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e"/>
        <w:tblW w:w="9571" w:type="dxa"/>
        <w:tblBorders>
          <w:top w:val="thinThickSmallGap" w:sz="18" w:space="0" w:color="2C67AE"/>
          <w:left w:val="thinThickSmallGap" w:sz="18" w:space="0" w:color="2C67AE"/>
          <w:bottom w:val="thickThinSmallGap" w:sz="18" w:space="0" w:color="2C67AE"/>
          <w:right w:val="thickThinSmallGap" w:sz="18" w:space="0" w:color="2C67AE"/>
          <w:insideH w:val="none" w:sz="0" w:space="0" w:color="auto"/>
          <w:insideV w:val="none" w:sz="0" w:space="0" w:color="auto"/>
        </w:tblBorders>
        <w:tblLook w:val="04A0" w:firstRow="1" w:lastRow="0" w:firstColumn="1" w:lastColumn="0" w:noHBand="0" w:noVBand="1"/>
      </w:tblPr>
      <w:tblGrid>
        <w:gridCol w:w="2675"/>
        <w:gridCol w:w="1043"/>
        <w:gridCol w:w="1352"/>
        <w:gridCol w:w="447"/>
        <w:gridCol w:w="808"/>
        <w:gridCol w:w="3246"/>
      </w:tblGrid>
      <w:tr w:rsidR="001B6022" w:rsidRPr="00D04E2E" w14:paraId="092D8050" w14:textId="77777777" w:rsidTr="001B6022">
        <w:trPr>
          <w:trHeight w:val="580"/>
        </w:trPr>
        <w:tc>
          <w:tcPr>
            <w:tcW w:w="2675" w:type="dxa"/>
            <w:tcBorders>
              <w:top w:val="thinThickSmallGap" w:sz="18" w:space="0" w:color="2C67AE"/>
              <w:bottom w:val="thinThickSmallGap" w:sz="18" w:space="0" w:color="2C67AE"/>
            </w:tcBorders>
            <w:vAlign w:val="center"/>
          </w:tcPr>
          <w:p w14:paraId="1CD726DE" w14:textId="77777777" w:rsidR="001B6022" w:rsidRPr="00D04E2E" w:rsidRDefault="001B6022" w:rsidP="001B6022">
            <w:pPr>
              <w:tabs>
                <w:tab w:val="left" w:pos="3777"/>
                <w:tab w:val="center" w:pos="4607"/>
              </w:tabs>
              <w:ind w:left="-72" w:right="-71"/>
              <w:jc w:val="center"/>
              <w:rPr>
                <w:b/>
                <w:noProof/>
                <w:color w:val="000000" w:themeColor="text1"/>
                <w:lang w:val="en-US"/>
                <w14:shadow w14:blurRad="50800" w14:dist="38100" w14:dir="2700000" w14:sx="100000" w14:sy="100000" w14:kx="0" w14:ky="0" w14:algn="tl">
                  <w14:srgbClr w14:val="000000">
                    <w14:alpha w14:val="60000"/>
                  </w14:srgbClr>
                </w14:shadow>
              </w:rPr>
            </w:pPr>
            <w:r w:rsidRPr="00D04E2E">
              <w:rPr>
                <w:noProof/>
              </w:rPr>
              <w:drawing>
                <wp:inline distT="0" distB="0" distL="0" distR="0" wp14:anchorId="401A110A" wp14:editId="430C7D1B">
                  <wp:extent cx="1002183" cy="354691"/>
                  <wp:effectExtent l="0" t="0" r="7620" b="7620"/>
                  <wp:docPr id="1" name="Рисунок 1" descr="E:\Яндекс диск\YandexDisk\YandexDisk\YandexDisk\письма, запросы, отчеты\титульник\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Яндекс диск\YandexDisk\YandexDisk\YandexDisk\письма, запросы, отчеты\титульник\лого.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5606" cy="355902"/>
                          </a:xfrm>
                          <a:prstGeom prst="rect">
                            <a:avLst/>
                          </a:prstGeom>
                          <a:noFill/>
                          <a:ln>
                            <a:noFill/>
                          </a:ln>
                          <a:effectLst/>
                        </pic:spPr>
                      </pic:pic>
                    </a:graphicData>
                  </a:graphic>
                </wp:inline>
              </w:drawing>
            </w:r>
          </w:p>
        </w:tc>
        <w:tc>
          <w:tcPr>
            <w:tcW w:w="3650" w:type="dxa"/>
            <w:gridSpan w:val="4"/>
            <w:tcBorders>
              <w:top w:val="thinThickSmallGap" w:sz="18" w:space="0" w:color="2C67AE"/>
              <w:bottom w:val="thinThickSmallGap" w:sz="18" w:space="0" w:color="2C67AE"/>
            </w:tcBorders>
            <w:vAlign w:val="center"/>
          </w:tcPr>
          <w:p w14:paraId="04FAC860" w14:textId="77777777" w:rsidR="001B6022" w:rsidRPr="00D04E2E" w:rsidRDefault="001B6022" w:rsidP="001B6022">
            <w:pPr>
              <w:tabs>
                <w:tab w:val="left" w:pos="3777"/>
                <w:tab w:val="center" w:pos="4607"/>
              </w:tabs>
              <w:ind w:right="34"/>
              <w:jc w:val="center"/>
              <w:rPr>
                <w:noProof/>
                <w:color w:val="000000" w:themeColor="text1"/>
                <w:sz w:val="20"/>
                <w14:shadow w14:blurRad="63500" w14:dist="50800" w14:dir="16200000" w14:sx="0" w14:sy="0" w14:kx="0" w14:ky="0" w14:algn="none">
                  <w14:srgbClr w14:val="000000">
                    <w14:alpha w14:val="50000"/>
                  </w14:srgbClr>
                </w14:shadow>
              </w:rPr>
            </w:pPr>
            <w:r w:rsidRPr="00D04E2E">
              <w:rPr>
                <w:noProof/>
                <w:color w:val="000000" w:themeColor="text1"/>
                <w:sz w:val="20"/>
                <w14:shadow w14:blurRad="63500" w14:dist="50800" w14:dir="16200000" w14:sx="0" w14:sy="0" w14:kx="0" w14:ky="0" w14:algn="none">
                  <w14:srgbClr w14:val="000000">
                    <w14:alpha w14:val="50000"/>
                  </w14:srgbClr>
                </w14:shadow>
              </w:rPr>
              <w:t>ИП Крылов Иван Васильевич</w:t>
            </w:r>
          </w:p>
          <w:p w14:paraId="23E5C76B" w14:textId="77777777" w:rsidR="001B6022" w:rsidRPr="00D04E2E" w:rsidRDefault="001B6022" w:rsidP="001B6022">
            <w:pPr>
              <w:tabs>
                <w:tab w:val="left" w:pos="3777"/>
                <w:tab w:val="center" w:pos="4607"/>
              </w:tabs>
              <w:ind w:right="34"/>
              <w:jc w:val="center"/>
              <w:rPr>
                <w:noProof/>
                <w:color w:val="000000" w:themeColor="text1"/>
                <w:sz w:val="20"/>
                <w14:shadow w14:blurRad="63500" w14:dist="50800" w14:dir="16200000" w14:sx="0" w14:sy="0" w14:kx="0" w14:ky="0" w14:algn="none">
                  <w14:srgbClr w14:val="000000">
                    <w14:alpha w14:val="50000"/>
                  </w14:srgbClr>
                </w14:shadow>
              </w:rPr>
            </w:pPr>
            <w:r w:rsidRPr="00D04E2E">
              <w:rPr>
                <w:noProof/>
                <w:color w:val="000000" w:themeColor="text1"/>
                <w:sz w:val="20"/>
                <w14:shadow w14:blurRad="63500" w14:dist="50800" w14:dir="16200000" w14:sx="0" w14:sy="0" w14:kx="0" w14:ky="0" w14:algn="none">
                  <w14:srgbClr w14:val="000000">
                    <w14:alpha w14:val="50000"/>
                  </w14:srgbClr>
                </w14:shadow>
              </w:rPr>
              <w:t>ИНН 352526900865</w:t>
            </w:r>
          </w:p>
        </w:tc>
        <w:tc>
          <w:tcPr>
            <w:tcW w:w="3246" w:type="dxa"/>
            <w:tcBorders>
              <w:top w:val="thinThickSmallGap" w:sz="18" w:space="0" w:color="2C67AE"/>
              <w:bottom w:val="thinThickSmallGap" w:sz="18" w:space="0" w:color="2C67AE"/>
            </w:tcBorders>
            <w:vAlign w:val="center"/>
          </w:tcPr>
          <w:p w14:paraId="412024B8" w14:textId="77777777" w:rsidR="001B6022" w:rsidRPr="00D04E2E" w:rsidRDefault="001B6022" w:rsidP="001B6022">
            <w:pPr>
              <w:tabs>
                <w:tab w:val="left" w:pos="3777"/>
                <w:tab w:val="center" w:pos="4607"/>
              </w:tabs>
              <w:ind w:right="34"/>
              <w:jc w:val="center"/>
              <w:rPr>
                <w:noProof/>
                <w:color w:val="000000" w:themeColor="text1"/>
                <w:sz w:val="20"/>
                <w:lang w:val="en-US"/>
                <w14:shadow w14:blurRad="63500" w14:dist="50800" w14:dir="16200000" w14:sx="0" w14:sy="0" w14:kx="0" w14:ky="0" w14:algn="none">
                  <w14:srgbClr w14:val="000000">
                    <w14:alpha w14:val="50000"/>
                  </w14:srgbClr>
                </w14:shadow>
              </w:rPr>
            </w:pPr>
            <w:r w:rsidRPr="00D04E2E">
              <w:rPr>
                <w:noProof/>
                <w:color w:val="000000" w:themeColor="text1"/>
                <w:sz w:val="20"/>
                <w:lang w:val="en-US"/>
                <w14:shadow w14:blurRad="63500" w14:dist="50800" w14:dir="16200000" w14:sx="0" w14:sy="0" w14:kx="0" w14:ky="0" w14:algn="none">
                  <w14:srgbClr w14:val="000000">
                    <w14:alpha w14:val="50000"/>
                  </w14:srgbClr>
                </w14:shadow>
              </w:rPr>
              <w:t xml:space="preserve">8 (8172) 50-35-32 | </w:t>
            </w:r>
            <w:hyperlink r:id="rId9" w:history="1">
              <w:r w:rsidRPr="00D04E2E">
                <w:rPr>
                  <w:rStyle w:val="ad"/>
                  <w:noProof/>
                  <w:color w:val="000000" w:themeColor="text1"/>
                  <w:sz w:val="20"/>
                  <w:u w:val="none"/>
                  <w:lang w:val="en-US"/>
                  <w14:shadow w14:blurRad="63500" w14:dist="50800" w14:dir="16200000" w14:sx="0" w14:sy="0" w14:kx="0" w14:ky="0" w14:algn="none">
                    <w14:srgbClr w14:val="000000">
                      <w14:alpha w14:val="50000"/>
                    </w14:srgbClr>
                  </w14:shadow>
                </w:rPr>
                <w:t xml:space="preserve">5s-proekt.ru </w:t>
              </w:r>
            </w:hyperlink>
            <w:r w:rsidRPr="00D04E2E">
              <w:rPr>
                <w:noProof/>
                <w:color w:val="000000" w:themeColor="text1"/>
                <w:sz w:val="20"/>
                <w:lang w:val="en-US"/>
                <w14:shadow w14:blurRad="63500" w14:dist="50800" w14:dir="16200000" w14:sx="0" w14:sy="0" w14:kx="0" w14:ky="0" w14:algn="none">
                  <w14:srgbClr w14:val="000000">
                    <w14:alpha w14:val="50000"/>
                  </w14:srgbClr>
                </w14:shadow>
              </w:rPr>
              <w:t xml:space="preserve"> </w:t>
            </w:r>
            <w:hyperlink r:id="rId10" w:history="1">
              <w:r w:rsidRPr="00D04E2E">
                <w:rPr>
                  <w:rStyle w:val="ad"/>
                  <w:noProof/>
                  <w:color w:val="000000" w:themeColor="text1"/>
                  <w:sz w:val="20"/>
                  <w:u w:val="none"/>
                  <w:lang w:val="en-US"/>
                  <w14:shadow w14:blurRad="63500" w14:dist="50800" w14:dir="16200000" w14:sx="0" w14:sy="0" w14:kx="0" w14:ky="0" w14:algn="none">
                    <w14:srgbClr w14:val="000000">
                      <w14:alpha w14:val="50000"/>
                    </w14:srgbClr>
                  </w14:shadow>
                </w:rPr>
                <w:t>ea503532@yandex.ru</w:t>
              </w:r>
            </w:hyperlink>
          </w:p>
        </w:tc>
      </w:tr>
      <w:tr w:rsidR="001B6022" w:rsidRPr="00D04E2E" w14:paraId="7C3AF39E" w14:textId="77777777" w:rsidTr="00276C72">
        <w:tc>
          <w:tcPr>
            <w:tcW w:w="3718" w:type="dxa"/>
            <w:gridSpan w:val="2"/>
            <w:tcBorders>
              <w:top w:val="thinThickSmallGap" w:sz="18" w:space="0" w:color="2C67AE"/>
            </w:tcBorders>
            <w:vAlign w:val="center"/>
          </w:tcPr>
          <w:p w14:paraId="31A02BE5" w14:textId="77777777" w:rsidR="001B6022" w:rsidRPr="00D04E2E" w:rsidRDefault="001B6022" w:rsidP="001B6022">
            <w:pPr>
              <w:spacing w:before="1680"/>
              <w:ind w:right="142"/>
              <w:jc w:val="center"/>
              <w:rPr>
                <w:lang w:val="en-US"/>
              </w:rPr>
            </w:pPr>
          </w:p>
        </w:tc>
        <w:tc>
          <w:tcPr>
            <w:tcW w:w="1352" w:type="dxa"/>
            <w:tcBorders>
              <w:top w:val="thinThickSmallGap" w:sz="18" w:space="0" w:color="2C67AE"/>
            </w:tcBorders>
            <w:vAlign w:val="center"/>
          </w:tcPr>
          <w:p w14:paraId="68C0B7D2" w14:textId="77777777" w:rsidR="001B6022" w:rsidRPr="00D04E2E" w:rsidRDefault="001B6022" w:rsidP="001B6022">
            <w:pPr>
              <w:spacing w:before="1680"/>
              <w:ind w:right="142"/>
              <w:jc w:val="center"/>
              <w:rPr>
                <w:lang w:val="en-US"/>
              </w:rPr>
            </w:pPr>
          </w:p>
        </w:tc>
        <w:tc>
          <w:tcPr>
            <w:tcW w:w="4501" w:type="dxa"/>
            <w:gridSpan w:val="3"/>
            <w:tcBorders>
              <w:top w:val="thinThickSmallGap" w:sz="18" w:space="0" w:color="2C67AE"/>
            </w:tcBorders>
            <w:vAlign w:val="center"/>
          </w:tcPr>
          <w:p w14:paraId="4458E601" w14:textId="77777777" w:rsidR="001B6022" w:rsidRPr="00D04E2E" w:rsidRDefault="001B6022" w:rsidP="001B6022">
            <w:pPr>
              <w:ind w:right="142"/>
              <w:jc w:val="center"/>
            </w:pPr>
            <w:r w:rsidRPr="00D04E2E">
              <w:t>УТВЕРЖДАЮ</w:t>
            </w:r>
          </w:p>
          <w:p w14:paraId="4821CAF0" w14:textId="12EDA692" w:rsidR="00420A07" w:rsidRPr="00D04E2E" w:rsidRDefault="00420A07" w:rsidP="00420A07">
            <w:pPr>
              <w:jc w:val="center"/>
            </w:pPr>
            <w:r w:rsidRPr="00D04E2E">
              <w:t xml:space="preserve">Глава </w:t>
            </w:r>
            <w:r w:rsidR="00F07452" w:rsidRPr="00D04E2E">
              <w:t>Сокольского</w:t>
            </w:r>
            <w:r w:rsidR="00E1510C" w:rsidRPr="00D04E2E">
              <w:t xml:space="preserve"> муниципального</w:t>
            </w:r>
            <w:r w:rsidR="002D6B13" w:rsidRPr="00D04E2E">
              <w:t xml:space="preserve"> округа</w:t>
            </w:r>
          </w:p>
          <w:p w14:paraId="53733B91" w14:textId="253238BA" w:rsidR="00420A07" w:rsidRPr="00D04E2E" w:rsidRDefault="00F07452" w:rsidP="00420A07">
            <w:pPr>
              <w:ind w:right="-4"/>
              <w:jc w:val="center"/>
              <w:rPr>
                <w:sz w:val="28"/>
              </w:rPr>
            </w:pPr>
            <w:r w:rsidRPr="00D04E2E">
              <w:t>Носков Владимир Александрович</w:t>
            </w:r>
          </w:p>
          <w:p w14:paraId="7156088F" w14:textId="417148BB" w:rsidR="001B6022" w:rsidRPr="00D04E2E" w:rsidRDefault="00420A07" w:rsidP="00420A07">
            <w:pPr>
              <w:ind w:right="142"/>
              <w:jc w:val="center"/>
            </w:pPr>
            <w:r w:rsidRPr="00D04E2E">
              <w:t>____________/</w:t>
            </w:r>
            <w:r w:rsidR="00F07452" w:rsidRPr="00D04E2E">
              <w:t>Носков В.А</w:t>
            </w:r>
            <w:r w:rsidRPr="00D04E2E">
              <w:t>./</w:t>
            </w:r>
          </w:p>
          <w:p w14:paraId="0C935C26" w14:textId="7D5968EC" w:rsidR="001B6022" w:rsidRPr="00D04E2E" w:rsidRDefault="001B6022" w:rsidP="001B6022">
            <w:pPr>
              <w:ind w:right="142"/>
              <w:jc w:val="center"/>
            </w:pPr>
            <w:r w:rsidRPr="00D04E2E">
              <w:t>«___» _____________ 202</w:t>
            </w:r>
            <w:r w:rsidR="00423AAB" w:rsidRPr="00D04E2E">
              <w:t>4</w:t>
            </w:r>
            <w:r w:rsidR="00EB1DA2" w:rsidRPr="00D04E2E">
              <w:t xml:space="preserve"> </w:t>
            </w:r>
            <w:r w:rsidRPr="00D04E2E">
              <w:t>г.</w:t>
            </w:r>
          </w:p>
          <w:p w14:paraId="0C42DD92" w14:textId="77777777" w:rsidR="001B6022" w:rsidRPr="00D04E2E" w:rsidRDefault="001B6022" w:rsidP="001B6022">
            <w:pPr>
              <w:ind w:right="142"/>
              <w:jc w:val="center"/>
            </w:pPr>
            <w:r w:rsidRPr="00D04E2E">
              <w:t>М.П.</w:t>
            </w:r>
          </w:p>
        </w:tc>
      </w:tr>
      <w:tr w:rsidR="001B6022" w:rsidRPr="00D04E2E" w14:paraId="5121FAF0" w14:textId="77777777" w:rsidTr="001B6022">
        <w:trPr>
          <w:trHeight w:val="5778"/>
        </w:trPr>
        <w:tc>
          <w:tcPr>
            <w:tcW w:w="9571" w:type="dxa"/>
            <w:gridSpan w:val="6"/>
            <w:vAlign w:val="center"/>
          </w:tcPr>
          <w:p w14:paraId="6EDAD262" w14:textId="77777777" w:rsidR="0021176E" w:rsidRPr="00D04E2E" w:rsidRDefault="001B6022" w:rsidP="0021176E">
            <w:pPr>
              <w:tabs>
                <w:tab w:val="left" w:pos="3777"/>
                <w:tab w:val="center" w:pos="4607"/>
                <w:tab w:val="left" w:pos="7655"/>
              </w:tabs>
              <w:ind w:left="284" w:right="282"/>
              <w:jc w:val="center"/>
              <w:rPr>
                <w:b/>
                <w:noProof/>
                <w:color w:val="000000" w:themeColor="text1"/>
                <w:sz w:val="28"/>
                <w14:shadow w14:blurRad="50800" w14:dist="38100" w14:dir="2700000" w14:sx="100000" w14:sy="100000" w14:kx="0" w14:ky="0" w14:algn="tl">
                  <w14:srgbClr w14:val="000000">
                    <w14:alpha w14:val="60000"/>
                  </w14:srgbClr>
                </w14:shadow>
              </w:rPr>
            </w:pPr>
            <w:r w:rsidRPr="00D04E2E">
              <w:rPr>
                <w:b/>
                <w:noProof/>
                <w:color w:val="000000" w:themeColor="text1"/>
                <w:sz w:val="28"/>
                <w14:shadow w14:blurRad="50800" w14:dist="38100" w14:dir="2700000" w14:sx="100000" w14:sy="100000" w14:kx="0" w14:ky="0" w14:algn="tl">
                  <w14:srgbClr w14:val="000000">
                    <w14:alpha w14:val="60000"/>
                  </w14:srgbClr>
                </w14:shadow>
              </w:rPr>
              <w:t xml:space="preserve">ПРОГРАММА КОМПЛЕКСНОГО РАЗВИТИЯ ТРАНСПОРТНОЙ ИНФРАСТРУКТУРЫ </w:t>
            </w:r>
          </w:p>
          <w:p w14:paraId="7D9B1067" w14:textId="3D7DA4E9" w:rsidR="00276C72" w:rsidRPr="00D04E2E" w:rsidRDefault="00F07452" w:rsidP="0021176E">
            <w:pPr>
              <w:tabs>
                <w:tab w:val="left" w:pos="3777"/>
                <w:tab w:val="center" w:pos="4607"/>
                <w:tab w:val="left" w:pos="7797"/>
              </w:tabs>
              <w:ind w:left="284" w:right="282"/>
              <w:jc w:val="center"/>
              <w:rPr>
                <w:b/>
                <w:noProof/>
                <w:color w:val="000000" w:themeColor="text1"/>
                <w:sz w:val="28"/>
                <w14:shadow w14:blurRad="50800" w14:dist="38100" w14:dir="2700000" w14:sx="100000" w14:sy="100000" w14:kx="0" w14:ky="0" w14:algn="tl">
                  <w14:srgbClr w14:val="000000">
                    <w14:alpha w14:val="60000"/>
                  </w14:srgbClr>
                </w14:shadow>
              </w:rPr>
            </w:pPr>
            <w:r w:rsidRPr="00D04E2E">
              <w:rPr>
                <w:b/>
                <w:noProof/>
                <w:color w:val="000000" w:themeColor="text1"/>
                <w:sz w:val="28"/>
                <w14:shadow w14:blurRad="50800" w14:dist="38100" w14:dir="2700000" w14:sx="100000" w14:sy="100000" w14:kx="0" w14:ky="0" w14:algn="tl">
                  <w14:srgbClr w14:val="000000">
                    <w14:alpha w14:val="60000"/>
                  </w14:srgbClr>
                </w14:shadow>
              </w:rPr>
              <w:t>СОКОЛЬСКОГО</w:t>
            </w:r>
            <w:r w:rsidR="00E1510C" w:rsidRPr="00D04E2E">
              <w:rPr>
                <w:b/>
                <w:noProof/>
                <w:color w:val="000000" w:themeColor="text1"/>
                <w:sz w:val="28"/>
                <w14:shadow w14:blurRad="50800" w14:dist="38100" w14:dir="2700000" w14:sx="100000" w14:sy="100000" w14:kx="0" w14:ky="0" w14:algn="tl">
                  <w14:srgbClr w14:val="000000">
                    <w14:alpha w14:val="60000"/>
                  </w14:srgbClr>
                </w14:shadow>
              </w:rPr>
              <w:t xml:space="preserve"> МУНИЦИПАЛЬНОГО ОКРУГА</w:t>
            </w:r>
          </w:p>
          <w:p w14:paraId="7CA0DC78" w14:textId="67432FF9" w:rsidR="001B6022" w:rsidRPr="00D04E2E" w:rsidRDefault="00F07452" w:rsidP="0021176E">
            <w:pPr>
              <w:tabs>
                <w:tab w:val="left" w:pos="3777"/>
                <w:tab w:val="center" w:pos="4607"/>
                <w:tab w:val="left" w:pos="7797"/>
              </w:tabs>
              <w:ind w:left="284" w:right="282"/>
              <w:jc w:val="center"/>
              <w:rPr>
                <w:b/>
                <w:noProof/>
                <w:color w:val="000000" w:themeColor="text1"/>
                <w:sz w:val="28"/>
                <w14:shadow w14:blurRad="50800" w14:dist="38100" w14:dir="2700000" w14:sx="100000" w14:sy="100000" w14:kx="0" w14:ky="0" w14:algn="tl">
                  <w14:srgbClr w14:val="000000">
                    <w14:alpha w14:val="60000"/>
                  </w14:srgbClr>
                </w14:shadow>
              </w:rPr>
            </w:pPr>
            <w:r w:rsidRPr="00D04E2E">
              <w:rPr>
                <w:b/>
                <w:noProof/>
                <w:color w:val="000000" w:themeColor="text1"/>
                <w:sz w:val="28"/>
                <w14:shadow w14:blurRad="50800" w14:dist="38100" w14:dir="2700000" w14:sx="100000" w14:sy="100000" w14:kx="0" w14:ky="0" w14:algn="tl">
                  <w14:srgbClr w14:val="000000">
                    <w14:alpha w14:val="60000"/>
                  </w14:srgbClr>
                </w14:shadow>
              </w:rPr>
              <w:t>ВОЛОГОДСКОЙ</w:t>
            </w:r>
            <w:r w:rsidR="00E1510C" w:rsidRPr="00D04E2E">
              <w:rPr>
                <w:b/>
                <w:noProof/>
                <w:color w:val="000000" w:themeColor="text1"/>
                <w:sz w:val="28"/>
                <w14:shadow w14:blurRad="50800" w14:dist="38100" w14:dir="2700000" w14:sx="100000" w14:sy="100000" w14:kx="0" w14:ky="0" w14:algn="tl">
                  <w14:srgbClr w14:val="000000">
                    <w14:alpha w14:val="60000"/>
                  </w14:srgbClr>
                </w14:shadow>
              </w:rPr>
              <w:t xml:space="preserve"> </w:t>
            </w:r>
            <w:r w:rsidR="00A21883" w:rsidRPr="00D04E2E">
              <w:rPr>
                <w:b/>
                <w:noProof/>
                <w:color w:val="000000" w:themeColor="text1"/>
                <w:sz w:val="28"/>
                <w14:shadow w14:blurRad="50800" w14:dist="38100" w14:dir="2700000" w14:sx="100000" w14:sy="100000" w14:kx="0" w14:ky="0" w14:algn="tl">
                  <w14:srgbClr w14:val="000000">
                    <w14:alpha w14:val="60000"/>
                  </w14:srgbClr>
                </w14:shadow>
              </w:rPr>
              <w:t>ОБЛАСТИ</w:t>
            </w:r>
          </w:p>
          <w:p w14:paraId="4236F356" w14:textId="40101062" w:rsidR="001B6022" w:rsidRPr="00D04E2E" w:rsidRDefault="001B6022" w:rsidP="0021176E">
            <w:pPr>
              <w:tabs>
                <w:tab w:val="left" w:pos="7797"/>
              </w:tabs>
              <w:ind w:left="284" w:right="282"/>
              <w:jc w:val="center"/>
            </w:pPr>
            <w:r w:rsidRPr="00D04E2E">
              <w:rPr>
                <w:b/>
                <w:noProof/>
                <w:color w:val="000000" w:themeColor="text1"/>
                <w:sz w:val="28"/>
                <w14:shadow w14:blurRad="50800" w14:dist="38100" w14:dir="2700000" w14:sx="100000" w14:sy="100000" w14:kx="0" w14:ky="0" w14:algn="tl">
                  <w14:srgbClr w14:val="000000">
                    <w14:alpha w14:val="60000"/>
                  </w14:srgbClr>
                </w14:shadow>
              </w:rPr>
              <w:t>до 203</w:t>
            </w:r>
            <w:r w:rsidR="00F71431" w:rsidRPr="00D04E2E">
              <w:rPr>
                <w:b/>
                <w:noProof/>
                <w:color w:val="000000" w:themeColor="text1"/>
                <w:sz w:val="28"/>
                <w:lang w:val="en-US"/>
                <w14:shadow w14:blurRad="50800" w14:dist="38100" w14:dir="2700000" w14:sx="100000" w14:sy="100000" w14:kx="0" w14:ky="0" w14:algn="tl">
                  <w14:srgbClr w14:val="000000">
                    <w14:alpha w14:val="60000"/>
                  </w14:srgbClr>
                </w14:shadow>
              </w:rPr>
              <w:t>4</w:t>
            </w:r>
            <w:r w:rsidRPr="00D04E2E">
              <w:rPr>
                <w:b/>
                <w:noProof/>
                <w:color w:val="000000" w:themeColor="text1"/>
                <w:sz w:val="28"/>
                <w14:shadow w14:blurRad="50800" w14:dist="38100" w14:dir="2700000" w14:sx="100000" w14:sy="100000" w14:kx="0" w14:ky="0" w14:algn="tl">
                  <w14:srgbClr w14:val="000000">
                    <w14:alpha w14:val="60000"/>
                  </w14:srgbClr>
                </w14:shadow>
              </w:rPr>
              <w:t xml:space="preserve"> год</w:t>
            </w:r>
            <w:r w:rsidR="00B76DFC" w:rsidRPr="00D04E2E">
              <w:rPr>
                <w:b/>
                <w:noProof/>
                <w:color w:val="000000" w:themeColor="text1"/>
                <w:sz w:val="28"/>
                <w14:shadow w14:blurRad="50800" w14:dist="38100" w14:dir="2700000" w14:sx="100000" w14:sy="100000" w14:kx="0" w14:ky="0" w14:algn="tl">
                  <w14:srgbClr w14:val="000000">
                    <w14:alpha w14:val="60000"/>
                  </w14:srgbClr>
                </w14:shadow>
              </w:rPr>
              <w:t>а</w:t>
            </w:r>
          </w:p>
        </w:tc>
      </w:tr>
      <w:tr w:rsidR="001B6022" w:rsidRPr="00D04E2E" w14:paraId="0B034F7D" w14:textId="77777777" w:rsidTr="001B6022">
        <w:trPr>
          <w:trHeight w:val="2319"/>
        </w:trPr>
        <w:tc>
          <w:tcPr>
            <w:tcW w:w="3718" w:type="dxa"/>
            <w:gridSpan w:val="2"/>
            <w:vAlign w:val="center"/>
          </w:tcPr>
          <w:p w14:paraId="1FA4BB15" w14:textId="77777777" w:rsidR="001B6022" w:rsidRPr="00D04E2E" w:rsidRDefault="001B6022" w:rsidP="001B6022">
            <w:pPr>
              <w:spacing w:before="1680"/>
              <w:ind w:right="142"/>
              <w:jc w:val="center"/>
            </w:pPr>
          </w:p>
        </w:tc>
        <w:tc>
          <w:tcPr>
            <w:tcW w:w="1799" w:type="dxa"/>
            <w:gridSpan w:val="2"/>
            <w:vAlign w:val="center"/>
          </w:tcPr>
          <w:p w14:paraId="0DA9CBB4" w14:textId="77777777" w:rsidR="001B6022" w:rsidRPr="00D04E2E" w:rsidRDefault="001B6022" w:rsidP="001B6022">
            <w:pPr>
              <w:spacing w:before="1680"/>
              <w:ind w:right="142"/>
              <w:jc w:val="center"/>
            </w:pPr>
          </w:p>
        </w:tc>
        <w:tc>
          <w:tcPr>
            <w:tcW w:w="4054" w:type="dxa"/>
            <w:gridSpan w:val="2"/>
            <w:vAlign w:val="center"/>
          </w:tcPr>
          <w:p w14:paraId="45F87F46" w14:textId="77777777" w:rsidR="001B6022" w:rsidRPr="00D04E2E" w:rsidRDefault="001B6022" w:rsidP="001B6022">
            <w:pPr>
              <w:ind w:left="-276" w:right="-250"/>
              <w:jc w:val="center"/>
            </w:pPr>
            <w:r w:rsidRPr="00D04E2E">
              <w:t>ИСПОЛНИТЕЛЬ</w:t>
            </w:r>
          </w:p>
          <w:p w14:paraId="693773D3" w14:textId="77777777" w:rsidR="001B6022" w:rsidRPr="00D04E2E" w:rsidRDefault="001B6022" w:rsidP="001B6022">
            <w:pPr>
              <w:ind w:left="-276" w:right="-250"/>
              <w:jc w:val="center"/>
            </w:pPr>
            <w:r w:rsidRPr="00D04E2E">
              <w:t>Индивидуальный предприниматель</w:t>
            </w:r>
          </w:p>
          <w:p w14:paraId="0F6345DD" w14:textId="77777777" w:rsidR="001B6022" w:rsidRPr="00D04E2E" w:rsidRDefault="001B6022" w:rsidP="001B6022">
            <w:pPr>
              <w:ind w:left="-276" w:right="-250"/>
              <w:jc w:val="center"/>
            </w:pPr>
            <w:r w:rsidRPr="00D04E2E">
              <w:t>Крылов Иван Васильевич</w:t>
            </w:r>
          </w:p>
          <w:p w14:paraId="6E7BEB73" w14:textId="77777777" w:rsidR="001B6022" w:rsidRPr="00D04E2E" w:rsidRDefault="001B6022" w:rsidP="001B6022">
            <w:pPr>
              <w:ind w:left="-276" w:right="-250"/>
              <w:jc w:val="center"/>
            </w:pPr>
          </w:p>
          <w:p w14:paraId="23049583" w14:textId="4ADC2DFA" w:rsidR="001B6022" w:rsidRPr="00D04E2E" w:rsidRDefault="001B6022" w:rsidP="001B6022">
            <w:pPr>
              <w:ind w:left="-276" w:right="-250"/>
              <w:jc w:val="center"/>
            </w:pPr>
            <w:r w:rsidRPr="00D04E2E">
              <w:t>__</w:t>
            </w:r>
            <w:r w:rsidR="00EB1DA2" w:rsidRPr="00D04E2E">
              <w:t>__</w:t>
            </w:r>
            <w:r w:rsidRPr="00D04E2E">
              <w:t>__________/</w:t>
            </w:r>
            <w:r w:rsidR="00EB1DA2" w:rsidRPr="00D04E2E">
              <w:t>Крылов И.В.</w:t>
            </w:r>
            <w:r w:rsidRPr="00D04E2E">
              <w:t>/</w:t>
            </w:r>
          </w:p>
          <w:p w14:paraId="01E88A73" w14:textId="731902C8" w:rsidR="001B6022" w:rsidRPr="00D04E2E" w:rsidRDefault="001B6022" w:rsidP="001B6022">
            <w:pPr>
              <w:ind w:left="-276" w:right="-250"/>
              <w:jc w:val="center"/>
            </w:pPr>
            <w:r w:rsidRPr="00D04E2E">
              <w:t>«___» _____________ 202</w:t>
            </w:r>
            <w:r w:rsidR="00423AAB" w:rsidRPr="00D04E2E">
              <w:t>4</w:t>
            </w:r>
            <w:r w:rsidRPr="00D04E2E">
              <w:t xml:space="preserve"> г.</w:t>
            </w:r>
          </w:p>
          <w:p w14:paraId="511418AC" w14:textId="77777777" w:rsidR="001B6022" w:rsidRPr="00D04E2E" w:rsidRDefault="001B6022" w:rsidP="001B6022">
            <w:pPr>
              <w:ind w:left="-276" w:right="-250"/>
              <w:jc w:val="center"/>
            </w:pPr>
            <w:r w:rsidRPr="00D04E2E">
              <w:t>М.П.</w:t>
            </w:r>
          </w:p>
        </w:tc>
      </w:tr>
      <w:tr w:rsidR="001B6022" w:rsidRPr="00D04E2E" w14:paraId="58D9B82B" w14:textId="77777777" w:rsidTr="001B6022">
        <w:trPr>
          <w:trHeight w:val="1614"/>
        </w:trPr>
        <w:tc>
          <w:tcPr>
            <w:tcW w:w="3718" w:type="dxa"/>
            <w:gridSpan w:val="2"/>
            <w:vAlign w:val="center"/>
          </w:tcPr>
          <w:p w14:paraId="190D2017" w14:textId="77777777" w:rsidR="001B6022" w:rsidRPr="00D04E2E" w:rsidRDefault="001B6022" w:rsidP="001B6022">
            <w:pPr>
              <w:spacing w:before="1680"/>
              <w:ind w:right="142"/>
              <w:jc w:val="center"/>
            </w:pPr>
          </w:p>
        </w:tc>
        <w:tc>
          <w:tcPr>
            <w:tcW w:w="1799" w:type="dxa"/>
            <w:gridSpan w:val="2"/>
            <w:vAlign w:val="center"/>
          </w:tcPr>
          <w:p w14:paraId="2794D63E" w14:textId="77777777" w:rsidR="001B6022" w:rsidRPr="00D04E2E" w:rsidRDefault="001B6022" w:rsidP="001B6022">
            <w:pPr>
              <w:spacing w:before="1680"/>
              <w:ind w:right="142"/>
              <w:jc w:val="center"/>
            </w:pPr>
          </w:p>
        </w:tc>
        <w:tc>
          <w:tcPr>
            <w:tcW w:w="4054" w:type="dxa"/>
            <w:gridSpan w:val="2"/>
            <w:vAlign w:val="center"/>
          </w:tcPr>
          <w:p w14:paraId="13EBD1BB" w14:textId="77777777" w:rsidR="001B6022" w:rsidRPr="00D04E2E" w:rsidRDefault="001B6022" w:rsidP="001B6022">
            <w:pPr>
              <w:ind w:left="-276" w:right="-172"/>
              <w:jc w:val="center"/>
            </w:pPr>
          </w:p>
        </w:tc>
      </w:tr>
      <w:tr w:rsidR="001B6022" w:rsidRPr="00D04E2E" w14:paraId="3EA0C3B5" w14:textId="77777777" w:rsidTr="001B6022">
        <w:trPr>
          <w:trHeight w:val="1133"/>
        </w:trPr>
        <w:tc>
          <w:tcPr>
            <w:tcW w:w="9571" w:type="dxa"/>
            <w:gridSpan w:val="6"/>
            <w:vAlign w:val="center"/>
          </w:tcPr>
          <w:p w14:paraId="337B1D2B" w14:textId="0FD85AC9" w:rsidR="001B6022" w:rsidRPr="00D04E2E" w:rsidRDefault="0006218B" w:rsidP="001B6022">
            <w:pPr>
              <w:ind w:right="142"/>
              <w:jc w:val="center"/>
              <w:rPr>
                <w:noProof/>
                <w:color w:val="000000" w:themeColor="text1"/>
                <w14:shadow w14:blurRad="50800" w14:dist="38100" w14:dir="2700000" w14:sx="100000" w14:sy="100000" w14:kx="0" w14:ky="0" w14:algn="tl">
                  <w14:srgbClr w14:val="000000">
                    <w14:alpha w14:val="60000"/>
                  </w14:srgbClr>
                </w14:shadow>
              </w:rPr>
            </w:pPr>
            <w:r w:rsidRPr="00D04E2E">
              <w:rPr>
                <w:noProof/>
                <w:color w:val="000000" w:themeColor="text1"/>
                <w14:shadow w14:blurRad="50800" w14:dist="38100" w14:dir="2700000" w14:sx="100000" w14:sy="100000" w14:kx="0" w14:ky="0" w14:algn="tl">
                  <w14:srgbClr w14:val="000000">
                    <w14:alpha w14:val="60000"/>
                  </w14:srgbClr>
                </w14:shadow>
              </w:rPr>
              <w:t>г. Вологда</w:t>
            </w:r>
          </w:p>
          <w:p w14:paraId="151AC268" w14:textId="2DAAF430" w:rsidR="001B6022" w:rsidRPr="00D04E2E" w:rsidRDefault="001B6022" w:rsidP="001B6022">
            <w:pPr>
              <w:ind w:right="142"/>
              <w:jc w:val="center"/>
              <w:rPr>
                <w:lang w:val="en-US"/>
              </w:rPr>
            </w:pPr>
            <w:r w:rsidRPr="00D04E2E">
              <w:rPr>
                <w:noProof/>
                <w:color w:val="000000" w:themeColor="text1"/>
                <w14:shadow w14:blurRad="50800" w14:dist="38100" w14:dir="2700000" w14:sx="100000" w14:sy="100000" w14:kx="0" w14:ky="0" w14:algn="tl">
                  <w14:srgbClr w14:val="000000">
                    <w14:alpha w14:val="60000"/>
                  </w14:srgbClr>
                </w14:shadow>
              </w:rPr>
              <w:t>202</w:t>
            </w:r>
            <w:r w:rsidR="00423AAB" w:rsidRPr="00D04E2E">
              <w:rPr>
                <w:noProof/>
                <w:color w:val="000000" w:themeColor="text1"/>
                <w14:shadow w14:blurRad="50800" w14:dist="38100" w14:dir="2700000" w14:sx="100000" w14:sy="100000" w14:kx="0" w14:ky="0" w14:algn="tl">
                  <w14:srgbClr w14:val="000000">
                    <w14:alpha w14:val="60000"/>
                  </w14:srgbClr>
                </w14:shadow>
              </w:rPr>
              <w:t>4</w:t>
            </w:r>
            <w:r w:rsidRPr="00D04E2E">
              <w:rPr>
                <w:noProof/>
                <w:color w:val="000000" w:themeColor="text1"/>
                <w14:shadow w14:blurRad="50800" w14:dist="38100" w14:dir="2700000" w14:sx="100000" w14:sy="100000" w14:kx="0" w14:ky="0" w14:algn="tl">
                  <w14:srgbClr w14:val="000000">
                    <w14:alpha w14:val="60000"/>
                  </w14:srgbClr>
                </w14:shadow>
              </w:rPr>
              <w:t xml:space="preserve"> год</w:t>
            </w:r>
          </w:p>
        </w:tc>
      </w:tr>
    </w:tbl>
    <w:p w14:paraId="3880CBE0" w14:textId="77777777" w:rsidR="001B6022" w:rsidRPr="00D04E2E" w:rsidRDefault="001B6022" w:rsidP="001B6022">
      <w:pPr>
        <w:tabs>
          <w:tab w:val="left" w:pos="4694"/>
          <w:tab w:val="right" w:pos="11340"/>
        </w:tabs>
        <w:ind w:right="-1"/>
        <w:rPr>
          <w:noProof/>
          <w:sz w:val="28"/>
        </w:rPr>
      </w:pPr>
    </w:p>
    <w:p w14:paraId="12D6C28C" w14:textId="77777777" w:rsidR="001B6022" w:rsidRPr="00D04E2E" w:rsidRDefault="001B6022" w:rsidP="00FD7C25">
      <w:pPr>
        <w:rPr>
          <w:b/>
        </w:rPr>
      </w:pPr>
    </w:p>
    <w:p w14:paraId="5667BEBA" w14:textId="77777777" w:rsidR="00441BAD" w:rsidRPr="00D04E2E" w:rsidRDefault="00441BAD" w:rsidP="00CB7047">
      <w:pPr>
        <w:pStyle w:val="ac"/>
        <w:spacing w:before="0" w:after="0" w:line="240" w:lineRule="auto"/>
        <w:rPr>
          <w:rFonts w:ascii="Times New Roman" w:hAnsi="Times New Roman"/>
          <w:b/>
          <w:color w:val="auto"/>
          <w:sz w:val="24"/>
          <w:szCs w:val="24"/>
        </w:rPr>
      </w:pPr>
      <w:r w:rsidRPr="00D04E2E">
        <w:rPr>
          <w:rFonts w:ascii="Times New Roman" w:hAnsi="Times New Roman"/>
          <w:b/>
          <w:color w:val="auto"/>
          <w:sz w:val="24"/>
          <w:szCs w:val="24"/>
        </w:rPr>
        <w:lastRenderedPageBreak/>
        <w:t>Оглавление</w:t>
      </w:r>
    </w:p>
    <w:p w14:paraId="67A013F4" w14:textId="4DFDBDE1" w:rsidR="008042DB" w:rsidRPr="00D04E2E" w:rsidRDefault="003F0298">
      <w:pPr>
        <w:pStyle w:val="17"/>
        <w:rPr>
          <w:rFonts w:asciiTheme="minorHAnsi" w:eastAsiaTheme="minorEastAsia" w:hAnsiTheme="minorHAnsi" w:cstheme="minorBidi"/>
          <w:noProof/>
          <w:sz w:val="22"/>
          <w:lang w:eastAsia="ru-RU"/>
        </w:rPr>
      </w:pPr>
      <w:r w:rsidRPr="00D04E2E">
        <w:rPr>
          <w:sz w:val="22"/>
        </w:rPr>
        <w:fldChar w:fldCharType="begin"/>
      </w:r>
      <w:r w:rsidR="00441BAD" w:rsidRPr="00D04E2E">
        <w:rPr>
          <w:sz w:val="22"/>
        </w:rPr>
        <w:instrText xml:space="preserve"> TOC \o "1-3" \h \z \u </w:instrText>
      </w:r>
      <w:r w:rsidRPr="00D04E2E">
        <w:rPr>
          <w:sz w:val="22"/>
        </w:rPr>
        <w:fldChar w:fldCharType="separate"/>
      </w:r>
      <w:hyperlink w:anchor="_Toc183181256" w:history="1">
        <w:r w:rsidR="008042DB" w:rsidRPr="00D04E2E">
          <w:rPr>
            <w:rStyle w:val="ad"/>
            <w:noProof/>
          </w:rPr>
          <w:t>ВВЕДЕНИЕ</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_Toc183181256 \h </w:instrText>
        </w:r>
        <w:r w:rsidR="008042DB" w:rsidRPr="00D04E2E">
          <w:rPr>
            <w:noProof/>
            <w:webHidden/>
          </w:rPr>
        </w:r>
        <w:r w:rsidR="008042DB" w:rsidRPr="00D04E2E">
          <w:rPr>
            <w:noProof/>
            <w:webHidden/>
          </w:rPr>
          <w:fldChar w:fldCharType="separate"/>
        </w:r>
        <w:r w:rsidR="00394EE9" w:rsidRPr="00D04E2E">
          <w:rPr>
            <w:noProof/>
            <w:webHidden/>
          </w:rPr>
          <w:t>4</w:t>
        </w:r>
        <w:r w:rsidR="008042DB" w:rsidRPr="00D04E2E">
          <w:rPr>
            <w:noProof/>
            <w:webHidden/>
          </w:rPr>
          <w:fldChar w:fldCharType="end"/>
        </w:r>
      </w:hyperlink>
    </w:p>
    <w:p w14:paraId="032A77C6" w14:textId="2ADF9022" w:rsidR="008042DB" w:rsidRPr="00D04E2E" w:rsidRDefault="00677F41">
      <w:pPr>
        <w:pStyle w:val="17"/>
        <w:rPr>
          <w:rFonts w:asciiTheme="minorHAnsi" w:eastAsiaTheme="minorEastAsia" w:hAnsiTheme="minorHAnsi" w:cstheme="minorBidi"/>
          <w:noProof/>
          <w:sz w:val="22"/>
          <w:lang w:eastAsia="ru-RU"/>
        </w:rPr>
      </w:pPr>
      <w:hyperlink w:anchor="_Toc183181257" w:history="1">
        <w:r w:rsidR="008042DB" w:rsidRPr="00D04E2E">
          <w:rPr>
            <w:rStyle w:val="ad"/>
            <w:noProof/>
          </w:rPr>
          <w:t>ПАСПОРТ ПРОГРАММЫ</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_Toc183181257 \h </w:instrText>
        </w:r>
        <w:r w:rsidR="008042DB" w:rsidRPr="00D04E2E">
          <w:rPr>
            <w:noProof/>
            <w:webHidden/>
          </w:rPr>
        </w:r>
        <w:r w:rsidR="008042DB" w:rsidRPr="00D04E2E">
          <w:rPr>
            <w:noProof/>
            <w:webHidden/>
          </w:rPr>
          <w:fldChar w:fldCharType="separate"/>
        </w:r>
        <w:r w:rsidR="00394EE9" w:rsidRPr="00D04E2E">
          <w:rPr>
            <w:noProof/>
            <w:webHidden/>
          </w:rPr>
          <w:t>6</w:t>
        </w:r>
        <w:r w:rsidR="008042DB" w:rsidRPr="00D04E2E">
          <w:rPr>
            <w:noProof/>
            <w:webHidden/>
          </w:rPr>
          <w:fldChar w:fldCharType="end"/>
        </w:r>
      </w:hyperlink>
    </w:p>
    <w:p w14:paraId="0F418B46" w14:textId="400FB27A" w:rsidR="008042DB" w:rsidRPr="00D04E2E" w:rsidRDefault="00677F41">
      <w:pPr>
        <w:pStyle w:val="17"/>
        <w:rPr>
          <w:rFonts w:asciiTheme="minorHAnsi" w:eastAsiaTheme="minorEastAsia" w:hAnsiTheme="minorHAnsi" w:cstheme="minorBidi"/>
          <w:noProof/>
          <w:sz w:val="22"/>
          <w:lang w:eastAsia="ru-RU"/>
        </w:rPr>
      </w:pPr>
      <w:hyperlink w:anchor="_Toc183181258" w:history="1">
        <w:r w:rsidR="008042DB" w:rsidRPr="00D04E2E">
          <w:rPr>
            <w:rStyle w:val="ad"/>
            <w:noProof/>
          </w:rPr>
          <w:t>1 ХАРАКТЕРИСТИКА СУЩЕСТВУЮЩЕГО СОСТОЯНИЯ ТРАНСПОРТНОЙ ИНФРАСТРУКТУРЫ</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_Toc183181258 \h </w:instrText>
        </w:r>
        <w:r w:rsidR="008042DB" w:rsidRPr="00D04E2E">
          <w:rPr>
            <w:noProof/>
            <w:webHidden/>
          </w:rPr>
        </w:r>
        <w:r w:rsidR="008042DB" w:rsidRPr="00D04E2E">
          <w:rPr>
            <w:noProof/>
            <w:webHidden/>
          </w:rPr>
          <w:fldChar w:fldCharType="separate"/>
        </w:r>
        <w:r w:rsidR="00394EE9" w:rsidRPr="00D04E2E">
          <w:rPr>
            <w:noProof/>
            <w:webHidden/>
          </w:rPr>
          <w:t>9</w:t>
        </w:r>
        <w:r w:rsidR="008042DB" w:rsidRPr="00D04E2E">
          <w:rPr>
            <w:noProof/>
            <w:webHidden/>
          </w:rPr>
          <w:fldChar w:fldCharType="end"/>
        </w:r>
      </w:hyperlink>
    </w:p>
    <w:p w14:paraId="6088B394" w14:textId="42007709" w:rsidR="008042DB" w:rsidRPr="00D04E2E" w:rsidRDefault="00677F41">
      <w:pPr>
        <w:pStyle w:val="23"/>
        <w:rPr>
          <w:rFonts w:asciiTheme="minorHAnsi" w:eastAsiaTheme="minorEastAsia" w:hAnsiTheme="minorHAnsi" w:cstheme="minorBidi"/>
          <w:noProof/>
          <w:sz w:val="22"/>
          <w:lang w:eastAsia="ru-RU"/>
        </w:rPr>
      </w:pPr>
      <w:hyperlink w:anchor="_Toc183181259" w:history="1">
        <w:r w:rsidR="008042DB" w:rsidRPr="00D04E2E">
          <w:rPr>
            <w:rStyle w:val="ad"/>
            <w:noProof/>
          </w:rPr>
          <w:t>1.1 Анализ положения субъекта Российской Федерации в структуре пространственной организации Российской Федерации, анализ положения округа в структуре пространственной организации субъектов Российской Федерации</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_Toc183181259 \h </w:instrText>
        </w:r>
        <w:r w:rsidR="008042DB" w:rsidRPr="00D04E2E">
          <w:rPr>
            <w:noProof/>
            <w:webHidden/>
          </w:rPr>
        </w:r>
        <w:r w:rsidR="008042DB" w:rsidRPr="00D04E2E">
          <w:rPr>
            <w:noProof/>
            <w:webHidden/>
          </w:rPr>
          <w:fldChar w:fldCharType="separate"/>
        </w:r>
        <w:r w:rsidR="00394EE9" w:rsidRPr="00D04E2E">
          <w:rPr>
            <w:noProof/>
            <w:webHidden/>
          </w:rPr>
          <w:t>9</w:t>
        </w:r>
        <w:r w:rsidR="008042DB" w:rsidRPr="00D04E2E">
          <w:rPr>
            <w:noProof/>
            <w:webHidden/>
          </w:rPr>
          <w:fldChar w:fldCharType="end"/>
        </w:r>
      </w:hyperlink>
    </w:p>
    <w:p w14:paraId="775E199E" w14:textId="7FA1E738" w:rsidR="008042DB" w:rsidRPr="00D04E2E" w:rsidRDefault="00677F41">
      <w:pPr>
        <w:pStyle w:val="23"/>
        <w:rPr>
          <w:rFonts w:asciiTheme="minorHAnsi" w:eastAsiaTheme="minorEastAsia" w:hAnsiTheme="minorHAnsi" w:cstheme="minorBidi"/>
          <w:noProof/>
          <w:sz w:val="22"/>
          <w:lang w:eastAsia="ru-RU"/>
        </w:rPr>
      </w:pPr>
      <w:hyperlink w:anchor="_Toc183181260" w:history="1">
        <w:r w:rsidR="008042DB" w:rsidRPr="00D04E2E">
          <w:rPr>
            <w:rStyle w:val="ad"/>
            <w:noProof/>
          </w:rPr>
          <w:t>1.2 Социально-экономическая характеристика Сокольского муниципального округа, характеристика градостроительной деятельности на территории муниципального округа, включая деятельность в сфере транспорта, оценка транспортного спроса</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_Toc183181260 \h </w:instrText>
        </w:r>
        <w:r w:rsidR="008042DB" w:rsidRPr="00D04E2E">
          <w:rPr>
            <w:noProof/>
            <w:webHidden/>
          </w:rPr>
        </w:r>
        <w:r w:rsidR="008042DB" w:rsidRPr="00D04E2E">
          <w:rPr>
            <w:noProof/>
            <w:webHidden/>
          </w:rPr>
          <w:fldChar w:fldCharType="separate"/>
        </w:r>
        <w:r w:rsidR="00394EE9" w:rsidRPr="00D04E2E">
          <w:rPr>
            <w:noProof/>
            <w:webHidden/>
          </w:rPr>
          <w:t>10</w:t>
        </w:r>
        <w:r w:rsidR="008042DB" w:rsidRPr="00D04E2E">
          <w:rPr>
            <w:noProof/>
            <w:webHidden/>
          </w:rPr>
          <w:fldChar w:fldCharType="end"/>
        </w:r>
      </w:hyperlink>
    </w:p>
    <w:p w14:paraId="7009AEF8" w14:textId="32A55F6C" w:rsidR="008042DB" w:rsidRPr="00D04E2E" w:rsidRDefault="00677F41">
      <w:pPr>
        <w:pStyle w:val="23"/>
        <w:rPr>
          <w:rFonts w:asciiTheme="minorHAnsi" w:eastAsiaTheme="minorEastAsia" w:hAnsiTheme="minorHAnsi" w:cstheme="minorBidi"/>
          <w:noProof/>
          <w:sz w:val="22"/>
          <w:lang w:eastAsia="ru-RU"/>
        </w:rPr>
      </w:pPr>
      <w:hyperlink w:anchor="_Toc183181261" w:history="1">
        <w:r w:rsidR="008042DB" w:rsidRPr="00D04E2E">
          <w:rPr>
            <w:rStyle w:val="ad"/>
            <w:noProof/>
          </w:rPr>
          <w:t>1.3 Характеристика функционирования и показатели работы транспортной инфраструктуры по видам транспорта</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_Toc183181261 \h </w:instrText>
        </w:r>
        <w:r w:rsidR="008042DB" w:rsidRPr="00D04E2E">
          <w:rPr>
            <w:noProof/>
            <w:webHidden/>
          </w:rPr>
        </w:r>
        <w:r w:rsidR="008042DB" w:rsidRPr="00D04E2E">
          <w:rPr>
            <w:noProof/>
            <w:webHidden/>
          </w:rPr>
          <w:fldChar w:fldCharType="separate"/>
        </w:r>
        <w:r w:rsidR="00394EE9" w:rsidRPr="00D04E2E">
          <w:rPr>
            <w:noProof/>
            <w:webHidden/>
          </w:rPr>
          <w:t>12</w:t>
        </w:r>
        <w:r w:rsidR="008042DB" w:rsidRPr="00D04E2E">
          <w:rPr>
            <w:noProof/>
            <w:webHidden/>
          </w:rPr>
          <w:fldChar w:fldCharType="end"/>
        </w:r>
      </w:hyperlink>
    </w:p>
    <w:p w14:paraId="3E8A4193" w14:textId="7D998CD8" w:rsidR="008042DB" w:rsidRPr="00D04E2E" w:rsidRDefault="00677F41">
      <w:pPr>
        <w:pStyle w:val="23"/>
        <w:rPr>
          <w:rFonts w:asciiTheme="minorHAnsi" w:eastAsiaTheme="minorEastAsia" w:hAnsiTheme="minorHAnsi" w:cstheme="minorBidi"/>
          <w:noProof/>
          <w:sz w:val="22"/>
          <w:lang w:eastAsia="ru-RU"/>
        </w:rPr>
      </w:pPr>
      <w:hyperlink w:anchor="_Toc183181262" w:history="1">
        <w:r w:rsidR="008042DB" w:rsidRPr="00D04E2E">
          <w:rPr>
            <w:rStyle w:val="ad"/>
            <w:noProof/>
          </w:rPr>
          <w:t>1.4. Характеристика сети дорог Сокольского муниципального округа, параметры дорожного движения, оценка качества содержания дорог</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_Toc183181262 \h </w:instrText>
        </w:r>
        <w:r w:rsidR="008042DB" w:rsidRPr="00D04E2E">
          <w:rPr>
            <w:noProof/>
            <w:webHidden/>
          </w:rPr>
        </w:r>
        <w:r w:rsidR="008042DB" w:rsidRPr="00D04E2E">
          <w:rPr>
            <w:noProof/>
            <w:webHidden/>
          </w:rPr>
          <w:fldChar w:fldCharType="separate"/>
        </w:r>
        <w:r w:rsidR="00394EE9" w:rsidRPr="00D04E2E">
          <w:rPr>
            <w:noProof/>
            <w:webHidden/>
          </w:rPr>
          <w:t>16</w:t>
        </w:r>
        <w:r w:rsidR="008042DB" w:rsidRPr="00D04E2E">
          <w:rPr>
            <w:noProof/>
            <w:webHidden/>
          </w:rPr>
          <w:fldChar w:fldCharType="end"/>
        </w:r>
      </w:hyperlink>
    </w:p>
    <w:p w14:paraId="59028A61" w14:textId="223D7441" w:rsidR="008042DB" w:rsidRPr="00D04E2E" w:rsidRDefault="00677F41">
      <w:pPr>
        <w:pStyle w:val="23"/>
        <w:rPr>
          <w:rFonts w:asciiTheme="minorHAnsi" w:eastAsiaTheme="minorEastAsia" w:hAnsiTheme="minorHAnsi" w:cstheme="minorBidi"/>
          <w:noProof/>
          <w:sz w:val="22"/>
          <w:lang w:eastAsia="ru-RU"/>
        </w:rPr>
      </w:pPr>
      <w:hyperlink w:anchor="_Toc183181263" w:history="1">
        <w:r w:rsidR="008042DB" w:rsidRPr="00D04E2E">
          <w:rPr>
            <w:rStyle w:val="ad"/>
            <w:noProof/>
          </w:rPr>
          <w:t>1.5. Анализ состава парка транспортных средств и уровня автомобилизации в муниципальном округе, обеспеченность парковками (парковочными местами)</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_Toc183181263 \h </w:instrText>
        </w:r>
        <w:r w:rsidR="008042DB" w:rsidRPr="00D04E2E">
          <w:rPr>
            <w:noProof/>
            <w:webHidden/>
          </w:rPr>
        </w:r>
        <w:r w:rsidR="008042DB" w:rsidRPr="00D04E2E">
          <w:rPr>
            <w:noProof/>
            <w:webHidden/>
          </w:rPr>
          <w:fldChar w:fldCharType="separate"/>
        </w:r>
        <w:r w:rsidR="00394EE9" w:rsidRPr="00D04E2E">
          <w:rPr>
            <w:noProof/>
            <w:webHidden/>
          </w:rPr>
          <w:t>18</w:t>
        </w:r>
        <w:r w:rsidR="008042DB" w:rsidRPr="00D04E2E">
          <w:rPr>
            <w:noProof/>
            <w:webHidden/>
          </w:rPr>
          <w:fldChar w:fldCharType="end"/>
        </w:r>
      </w:hyperlink>
    </w:p>
    <w:p w14:paraId="51838D3E" w14:textId="180BD50D" w:rsidR="008042DB" w:rsidRPr="00D04E2E" w:rsidRDefault="00677F41">
      <w:pPr>
        <w:pStyle w:val="23"/>
        <w:rPr>
          <w:rFonts w:asciiTheme="minorHAnsi" w:eastAsiaTheme="minorEastAsia" w:hAnsiTheme="minorHAnsi" w:cstheme="minorBidi"/>
          <w:noProof/>
          <w:sz w:val="22"/>
          <w:lang w:eastAsia="ru-RU"/>
        </w:rPr>
      </w:pPr>
      <w:hyperlink w:anchor="_Toc183181264" w:history="1">
        <w:r w:rsidR="008042DB" w:rsidRPr="00D04E2E">
          <w:rPr>
            <w:rStyle w:val="ad"/>
            <w:noProof/>
          </w:rPr>
          <w:t>1.6. Характеристика работы транспортных средств общего пользования, включая анализ пассажиропотока</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_Toc183181264 \h </w:instrText>
        </w:r>
        <w:r w:rsidR="008042DB" w:rsidRPr="00D04E2E">
          <w:rPr>
            <w:noProof/>
            <w:webHidden/>
          </w:rPr>
        </w:r>
        <w:r w:rsidR="008042DB" w:rsidRPr="00D04E2E">
          <w:rPr>
            <w:noProof/>
            <w:webHidden/>
          </w:rPr>
          <w:fldChar w:fldCharType="separate"/>
        </w:r>
        <w:r w:rsidR="00394EE9" w:rsidRPr="00D04E2E">
          <w:rPr>
            <w:noProof/>
            <w:webHidden/>
          </w:rPr>
          <w:t>19</w:t>
        </w:r>
        <w:r w:rsidR="008042DB" w:rsidRPr="00D04E2E">
          <w:rPr>
            <w:noProof/>
            <w:webHidden/>
          </w:rPr>
          <w:fldChar w:fldCharType="end"/>
        </w:r>
      </w:hyperlink>
    </w:p>
    <w:p w14:paraId="3ECE73D7" w14:textId="255C5847" w:rsidR="008042DB" w:rsidRPr="00D04E2E" w:rsidRDefault="00677F41">
      <w:pPr>
        <w:pStyle w:val="23"/>
        <w:rPr>
          <w:rFonts w:asciiTheme="minorHAnsi" w:eastAsiaTheme="minorEastAsia" w:hAnsiTheme="minorHAnsi" w:cstheme="minorBidi"/>
          <w:noProof/>
          <w:sz w:val="22"/>
          <w:lang w:eastAsia="ru-RU"/>
        </w:rPr>
      </w:pPr>
      <w:hyperlink w:anchor="_Toc183181265" w:history="1">
        <w:r w:rsidR="008042DB" w:rsidRPr="00D04E2E">
          <w:rPr>
            <w:rStyle w:val="ad"/>
            <w:noProof/>
          </w:rPr>
          <w:t>1.7. Характеристика условий движения пешеходов, велосипедистов и лиц, использующих для передвижения средства индивидуальной мобильности</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_Toc183181265 \h </w:instrText>
        </w:r>
        <w:r w:rsidR="008042DB" w:rsidRPr="00D04E2E">
          <w:rPr>
            <w:noProof/>
            <w:webHidden/>
          </w:rPr>
        </w:r>
        <w:r w:rsidR="008042DB" w:rsidRPr="00D04E2E">
          <w:rPr>
            <w:noProof/>
            <w:webHidden/>
          </w:rPr>
          <w:fldChar w:fldCharType="separate"/>
        </w:r>
        <w:r w:rsidR="00394EE9" w:rsidRPr="00D04E2E">
          <w:rPr>
            <w:noProof/>
            <w:webHidden/>
          </w:rPr>
          <w:t>23</w:t>
        </w:r>
        <w:r w:rsidR="008042DB" w:rsidRPr="00D04E2E">
          <w:rPr>
            <w:noProof/>
            <w:webHidden/>
          </w:rPr>
          <w:fldChar w:fldCharType="end"/>
        </w:r>
      </w:hyperlink>
    </w:p>
    <w:p w14:paraId="113EE3AA" w14:textId="1744D597" w:rsidR="008042DB" w:rsidRPr="00D04E2E" w:rsidRDefault="00677F41">
      <w:pPr>
        <w:pStyle w:val="23"/>
        <w:rPr>
          <w:rFonts w:asciiTheme="minorHAnsi" w:eastAsiaTheme="minorEastAsia" w:hAnsiTheme="minorHAnsi" w:cstheme="minorBidi"/>
          <w:noProof/>
          <w:sz w:val="22"/>
          <w:lang w:eastAsia="ru-RU"/>
        </w:rPr>
      </w:pPr>
      <w:hyperlink w:anchor="_Toc183181266" w:history="1">
        <w:r w:rsidR="008042DB" w:rsidRPr="00D04E2E">
          <w:rPr>
            <w:rStyle w:val="ad"/>
            <w:noProof/>
          </w:rPr>
          <w:t>1.8. Характеристика движения грузовых транспортных средств, оценка работы транспортных средств коммунальных и дорожных служб, состояние инфраструктуры для данных транспортных средств</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_Toc183181266 \h </w:instrText>
        </w:r>
        <w:r w:rsidR="008042DB" w:rsidRPr="00D04E2E">
          <w:rPr>
            <w:noProof/>
            <w:webHidden/>
          </w:rPr>
        </w:r>
        <w:r w:rsidR="008042DB" w:rsidRPr="00D04E2E">
          <w:rPr>
            <w:noProof/>
            <w:webHidden/>
          </w:rPr>
          <w:fldChar w:fldCharType="separate"/>
        </w:r>
        <w:r w:rsidR="00394EE9" w:rsidRPr="00D04E2E">
          <w:rPr>
            <w:noProof/>
            <w:webHidden/>
          </w:rPr>
          <w:t>24</w:t>
        </w:r>
        <w:r w:rsidR="008042DB" w:rsidRPr="00D04E2E">
          <w:rPr>
            <w:noProof/>
            <w:webHidden/>
          </w:rPr>
          <w:fldChar w:fldCharType="end"/>
        </w:r>
      </w:hyperlink>
    </w:p>
    <w:p w14:paraId="34B09B18" w14:textId="386B1BC4" w:rsidR="008042DB" w:rsidRPr="00D04E2E" w:rsidRDefault="00677F41">
      <w:pPr>
        <w:pStyle w:val="23"/>
        <w:rPr>
          <w:rFonts w:asciiTheme="minorHAnsi" w:eastAsiaTheme="minorEastAsia" w:hAnsiTheme="minorHAnsi" w:cstheme="minorBidi"/>
          <w:noProof/>
          <w:sz w:val="22"/>
          <w:lang w:eastAsia="ru-RU"/>
        </w:rPr>
      </w:pPr>
      <w:hyperlink w:anchor="_Toc183181267" w:history="1">
        <w:r w:rsidR="008042DB" w:rsidRPr="00D04E2E">
          <w:rPr>
            <w:rStyle w:val="ad"/>
            <w:noProof/>
          </w:rPr>
          <w:t>1.9. Анализ уровня безопасности дорожного движения</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_Toc183181267 \h </w:instrText>
        </w:r>
        <w:r w:rsidR="008042DB" w:rsidRPr="00D04E2E">
          <w:rPr>
            <w:noProof/>
            <w:webHidden/>
          </w:rPr>
        </w:r>
        <w:r w:rsidR="008042DB" w:rsidRPr="00D04E2E">
          <w:rPr>
            <w:noProof/>
            <w:webHidden/>
          </w:rPr>
          <w:fldChar w:fldCharType="separate"/>
        </w:r>
        <w:r w:rsidR="00394EE9" w:rsidRPr="00D04E2E">
          <w:rPr>
            <w:noProof/>
            <w:webHidden/>
          </w:rPr>
          <w:t>24</w:t>
        </w:r>
        <w:r w:rsidR="008042DB" w:rsidRPr="00D04E2E">
          <w:rPr>
            <w:noProof/>
            <w:webHidden/>
          </w:rPr>
          <w:fldChar w:fldCharType="end"/>
        </w:r>
      </w:hyperlink>
    </w:p>
    <w:p w14:paraId="763AB33E" w14:textId="3F501D49" w:rsidR="008042DB" w:rsidRPr="00D04E2E" w:rsidRDefault="00677F41">
      <w:pPr>
        <w:pStyle w:val="23"/>
        <w:rPr>
          <w:rFonts w:asciiTheme="minorHAnsi" w:eastAsiaTheme="minorEastAsia" w:hAnsiTheme="minorHAnsi" w:cstheme="minorBidi"/>
          <w:noProof/>
          <w:sz w:val="22"/>
          <w:lang w:eastAsia="ru-RU"/>
        </w:rPr>
      </w:pPr>
      <w:hyperlink w:anchor="_Toc183181268" w:history="1">
        <w:r w:rsidR="008042DB" w:rsidRPr="00D04E2E">
          <w:rPr>
            <w:rStyle w:val="ad"/>
            <w:noProof/>
          </w:rPr>
          <w:t>1.10. Оценка уровня негативного воздействия транспортной инфраструктуры на окружающую среду, безопасность и здоровье населения</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_Toc183181268 \h </w:instrText>
        </w:r>
        <w:r w:rsidR="008042DB" w:rsidRPr="00D04E2E">
          <w:rPr>
            <w:noProof/>
            <w:webHidden/>
          </w:rPr>
        </w:r>
        <w:r w:rsidR="008042DB" w:rsidRPr="00D04E2E">
          <w:rPr>
            <w:noProof/>
            <w:webHidden/>
          </w:rPr>
          <w:fldChar w:fldCharType="separate"/>
        </w:r>
        <w:r w:rsidR="00394EE9" w:rsidRPr="00D04E2E">
          <w:rPr>
            <w:noProof/>
            <w:webHidden/>
          </w:rPr>
          <w:t>28</w:t>
        </w:r>
        <w:r w:rsidR="008042DB" w:rsidRPr="00D04E2E">
          <w:rPr>
            <w:noProof/>
            <w:webHidden/>
          </w:rPr>
          <w:fldChar w:fldCharType="end"/>
        </w:r>
      </w:hyperlink>
    </w:p>
    <w:p w14:paraId="44FB5553" w14:textId="76AC4B04" w:rsidR="008042DB" w:rsidRPr="00D04E2E" w:rsidRDefault="00677F41">
      <w:pPr>
        <w:pStyle w:val="23"/>
        <w:rPr>
          <w:rFonts w:asciiTheme="minorHAnsi" w:eastAsiaTheme="minorEastAsia" w:hAnsiTheme="minorHAnsi" w:cstheme="minorBidi"/>
          <w:noProof/>
          <w:sz w:val="22"/>
          <w:lang w:eastAsia="ru-RU"/>
        </w:rPr>
      </w:pPr>
      <w:hyperlink w:anchor="_Toc183181269" w:history="1">
        <w:r w:rsidR="008042DB" w:rsidRPr="00D04E2E">
          <w:rPr>
            <w:rStyle w:val="ad"/>
            <w:noProof/>
          </w:rPr>
          <w:t>1.11. Характеристика существующих условий и перспектив развития и размещения транспортной инфраструктуры муниципального округа</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_Toc183181269 \h </w:instrText>
        </w:r>
        <w:r w:rsidR="008042DB" w:rsidRPr="00D04E2E">
          <w:rPr>
            <w:noProof/>
            <w:webHidden/>
          </w:rPr>
        </w:r>
        <w:r w:rsidR="008042DB" w:rsidRPr="00D04E2E">
          <w:rPr>
            <w:noProof/>
            <w:webHidden/>
          </w:rPr>
          <w:fldChar w:fldCharType="separate"/>
        </w:r>
        <w:r w:rsidR="00394EE9" w:rsidRPr="00D04E2E">
          <w:rPr>
            <w:noProof/>
            <w:webHidden/>
          </w:rPr>
          <w:t>29</w:t>
        </w:r>
        <w:r w:rsidR="008042DB" w:rsidRPr="00D04E2E">
          <w:rPr>
            <w:noProof/>
            <w:webHidden/>
          </w:rPr>
          <w:fldChar w:fldCharType="end"/>
        </w:r>
      </w:hyperlink>
    </w:p>
    <w:p w14:paraId="7905181B" w14:textId="47CEC9A9" w:rsidR="008042DB" w:rsidRPr="00D04E2E" w:rsidRDefault="00677F41">
      <w:pPr>
        <w:pStyle w:val="23"/>
        <w:rPr>
          <w:rFonts w:asciiTheme="minorHAnsi" w:eastAsiaTheme="minorEastAsia" w:hAnsiTheme="minorHAnsi" w:cstheme="minorBidi"/>
          <w:noProof/>
          <w:sz w:val="22"/>
          <w:lang w:eastAsia="ru-RU"/>
        </w:rPr>
      </w:pPr>
      <w:hyperlink w:anchor="_Toc183181270" w:history="1">
        <w:r w:rsidR="008042DB" w:rsidRPr="00D04E2E">
          <w:rPr>
            <w:rStyle w:val="ad"/>
            <w:noProof/>
          </w:rPr>
          <w:t>1.12. Оценка нормативно-правовой базы, необходимой для функционирования и развития транспортной инфраструктуры муниципального округа</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_Toc183181270 \h </w:instrText>
        </w:r>
        <w:r w:rsidR="008042DB" w:rsidRPr="00D04E2E">
          <w:rPr>
            <w:noProof/>
            <w:webHidden/>
          </w:rPr>
        </w:r>
        <w:r w:rsidR="008042DB" w:rsidRPr="00D04E2E">
          <w:rPr>
            <w:noProof/>
            <w:webHidden/>
          </w:rPr>
          <w:fldChar w:fldCharType="separate"/>
        </w:r>
        <w:r w:rsidR="00394EE9" w:rsidRPr="00D04E2E">
          <w:rPr>
            <w:noProof/>
            <w:webHidden/>
          </w:rPr>
          <w:t>36</w:t>
        </w:r>
        <w:r w:rsidR="008042DB" w:rsidRPr="00D04E2E">
          <w:rPr>
            <w:noProof/>
            <w:webHidden/>
          </w:rPr>
          <w:fldChar w:fldCharType="end"/>
        </w:r>
      </w:hyperlink>
    </w:p>
    <w:p w14:paraId="537AC489" w14:textId="248B632C" w:rsidR="008042DB" w:rsidRPr="00D04E2E" w:rsidRDefault="00677F41">
      <w:pPr>
        <w:pStyle w:val="23"/>
        <w:rPr>
          <w:rFonts w:asciiTheme="minorHAnsi" w:eastAsiaTheme="minorEastAsia" w:hAnsiTheme="minorHAnsi" w:cstheme="minorBidi"/>
          <w:noProof/>
          <w:sz w:val="22"/>
          <w:lang w:eastAsia="ru-RU"/>
        </w:rPr>
      </w:pPr>
      <w:hyperlink w:anchor="_Toc183181271" w:history="1">
        <w:r w:rsidR="008042DB" w:rsidRPr="00D04E2E">
          <w:rPr>
            <w:rStyle w:val="ad"/>
            <w:noProof/>
          </w:rPr>
          <w:t>1.13. Оценка финансирования транспортной инфраструктуры</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_Toc183181271 \h </w:instrText>
        </w:r>
        <w:r w:rsidR="008042DB" w:rsidRPr="00D04E2E">
          <w:rPr>
            <w:noProof/>
            <w:webHidden/>
          </w:rPr>
        </w:r>
        <w:r w:rsidR="008042DB" w:rsidRPr="00D04E2E">
          <w:rPr>
            <w:noProof/>
            <w:webHidden/>
          </w:rPr>
          <w:fldChar w:fldCharType="separate"/>
        </w:r>
        <w:r w:rsidR="00394EE9" w:rsidRPr="00D04E2E">
          <w:rPr>
            <w:noProof/>
            <w:webHidden/>
          </w:rPr>
          <w:t>37</w:t>
        </w:r>
        <w:r w:rsidR="008042DB" w:rsidRPr="00D04E2E">
          <w:rPr>
            <w:noProof/>
            <w:webHidden/>
          </w:rPr>
          <w:fldChar w:fldCharType="end"/>
        </w:r>
      </w:hyperlink>
    </w:p>
    <w:p w14:paraId="27D29802" w14:textId="450C9791" w:rsidR="008042DB" w:rsidRPr="00D04E2E" w:rsidRDefault="00677F41">
      <w:pPr>
        <w:pStyle w:val="17"/>
        <w:rPr>
          <w:rFonts w:asciiTheme="minorHAnsi" w:eastAsiaTheme="minorEastAsia" w:hAnsiTheme="minorHAnsi" w:cstheme="minorBidi"/>
          <w:noProof/>
          <w:sz w:val="22"/>
          <w:lang w:eastAsia="ru-RU"/>
        </w:rPr>
      </w:pPr>
      <w:hyperlink w:anchor="_Toc183181272" w:history="1">
        <w:r w:rsidR="008042DB" w:rsidRPr="00D04E2E">
          <w:rPr>
            <w:rStyle w:val="ad"/>
            <w:noProof/>
          </w:rPr>
          <w:t>2. ПРОГНОЗ ТРАНСПОРТНОГО СПРОСА, ИЗМЕНЕНИЯ ОБЪЕМОВ И ХАРАКТЕРА ПЕРЕДВИЖЕНИЯ НАСЕЛЕНИЯ И ПЕРЕВОЗОК ГРУЗОВ НА ТЕРРИТОРИИ СОКОЛЬСКОГО МУНИЦИПАЛЬНОГО ОКРУГА</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_Toc183181272 \h </w:instrText>
        </w:r>
        <w:r w:rsidR="008042DB" w:rsidRPr="00D04E2E">
          <w:rPr>
            <w:noProof/>
            <w:webHidden/>
          </w:rPr>
        </w:r>
        <w:r w:rsidR="008042DB" w:rsidRPr="00D04E2E">
          <w:rPr>
            <w:noProof/>
            <w:webHidden/>
          </w:rPr>
          <w:fldChar w:fldCharType="separate"/>
        </w:r>
        <w:r w:rsidR="00394EE9" w:rsidRPr="00D04E2E">
          <w:rPr>
            <w:noProof/>
            <w:webHidden/>
          </w:rPr>
          <w:t>39</w:t>
        </w:r>
        <w:r w:rsidR="008042DB" w:rsidRPr="00D04E2E">
          <w:rPr>
            <w:noProof/>
            <w:webHidden/>
          </w:rPr>
          <w:fldChar w:fldCharType="end"/>
        </w:r>
      </w:hyperlink>
    </w:p>
    <w:p w14:paraId="551E4F34" w14:textId="413FEC92" w:rsidR="008042DB" w:rsidRPr="00D04E2E" w:rsidRDefault="00677F41">
      <w:pPr>
        <w:pStyle w:val="23"/>
        <w:rPr>
          <w:rFonts w:asciiTheme="minorHAnsi" w:eastAsiaTheme="minorEastAsia" w:hAnsiTheme="minorHAnsi" w:cstheme="minorBidi"/>
          <w:noProof/>
          <w:sz w:val="22"/>
          <w:lang w:eastAsia="ru-RU"/>
        </w:rPr>
      </w:pPr>
      <w:hyperlink w:anchor="_Toc183181273" w:history="1">
        <w:r w:rsidR="008042DB" w:rsidRPr="00D04E2E">
          <w:rPr>
            <w:rStyle w:val="ad"/>
            <w:noProof/>
          </w:rPr>
          <w:t>2.1. Прогноз социально-экономического и градостроительного развития муниципального округа</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_Toc183181273 \h </w:instrText>
        </w:r>
        <w:r w:rsidR="008042DB" w:rsidRPr="00D04E2E">
          <w:rPr>
            <w:noProof/>
            <w:webHidden/>
          </w:rPr>
        </w:r>
        <w:r w:rsidR="008042DB" w:rsidRPr="00D04E2E">
          <w:rPr>
            <w:noProof/>
            <w:webHidden/>
          </w:rPr>
          <w:fldChar w:fldCharType="separate"/>
        </w:r>
        <w:r w:rsidR="00394EE9" w:rsidRPr="00D04E2E">
          <w:rPr>
            <w:noProof/>
            <w:webHidden/>
          </w:rPr>
          <w:t>39</w:t>
        </w:r>
        <w:r w:rsidR="008042DB" w:rsidRPr="00D04E2E">
          <w:rPr>
            <w:noProof/>
            <w:webHidden/>
          </w:rPr>
          <w:fldChar w:fldCharType="end"/>
        </w:r>
      </w:hyperlink>
    </w:p>
    <w:p w14:paraId="06D16CDD" w14:textId="1C142719" w:rsidR="008042DB" w:rsidRPr="00D04E2E" w:rsidRDefault="00677F41">
      <w:pPr>
        <w:pStyle w:val="23"/>
        <w:rPr>
          <w:rFonts w:asciiTheme="minorHAnsi" w:eastAsiaTheme="minorEastAsia" w:hAnsiTheme="minorHAnsi" w:cstheme="minorBidi"/>
          <w:noProof/>
          <w:sz w:val="22"/>
          <w:lang w:eastAsia="ru-RU"/>
        </w:rPr>
      </w:pPr>
      <w:hyperlink w:anchor="_Toc183181274" w:history="1">
        <w:r w:rsidR="008042DB" w:rsidRPr="00D04E2E">
          <w:rPr>
            <w:rStyle w:val="ad"/>
            <w:noProof/>
          </w:rPr>
          <w:t>2.2. Прогноз транспортного спроса Сокольского муниципального округа, объемов и характера передвижения населения и перевозок грузов по видам транспорта, имеющегося на территории муниципального округа</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_Toc183181274 \h </w:instrText>
        </w:r>
        <w:r w:rsidR="008042DB" w:rsidRPr="00D04E2E">
          <w:rPr>
            <w:noProof/>
            <w:webHidden/>
          </w:rPr>
        </w:r>
        <w:r w:rsidR="008042DB" w:rsidRPr="00D04E2E">
          <w:rPr>
            <w:noProof/>
            <w:webHidden/>
          </w:rPr>
          <w:fldChar w:fldCharType="separate"/>
        </w:r>
        <w:r w:rsidR="00394EE9" w:rsidRPr="00D04E2E">
          <w:rPr>
            <w:noProof/>
            <w:webHidden/>
          </w:rPr>
          <w:t>40</w:t>
        </w:r>
        <w:r w:rsidR="008042DB" w:rsidRPr="00D04E2E">
          <w:rPr>
            <w:noProof/>
            <w:webHidden/>
          </w:rPr>
          <w:fldChar w:fldCharType="end"/>
        </w:r>
      </w:hyperlink>
    </w:p>
    <w:p w14:paraId="2B4A0E23" w14:textId="68689451" w:rsidR="008042DB" w:rsidRPr="00D04E2E" w:rsidRDefault="00677F41">
      <w:pPr>
        <w:pStyle w:val="23"/>
        <w:rPr>
          <w:rFonts w:asciiTheme="minorHAnsi" w:eastAsiaTheme="minorEastAsia" w:hAnsiTheme="minorHAnsi" w:cstheme="minorBidi"/>
          <w:noProof/>
          <w:sz w:val="22"/>
          <w:lang w:eastAsia="ru-RU"/>
        </w:rPr>
      </w:pPr>
      <w:hyperlink w:anchor="_Toc183181275" w:history="1">
        <w:r w:rsidR="008042DB" w:rsidRPr="00D04E2E">
          <w:rPr>
            <w:rStyle w:val="ad"/>
            <w:noProof/>
          </w:rPr>
          <w:t>2.3. Прогноз развития транспортной инфраструктуры по видам транспорта</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_Toc183181275 \h </w:instrText>
        </w:r>
        <w:r w:rsidR="008042DB" w:rsidRPr="00D04E2E">
          <w:rPr>
            <w:noProof/>
            <w:webHidden/>
          </w:rPr>
        </w:r>
        <w:r w:rsidR="008042DB" w:rsidRPr="00D04E2E">
          <w:rPr>
            <w:noProof/>
            <w:webHidden/>
          </w:rPr>
          <w:fldChar w:fldCharType="separate"/>
        </w:r>
        <w:r w:rsidR="00394EE9" w:rsidRPr="00D04E2E">
          <w:rPr>
            <w:noProof/>
            <w:webHidden/>
          </w:rPr>
          <w:t>41</w:t>
        </w:r>
        <w:r w:rsidR="008042DB" w:rsidRPr="00D04E2E">
          <w:rPr>
            <w:noProof/>
            <w:webHidden/>
          </w:rPr>
          <w:fldChar w:fldCharType="end"/>
        </w:r>
      </w:hyperlink>
    </w:p>
    <w:p w14:paraId="530D22DD" w14:textId="44CE373A" w:rsidR="008042DB" w:rsidRPr="00D04E2E" w:rsidRDefault="00677F41">
      <w:pPr>
        <w:pStyle w:val="23"/>
        <w:rPr>
          <w:rFonts w:asciiTheme="minorHAnsi" w:eastAsiaTheme="minorEastAsia" w:hAnsiTheme="minorHAnsi" w:cstheme="minorBidi"/>
          <w:noProof/>
          <w:sz w:val="22"/>
          <w:lang w:eastAsia="ru-RU"/>
        </w:rPr>
      </w:pPr>
      <w:hyperlink w:anchor="_Toc183181276" w:history="1">
        <w:r w:rsidR="008042DB" w:rsidRPr="00D04E2E">
          <w:rPr>
            <w:rStyle w:val="ad"/>
            <w:noProof/>
          </w:rPr>
          <w:t>2.4. Прогноз развития дорожной сети муниципального округа</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_Toc183181276 \h </w:instrText>
        </w:r>
        <w:r w:rsidR="008042DB" w:rsidRPr="00D04E2E">
          <w:rPr>
            <w:noProof/>
            <w:webHidden/>
          </w:rPr>
        </w:r>
        <w:r w:rsidR="008042DB" w:rsidRPr="00D04E2E">
          <w:rPr>
            <w:noProof/>
            <w:webHidden/>
          </w:rPr>
          <w:fldChar w:fldCharType="separate"/>
        </w:r>
        <w:r w:rsidR="00394EE9" w:rsidRPr="00D04E2E">
          <w:rPr>
            <w:noProof/>
            <w:webHidden/>
          </w:rPr>
          <w:t>41</w:t>
        </w:r>
        <w:r w:rsidR="008042DB" w:rsidRPr="00D04E2E">
          <w:rPr>
            <w:noProof/>
            <w:webHidden/>
          </w:rPr>
          <w:fldChar w:fldCharType="end"/>
        </w:r>
      </w:hyperlink>
    </w:p>
    <w:p w14:paraId="39FF636F" w14:textId="7347DEB3" w:rsidR="008042DB" w:rsidRPr="00D04E2E" w:rsidRDefault="00677F41">
      <w:pPr>
        <w:pStyle w:val="23"/>
        <w:rPr>
          <w:rFonts w:asciiTheme="minorHAnsi" w:eastAsiaTheme="minorEastAsia" w:hAnsiTheme="minorHAnsi" w:cstheme="minorBidi"/>
          <w:noProof/>
          <w:sz w:val="22"/>
          <w:lang w:eastAsia="ru-RU"/>
        </w:rPr>
      </w:pPr>
      <w:hyperlink w:anchor="_Toc183181277" w:history="1">
        <w:r w:rsidR="008042DB" w:rsidRPr="00D04E2E">
          <w:rPr>
            <w:rStyle w:val="ad"/>
            <w:noProof/>
          </w:rPr>
          <w:t>2.5. Прогноз уровня автомобилизации, параметров дорожного движения</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_Toc183181277 \h </w:instrText>
        </w:r>
        <w:r w:rsidR="008042DB" w:rsidRPr="00D04E2E">
          <w:rPr>
            <w:noProof/>
            <w:webHidden/>
          </w:rPr>
        </w:r>
        <w:r w:rsidR="008042DB" w:rsidRPr="00D04E2E">
          <w:rPr>
            <w:noProof/>
            <w:webHidden/>
          </w:rPr>
          <w:fldChar w:fldCharType="separate"/>
        </w:r>
        <w:r w:rsidR="00394EE9" w:rsidRPr="00D04E2E">
          <w:rPr>
            <w:noProof/>
            <w:webHidden/>
          </w:rPr>
          <w:t>41</w:t>
        </w:r>
        <w:r w:rsidR="008042DB" w:rsidRPr="00D04E2E">
          <w:rPr>
            <w:noProof/>
            <w:webHidden/>
          </w:rPr>
          <w:fldChar w:fldCharType="end"/>
        </w:r>
      </w:hyperlink>
    </w:p>
    <w:p w14:paraId="1596696D" w14:textId="15554837" w:rsidR="008042DB" w:rsidRPr="00D04E2E" w:rsidRDefault="00677F41">
      <w:pPr>
        <w:pStyle w:val="23"/>
        <w:rPr>
          <w:rFonts w:asciiTheme="minorHAnsi" w:eastAsiaTheme="minorEastAsia" w:hAnsiTheme="minorHAnsi" w:cstheme="minorBidi"/>
          <w:noProof/>
          <w:sz w:val="22"/>
          <w:lang w:eastAsia="ru-RU"/>
        </w:rPr>
      </w:pPr>
      <w:hyperlink w:anchor="_Toc183181278" w:history="1">
        <w:r w:rsidR="008042DB" w:rsidRPr="00D04E2E">
          <w:rPr>
            <w:rStyle w:val="ad"/>
            <w:noProof/>
          </w:rPr>
          <w:t>2.6. Прогноз показателей безопасности дорожного движения</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_Toc183181278 \h </w:instrText>
        </w:r>
        <w:r w:rsidR="008042DB" w:rsidRPr="00D04E2E">
          <w:rPr>
            <w:noProof/>
            <w:webHidden/>
          </w:rPr>
        </w:r>
        <w:r w:rsidR="008042DB" w:rsidRPr="00D04E2E">
          <w:rPr>
            <w:noProof/>
            <w:webHidden/>
          </w:rPr>
          <w:fldChar w:fldCharType="separate"/>
        </w:r>
        <w:r w:rsidR="00394EE9" w:rsidRPr="00D04E2E">
          <w:rPr>
            <w:noProof/>
            <w:webHidden/>
          </w:rPr>
          <w:t>42</w:t>
        </w:r>
        <w:r w:rsidR="008042DB" w:rsidRPr="00D04E2E">
          <w:rPr>
            <w:noProof/>
            <w:webHidden/>
          </w:rPr>
          <w:fldChar w:fldCharType="end"/>
        </w:r>
      </w:hyperlink>
    </w:p>
    <w:p w14:paraId="465734BE" w14:textId="7F3265EB" w:rsidR="008042DB" w:rsidRPr="00D04E2E" w:rsidRDefault="00677F41">
      <w:pPr>
        <w:pStyle w:val="23"/>
        <w:rPr>
          <w:rFonts w:asciiTheme="minorHAnsi" w:eastAsiaTheme="minorEastAsia" w:hAnsiTheme="minorHAnsi" w:cstheme="minorBidi"/>
          <w:noProof/>
          <w:sz w:val="22"/>
          <w:lang w:eastAsia="ru-RU"/>
        </w:rPr>
      </w:pPr>
      <w:hyperlink w:anchor="_Toc183181279" w:history="1">
        <w:r w:rsidR="008042DB" w:rsidRPr="00D04E2E">
          <w:rPr>
            <w:rStyle w:val="ad"/>
            <w:noProof/>
          </w:rPr>
          <w:t>2.7 Прогноз негативного воздействия транспортной инфраструктуры на окружающую среду и здоровье населения</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_Toc183181279 \h </w:instrText>
        </w:r>
        <w:r w:rsidR="008042DB" w:rsidRPr="00D04E2E">
          <w:rPr>
            <w:noProof/>
            <w:webHidden/>
          </w:rPr>
        </w:r>
        <w:r w:rsidR="008042DB" w:rsidRPr="00D04E2E">
          <w:rPr>
            <w:noProof/>
            <w:webHidden/>
          </w:rPr>
          <w:fldChar w:fldCharType="separate"/>
        </w:r>
        <w:r w:rsidR="00394EE9" w:rsidRPr="00D04E2E">
          <w:rPr>
            <w:noProof/>
            <w:webHidden/>
          </w:rPr>
          <w:t>42</w:t>
        </w:r>
        <w:r w:rsidR="008042DB" w:rsidRPr="00D04E2E">
          <w:rPr>
            <w:noProof/>
            <w:webHidden/>
          </w:rPr>
          <w:fldChar w:fldCharType="end"/>
        </w:r>
      </w:hyperlink>
    </w:p>
    <w:p w14:paraId="1A8F3511" w14:textId="10581392" w:rsidR="008042DB" w:rsidRPr="00D04E2E" w:rsidRDefault="00677F41">
      <w:pPr>
        <w:pStyle w:val="17"/>
        <w:rPr>
          <w:rFonts w:asciiTheme="minorHAnsi" w:eastAsiaTheme="minorEastAsia" w:hAnsiTheme="minorHAnsi" w:cstheme="minorBidi"/>
          <w:noProof/>
          <w:sz w:val="22"/>
          <w:lang w:eastAsia="ru-RU"/>
        </w:rPr>
      </w:pPr>
      <w:hyperlink w:anchor="_Toc183181280" w:history="1">
        <w:r w:rsidR="008042DB" w:rsidRPr="00D04E2E">
          <w:rPr>
            <w:rStyle w:val="ad"/>
            <w:noProof/>
          </w:rPr>
          <w:t>3. ПРИНЦИПИАЛЬНЫЕ ВАРИАНТЫ РАЗВИТИЯ ТРАНСПОРТНОЙ ИНФРАСТРУКТУРЫ И ИХ УКРУПНЕННАЯ ОЦЕНКА ПО ЦЕЛЕВЫМ ПОКАЗАТЕЛЯМ (ИНДИКАТОРАМ) РАЗВИТИЯ ТРАНСПОРТНОЙ ИНФРАСТРУКТУРЫ С ПОСЛЕДУЮЩИМ ВЫБОРОМ ПРЕДЛАГАЕМОГО К РЕАЛИЗАЦИИ ВАРИАНТА</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_Toc183181280 \h </w:instrText>
        </w:r>
        <w:r w:rsidR="008042DB" w:rsidRPr="00D04E2E">
          <w:rPr>
            <w:noProof/>
            <w:webHidden/>
          </w:rPr>
        </w:r>
        <w:r w:rsidR="008042DB" w:rsidRPr="00D04E2E">
          <w:rPr>
            <w:noProof/>
            <w:webHidden/>
          </w:rPr>
          <w:fldChar w:fldCharType="separate"/>
        </w:r>
        <w:r w:rsidR="00394EE9" w:rsidRPr="00D04E2E">
          <w:rPr>
            <w:noProof/>
            <w:webHidden/>
          </w:rPr>
          <w:t>44</w:t>
        </w:r>
        <w:r w:rsidR="008042DB" w:rsidRPr="00D04E2E">
          <w:rPr>
            <w:noProof/>
            <w:webHidden/>
          </w:rPr>
          <w:fldChar w:fldCharType="end"/>
        </w:r>
      </w:hyperlink>
    </w:p>
    <w:p w14:paraId="02F39111" w14:textId="22D8D17A" w:rsidR="008042DB" w:rsidRPr="00D04E2E" w:rsidRDefault="00677F41">
      <w:pPr>
        <w:pStyle w:val="17"/>
        <w:rPr>
          <w:rFonts w:asciiTheme="minorHAnsi" w:eastAsiaTheme="minorEastAsia" w:hAnsiTheme="minorHAnsi" w:cstheme="minorBidi"/>
          <w:noProof/>
          <w:sz w:val="22"/>
          <w:lang w:eastAsia="ru-RU"/>
        </w:rPr>
      </w:pPr>
      <w:hyperlink w:anchor="_Toc183181281" w:history="1">
        <w:r w:rsidR="008042DB" w:rsidRPr="00D04E2E">
          <w:rPr>
            <w:rStyle w:val="ad"/>
            <w:noProof/>
          </w:rPr>
          <w:t>4. ПЕРЕЧЕНЬ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 ТЕХНИКО-ЭКОНОМИЧЕСКИЕ ПАРАМЕТРЫ ОБЪЕКТОВ ТРАНСПОРТА, ОЧЕРЕДНОСТЬ РЕАЛИЗАЦИИ МЕРОПРИЯТИЙ (ИНВЕСТИЦИОННЫХ ПРОЕКТОВ)</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_Toc183181281 \h </w:instrText>
        </w:r>
        <w:r w:rsidR="008042DB" w:rsidRPr="00D04E2E">
          <w:rPr>
            <w:noProof/>
            <w:webHidden/>
          </w:rPr>
        </w:r>
        <w:r w:rsidR="008042DB" w:rsidRPr="00D04E2E">
          <w:rPr>
            <w:noProof/>
            <w:webHidden/>
          </w:rPr>
          <w:fldChar w:fldCharType="separate"/>
        </w:r>
        <w:r w:rsidR="00394EE9" w:rsidRPr="00D04E2E">
          <w:rPr>
            <w:noProof/>
            <w:webHidden/>
          </w:rPr>
          <w:t>46</w:t>
        </w:r>
        <w:r w:rsidR="008042DB" w:rsidRPr="00D04E2E">
          <w:rPr>
            <w:noProof/>
            <w:webHidden/>
          </w:rPr>
          <w:fldChar w:fldCharType="end"/>
        </w:r>
      </w:hyperlink>
    </w:p>
    <w:p w14:paraId="5510DC04" w14:textId="7095D979" w:rsidR="008042DB" w:rsidRPr="00D04E2E" w:rsidRDefault="00677F41">
      <w:pPr>
        <w:pStyle w:val="23"/>
        <w:rPr>
          <w:rFonts w:asciiTheme="minorHAnsi" w:eastAsiaTheme="minorEastAsia" w:hAnsiTheme="minorHAnsi" w:cstheme="minorBidi"/>
          <w:noProof/>
          <w:sz w:val="22"/>
          <w:lang w:eastAsia="ru-RU"/>
        </w:rPr>
      </w:pPr>
      <w:hyperlink w:anchor="_Toc183181282" w:history="1">
        <w:r w:rsidR="008042DB" w:rsidRPr="00D04E2E">
          <w:rPr>
            <w:rStyle w:val="ad"/>
            <w:noProof/>
          </w:rPr>
          <w:t>4.1. Мероприятия по развитию транспортной инфраструктуры по видам транспорта</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_Toc183181282 \h </w:instrText>
        </w:r>
        <w:r w:rsidR="008042DB" w:rsidRPr="00D04E2E">
          <w:rPr>
            <w:noProof/>
            <w:webHidden/>
          </w:rPr>
        </w:r>
        <w:r w:rsidR="008042DB" w:rsidRPr="00D04E2E">
          <w:rPr>
            <w:noProof/>
            <w:webHidden/>
          </w:rPr>
          <w:fldChar w:fldCharType="separate"/>
        </w:r>
        <w:r w:rsidR="00394EE9" w:rsidRPr="00D04E2E">
          <w:rPr>
            <w:noProof/>
            <w:webHidden/>
          </w:rPr>
          <w:t>46</w:t>
        </w:r>
        <w:r w:rsidR="008042DB" w:rsidRPr="00D04E2E">
          <w:rPr>
            <w:noProof/>
            <w:webHidden/>
          </w:rPr>
          <w:fldChar w:fldCharType="end"/>
        </w:r>
      </w:hyperlink>
    </w:p>
    <w:p w14:paraId="02D5710E" w14:textId="7DB5E667" w:rsidR="008042DB" w:rsidRPr="00D04E2E" w:rsidRDefault="00677F41">
      <w:pPr>
        <w:pStyle w:val="23"/>
        <w:rPr>
          <w:rFonts w:asciiTheme="minorHAnsi" w:eastAsiaTheme="minorEastAsia" w:hAnsiTheme="minorHAnsi" w:cstheme="minorBidi"/>
          <w:noProof/>
          <w:sz w:val="22"/>
          <w:lang w:eastAsia="ru-RU"/>
        </w:rPr>
      </w:pPr>
      <w:hyperlink w:anchor="_Toc183181283" w:history="1">
        <w:r w:rsidR="008042DB" w:rsidRPr="00D04E2E">
          <w:rPr>
            <w:rStyle w:val="ad"/>
            <w:noProof/>
          </w:rPr>
          <w:t>4.2. Мероприятия по развитию транспорта общего пользования, созданию транспортно-пересадочных узлов</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_Toc183181283 \h </w:instrText>
        </w:r>
        <w:r w:rsidR="008042DB" w:rsidRPr="00D04E2E">
          <w:rPr>
            <w:noProof/>
            <w:webHidden/>
          </w:rPr>
        </w:r>
        <w:r w:rsidR="008042DB" w:rsidRPr="00D04E2E">
          <w:rPr>
            <w:noProof/>
            <w:webHidden/>
          </w:rPr>
          <w:fldChar w:fldCharType="separate"/>
        </w:r>
        <w:r w:rsidR="00394EE9" w:rsidRPr="00D04E2E">
          <w:rPr>
            <w:noProof/>
            <w:webHidden/>
          </w:rPr>
          <w:t>53</w:t>
        </w:r>
        <w:r w:rsidR="008042DB" w:rsidRPr="00D04E2E">
          <w:rPr>
            <w:noProof/>
            <w:webHidden/>
          </w:rPr>
          <w:fldChar w:fldCharType="end"/>
        </w:r>
      </w:hyperlink>
    </w:p>
    <w:p w14:paraId="515EEA45" w14:textId="458FAEB6" w:rsidR="008042DB" w:rsidRPr="00D04E2E" w:rsidRDefault="00677F41">
      <w:pPr>
        <w:pStyle w:val="23"/>
        <w:rPr>
          <w:rFonts w:asciiTheme="minorHAnsi" w:eastAsiaTheme="minorEastAsia" w:hAnsiTheme="minorHAnsi" w:cstheme="minorBidi"/>
          <w:noProof/>
          <w:sz w:val="22"/>
          <w:lang w:eastAsia="ru-RU"/>
        </w:rPr>
      </w:pPr>
      <w:hyperlink w:anchor="_Toc183181284" w:history="1">
        <w:r w:rsidR="008042DB" w:rsidRPr="00D04E2E">
          <w:rPr>
            <w:rStyle w:val="ad"/>
            <w:noProof/>
          </w:rPr>
          <w:t>4.3. Мероприятия по развитию инфраструктуры для легкового автомобильного транспорта, включая развитие единого парковочного пространства</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_Toc183181284 \h </w:instrText>
        </w:r>
        <w:r w:rsidR="008042DB" w:rsidRPr="00D04E2E">
          <w:rPr>
            <w:noProof/>
            <w:webHidden/>
          </w:rPr>
        </w:r>
        <w:r w:rsidR="008042DB" w:rsidRPr="00D04E2E">
          <w:rPr>
            <w:noProof/>
            <w:webHidden/>
          </w:rPr>
          <w:fldChar w:fldCharType="separate"/>
        </w:r>
        <w:r w:rsidR="00394EE9" w:rsidRPr="00D04E2E">
          <w:rPr>
            <w:noProof/>
            <w:webHidden/>
          </w:rPr>
          <w:t>53</w:t>
        </w:r>
        <w:r w:rsidR="008042DB" w:rsidRPr="00D04E2E">
          <w:rPr>
            <w:noProof/>
            <w:webHidden/>
          </w:rPr>
          <w:fldChar w:fldCharType="end"/>
        </w:r>
      </w:hyperlink>
    </w:p>
    <w:p w14:paraId="414E3E26" w14:textId="7347EB48" w:rsidR="008042DB" w:rsidRPr="00D04E2E" w:rsidRDefault="00677F41">
      <w:pPr>
        <w:pStyle w:val="23"/>
        <w:rPr>
          <w:rFonts w:asciiTheme="minorHAnsi" w:eastAsiaTheme="minorEastAsia" w:hAnsiTheme="minorHAnsi" w:cstheme="minorBidi"/>
          <w:noProof/>
          <w:sz w:val="22"/>
          <w:lang w:eastAsia="ru-RU"/>
        </w:rPr>
      </w:pPr>
      <w:hyperlink w:anchor="_Toc183181285" w:history="1">
        <w:r w:rsidR="008042DB" w:rsidRPr="00D04E2E">
          <w:rPr>
            <w:rStyle w:val="ad"/>
            <w:noProof/>
          </w:rPr>
          <w:t>4.4. Мероприятия по развитию инфраструктуры для движения пешеходов, велосипедистов и лиц, использующих для передвижения средства индивидуальной мобильности</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_Toc183181285 \h </w:instrText>
        </w:r>
        <w:r w:rsidR="008042DB" w:rsidRPr="00D04E2E">
          <w:rPr>
            <w:noProof/>
            <w:webHidden/>
          </w:rPr>
        </w:r>
        <w:r w:rsidR="008042DB" w:rsidRPr="00D04E2E">
          <w:rPr>
            <w:noProof/>
            <w:webHidden/>
          </w:rPr>
          <w:fldChar w:fldCharType="separate"/>
        </w:r>
        <w:r w:rsidR="00394EE9" w:rsidRPr="00D04E2E">
          <w:rPr>
            <w:noProof/>
            <w:webHidden/>
          </w:rPr>
          <w:t>54</w:t>
        </w:r>
        <w:r w:rsidR="008042DB" w:rsidRPr="00D04E2E">
          <w:rPr>
            <w:noProof/>
            <w:webHidden/>
          </w:rPr>
          <w:fldChar w:fldCharType="end"/>
        </w:r>
      </w:hyperlink>
    </w:p>
    <w:p w14:paraId="71B3038E" w14:textId="6A38F108" w:rsidR="008042DB" w:rsidRPr="00D04E2E" w:rsidRDefault="00677F41">
      <w:pPr>
        <w:pStyle w:val="23"/>
        <w:rPr>
          <w:rFonts w:asciiTheme="minorHAnsi" w:eastAsiaTheme="minorEastAsia" w:hAnsiTheme="minorHAnsi" w:cstheme="minorBidi"/>
          <w:noProof/>
          <w:sz w:val="22"/>
          <w:lang w:eastAsia="ru-RU"/>
        </w:rPr>
      </w:pPr>
      <w:hyperlink w:anchor="_Toc183181286" w:history="1">
        <w:r w:rsidR="008042DB" w:rsidRPr="00D04E2E">
          <w:rPr>
            <w:rStyle w:val="ad"/>
            <w:noProof/>
          </w:rPr>
          <w:t>4.5. Мероприятия по развитию инфраструктуры для грузового транспорта, транспортных средств коммунальных и дорожных служб</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_Toc183181286 \h </w:instrText>
        </w:r>
        <w:r w:rsidR="008042DB" w:rsidRPr="00D04E2E">
          <w:rPr>
            <w:noProof/>
            <w:webHidden/>
          </w:rPr>
        </w:r>
        <w:r w:rsidR="008042DB" w:rsidRPr="00D04E2E">
          <w:rPr>
            <w:noProof/>
            <w:webHidden/>
          </w:rPr>
          <w:fldChar w:fldCharType="separate"/>
        </w:r>
        <w:r w:rsidR="00394EE9" w:rsidRPr="00D04E2E">
          <w:rPr>
            <w:noProof/>
            <w:webHidden/>
          </w:rPr>
          <w:t>54</w:t>
        </w:r>
        <w:r w:rsidR="008042DB" w:rsidRPr="00D04E2E">
          <w:rPr>
            <w:noProof/>
            <w:webHidden/>
          </w:rPr>
          <w:fldChar w:fldCharType="end"/>
        </w:r>
      </w:hyperlink>
    </w:p>
    <w:p w14:paraId="7B9C50EC" w14:textId="4AC6DFD6" w:rsidR="008042DB" w:rsidRPr="00D04E2E" w:rsidRDefault="00677F41">
      <w:pPr>
        <w:pStyle w:val="23"/>
        <w:rPr>
          <w:rFonts w:asciiTheme="minorHAnsi" w:eastAsiaTheme="minorEastAsia" w:hAnsiTheme="minorHAnsi" w:cstheme="minorBidi"/>
          <w:noProof/>
          <w:sz w:val="22"/>
          <w:lang w:eastAsia="ru-RU"/>
        </w:rPr>
      </w:pPr>
      <w:hyperlink w:anchor="_Toc183181287" w:history="1">
        <w:r w:rsidR="008042DB" w:rsidRPr="00D04E2E">
          <w:rPr>
            <w:rStyle w:val="ad"/>
            <w:noProof/>
          </w:rPr>
          <w:t>4.6. Мероприятия по развитию сети дорог муниципального округа</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_Toc183181287 \h </w:instrText>
        </w:r>
        <w:r w:rsidR="008042DB" w:rsidRPr="00D04E2E">
          <w:rPr>
            <w:noProof/>
            <w:webHidden/>
          </w:rPr>
        </w:r>
        <w:r w:rsidR="008042DB" w:rsidRPr="00D04E2E">
          <w:rPr>
            <w:noProof/>
            <w:webHidden/>
          </w:rPr>
          <w:fldChar w:fldCharType="separate"/>
        </w:r>
        <w:r w:rsidR="00394EE9" w:rsidRPr="00D04E2E">
          <w:rPr>
            <w:noProof/>
            <w:webHidden/>
          </w:rPr>
          <w:t>54</w:t>
        </w:r>
        <w:r w:rsidR="008042DB" w:rsidRPr="00D04E2E">
          <w:rPr>
            <w:noProof/>
            <w:webHidden/>
          </w:rPr>
          <w:fldChar w:fldCharType="end"/>
        </w:r>
      </w:hyperlink>
    </w:p>
    <w:p w14:paraId="36D97521" w14:textId="0D279270" w:rsidR="008042DB" w:rsidRPr="00D04E2E" w:rsidRDefault="00677F41">
      <w:pPr>
        <w:pStyle w:val="23"/>
        <w:rPr>
          <w:rFonts w:asciiTheme="minorHAnsi" w:eastAsiaTheme="minorEastAsia" w:hAnsiTheme="minorHAnsi" w:cstheme="minorBidi"/>
          <w:noProof/>
          <w:sz w:val="22"/>
          <w:lang w:eastAsia="ru-RU"/>
        </w:rPr>
      </w:pPr>
      <w:hyperlink w:anchor="_Toc183181288" w:history="1">
        <w:r w:rsidR="008042DB" w:rsidRPr="00D04E2E">
          <w:rPr>
            <w:rStyle w:val="ad"/>
            <w:noProof/>
          </w:rPr>
          <w:t>4.7 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_Toc183181288 \h </w:instrText>
        </w:r>
        <w:r w:rsidR="008042DB" w:rsidRPr="00D04E2E">
          <w:rPr>
            <w:noProof/>
            <w:webHidden/>
          </w:rPr>
        </w:r>
        <w:r w:rsidR="008042DB" w:rsidRPr="00D04E2E">
          <w:rPr>
            <w:noProof/>
            <w:webHidden/>
          </w:rPr>
          <w:fldChar w:fldCharType="separate"/>
        </w:r>
        <w:r w:rsidR="00394EE9" w:rsidRPr="00D04E2E">
          <w:rPr>
            <w:noProof/>
            <w:webHidden/>
          </w:rPr>
          <w:t>55</w:t>
        </w:r>
        <w:r w:rsidR="008042DB" w:rsidRPr="00D04E2E">
          <w:rPr>
            <w:noProof/>
            <w:webHidden/>
          </w:rPr>
          <w:fldChar w:fldCharType="end"/>
        </w:r>
      </w:hyperlink>
    </w:p>
    <w:p w14:paraId="4F6F5585" w14:textId="4CD37907" w:rsidR="008042DB" w:rsidRPr="00D04E2E" w:rsidRDefault="00677F41">
      <w:pPr>
        <w:pStyle w:val="23"/>
        <w:rPr>
          <w:rFonts w:asciiTheme="minorHAnsi" w:eastAsiaTheme="minorEastAsia" w:hAnsiTheme="minorHAnsi" w:cstheme="minorBidi"/>
          <w:noProof/>
          <w:sz w:val="22"/>
          <w:lang w:eastAsia="ru-RU"/>
        </w:rPr>
      </w:pPr>
      <w:hyperlink w:anchor="_Toc183181289" w:history="1">
        <w:r w:rsidR="008042DB" w:rsidRPr="00D04E2E">
          <w:rPr>
            <w:rStyle w:val="ad"/>
            <w:noProof/>
          </w:rPr>
          <w:t>4.8 Мероприятия по внедрению интеллектуальных транспортных систем</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_Toc183181289 \h </w:instrText>
        </w:r>
        <w:r w:rsidR="008042DB" w:rsidRPr="00D04E2E">
          <w:rPr>
            <w:noProof/>
            <w:webHidden/>
          </w:rPr>
        </w:r>
        <w:r w:rsidR="008042DB" w:rsidRPr="00D04E2E">
          <w:rPr>
            <w:noProof/>
            <w:webHidden/>
          </w:rPr>
          <w:fldChar w:fldCharType="separate"/>
        </w:r>
        <w:r w:rsidR="00394EE9" w:rsidRPr="00D04E2E">
          <w:rPr>
            <w:noProof/>
            <w:webHidden/>
          </w:rPr>
          <w:t>55</w:t>
        </w:r>
        <w:r w:rsidR="008042DB" w:rsidRPr="00D04E2E">
          <w:rPr>
            <w:noProof/>
            <w:webHidden/>
          </w:rPr>
          <w:fldChar w:fldCharType="end"/>
        </w:r>
      </w:hyperlink>
    </w:p>
    <w:p w14:paraId="7D30A3AF" w14:textId="36ED8452" w:rsidR="008042DB" w:rsidRPr="00D04E2E" w:rsidRDefault="00677F41">
      <w:pPr>
        <w:pStyle w:val="23"/>
        <w:rPr>
          <w:rFonts w:asciiTheme="minorHAnsi" w:eastAsiaTheme="minorEastAsia" w:hAnsiTheme="minorHAnsi" w:cstheme="minorBidi"/>
          <w:noProof/>
          <w:sz w:val="22"/>
          <w:lang w:eastAsia="ru-RU"/>
        </w:rPr>
      </w:pPr>
      <w:hyperlink w:anchor="_Toc183181290" w:history="1">
        <w:r w:rsidR="008042DB" w:rsidRPr="00D04E2E">
          <w:rPr>
            <w:rStyle w:val="ad"/>
            <w:noProof/>
          </w:rPr>
          <w:t>4.9. Мероприятия по снижению негативного воздействия транспорта на окружающую среду и здоровье населения</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_Toc183181290 \h </w:instrText>
        </w:r>
        <w:r w:rsidR="008042DB" w:rsidRPr="00D04E2E">
          <w:rPr>
            <w:noProof/>
            <w:webHidden/>
          </w:rPr>
        </w:r>
        <w:r w:rsidR="008042DB" w:rsidRPr="00D04E2E">
          <w:rPr>
            <w:noProof/>
            <w:webHidden/>
          </w:rPr>
          <w:fldChar w:fldCharType="separate"/>
        </w:r>
        <w:r w:rsidR="00394EE9" w:rsidRPr="00D04E2E">
          <w:rPr>
            <w:noProof/>
            <w:webHidden/>
          </w:rPr>
          <w:t>57</w:t>
        </w:r>
        <w:r w:rsidR="008042DB" w:rsidRPr="00D04E2E">
          <w:rPr>
            <w:noProof/>
            <w:webHidden/>
          </w:rPr>
          <w:fldChar w:fldCharType="end"/>
        </w:r>
      </w:hyperlink>
    </w:p>
    <w:p w14:paraId="4E045EA5" w14:textId="23558516" w:rsidR="008042DB" w:rsidRPr="00D04E2E" w:rsidRDefault="00677F41">
      <w:pPr>
        <w:pStyle w:val="23"/>
        <w:rPr>
          <w:rFonts w:asciiTheme="minorHAnsi" w:eastAsiaTheme="minorEastAsia" w:hAnsiTheme="minorHAnsi" w:cstheme="minorBidi"/>
          <w:noProof/>
          <w:sz w:val="22"/>
          <w:lang w:eastAsia="ru-RU"/>
        </w:rPr>
      </w:pPr>
      <w:hyperlink w:anchor="_Toc183181291" w:history="1">
        <w:r w:rsidR="008042DB" w:rsidRPr="00D04E2E">
          <w:rPr>
            <w:rStyle w:val="ad"/>
            <w:noProof/>
          </w:rPr>
          <w:t>4.10. 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_Toc183181291 \h </w:instrText>
        </w:r>
        <w:r w:rsidR="008042DB" w:rsidRPr="00D04E2E">
          <w:rPr>
            <w:noProof/>
            <w:webHidden/>
          </w:rPr>
        </w:r>
        <w:r w:rsidR="008042DB" w:rsidRPr="00D04E2E">
          <w:rPr>
            <w:noProof/>
            <w:webHidden/>
          </w:rPr>
          <w:fldChar w:fldCharType="separate"/>
        </w:r>
        <w:r w:rsidR="00394EE9" w:rsidRPr="00D04E2E">
          <w:rPr>
            <w:noProof/>
            <w:webHidden/>
          </w:rPr>
          <w:t>57</w:t>
        </w:r>
        <w:r w:rsidR="008042DB" w:rsidRPr="00D04E2E">
          <w:rPr>
            <w:noProof/>
            <w:webHidden/>
          </w:rPr>
          <w:fldChar w:fldCharType="end"/>
        </w:r>
      </w:hyperlink>
    </w:p>
    <w:p w14:paraId="18AFB357" w14:textId="7112843B" w:rsidR="008042DB" w:rsidRPr="00D04E2E" w:rsidRDefault="00677F41">
      <w:pPr>
        <w:pStyle w:val="17"/>
        <w:rPr>
          <w:rFonts w:asciiTheme="minorHAnsi" w:eastAsiaTheme="minorEastAsia" w:hAnsiTheme="minorHAnsi" w:cstheme="minorBidi"/>
          <w:noProof/>
          <w:sz w:val="22"/>
          <w:lang w:eastAsia="ru-RU"/>
        </w:rPr>
      </w:pPr>
      <w:hyperlink w:anchor="_Toc183181292" w:history="1">
        <w:r w:rsidR="008042DB" w:rsidRPr="00D04E2E">
          <w:rPr>
            <w:rStyle w:val="ad"/>
            <w:noProof/>
          </w:rPr>
          <w:t>6 ОЦЕНКА ОБЪЕМОВ И ИСТОЧНИКОВ ФИНАНСИРОВАНИЯ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_Toc183181292 \h </w:instrText>
        </w:r>
        <w:r w:rsidR="008042DB" w:rsidRPr="00D04E2E">
          <w:rPr>
            <w:noProof/>
            <w:webHidden/>
          </w:rPr>
        </w:r>
        <w:r w:rsidR="008042DB" w:rsidRPr="00D04E2E">
          <w:rPr>
            <w:noProof/>
            <w:webHidden/>
          </w:rPr>
          <w:fldChar w:fldCharType="separate"/>
        </w:r>
        <w:r w:rsidR="00394EE9" w:rsidRPr="00D04E2E">
          <w:rPr>
            <w:noProof/>
            <w:webHidden/>
          </w:rPr>
          <w:t>58</w:t>
        </w:r>
        <w:r w:rsidR="008042DB" w:rsidRPr="00D04E2E">
          <w:rPr>
            <w:noProof/>
            <w:webHidden/>
          </w:rPr>
          <w:fldChar w:fldCharType="end"/>
        </w:r>
      </w:hyperlink>
    </w:p>
    <w:p w14:paraId="277FCA74" w14:textId="1CC5B784" w:rsidR="008042DB" w:rsidRPr="00D04E2E" w:rsidRDefault="00677F41">
      <w:pPr>
        <w:pStyle w:val="17"/>
        <w:rPr>
          <w:rFonts w:asciiTheme="minorHAnsi" w:eastAsiaTheme="minorEastAsia" w:hAnsiTheme="minorHAnsi" w:cstheme="minorBidi"/>
          <w:noProof/>
          <w:sz w:val="22"/>
          <w:lang w:eastAsia="ru-RU"/>
        </w:rPr>
      </w:pPr>
      <w:hyperlink w:anchor="_Toc183181293" w:history="1">
        <w:r w:rsidR="008042DB" w:rsidRPr="00D04E2E">
          <w:rPr>
            <w:rStyle w:val="ad"/>
            <w:noProof/>
          </w:rPr>
          <w:t>7. ОЦЕНКА ЭФФЕКТИВНОСТИ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_Toc183181293 \h </w:instrText>
        </w:r>
        <w:r w:rsidR="008042DB" w:rsidRPr="00D04E2E">
          <w:rPr>
            <w:noProof/>
            <w:webHidden/>
          </w:rPr>
        </w:r>
        <w:r w:rsidR="008042DB" w:rsidRPr="00D04E2E">
          <w:rPr>
            <w:noProof/>
            <w:webHidden/>
          </w:rPr>
          <w:fldChar w:fldCharType="separate"/>
        </w:r>
        <w:r w:rsidR="00394EE9" w:rsidRPr="00D04E2E">
          <w:rPr>
            <w:noProof/>
            <w:webHidden/>
          </w:rPr>
          <w:t>72</w:t>
        </w:r>
        <w:r w:rsidR="008042DB" w:rsidRPr="00D04E2E">
          <w:rPr>
            <w:noProof/>
            <w:webHidden/>
          </w:rPr>
          <w:fldChar w:fldCharType="end"/>
        </w:r>
      </w:hyperlink>
    </w:p>
    <w:p w14:paraId="6C86804E" w14:textId="637A897D" w:rsidR="008042DB" w:rsidRPr="00D04E2E" w:rsidRDefault="00677F41">
      <w:pPr>
        <w:pStyle w:val="23"/>
        <w:rPr>
          <w:rFonts w:asciiTheme="minorHAnsi" w:eastAsiaTheme="minorEastAsia" w:hAnsiTheme="minorHAnsi" w:cstheme="minorBidi"/>
          <w:noProof/>
          <w:sz w:val="22"/>
          <w:lang w:eastAsia="ru-RU"/>
        </w:rPr>
      </w:pPr>
      <w:hyperlink w:anchor="_Toc183181294" w:history="1">
        <w:r w:rsidR="008042DB" w:rsidRPr="00D04E2E">
          <w:rPr>
            <w:rStyle w:val="ad"/>
            <w:noProof/>
          </w:rPr>
          <w:t>8. 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СОКОЛЬСКОГО МУНИЦИПАЛЬНОГО ОКРУГА</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_Toc183181294 \h </w:instrText>
        </w:r>
        <w:r w:rsidR="008042DB" w:rsidRPr="00D04E2E">
          <w:rPr>
            <w:noProof/>
            <w:webHidden/>
          </w:rPr>
        </w:r>
        <w:r w:rsidR="008042DB" w:rsidRPr="00D04E2E">
          <w:rPr>
            <w:noProof/>
            <w:webHidden/>
          </w:rPr>
          <w:fldChar w:fldCharType="separate"/>
        </w:r>
        <w:r w:rsidR="00394EE9" w:rsidRPr="00D04E2E">
          <w:rPr>
            <w:noProof/>
            <w:webHidden/>
          </w:rPr>
          <w:t>76</w:t>
        </w:r>
        <w:r w:rsidR="008042DB" w:rsidRPr="00D04E2E">
          <w:rPr>
            <w:noProof/>
            <w:webHidden/>
          </w:rPr>
          <w:fldChar w:fldCharType="end"/>
        </w:r>
      </w:hyperlink>
    </w:p>
    <w:p w14:paraId="7EF52B11" w14:textId="72A5B147" w:rsidR="008042DB" w:rsidRPr="00D04E2E" w:rsidRDefault="00677F41">
      <w:pPr>
        <w:pStyle w:val="23"/>
        <w:rPr>
          <w:rFonts w:asciiTheme="minorHAnsi" w:eastAsiaTheme="minorEastAsia" w:hAnsiTheme="minorHAnsi" w:cstheme="minorBidi"/>
          <w:noProof/>
          <w:sz w:val="22"/>
          <w:lang w:eastAsia="ru-RU"/>
        </w:rPr>
      </w:pPr>
      <w:hyperlink w:anchor="_Toc183181295" w:history="1">
        <w:r w:rsidR="008042DB" w:rsidRPr="00D04E2E">
          <w:rPr>
            <w:rStyle w:val="ad"/>
            <w:noProof/>
          </w:rPr>
          <w:t>Приложение 1</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_Toc183181295 \h </w:instrText>
        </w:r>
        <w:r w:rsidR="008042DB" w:rsidRPr="00D04E2E">
          <w:rPr>
            <w:noProof/>
            <w:webHidden/>
          </w:rPr>
        </w:r>
        <w:r w:rsidR="008042DB" w:rsidRPr="00D04E2E">
          <w:rPr>
            <w:noProof/>
            <w:webHidden/>
          </w:rPr>
          <w:fldChar w:fldCharType="separate"/>
        </w:r>
        <w:r w:rsidR="00394EE9" w:rsidRPr="00D04E2E">
          <w:rPr>
            <w:noProof/>
            <w:webHidden/>
          </w:rPr>
          <w:t>79</w:t>
        </w:r>
        <w:r w:rsidR="008042DB" w:rsidRPr="00D04E2E">
          <w:rPr>
            <w:noProof/>
            <w:webHidden/>
          </w:rPr>
          <w:fldChar w:fldCharType="end"/>
        </w:r>
      </w:hyperlink>
    </w:p>
    <w:p w14:paraId="6DD7B7B3" w14:textId="06222989" w:rsidR="00441BAD" w:rsidRPr="00D04E2E" w:rsidRDefault="003F0298" w:rsidP="004D108E">
      <w:r w:rsidRPr="00D04E2E">
        <w:rPr>
          <w:b/>
          <w:bCs/>
          <w:sz w:val="22"/>
        </w:rPr>
        <w:fldChar w:fldCharType="end"/>
      </w:r>
      <w:r w:rsidR="00441BAD" w:rsidRPr="00D04E2E">
        <w:br w:type="page"/>
      </w:r>
    </w:p>
    <w:p w14:paraId="07AF50EE" w14:textId="77777777" w:rsidR="00F2611A" w:rsidRPr="00D04E2E" w:rsidRDefault="00F2611A" w:rsidP="00CB7047">
      <w:pPr>
        <w:pStyle w:val="1"/>
        <w:spacing w:line="240" w:lineRule="auto"/>
        <w:rPr>
          <w:rFonts w:ascii="Times New Roman" w:hAnsi="Times New Roman"/>
        </w:rPr>
      </w:pPr>
      <w:bookmarkStart w:id="0" w:name="_Toc183181256"/>
      <w:r w:rsidRPr="00D04E2E">
        <w:rPr>
          <w:rFonts w:ascii="Times New Roman" w:hAnsi="Times New Roman"/>
        </w:rPr>
        <w:lastRenderedPageBreak/>
        <w:t>ВВЕДЕНИЕ</w:t>
      </w:r>
      <w:bookmarkEnd w:id="0"/>
    </w:p>
    <w:p w14:paraId="6BC07A86" w14:textId="490812CD" w:rsidR="00F2611A" w:rsidRPr="00D04E2E" w:rsidRDefault="00F2611A" w:rsidP="00727677">
      <w:pPr>
        <w:ind w:firstLine="709"/>
        <w:jc w:val="both"/>
      </w:pPr>
      <w:r w:rsidRPr="00D04E2E">
        <w:t>Программа комплексного развития транспортной инфраструктуры - документ, устанавливающий перечень мероприятий по проектированию, строительству, реконструкции объектов транспортной инфраструктуры</w:t>
      </w:r>
      <w:r w:rsidR="00EA4B14" w:rsidRPr="00D04E2E">
        <w:t xml:space="preserve"> </w:t>
      </w:r>
      <w:r w:rsidR="00462AEC" w:rsidRPr="00D04E2E">
        <w:t>муниципального округа</w:t>
      </w:r>
      <w:r w:rsidRPr="00D04E2E">
        <w:t xml:space="preserve">, который предусмотрен также государственными и муниципальными программами, стратегией </w:t>
      </w:r>
      <w:r w:rsidR="009030DB" w:rsidRPr="00D04E2E">
        <w:t>социально-экономического</w:t>
      </w:r>
      <w:r w:rsidRPr="00D04E2E">
        <w:t xml:space="preserve"> развития муниципального образования и планом мероприятий по реализации стратегии социально-экономического развития муниципального образования,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w:t>
      </w:r>
    </w:p>
    <w:p w14:paraId="52294C22" w14:textId="2A7B6EC8" w:rsidR="00F2611A" w:rsidRPr="00D04E2E" w:rsidRDefault="00F2611A" w:rsidP="00727677">
      <w:pPr>
        <w:ind w:firstLine="709"/>
        <w:jc w:val="both"/>
      </w:pPr>
      <w:r w:rsidRPr="00D04E2E">
        <w:t xml:space="preserve">Реализация программы должна обеспечивать сбалансированное, перспективное развитие транспортной инфраструктуры </w:t>
      </w:r>
      <w:r w:rsidR="00462AEC" w:rsidRPr="00D04E2E">
        <w:t xml:space="preserve">муниципального округа </w:t>
      </w:r>
      <w:r w:rsidRPr="00D04E2E">
        <w:t>в соответствии с потребностями в строительстве, реконструкции объектов транспортной инфраструктуры.</w:t>
      </w:r>
    </w:p>
    <w:p w14:paraId="155A8C18" w14:textId="5FE5B9BB" w:rsidR="00F2611A" w:rsidRPr="00D04E2E" w:rsidRDefault="00F2611A" w:rsidP="00727677">
      <w:pPr>
        <w:ind w:firstLine="709"/>
        <w:jc w:val="both"/>
      </w:pPr>
      <w:r w:rsidRPr="00D04E2E">
        <w:t xml:space="preserve">Одним из основополагающих условий развития </w:t>
      </w:r>
      <w:r w:rsidR="00462AEC" w:rsidRPr="00D04E2E">
        <w:t xml:space="preserve">муниципального округа </w:t>
      </w:r>
      <w:r w:rsidRPr="00D04E2E">
        <w:t>является комплексное развитие транспортной инфраструктуры. Этапом, предшествующим разработке основных мероприятий Программы, является проведение анализа и оценка социально-экономического и территориального развития муниципального образования.</w:t>
      </w:r>
    </w:p>
    <w:p w14:paraId="4DBD4318" w14:textId="77777777" w:rsidR="00F2611A" w:rsidRPr="00D04E2E" w:rsidRDefault="00F2611A" w:rsidP="00727677">
      <w:pPr>
        <w:ind w:firstLine="709"/>
        <w:jc w:val="both"/>
      </w:pPr>
      <w:r w:rsidRPr="00D04E2E">
        <w:t>Анализ и оценка социально-экономического и территориального развития муниципального образования, а также прогноз его развития проводится по следующим направлениям:</w:t>
      </w:r>
    </w:p>
    <w:p w14:paraId="70C3C968" w14:textId="77777777" w:rsidR="00F2611A" w:rsidRPr="00D04E2E" w:rsidRDefault="00F2611A" w:rsidP="00727677">
      <w:pPr>
        <w:pStyle w:val="a5"/>
        <w:spacing w:line="240" w:lineRule="auto"/>
        <w:ind w:left="0" w:firstLine="709"/>
        <w:rPr>
          <w:b/>
        </w:rPr>
      </w:pPr>
      <w:r w:rsidRPr="00D04E2E">
        <w:t>демографическое развитие;</w:t>
      </w:r>
    </w:p>
    <w:p w14:paraId="221284E2" w14:textId="77777777" w:rsidR="00F2611A" w:rsidRPr="00D04E2E" w:rsidRDefault="00F2611A" w:rsidP="00727677">
      <w:pPr>
        <w:pStyle w:val="a5"/>
        <w:spacing w:line="240" w:lineRule="auto"/>
        <w:ind w:left="0" w:firstLine="709"/>
      </w:pPr>
      <w:r w:rsidRPr="00D04E2E">
        <w:t>перспективное строительство;</w:t>
      </w:r>
    </w:p>
    <w:p w14:paraId="3B808D5F" w14:textId="77777777" w:rsidR="00F2611A" w:rsidRPr="00D04E2E" w:rsidRDefault="00F2611A" w:rsidP="00727677">
      <w:pPr>
        <w:pStyle w:val="a5"/>
        <w:spacing w:line="240" w:lineRule="auto"/>
        <w:ind w:left="0" w:firstLine="709"/>
      </w:pPr>
      <w:r w:rsidRPr="00D04E2E">
        <w:t>состояние транспортной инфраструктуры.</w:t>
      </w:r>
    </w:p>
    <w:p w14:paraId="4DBC42FD" w14:textId="77777777" w:rsidR="00F2611A" w:rsidRPr="00D04E2E" w:rsidRDefault="00F2611A" w:rsidP="00727677">
      <w:pPr>
        <w:ind w:firstLine="709"/>
        <w:jc w:val="both"/>
      </w:pPr>
      <w:r w:rsidRPr="00D04E2E">
        <w:t>Программа направлена на обеспечение надежного и устойчивого обслуживания потребителей услугами, снижение износа объектов транспортной инфраструктуры.</w:t>
      </w:r>
    </w:p>
    <w:p w14:paraId="4A62B6B5" w14:textId="77777777" w:rsidR="00F2611A" w:rsidRPr="00D04E2E" w:rsidRDefault="00F2611A" w:rsidP="00727677">
      <w:pPr>
        <w:ind w:firstLine="709"/>
        <w:jc w:val="both"/>
      </w:pPr>
      <w:r w:rsidRPr="00D04E2E">
        <w:t>Основными целями программы являются:</w:t>
      </w:r>
    </w:p>
    <w:p w14:paraId="48080C94" w14:textId="77777777" w:rsidR="00F2611A" w:rsidRPr="00D04E2E" w:rsidRDefault="00F2611A" w:rsidP="00727677">
      <w:pPr>
        <w:pStyle w:val="a5"/>
        <w:spacing w:line="240" w:lineRule="auto"/>
        <w:ind w:left="0" w:firstLine="709"/>
      </w:pPr>
      <w:r w:rsidRPr="00D04E2E">
        <w:t>Обеспечение безопасности, качества и эффективности транспортного обслуживания населения, а также юридических лиц и индивидуальных предпринимателей, осуществляющих экономическую деятельность (далее субъекты экономической деятельности) на территории муниципального образования;</w:t>
      </w:r>
    </w:p>
    <w:p w14:paraId="77D766E6" w14:textId="77777777" w:rsidR="00F2611A" w:rsidRPr="00D04E2E" w:rsidRDefault="00F2611A" w:rsidP="00727677">
      <w:pPr>
        <w:pStyle w:val="a5"/>
        <w:spacing w:line="240" w:lineRule="auto"/>
        <w:ind w:left="0" w:firstLine="709"/>
      </w:pPr>
      <w:r w:rsidRPr="00D04E2E">
        <w:t>Обеспечение доступности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w:t>
      </w:r>
    </w:p>
    <w:p w14:paraId="1D937D4B" w14:textId="77777777" w:rsidR="00F2611A" w:rsidRPr="00D04E2E" w:rsidRDefault="00F2611A" w:rsidP="00727677">
      <w:pPr>
        <w:pStyle w:val="a5"/>
        <w:spacing w:line="240" w:lineRule="auto"/>
        <w:ind w:left="0" w:firstLine="709"/>
      </w:pPr>
      <w:r w:rsidRPr="00D04E2E">
        <w:t>развитие транспортной инфраструктуры в соответствии с потребностями населения в передвижении, субъектов экономической деятельности - в перевозке пассажиров и грузов на территории муниципального образования;</w:t>
      </w:r>
    </w:p>
    <w:p w14:paraId="3E3A63EA" w14:textId="77777777" w:rsidR="00F2611A" w:rsidRPr="00D04E2E" w:rsidRDefault="00F2611A" w:rsidP="00727677">
      <w:pPr>
        <w:pStyle w:val="a5"/>
        <w:spacing w:line="240" w:lineRule="auto"/>
        <w:ind w:left="0" w:firstLine="709"/>
      </w:pPr>
      <w:r w:rsidRPr="00D04E2E">
        <w:t>развитие транспортной инфраструктуры, сбалансированное с градостроительной деятельностью в муниципальном образовании;</w:t>
      </w:r>
    </w:p>
    <w:p w14:paraId="6117CE4A" w14:textId="77777777" w:rsidR="00F2611A" w:rsidRPr="00D04E2E" w:rsidRDefault="00503C5F" w:rsidP="00727677">
      <w:pPr>
        <w:pStyle w:val="a5"/>
        <w:spacing w:line="240" w:lineRule="auto"/>
        <w:ind w:left="0" w:firstLine="709"/>
      </w:pPr>
      <w:r w:rsidRPr="00D04E2E">
        <w:t>обеспечение условий для управления транспортным спросом;</w:t>
      </w:r>
    </w:p>
    <w:p w14:paraId="6951D541" w14:textId="77777777" w:rsidR="00503C5F" w:rsidRPr="00D04E2E" w:rsidRDefault="00503C5F" w:rsidP="00727677">
      <w:pPr>
        <w:pStyle w:val="a5"/>
        <w:spacing w:line="240" w:lineRule="auto"/>
        <w:ind w:left="0" w:firstLine="709"/>
      </w:pPr>
      <w:r w:rsidRPr="00D04E2E">
        <w:t>создание приоритетных условий для обеспечения безопасности жизни и здоровья участников дорожного движения по отношению к экономическим результатам</w:t>
      </w:r>
      <w:r w:rsidRPr="00D04E2E">
        <w:br/>
        <w:t>хозяйственной деятельности;</w:t>
      </w:r>
    </w:p>
    <w:p w14:paraId="036F1FCB" w14:textId="77777777" w:rsidR="00503C5F" w:rsidRPr="00D04E2E" w:rsidRDefault="00503C5F" w:rsidP="00727677">
      <w:pPr>
        <w:pStyle w:val="a5"/>
        <w:spacing w:line="240" w:lineRule="auto"/>
        <w:ind w:left="0" w:firstLine="709"/>
      </w:pPr>
      <w:r w:rsidRPr="00D04E2E">
        <w:t>условия для пешеходного и велосипедного передвижения населения;</w:t>
      </w:r>
    </w:p>
    <w:p w14:paraId="592367EA" w14:textId="77777777" w:rsidR="00503C5F" w:rsidRPr="00D04E2E" w:rsidRDefault="00503C5F" w:rsidP="00727677">
      <w:pPr>
        <w:pStyle w:val="a5"/>
        <w:spacing w:line="240" w:lineRule="auto"/>
        <w:ind w:left="0" w:firstLine="709"/>
      </w:pPr>
      <w:r w:rsidRPr="00D04E2E">
        <w:t>эффективность функционирования действующей транспортной инфраструктуры.</w:t>
      </w:r>
    </w:p>
    <w:p w14:paraId="3E566C8D" w14:textId="77777777" w:rsidR="00503C5F" w:rsidRPr="00D04E2E" w:rsidRDefault="00503C5F" w:rsidP="00727677">
      <w:pPr>
        <w:ind w:firstLine="709"/>
        <w:jc w:val="both"/>
      </w:pPr>
      <w:r w:rsidRPr="00D04E2E">
        <w:t>Бюджетные средства, направляемые на реализацию программы, должны быть предназначены для реализации проектов модернизации объектов транспортной инфраструктуры и дорожного хозяйства, связанных с ремонтом, реконструкцией существующи</w:t>
      </w:r>
      <w:r w:rsidR="00BF7C8F" w:rsidRPr="00D04E2E">
        <w:t>х объектов</w:t>
      </w:r>
      <w:r w:rsidRPr="00D04E2E">
        <w:t xml:space="preserve">. Таким образом, Программа является прогнозно-плановым документом, во-первых, формулирующим и увязывающим по срокам, финансовым, трудовым, материальным и прочим ресурсам реализацию стратегических приоритетов в сфере развития транспортной инфраструктуры муниципального образования, во-вторых, </w:t>
      </w:r>
      <w:r w:rsidRPr="00D04E2E">
        <w:lastRenderedPageBreak/>
        <w:t>формирующим плановую основу взаимодействия членов местного сообщества, обеспечивающего и реализацию стратегических приоритетов, и текущее сбалансированное функционирование экономического и социального секторов муниципального образования.</w:t>
      </w:r>
    </w:p>
    <w:p w14:paraId="148F3052" w14:textId="77777777" w:rsidR="00F2611A" w:rsidRPr="00D04E2E" w:rsidRDefault="00F2611A" w:rsidP="00CB7047">
      <w:pPr>
        <w:spacing w:after="160"/>
      </w:pPr>
    </w:p>
    <w:p w14:paraId="543D7E1F" w14:textId="77777777" w:rsidR="00CB7047" w:rsidRPr="00D04E2E" w:rsidRDefault="00CB7047" w:rsidP="00CB7047">
      <w:pPr>
        <w:spacing w:after="160"/>
      </w:pPr>
    </w:p>
    <w:p w14:paraId="561C5E47" w14:textId="77777777" w:rsidR="00CB7047" w:rsidRPr="00D04E2E" w:rsidRDefault="00CB7047" w:rsidP="00CB7047">
      <w:pPr>
        <w:spacing w:after="160"/>
      </w:pPr>
    </w:p>
    <w:p w14:paraId="19599CAB" w14:textId="77777777" w:rsidR="00CB7047" w:rsidRPr="00D04E2E" w:rsidRDefault="00CB7047" w:rsidP="00CB7047">
      <w:pPr>
        <w:spacing w:after="160"/>
      </w:pPr>
    </w:p>
    <w:p w14:paraId="1DDBFB8E" w14:textId="77777777" w:rsidR="00CB7047" w:rsidRPr="00D04E2E" w:rsidRDefault="00CB7047" w:rsidP="00CB7047">
      <w:pPr>
        <w:spacing w:after="160"/>
      </w:pPr>
    </w:p>
    <w:p w14:paraId="1B4E293D" w14:textId="77777777" w:rsidR="00CB7047" w:rsidRPr="00D04E2E" w:rsidRDefault="00CB7047" w:rsidP="00CB7047">
      <w:pPr>
        <w:spacing w:after="160"/>
      </w:pPr>
    </w:p>
    <w:p w14:paraId="2090DAE9" w14:textId="77777777" w:rsidR="00CB7047" w:rsidRPr="00D04E2E" w:rsidRDefault="00CB7047" w:rsidP="00CB7047">
      <w:pPr>
        <w:spacing w:after="160"/>
      </w:pPr>
    </w:p>
    <w:p w14:paraId="702AD6A3" w14:textId="77777777" w:rsidR="00CB7047" w:rsidRPr="00D04E2E" w:rsidRDefault="00CB7047" w:rsidP="00CB7047">
      <w:pPr>
        <w:spacing w:after="160"/>
      </w:pPr>
    </w:p>
    <w:p w14:paraId="36791BAF" w14:textId="77777777" w:rsidR="00CB7047" w:rsidRPr="00D04E2E" w:rsidRDefault="00CB7047" w:rsidP="00CB7047">
      <w:pPr>
        <w:spacing w:after="160"/>
      </w:pPr>
    </w:p>
    <w:p w14:paraId="5F27D4C6" w14:textId="77777777" w:rsidR="00CB7047" w:rsidRPr="00D04E2E" w:rsidRDefault="00CB7047" w:rsidP="00CB7047">
      <w:pPr>
        <w:spacing w:after="160"/>
      </w:pPr>
    </w:p>
    <w:p w14:paraId="161AA5B8" w14:textId="77777777" w:rsidR="00CB7047" w:rsidRPr="00D04E2E" w:rsidRDefault="00CB7047" w:rsidP="00CB7047">
      <w:pPr>
        <w:spacing w:after="160"/>
      </w:pPr>
    </w:p>
    <w:p w14:paraId="17544C01" w14:textId="77777777" w:rsidR="00CB7047" w:rsidRPr="00D04E2E" w:rsidRDefault="00CB7047" w:rsidP="00CB7047">
      <w:pPr>
        <w:spacing w:after="160"/>
      </w:pPr>
    </w:p>
    <w:p w14:paraId="17F472C5" w14:textId="77777777" w:rsidR="00CB7047" w:rsidRPr="00D04E2E" w:rsidRDefault="00CB7047" w:rsidP="00CB7047">
      <w:pPr>
        <w:spacing w:after="160"/>
      </w:pPr>
    </w:p>
    <w:p w14:paraId="17E3B015" w14:textId="77777777" w:rsidR="00CB7047" w:rsidRPr="00D04E2E" w:rsidRDefault="00CB7047" w:rsidP="00CB7047">
      <w:pPr>
        <w:spacing w:after="160"/>
      </w:pPr>
    </w:p>
    <w:p w14:paraId="14E6D82B" w14:textId="77777777" w:rsidR="00CB7047" w:rsidRPr="00D04E2E" w:rsidRDefault="00CB7047" w:rsidP="00CB7047">
      <w:pPr>
        <w:spacing w:after="160"/>
      </w:pPr>
    </w:p>
    <w:p w14:paraId="76FFA87C" w14:textId="77777777" w:rsidR="00CB7047" w:rsidRPr="00D04E2E" w:rsidRDefault="00CB7047" w:rsidP="00CB7047">
      <w:pPr>
        <w:spacing w:after="160"/>
      </w:pPr>
    </w:p>
    <w:p w14:paraId="48EF8619" w14:textId="77777777" w:rsidR="00CB7047" w:rsidRPr="00D04E2E" w:rsidRDefault="00CB7047" w:rsidP="00CB7047">
      <w:pPr>
        <w:spacing w:after="160"/>
      </w:pPr>
    </w:p>
    <w:p w14:paraId="27F83A09" w14:textId="77777777" w:rsidR="00CB7047" w:rsidRPr="00D04E2E" w:rsidRDefault="00CB7047" w:rsidP="00CB7047">
      <w:pPr>
        <w:spacing w:after="160"/>
      </w:pPr>
    </w:p>
    <w:p w14:paraId="78D733A6" w14:textId="77777777" w:rsidR="00CB7047" w:rsidRPr="00D04E2E" w:rsidRDefault="00CB7047" w:rsidP="00CB7047">
      <w:pPr>
        <w:spacing w:after="160"/>
      </w:pPr>
    </w:p>
    <w:p w14:paraId="47A4FBF5" w14:textId="77777777" w:rsidR="008A7E44" w:rsidRPr="00D04E2E" w:rsidRDefault="008A7E44" w:rsidP="00CB7047">
      <w:pPr>
        <w:spacing w:after="160"/>
        <w:sectPr w:rsidR="008A7E44" w:rsidRPr="00D04E2E" w:rsidSect="005669E8">
          <w:headerReference w:type="default" r:id="rId11"/>
          <w:footerReference w:type="default" r:id="rId12"/>
          <w:pgSz w:w="11906" w:h="16838"/>
          <w:pgMar w:top="1134" w:right="851" w:bottom="992" w:left="1701" w:header="709" w:footer="709" w:gutter="0"/>
          <w:cols w:space="708"/>
          <w:titlePg/>
          <w:docGrid w:linePitch="360"/>
        </w:sectPr>
      </w:pPr>
    </w:p>
    <w:p w14:paraId="260155DA" w14:textId="77777777" w:rsidR="00E707F2" w:rsidRPr="00D04E2E" w:rsidRDefault="00E707F2" w:rsidP="00CB7047">
      <w:pPr>
        <w:spacing w:after="160"/>
        <w:sectPr w:rsidR="00E707F2" w:rsidRPr="00D04E2E" w:rsidSect="005669E8">
          <w:pgSz w:w="11906" w:h="16838"/>
          <w:pgMar w:top="1134" w:right="851" w:bottom="992" w:left="1701" w:header="709" w:footer="709" w:gutter="0"/>
          <w:cols w:space="708"/>
          <w:titlePg/>
          <w:docGrid w:linePitch="360"/>
        </w:sectPr>
      </w:pPr>
    </w:p>
    <w:p w14:paraId="1C474358" w14:textId="77777777" w:rsidR="00764016" w:rsidRPr="00D04E2E" w:rsidRDefault="006C5E48" w:rsidP="00CB7047">
      <w:pPr>
        <w:pStyle w:val="1"/>
        <w:spacing w:line="240" w:lineRule="auto"/>
        <w:rPr>
          <w:rFonts w:ascii="Times New Roman" w:hAnsi="Times New Roman"/>
        </w:rPr>
      </w:pPr>
      <w:bookmarkStart w:id="1" w:name="_Toc183181257"/>
      <w:r w:rsidRPr="00D04E2E">
        <w:rPr>
          <w:rFonts w:ascii="Times New Roman" w:hAnsi="Times New Roman"/>
        </w:rPr>
        <w:lastRenderedPageBreak/>
        <w:t>ПАСПОРТ ПРОГРАММЫ</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798"/>
      </w:tblGrid>
      <w:tr w:rsidR="006C5E48" w:rsidRPr="00D04E2E" w14:paraId="39AF340C" w14:textId="77777777" w:rsidTr="005C6242">
        <w:trPr>
          <w:trHeight w:val="733"/>
        </w:trPr>
        <w:tc>
          <w:tcPr>
            <w:tcW w:w="2547" w:type="dxa"/>
            <w:shd w:val="clear" w:color="auto" w:fill="auto"/>
            <w:vAlign w:val="center"/>
          </w:tcPr>
          <w:p w14:paraId="74EF54D1" w14:textId="77777777" w:rsidR="006C5E48" w:rsidRPr="00D04E2E" w:rsidRDefault="006C5E48" w:rsidP="00CB7047">
            <w:pPr>
              <w:pStyle w:val="aa"/>
              <w:rPr>
                <w:rFonts w:ascii="Times New Roman" w:hAnsi="Times New Roman"/>
                <w:bCs/>
                <w:color w:val="000000"/>
                <w:sz w:val="24"/>
                <w:szCs w:val="24"/>
              </w:rPr>
            </w:pPr>
            <w:r w:rsidRPr="00D04E2E">
              <w:rPr>
                <w:rFonts w:ascii="Times New Roman" w:hAnsi="Times New Roman"/>
                <w:sz w:val="24"/>
                <w:szCs w:val="24"/>
              </w:rPr>
              <w:t>Наименование программы</w:t>
            </w:r>
          </w:p>
        </w:tc>
        <w:tc>
          <w:tcPr>
            <w:tcW w:w="6798" w:type="dxa"/>
            <w:shd w:val="clear" w:color="auto" w:fill="auto"/>
            <w:vAlign w:val="center"/>
          </w:tcPr>
          <w:p w14:paraId="1C95CB91" w14:textId="74796662" w:rsidR="006C5E48" w:rsidRPr="00D04E2E" w:rsidRDefault="00E67C86" w:rsidP="00420A07">
            <w:pPr>
              <w:pStyle w:val="aa"/>
              <w:ind w:firstLine="317"/>
              <w:jc w:val="both"/>
              <w:rPr>
                <w:rFonts w:ascii="Times New Roman" w:hAnsi="Times New Roman"/>
                <w:bCs/>
                <w:color w:val="000000"/>
                <w:sz w:val="24"/>
                <w:szCs w:val="24"/>
                <w:lang w:val="ru-RU"/>
              </w:rPr>
            </w:pPr>
            <w:r w:rsidRPr="00D04E2E">
              <w:rPr>
                <w:rFonts w:ascii="Times New Roman" w:hAnsi="Times New Roman"/>
                <w:sz w:val="24"/>
                <w:szCs w:val="24"/>
                <w:lang w:val="ru-RU"/>
              </w:rPr>
              <w:t xml:space="preserve">Программа комплексного развития транспортной инфраструктуры </w:t>
            </w:r>
            <w:r w:rsidR="00F07452" w:rsidRPr="00D04E2E">
              <w:rPr>
                <w:rFonts w:ascii="Times New Roman" w:hAnsi="Times New Roman"/>
                <w:sz w:val="24"/>
                <w:szCs w:val="24"/>
                <w:lang w:val="ru-RU"/>
              </w:rPr>
              <w:t>Сокольского</w:t>
            </w:r>
            <w:r w:rsidR="00E1510C" w:rsidRPr="00D04E2E">
              <w:rPr>
                <w:rFonts w:ascii="Times New Roman" w:hAnsi="Times New Roman"/>
                <w:sz w:val="24"/>
                <w:szCs w:val="24"/>
                <w:lang w:val="ru-RU"/>
              </w:rPr>
              <w:t xml:space="preserve"> муниципального</w:t>
            </w:r>
            <w:r w:rsidR="002D6B13" w:rsidRPr="00D04E2E">
              <w:rPr>
                <w:rFonts w:ascii="Times New Roman" w:hAnsi="Times New Roman"/>
                <w:sz w:val="24"/>
                <w:szCs w:val="24"/>
                <w:lang w:val="ru-RU"/>
              </w:rPr>
              <w:t xml:space="preserve"> округа </w:t>
            </w:r>
            <w:r w:rsidR="00F07452" w:rsidRPr="00D04E2E">
              <w:rPr>
                <w:rFonts w:ascii="Times New Roman" w:hAnsi="Times New Roman"/>
                <w:sz w:val="24"/>
                <w:szCs w:val="24"/>
                <w:lang w:val="ru-RU"/>
              </w:rPr>
              <w:t xml:space="preserve">Вологодской </w:t>
            </w:r>
            <w:r w:rsidR="00A21883" w:rsidRPr="00D04E2E">
              <w:rPr>
                <w:rFonts w:ascii="Times New Roman" w:hAnsi="Times New Roman"/>
                <w:sz w:val="24"/>
                <w:szCs w:val="24"/>
                <w:lang w:val="ru-RU"/>
              </w:rPr>
              <w:t>области</w:t>
            </w:r>
          </w:p>
        </w:tc>
      </w:tr>
      <w:tr w:rsidR="006C5E48" w:rsidRPr="00D04E2E" w14:paraId="0CCD7B23" w14:textId="77777777" w:rsidTr="005C6242">
        <w:tc>
          <w:tcPr>
            <w:tcW w:w="2547" w:type="dxa"/>
            <w:shd w:val="clear" w:color="auto" w:fill="auto"/>
            <w:vAlign w:val="center"/>
          </w:tcPr>
          <w:p w14:paraId="116C76F2" w14:textId="77777777" w:rsidR="006C5E48" w:rsidRPr="00D04E2E" w:rsidRDefault="006C5E48" w:rsidP="00CB7047">
            <w:pPr>
              <w:pStyle w:val="aa"/>
              <w:rPr>
                <w:rFonts w:ascii="Times New Roman" w:hAnsi="Times New Roman"/>
                <w:b/>
                <w:sz w:val="24"/>
                <w:szCs w:val="24"/>
                <w:lang w:val="ru-RU"/>
              </w:rPr>
            </w:pPr>
            <w:r w:rsidRPr="00D04E2E">
              <w:rPr>
                <w:rFonts w:ascii="Times New Roman" w:hAnsi="Times New Roman"/>
                <w:sz w:val="24"/>
                <w:szCs w:val="24"/>
                <w:lang w:val="ru-RU"/>
              </w:rPr>
              <w:t>Основание для разработки программы</w:t>
            </w:r>
          </w:p>
          <w:p w14:paraId="091BD971" w14:textId="77777777" w:rsidR="006C5E48" w:rsidRPr="00D04E2E" w:rsidRDefault="006C5E48" w:rsidP="00CB7047">
            <w:pPr>
              <w:pStyle w:val="aa"/>
              <w:rPr>
                <w:rFonts w:ascii="Times New Roman" w:hAnsi="Times New Roman"/>
                <w:bCs/>
                <w:color w:val="000000"/>
                <w:sz w:val="24"/>
                <w:szCs w:val="24"/>
                <w:lang w:val="ru-RU"/>
              </w:rPr>
            </w:pPr>
          </w:p>
        </w:tc>
        <w:tc>
          <w:tcPr>
            <w:tcW w:w="6798" w:type="dxa"/>
            <w:shd w:val="clear" w:color="auto" w:fill="auto"/>
            <w:vAlign w:val="center"/>
          </w:tcPr>
          <w:p w14:paraId="0C716805" w14:textId="77777777" w:rsidR="00E27BB9" w:rsidRPr="00D04E2E" w:rsidRDefault="00E27BB9" w:rsidP="008A7E44">
            <w:pPr>
              <w:pStyle w:val="a5"/>
            </w:pPr>
            <w:r w:rsidRPr="00D04E2E">
              <w:t>Градостроительный кодекс РФ;</w:t>
            </w:r>
          </w:p>
          <w:p w14:paraId="75B0427B" w14:textId="77777777" w:rsidR="00E27BB9" w:rsidRPr="00D04E2E" w:rsidRDefault="00E27BB9" w:rsidP="008A7E44">
            <w:pPr>
              <w:pStyle w:val="a5"/>
              <w:rPr>
                <w:szCs w:val="24"/>
              </w:rPr>
            </w:pPr>
            <w:r w:rsidRPr="00D04E2E">
              <w:t>Федеральны</w:t>
            </w:r>
            <w:r w:rsidR="00756460" w:rsidRPr="00D04E2E">
              <w:t>е</w:t>
            </w:r>
            <w:r w:rsidRPr="00D04E2E">
              <w:t xml:space="preserve"> закон</w:t>
            </w:r>
            <w:r w:rsidR="00756460" w:rsidRPr="00D04E2E">
              <w:t>ы</w:t>
            </w:r>
            <w:r w:rsidRPr="00D04E2E">
              <w:t xml:space="preserve"> </w:t>
            </w:r>
            <w:r w:rsidR="00756460" w:rsidRPr="00D04E2E">
              <w:t>№</w:t>
            </w:r>
            <w:r w:rsidR="008B6D6F" w:rsidRPr="00D04E2E">
              <w:t xml:space="preserve"> </w:t>
            </w:r>
            <w:r w:rsidR="00756460" w:rsidRPr="00D04E2E">
              <w:t>289-ФЗ от 1 апреля 2013 г.</w:t>
            </w:r>
            <w:r w:rsidR="00A71152" w:rsidRPr="00D04E2E">
              <w:t xml:space="preserve">, </w:t>
            </w:r>
            <w:r w:rsidR="00A71152" w:rsidRPr="00D04E2E">
              <w:br/>
              <w:t>№</w:t>
            </w:r>
            <w:r w:rsidR="008B6D6F" w:rsidRPr="00D04E2E">
              <w:t xml:space="preserve"> </w:t>
            </w:r>
            <w:r w:rsidR="00756460" w:rsidRPr="00D04E2E">
              <w:t xml:space="preserve">340-ФЗ </w:t>
            </w:r>
            <w:r w:rsidRPr="00D04E2E">
              <w:t>от 3 августа 2018 г. «О внесении изменений в Градостроительный кодекс Российской Федерации и отдельные законодательные акты Российской Федерации»</w:t>
            </w:r>
            <w:r w:rsidRPr="00D04E2E">
              <w:rPr>
                <w:szCs w:val="24"/>
              </w:rPr>
              <w:t>;</w:t>
            </w:r>
          </w:p>
          <w:p w14:paraId="599CEF76" w14:textId="77777777" w:rsidR="008A7E44" w:rsidRPr="00D04E2E" w:rsidRDefault="008A7E44" w:rsidP="008A7E44">
            <w:pPr>
              <w:pStyle w:val="a5"/>
            </w:pPr>
            <w:r w:rsidRPr="00D04E2E">
              <w:t>Схема территориального планирования Вологодской области</w:t>
            </w:r>
          </w:p>
          <w:p w14:paraId="1F58B925" w14:textId="77777777" w:rsidR="008A7E44" w:rsidRPr="00D04E2E" w:rsidRDefault="008A7E44" w:rsidP="008A7E44">
            <w:pPr>
              <w:pStyle w:val="a5"/>
            </w:pPr>
            <w:r w:rsidRPr="00D04E2E">
              <w:t>Генеральный план Сокольского муниципального округа Вологодской области применительно к территории в административных границах Архангельского, Кокошиловского, Нестеровского сельсоветов Сокольского района</w:t>
            </w:r>
          </w:p>
          <w:p w14:paraId="61D3B6DF" w14:textId="77777777" w:rsidR="008A7E44" w:rsidRPr="00D04E2E" w:rsidRDefault="008A7E44" w:rsidP="008A7E44">
            <w:pPr>
              <w:pStyle w:val="a5"/>
            </w:pPr>
            <w:r w:rsidRPr="00D04E2E">
              <w:t>Генеральный план Сокольского муниципального округа Вологодской области применительно к территории в административных границах города Сокол Сокольского района</w:t>
            </w:r>
          </w:p>
          <w:p w14:paraId="3ECC450B" w14:textId="77777777" w:rsidR="008A7E44" w:rsidRPr="00D04E2E" w:rsidRDefault="008A7E44" w:rsidP="008A7E44">
            <w:pPr>
              <w:pStyle w:val="a5"/>
            </w:pPr>
            <w:r w:rsidRPr="00D04E2E">
              <w:t>Генеральный план сельского поселения Пригородное</w:t>
            </w:r>
          </w:p>
          <w:p w14:paraId="7C48AE7F" w14:textId="77777777" w:rsidR="008A7E44" w:rsidRPr="00D04E2E" w:rsidRDefault="008A7E44" w:rsidP="008A7E44">
            <w:pPr>
              <w:pStyle w:val="a5"/>
            </w:pPr>
            <w:r w:rsidRPr="00D04E2E">
              <w:t>Генеральный план сельского поселения Биряковское</w:t>
            </w:r>
          </w:p>
          <w:p w14:paraId="426D23FC" w14:textId="77777777" w:rsidR="008A7E44" w:rsidRPr="00D04E2E" w:rsidRDefault="008A7E44" w:rsidP="008A7E44">
            <w:pPr>
              <w:pStyle w:val="a5"/>
            </w:pPr>
            <w:r w:rsidRPr="00D04E2E">
              <w:t>Генеральный план сельского поселения Двиницкое</w:t>
            </w:r>
          </w:p>
          <w:p w14:paraId="3E319D85" w14:textId="77777777" w:rsidR="008A7E44" w:rsidRPr="00D04E2E" w:rsidRDefault="008A7E44" w:rsidP="008A7E44">
            <w:pPr>
              <w:pStyle w:val="a5"/>
            </w:pPr>
            <w:r w:rsidRPr="00D04E2E">
              <w:t>Генеральный план городского поселения город Кадников</w:t>
            </w:r>
          </w:p>
          <w:p w14:paraId="44CF84FB" w14:textId="77777777" w:rsidR="008A7E44" w:rsidRPr="00D04E2E" w:rsidRDefault="008A7E44" w:rsidP="008A7E44">
            <w:pPr>
              <w:pStyle w:val="a5"/>
              <w:rPr>
                <w:rStyle w:val="5c"/>
                <w:sz w:val="24"/>
                <w:szCs w:val="20"/>
                <w:shd w:val="clear" w:color="auto" w:fill="auto"/>
              </w:rPr>
            </w:pPr>
            <w:r w:rsidRPr="00D04E2E">
              <w:rPr>
                <w:rStyle w:val="5c"/>
                <w:rFonts w:eastAsia="Calibri"/>
                <w:sz w:val="24"/>
                <w:szCs w:val="24"/>
              </w:rPr>
              <w:t>Программа «Комплексное развитие систем транспортной инфраструктуры» городского поселения г. Сокол на 2021-2025 гг и с перспективой до 2040 года</w:t>
            </w:r>
          </w:p>
          <w:p w14:paraId="3D4644B8" w14:textId="77777777" w:rsidR="003E6A81" w:rsidRPr="00D04E2E" w:rsidRDefault="008A7E44" w:rsidP="003E6A81">
            <w:pPr>
              <w:pStyle w:val="a5"/>
              <w:rPr>
                <w:rStyle w:val="5c"/>
                <w:rFonts w:eastAsia="Calibri"/>
                <w:sz w:val="24"/>
                <w:szCs w:val="24"/>
              </w:rPr>
            </w:pPr>
            <w:r w:rsidRPr="00D04E2E">
              <w:rPr>
                <w:rStyle w:val="5c"/>
                <w:rFonts w:eastAsia="Calibri"/>
                <w:sz w:val="24"/>
                <w:szCs w:val="24"/>
              </w:rPr>
              <w:t xml:space="preserve">Программа комплексного </w:t>
            </w:r>
            <w:r w:rsidRPr="00D04E2E">
              <w:t xml:space="preserve">развития транспортной  инфраструктуры городского поселения  г.Кадникова </w:t>
            </w:r>
            <w:r w:rsidRPr="00D04E2E">
              <w:rPr>
                <w:rStyle w:val="5c"/>
                <w:rFonts w:eastAsia="Calibri"/>
                <w:sz w:val="24"/>
                <w:szCs w:val="24"/>
              </w:rPr>
              <w:t>на 2021-2025 гг и с перспективой до 2032 года</w:t>
            </w:r>
          </w:p>
          <w:p w14:paraId="007EDC8D" w14:textId="5823B3D0" w:rsidR="003E6A81" w:rsidRPr="00D04E2E" w:rsidRDefault="003E6A81" w:rsidP="003E6A81">
            <w:pPr>
              <w:pStyle w:val="a5"/>
              <w:rPr>
                <w:rFonts w:eastAsia="Calibri"/>
                <w:szCs w:val="24"/>
                <w:shd w:val="clear" w:color="auto" w:fill="FFFFFF"/>
              </w:rPr>
            </w:pPr>
            <w:r w:rsidRPr="00D04E2E">
              <w:t>Программа комплексного развития транспортной  инфраструктуры сельских поселений Сокольского муниципального района Вологодской области на 2017-2021 гг и с перспективой до 2030 года</w:t>
            </w:r>
          </w:p>
          <w:p w14:paraId="08076E5A" w14:textId="77777777" w:rsidR="008A7E44" w:rsidRPr="00D04E2E" w:rsidRDefault="008A7E44" w:rsidP="008A7E44">
            <w:pPr>
              <w:pStyle w:val="a5"/>
              <w:rPr>
                <w:rStyle w:val="5c"/>
                <w:sz w:val="22"/>
                <w:szCs w:val="20"/>
                <w:shd w:val="clear" w:color="auto" w:fill="auto"/>
              </w:rPr>
            </w:pPr>
            <w:r w:rsidRPr="00D04E2E">
              <w:rPr>
                <w:rStyle w:val="5c"/>
                <w:rFonts w:eastAsia="Calibri"/>
                <w:sz w:val="24"/>
                <w:szCs w:val="24"/>
              </w:rPr>
              <w:t>Комплексная схема организации дорожного движения на территории Сокольского муниципального района Вологодской области</w:t>
            </w:r>
          </w:p>
          <w:p w14:paraId="7065CF45" w14:textId="1338E074" w:rsidR="00E27BB9" w:rsidRPr="00D04E2E" w:rsidRDefault="00FE0101" w:rsidP="008A7E44">
            <w:pPr>
              <w:pStyle w:val="a5"/>
              <w:rPr>
                <w:sz w:val="22"/>
              </w:rPr>
            </w:pPr>
            <w:r w:rsidRPr="00D04E2E">
              <w:rPr>
                <w:szCs w:val="24"/>
              </w:rPr>
              <w:t>Постановление</w:t>
            </w:r>
            <w:r w:rsidR="006C5E48" w:rsidRPr="00D04E2E">
              <w:rPr>
                <w:szCs w:val="24"/>
              </w:rPr>
              <w:t xml:space="preserve"> Правительства Российской Федерации от 25.12.2015г. №</w:t>
            </w:r>
            <w:r w:rsidR="008B6D6F" w:rsidRPr="00D04E2E">
              <w:rPr>
                <w:szCs w:val="24"/>
              </w:rPr>
              <w:t xml:space="preserve"> </w:t>
            </w:r>
            <w:r w:rsidR="006C5E48" w:rsidRPr="00D04E2E">
              <w:rPr>
                <w:szCs w:val="24"/>
              </w:rPr>
              <w:t>1440 «Об утверждении требований к программам комплексного развития транспортной инфраструктур</w:t>
            </w:r>
            <w:r w:rsidR="00E27BB9" w:rsidRPr="00D04E2E">
              <w:rPr>
                <w:szCs w:val="24"/>
              </w:rPr>
              <w:t xml:space="preserve">ы поселений, городских </w:t>
            </w:r>
            <w:r w:rsidR="00EA4B14" w:rsidRPr="00D04E2E">
              <w:rPr>
                <w:szCs w:val="24"/>
              </w:rPr>
              <w:t>округов</w:t>
            </w:r>
            <w:r w:rsidR="00E27BB9" w:rsidRPr="00D04E2E">
              <w:rPr>
                <w:szCs w:val="24"/>
              </w:rPr>
              <w:t>»</w:t>
            </w:r>
          </w:p>
        </w:tc>
      </w:tr>
      <w:tr w:rsidR="00E27BB9" w:rsidRPr="00D04E2E" w14:paraId="681D3CC3" w14:textId="77777777" w:rsidTr="005C6242">
        <w:tc>
          <w:tcPr>
            <w:tcW w:w="2547" w:type="dxa"/>
            <w:shd w:val="clear" w:color="auto" w:fill="auto"/>
            <w:vAlign w:val="center"/>
          </w:tcPr>
          <w:p w14:paraId="41F9A4F0" w14:textId="66C63ABA" w:rsidR="00E27BB9" w:rsidRPr="00D04E2E" w:rsidRDefault="00D975A0" w:rsidP="00CB7047">
            <w:pPr>
              <w:pStyle w:val="aa"/>
              <w:rPr>
                <w:rFonts w:ascii="Times New Roman" w:hAnsi="Times New Roman"/>
                <w:sz w:val="24"/>
                <w:lang w:val="ru-RU"/>
              </w:rPr>
            </w:pPr>
            <w:r w:rsidRPr="00D04E2E">
              <w:rPr>
                <w:rFonts w:ascii="Times New Roman" w:hAnsi="Times New Roman"/>
                <w:sz w:val="24"/>
                <w:lang w:val="ru-RU"/>
              </w:rPr>
              <w:t xml:space="preserve">Наименование заказчика программы и его </w:t>
            </w:r>
            <w:r w:rsidRPr="00D04E2E">
              <w:rPr>
                <w:rFonts w:ascii="Times New Roman" w:hAnsi="Times New Roman"/>
                <w:sz w:val="24"/>
                <w:lang w:val="ru-RU"/>
              </w:rPr>
              <w:lastRenderedPageBreak/>
              <w:t>местонахождение</w:t>
            </w:r>
          </w:p>
        </w:tc>
        <w:tc>
          <w:tcPr>
            <w:tcW w:w="6798" w:type="dxa"/>
            <w:shd w:val="clear" w:color="auto" w:fill="auto"/>
            <w:vAlign w:val="center"/>
          </w:tcPr>
          <w:p w14:paraId="247F9B94" w14:textId="6EE8C4F7" w:rsidR="00E1510C" w:rsidRPr="00D04E2E" w:rsidRDefault="005E76A3" w:rsidP="008A7E44">
            <w:pPr>
              <w:pStyle w:val="aa"/>
              <w:ind w:firstLine="288"/>
              <w:jc w:val="both"/>
              <w:rPr>
                <w:rFonts w:ascii="Times New Roman" w:hAnsi="Times New Roman"/>
                <w:sz w:val="24"/>
                <w:lang w:val="ru-RU"/>
              </w:rPr>
            </w:pPr>
            <w:r w:rsidRPr="00D04E2E">
              <w:rPr>
                <w:rFonts w:ascii="Times New Roman" w:hAnsi="Times New Roman"/>
                <w:sz w:val="24"/>
                <w:lang w:val="ru-RU"/>
              </w:rPr>
              <w:lastRenderedPageBreak/>
              <w:t>Муниципальное казенное учреждение Сокольского муниципального округа «Управление строительства и жилищно-коммунального хозяйства» Вологодской области</w:t>
            </w:r>
            <w:r w:rsidR="00E1510C" w:rsidRPr="00D04E2E">
              <w:rPr>
                <w:rFonts w:ascii="Times New Roman" w:hAnsi="Times New Roman"/>
                <w:sz w:val="24"/>
                <w:lang w:val="ru-RU"/>
              </w:rPr>
              <w:t>»</w:t>
            </w:r>
          </w:p>
          <w:p w14:paraId="06B1F380" w14:textId="1871578E" w:rsidR="00E1510C" w:rsidRPr="00D04E2E" w:rsidRDefault="005E76A3" w:rsidP="005C6242">
            <w:pPr>
              <w:pStyle w:val="aa"/>
              <w:ind w:firstLine="288"/>
              <w:jc w:val="left"/>
              <w:rPr>
                <w:rFonts w:ascii="Times New Roman" w:hAnsi="Times New Roman"/>
                <w:bCs/>
                <w:color w:val="000000" w:themeColor="text1"/>
                <w:sz w:val="24"/>
                <w:szCs w:val="24"/>
                <w:lang w:val="ru-RU" w:bidi="ar-SA"/>
              </w:rPr>
            </w:pPr>
            <w:r w:rsidRPr="00D04E2E">
              <w:rPr>
                <w:rFonts w:ascii="Times New Roman" w:hAnsi="Times New Roman"/>
                <w:bCs/>
                <w:color w:val="000000" w:themeColor="text1"/>
                <w:sz w:val="24"/>
                <w:szCs w:val="24"/>
                <w:lang w:val="ru-RU" w:bidi="ar-SA"/>
              </w:rPr>
              <w:lastRenderedPageBreak/>
              <w:t>162130, Вологодская область, г. Сокол, ул. Советская, д.73</w:t>
            </w:r>
          </w:p>
          <w:p w14:paraId="724653B1" w14:textId="3FB02414" w:rsidR="00E27BB9" w:rsidRPr="00D04E2E" w:rsidRDefault="00E27BB9" w:rsidP="005C6242">
            <w:pPr>
              <w:pStyle w:val="aa"/>
              <w:ind w:firstLine="288"/>
              <w:jc w:val="left"/>
              <w:rPr>
                <w:rFonts w:ascii="Times New Roman" w:hAnsi="Times New Roman"/>
                <w:sz w:val="24"/>
                <w:lang w:val="ru-RU"/>
              </w:rPr>
            </w:pPr>
            <w:r w:rsidRPr="00D04E2E">
              <w:rPr>
                <w:rFonts w:ascii="Times New Roman" w:hAnsi="Times New Roman"/>
                <w:sz w:val="24"/>
                <w:lang w:val="ru-RU"/>
              </w:rPr>
              <w:t xml:space="preserve">контактное лицо </w:t>
            </w:r>
            <w:r w:rsidR="008B6D6F" w:rsidRPr="00D04E2E">
              <w:rPr>
                <w:rFonts w:ascii="Times New Roman" w:hAnsi="Times New Roman"/>
                <w:sz w:val="24"/>
                <w:lang w:val="ru-RU"/>
              </w:rPr>
              <w:t>–</w:t>
            </w:r>
            <w:r w:rsidRPr="00D04E2E">
              <w:rPr>
                <w:rFonts w:ascii="Times New Roman" w:hAnsi="Times New Roman"/>
                <w:sz w:val="24"/>
                <w:lang w:val="ru-RU"/>
              </w:rPr>
              <w:t xml:space="preserve"> </w:t>
            </w:r>
            <w:r w:rsidR="003E6A81" w:rsidRPr="00D04E2E">
              <w:rPr>
                <w:rFonts w:ascii="Times New Roman" w:hAnsi="Times New Roman"/>
                <w:sz w:val="24"/>
                <w:lang w:val="ru-RU"/>
              </w:rPr>
              <w:t>директор Тютина Юлия Леонидовна</w:t>
            </w:r>
          </w:p>
          <w:p w14:paraId="0F05AF28" w14:textId="13E79D3B" w:rsidR="00E27BB9" w:rsidRPr="00D04E2E" w:rsidRDefault="00E27BB9" w:rsidP="008B6D6F">
            <w:pPr>
              <w:pStyle w:val="aa"/>
              <w:ind w:firstLine="288"/>
              <w:jc w:val="left"/>
              <w:rPr>
                <w:rFonts w:ascii="Times New Roman" w:hAnsi="Times New Roman"/>
                <w:sz w:val="24"/>
                <w:lang w:val="ru-RU"/>
              </w:rPr>
            </w:pPr>
            <w:r w:rsidRPr="00D04E2E">
              <w:rPr>
                <w:rFonts w:ascii="Times New Roman" w:hAnsi="Times New Roman"/>
                <w:sz w:val="24"/>
                <w:lang w:val="ru-RU"/>
              </w:rPr>
              <w:t>тел.</w:t>
            </w:r>
            <w:r w:rsidR="00423AAB" w:rsidRPr="00D04E2E">
              <w:rPr>
                <w:rFonts w:ascii="Times New Roman" w:hAnsi="Times New Roman"/>
                <w:sz w:val="24"/>
                <w:lang w:val="ru-RU"/>
              </w:rPr>
              <w:t>:</w:t>
            </w:r>
            <w:r w:rsidRPr="00D04E2E">
              <w:rPr>
                <w:rFonts w:ascii="Times New Roman" w:hAnsi="Times New Roman"/>
                <w:sz w:val="24"/>
                <w:lang w:val="ru-RU"/>
              </w:rPr>
              <w:t xml:space="preserve"> </w:t>
            </w:r>
            <w:r w:rsidR="005E76A3" w:rsidRPr="00D04E2E">
              <w:rPr>
                <w:rFonts w:ascii="Times New Roman" w:hAnsi="Times New Roman"/>
                <w:sz w:val="24"/>
                <w:lang w:val="ru-RU"/>
              </w:rPr>
              <w:t>8(81733) 2-30-92</w:t>
            </w:r>
            <w:r w:rsidR="002D6B13" w:rsidRPr="00D04E2E">
              <w:rPr>
                <w:rFonts w:ascii="Times New Roman" w:hAnsi="Times New Roman"/>
                <w:sz w:val="24"/>
                <w:lang w:val="ru-RU"/>
              </w:rPr>
              <w:t xml:space="preserve">, </w:t>
            </w:r>
            <w:r w:rsidR="00A21883" w:rsidRPr="00D04E2E">
              <w:rPr>
                <w:rFonts w:ascii="Times New Roman" w:hAnsi="Times New Roman"/>
                <w:sz w:val="24"/>
                <w:lang w:val="ru-RU"/>
              </w:rPr>
              <w:t xml:space="preserve">эл. </w:t>
            </w:r>
            <w:r w:rsidR="00423AAB" w:rsidRPr="00D04E2E">
              <w:rPr>
                <w:rFonts w:ascii="Times New Roman" w:hAnsi="Times New Roman"/>
                <w:sz w:val="24"/>
                <w:lang w:val="ru-RU"/>
              </w:rPr>
              <w:t xml:space="preserve">почта: </w:t>
            </w:r>
            <w:r w:rsidR="005E76A3" w:rsidRPr="00D04E2E">
              <w:rPr>
                <w:rFonts w:ascii="Times New Roman" w:hAnsi="Times New Roman"/>
                <w:sz w:val="24"/>
                <w:lang w:val="ru-RU"/>
              </w:rPr>
              <w:t>upr.gkh@mail.ru</w:t>
            </w:r>
          </w:p>
        </w:tc>
      </w:tr>
      <w:tr w:rsidR="00E27BB9" w:rsidRPr="00D04E2E" w14:paraId="0C8D9027" w14:textId="77777777" w:rsidTr="005C6242">
        <w:tc>
          <w:tcPr>
            <w:tcW w:w="2547" w:type="dxa"/>
            <w:shd w:val="clear" w:color="auto" w:fill="auto"/>
            <w:vAlign w:val="center"/>
          </w:tcPr>
          <w:p w14:paraId="44B0FDA0" w14:textId="4B81CBAF" w:rsidR="00E27BB9" w:rsidRPr="00D04E2E" w:rsidRDefault="0026042C" w:rsidP="00CB7047">
            <w:pPr>
              <w:pStyle w:val="aa"/>
              <w:rPr>
                <w:rFonts w:ascii="Times New Roman" w:hAnsi="Times New Roman"/>
                <w:sz w:val="24"/>
                <w:lang w:val="ru-RU"/>
              </w:rPr>
            </w:pPr>
            <w:r w:rsidRPr="00D04E2E">
              <w:rPr>
                <w:rFonts w:ascii="Times New Roman" w:hAnsi="Times New Roman"/>
                <w:sz w:val="24"/>
                <w:lang w:val="ru-RU"/>
              </w:rPr>
              <w:lastRenderedPageBreak/>
              <w:t>Разработчик программы</w:t>
            </w:r>
            <w:r w:rsidR="00D975A0" w:rsidRPr="00D04E2E">
              <w:rPr>
                <w:rFonts w:ascii="Times New Roman" w:hAnsi="Times New Roman"/>
                <w:sz w:val="24"/>
                <w:lang w:val="ru-RU"/>
              </w:rPr>
              <w:t xml:space="preserve"> и его местонахождение</w:t>
            </w:r>
          </w:p>
        </w:tc>
        <w:tc>
          <w:tcPr>
            <w:tcW w:w="6798" w:type="dxa"/>
            <w:shd w:val="clear" w:color="auto" w:fill="auto"/>
            <w:vAlign w:val="center"/>
          </w:tcPr>
          <w:p w14:paraId="54FEB578" w14:textId="77777777" w:rsidR="00E27BB9" w:rsidRPr="00D04E2E" w:rsidRDefault="00B64161" w:rsidP="00622043">
            <w:pPr>
              <w:ind w:firstLine="323"/>
            </w:pPr>
            <w:r w:rsidRPr="00D04E2E">
              <w:t>ИП Крылов</w:t>
            </w:r>
            <w:r w:rsidR="0097307E" w:rsidRPr="00D04E2E">
              <w:t xml:space="preserve"> И.В. </w:t>
            </w:r>
            <w:r w:rsidR="00C21093" w:rsidRPr="00D04E2E">
              <w:t xml:space="preserve"> </w:t>
            </w:r>
          </w:p>
          <w:p w14:paraId="4A84AE56" w14:textId="77777777" w:rsidR="00C21093" w:rsidRPr="00D04E2E" w:rsidRDefault="00C21093" w:rsidP="005C6242">
            <w:pPr>
              <w:pStyle w:val="aa"/>
              <w:ind w:firstLine="288"/>
              <w:jc w:val="left"/>
              <w:rPr>
                <w:rFonts w:ascii="Times New Roman" w:hAnsi="Times New Roman"/>
                <w:sz w:val="24"/>
                <w:lang w:val="ru-RU"/>
              </w:rPr>
            </w:pPr>
            <w:r w:rsidRPr="00D04E2E">
              <w:rPr>
                <w:rFonts w:ascii="Times New Roman" w:hAnsi="Times New Roman"/>
                <w:sz w:val="24"/>
                <w:lang w:val="ru-RU"/>
              </w:rPr>
              <w:t xml:space="preserve">160000, г. Вологда, ул. Пречистенская набережная дом 72 офис 1Н </w:t>
            </w:r>
          </w:p>
          <w:p w14:paraId="5F20E8BD" w14:textId="77777777" w:rsidR="00E27BB9" w:rsidRPr="00D04E2E" w:rsidRDefault="00E27BB9" w:rsidP="00622043">
            <w:pPr>
              <w:pStyle w:val="aa"/>
              <w:ind w:firstLine="288"/>
              <w:jc w:val="left"/>
              <w:rPr>
                <w:rFonts w:ascii="Times New Roman" w:hAnsi="Times New Roman"/>
                <w:sz w:val="24"/>
                <w:lang w:val="ru-RU"/>
              </w:rPr>
            </w:pPr>
            <w:r w:rsidRPr="00D04E2E">
              <w:rPr>
                <w:rFonts w:ascii="Times New Roman" w:hAnsi="Times New Roman"/>
                <w:sz w:val="24"/>
                <w:lang w:val="ru-RU"/>
              </w:rPr>
              <w:t>тел: 8</w:t>
            </w:r>
            <w:r w:rsidR="00622043" w:rsidRPr="00D04E2E">
              <w:rPr>
                <w:rFonts w:ascii="Times New Roman" w:hAnsi="Times New Roman"/>
                <w:sz w:val="24"/>
                <w:lang w:val="ru-RU"/>
              </w:rPr>
              <w:t>-</w:t>
            </w:r>
            <w:r w:rsidRPr="00D04E2E">
              <w:rPr>
                <w:rFonts w:ascii="Times New Roman" w:hAnsi="Times New Roman"/>
                <w:sz w:val="24"/>
                <w:lang w:val="ru-RU"/>
              </w:rPr>
              <w:t>8172</w:t>
            </w:r>
            <w:r w:rsidR="00622043" w:rsidRPr="00D04E2E">
              <w:rPr>
                <w:rFonts w:ascii="Times New Roman" w:hAnsi="Times New Roman"/>
                <w:sz w:val="24"/>
                <w:lang w:val="ru-RU"/>
              </w:rPr>
              <w:t>-</w:t>
            </w:r>
            <w:r w:rsidRPr="00D04E2E">
              <w:rPr>
                <w:rFonts w:ascii="Times New Roman" w:hAnsi="Times New Roman"/>
                <w:sz w:val="24"/>
                <w:lang w:val="ru-RU"/>
              </w:rPr>
              <w:t>503</w:t>
            </w:r>
            <w:r w:rsidR="00622043" w:rsidRPr="00D04E2E">
              <w:rPr>
                <w:rFonts w:ascii="Times New Roman" w:hAnsi="Times New Roman"/>
                <w:sz w:val="24"/>
                <w:lang w:val="ru-RU"/>
              </w:rPr>
              <w:t>-</w:t>
            </w:r>
            <w:r w:rsidRPr="00D04E2E">
              <w:rPr>
                <w:rFonts w:ascii="Times New Roman" w:hAnsi="Times New Roman"/>
                <w:sz w:val="24"/>
                <w:lang w:val="ru-RU"/>
              </w:rPr>
              <w:t>532</w:t>
            </w:r>
          </w:p>
        </w:tc>
      </w:tr>
      <w:tr w:rsidR="00CB2528" w:rsidRPr="00D04E2E" w14:paraId="2495E9E6" w14:textId="77777777" w:rsidTr="00916F58">
        <w:tc>
          <w:tcPr>
            <w:tcW w:w="2547" w:type="dxa"/>
            <w:shd w:val="clear" w:color="auto" w:fill="auto"/>
            <w:vAlign w:val="center"/>
          </w:tcPr>
          <w:p w14:paraId="2DDFD474" w14:textId="77777777" w:rsidR="00CB2528" w:rsidRPr="00D04E2E" w:rsidRDefault="00CB2528" w:rsidP="00CB2528">
            <w:pPr>
              <w:pStyle w:val="aa"/>
              <w:rPr>
                <w:rFonts w:ascii="Times New Roman" w:hAnsi="Times New Roman"/>
                <w:bCs/>
                <w:color w:val="000000"/>
                <w:sz w:val="24"/>
                <w:szCs w:val="24"/>
                <w:lang w:val="ru-RU"/>
              </w:rPr>
            </w:pPr>
            <w:r w:rsidRPr="00D04E2E">
              <w:rPr>
                <w:rFonts w:ascii="Times New Roman" w:hAnsi="Times New Roman"/>
                <w:sz w:val="24"/>
                <w:szCs w:val="24"/>
                <w:lang w:val="ru-RU"/>
              </w:rPr>
              <w:t>Цели и задачи программы</w:t>
            </w:r>
          </w:p>
        </w:tc>
        <w:tc>
          <w:tcPr>
            <w:tcW w:w="6798" w:type="dxa"/>
            <w:shd w:val="clear" w:color="auto" w:fill="auto"/>
          </w:tcPr>
          <w:p w14:paraId="7EE62706" w14:textId="77777777" w:rsidR="00D320C6" w:rsidRPr="00D04E2E" w:rsidRDefault="00D320C6" w:rsidP="00D320C6">
            <w:pPr>
              <w:autoSpaceDE w:val="0"/>
              <w:autoSpaceDN w:val="0"/>
              <w:rPr>
                <w:iCs/>
              </w:rPr>
            </w:pPr>
            <w:r w:rsidRPr="00D04E2E">
              <w:t>Целями работ являются</w:t>
            </w:r>
            <w:r w:rsidRPr="00D04E2E">
              <w:rPr>
                <w:iCs/>
              </w:rPr>
              <w:t>:</w:t>
            </w:r>
          </w:p>
          <w:p w14:paraId="27865A6F" w14:textId="77777777" w:rsidR="00D320C6" w:rsidRPr="00D04E2E" w:rsidRDefault="00D320C6" w:rsidP="004E3D8A">
            <w:pPr>
              <w:numPr>
                <w:ilvl w:val="0"/>
                <w:numId w:val="6"/>
              </w:numPr>
              <w:autoSpaceDE w:val="0"/>
              <w:autoSpaceDN w:val="0"/>
              <w:rPr>
                <w:iCs/>
              </w:rPr>
            </w:pPr>
            <w:r w:rsidRPr="00D04E2E">
              <w:rPr>
                <w:iCs/>
              </w:rPr>
              <w:t>Развитие транспорта общего пользования, создание транспортно</w:t>
            </w:r>
            <w:r w:rsidR="00910DF7" w:rsidRPr="00D04E2E">
              <w:rPr>
                <w:iCs/>
              </w:rPr>
              <w:t>-</w:t>
            </w:r>
            <w:r w:rsidRPr="00D04E2E">
              <w:rPr>
                <w:iCs/>
              </w:rPr>
              <w:t>пересадочных узлов</w:t>
            </w:r>
          </w:p>
          <w:p w14:paraId="68481FDA" w14:textId="77777777" w:rsidR="00D320C6" w:rsidRPr="00D04E2E" w:rsidRDefault="00D320C6" w:rsidP="004E3D8A">
            <w:pPr>
              <w:numPr>
                <w:ilvl w:val="0"/>
                <w:numId w:val="6"/>
              </w:numPr>
              <w:autoSpaceDE w:val="0"/>
              <w:autoSpaceDN w:val="0"/>
              <w:rPr>
                <w:iCs/>
              </w:rPr>
            </w:pPr>
            <w:r w:rsidRPr="00D04E2E">
              <w:rPr>
                <w:iCs/>
              </w:rPr>
              <w:t>Развитие инфраструктуры для легкового автомобильного транспорта</w:t>
            </w:r>
          </w:p>
          <w:p w14:paraId="31FACBA2" w14:textId="77777777" w:rsidR="00D320C6" w:rsidRPr="00D04E2E" w:rsidRDefault="00D320C6" w:rsidP="004E3D8A">
            <w:pPr>
              <w:numPr>
                <w:ilvl w:val="0"/>
                <w:numId w:val="6"/>
              </w:numPr>
              <w:autoSpaceDE w:val="0"/>
              <w:autoSpaceDN w:val="0"/>
              <w:rPr>
                <w:iCs/>
              </w:rPr>
            </w:pPr>
            <w:r w:rsidRPr="00D04E2E">
              <w:rPr>
                <w:iCs/>
              </w:rPr>
              <w:t>Развитие инфраструктуры пешеходного передвижения</w:t>
            </w:r>
          </w:p>
          <w:p w14:paraId="7D62CCBB" w14:textId="77777777" w:rsidR="00D320C6" w:rsidRPr="00D04E2E" w:rsidRDefault="00D320C6" w:rsidP="004E3D8A">
            <w:pPr>
              <w:numPr>
                <w:ilvl w:val="0"/>
                <w:numId w:val="6"/>
              </w:numPr>
              <w:autoSpaceDE w:val="0"/>
              <w:autoSpaceDN w:val="0"/>
              <w:rPr>
                <w:iCs/>
              </w:rPr>
            </w:pPr>
            <w:r w:rsidRPr="00D04E2E">
              <w:rPr>
                <w:iCs/>
              </w:rPr>
              <w:t>Организация дорожного движения, повышение безопаснос</w:t>
            </w:r>
            <w:r w:rsidR="005B753D" w:rsidRPr="00D04E2E">
              <w:rPr>
                <w:iCs/>
              </w:rPr>
              <w:t>ти дорожного движения</w:t>
            </w:r>
          </w:p>
          <w:p w14:paraId="52551BB1" w14:textId="77777777" w:rsidR="00D320C6" w:rsidRPr="00D04E2E" w:rsidRDefault="00D320C6" w:rsidP="004E3D8A">
            <w:pPr>
              <w:numPr>
                <w:ilvl w:val="0"/>
                <w:numId w:val="6"/>
              </w:numPr>
              <w:autoSpaceDE w:val="0"/>
              <w:autoSpaceDN w:val="0"/>
              <w:rPr>
                <w:iCs/>
              </w:rPr>
            </w:pPr>
            <w:r w:rsidRPr="00D04E2E">
              <w:rPr>
                <w:iCs/>
              </w:rPr>
              <w:t>Развитие сети дорог</w:t>
            </w:r>
            <w:r w:rsidRPr="00D04E2E">
              <w:t>.</w:t>
            </w:r>
          </w:p>
          <w:p w14:paraId="26143596" w14:textId="77777777" w:rsidR="00D320C6" w:rsidRPr="00D04E2E" w:rsidRDefault="00D320C6" w:rsidP="00D320C6">
            <w:pPr>
              <w:autoSpaceDE w:val="0"/>
              <w:autoSpaceDN w:val="0"/>
            </w:pPr>
            <w:r w:rsidRPr="00D04E2E">
              <w:t>Задачи работ:</w:t>
            </w:r>
          </w:p>
          <w:p w14:paraId="70587EA0" w14:textId="77777777" w:rsidR="00D320C6" w:rsidRPr="00D04E2E" w:rsidRDefault="00D320C6" w:rsidP="004E3D8A">
            <w:pPr>
              <w:numPr>
                <w:ilvl w:val="0"/>
                <w:numId w:val="6"/>
              </w:numPr>
              <w:autoSpaceDE w:val="0"/>
              <w:autoSpaceDN w:val="0"/>
            </w:pPr>
            <w:r w:rsidRPr="00D04E2E">
              <w:t xml:space="preserve">Развитие современной и эффективной транспортной инфраструктуры, обеспечивающей </w:t>
            </w:r>
            <w:r w:rsidR="00563BE6" w:rsidRPr="00D04E2E">
              <w:t>увеличение</w:t>
            </w:r>
            <w:r w:rsidRPr="00D04E2E">
              <w:t xml:space="preserve"> пассажирооборота, товародвижения и снижение транспортных издержек в экономике</w:t>
            </w:r>
          </w:p>
          <w:p w14:paraId="0DFEB6BD" w14:textId="77777777" w:rsidR="00D320C6" w:rsidRPr="00D04E2E" w:rsidRDefault="00D320C6" w:rsidP="004E3D8A">
            <w:pPr>
              <w:numPr>
                <w:ilvl w:val="0"/>
                <w:numId w:val="6"/>
              </w:numPr>
              <w:autoSpaceDE w:val="0"/>
              <w:autoSpaceDN w:val="0"/>
            </w:pPr>
            <w:r w:rsidRPr="00D04E2E">
              <w:t>Предоставление качественных услуг населению, повышение обеспеченности населения объектами транспортной инфраструктуры</w:t>
            </w:r>
          </w:p>
          <w:p w14:paraId="7FB538D0" w14:textId="77777777" w:rsidR="00D320C6" w:rsidRPr="00D04E2E" w:rsidRDefault="00D320C6" w:rsidP="004E3D8A">
            <w:pPr>
              <w:numPr>
                <w:ilvl w:val="0"/>
                <w:numId w:val="6"/>
              </w:numPr>
              <w:autoSpaceDE w:val="0"/>
              <w:autoSpaceDN w:val="0"/>
            </w:pPr>
            <w:r w:rsidRPr="00D04E2E">
              <w:t>Развитие транспортной инфраструктуры, сбалансированное с градостроительной деятельностью, предоставление качественных услуг населению, повышение обеспеченности населения объектами транспортной инфраструктуры</w:t>
            </w:r>
          </w:p>
          <w:p w14:paraId="665180B1" w14:textId="77777777" w:rsidR="00D320C6" w:rsidRPr="00D04E2E" w:rsidRDefault="00D320C6" w:rsidP="004E3D8A">
            <w:pPr>
              <w:numPr>
                <w:ilvl w:val="0"/>
                <w:numId w:val="6"/>
              </w:numPr>
              <w:autoSpaceDE w:val="0"/>
              <w:autoSpaceDN w:val="0"/>
            </w:pPr>
            <w:r w:rsidRPr="00D04E2E">
              <w:t>Обеспечение условия для пешеходного передвижения населения, повышение безопасности дорожного движения</w:t>
            </w:r>
          </w:p>
          <w:p w14:paraId="5FC2ED53" w14:textId="77777777" w:rsidR="00D320C6" w:rsidRPr="00D04E2E" w:rsidRDefault="00D320C6" w:rsidP="004E3D8A">
            <w:pPr>
              <w:numPr>
                <w:ilvl w:val="0"/>
                <w:numId w:val="6"/>
              </w:numPr>
              <w:autoSpaceDE w:val="0"/>
              <w:autoSpaceDN w:val="0"/>
            </w:pPr>
            <w:r w:rsidRPr="00D04E2E">
              <w:t>Безопасность, качество и эффективность транспортного обслуживания населения, а также субъектов экономической деятельности, 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 повышение комплексной безопасности и устойчивости транспортной системы</w:t>
            </w:r>
          </w:p>
          <w:p w14:paraId="54177FFD" w14:textId="77777777" w:rsidR="00CB2528" w:rsidRPr="00D04E2E" w:rsidRDefault="00D320C6" w:rsidP="004E3D8A">
            <w:pPr>
              <w:numPr>
                <w:ilvl w:val="0"/>
                <w:numId w:val="6"/>
              </w:numPr>
              <w:autoSpaceDE w:val="0"/>
              <w:autoSpaceDN w:val="0"/>
              <w:ind w:left="712" w:hanging="284"/>
            </w:pPr>
            <w:r w:rsidRPr="00D04E2E">
              <w:t>Развитие транспортной инфраструктуры в соответствии с потребностями населения в передвижении, субъектов экономической деятельности, развитие в соответствии с транспортным спросом, развитие транспортной инфраструктуры, сбалансированное с градостроительной деятельностью, повышение качества содержания транспортной инфраструктуры, снижение уровня износа объектов транспортной инфраструктуры</w:t>
            </w:r>
            <w:r w:rsidRPr="00D04E2E">
              <w:rPr>
                <w:bCs/>
              </w:rPr>
              <w:t>.</w:t>
            </w:r>
          </w:p>
        </w:tc>
      </w:tr>
      <w:tr w:rsidR="00CB2528" w:rsidRPr="00D04E2E" w14:paraId="526B0A38" w14:textId="77777777" w:rsidTr="005C6242">
        <w:tc>
          <w:tcPr>
            <w:tcW w:w="2547" w:type="dxa"/>
            <w:shd w:val="clear" w:color="auto" w:fill="auto"/>
            <w:vAlign w:val="center"/>
          </w:tcPr>
          <w:p w14:paraId="263ADFFE" w14:textId="5739F3A5" w:rsidR="00CB2528" w:rsidRPr="00D04E2E" w:rsidRDefault="00CB2528" w:rsidP="00CB2528">
            <w:pPr>
              <w:pStyle w:val="aa"/>
              <w:rPr>
                <w:rFonts w:ascii="Times New Roman" w:hAnsi="Times New Roman"/>
                <w:bCs/>
                <w:color w:val="000000"/>
                <w:sz w:val="24"/>
                <w:szCs w:val="24"/>
                <w:lang w:val="ru-RU"/>
              </w:rPr>
            </w:pPr>
            <w:r w:rsidRPr="00D04E2E">
              <w:rPr>
                <w:rFonts w:ascii="Times New Roman" w:hAnsi="Times New Roman"/>
                <w:sz w:val="24"/>
                <w:szCs w:val="24"/>
                <w:lang w:val="ru-RU"/>
              </w:rPr>
              <w:t xml:space="preserve">Целевые показатели (индикаторы) </w:t>
            </w:r>
            <w:r w:rsidR="0026042C" w:rsidRPr="00D04E2E">
              <w:rPr>
                <w:rFonts w:ascii="Times New Roman" w:hAnsi="Times New Roman"/>
                <w:sz w:val="24"/>
                <w:szCs w:val="24"/>
                <w:lang w:val="ru-RU"/>
              </w:rPr>
              <w:t xml:space="preserve">развития транспортной </w:t>
            </w:r>
            <w:r w:rsidR="0026042C" w:rsidRPr="00D04E2E">
              <w:rPr>
                <w:rFonts w:ascii="Times New Roman" w:hAnsi="Times New Roman"/>
                <w:sz w:val="24"/>
                <w:szCs w:val="24"/>
                <w:lang w:val="ru-RU"/>
              </w:rPr>
              <w:lastRenderedPageBreak/>
              <w:t>инфраструктуры</w:t>
            </w:r>
          </w:p>
        </w:tc>
        <w:tc>
          <w:tcPr>
            <w:tcW w:w="6798" w:type="dxa"/>
            <w:shd w:val="clear" w:color="auto" w:fill="auto"/>
            <w:vAlign w:val="center"/>
          </w:tcPr>
          <w:p w14:paraId="3BAFD908" w14:textId="77777777" w:rsidR="00CB2528" w:rsidRPr="00D04E2E" w:rsidRDefault="00CB2528" w:rsidP="00DE7DC6">
            <w:pPr>
              <w:jc w:val="both"/>
              <w:rPr>
                <w:rStyle w:val="fontstyle01"/>
                <w:rFonts w:ascii="Times New Roman" w:hAnsi="Times New Roman"/>
                <w:color w:val="auto"/>
                <w:sz w:val="24"/>
                <w:szCs w:val="24"/>
              </w:rPr>
            </w:pPr>
            <w:r w:rsidRPr="00D04E2E">
              <w:rPr>
                <w:rStyle w:val="fontstyle01"/>
                <w:rFonts w:ascii="Times New Roman" w:hAnsi="Times New Roman"/>
                <w:color w:val="auto"/>
                <w:sz w:val="24"/>
                <w:szCs w:val="24"/>
              </w:rPr>
              <w:lastRenderedPageBreak/>
              <w:t xml:space="preserve">Целевые показатели (индикаторы) развития транспортной инфраструктуры включают технико-экономические, финансовые и социально-экономические показатели развития транспортной инфраструктуры, в том числе показатели </w:t>
            </w:r>
            <w:r w:rsidRPr="00D04E2E">
              <w:rPr>
                <w:rStyle w:val="fontstyle01"/>
                <w:rFonts w:ascii="Times New Roman" w:hAnsi="Times New Roman"/>
                <w:color w:val="auto"/>
                <w:sz w:val="24"/>
                <w:szCs w:val="24"/>
              </w:rPr>
              <w:lastRenderedPageBreak/>
              <w:t>безопасности, качества и эффективности транспортного обслуживания населения и субъектов экономической деятельности:</w:t>
            </w:r>
          </w:p>
          <w:p w14:paraId="6425E5DD" w14:textId="77777777" w:rsidR="00563BE6" w:rsidRPr="00D04E2E" w:rsidRDefault="00563BE6" w:rsidP="00CA3875">
            <w:pPr>
              <w:pStyle w:val="af2"/>
              <w:numPr>
                <w:ilvl w:val="0"/>
                <w:numId w:val="10"/>
              </w:numPr>
              <w:rPr>
                <w:rStyle w:val="fontstyle01"/>
                <w:rFonts w:ascii="Times New Roman" w:hAnsi="Times New Roman"/>
                <w:color w:val="auto"/>
                <w:sz w:val="24"/>
                <w:szCs w:val="24"/>
              </w:rPr>
            </w:pPr>
            <w:r w:rsidRPr="00D04E2E">
              <w:rPr>
                <w:rStyle w:val="fontstyle01"/>
                <w:rFonts w:ascii="Times New Roman" w:hAnsi="Times New Roman"/>
                <w:color w:val="auto"/>
                <w:sz w:val="24"/>
                <w:szCs w:val="24"/>
              </w:rPr>
              <w:t>Количество маршрутов наземного транспорта</w:t>
            </w:r>
            <w:r w:rsidR="00487F52" w:rsidRPr="00D04E2E">
              <w:rPr>
                <w:rStyle w:val="fontstyle01"/>
                <w:rFonts w:ascii="Times New Roman" w:hAnsi="Times New Roman"/>
                <w:color w:val="auto"/>
                <w:sz w:val="24"/>
                <w:szCs w:val="24"/>
              </w:rPr>
              <w:t>, ед.</w:t>
            </w:r>
          </w:p>
          <w:p w14:paraId="2D740527" w14:textId="08C83380" w:rsidR="006939B2" w:rsidRPr="00D04E2E" w:rsidRDefault="006939B2" w:rsidP="00CA3875">
            <w:pPr>
              <w:pStyle w:val="af2"/>
              <w:numPr>
                <w:ilvl w:val="0"/>
                <w:numId w:val="10"/>
              </w:numPr>
              <w:rPr>
                <w:rStyle w:val="fontstyle01"/>
                <w:rFonts w:ascii="Times New Roman" w:hAnsi="Times New Roman"/>
                <w:color w:val="auto"/>
                <w:sz w:val="24"/>
                <w:szCs w:val="24"/>
              </w:rPr>
            </w:pPr>
            <w:r w:rsidRPr="00D04E2E">
              <w:rPr>
                <w:rStyle w:val="fontstyle01"/>
                <w:rFonts w:ascii="Times New Roman" w:hAnsi="Times New Roman"/>
                <w:color w:val="auto"/>
                <w:sz w:val="24"/>
                <w:szCs w:val="24"/>
              </w:rPr>
              <w:t xml:space="preserve">Число </w:t>
            </w:r>
            <w:r w:rsidR="005E1E57" w:rsidRPr="00D04E2E">
              <w:rPr>
                <w:rStyle w:val="fontstyle01"/>
                <w:rFonts w:ascii="Times New Roman" w:hAnsi="Times New Roman"/>
                <w:color w:val="auto"/>
                <w:sz w:val="24"/>
                <w:szCs w:val="24"/>
              </w:rPr>
              <w:t>ж/д станций</w:t>
            </w:r>
          </w:p>
          <w:p w14:paraId="630096AE" w14:textId="3298DD71" w:rsidR="00563BE6" w:rsidRPr="00D04E2E" w:rsidRDefault="00577FA8" w:rsidP="00CA3875">
            <w:pPr>
              <w:pStyle w:val="af2"/>
              <w:numPr>
                <w:ilvl w:val="0"/>
                <w:numId w:val="10"/>
              </w:numPr>
              <w:rPr>
                <w:rStyle w:val="fontstyle01"/>
                <w:rFonts w:ascii="Times New Roman" w:hAnsi="Times New Roman"/>
                <w:color w:val="auto"/>
                <w:sz w:val="24"/>
                <w:szCs w:val="24"/>
              </w:rPr>
            </w:pPr>
            <w:r w:rsidRPr="00D04E2E">
              <w:rPr>
                <w:rStyle w:val="fontstyle01"/>
                <w:rFonts w:ascii="Times New Roman" w:hAnsi="Times New Roman"/>
                <w:color w:val="auto"/>
                <w:sz w:val="24"/>
                <w:szCs w:val="24"/>
              </w:rPr>
              <w:t>Число остановочных пунктов (в т.ч. оборудованных), ед.</w:t>
            </w:r>
          </w:p>
          <w:p w14:paraId="5893C9D8" w14:textId="77777777" w:rsidR="00E03965" w:rsidRPr="00D04E2E" w:rsidRDefault="00E03965" w:rsidP="00CA3875">
            <w:pPr>
              <w:pStyle w:val="af2"/>
              <w:numPr>
                <w:ilvl w:val="0"/>
                <w:numId w:val="10"/>
              </w:numPr>
              <w:rPr>
                <w:rStyle w:val="fontstyle01"/>
                <w:rFonts w:ascii="Times New Roman" w:hAnsi="Times New Roman"/>
                <w:color w:val="auto"/>
                <w:sz w:val="24"/>
                <w:szCs w:val="24"/>
              </w:rPr>
            </w:pPr>
            <w:r w:rsidRPr="00D04E2E">
              <w:rPr>
                <w:rStyle w:val="fontstyle01"/>
                <w:rFonts w:ascii="Times New Roman" w:hAnsi="Times New Roman"/>
                <w:color w:val="auto"/>
                <w:sz w:val="24"/>
                <w:szCs w:val="24"/>
              </w:rPr>
              <w:t>Содержание автомобильных дорог, %</w:t>
            </w:r>
          </w:p>
          <w:p w14:paraId="38B3446D" w14:textId="46DD61E9" w:rsidR="00563BE6" w:rsidRPr="00D04E2E" w:rsidRDefault="008F6B48" w:rsidP="00CA3875">
            <w:pPr>
              <w:pStyle w:val="af2"/>
              <w:numPr>
                <w:ilvl w:val="0"/>
                <w:numId w:val="10"/>
              </w:numPr>
              <w:rPr>
                <w:rStyle w:val="fontstyle01"/>
                <w:rFonts w:ascii="Times New Roman" w:hAnsi="Times New Roman"/>
                <w:color w:val="auto"/>
                <w:sz w:val="24"/>
                <w:szCs w:val="24"/>
              </w:rPr>
            </w:pPr>
            <w:r w:rsidRPr="00D04E2E">
              <w:rPr>
                <w:rStyle w:val="fontstyle01"/>
                <w:rFonts w:ascii="Times New Roman" w:hAnsi="Times New Roman"/>
                <w:color w:val="auto"/>
                <w:sz w:val="24"/>
                <w:szCs w:val="24"/>
              </w:rPr>
              <w:t>Разработка ПОДД для улиц населенных пунктов, %</w:t>
            </w:r>
          </w:p>
          <w:p w14:paraId="3601F9B1" w14:textId="601B4EC6" w:rsidR="008F6B48" w:rsidRPr="00D04E2E" w:rsidRDefault="008F6B48" w:rsidP="00CA3875">
            <w:pPr>
              <w:pStyle w:val="af2"/>
              <w:numPr>
                <w:ilvl w:val="0"/>
                <w:numId w:val="10"/>
              </w:numPr>
              <w:rPr>
                <w:rStyle w:val="fontstyle01"/>
                <w:rFonts w:ascii="Times New Roman" w:hAnsi="Times New Roman"/>
                <w:color w:val="auto"/>
                <w:sz w:val="24"/>
                <w:szCs w:val="24"/>
              </w:rPr>
            </w:pPr>
            <w:r w:rsidRPr="00D04E2E">
              <w:rPr>
                <w:rStyle w:val="fontstyle01"/>
                <w:rFonts w:ascii="Times New Roman" w:hAnsi="Times New Roman"/>
                <w:color w:val="auto"/>
                <w:sz w:val="24"/>
                <w:szCs w:val="24"/>
              </w:rPr>
              <w:t>Оснащение улиц населенных пунктов ТСОДД в соответствии с ПОДД, %</w:t>
            </w:r>
          </w:p>
          <w:p w14:paraId="12A9FE9D" w14:textId="15B0D8FE" w:rsidR="008F6B48" w:rsidRPr="00D04E2E" w:rsidRDefault="008F6B48" w:rsidP="00CA3875">
            <w:pPr>
              <w:pStyle w:val="af2"/>
              <w:numPr>
                <w:ilvl w:val="0"/>
                <w:numId w:val="10"/>
              </w:numPr>
              <w:rPr>
                <w:rStyle w:val="fontstyle01"/>
                <w:rFonts w:ascii="Times New Roman" w:hAnsi="Times New Roman"/>
                <w:color w:val="auto"/>
                <w:sz w:val="24"/>
                <w:szCs w:val="24"/>
              </w:rPr>
            </w:pPr>
            <w:r w:rsidRPr="00D04E2E">
              <w:rPr>
                <w:rStyle w:val="fontstyle01"/>
                <w:rFonts w:ascii="Times New Roman" w:hAnsi="Times New Roman"/>
                <w:color w:val="auto"/>
                <w:sz w:val="24"/>
                <w:szCs w:val="24"/>
              </w:rPr>
              <w:t>Содержание системы уличного освещения, %</w:t>
            </w:r>
          </w:p>
          <w:p w14:paraId="59C2017C" w14:textId="3C8141F8" w:rsidR="006F1572" w:rsidRPr="00D04E2E" w:rsidRDefault="006F1572" w:rsidP="00CA3875">
            <w:pPr>
              <w:pStyle w:val="af2"/>
              <w:numPr>
                <w:ilvl w:val="0"/>
                <w:numId w:val="10"/>
              </w:numPr>
              <w:rPr>
                <w:rStyle w:val="fontstyle01"/>
                <w:rFonts w:ascii="Times New Roman" w:hAnsi="Times New Roman"/>
                <w:color w:val="auto"/>
                <w:sz w:val="24"/>
                <w:szCs w:val="24"/>
              </w:rPr>
            </w:pPr>
            <w:r w:rsidRPr="00D04E2E">
              <w:rPr>
                <w:rStyle w:val="fontstyle01"/>
                <w:rFonts w:ascii="Times New Roman" w:hAnsi="Times New Roman"/>
                <w:color w:val="auto"/>
                <w:sz w:val="24"/>
                <w:szCs w:val="24"/>
              </w:rPr>
              <w:t>Протяженность отремонтированных а/д, км</w:t>
            </w:r>
          </w:p>
          <w:p w14:paraId="245DD81E" w14:textId="52DA1C92" w:rsidR="008F6B48" w:rsidRPr="00D04E2E" w:rsidRDefault="008F6B48" w:rsidP="00CA3875">
            <w:pPr>
              <w:pStyle w:val="af2"/>
              <w:numPr>
                <w:ilvl w:val="0"/>
                <w:numId w:val="10"/>
              </w:numPr>
              <w:rPr>
                <w:rStyle w:val="fontstyle01"/>
                <w:rFonts w:ascii="Times New Roman" w:hAnsi="Times New Roman"/>
                <w:color w:val="auto"/>
                <w:sz w:val="24"/>
                <w:szCs w:val="24"/>
              </w:rPr>
            </w:pPr>
            <w:r w:rsidRPr="00D04E2E">
              <w:rPr>
                <w:rStyle w:val="fontstyle01"/>
                <w:rFonts w:ascii="Times New Roman" w:hAnsi="Times New Roman"/>
                <w:color w:val="auto"/>
                <w:sz w:val="24"/>
                <w:szCs w:val="24"/>
              </w:rPr>
              <w:t>Протяженность реконструированных а/д, км</w:t>
            </w:r>
          </w:p>
          <w:p w14:paraId="1486F9D7" w14:textId="25A8E4CC" w:rsidR="008A7E44" w:rsidRPr="00D04E2E" w:rsidRDefault="008A7E44" w:rsidP="00CA3875">
            <w:pPr>
              <w:pStyle w:val="af2"/>
              <w:numPr>
                <w:ilvl w:val="0"/>
                <w:numId w:val="10"/>
              </w:numPr>
              <w:rPr>
                <w:rStyle w:val="fontstyle01"/>
                <w:rFonts w:ascii="Times New Roman" w:hAnsi="Times New Roman"/>
                <w:color w:val="auto"/>
                <w:sz w:val="24"/>
                <w:szCs w:val="24"/>
              </w:rPr>
            </w:pPr>
            <w:r w:rsidRPr="00D04E2E">
              <w:rPr>
                <w:rStyle w:val="fontstyle01"/>
                <w:rFonts w:ascii="Times New Roman" w:hAnsi="Times New Roman"/>
                <w:color w:val="auto"/>
                <w:sz w:val="24"/>
                <w:szCs w:val="24"/>
              </w:rPr>
              <w:t>Протяженность построенных а/д, км</w:t>
            </w:r>
          </w:p>
          <w:p w14:paraId="4016D78F" w14:textId="5E7899C2" w:rsidR="00A70D3C" w:rsidRPr="00D04E2E" w:rsidRDefault="00A70D3C" w:rsidP="00D00A6A">
            <w:pPr>
              <w:pStyle w:val="af2"/>
              <w:numPr>
                <w:ilvl w:val="0"/>
                <w:numId w:val="10"/>
              </w:numPr>
              <w:rPr>
                <w:rStyle w:val="fontstyle01"/>
                <w:rFonts w:ascii="Times New Roman" w:hAnsi="Times New Roman"/>
                <w:color w:val="auto"/>
                <w:sz w:val="24"/>
                <w:szCs w:val="24"/>
              </w:rPr>
            </w:pPr>
            <w:r w:rsidRPr="00D04E2E">
              <w:rPr>
                <w:rStyle w:val="fontstyle01"/>
                <w:rFonts w:ascii="Times New Roman" w:hAnsi="Times New Roman"/>
                <w:color w:val="auto"/>
                <w:sz w:val="24"/>
                <w:szCs w:val="24"/>
              </w:rPr>
              <w:t>Строительство объектов придорожного сервиса, ед.</w:t>
            </w:r>
          </w:p>
          <w:p w14:paraId="5A81BC27" w14:textId="77777777" w:rsidR="00563BE6" w:rsidRPr="00D04E2E" w:rsidRDefault="00563BE6" w:rsidP="00CA3875">
            <w:pPr>
              <w:pStyle w:val="af2"/>
              <w:numPr>
                <w:ilvl w:val="0"/>
                <w:numId w:val="10"/>
              </w:numPr>
              <w:rPr>
                <w:rStyle w:val="fontstyle01"/>
                <w:rFonts w:ascii="Times New Roman" w:hAnsi="Times New Roman"/>
                <w:color w:val="auto"/>
                <w:sz w:val="24"/>
                <w:szCs w:val="24"/>
              </w:rPr>
            </w:pPr>
            <w:r w:rsidRPr="00D04E2E">
              <w:rPr>
                <w:rStyle w:val="fontstyle01"/>
                <w:rFonts w:ascii="Times New Roman" w:hAnsi="Times New Roman"/>
                <w:color w:val="auto"/>
                <w:sz w:val="24"/>
                <w:szCs w:val="24"/>
              </w:rPr>
              <w:t>Количество зарегистрированных ТС, ед.</w:t>
            </w:r>
          </w:p>
          <w:p w14:paraId="3E1BFAA3" w14:textId="77777777" w:rsidR="00CB2528" w:rsidRPr="00D04E2E" w:rsidRDefault="00563BE6" w:rsidP="00CA3875">
            <w:pPr>
              <w:pStyle w:val="af2"/>
              <w:numPr>
                <w:ilvl w:val="0"/>
                <w:numId w:val="10"/>
              </w:numPr>
              <w:rPr>
                <w:rStyle w:val="fontstyle01"/>
                <w:rFonts w:ascii="Times New Roman" w:hAnsi="Times New Roman"/>
                <w:color w:val="auto"/>
                <w:sz w:val="24"/>
                <w:szCs w:val="24"/>
              </w:rPr>
            </w:pPr>
            <w:r w:rsidRPr="00D04E2E">
              <w:rPr>
                <w:rStyle w:val="fontstyle01"/>
                <w:rFonts w:ascii="Times New Roman" w:hAnsi="Times New Roman"/>
                <w:color w:val="auto"/>
                <w:sz w:val="24"/>
                <w:szCs w:val="24"/>
              </w:rPr>
              <w:t>Кол-во ДТП, ед.</w:t>
            </w:r>
          </w:p>
        </w:tc>
      </w:tr>
      <w:tr w:rsidR="00D975A0" w:rsidRPr="00D04E2E" w14:paraId="30852F27" w14:textId="77777777" w:rsidTr="005C6242">
        <w:tc>
          <w:tcPr>
            <w:tcW w:w="2547" w:type="dxa"/>
            <w:shd w:val="clear" w:color="auto" w:fill="auto"/>
            <w:vAlign w:val="center"/>
          </w:tcPr>
          <w:p w14:paraId="53AF7E46" w14:textId="1B58A70C" w:rsidR="00D975A0" w:rsidRPr="00D04E2E" w:rsidRDefault="00D975A0" w:rsidP="00D975A0">
            <w:pPr>
              <w:pStyle w:val="aa"/>
              <w:rPr>
                <w:rFonts w:ascii="Times New Roman" w:hAnsi="Times New Roman"/>
                <w:sz w:val="24"/>
                <w:szCs w:val="24"/>
                <w:lang w:val="ru-RU"/>
              </w:rPr>
            </w:pPr>
            <w:r w:rsidRPr="00D04E2E">
              <w:rPr>
                <w:rFonts w:ascii="Times New Roman" w:hAnsi="Times New Roman"/>
                <w:sz w:val="24"/>
                <w:szCs w:val="24"/>
                <w:lang w:val="ru-RU"/>
              </w:rPr>
              <w:lastRenderedPageBreak/>
              <w:t>Сроки и этапы реализации программы</w:t>
            </w:r>
          </w:p>
        </w:tc>
        <w:tc>
          <w:tcPr>
            <w:tcW w:w="6798" w:type="dxa"/>
            <w:shd w:val="clear" w:color="auto" w:fill="auto"/>
            <w:vAlign w:val="center"/>
          </w:tcPr>
          <w:p w14:paraId="3FA5C13D" w14:textId="6B81F920" w:rsidR="00D975A0" w:rsidRPr="00D04E2E" w:rsidRDefault="00D975A0" w:rsidP="00D975A0">
            <w:pPr>
              <w:rPr>
                <w:rStyle w:val="fontstyle01"/>
                <w:rFonts w:ascii="Times New Roman" w:hAnsi="Times New Roman"/>
                <w:sz w:val="24"/>
                <w:szCs w:val="24"/>
              </w:rPr>
            </w:pPr>
            <w:r w:rsidRPr="00D04E2E">
              <w:t>Мероприятия Программы охватывают период 202</w:t>
            </w:r>
            <w:r w:rsidR="007C21B3" w:rsidRPr="00D04E2E">
              <w:t>5</w:t>
            </w:r>
            <w:r w:rsidRPr="00D04E2E">
              <w:t xml:space="preserve"> – 203</w:t>
            </w:r>
            <w:r w:rsidR="007C21B3" w:rsidRPr="00D04E2E">
              <w:t>4</w:t>
            </w:r>
            <w:r w:rsidRPr="00D04E2E">
              <w:t xml:space="preserve"> годы. Мероприятия и целевые показатели (индикаторы), предусмотренные Программой, рассчитаны на первые 5 лет с разбивкой по годам, а на последующий период (до окончания срока действия программы) - без разбивки по годам. </w:t>
            </w:r>
          </w:p>
          <w:p w14:paraId="54F31C46" w14:textId="77777777" w:rsidR="00D975A0" w:rsidRPr="00D04E2E" w:rsidRDefault="00D975A0" w:rsidP="00D975A0">
            <w:r w:rsidRPr="00D04E2E">
              <w:t>Этапы реализации программы:</w:t>
            </w:r>
          </w:p>
          <w:p w14:paraId="0D907E7A" w14:textId="5F34DDE1" w:rsidR="00D975A0" w:rsidRPr="00D04E2E" w:rsidRDefault="00D975A0" w:rsidP="00D975A0">
            <w:pPr>
              <w:pStyle w:val="aa"/>
              <w:jc w:val="both"/>
              <w:rPr>
                <w:rFonts w:ascii="Times New Roman" w:hAnsi="Times New Roman"/>
                <w:bCs/>
                <w:sz w:val="24"/>
                <w:szCs w:val="24"/>
                <w:lang w:val="ru-RU"/>
              </w:rPr>
            </w:pPr>
            <w:r w:rsidRPr="00D04E2E">
              <w:rPr>
                <w:rFonts w:ascii="Times New Roman" w:hAnsi="Times New Roman"/>
                <w:bCs/>
                <w:sz w:val="24"/>
                <w:szCs w:val="24"/>
              </w:rPr>
              <w:t>I</w:t>
            </w:r>
            <w:r w:rsidRPr="00D04E2E">
              <w:rPr>
                <w:rFonts w:ascii="Times New Roman" w:hAnsi="Times New Roman"/>
                <w:bCs/>
                <w:sz w:val="24"/>
                <w:szCs w:val="24"/>
                <w:lang w:val="ru-RU"/>
              </w:rPr>
              <w:t xml:space="preserve"> этап: 202</w:t>
            </w:r>
            <w:r w:rsidR="007C21B3" w:rsidRPr="00D04E2E">
              <w:rPr>
                <w:rFonts w:ascii="Times New Roman" w:hAnsi="Times New Roman"/>
                <w:bCs/>
                <w:sz w:val="24"/>
                <w:szCs w:val="24"/>
                <w:lang w:val="ru-RU"/>
              </w:rPr>
              <w:t>5</w:t>
            </w:r>
            <w:r w:rsidRPr="00D04E2E">
              <w:rPr>
                <w:rFonts w:ascii="Times New Roman" w:hAnsi="Times New Roman"/>
                <w:bCs/>
                <w:sz w:val="24"/>
                <w:szCs w:val="24"/>
                <w:lang w:val="ru-RU"/>
              </w:rPr>
              <w:t>-202</w:t>
            </w:r>
            <w:r w:rsidR="007C21B3" w:rsidRPr="00D04E2E">
              <w:rPr>
                <w:rFonts w:ascii="Times New Roman" w:hAnsi="Times New Roman"/>
                <w:bCs/>
                <w:sz w:val="24"/>
                <w:szCs w:val="24"/>
                <w:lang w:val="ru-RU"/>
              </w:rPr>
              <w:t>9</w:t>
            </w:r>
            <w:r w:rsidRPr="00D04E2E">
              <w:rPr>
                <w:rFonts w:ascii="Times New Roman" w:hAnsi="Times New Roman"/>
                <w:bCs/>
                <w:sz w:val="24"/>
                <w:szCs w:val="24"/>
                <w:lang w:val="ru-RU"/>
              </w:rPr>
              <w:t xml:space="preserve"> гг;</w:t>
            </w:r>
          </w:p>
          <w:p w14:paraId="0E8C1EC5" w14:textId="2D8D90C3" w:rsidR="00D975A0" w:rsidRPr="00D04E2E" w:rsidRDefault="00D975A0" w:rsidP="00D975A0">
            <w:pPr>
              <w:rPr>
                <w:rStyle w:val="fontstyle01"/>
                <w:rFonts w:ascii="Times New Roman" w:hAnsi="Times New Roman"/>
                <w:color w:val="auto"/>
                <w:sz w:val="24"/>
                <w:szCs w:val="24"/>
              </w:rPr>
            </w:pPr>
            <w:r w:rsidRPr="00D04E2E">
              <w:rPr>
                <w:bCs/>
              </w:rPr>
              <w:t>II этап: 20</w:t>
            </w:r>
            <w:r w:rsidR="007C21B3" w:rsidRPr="00D04E2E">
              <w:rPr>
                <w:bCs/>
              </w:rPr>
              <w:t>30</w:t>
            </w:r>
            <w:r w:rsidRPr="00D04E2E">
              <w:rPr>
                <w:bCs/>
              </w:rPr>
              <w:t>-203</w:t>
            </w:r>
            <w:r w:rsidR="007C21B3" w:rsidRPr="00D04E2E">
              <w:rPr>
                <w:bCs/>
              </w:rPr>
              <w:t>4</w:t>
            </w:r>
            <w:r w:rsidRPr="00D04E2E">
              <w:rPr>
                <w:bCs/>
              </w:rPr>
              <w:t xml:space="preserve"> гг.</w:t>
            </w:r>
          </w:p>
        </w:tc>
      </w:tr>
      <w:tr w:rsidR="00CB2528" w:rsidRPr="00D04E2E" w14:paraId="6EFDFD39" w14:textId="77777777" w:rsidTr="005C6242">
        <w:tc>
          <w:tcPr>
            <w:tcW w:w="2547" w:type="dxa"/>
            <w:shd w:val="clear" w:color="auto" w:fill="auto"/>
            <w:vAlign w:val="center"/>
          </w:tcPr>
          <w:p w14:paraId="6F73D95D" w14:textId="745CE339" w:rsidR="00CB2528" w:rsidRPr="00D04E2E" w:rsidRDefault="00CB2528" w:rsidP="00CB2528">
            <w:pPr>
              <w:pStyle w:val="aa"/>
              <w:rPr>
                <w:rFonts w:ascii="Times New Roman" w:hAnsi="Times New Roman"/>
                <w:bCs/>
                <w:color w:val="000000"/>
                <w:sz w:val="24"/>
                <w:szCs w:val="24"/>
                <w:lang w:val="ru-RU"/>
              </w:rPr>
            </w:pPr>
            <w:r w:rsidRPr="00D04E2E">
              <w:rPr>
                <w:rFonts w:ascii="Times New Roman" w:hAnsi="Times New Roman"/>
                <w:sz w:val="24"/>
                <w:szCs w:val="24"/>
                <w:lang w:val="ru-RU"/>
              </w:rPr>
              <w:t>Укрупненное описание запланированных мероприятий (инвестиционных проектов) по проектированию, строительству, реконструкции объектов транспортной инфраструктуры</w:t>
            </w:r>
            <w:r w:rsidR="00D975A0" w:rsidRPr="00D04E2E">
              <w:rPr>
                <w:rFonts w:ascii="Times New Roman" w:hAnsi="Times New Roman"/>
                <w:sz w:val="24"/>
                <w:szCs w:val="24"/>
                <w:lang w:val="ru-RU"/>
              </w:rPr>
              <w:t xml:space="preserve"> (групп мероприятий, подпрограмм, инвестиционных проектов)</w:t>
            </w:r>
          </w:p>
        </w:tc>
        <w:tc>
          <w:tcPr>
            <w:tcW w:w="6798" w:type="dxa"/>
            <w:shd w:val="clear" w:color="auto" w:fill="auto"/>
            <w:vAlign w:val="center"/>
          </w:tcPr>
          <w:p w14:paraId="4A66A884" w14:textId="77777777" w:rsidR="00CB2528" w:rsidRPr="00D04E2E" w:rsidRDefault="00CB2528" w:rsidP="00CB2528">
            <w:r w:rsidRPr="00D04E2E">
              <w:rPr>
                <w:rStyle w:val="fontstyle01"/>
                <w:rFonts w:ascii="Times New Roman" w:hAnsi="Times New Roman"/>
                <w:color w:val="auto"/>
                <w:sz w:val="24"/>
                <w:szCs w:val="24"/>
              </w:rPr>
              <w:t>Для реализации поставленных целей и решения задач Программы, достижения планируемых значений показателей и</w:t>
            </w:r>
            <w:r w:rsidRPr="00D04E2E">
              <w:t xml:space="preserve"> </w:t>
            </w:r>
            <w:r w:rsidRPr="00D04E2E">
              <w:rPr>
                <w:rStyle w:val="fontstyle01"/>
                <w:rFonts w:ascii="Times New Roman" w:hAnsi="Times New Roman"/>
                <w:color w:val="auto"/>
                <w:sz w:val="24"/>
                <w:szCs w:val="24"/>
              </w:rPr>
              <w:t>индикаторов предусмотрено выполнение следующих</w:t>
            </w:r>
            <w:r w:rsidRPr="00D04E2E">
              <w:t xml:space="preserve"> </w:t>
            </w:r>
            <w:r w:rsidRPr="00D04E2E">
              <w:rPr>
                <w:rStyle w:val="fontstyle01"/>
                <w:rFonts w:ascii="Times New Roman" w:hAnsi="Times New Roman"/>
                <w:color w:val="auto"/>
                <w:sz w:val="24"/>
                <w:szCs w:val="24"/>
              </w:rPr>
              <w:t>мероприятий:</w:t>
            </w:r>
          </w:p>
          <w:p w14:paraId="3DA0CC42" w14:textId="1FEB7D05" w:rsidR="00B4505F" w:rsidRPr="00D04E2E" w:rsidRDefault="00CB2528" w:rsidP="006939B2">
            <w:r w:rsidRPr="00D04E2E">
              <w:rPr>
                <w:rStyle w:val="fontstyle01"/>
                <w:rFonts w:ascii="Times New Roman" w:hAnsi="Times New Roman"/>
                <w:color w:val="auto"/>
                <w:sz w:val="24"/>
                <w:szCs w:val="24"/>
              </w:rPr>
              <w:t>1. Мероприятия по содержанию</w:t>
            </w:r>
            <w:r w:rsidR="004126A2" w:rsidRPr="00D04E2E">
              <w:rPr>
                <w:rStyle w:val="fontstyle01"/>
                <w:rFonts w:ascii="Times New Roman" w:hAnsi="Times New Roman"/>
                <w:color w:val="auto"/>
                <w:sz w:val="24"/>
                <w:szCs w:val="24"/>
              </w:rPr>
              <w:t>, ремонту</w:t>
            </w:r>
            <w:r w:rsidR="008F6B48" w:rsidRPr="00D04E2E">
              <w:rPr>
                <w:rStyle w:val="fontstyle01"/>
                <w:rFonts w:ascii="Times New Roman" w:hAnsi="Times New Roman"/>
                <w:color w:val="auto"/>
                <w:sz w:val="24"/>
                <w:szCs w:val="24"/>
              </w:rPr>
              <w:t>, реконструкции</w:t>
            </w:r>
            <w:r w:rsidR="00577FA8" w:rsidRPr="00D04E2E">
              <w:rPr>
                <w:rStyle w:val="fontstyle01"/>
                <w:rFonts w:ascii="Times New Roman" w:hAnsi="Times New Roman"/>
                <w:color w:val="auto"/>
                <w:sz w:val="24"/>
                <w:szCs w:val="24"/>
              </w:rPr>
              <w:t xml:space="preserve"> </w:t>
            </w:r>
            <w:r w:rsidRPr="00D04E2E">
              <w:rPr>
                <w:rStyle w:val="fontstyle01"/>
                <w:rFonts w:ascii="Times New Roman" w:hAnsi="Times New Roman"/>
                <w:color w:val="auto"/>
                <w:sz w:val="24"/>
                <w:szCs w:val="24"/>
              </w:rPr>
              <w:t xml:space="preserve"> автомобильных дорог</w:t>
            </w:r>
            <w:r w:rsidRPr="00D04E2E">
              <w:t xml:space="preserve"> </w:t>
            </w:r>
            <w:r w:rsidRPr="00D04E2E">
              <w:rPr>
                <w:rStyle w:val="fontstyle01"/>
                <w:rFonts w:ascii="Times New Roman" w:hAnsi="Times New Roman"/>
                <w:color w:val="auto"/>
                <w:sz w:val="24"/>
                <w:szCs w:val="24"/>
              </w:rPr>
              <w:t>общего пользования</w:t>
            </w:r>
            <w:r w:rsidR="00E80A39" w:rsidRPr="00D04E2E">
              <w:rPr>
                <w:rStyle w:val="fontstyle01"/>
                <w:rFonts w:ascii="Times New Roman" w:hAnsi="Times New Roman"/>
                <w:color w:val="auto"/>
                <w:sz w:val="24"/>
                <w:szCs w:val="24"/>
              </w:rPr>
              <w:t xml:space="preserve"> и искусственных сооружени</w:t>
            </w:r>
            <w:r w:rsidR="006939B2" w:rsidRPr="00D04E2E">
              <w:rPr>
                <w:rStyle w:val="fontstyle01"/>
                <w:rFonts w:ascii="Times New Roman" w:hAnsi="Times New Roman"/>
                <w:color w:val="auto"/>
                <w:sz w:val="24"/>
                <w:szCs w:val="24"/>
              </w:rPr>
              <w:t>й на них</w:t>
            </w:r>
          </w:p>
          <w:p w14:paraId="66F5A626" w14:textId="39EB3FB1" w:rsidR="00006249" w:rsidRPr="00D04E2E" w:rsidRDefault="006939B2" w:rsidP="00CB2528">
            <w:r w:rsidRPr="00D04E2E">
              <w:t>2</w:t>
            </w:r>
            <w:r w:rsidR="00006249" w:rsidRPr="00D04E2E">
              <w:t xml:space="preserve">. Мероприятия по совершенствованию инфраструктуры </w:t>
            </w:r>
            <w:r w:rsidR="006F1572" w:rsidRPr="00D04E2E">
              <w:t>общественного транспорта</w:t>
            </w:r>
          </w:p>
          <w:p w14:paraId="2F01B15D" w14:textId="3FBEA289" w:rsidR="00B4505F" w:rsidRPr="00D04E2E" w:rsidRDefault="006939B2" w:rsidP="00CB2528">
            <w:pPr>
              <w:rPr>
                <w:lang w:eastAsia="en-US"/>
              </w:rPr>
            </w:pPr>
            <w:r w:rsidRPr="00D04E2E">
              <w:t>3</w:t>
            </w:r>
            <w:r w:rsidR="00B4505F" w:rsidRPr="00D04E2E">
              <w:t>.</w:t>
            </w:r>
            <w:r w:rsidR="00006249" w:rsidRPr="00D04E2E">
              <w:t xml:space="preserve"> Мероприятия по о</w:t>
            </w:r>
            <w:r w:rsidR="00006249" w:rsidRPr="00D04E2E">
              <w:rPr>
                <w:lang w:eastAsia="en-US"/>
              </w:rPr>
              <w:t>рганизации дорожного</w:t>
            </w:r>
            <w:r w:rsidR="00006249" w:rsidRPr="00D04E2E">
              <w:rPr>
                <w:rFonts w:eastAsia="TimesNewRomanPSMT"/>
                <w:lang w:eastAsia="en-US"/>
              </w:rPr>
              <w:t xml:space="preserve"> </w:t>
            </w:r>
            <w:r w:rsidR="00006249" w:rsidRPr="00D04E2E">
              <w:rPr>
                <w:lang w:eastAsia="en-US"/>
              </w:rPr>
              <w:t>движения</w:t>
            </w:r>
          </w:p>
        </w:tc>
      </w:tr>
      <w:tr w:rsidR="00CB2528" w:rsidRPr="00D04E2E" w14:paraId="10B27B2E" w14:textId="77777777" w:rsidTr="005C6242">
        <w:tc>
          <w:tcPr>
            <w:tcW w:w="2547" w:type="dxa"/>
            <w:shd w:val="clear" w:color="auto" w:fill="FFFFFF"/>
            <w:vAlign w:val="center"/>
          </w:tcPr>
          <w:p w14:paraId="3067AE82" w14:textId="77777777" w:rsidR="00CB2528" w:rsidRPr="00D04E2E" w:rsidRDefault="00CB2528" w:rsidP="00CB2528">
            <w:pPr>
              <w:pStyle w:val="aa"/>
              <w:rPr>
                <w:rFonts w:ascii="Times New Roman" w:hAnsi="Times New Roman"/>
                <w:bCs/>
                <w:color w:val="000000"/>
                <w:sz w:val="24"/>
                <w:szCs w:val="24"/>
                <w:lang w:val="ru-RU"/>
              </w:rPr>
            </w:pPr>
            <w:r w:rsidRPr="00D04E2E">
              <w:rPr>
                <w:rFonts w:ascii="Times New Roman" w:hAnsi="Times New Roman"/>
                <w:sz w:val="24"/>
                <w:szCs w:val="24"/>
                <w:lang w:val="ru-RU"/>
              </w:rPr>
              <w:t>Объемы и источники финансирования программы</w:t>
            </w:r>
          </w:p>
        </w:tc>
        <w:tc>
          <w:tcPr>
            <w:tcW w:w="6798" w:type="dxa"/>
            <w:shd w:val="clear" w:color="auto" w:fill="auto"/>
            <w:vAlign w:val="center"/>
          </w:tcPr>
          <w:p w14:paraId="149E71BE" w14:textId="5DF7D44B" w:rsidR="00CB2528" w:rsidRPr="00D04E2E" w:rsidRDefault="00CB2528" w:rsidP="00CB2528">
            <w:pPr>
              <w:pStyle w:val="aa"/>
              <w:ind w:firstLine="317"/>
              <w:jc w:val="both"/>
              <w:rPr>
                <w:rFonts w:ascii="Times New Roman" w:hAnsi="Times New Roman"/>
                <w:sz w:val="24"/>
                <w:szCs w:val="24"/>
                <w:lang w:val="ru-RU"/>
              </w:rPr>
            </w:pPr>
            <w:r w:rsidRPr="00D04E2E">
              <w:rPr>
                <w:rFonts w:ascii="Times New Roman" w:hAnsi="Times New Roman"/>
                <w:bCs/>
                <w:sz w:val="24"/>
                <w:szCs w:val="24"/>
                <w:lang w:val="ru-RU"/>
              </w:rPr>
              <w:t>Объем финансирования Программы составляет в 20</w:t>
            </w:r>
            <w:r w:rsidR="007C21B3" w:rsidRPr="00D04E2E">
              <w:rPr>
                <w:rFonts w:ascii="Times New Roman" w:hAnsi="Times New Roman"/>
                <w:bCs/>
                <w:sz w:val="24"/>
                <w:szCs w:val="24"/>
                <w:lang w:val="ru-RU"/>
              </w:rPr>
              <w:t>30</w:t>
            </w:r>
            <w:r w:rsidRPr="00D04E2E">
              <w:rPr>
                <w:rFonts w:ascii="Times New Roman" w:hAnsi="Times New Roman"/>
                <w:bCs/>
                <w:sz w:val="24"/>
                <w:szCs w:val="24"/>
                <w:lang w:val="ru-RU"/>
              </w:rPr>
              <w:t>-203</w:t>
            </w:r>
            <w:r w:rsidR="007C21B3" w:rsidRPr="00D04E2E">
              <w:rPr>
                <w:rFonts w:ascii="Times New Roman" w:hAnsi="Times New Roman"/>
                <w:bCs/>
                <w:sz w:val="24"/>
                <w:szCs w:val="24"/>
                <w:lang w:val="ru-RU"/>
              </w:rPr>
              <w:t>4</w:t>
            </w:r>
            <w:r w:rsidRPr="00D04E2E">
              <w:rPr>
                <w:rFonts w:ascii="Times New Roman" w:hAnsi="Times New Roman"/>
                <w:bCs/>
                <w:sz w:val="24"/>
                <w:szCs w:val="24"/>
                <w:lang w:val="ru-RU"/>
              </w:rPr>
              <w:t xml:space="preserve"> годах –</w:t>
            </w:r>
            <w:r w:rsidR="00D51177" w:rsidRPr="00D04E2E">
              <w:rPr>
                <w:rFonts w:ascii="Times New Roman" w:hAnsi="Times New Roman"/>
                <w:bCs/>
                <w:sz w:val="24"/>
                <w:szCs w:val="24"/>
                <w:lang w:val="ru-RU"/>
              </w:rPr>
              <w:t xml:space="preserve"> </w:t>
            </w:r>
            <w:r w:rsidR="005E1E57" w:rsidRPr="00D04E2E">
              <w:rPr>
                <w:rFonts w:ascii="Times New Roman" w:hAnsi="Times New Roman"/>
                <w:bCs/>
                <w:sz w:val="22"/>
                <w:szCs w:val="22"/>
                <w:lang w:val="ru-RU"/>
              </w:rPr>
              <w:t xml:space="preserve">6 </w:t>
            </w:r>
            <w:r w:rsidR="005E1E57" w:rsidRPr="00D04E2E">
              <w:rPr>
                <w:rFonts w:ascii="Times New Roman" w:hAnsi="Times New Roman"/>
                <w:bCs/>
                <w:sz w:val="22"/>
                <w:lang w:val="ru-RU"/>
              </w:rPr>
              <w:t>177 470</w:t>
            </w:r>
            <w:r w:rsidR="00006249" w:rsidRPr="00D04E2E">
              <w:rPr>
                <w:rFonts w:ascii="Times New Roman" w:hAnsi="Times New Roman"/>
                <w:bCs/>
                <w:sz w:val="28"/>
                <w:szCs w:val="24"/>
                <w:lang w:val="ru-RU"/>
              </w:rPr>
              <w:t xml:space="preserve"> </w:t>
            </w:r>
            <w:r w:rsidRPr="00D04E2E">
              <w:rPr>
                <w:rFonts w:ascii="Times New Roman" w:hAnsi="Times New Roman"/>
                <w:bCs/>
                <w:sz w:val="24"/>
                <w:szCs w:val="24"/>
                <w:lang w:val="ru-RU"/>
              </w:rPr>
              <w:t>тысяч рублей за счет бюджетных средств разных уровней</w:t>
            </w:r>
            <w:r w:rsidR="00E13E85" w:rsidRPr="00D04E2E">
              <w:rPr>
                <w:rFonts w:ascii="Times New Roman" w:hAnsi="Times New Roman"/>
                <w:bCs/>
                <w:sz w:val="24"/>
                <w:szCs w:val="24"/>
                <w:lang w:val="ru-RU"/>
              </w:rPr>
              <w:t>, внебюджетных источников</w:t>
            </w:r>
            <w:r w:rsidRPr="00D04E2E">
              <w:rPr>
                <w:rFonts w:ascii="Times New Roman" w:hAnsi="Times New Roman"/>
                <w:sz w:val="24"/>
                <w:szCs w:val="24"/>
                <w:lang w:val="ru-RU"/>
              </w:rPr>
              <w:t>.</w:t>
            </w:r>
          </w:p>
          <w:p w14:paraId="1D7E4890" w14:textId="1C513282" w:rsidR="00CB2528" w:rsidRPr="00D04E2E" w:rsidRDefault="00CB2528" w:rsidP="00E674CD">
            <w:pPr>
              <w:pStyle w:val="aa"/>
              <w:ind w:firstLine="317"/>
              <w:jc w:val="both"/>
              <w:rPr>
                <w:rFonts w:ascii="Times New Roman" w:hAnsi="Times New Roman"/>
                <w:color w:val="000000"/>
                <w:sz w:val="24"/>
                <w:szCs w:val="24"/>
                <w:lang w:val="ru-RU"/>
              </w:rPr>
            </w:pPr>
            <w:r w:rsidRPr="00D04E2E">
              <w:rPr>
                <w:rFonts w:ascii="Times New Roman" w:hAnsi="Times New Roman"/>
                <w:sz w:val="24"/>
                <w:szCs w:val="24"/>
                <w:lang w:val="ru-RU"/>
              </w:rPr>
              <w:t>Бюджетные ассигнования, предусмотренные в плановом периоде 20</w:t>
            </w:r>
            <w:r w:rsidR="007C21B3" w:rsidRPr="00D04E2E">
              <w:rPr>
                <w:rFonts w:ascii="Times New Roman" w:hAnsi="Times New Roman"/>
                <w:sz w:val="24"/>
                <w:szCs w:val="24"/>
                <w:lang w:val="ru-RU"/>
              </w:rPr>
              <w:t>30</w:t>
            </w:r>
            <w:r w:rsidRPr="00D04E2E">
              <w:rPr>
                <w:rFonts w:ascii="Times New Roman" w:hAnsi="Times New Roman"/>
                <w:sz w:val="24"/>
                <w:szCs w:val="24"/>
                <w:lang w:val="ru-RU"/>
              </w:rPr>
              <w:t xml:space="preserve"> – 203</w:t>
            </w:r>
            <w:r w:rsidR="007C21B3" w:rsidRPr="00D04E2E">
              <w:rPr>
                <w:rFonts w:ascii="Times New Roman" w:hAnsi="Times New Roman"/>
                <w:sz w:val="24"/>
                <w:szCs w:val="24"/>
                <w:lang w:val="ru-RU"/>
              </w:rPr>
              <w:t>4</w:t>
            </w:r>
            <w:r w:rsidRPr="00D04E2E">
              <w:rPr>
                <w:rFonts w:ascii="Times New Roman" w:hAnsi="Times New Roman"/>
                <w:sz w:val="24"/>
                <w:szCs w:val="24"/>
                <w:lang w:val="ru-RU"/>
              </w:rPr>
              <w:t xml:space="preserve"> годах, могут быть уточнены при формировании проект</w:t>
            </w:r>
            <w:r w:rsidR="00D16613" w:rsidRPr="00D04E2E">
              <w:rPr>
                <w:rFonts w:ascii="Times New Roman" w:hAnsi="Times New Roman"/>
                <w:sz w:val="24"/>
                <w:szCs w:val="24"/>
                <w:lang w:val="ru-RU"/>
              </w:rPr>
              <w:t>ов</w:t>
            </w:r>
            <w:r w:rsidRPr="00D04E2E">
              <w:rPr>
                <w:rFonts w:ascii="Times New Roman" w:hAnsi="Times New Roman"/>
                <w:sz w:val="24"/>
                <w:szCs w:val="24"/>
                <w:lang w:val="ru-RU"/>
              </w:rPr>
              <w:t xml:space="preserve"> бюджета.</w:t>
            </w:r>
          </w:p>
        </w:tc>
      </w:tr>
    </w:tbl>
    <w:p w14:paraId="2A2C5666" w14:textId="77777777" w:rsidR="00D94CDF" w:rsidRPr="00D04E2E" w:rsidRDefault="00D94CDF" w:rsidP="00CB7047">
      <w:pPr>
        <w:pStyle w:val="aa"/>
        <w:rPr>
          <w:lang w:val="ru-RU"/>
        </w:rPr>
      </w:pPr>
    </w:p>
    <w:p w14:paraId="01FB53DC" w14:textId="77777777" w:rsidR="00D94CDF" w:rsidRPr="00D04E2E" w:rsidRDefault="00D94CDF" w:rsidP="00CB7047">
      <w:pPr>
        <w:spacing w:after="160"/>
        <w:rPr>
          <w:sz w:val="20"/>
          <w:szCs w:val="32"/>
          <w:lang w:bidi="en-US"/>
        </w:rPr>
      </w:pPr>
      <w:bookmarkStart w:id="2" w:name="_GoBack"/>
      <w:bookmarkEnd w:id="2"/>
      <w:r w:rsidRPr="00D04E2E">
        <w:br w:type="page"/>
      </w:r>
    </w:p>
    <w:p w14:paraId="21CCD95E" w14:textId="77777777" w:rsidR="006C5E48" w:rsidRPr="00D04E2E" w:rsidRDefault="000E5161" w:rsidP="00CB7047">
      <w:pPr>
        <w:pStyle w:val="1"/>
        <w:spacing w:line="240" w:lineRule="auto"/>
        <w:rPr>
          <w:rFonts w:ascii="Times New Roman" w:hAnsi="Times New Roman"/>
        </w:rPr>
      </w:pPr>
      <w:bookmarkStart w:id="3" w:name="_Toc183181258"/>
      <w:r w:rsidRPr="00D04E2E">
        <w:rPr>
          <w:rFonts w:ascii="Times New Roman" w:hAnsi="Times New Roman"/>
        </w:rPr>
        <w:lastRenderedPageBreak/>
        <w:t xml:space="preserve">1 </w:t>
      </w:r>
      <w:r w:rsidR="00D94CDF" w:rsidRPr="00D04E2E">
        <w:rPr>
          <w:rFonts w:ascii="Times New Roman" w:hAnsi="Times New Roman"/>
        </w:rPr>
        <w:t>ХАРАКТЕРИСТИКА СУЩЕСТВУЮЩЕГО СОСТОЯНИЯ ТРАНСПОРТНОЙ ИНФРАСТРУКТУРЫ</w:t>
      </w:r>
      <w:bookmarkEnd w:id="3"/>
    </w:p>
    <w:p w14:paraId="4ABBB8B4" w14:textId="4F56E822" w:rsidR="00D94CDF" w:rsidRPr="00D04E2E" w:rsidRDefault="000E5161" w:rsidP="00CB7047">
      <w:pPr>
        <w:pStyle w:val="21"/>
        <w:spacing w:line="240" w:lineRule="auto"/>
        <w:rPr>
          <w:rFonts w:ascii="Times New Roman" w:hAnsi="Times New Roman"/>
        </w:rPr>
      </w:pPr>
      <w:bookmarkStart w:id="4" w:name="_Toc183181259"/>
      <w:r w:rsidRPr="00D04E2E">
        <w:rPr>
          <w:rFonts w:ascii="Times New Roman" w:hAnsi="Times New Roman"/>
        </w:rPr>
        <w:t xml:space="preserve">1.1 </w:t>
      </w:r>
      <w:r w:rsidR="00D975A0" w:rsidRPr="00D04E2E">
        <w:rPr>
          <w:rFonts w:ascii="Times New Roman" w:hAnsi="Times New Roman"/>
        </w:rPr>
        <w:t xml:space="preserve">Анализ положения субъекта Российской Федерации в структуре пространственной организации Российской Федерации, анализ положения </w:t>
      </w:r>
      <w:r w:rsidR="005E1E57" w:rsidRPr="00D04E2E">
        <w:rPr>
          <w:rFonts w:ascii="Times New Roman" w:hAnsi="Times New Roman"/>
        </w:rPr>
        <w:t>о</w:t>
      </w:r>
      <w:r w:rsidR="00D975A0" w:rsidRPr="00D04E2E">
        <w:rPr>
          <w:rFonts w:ascii="Times New Roman" w:hAnsi="Times New Roman"/>
        </w:rPr>
        <w:t>круга в структуре пространственной организации субъектов Российской Федерации</w:t>
      </w:r>
      <w:bookmarkEnd w:id="4"/>
    </w:p>
    <w:p w14:paraId="12838CDD" w14:textId="2A42DBCB" w:rsidR="005E76A3" w:rsidRPr="00D04E2E" w:rsidRDefault="005E76A3" w:rsidP="005E76A3">
      <w:pPr>
        <w:ind w:firstLine="709"/>
        <w:jc w:val="both"/>
      </w:pPr>
      <w:r w:rsidRPr="00D04E2E">
        <w:t>В рамках муниципального устройства в границах административно-территориальных единиц Воло</w:t>
      </w:r>
      <w:r w:rsidR="004D249A" w:rsidRPr="00D04E2E">
        <w:t>г</w:t>
      </w:r>
      <w:r w:rsidRPr="00D04E2E">
        <w:t>о</w:t>
      </w:r>
      <w:r w:rsidR="004D249A" w:rsidRPr="00D04E2E">
        <w:t>д</w:t>
      </w:r>
      <w:r w:rsidRPr="00D04E2E">
        <w:t>ской области существуют муниципальные образования:</w:t>
      </w:r>
    </w:p>
    <w:p w14:paraId="5BBFB3FB" w14:textId="06722E09" w:rsidR="005E76A3" w:rsidRPr="00D04E2E" w:rsidRDefault="004D249A" w:rsidP="005E76A3">
      <w:pPr>
        <w:pStyle w:val="af2"/>
        <w:numPr>
          <w:ilvl w:val="0"/>
          <w:numId w:val="7"/>
        </w:numPr>
        <w:jc w:val="both"/>
        <w:rPr>
          <w:rFonts w:ascii="Times New Roman" w:hAnsi="Times New Roman"/>
          <w:sz w:val="24"/>
        </w:rPr>
      </w:pPr>
      <w:r w:rsidRPr="00D04E2E">
        <w:rPr>
          <w:rFonts w:ascii="Times New Roman" w:hAnsi="Times New Roman"/>
          <w:sz w:val="24"/>
        </w:rPr>
        <w:t>20 муниципальных округов</w:t>
      </w:r>
      <w:r w:rsidR="005E76A3" w:rsidRPr="00D04E2E">
        <w:rPr>
          <w:rFonts w:ascii="Times New Roman" w:hAnsi="Times New Roman"/>
          <w:sz w:val="24"/>
        </w:rPr>
        <w:t>,</w:t>
      </w:r>
    </w:p>
    <w:p w14:paraId="4D7855A2" w14:textId="77777777" w:rsidR="004D249A" w:rsidRPr="00D04E2E" w:rsidRDefault="004D249A" w:rsidP="005E76A3">
      <w:pPr>
        <w:pStyle w:val="af2"/>
        <w:numPr>
          <w:ilvl w:val="0"/>
          <w:numId w:val="7"/>
        </w:numPr>
        <w:spacing w:after="0"/>
        <w:ind w:hanging="357"/>
        <w:jc w:val="both"/>
        <w:rPr>
          <w:rFonts w:ascii="Times New Roman" w:hAnsi="Times New Roman"/>
          <w:sz w:val="24"/>
        </w:rPr>
      </w:pPr>
      <w:r w:rsidRPr="00D04E2E">
        <w:rPr>
          <w:rFonts w:ascii="Times New Roman" w:hAnsi="Times New Roman"/>
          <w:sz w:val="24"/>
        </w:rPr>
        <w:t>6 муниципальных районов,</w:t>
      </w:r>
    </w:p>
    <w:p w14:paraId="646878C7" w14:textId="1A178A74" w:rsidR="005E76A3" w:rsidRPr="00D04E2E" w:rsidRDefault="004D249A" w:rsidP="005E76A3">
      <w:pPr>
        <w:pStyle w:val="af2"/>
        <w:numPr>
          <w:ilvl w:val="0"/>
          <w:numId w:val="7"/>
        </w:numPr>
        <w:spacing w:after="0"/>
        <w:ind w:hanging="357"/>
        <w:jc w:val="both"/>
        <w:rPr>
          <w:rFonts w:ascii="Times New Roman" w:hAnsi="Times New Roman"/>
          <w:sz w:val="24"/>
        </w:rPr>
      </w:pPr>
      <w:r w:rsidRPr="00D04E2E">
        <w:rPr>
          <w:rFonts w:ascii="Times New Roman" w:hAnsi="Times New Roman"/>
          <w:sz w:val="24"/>
        </w:rPr>
        <w:t>2 городских округа</w:t>
      </w:r>
      <w:r w:rsidR="005E76A3" w:rsidRPr="00D04E2E">
        <w:rPr>
          <w:rFonts w:ascii="Times New Roman" w:hAnsi="Times New Roman"/>
          <w:sz w:val="24"/>
        </w:rPr>
        <w:t>.</w:t>
      </w:r>
    </w:p>
    <w:p w14:paraId="06E115FD" w14:textId="1D9B4029" w:rsidR="00D54BAF" w:rsidRPr="00D04E2E" w:rsidRDefault="005E76A3" w:rsidP="00727677">
      <w:pPr>
        <w:ind w:firstLine="709"/>
        <w:jc w:val="both"/>
      </w:pPr>
      <w:r w:rsidRPr="00D04E2E">
        <w:t>Сокольский</w:t>
      </w:r>
      <w:r w:rsidR="00540C46" w:rsidRPr="00D04E2E">
        <w:t xml:space="preserve"> муниципальный</w:t>
      </w:r>
      <w:r w:rsidR="0041728B" w:rsidRPr="00D04E2E">
        <w:t xml:space="preserve"> округ</w:t>
      </w:r>
      <w:r w:rsidR="00C03424" w:rsidRPr="00D04E2E">
        <w:t xml:space="preserve"> – </w:t>
      </w:r>
      <w:r w:rsidR="004D249A" w:rsidRPr="00D04E2E">
        <w:t>муниципальное образование</w:t>
      </w:r>
      <w:r w:rsidR="00C03424" w:rsidRPr="00D04E2E">
        <w:t xml:space="preserve"> в </w:t>
      </w:r>
      <w:r w:rsidRPr="00D04E2E">
        <w:t>центральной</w:t>
      </w:r>
      <w:r w:rsidR="000A5A1B" w:rsidRPr="00D04E2E">
        <w:t xml:space="preserve"> части </w:t>
      </w:r>
      <w:r w:rsidRPr="00D04E2E">
        <w:t>Вологодской</w:t>
      </w:r>
      <w:r w:rsidR="00540C46" w:rsidRPr="00D04E2E">
        <w:t xml:space="preserve"> </w:t>
      </w:r>
      <w:r w:rsidR="00B53DF0" w:rsidRPr="00D04E2E">
        <w:t>области</w:t>
      </w:r>
      <w:r w:rsidR="00C03424" w:rsidRPr="00D04E2E">
        <w:t xml:space="preserve">. </w:t>
      </w:r>
      <w:r w:rsidR="00D54BAF" w:rsidRPr="00D04E2E">
        <w:t xml:space="preserve">В состав </w:t>
      </w:r>
      <w:r w:rsidR="00780A0C" w:rsidRPr="00D04E2E">
        <w:t>округа</w:t>
      </w:r>
      <w:r w:rsidR="00D54BAF" w:rsidRPr="00D04E2E">
        <w:t xml:space="preserve"> вход</w:t>
      </w:r>
      <w:r w:rsidR="00780A0C" w:rsidRPr="00D04E2E">
        <w:t>и</w:t>
      </w:r>
      <w:r w:rsidR="00D54BAF" w:rsidRPr="00D04E2E">
        <w:t xml:space="preserve">т </w:t>
      </w:r>
      <w:r w:rsidRPr="00D04E2E">
        <w:t>39</w:t>
      </w:r>
      <w:r w:rsidR="004D249A" w:rsidRPr="00D04E2E">
        <w:t>5</w:t>
      </w:r>
      <w:r w:rsidR="00540C46" w:rsidRPr="00D04E2E">
        <w:t xml:space="preserve"> </w:t>
      </w:r>
      <w:r w:rsidR="0041728B" w:rsidRPr="00D04E2E">
        <w:t>населенны</w:t>
      </w:r>
      <w:r w:rsidR="000A5A1B" w:rsidRPr="00D04E2E">
        <w:t>х</w:t>
      </w:r>
      <w:r w:rsidR="0041728B" w:rsidRPr="00D04E2E">
        <w:t xml:space="preserve"> пункт</w:t>
      </w:r>
      <w:r w:rsidR="00540C46" w:rsidRPr="00D04E2E">
        <w:t>ов</w:t>
      </w:r>
      <w:r w:rsidR="00D54BAF" w:rsidRPr="00D04E2E">
        <w:t xml:space="preserve">. </w:t>
      </w:r>
    </w:p>
    <w:p w14:paraId="243368BA" w14:textId="10435681" w:rsidR="00263325" w:rsidRPr="00D04E2E" w:rsidRDefault="00EB1DA2" w:rsidP="00780A0C">
      <w:pPr>
        <w:ind w:firstLine="709"/>
        <w:jc w:val="both"/>
      </w:pPr>
      <w:r w:rsidRPr="00D04E2E">
        <w:t>Расстояние</w:t>
      </w:r>
      <w:r w:rsidR="0041728B" w:rsidRPr="00D04E2E">
        <w:t xml:space="preserve"> от административного центра округа – </w:t>
      </w:r>
      <w:r w:rsidR="005E76A3" w:rsidRPr="00D04E2E">
        <w:t>г. Сокол</w:t>
      </w:r>
      <w:r w:rsidR="0041728B" w:rsidRPr="00D04E2E">
        <w:t xml:space="preserve">, - </w:t>
      </w:r>
      <w:r w:rsidR="00176FD2" w:rsidRPr="00D04E2E">
        <w:t>до</w:t>
      </w:r>
      <w:r w:rsidRPr="00D04E2E">
        <w:t xml:space="preserve"> </w:t>
      </w:r>
      <w:r w:rsidR="00B53DF0" w:rsidRPr="00D04E2E">
        <w:t>областного</w:t>
      </w:r>
      <w:r w:rsidR="00176FD2" w:rsidRPr="00D04E2E">
        <w:t xml:space="preserve"> центра </w:t>
      </w:r>
      <w:r w:rsidR="00B53DF0" w:rsidRPr="00D04E2E">
        <w:t xml:space="preserve">– </w:t>
      </w:r>
      <w:r w:rsidR="000A5A1B" w:rsidRPr="00D04E2E">
        <w:t xml:space="preserve">г. </w:t>
      </w:r>
      <w:r w:rsidR="005E76A3" w:rsidRPr="00D04E2E">
        <w:t>Вологда</w:t>
      </w:r>
      <w:r w:rsidR="00B53DF0" w:rsidRPr="00D04E2E">
        <w:t xml:space="preserve"> - </w:t>
      </w:r>
      <w:r w:rsidR="00176FD2" w:rsidRPr="00D04E2E">
        <w:t xml:space="preserve">составляет </w:t>
      </w:r>
      <w:r w:rsidR="00C65BE5" w:rsidRPr="00D04E2E">
        <w:t>42,5</w:t>
      </w:r>
      <w:r w:rsidR="00540C46" w:rsidRPr="00D04E2E">
        <w:t xml:space="preserve"> </w:t>
      </w:r>
      <w:r w:rsidR="00176FD2" w:rsidRPr="00D04E2E">
        <w:t>км</w:t>
      </w:r>
      <w:r w:rsidR="008B6A3F" w:rsidRPr="00D04E2E">
        <w:t>.</w:t>
      </w:r>
      <w:r w:rsidR="000A5A1B" w:rsidRPr="00D04E2E">
        <w:t xml:space="preserve"> </w:t>
      </w:r>
    </w:p>
    <w:p w14:paraId="6D1F02F3" w14:textId="555AFD02" w:rsidR="00D54BAF" w:rsidRPr="00D04E2E" w:rsidRDefault="003C2978" w:rsidP="003C2978">
      <w:pPr>
        <w:ind w:firstLine="709"/>
        <w:jc w:val="both"/>
      </w:pPr>
      <w:r w:rsidRPr="00D04E2E">
        <w:t xml:space="preserve">Границы </w:t>
      </w:r>
      <w:r w:rsidR="005E76A3" w:rsidRPr="00D04E2E">
        <w:t>Сокольского</w:t>
      </w:r>
      <w:r w:rsidR="000A5A1B" w:rsidRPr="00D04E2E">
        <w:t xml:space="preserve"> </w:t>
      </w:r>
      <w:r w:rsidR="005E1E57" w:rsidRPr="00D04E2E">
        <w:t>муниципального</w:t>
      </w:r>
      <w:r w:rsidR="0041728B" w:rsidRPr="00D04E2E">
        <w:t xml:space="preserve"> округа </w:t>
      </w:r>
      <w:r w:rsidRPr="00D04E2E">
        <w:t xml:space="preserve">установлены </w:t>
      </w:r>
      <w:r w:rsidR="00C03424" w:rsidRPr="00D04E2E">
        <w:t xml:space="preserve">Законом </w:t>
      </w:r>
      <w:r w:rsidR="005E76A3" w:rsidRPr="00D04E2E">
        <w:t>Вологодской</w:t>
      </w:r>
      <w:r w:rsidR="00540C46" w:rsidRPr="00D04E2E">
        <w:t xml:space="preserve"> области</w:t>
      </w:r>
      <w:r w:rsidR="00C03424" w:rsidRPr="00D04E2E">
        <w:t xml:space="preserve"> </w:t>
      </w:r>
      <w:r w:rsidR="000A5A1B" w:rsidRPr="00D04E2E">
        <w:t xml:space="preserve">от </w:t>
      </w:r>
      <w:r w:rsidR="005E76A3" w:rsidRPr="00D04E2E">
        <w:t>06.05.2022</w:t>
      </w:r>
      <w:r w:rsidR="00A6598D" w:rsidRPr="00D04E2E">
        <w:t xml:space="preserve"> №</w:t>
      </w:r>
      <w:r w:rsidR="005E76A3" w:rsidRPr="00D04E2E">
        <w:t>5119-ОЗ</w:t>
      </w:r>
      <w:r w:rsidR="00A6598D" w:rsidRPr="00D04E2E">
        <w:t xml:space="preserve"> «</w:t>
      </w:r>
      <w:r w:rsidR="00C94F6B" w:rsidRPr="00D04E2E">
        <w:t>О преобразовании всех поселений, входящих в состав Сокольского муниципального района Вологодской области, путем их объединения, наделении вновь образованного муниципального образования статусом муниципального округа и установлении границ Сокольского муниципального округа Вологодской области</w:t>
      </w:r>
      <w:r w:rsidR="00A6598D" w:rsidRPr="00D04E2E">
        <w:t>»</w:t>
      </w:r>
      <w:r w:rsidR="000A5A1B" w:rsidRPr="00D04E2E">
        <w:t xml:space="preserve"> (с изм. от </w:t>
      </w:r>
      <w:r w:rsidR="00C94F6B" w:rsidRPr="00D04E2E">
        <w:t>07.05.2024</w:t>
      </w:r>
      <w:r w:rsidR="000A5A1B" w:rsidRPr="00D04E2E">
        <w:t>)</w:t>
      </w:r>
      <w:r w:rsidRPr="00D04E2E">
        <w:t xml:space="preserve">. </w:t>
      </w:r>
    </w:p>
    <w:p w14:paraId="707A874E" w14:textId="77777777" w:rsidR="00E97906" w:rsidRPr="00D04E2E" w:rsidRDefault="00E97906" w:rsidP="00E97906">
      <w:pPr>
        <w:pStyle w:val="a5"/>
        <w:numPr>
          <w:ilvl w:val="0"/>
          <w:numId w:val="0"/>
        </w:numPr>
        <w:ind w:left="644"/>
        <w:rPr>
          <w:szCs w:val="24"/>
        </w:rPr>
      </w:pPr>
      <w:r w:rsidRPr="00D04E2E">
        <w:rPr>
          <w:szCs w:val="24"/>
        </w:rPr>
        <w:t>Округ граничит:</w:t>
      </w:r>
    </w:p>
    <w:p w14:paraId="27A5A104" w14:textId="4AC9D0A8" w:rsidR="00E97906" w:rsidRPr="00D04E2E" w:rsidRDefault="00E97906" w:rsidP="00E97906">
      <w:pPr>
        <w:pStyle w:val="a5"/>
        <w:rPr>
          <w:szCs w:val="24"/>
        </w:rPr>
      </w:pPr>
      <w:r w:rsidRPr="00D04E2E">
        <w:rPr>
          <w:szCs w:val="24"/>
        </w:rPr>
        <w:t xml:space="preserve">на севере — с </w:t>
      </w:r>
      <w:r w:rsidR="00AA31A6" w:rsidRPr="00D04E2E">
        <w:rPr>
          <w:szCs w:val="24"/>
        </w:rPr>
        <w:t>Харовским, Сямженским муниципальными округами</w:t>
      </w:r>
      <w:r w:rsidRPr="00D04E2E">
        <w:rPr>
          <w:szCs w:val="24"/>
        </w:rPr>
        <w:t>;</w:t>
      </w:r>
    </w:p>
    <w:p w14:paraId="181EDCAA" w14:textId="5E85FE18" w:rsidR="00E97906" w:rsidRPr="00D04E2E" w:rsidRDefault="00E97906" w:rsidP="00E97906">
      <w:pPr>
        <w:pStyle w:val="a5"/>
        <w:rPr>
          <w:szCs w:val="24"/>
        </w:rPr>
      </w:pPr>
      <w:r w:rsidRPr="00D04E2E">
        <w:rPr>
          <w:szCs w:val="24"/>
        </w:rPr>
        <w:t xml:space="preserve">на востоке и юго-востоке – </w:t>
      </w:r>
      <w:r w:rsidR="00AA31A6" w:rsidRPr="00D04E2E">
        <w:rPr>
          <w:szCs w:val="24"/>
        </w:rPr>
        <w:t>с Тотемским, Междуреченским муниципальными округами</w:t>
      </w:r>
      <w:r w:rsidRPr="00D04E2E">
        <w:rPr>
          <w:szCs w:val="24"/>
        </w:rPr>
        <w:t>;</w:t>
      </w:r>
    </w:p>
    <w:p w14:paraId="730420CC" w14:textId="7634C003" w:rsidR="00E97906" w:rsidRPr="00D04E2E" w:rsidRDefault="00E97906" w:rsidP="00E97906">
      <w:pPr>
        <w:pStyle w:val="a5"/>
        <w:rPr>
          <w:szCs w:val="24"/>
        </w:rPr>
      </w:pPr>
      <w:r w:rsidRPr="00D04E2E">
        <w:rPr>
          <w:szCs w:val="24"/>
        </w:rPr>
        <w:t xml:space="preserve">на юго-западе – с </w:t>
      </w:r>
      <w:r w:rsidR="00AA31A6" w:rsidRPr="00D04E2E">
        <w:rPr>
          <w:szCs w:val="24"/>
        </w:rPr>
        <w:t>Вологодским муниципальным</w:t>
      </w:r>
      <w:r w:rsidRPr="00D04E2E">
        <w:rPr>
          <w:szCs w:val="24"/>
        </w:rPr>
        <w:t xml:space="preserve"> округом;</w:t>
      </w:r>
    </w:p>
    <w:p w14:paraId="63C1945F" w14:textId="087D8A97" w:rsidR="000A5A1B" w:rsidRPr="00D04E2E" w:rsidRDefault="00E97906" w:rsidP="00E97906">
      <w:pPr>
        <w:pStyle w:val="a5"/>
      </w:pPr>
      <w:r w:rsidRPr="00D04E2E">
        <w:rPr>
          <w:szCs w:val="24"/>
        </w:rPr>
        <w:t xml:space="preserve">на западе — с </w:t>
      </w:r>
      <w:r w:rsidR="00AA31A6" w:rsidRPr="00D04E2E">
        <w:rPr>
          <w:szCs w:val="24"/>
        </w:rPr>
        <w:t>Усть-Кубинским</w:t>
      </w:r>
      <w:r w:rsidRPr="00D04E2E">
        <w:rPr>
          <w:szCs w:val="24"/>
        </w:rPr>
        <w:t xml:space="preserve"> муниципальным округом</w:t>
      </w:r>
      <w:r w:rsidR="00AA31A6" w:rsidRPr="00D04E2E">
        <w:rPr>
          <w:szCs w:val="24"/>
        </w:rPr>
        <w:t>.</w:t>
      </w:r>
    </w:p>
    <w:p w14:paraId="6FA40E93" w14:textId="081F7BFF" w:rsidR="00A13B51" w:rsidRPr="00D04E2E" w:rsidRDefault="00A13B51" w:rsidP="00727677">
      <w:pPr>
        <w:ind w:firstLine="709"/>
        <w:jc w:val="both"/>
      </w:pPr>
      <w:r w:rsidRPr="00D04E2E">
        <w:t xml:space="preserve">Визуально границы </w:t>
      </w:r>
      <w:r w:rsidR="00846A8C" w:rsidRPr="00D04E2E">
        <w:t>муниципального</w:t>
      </w:r>
      <w:r w:rsidR="00F80473" w:rsidRPr="00D04E2E">
        <w:t xml:space="preserve"> округа</w:t>
      </w:r>
      <w:r w:rsidR="00D8636F" w:rsidRPr="00D04E2E">
        <w:t xml:space="preserve"> </w:t>
      </w:r>
      <w:r w:rsidRPr="00D04E2E">
        <w:t>представлены на рисунке 1.1.</w:t>
      </w:r>
    </w:p>
    <w:p w14:paraId="5BB1BED7" w14:textId="55528A40" w:rsidR="00B53DF0" w:rsidRPr="00D04E2E" w:rsidRDefault="00C94F6B" w:rsidP="00A13B51">
      <w:pPr>
        <w:jc w:val="center"/>
        <w:rPr>
          <w:noProof/>
        </w:rPr>
      </w:pPr>
      <w:r w:rsidRPr="00D04E2E">
        <w:rPr>
          <w:noProof/>
        </w:rPr>
        <w:drawing>
          <wp:inline distT="0" distB="0" distL="0" distR="0" wp14:anchorId="05D372DD" wp14:editId="7161F074">
            <wp:extent cx="5926455" cy="28987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26455" cy="2898775"/>
                    </a:xfrm>
                    <a:prstGeom prst="rect">
                      <a:avLst/>
                    </a:prstGeom>
                    <a:noFill/>
                    <a:ln>
                      <a:noFill/>
                    </a:ln>
                  </pic:spPr>
                </pic:pic>
              </a:graphicData>
            </a:graphic>
          </wp:inline>
        </w:drawing>
      </w:r>
    </w:p>
    <w:p w14:paraId="5D668A98" w14:textId="190EEE9F" w:rsidR="00A13B51" w:rsidRPr="00D04E2E" w:rsidRDefault="00A13B51" w:rsidP="00A13B51">
      <w:pPr>
        <w:jc w:val="center"/>
      </w:pPr>
      <w:r w:rsidRPr="00D04E2E">
        <w:t>Рисунок 1.1 Карта-схема г</w:t>
      </w:r>
      <w:r w:rsidR="00990339" w:rsidRPr="00D04E2E">
        <w:t>раниц</w:t>
      </w:r>
      <w:r w:rsidR="00EB1DA2" w:rsidRPr="00D04E2E">
        <w:t xml:space="preserve"> </w:t>
      </w:r>
      <w:r w:rsidR="00C94F6B" w:rsidRPr="00D04E2E">
        <w:t>Сокольского</w:t>
      </w:r>
      <w:r w:rsidR="00846A8C" w:rsidRPr="00D04E2E">
        <w:t xml:space="preserve"> муниципального</w:t>
      </w:r>
      <w:r w:rsidR="00F62CAA" w:rsidRPr="00D04E2E">
        <w:t xml:space="preserve"> округа</w:t>
      </w:r>
    </w:p>
    <w:p w14:paraId="2E06E906" w14:textId="77777777" w:rsidR="000A5A1B" w:rsidRPr="00D04E2E" w:rsidRDefault="000A5A1B" w:rsidP="00A13B51">
      <w:pPr>
        <w:jc w:val="both"/>
        <w:rPr>
          <w:b/>
        </w:rPr>
      </w:pPr>
      <w:bookmarkStart w:id="5" w:name="_Toc488400729"/>
    </w:p>
    <w:bookmarkEnd w:id="5"/>
    <w:p w14:paraId="1FD10BF7" w14:textId="62BF4BA7" w:rsidR="00BF5B83" w:rsidRPr="00D04E2E" w:rsidRDefault="006171C1" w:rsidP="00BF5B83">
      <w:pPr>
        <w:ind w:firstLine="709"/>
        <w:jc w:val="both"/>
        <w:rPr>
          <w:sz w:val="28"/>
          <w:szCs w:val="28"/>
        </w:rPr>
      </w:pPr>
      <w:r w:rsidRPr="00D04E2E">
        <w:t xml:space="preserve">В состав </w:t>
      </w:r>
      <w:r w:rsidR="00AA31A6" w:rsidRPr="00D04E2E">
        <w:t>Сокольского</w:t>
      </w:r>
      <w:r w:rsidR="00846A8C" w:rsidRPr="00D04E2E">
        <w:t xml:space="preserve"> муниципального</w:t>
      </w:r>
      <w:r w:rsidR="00DF7B1B" w:rsidRPr="00D04E2E">
        <w:t xml:space="preserve"> округа</w:t>
      </w:r>
      <w:r w:rsidRPr="00D04E2E">
        <w:t xml:space="preserve"> вход</w:t>
      </w:r>
      <w:r w:rsidR="009942A0" w:rsidRPr="00D04E2E">
        <w:t>и</w:t>
      </w:r>
      <w:r w:rsidRPr="00D04E2E">
        <w:t xml:space="preserve">т </w:t>
      </w:r>
      <w:r w:rsidR="00AA31A6" w:rsidRPr="00D04E2E">
        <w:t>396</w:t>
      </w:r>
      <w:r w:rsidR="00DF7B1B" w:rsidRPr="00D04E2E">
        <w:t xml:space="preserve"> </w:t>
      </w:r>
      <w:r w:rsidRPr="00D04E2E">
        <w:t>населенных пункт</w:t>
      </w:r>
      <w:r w:rsidR="00846A8C" w:rsidRPr="00D04E2E">
        <w:t>ов</w:t>
      </w:r>
      <w:r w:rsidR="0096445C" w:rsidRPr="00D04E2E">
        <w:t xml:space="preserve">, из которых </w:t>
      </w:r>
      <w:r w:rsidR="009A462E" w:rsidRPr="00D04E2E">
        <w:t>крупнейшим явля</w:t>
      </w:r>
      <w:r w:rsidR="00BE09F4" w:rsidRPr="00D04E2E">
        <w:t>е</w:t>
      </w:r>
      <w:r w:rsidR="009A462E" w:rsidRPr="00D04E2E">
        <w:t xml:space="preserve">тся административный центр </w:t>
      </w:r>
      <w:r w:rsidR="00556BB6" w:rsidRPr="00D04E2E">
        <w:t>округа</w:t>
      </w:r>
      <w:r w:rsidR="009A462E" w:rsidRPr="00D04E2E">
        <w:t xml:space="preserve"> </w:t>
      </w:r>
      <w:r w:rsidR="009942A0" w:rsidRPr="00D04E2E">
        <w:t>–</w:t>
      </w:r>
      <w:r w:rsidR="009A462E" w:rsidRPr="00D04E2E">
        <w:t xml:space="preserve"> </w:t>
      </w:r>
      <w:r w:rsidR="00AA31A6" w:rsidRPr="00D04E2E">
        <w:t>г. Сокол</w:t>
      </w:r>
      <w:r w:rsidR="00846A8C" w:rsidRPr="00D04E2E">
        <w:t xml:space="preserve"> </w:t>
      </w:r>
      <w:r w:rsidR="00DF7B1B" w:rsidRPr="00D04E2E">
        <w:t>(численность населения</w:t>
      </w:r>
      <w:r w:rsidR="00EE56D8" w:rsidRPr="00D04E2E">
        <w:t xml:space="preserve"> по состоянию на 01.01.2023</w:t>
      </w:r>
      <w:r w:rsidR="00DF7B1B" w:rsidRPr="00D04E2E">
        <w:t xml:space="preserve"> – </w:t>
      </w:r>
      <w:r w:rsidR="00EE56D8" w:rsidRPr="00D04E2E">
        <w:t xml:space="preserve">34298 </w:t>
      </w:r>
      <w:r w:rsidR="00BE09F4" w:rsidRPr="00D04E2E">
        <w:t>чел.)</w:t>
      </w:r>
      <w:r w:rsidR="000C5B2B" w:rsidRPr="00D04E2E">
        <w:t xml:space="preserve">. </w:t>
      </w:r>
      <w:r w:rsidR="00BE09F4" w:rsidRPr="00D04E2E">
        <w:t xml:space="preserve"> </w:t>
      </w:r>
      <w:r w:rsidR="00BF5B83" w:rsidRPr="00D04E2E">
        <w:rPr>
          <w:szCs w:val="28"/>
        </w:rPr>
        <w:t xml:space="preserve"> </w:t>
      </w:r>
    </w:p>
    <w:p w14:paraId="630825C4" w14:textId="5DCC3E03" w:rsidR="00810B19" w:rsidRPr="00D04E2E" w:rsidRDefault="00473E28" w:rsidP="00810B19">
      <w:pPr>
        <w:ind w:firstLine="709"/>
        <w:jc w:val="both"/>
      </w:pPr>
      <w:r w:rsidRPr="00D04E2E">
        <w:t>С</w:t>
      </w:r>
      <w:r w:rsidR="00BF5B83" w:rsidRPr="00D04E2E">
        <w:t>ообщени</w:t>
      </w:r>
      <w:r w:rsidRPr="00D04E2E">
        <w:t>е</w:t>
      </w:r>
      <w:r w:rsidR="00170D58" w:rsidRPr="00D04E2E">
        <w:t xml:space="preserve"> с </w:t>
      </w:r>
      <w:r w:rsidR="00DF7B1B" w:rsidRPr="00D04E2E">
        <w:t>областным</w:t>
      </w:r>
      <w:r w:rsidR="00652F04" w:rsidRPr="00D04E2E">
        <w:t xml:space="preserve"> </w:t>
      </w:r>
      <w:r w:rsidR="00170D58" w:rsidRPr="00D04E2E">
        <w:t>центр</w:t>
      </w:r>
      <w:r w:rsidR="009A462E" w:rsidRPr="00D04E2E">
        <w:t>о</w:t>
      </w:r>
      <w:r w:rsidR="00DF7B1B" w:rsidRPr="00D04E2E">
        <w:t>м</w:t>
      </w:r>
      <w:r w:rsidR="00170D58" w:rsidRPr="00D04E2E">
        <w:t xml:space="preserve"> </w:t>
      </w:r>
      <w:r w:rsidR="00652F04" w:rsidRPr="00D04E2E">
        <w:t>(</w:t>
      </w:r>
      <w:r w:rsidR="00DF7B1B" w:rsidRPr="00D04E2E">
        <w:t xml:space="preserve">г. </w:t>
      </w:r>
      <w:r w:rsidR="001E1A13" w:rsidRPr="00D04E2E">
        <w:t>Вологда</w:t>
      </w:r>
      <w:r w:rsidR="00652F04" w:rsidRPr="00D04E2E">
        <w:t>)</w:t>
      </w:r>
      <w:r w:rsidRPr="00D04E2E">
        <w:t xml:space="preserve"> осуществляется</w:t>
      </w:r>
      <w:r w:rsidR="00170D58" w:rsidRPr="00D04E2E">
        <w:t xml:space="preserve"> по </w:t>
      </w:r>
      <w:r w:rsidR="001E1A13" w:rsidRPr="00D04E2E">
        <w:t>федеральной а/д М-8 «Холмогоры»</w:t>
      </w:r>
      <w:r w:rsidR="003F07A6" w:rsidRPr="00D04E2E">
        <w:t xml:space="preserve"> Москва – Ярославль – Вологда – Архангельск</w:t>
      </w:r>
      <w:r w:rsidR="00170D58" w:rsidRPr="00D04E2E">
        <w:t xml:space="preserve">. </w:t>
      </w:r>
      <w:r w:rsidR="003F07A6" w:rsidRPr="00D04E2E">
        <w:t xml:space="preserve"> </w:t>
      </w:r>
    </w:p>
    <w:p w14:paraId="649B4A27" w14:textId="4A141A5B" w:rsidR="00443B40" w:rsidRPr="00D04E2E" w:rsidRDefault="000E5161" w:rsidP="00CB7047">
      <w:pPr>
        <w:pStyle w:val="21"/>
        <w:spacing w:line="240" w:lineRule="auto"/>
        <w:rPr>
          <w:rFonts w:ascii="Times New Roman" w:hAnsi="Times New Roman"/>
        </w:rPr>
      </w:pPr>
      <w:bookmarkStart w:id="6" w:name="_Toc183181260"/>
      <w:r w:rsidRPr="00D04E2E">
        <w:rPr>
          <w:rFonts w:ascii="Times New Roman" w:hAnsi="Times New Roman"/>
        </w:rPr>
        <w:lastRenderedPageBreak/>
        <w:t xml:space="preserve">1.2 </w:t>
      </w:r>
      <w:r w:rsidR="00443B40" w:rsidRPr="00D04E2E">
        <w:rPr>
          <w:rFonts w:ascii="Times New Roman" w:hAnsi="Times New Roman"/>
        </w:rPr>
        <w:t xml:space="preserve">Социально-экономическая характеристика </w:t>
      </w:r>
      <w:r w:rsidR="00F1691E" w:rsidRPr="00D04E2E">
        <w:rPr>
          <w:rFonts w:ascii="Times New Roman" w:hAnsi="Times New Roman"/>
        </w:rPr>
        <w:t>Сокольского</w:t>
      </w:r>
      <w:r w:rsidR="00D604A7" w:rsidRPr="00D04E2E">
        <w:rPr>
          <w:rFonts w:ascii="Times New Roman" w:hAnsi="Times New Roman"/>
        </w:rPr>
        <w:t xml:space="preserve"> </w:t>
      </w:r>
      <w:r w:rsidR="00810B19" w:rsidRPr="00D04E2E">
        <w:rPr>
          <w:rFonts w:ascii="Times New Roman" w:hAnsi="Times New Roman"/>
        </w:rPr>
        <w:t>муниципального</w:t>
      </w:r>
      <w:r w:rsidR="00021F59" w:rsidRPr="00D04E2E">
        <w:rPr>
          <w:rFonts w:ascii="Times New Roman" w:hAnsi="Times New Roman"/>
        </w:rPr>
        <w:t xml:space="preserve"> округа</w:t>
      </w:r>
      <w:r w:rsidR="00811C82" w:rsidRPr="00D04E2E">
        <w:rPr>
          <w:rFonts w:ascii="Times New Roman" w:hAnsi="Times New Roman"/>
        </w:rPr>
        <w:t>,</w:t>
      </w:r>
      <w:r w:rsidR="00443B40" w:rsidRPr="00D04E2E">
        <w:rPr>
          <w:rFonts w:ascii="Times New Roman" w:hAnsi="Times New Roman"/>
        </w:rPr>
        <w:t xml:space="preserve"> характеристика градостроительной деятельности</w:t>
      </w:r>
      <w:r w:rsidR="00D975A0" w:rsidRPr="00D04E2E">
        <w:rPr>
          <w:rFonts w:ascii="Times New Roman" w:hAnsi="Times New Roman"/>
        </w:rPr>
        <w:t xml:space="preserve"> на территории </w:t>
      </w:r>
      <w:r w:rsidR="00810B19" w:rsidRPr="00D04E2E">
        <w:rPr>
          <w:rFonts w:ascii="Times New Roman" w:hAnsi="Times New Roman"/>
        </w:rPr>
        <w:t>муниципального</w:t>
      </w:r>
      <w:r w:rsidR="00D975A0" w:rsidRPr="00D04E2E">
        <w:rPr>
          <w:rFonts w:ascii="Times New Roman" w:hAnsi="Times New Roman"/>
        </w:rPr>
        <w:t xml:space="preserve"> округа</w:t>
      </w:r>
      <w:r w:rsidR="00443B40" w:rsidRPr="00D04E2E">
        <w:rPr>
          <w:rFonts w:ascii="Times New Roman" w:hAnsi="Times New Roman"/>
        </w:rPr>
        <w:t>, включая деятельность в сфере транспорта, оценка транспортного спроса</w:t>
      </w:r>
      <w:bookmarkEnd w:id="6"/>
    </w:p>
    <w:p w14:paraId="3478A9E3" w14:textId="06B741EE" w:rsidR="00996A0A" w:rsidRPr="00D04E2E" w:rsidRDefault="00996A0A" w:rsidP="00CB7047">
      <w:pPr>
        <w:rPr>
          <w:b/>
        </w:rPr>
      </w:pPr>
      <w:r w:rsidRPr="00D04E2E">
        <w:rPr>
          <w:b/>
        </w:rPr>
        <w:t xml:space="preserve">Анализ </w:t>
      </w:r>
      <w:r w:rsidR="009D25F7" w:rsidRPr="00D04E2E">
        <w:rPr>
          <w:b/>
        </w:rPr>
        <w:t>социально-</w:t>
      </w:r>
      <w:r w:rsidRPr="00D04E2E">
        <w:rPr>
          <w:b/>
        </w:rPr>
        <w:t>экономической ситуации</w:t>
      </w:r>
    </w:p>
    <w:p w14:paraId="03258ABF" w14:textId="3B7CEF79" w:rsidR="00755FB3" w:rsidRPr="00D04E2E" w:rsidRDefault="00755FB3" w:rsidP="009942A0">
      <w:pPr>
        <w:ind w:firstLine="709"/>
        <w:jc w:val="both"/>
      </w:pPr>
      <w:bookmarkStart w:id="7" w:name="_Hlk87775373"/>
      <w:r w:rsidRPr="00D04E2E">
        <w:t>Промышленный сектор Сокольского округа занимает высокое место в общеобластном  рейтинге Вологодской области  – занимает 5 место по объему отгруженной продукции на душу населения. Основными отраслями являются:  целлюлозно-бумажное производство; обработка древесины и производство изделий из дерева; производство пищевых продуктов. Крупнейшими промышленными предприятиями являются: ООО «Сухонский КБК», АО «Сокольский ДОК», АО «Сокольский ЦБК», ООО «Сокол СиЭлТи», АО «Березник» и др. Производство пищевых продуктов осуществляется тремя крупными предприятиями: ООО «Сухонский молочный комбинат», СПК «Сокольский мясокомбинат», АО ПК «Вологодский».</w:t>
      </w:r>
    </w:p>
    <w:p w14:paraId="42FBB5EC" w14:textId="44A4682C" w:rsidR="00755FB3" w:rsidRPr="00D04E2E" w:rsidRDefault="00755FB3" w:rsidP="009942A0">
      <w:pPr>
        <w:ind w:firstLine="709"/>
        <w:jc w:val="both"/>
      </w:pPr>
      <w:r w:rsidRPr="00D04E2E">
        <w:t>Сельскохозяйственное производство Сокольского округа специализируется на молочном животноводстве, выращивании зерна и картофеля. Основные предприятия отрасли: АО «Союз»</w:t>
      </w:r>
      <w:r w:rsidR="003F07A6" w:rsidRPr="00D04E2E">
        <w:t xml:space="preserve"> - племзавод</w:t>
      </w:r>
      <w:r w:rsidRPr="00D04E2E">
        <w:t>, ООО «Агрофирма «Сокол», АО «Вологодский картофель».</w:t>
      </w:r>
    </w:p>
    <w:p w14:paraId="3C1DDB7C" w14:textId="2BC99F03" w:rsidR="00755FB3" w:rsidRPr="00D04E2E" w:rsidRDefault="00755FB3" w:rsidP="009942A0">
      <w:pPr>
        <w:ind w:firstLine="709"/>
        <w:jc w:val="both"/>
      </w:pPr>
      <w:r w:rsidRPr="00D04E2E">
        <w:t>Предприятие «Соколагрохимия» ведет освоение крупнейших месторождений торфа в Сокольском округе Вологодской области. В продуктовой линейке «Соколагрохимия» - торфяные плиты, брикеты, субстраты, микропарники, которые нашли применение в ведущих тепличных и фермерских хозяйствах.</w:t>
      </w:r>
    </w:p>
    <w:p w14:paraId="70E5FCF8" w14:textId="17EB240C" w:rsidR="00755FB3" w:rsidRPr="00D04E2E" w:rsidRDefault="00755FB3" w:rsidP="009942A0">
      <w:pPr>
        <w:ind w:firstLine="709"/>
        <w:jc w:val="both"/>
      </w:pPr>
      <w:r w:rsidRPr="00D04E2E">
        <w:t>Лесопромышленный комплекс для Сокольского округа является одной из основных отраслей экономики. Основные предприятия отрасли: АО «С-ДОК», ООО «Сокол СиЭлТи», АО «Березник», ООО «Технология», Сокольский лесхоз филиал САУ ЛХ ВО, «Вологдалесхоз», АО ЛПК «Кипелово», ЗАО «Биряковское», ССПК «Боровик», ООО «Холбит».</w:t>
      </w:r>
    </w:p>
    <w:p w14:paraId="10176DFC" w14:textId="77777777" w:rsidR="009F03BC" w:rsidRPr="00D04E2E" w:rsidRDefault="009F03BC" w:rsidP="00727677">
      <w:pPr>
        <w:ind w:firstLine="709"/>
        <w:jc w:val="both"/>
        <w:rPr>
          <w:b/>
        </w:rPr>
      </w:pPr>
      <w:bookmarkStart w:id="8" w:name="_Toc446593898"/>
      <w:bookmarkEnd w:id="7"/>
    </w:p>
    <w:p w14:paraId="790F1FAC" w14:textId="0A87A025" w:rsidR="00133222" w:rsidRPr="00D04E2E" w:rsidRDefault="00133222" w:rsidP="00727677">
      <w:pPr>
        <w:ind w:firstLine="709"/>
        <w:jc w:val="both"/>
        <w:rPr>
          <w:b/>
        </w:rPr>
      </w:pPr>
      <w:r w:rsidRPr="00D04E2E">
        <w:rPr>
          <w:b/>
        </w:rPr>
        <w:t>Демографическая ситуация и анализ численности населения</w:t>
      </w:r>
      <w:bookmarkEnd w:id="8"/>
    </w:p>
    <w:p w14:paraId="543F0364" w14:textId="2D347F65" w:rsidR="00B54768" w:rsidRPr="00D04E2E" w:rsidRDefault="00E37A49" w:rsidP="00727677">
      <w:pPr>
        <w:ind w:firstLine="709"/>
        <w:jc w:val="both"/>
      </w:pPr>
      <w:r w:rsidRPr="00D04E2E">
        <w:t>Согласно динамике численности населения (таблица 1.1),</w:t>
      </w:r>
      <w:r w:rsidR="0099556E" w:rsidRPr="00D04E2E">
        <w:t xml:space="preserve"> население </w:t>
      </w:r>
      <w:r w:rsidR="00556BB6" w:rsidRPr="00D04E2E">
        <w:t>округа</w:t>
      </w:r>
      <w:r w:rsidR="0099556E" w:rsidRPr="00D04E2E">
        <w:t xml:space="preserve"> </w:t>
      </w:r>
      <w:r w:rsidR="00722641" w:rsidRPr="00D04E2E">
        <w:t xml:space="preserve">за последние годы несколько </w:t>
      </w:r>
      <w:r w:rsidR="000E4474" w:rsidRPr="00D04E2E">
        <w:t>сократилос</w:t>
      </w:r>
      <w:r w:rsidR="00722641" w:rsidRPr="00D04E2E">
        <w:t>ь</w:t>
      </w:r>
      <w:r w:rsidR="0099556E" w:rsidRPr="00D04E2E">
        <w:t>.</w:t>
      </w:r>
      <w:r w:rsidR="00067075" w:rsidRPr="00D04E2E">
        <w:t xml:space="preserve"> </w:t>
      </w:r>
    </w:p>
    <w:p w14:paraId="1072018D" w14:textId="77777777" w:rsidR="000371EA" w:rsidRPr="00D04E2E" w:rsidRDefault="00B54768" w:rsidP="000371EA">
      <w:pPr>
        <w:jc w:val="right"/>
      </w:pPr>
      <w:r w:rsidRPr="00D04E2E">
        <w:t xml:space="preserve">Таблица </w:t>
      </w:r>
      <w:r w:rsidR="000371EA" w:rsidRPr="00D04E2E">
        <w:t>1.1</w:t>
      </w:r>
      <w:r w:rsidRPr="00D04E2E">
        <w:t xml:space="preserve">. </w:t>
      </w:r>
    </w:p>
    <w:p w14:paraId="00B2391F" w14:textId="3C8F3929" w:rsidR="00B54768" w:rsidRPr="00D04E2E" w:rsidRDefault="000371EA" w:rsidP="000371EA">
      <w:pPr>
        <w:jc w:val="center"/>
        <w:rPr>
          <w:u w:val="single"/>
        </w:rPr>
      </w:pPr>
      <w:r w:rsidRPr="00D04E2E">
        <w:rPr>
          <w:u w:val="single"/>
        </w:rPr>
        <w:t>Численность населения</w:t>
      </w:r>
      <w:r w:rsidR="00B54768" w:rsidRPr="00D04E2E">
        <w:rPr>
          <w:u w:val="single"/>
        </w:rPr>
        <w:t xml:space="preserve"> </w:t>
      </w:r>
      <w:r w:rsidR="00EE56D8" w:rsidRPr="00D04E2E">
        <w:rPr>
          <w:u w:val="single"/>
        </w:rPr>
        <w:t>Сокольского</w:t>
      </w:r>
      <w:r w:rsidR="00D33CA0" w:rsidRPr="00D04E2E">
        <w:rPr>
          <w:u w:val="single"/>
        </w:rPr>
        <w:t xml:space="preserve"> муниципального </w:t>
      </w:r>
      <w:r w:rsidR="00707FEE" w:rsidRPr="00D04E2E">
        <w:rPr>
          <w:u w:val="single"/>
        </w:rPr>
        <w:t>округа</w:t>
      </w:r>
    </w:p>
    <w:tbl>
      <w:tblPr>
        <w:tblW w:w="10230" w:type="dxa"/>
        <w:tblInd w:w="-459" w:type="dxa"/>
        <w:tblLook w:val="04A0" w:firstRow="1" w:lastRow="0" w:firstColumn="1" w:lastColumn="0" w:noHBand="0" w:noVBand="1"/>
      </w:tblPr>
      <w:tblGrid>
        <w:gridCol w:w="3969"/>
        <w:gridCol w:w="1240"/>
        <w:gridCol w:w="1180"/>
        <w:gridCol w:w="960"/>
        <w:gridCol w:w="960"/>
        <w:gridCol w:w="960"/>
        <w:gridCol w:w="961"/>
      </w:tblGrid>
      <w:tr w:rsidR="00EE56D8" w:rsidRPr="00D04E2E" w14:paraId="7B2ADB0A" w14:textId="77777777" w:rsidTr="003F07A6">
        <w:trPr>
          <w:trHeight w:val="300"/>
        </w:trPr>
        <w:tc>
          <w:tcPr>
            <w:tcW w:w="3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EDFDDE" w14:textId="77777777" w:rsidR="00EE56D8" w:rsidRPr="00D04E2E" w:rsidRDefault="00EE56D8" w:rsidP="00EE56D8">
            <w:pPr>
              <w:rPr>
                <w:color w:val="000000"/>
                <w:sz w:val="22"/>
                <w:szCs w:val="22"/>
              </w:rPr>
            </w:pPr>
            <w:r w:rsidRPr="00D04E2E">
              <w:rPr>
                <w:color w:val="000000"/>
                <w:sz w:val="22"/>
                <w:szCs w:val="22"/>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A312A2D" w14:textId="77777777" w:rsidR="00EE56D8" w:rsidRPr="00D04E2E" w:rsidRDefault="00EE56D8" w:rsidP="003F07A6">
            <w:pPr>
              <w:jc w:val="center"/>
              <w:rPr>
                <w:color w:val="000000"/>
                <w:sz w:val="22"/>
                <w:szCs w:val="22"/>
              </w:rPr>
            </w:pPr>
            <w:r w:rsidRPr="00D04E2E">
              <w:rPr>
                <w:color w:val="000000"/>
                <w:sz w:val="22"/>
                <w:szCs w:val="22"/>
              </w:rPr>
              <w:t>2018</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14:paraId="7B2BFC33" w14:textId="77777777" w:rsidR="00EE56D8" w:rsidRPr="00D04E2E" w:rsidRDefault="00EE56D8" w:rsidP="003F07A6">
            <w:pPr>
              <w:jc w:val="center"/>
              <w:rPr>
                <w:color w:val="000000"/>
                <w:sz w:val="22"/>
                <w:szCs w:val="22"/>
              </w:rPr>
            </w:pPr>
            <w:r w:rsidRPr="00D04E2E">
              <w:rPr>
                <w:color w:val="000000"/>
                <w:sz w:val="22"/>
                <w:szCs w:val="22"/>
              </w:rPr>
              <w:t>2019</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61773A65" w14:textId="77777777" w:rsidR="00EE56D8" w:rsidRPr="00D04E2E" w:rsidRDefault="00EE56D8" w:rsidP="003F07A6">
            <w:pPr>
              <w:jc w:val="center"/>
              <w:rPr>
                <w:color w:val="000000"/>
                <w:sz w:val="22"/>
                <w:szCs w:val="22"/>
              </w:rPr>
            </w:pPr>
            <w:r w:rsidRPr="00D04E2E">
              <w:rPr>
                <w:color w:val="000000"/>
                <w:sz w:val="22"/>
                <w:szCs w:val="22"/>
              </w:rPr>
              <w:t>2020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360816EC" w14:textId="77777777" w:rsidR="00EE56D8" w:rsidRPr="00D04E2E" w:rsidRDefault="00EE56D8" w:rsidP="003F07A6">
            <w:pPr>
              <w:jc w:val="center"/>
              <w:rPr>
                <w:color w:val="000000"/>
                <w:sz w:val="22"/>
                <w:szCs w:val="22"/>
              </w:rPr>
            </w:pPr>
            <w:r w:rsidRPr="00D04E2E">
              <w:rPr>
                <w:color w:val="000000"/>
                <w:sz w:val="22"/>
                <w:szCs w:val="22"/>
              </w:rPr>
              <w:t>2021</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6F643A97" w14:textId="77777777" w:rsidR="00EE56D8" w:rsidRPr="00D04E2E" w:rsidRDefault="00EE56D8" w:rsidP="003F07A6">
            <w:pPr>
              <w:jc w:val="center"/>
              <w:rPr>
                <w:color w:val="000000"/>
                <w:sz w:val="22"/>
                <w:szCs w:val="22"/>
              </w:rPr>
            </w:pPr>
            <w:r w:rsidRPr="00D04E2E">
              <w:rPr>
                <w:color w:val="000000"/>
                <w:sz w:val="22"/>
                <w:szCs w:val="22"/>
              </w:rPr>
              <w:t>2022</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14:paraId="7328B168" w14:textId="77777777" w:rsidR="00EE56D8" w:rsidRPr="00D04E2E" w:rsidRDefault="00EE56D8" w:rsidP="003F07A6">
            <w:pPr>
              <w:jc w:val="center"/>
              <w:rPr>
                <w:color w:val="000000"/>
                <w:sz w:val="22"/>
                <w:szCs w:val="22"/>
              </w:rPr>
            </w:pPr>
            <w:r w:rsidRPr="00D04E2E">
              <w:rPr>
                <w:color w:val="000000"/>
                <w:sz w:val="22"/>
                <w:szCs w:val="22"/>
              </w:rPr>
              <w:t>2023</w:t>
            </w:r>
          </w:p>
        </w:tc>
      </w:tr>
      <w:tr w:rsidR="003F07A6" w:rsidRPr="00D04E2E" w14:paraId="30D16B6B" w14:textId="77777777" w:rsidTr="003F07A6">
        <w:trPr>
          <w:trHeight w:val="300"/>
        </w:trPr>
        <w:tc>
          <w:tcPr>
            <w:tcW w:w="3969" w:type="dxa"/>
            <w:tcBorders>
              <w:top w:val="nil"/>
              <w:left w:val="single" w:sz="4" w:space="0" w:color="auto"/>
              <w:bottom w:val="single" w:sz="4" w:space="0" w:color="auto"/>
              <w:right w:val="single" w:sz="4" w:space="0" w:color="auto"/>
            </w:tcBorders>
            <w:shd w:val="clear" w:color="auto" w:fill="auto"/>
            <w:noWrap/>
            <w:vAlign w:val="bottom"/>
            <w:hideMark/>
          </w:tcPr>
          <w:p w14:paraId="3621FD01" w14:textId="77777777" w:rsidR="003F07A6" w:rsidRPr="00D04E2E" w:rsidRDefault="003F07A6" w:rsidP="003F07A6">
            <w:pPr>
              <w:rPr>
                <w:b/>
                <w:bCs/>
                <w:color w:val="000000"/>
                <w:sz w:val="22"/>
                <w:szCs w:val="22"/>
                <w:u w:val="single"/>
              </w:rPr>
            </w:pPr>
            <w:r w:rsidRPr="00D04E2E">
              <w:rPr>
                <w:b/>
                <w:bCs/>
                <w:color w:val="000000"/>
                <w:sz w:val="22"/>
                <w:szCs w:val="22"/>
                <w:u w:val="single"/>
              </w:rPr>
              <w:t>Сокольский муниципальный округ, в т.ч.:</w:t>
            </w:r>
          </w:p>
        </w:tc>
        <w:tc>
          <w:tcPr>
            <w:tcW w:w="1240" w:type="dxa"/>
            <w:tcBorders>
              <w:top w:val="nil"/>
              <w:left w:val="nil"/>
              <w:bottom w:val="single" w:sz="4" w:space="0" w:color="auto"/>
              <w:right w:val="single" w:sz="4" w:space="0" w:color="auto"/>
            </w:tcBorders>
            <w:shd w:val="clear" w:color="auto" w:fill="auto"/>
            <w:noWrap/>
            <w:vAlign w:val="center"/>
            <w:hideMark/>
          </w:tcPr>
          <w:p w14:paraId="50F3D845" w14:textId="615A79AD" w:rsidR="003F07A6" w:rsidRPr="00D04E2E" w:rsidRDefault="003F07A6" w:rsidP="003F07A6">
            <w:pPr>
              <w:jc w:val="center"/>
              <w:rPr>
                <w:b/>
                <w:bCs/>
                <w:color w:val="000000"/>
                <w:sz w:val="22"/>
                <w:szCs w:val="22"/>
                <w:u w:val="single"/>
              </w:rPr>
            </w:pPr>
            <w:r w:rsidRPr="00D04E2E">
              <w:rPr>
                <w:b/>
                <w:bCs/>
                <w:color w:val="000000"/>
                <w:sz w:val="22"/>
                <w:szCs w:val="22"/>
                <w:u w:val="single"/>
              </w:rPr>
              <w:t>48563</w:t>
            </w:r>
          </w:p>
        </w:tc>
        <w:tc>
          <w:tcPr>
            <w:tcW w:w="1180" w:type="dxa"/>
            <w:tcBorders>
              <w:top w:val="nil"/>
              <w:left w:val="nil"/>
              <w:bottom w:val="single" w:sz="4" w:space="0" w:color="auto"/>
              <w:right w:val="single" w:sz="4" w:space="0" w:color="auto"/>
            </w:tcBorders>
            <w:shd w:val="clear" w:color="auto" w:fill="auto"/>
            <w:noWrap/>
            <w:vAlign w:val="center"/>
            <w:hideMark/>
          </w:tcPr>
          <w:p w14:paraId="35BC9ECB" w14:textId="3E01A976" w:rsidR="003F07A6" w:rsidRPr="00D04E2E" w:rsidRDefault="003F07A6" w:rsidP="003F07A6">
            <w:pPr>
              <w:jc w:val="center"/>
              <w:rPr>
                <w:b/>
                <w:bCs/>
                <w:color w:val="000000"/>
                <w:sz w:val="22"/>
                <w:szCs w:val="22"/>
                <w:u w:val="single"/>
              </w:rPr>
            </w:pPr>
            <w:r w:rsidRPr="00D04E2E">
              <w:rPr>
                <w:b/>
                <w:bCs/>
                <w:color w:val="000000"/>
                <w:sz w:val="22"/>
                <w:szCs w:val="22"/>
                <w:u w:val="single"/>
              </w:rPr>
              <w:t>48133</w:t>
            </w:r>
          </w:p>
        </w:tc>
        <w:tc>
          <w:tcPr>
            <w:tcW w:w="960" w:type="dxa"/>
            <w:tcBorders>
              <w:top w:val="nil"/>
              <w:left w:val="nil"/>
              <w:bottom w:val="single" w:sz="4" w:space="0" w:color="auto"/>
              <w:right w:val="single" w:sz="4" w:space="0" w:color="auto"/>
            </w:tcBorders>
            <w:shd w:val="clear" w:color="auto" w:fill="auto"/>
            <w:noWrap/>
            <w:vAlign w:val="center"/>
            <w:hideMark/>
          </w:tcPr>
          <w:p w14:paraId="20248F6A" w14:textId="7C207A54" w:rsidR="003F07A6" w:rsidRPr="00D04E2E" w:rsidRDefault="003F07A6" w:rsidP="003F07A6">
            <w:pPr>
              <w:jc w:val="center"/>
              <w:rPr>
                <w:b/>
                <w:bCs/>
                <w:color w:val="000000"/>
                <w:sz w:val="22"/>
                <w:szCs w:val="22"/>
                <w:u w:val="single"/>
              </w:rPr>
            </w:pPr>
            <w:r w:rsidRPr="00D04E2E">
              <w:rPr>
                <w:b/>
                <w:bCs/>
                <w:color w:val="000000"/>
                <w:sz w:val="22"/>
                <w:szCs w:val="22"/>
                <w:u w:val="single"/>
              </w:rPr>
              <w:t>47763</w:t>
            </w:r>
          </w:p>
        </w:tc>
        <w:tc>
          <w:tcPr>
            <w:tcW w:w="960" w:type="dxa"/>
            <w:tcBorders>
              <w:top w:val="nil"/>
              <w:left w:val="nil"/>
              <w:bottom w:val="single" w:sz="4" w:space="0" w:color="auto"/>
              <w:right w:val="single" w:sz="4" w:space="0" w:color="auto"/>
            </w:tcBorders>
            <w:shd w:val="clear" w:color="auto" w:fill="auto"/>
            <w:noWrap/>
            <w:vAlign w:val="center"/>
            <w:hideMark/>
          </w:tcPr>
          <w:p w14:paraId="359E9BCB" w14:textId="3671BF59" w:rsidR="003F07A6" w:rsidRPr="00D04E2E" w:rsidRDefault="003F07A6" w:rsidP="003F07A6">
            <w:pPr>
              <w:jc w:val="center"/>
              <w:rPr>
                <w:b/>
                <w:bCs/>
                <w:color w:val="000000"/>
                <w:sz w:val="22"/>
                <w:szCs w:val="22"/>
                <w:u w:val="single"/>
              </w:rPr>
            </w:pPr>
            <w:r w:rsidRPr="00D04E2E">
              <w:rPr>
                <w:b/>
                <w:bCs/>
                <w:color w:val="000000"/>
                <w:sz w:val="22"/>
                <w:szCs w:val="22"/>
                <w:u w:val="single"/>
              </w:rPr>
              <w:t>47238</w:t>
            </w:r>
          </w:p>
        </w:tc>
        <w:tc>
          <w:tcPr>
            <w:tcW w:w="960" w:type="dxa"/>
            <w:tcBorders>
              <w:top w:val="nil"/>
              <w:left w:val="nil"/>
              <w:bottom w:val="single" w:sz="4" w:space="0" w:color="auto"/>
              <w:right w:val="single" w:sz="4" w:space="0" w:color="auto"/>
            </w:tcBorders>
            <w:shd w:val="clear" w:color="auto" w:fill="auto"/>
            <w:noWrap/>
            <w:vAlign w:val="center"/>
            <w:hideMark/>
          </w:tcPr>
          <w:p w14:paraId="20CB7CC3" w14:textId="0CEF9FDD" w:rsidR="003F07A6" w:rsidRPr="00D04E2E" w:rsidRDefault="003F07A6" w:rsidP="003F07A6">
            <w:pPr>
              <w:jc w:val="center"/>
              <w:rPr>
                <w:b/>
                <w:bCs/>
                <w:color w:val="000000"/>
                <w:sz w:val="22"/>
                <w:szCs w:val="22"/>
                <w:u w:val="single"/>
              </w:rPr>
            </w:pPr>
            <w:r w:rsidRPr="00D04E2E">
              <w:rPr>
                <w:b/>
                <w:bCs/>
                <w:color w:val="000000"/>
                <w:sz w:val="22"/>
                <w:szCs w:val="22"/>
                <w:u w:val="single"/>
              </w:rPr>
              <w:t>46637</w:t>
            </w:r>
          </w:p>
        </w:tc>
        <w:tc>
          <w:tcPr>
            <w:tcW w:w="961" w:type="dxa"/>
            <w:tcBorders>
              <w:top w:val="nil"/>
              <w:left w:val="nil"/>
              <w:bottom w:val="single" w:sz="4" w:space="0" w:color="auto"/>
              <w:right w:val="single" w:sz="4" w:space="0" w:color="auto"/>
            </w:tcBorders>
            <w:shd w:val="clear" w:color="auto" w:fill="auto"/>
            <w:noWrap/>
            <w:vAlign w:val="center"/>
            <w:hideMark/>
          </w:tcPr>
          <w:p w14:paraId="397DF94A" w14:textId="7A7E2172" w:rsidR="003F07A6" w:rsidRPr="00D04E2E" w:rsidRDefault="003F07A6" w:rsidP="003F07A6">
            <w:pPr>
              <w:jc w:val="center"/>
              <w:rPr>
                <w:b/>
                <w:bCs/>
                <w:color w:val="000000"/>
                <w:sz w:val="22"/>
                <w:szCs w:val="22"/>
                <w:u w:val="single"/>
              </w:rPr>
            </w:pPr>
            <w:r w:rsidRPr="00D04E2E">
              <w:rPr>
                <w:b/>
                <w:bCs/>
                <w:color w:val="000000"/>
                <w:sz w:val="22"/>
                <w:szCs w:val="22"/>
                <w:u w:val="single"/>
              </w:rPr>
              <w:t>44799</w:t>
            </w:r>
          </w:p>
        </w:tc>
      </w:tr>
      <w:tr w:rsidR="003F07A6" w:rsidRPr="00D04E2E" w14:paraId="10774057" w14:textId="77777777" w:rsidTr="003F07A6">
        <w:trPr>
          <w:trHeight w:val="300"/>
        </w:trPr>
        <w:tc>
          <w:tcPr>
            <w:tcW w:w="3969" w:type="dxa"/>
            <w:tcBorders>
              <w:top w:val="nil"/>
              <w:left w:val="single" w:sz="4" w:space="0" w:color="auto"/>
              <w:bottom w:val="single" w:sz="4" w:space="0" w:color="auto"/>
              <w:right w:val="single" w:sz="4" w:space="0" w:color="auto"/>
            </w:tcBorders>
            <w:shd w:val="clear" w:color="auto" w:fill="auto"/>
            <w:noWrap/>
            <w:vAlign w:val="bottom"/>
            <w:hideMark/>
          </w:tcPr>
          <w:p w14:paraId="6D12B20C" w14:textId="77777777" w:rsidR="003F07A6" w:rsidRPr="00D04E2E" w:rsidRDefault="003F07A6" w:rsidP="003F07A6">
            <w:pPr>
              <w:rPr>
                <w:b/>
                <w:bCs/>
                <w:color w:val="000000"/>
                <w:sz w:val="22"/>
                <w:szCs w:val="22"/>
              </w:rPr>
            </w:pPr>
            <w:r w:rsidRPr="00D04E2E">
              <w:rPr>
                <w:b/>
                <w:bCs/>
                <w:color w:val="000000"/>
                <w:sz w:val="22"/>
                <w:szCs w:val="22"/>
              </w:rPr>
              <w:t>1. Городское население, в т.ч.:</w:t>
            </w:r>
          </w:p>
        </w:tc>
        <w:tc>
          <w:tcPr>
            <w:tcW w:w="1240" w:type="dxa"/>
            <w:tcBorders>
              <w:top w:val="nil"/>
              <w:left w:val="nil"/>
              <w:bottom w:val="single" w:sz="4" w:space="0" w:color="auto"/>
              <w:right w:val="single" w:sz="4" w:space="0" w:color="auto"/>
            </w:tcBorders>
            <w:shd w:val="clear" w:color="auto" w:fill="auto"/>
            <w:noWrap/>
            <w:vAlign w:val="center"/>
            <w:hideMark/>
          </w:tcPr>
          <w:p w14:paraId="01456FD3" w14:textId="57612009" w:rsidR="003F07A6" w:rsidRPr="00D04E2E" w:rsidRDefault="003F07A6" w:rsidP="003F07A6">
            <w:pPr>
              <w:jc w:val="center"/>
              <w:rPr>
                <w:b/>
                <w:bCs/>
                <w:color w:val="000000"/>
                <w:sz w:val="22"/>
                <w:szCs w:val="22"/>
              </w:rPr>
            </w:pPr>
            <w:r w:rsidRPr="00D04E2E">
              <w:rPr>
                <w:b/>
                <w:bCs/>
                <w:color w:val="000000"/>
                <w:sz w:val="22"/>
                <w:szCs w:val="22"/>
              </w:rPr>
              <w:t>41455</w:t>
            </w:r>
          </w:p>
        </w:tc>
        <w:tc>
          <w:tcPr>
            <w:tcW w:w="1180" w:type="dxa"/>
            <w:tcBorders>
              <w:top w:val="nil"/>
              <w:left w:val="nil"/>
              <w:bottom w:val="single" w:sz="4" w:space="0" w:color="auto"/>
              <w:right w:val="single" w:sz="4" w:space="0" w:color="auto"/>
            </w:tcBorders>
            <w:shd w:val="clear" w:color="auto" w:fill="auto"/>
            <w:noWrap/>
            <w:vAlign w:val="center"/>
            <w:hideMark/>
          </w:tcPr>
          <w:p w14:paraId="5FDF8FB2" w14:textId="3ED81ADD" w:rsidR="003F07A6" w:rsidRPr="00D04E2E" w:rsidRDefault="003F07A6" w:rsidP="003F07A6">
            <w:pPr>
              <w:jc w:val="center"/>
              <w:rPr>
                <w:b/>
                <w:bCs/>
                <w:color w:val="000000"/>
                <w:sz w:val="22"/>
                <w:szCs w:val="22"/>
              </w:rPr>
            </w:pPr>
            <w:r w:rsidRPr="00D04E2E">
              <w:rPr>
                <w:b/>
                <w:bCs/>
                <w:color w:val="000000"/>
                <w:sz w:val="22"/>
                <w:szCs w:val="22"/>
              </w:rPr>
              <w:t>41176</w:t>
            </w:r>
          </w:p>
        </w:tc>
        <w:tc>
          <w:tcPr>
            <w:tcW w:w="960" w:type="dxa"/>
            <w:tcBorders>
              <w:top w:val="nil"/>
              <w:left w:val="nil"/>
              <w:bottom w:val="single" w:sz="4" w:space="0" w:color="auto"/>
              <w:right w:val="single" w:sz="4" w:space="0" w:color="auto"/>
            </w:tcBorders>
            <w:shd w:val="clear" w:color="auto" w:fill="auto"/>
            <w:noWrap/>
            <w:vAlign w:val="center"/>
            <w:hideMark/>
          </w:tcPr>
          <w:p w14:paraId="1E9899A7" w14:textId="17397660" w:rsidR="003F07A6" w:rsidRPr="00D04E2E" w:rsidRDefault="003F07A6" w:rsidP="003F07A6">
            <w:pPr>
              <w:jc w:val="center"/>
              <w:rPr>
                <w:b/>
                <w:bCs/>
                <w:color w:val="000000"/>
                <w:sz w:val="22"/>
                <w:szCs w:val="22"/>
              </w:rPr>
            </w:pPr>
            <w:r w:rsidRPr="00D04E2E">
              <w:rPr>
                <w:b/>
                <w:bCs/>
                <w:color w:val="000000"/>
                <w:sz w:val="22"/>
                <w:szCs w:val="22"/>
              </w:rPr>
              <w:t>40911</w:t>
            </w:r>
          </w:p>
        </w:tc>
        <w:tc>
          <w:tcPr>
            <w:tcW w:w="960" w:type="dxa"/>
            <w:tcBorders>
              <w:top w:val="nil"/>
              <w:left w:val="nil"/>
              <w:bottom w:val="single" w:sz="4" w:space="0" w:color="auto"/>
              <w:right w:val="single" w:sz="4" w:space="0" w:color="auto"/>
            </w:tcBorders>
            <w:shd w:val="clear" w:color="auto" w:fill="auto"/>
            <w:noWrap/>
            <w:vAlign w:val="center"/>
            <w:hideMark/>
          </w:tcPr>
          <w:p w14:paraId="5F4B4F84" w14:textId="2EC0EC38" w:rsidR="003F07A6" w:rsidRPr="00D04E2E" w:rsidRDefault="003F07A6" w:rsidP="003F07A6">
            <w:pPr>
              <w:jc w:val="center"/>
              <w:rPr>
                <w:b/>
                <w:bCs/>
                <w:color w:val="000000"/>
                <w:sz w:val="22"/>
                <w:szCs w:val="22"/>
              </w:rPr>
            </w:pPr>
            <w:r w:rsidRPr="00D04E2E">
              <w:rPr>
                <w:b/>
                <w:bCs/>
                <w:color w:val="000000"/>
                <w:sz w:val="22"/>
                <w:szCs w:val="22"/>
              </w:rPr>
              <w:t>40507</w:t>
            </w:r>
          </w:p>
        </w:tc>
        <w:tc>
          <w:tcPr>
            <w:tcW w:w="960" w:type="dxa"/>
            <w:tcBorders>
              <w:top w:val="nil"/>
              <w:left w:val="nil"/>
              <w:bottom w:val="single" w:sz="4" w:space="0" w:color="auto"/>
              <w:right w:val="single" w:sz="4" w:space="0" w:color="auto"/>
            </w:tcBorders>
            <w:shd w:val="clear" w:color="auto" w:fill="auto"/>
            <w:noWrap/>
            <w:vAlign w:val="center"/>
            <w:hideMark/>
          </w:tcPr>
          <w:p w14:paraId="67366F77" w14:textId="4CACBD2C" w:rsidR="003F07A6" w:rsidRPr="00D04E2E" w:rsidRDefault="003F07A6" w:rsidP="003F07A6">
            <w:pPr>
              <w:jc w:val="center"/>
              <w:rPr>
                <w:b/>
                <w:bCs/>
                <w:color w:val="000000"/>
                <w:sz w:val="22"/>
                <w:szCs w:val="22"/>
              </w:rPr>
            </w:pPr>
            <w:r w:rsidRPr="00D04E2E">
              <w:rPr>
                <w:b/>
                <w:bCs/>
                <w:color w:val="000000"/>
                <w:sz w:val="22"/>
                <w:szCs w:val="22"/>
              </w:rPr>
              <w:t>40046</w:t>
            </w:r>
          </w:p>
        </w:tc>
        <w:tc>
          <w:tcPr>
            <w:tcW w:w="961" w:type="dxa"/>
            <w:tcBorders>
              <w:top w:val="nil"/>
              <w:left w:val="nil"/>
              <w:bottom w:val="single" w:sz="4" w:space="0" w:color="auto"/>
              <w:right w:val="single" w:sz="4" w:space="0" w:color="auto"/>
            </w:tcBorders>
            <w:shd w:val="clear" w:color="auto" w:fill="auto"/>
            <w:noWrap/>
            <w:vAlign w:val="center"/>
            <w:hideMark/>
          </w:tcPr>
          <w:p w14:paraId="2E5F1361" w14:textId="15595DBA" w:rsidR="003F07A6" w:rsidRPr="00D04E2E" w:rsidRDefault="003F07A6" w:rsidP="003F07A6">
            <w:pPr>
              <w:jc w:val="center"/>
              <w:rPr>
                <w:b/>
                <w:bCs/>
                <w:color w:val="000000"/>
                <w:sz w:val="22"/>
                <w:szCs w:val="22"/>
              </w:rPr>
            </w:pPr>
            <w:r w:rsidRPr="00D04E2E">
              <w:rPr>
                <w:b/>
                <w:bCs/>
                <w:color w:val="000000"/>
                <w:sz w:val="22"/>
                <w:szCs w:val="22"/>
              </w:rPr>
              <w:t>38320</w:t>
            </w:r>
          </w:p>
        </w:tc>
      </w:tr>
      <w:tr w:rsidR="003F07A6" w:rsidRPr="00D04E2E" w14:paraId="4A9A3806" w14:textId="77777777" w:rsidTr="003F07A6">
        <w:trPr>
          <w:trHeight w:val="315"/>
        </w:trPr>
        <w:tc>
          <w:tcPr>
            <w:tcW w:w="3969" w:type="dxa"/>
            <w:tcBorders>
              <w:top w:val="nil"/>
              <w:left w:val="single" w:sz="4" w:space="0" w:color="auto"/>
              <w:bottom w:val="single" w:sz="4" w:space="0" w:color="auto"/>
              <w:right w:val="single" w:sz="4" w:space="0" w:color="auto"/>
            </w:tcBorders>
            <w:shd w:val="clear" w:color="auto" w:fill="auto"/>
            <w:noWrap/>
            <w:vAlign w:val="bottom"/>
            <w:hideMark/>
          </w:tcPr>
          <w:p w14:paraId="49EC03C0" w14:textId="77777777" w:rsidR="003F07A6" w:rsidRPr="00D04E2E" w:rsidRDefault="003F07A6" w:rsidP="003F07A6">
            <w:pPr>
              <w:rPr>
                <w:i/>
                <w:iCs/>
                <w:color w:val="000000"/>
                <w:sz w:val="22"/>
                <w:szCs w:val="22"/>
              </w:rPr>
            </w:pPr>
            <w:r w:rsidRPr="00D04E2E">
              <w:rPr>
                <w:i/>
                <w:iCs/>
                <w:color w:val="000000"/>
                <w:sz w:val="22"/>
                <w:szCs w:val="22"/>
              </w:rPr>
              <w:t>1.1. город Сокол</w:t>
            </w:r>
          </w:p>
        </w:tc>
        <w:tc>
          <w:tcPr>
            <w:tcW w:w="1240" w:type="dxa"/>
            <w:tcBorders>
              <w:top w:val="nil"/>
              <w:left w:val="nil"/>
              <w:bottom w:val="single" w:sz="4" w:space="0" w:color="auto"/>
              <w:right w:val="single" w:sz="4" w:space="0" w:color="auto"/>
            </w:tcBorders>
            <w:shd w:val="clear" w:color="000000" w:fill="FFFFFF"/>
            <w:vAlign w:val="center"/>
            <w:hideMark/>
          </w:tcPr>
          <w:p w14:paraId="7E58B4CA" w14:textId="21D2431B" w:rsidR="003F07A6" w:rsidRPr="00D04E2E" w:rsidRDefault="003F07A6" w:rsidP="003F07A6">
            <w:pPr>
              <w:jc w:val="center"/>
              <w:rPr>
                <w:i/>
                <w:iCs/>
                <w:color w:val="000000"/>
                <w:sz w:val="22"/>
                <w:szCs w:val="22"/>
              </w:rPr>
            </w:pPr>
            <w:r w:rsidRPr="00D04E2E">
              <w:rPr>
                <w:i/>
                <w:iCs/>
                <w:color w:val="000000"/>
              </w:rPr>
              <w:t>36924</w:t>
            </w:r>
          </w:p>
        </w:tc>
        <w:tc>
          <w:tcPr>
            <w:tcW w:w="1180" w:type="dxa"/>
            <w:tcBorders>
              <w:top w:val="nil"/>
              <w:left w:val="nil"/>
              <w:bottom w:val="single" w:sz="4" w:space="0" w:color="auto"/>
              <w:right w:val="single" w:sz="4" w:space="0" w:color="auto"/>
            </w:tcBorders>
            <w:shd w:val="clear" w:color="000000" w:fill="FFFFFF"/>
            <w:vAlign w:val="center"/>
            <w:hideMark/>
          </w:tcPr>
          <w:p w14:paraId="2C1C93A2" w14:textId="36D7B4DE" w:rsidR="003F07A6" w:rsidRPr="00D04E2E" w:rsidRDefault="003F07A6" w:rsidP="003F07A6">
            <w:pPr>
              <w:jc w:val="center"/>
              <w:rPr>
                <w:i/>
                <w:iCs/>
                <w:color w:val="000000"/>
                <w:sz w:val="22"/>
                <w:szCs w:val="22"/>
              </w:rPr>
            </w:pPr>
            <w:r w:rsidRPr="00D04E2E">
              <w:rPr>
                <w:i/>
                <w:iCs/>
                <w:color w:val="000000"/>
              </w:rPr>
              <w:t>36668</w:t>
            </w:r>
          </w:p>
        </w:tc>
        <w:tc>
          <w:tcPr>
            <w:tcW w:w="960" w:type="dxa"/>
            <w:tcBorders>
              <w:top w:val="nil"/>
              <w:left w:val="nil"/>
              <w:bottom w:val="single" w:sz="4" w:space="0" w:color="auto"/>
              <w:right w:val="single" w:sz="4" w:space="0" w:color="auto"/>
            </w:tcBorders>
            <w:shd w:val="clear" w:color="000000" w:fill="FFFFFF"/>
            <w:vAlign w:val="center"/>
            <w:hideMark/>
          </w:tcPr>
          <w:p w14:paraId="5F587734" w14:textId="6E97A6F3" w:rsidR="003F07A6" w:rsidRPr="00D04E2E" w:rsidRDefault="003F07A6" w:rsidP="003F07A6">
            <w:pPr>
              <w:jc w:val="center"/>
              <w:rPr>
                <w:i/>
                <w:iCs/>
                <w:color w:val="000000"/>
                <w:sz w:val="22"/>
                <w:szCs w:val="22"/>
              </w:rPr>
            </w:pPr>
            <w:r w:rsidRPr="00D04E2E">
              <w:rPr>
                <w:i/>
                <w:iCs/>
                <w:color w:val="000000"/>
              </w:rPr>
              <w:t>36433</w:t>
            </w:r>
          </w:p>
        </w:tc>
        <w:tc>
          <w:tcPr>
            <w:tcW w:w="960" w:type="dxa"/>
            <w:tcBorders>
              <w:top w:val="nil"/>
              <w:left w:val="nil"/>
              <w:bottom w:val="single" w:sz="4" w:space="0" w:color="auto"/>
              <w:right w:val="single" w:sz="4" w:space="0" w:color="auto"/>
            </w:tcBorders>
            <w:shd w:val="clear" w:color="000000" w:fill="FFFFFF"/>
            <w:vAlign w:val="center"/>
            <w:hideMark/>
          </w:tcPr>
          <w:p w14:paraId="5FE1FF6C" w14:textId="75BEC064" w:rsidR="003F07A6" w:rsidRPr="00D04E2E" w:rsidRDefault="003F07A6" w:rsidP="003F07A6">
            <w:pPr>
              <w:jc w:val="center"/>
              <w:rPr>
                <w:i/>
                <w:iCs/>
                <w:color w:val="000000"/>
                <w:sz w:val="22"/>
                <w:szCs w:val="22"/>
              </w:rPr>
            </w:pPr>
            <w:r w:rsidRPr="00D04E2E">
              <w:rPr>
                <w:i/>
                <w:iCs/>
                <w:color w:val="000000"/>
              </w:rPr>
              <w:t>36067</w:t>
            </w:r>
          </w:p>
        </w:tc>
        <w:tc>
          <w:tcPr>
            <w:tcW w:w="960" w:type="dxa"/>
            <w:tcBorders>
              <w:top w:val="nil"/>
              <w:left w:val="nil"/>
              <w:bottom w:val="single" w:sz="4" w:space="0" w:color="auto"/>
              <w:right w:val="single" w:sz="4" w:space="0" w:color="auto"/>
            </w:tcBorders>
            <w:shd w:val="clear" w:color="000000" w:fill="FFFFFF"/>
            <w:vAlign w:val="center"/>
            <w:hideMark/>
          </w:tcPr>
          <w:p w14:paraId="7C10C3E6" w14:textId="21ABA591" w:rsidR="003F07A6" w:rsidRPr="00D04E2E" w:rsidRDefault="003F07A6" w:rsidP="003F07A6">
            <w:pPr>
              <w:jc w:val="center"/>
              <w:rPr>
                <w:i/>
                <w:iCs/>
                <w:color w:val="000000"/>
                <w:sz w:val="22"/>
                <w:szCs w:val="22"/>
              </w:rPr>
            </w:pPr>
            <w:r w:rsidRPr="00D04E2E">
              <w:rPr>
                <w:i/>
                <w:iCs/>
                <w:color w:val="000000"/>
              </w:rPr>
              <w:t>35671</w:t>
            </w:r>
          </w:p>
        </w:tc>
        <w:tc>
          <w:tcPr>
            <w:tcW w:w="961" w:type="dxa"/>
            <w:tcBorders>
              <w:top w:val="nil"/>
              <w:left w:val="nil"/>
              <w:bottom w:val="single" w:sz="4" w:space="0" w:color="auto"/>
              <w:right w:val="single" w:sz="4" w:space="0" w:color="auto"/>
            </w:tcBorders>
            <w:shd w:val="clear" w:color="auto" w:fill="auto"/>
            <w:noWrap/>
            <w:vAlign w:val="center"/>
            <w:hideMark/>
          </w:tcPr>
          <w:p w14:paraId="2A383D73" w14:textId="5A07A41A" w:rsidR="003F07A6" w:rsidRPr="00D04E2E" w:rsidRDefault="003F07A6" w:rsidP="003F07A6">
            <w:pPr>
              <w:jc w:val="center"/>
              <w:rPr>
                <w:i/>
                <w:iCs/>
                <w:color w:val="000000"/>
                <w:sz w:val="22"/>
                <w:szCs w:val="22"/>
              </w:rPr>
            </w:pPr>
            <w:r w:rsidRPr="00D04E2E">
              <w:rPr>
                <w:i/>
                <w:iCs/>
                <w:color w:val="000000"/>
                <w:sz w:val="22"/>
                <w:szCs w:val="22"/>
              </w:rPr>
              <w:t>34298</w:t>
            </w:r>
          </w:p>
        </w:tc>
      </w:tr>
      <w:tr w:rsidR="003F07A6" w:rsidRPr="00D04E2E" w14:paraId="04E35775" w14:textId="77777777" w:rsidTr="003F07A6">
        <w:trPr>
          <w:trHeight w:val="315"/>
        </w:trPr>
        <w:tc>
          <w:tcPr>
            <w:tcW w:w="3969" w:type="dxa"/>
            <w:tcBorders>
              <w:top w:val="nil"/>
              <w:left w:val="single" w:sz="4" w:space="0" w:color="auto"/>
              <w:bottom w:val="single" w:sz="4" w:space="0" w:color="auto"/>
              <w:right w:val="single" w:sz="4" w:space="0" w:color="auto"/>
            </w:tcBorders>
            <w:shd w:val="clear" w:color="auto" w:fill="auto"/>
            <w:noWrap/>
            <w:vAlign w:val="bottom"/>
            <w:hideMark/>
          </w:tcPr>
          <w:p w14:paraId="19641074" w14:textId="77777777" w:rsidR="003F07A6" w:rsidRPr="00D04E2E" w:rsidRDefault="003F07A6" w:rsidP="003F07A6">
            <w:pPr>
              <w:rPr>
                <w:i/>
                <w:iCs/>
                <w:color w:val="000000"/>
                <w:sz w:val="22"/>
                <w:szCs w:val="22"/>
              </w:rPr>
            </w:pPr>
            <w:r w:rsidRPr="00D04E2E">
              <w:rPr>
                <w:i/>
                <w:iCs/>
                <w:color w:val="000000"/>
                <w:sz w:val="22"/>
                <w:szCs w:val="22"/>
              </w:rPr>
              <w:t>1.2. город Кадников, в т.ч.:</w:t>
            </w:r>
          </w:p>
        </w:tc>
        <w:tc>
          <w:tcPr>
            <w:tcW w:w="1240" w:type="dxa"/>
            <w:tcBorders>
              <w:top w:val="nil"/>
              <w:left w:val="nil"/>
              <w:bottom w:val="single" w:sz="4" w:space="0" w:color="auto"/>
              <w:right w:val="single" w:sz="4" w:space="0" w:color="auto"/>
            </w:tcBorders>
            <w:shd w:val="clear" w:color="000000" w:fill="FFFFFF"/>
            <w:vAlign w:val="center"/>
            <w:hideMark/>
          </w:tcPr>
          <w:p w14:paraId="2ED7F68D" w14:textId="1D783F3C" w:rsidR="003F07A6" w:rsidRPr="00D04E2E" w:rsidRDefault="003F07A6" w:rsidP="003F07A6">
            <w:pPr>
              <w:jc w:val="center"/>
              <w:rPr>
                <w:i/>
                <w:iCs/>
                <w:color w:val="000000"/>
                <w:sz w:val="22"/>
                <w:szCs w:val="22"/>
              </w:rPr>
            </w:pPr>
            <w:r w:rsidRPr="00D04E2E">
              <w:rPr>
                <w:i/>
                <w:iCs/>
                <w:color w:val="000000"/>
              </w:rPr>
              <w:t>5343</w:t>
            </w:r>
          </w:p>
        </w:tc>
        <w:tc>
          <w:tcPr>
            <w:tcW w:w="1180" w:type="dxa"/>
            <w:tcBorders>
              <w:top w:val="nil"/>
              <w:left w:val="nil"/>
              <w:bottom w:val="single" w:sz="4" w:space="0" w:color="auto"/>
              <w:right w:val="single" w:sz="4" w:space="0" w:color="auto"/>
            </w:tcBorders>
            <w:shd w:val="clear" w:color="000000" w:fill="FFFFFF"/>
            <w:vAlign w:val="center"/>
            <w:hideMark/>
          </w:tcPr>
          <w:p w14:paraId="2E1A52D8" w14:textId="194CE383" w:rsidR="003F07A6" w:rsidRPr="00D04E2E" w:rsidRDefault="003F07A6" w:rsidP="003F07A6">
            <w:pPr>
              <w:jc w:val="center"/>
              <w:rPr>
                <w:i/>
                <w:iCs/>
                <w:color w:val="000000"/>
                <w:sz w:val="22"/>
                <w:szCs w:val="22"/>
              </w:rPr>
            </w:pPr>
            <w:r w:rsidRPr="00D04E2E">
              <w:rPr>
                <w:i/>
                <w:iCs/>
                <w:color w:val="000000"/>
              </w:rPr>
              <w:t>5302</w:t>
            </w:r>
          </w:p>
        </w:tc>
        <w:tc>
          <w:tcPr>
            <w:tcW w:w="960" w:type="dxa"/>
            <w:tcBorders>
              <w:top w:val="nil"/>
              <w:left w:val="nil"/>
              <w:bottom w:val="single" w:sz="4" w:space="0" w:color="auto"/>
              <w:right w:val="single" w:sz="4" w:space="0" w:color="auto"/>
            </w:tcBorders>
            <w:shd w:val="clear" w:color="000000" w:fill="FFFFFF"/>
            <w:vAlign w:val="center"/>
            <w:hideMark/>
          </w:tcPr>
          <w:p w14:paraId="42E8F738" w14:textId="43021B96" w:rsidR="003F07A6" w:rsidRPr="00D04E2E" w:rsidRDefault="003F07A6" w:rsidP="003F07A6">
            <w:pPr>
              <w:jc w:val="center"/>
              <w:rPr>
                <w:i/>
                <w:iCs/>
                <w:color w:val="000000"/>
                <w:sz w:val="22"/>
                <w:szCs w:val="22"/>
              </w:rPr>
            </w:pPr>
            <w:r w:rsidRPr="00D04E2E">
              <w:rPr>
                <w:i/>
                <w:iCs/>
                <w:color w:val="000000"/>
              </w:rPr>
              <w:t>5276</w:t>
            </w:r>
          </w:p>
        </w:tc>
        <w:tc>
          <w:tcPr>
            <w:tcW w:w="960" w:type="dxa"/>
            <w:tcBorders>
              <w:top w:val="nil"/>
              <w:left w:val="nil"/>
              <w:bottom w:val="single" w:sz="4" w:space="0" w:color="auto"/>
              <w:right w:val="single" w:sz="4" w:space="0" w:color="auto"/>
            </w:tcBorders>
            <w:shd w:val="clear" w:color="000000" w:fill="FFFFFF"/>
            <w:vAlign w:val="center"/>
            <w:hideMark/>
          </w:tcPr>
          <w:p w14:paraId="7E60F582" w14:textId="0422CF62" w:rsidR="003F07A6" w:rsidRPr="00D04E2E" w:rsidRDefault="003F07A6" w:rsidP="003F07A6">
            <w:pPr>
              <w:jc w:val="center"/>
              <w:rPr>
                <w:i/>
                <w:iCs/>
                <w:color w:val="000000"/>
                <w:sz w:val="22"/>
                <w:szCs w:val="22"/>
              </w:rPr>
            </w:pPr>
            <w:r w:rsidRPr="00D04E2E">
              <w:rPr>
                <w:i/>
                <w:iCs/>
                <w:color w:val="000000"/>
              </w:rPr>
              <w:t>5226</w:t>
            </w:r>
          </w:p>
        </w:tc>
        <w:tc>
          <w:tcPr>
            <w:tcW w:w="960" w:type="dxa"/>
            <w:tcBorders>
              <w:top w:val="nil"/>
              <w:left w:val="nil"/>
              <w:bottom w:val="single" w:sz="4" w:space="0" w:color="auto"/>
              <w:right w:val="single" w:sz="4" w:space="0" w:color="auto"/>
            </w:tcBorders>
            <w:shd w:val="clear" w:color="000000" w:fill="FFFFFF"/>
            <w:vAlign w:val="center"/>
            <w:hideMark/>
          </w:tcPr>
          <w:p w14:paraId="68B77815" w14:textId="68BC84D9" w:rsidR="003F07A6" w:rsidRPr="00D04E2E" w:rsidRDefault="003F07A6" w:rsidP="003F07A6">
            <w:pPr>
              <w:jc w:val="center"/>
              <w:rPr>
                <w:i/>
                <w:iCs/>
                <w:color w:val="000000"/>
                <w:sz w:val="22"/>
                <w:szCs w:val="22"/>
              </w:rPr>
            </w:pPr>
            <w:r w:rsidRPr="00D04E2E">
              <w:rPr>
                <w:i/>
                <w:iCs/>
                <w:color w:val="000000"/>
              </w:rPr>
              <w:t>5151</w:t>
            </w:r>
          </w:p>
        </w:tc>
        <w:tc>
          <w:tcPr>
            <w:tcW w:w="961" w:type="dxa"/>
            <w:tcBorders>
              <w:top w:val="nil"/>
              <w:left w:val="nil"/>
              <w:bottom w:val="single" w:sz="4" w:space="0" w:color="auto"/>
              <w:right w:val="single" w:sz="4" w:space="0" w:color="auto"/>
            </w:tcBorders>
            <w:shd w:val="clear" w:color="auto" w:fill="auto"/>
            <w:noWrap/>
            <w:vAlign w:val="center"/>
            <w:hideMark/>
          </w:tcPr>
          <w:p w14:paraId="6186A135" w14:textId="1F8E39CF" w:rsidR="003F07A6" w:rsidRPr="00D04E2E" w:rsidRDefault="003F07A6" w:rsidP="003F07A6">
            <w:pPr>
              <w:jc w:val="center"/>
              <w:rPr>
                <w:i/>
                <w:iCs/>
                <w:color w:val="000000"/>
                <w:sz w:val="22"/>
                <w:szCs w:val="22"/>
              </w:rPr>
            </w:pPr>
            <w:r w:rsidRPr="00D04E2E">
              <w:rPr>
                <w:i/>
                <w:iCs/>
                <w:color w:val="000000"/>
                <w:sz w:val="22"/>
                <w:szCs w:val="22"/>
              </w:rPr>
              <w:t>4790</w:t>
            </w:r>
          </w:p>
        </w:tc>
      </w:tr>
      <w:tr w:rsidR="003F07A6" w:rsidRPr="00D04E2E" w14:paraId="408B6026" w14:textId="77777777" w:rsidTr="003F07A6">
        <w:trPr>
          <w:trHeight w:val="315"/>
        </w:trPr>
        <w:tc>
          <w:tcPr>
            <w:tcW w:w="3969" w:type="dxa"/>
            <w:tcBorders>
              <w:top w:val="nil"/>
              <w:left w:val="single" w:sz="4" w:space="0" w:color="auto"/>
              <w:bottom w:val="single" w:sz="4" w:space="0" w:color="auto"/>
              <w:right w:val="single" w:sz="4" w:space="0" w:color="auto"/>
            </w:tcBorders>
            <w:shd w:val="clear" w:color="auto" w:fill="auto"/>
            <w:noWrap/>
            <w:vAlign w:val="bottom"/>
            <w:hideMark/>
          </w:tcPr>
          <w:p w14:paraId="209ED7E2" w14:textId="77777777" w:rsidR="003F07A6" w:rsidRPr="00D04E2E" w:rsidRDefault="003F07A6" w:rsidP="003F07A6">
            <w:pPr>
              <w:rPr>
                <w:color w:val="000000"/>
                <w:sz w:val="22"/>
                <w:szCs w:val="22"/>
              </w:rPr>
            </w:pPr>
            <w:r w:rsidRPr="00D04E2E">
              <w:rPr>
                <w:color w:val="000000"/>
                <w:sz w:val="22"/>
                <w:szCs w:val="22"/>
              </w:rPr>
              <w:t>1.2.1. городское население</w:t>
            </w:r>
          </w:p>
        </w:tc>
        <w:tc>
          <w:tcPr>
            <w:tcW w:w="1240" w:type="dxa"/>
            <w:tcBorders>
              <w:top w:val="nil"/>
              <w:left w:val="nil"/>
              <w:bottom w:val="single" w:sz="4" w:space="0" w:color="auto"/>
              <w:right w:val="single" w:sz="4" w:space="0" w:color="auto"/>
            </w:tcBorders>
            <w:shd w:val="clear" w:color="000000" w:fill="FFFFFF"/>
            <w:vAlign w:val="center"/>
            <w:hideMark/>
          </w:tcPr>
          <w:p w14:paraId="08CCAB4F" w14:textId="47CFF839" w:rsidR="003F07A6" w:rsidRPr="00D04E2E" w:rsidRDefault="003F07A6" w:rsidP="003F07A6">
            <w:pPr>
              <w:jc w:val="center"/>
              <w:rPr>
                <w:color w:val="000000"/>
                <w:sz w:val="22"/>
                <w:szCs w:val="22"/>
              </w:rPr>
            </w:pPr>
            <w:r w:rsidRPr="00D04E2E">
              <w:rPr>
                <w:color w:val="000000"/>
              </w:rPr>
              <w:t>4531</w:t>
            </w:r>
          </w:p>
        </w:tc>
        <w:tc>
          <w:tcPr>
            <w:tcW w:w="1180" w:type="dxa"/>
            <w:tcBorders>
              <w:top w:val="nil"/>
              <w:left w:val="nil"/>
              <w:bottom w:val="single" w:sz="4" w:space="0" w:color="auto"/>
              <w:right w:val="single" w:sz="4" w:space="0" w:color="auto"/>
            </w:tcBorders>
            <w:shd w:val="clear" w:color="000000" w:fill="FFFFFF"/>
            <w:vAlign w:val="center"/>
            <w:hideMark/>
          </w:tcPr>
          <w:p w14:paraId="2ED49DA3" w14:textId="1315590D" w:rsidR="003F07A6" w:rsidRPr="00D04E2E" w:rsidRDefault="003F07A6" w:rsidP="003F07A6">
            <w:pPr>
              <w:jc w:val="center"/>
              <w:rPr>
                <w:color w:val="000000"/>
                <w:sz w:val="22"/>
                <w:szCs w:val="22"/>
              </w:rPr>
            </w:pPr>
            <w:r w:rsidRPr="00D04E2E">
              <w:rPr>
                <w:color w:val="000000"/>
              </w:rPr>
              <w:t>4508</w:t>
            </w:r>
          </w:p>
        </w:tc>
        <w:tc>
          <w:tcPr>
            <w:tcW w:w="960" w:type="dxa"/>
            <w:tcBorders>
              <w:top w:val="nil"/>
              <w:left w:val="nil"/>
              <w:bottom w:val="single" w:sz="4" w:space="0" w:color="auto"/>
              <w:right w:val="single" w:sz="4" w:space="0" w:color="auto"/>
            </w:tcBorders>
            <w:shd w:val="clear" w:color="000000" w:fill="FFFFFF"/>
            <w:vAlign w:val="center"/>
            <w:hideMark/>
          </w:tcPr>
          <w:p w14:paraId="2DB048F0" w14:textId="43E9C986" w:rsidR="003F07A6" w:rsidRPr="00D04E2E" w:rsidRDefault="003F07A6" w:rsidP="003F07A6">
            <w:pPr>
              <w:jc w:val="center"/>
              <w:rPr>
                <w:color w:val="000000"/>
                <w:sz w:val="22"/>
                <w:szCs w:val="22"/>
              </w:rPr>
            </w:pPr>
            <w:r w:rsidRPr="00D04E2E">
              <w:rPr>
                <w:color w:val="000000"/>
              </w:rPr>
              <w:t>4478</w:t>
            </w:r>
          </w:p>
        </w:tc>
        <w:tc>
          <w:tcPr>
            <w:tcW w:w="960" w:type="dxa"/>
            <w:tcBorders>
              <w:top w:val="nil"/>
              <w:left w:val="nil"/>
              <w:bottom w:val="single" w:sz="4" w:space="0" w:color="auto"/>
              <w:right w:val="single" w:sz="4" w:space="0" w:color="auto"/>
            </w:tcBorders>
            <w:shd w:val="clear" w:color="000000" w:fill="FFFFFF"/>
            <w:vAlign w:val="center"/>
            <w:hideMark/>
          </w:tcPr>
          <w:p w14:paraId="5EEAE70B" w14:textId="3C5F06FD" w:rsidR="003F07A6" w:rsidRPr="00D04E2E" w:rsidRDefault="003F07A6" w:rsidP="003F07A6">
            <w:pPr>
              <w:jc w:val="center"/>
              <w:rPr>
                <w:color w:val="000000"/>
                <w:sz w:val="22"/>
                <w:szCs w:val="22"/>
              </w:rPr>
            </w:pPr>
            <w:r w:rsidRPr="00D04E2E">
              <w:rPr>
                <w:color w:val="000000"/>
              </w:rPr>
              <w:t>4440</w:t>
            </w:r>
          </w:p>
        </w:tc>
        <w:tc>
          <w:tcPr>
            <w:tcW w:w="960" w:type="dxa"/>
            <w:tcBorders>
              <w:top w:val="nil"/>
              <w:left w:val="nil"/>
              <w:bottom w:val="single" w:sz="4" w:space="0" w:color="auto"/>
              <w:right w:val="single" w:sz="4" w:space="0" w:color="auto"/>
            </w:tcBorders>
            <w:shd w:val="clear" w:color="000000" w:fill="FFFFFF"/>
            <w:vAlign w:val="center"/>
            <w:hideMark/>
          </w:tcPr>
          <w:p w14:paraId="74AE7240" w14:textId="0D8AA4F1" w:rsidR="003F07A6" w:rsidRPr="00D04E2E" w:rsidRDefault="003F07A6" w:rsidP="003F07A6">
            <w:pPr>
              <w:jc w:val="center"/>
              <w:rPr>
                <w:color w:val="000000"/>
                <w:sz w:val="22"/>
                <w:szCs w:val="22"/>
              </w:rPr>
            </w:pPr>
            <w:r w:rsidRPr="00D04E2E">
              <w:rPr>
                <w:color w:val="000000"/>
              </w:rPr>
              <w:t>4375</w:t>
            </w:r>
          </w:p>
        </w:tc>
        <w:tc>
          <w:tcPr>
            <w:tcW w:w="961" w:type="dxa"/>
            <w:tcBorders>
              <w:top w:val="nil"/>
              <w:left w:val="nil"/>
              <w:bottom w:val="single" w:sz="4" w:space="0" w:color="auto"/>
              <w:right w:val="single" w:sz="4" w:space="0" w:color="auto"/>
            </w:tcBorders>
            <w:shd w:val="clear" w:color="auto" w:fill="auto"/>
            <w:noWrap/>
            <w:vAlign w:val="center"/>
            <w:hideMark/>
          </w:tcPr>
          <w:p w14:paraId="6361F89C" w14:textId="1625B38B" w:rsidR="003F07A6" w:rsidRPr="00D04E2E" w:rsidRDefault="003F07A6" w:rsidP="003F07A6">
            <w:pPr>
              <w:jc w:val="center"/>
              <w:rPr>
                <w:color w:val="000000"/>
                <w:sz w:val="22"/>
                <w:szCs w:val="22"/>
              </w:rPr>
            </w:pPr>
            <w:r w:rsidRPr="00D04E2E">
              <w:rPr>
                <w:color w:val="000000"/>
                <w:sz w:val="22"/>
                <w:szCs w:val="22"/>
              </w:rPr>
              <w:t>4022</w:t>
            </w:r>
          </w:p>
        </w:tc>
      </w:tr>
      <w:tr w:rsidR="003F07A6" w:rsidRPr="00D04E2E" w14:paraId="63714A1B" w14:textId="77777777" w:rsidTr="003F07A6">
        <w:trPr>
          <w:trHeight w:val="300"/>
        </w:trPr>
        <w:tc>
          <w:tcPr>
            <w:tcW w:w="3969" w:type="dxa"/>
            <w:tcBorders>
              <w:top w:val="nil"/>
              <w:left w:val="single" w:sz="4" w:space="0" w:color="auto"/>
              <w:bottom w:val="single" w:sz="4" w:space="0" w:color="auto"/>
              <w:right w:val="single" w:sz="4" w:space="0" w:color="auto"/>
            </w:tcBorders>
            <w:shd w:val="clear" w:color="auto" w:fill="auto"/>
            <w:noWrap/>
            <w:vAlign w:val="bottom"/>
            <w:hideMark/>
          </w:tcPr>
          <w:p w14:paraId="3DF465BA" w14:textId="77777777" w:rsidR="003F07A6" w:rsidRPr="00D04E2E" w:rsidRDefault="003F07A6" w:rsidP="003F07A6">
            <w:pPr>
              <w:rPr>
                <w:color w:val="000000"/>
                <w:sz w:val="22"/>
                <w:szCs w:val="22"/>
              </w:rPr>
            </w:pPr>
            <w:r w:rsidRPr="00D04E2E">
              <w:rPr>
                <w:color w:val="000000"/>
                <w:sz w:val="22"/>
                <w:szCs w:val="22"/>
              </w:rPr>
              <w:t>1.2.2. сельское население</w:t>
            </w:r>
          </w:p>
        </w:tc>
        <w:tc>
          <w:tcPr>
            <w:tcW w:w="1240" w:type="dxa"/>
            <w:tcBorders>
              <w:top w:val="nil"/>
              <w:left w:val="nil"/>
              <w:bottom w:val="single" w:sz="4" w:space="0" w:color="auto"/>
              <w:right w:val="single" w:sz="4" w:space="0" w:color="auto"/>
            </w:tcBorders>
            <w:shd w:val="clear" w:color="auto" w:fill="auto"/>
            <w:noWrap/>
            <w:vAlign w:val="center"/>
            <w:hideMark/>
          </w:tcPr>
          <w:p w14:paraId="63EF54D4" w14:textId="362AB821" w:rsidR="003F07A6" w:rsidRPr="00D04E2E" w:rsidRDefault="003F07A6" w:rsidP="003F07A6">
            <w:pPr>
              <w:jc w:val="center"/>
              <w:rPr>
                <w:color w:val="000000"/>
                <w:sz w:val="22"/>
                <w:szCs w:val="22"/>
              </w:rPr>
            </w:pPr>
            <w:r w:rsidRPr="00D04E2E">
              <w:rPr>
                <w:color w:val="000000"/>
                <w:sz w:val="22"/>
                <w:szCs w:val="22"/>
              </w:rPr>
              <w:t>812</w:t>
            </w:r>
          </w:p>
        </w:tc>
        <w:tc>
          <w:tcPr>
            <w:tcW w:w="1180" w:type="dxa"/>
            <w:tcBorders>
              <w:top w:val="nil"/>
              <w:left w:val="nil"/>
              <w:bottom w:val="single" w:sz="4" w:space="0" w:color="auto"/>
              <w:right w:val="single" w:sz="4" w:space="0" w:color="auto"/>
            </w:tcBorders>
            <w:shd w:val="clear" w:color="auto" w:fill="auto"/>
            <w:noWrap/>
            <w:vAlign w:val="center"/>
            <w:hideMark/>
          </w:tcPr>
          <w:p w14:paraId="6F96350F" w14:textId="6E168E76" w:rsidR="003F07A6" w:rsidRPr="00D04E2E" w:rsidRDefault="003F07A6" w:rsidP="003F07A6">
            <w:pPr>
              <w:jc w:val="center"/>
              <w:rPr>
                <w:color w:val="000000"/>
                <w:sz w:val="22"/>
                <w:szCs w:val="22"/>
              </w:rPr>
            </w:pPr>
            <w:r w:rsidRPr="00D04E2E">
              <w:rPr>
                <w:color w:val="000000"/>
                <w:sz w:val="22"/>
                <w:szCs w:val="22"/>
              </w:rPr>
              <w:t>794</w:t>
            </w:r>
          </w:p>
        </w:tc>
        <w:tc>
          <w:tcPr>
            <w:tcW w:w="960" w:type="dxa"/>
            <w:tcBorders>
              <w:top w:val="nil"/>
              <w:left w:val="nil"/>
              <w:bottom w:val="single" w:sz="4" w:space="0" w:color="auto"/>
              <w:right w:val="single" w:sz="4" w:space="0" w:color="auto"/>
            </w:tcBorders>
            <w:shd w:val="clear" w:color="auto" w:fill="auto"/>
            <w:noWrap/>
            <w:vAlign w:val="center"/>
            <w:hideMark/>
          </w:tcPr>
          <w:p w14:paraId="707E7DCD" w14:textId="099E2D9A" w:rsidR="003F07A6" w:rsidRPr="00D04E2E" w:rsidRDefault="003F07A6" w:rsidP="003F07A6">
            <w:pPr>
              <w:jc w:val="center"/>
              <w:rPr>
                <w:color w:val="000000"/>
                <w:sz w:val="22"/>
                <w:szCs w:val="22"/>
              </w:rPr>
            </w:pPr>
            <w:r w:rsidRPr="00D04E2E">
              <w:rPr>
                <w:color w:val="000000"/>
                <w:sz w:val="22"/>
                <w:szCs w:val="22"/>
              </w:rPr>
              <w:t>798</w:t>
            </w:r>
          </w:p>
        </w:tc>
        <w:tc>
          <w:tcPr>
            <w:tcW w:w="960" w:type="dxa"/>
            <w:tcBorders>
              <w:top w:val="nil"/>
              <w:left w:val="nil"/>
              <w:bottom w:val="single" w:sz="4" w:space="0" w:color="auto"/>
              <w:right w:val="single" w:sz="4" w:space="0" w:color="auto"/>
            </w:tcBorders>
            <w:shd w:val="clear" w:color="auto" w:fill="auto"/>
            <w:noWrap/>
            <w:vAlign w:val="center"/>
            <w:hideMark/>
          </w:tcPr>
          <w:p w14:paraId="3FAD1D54" w14:textId="302D0898" w:rsidR="003F07A6" w:rsidRPr="00D04E2E" w:rsidRDefault="003F07A6" w:rsidP="003F07A6">
            <w:pPr>
              <w:jc w:val="center"/>
              <w:rPr>
                <w:color w:val="000000"/>
                <w:sz w:val="22"/>
                <w:szCs w:val="22"/>
              </w:rPr>
            </w:pPr>
            <w:r w:rsidRPr="00D04E2E">
              <w:rPr>
                <w:color w:val="000000"/>
                <w:sz w:val="22"/>
                <w:szCs w:val="22"/>
              </w:rPr>
              <w:t>786</w:t>
            </w:r>
          </w:p>
        </w:tc>
        <w:tc>
          <w:tcPr>
            <w:tcW w:w="960" w:type="dxa"/>
            <w:tcBorders>
              <w:top w:val="nil"/>
              <w:left w:val="nil"/>
              <w:bottom w:val="single" w:sz="4" w:space="0" w:color="auto"/>
              <w:right w:val="single" w:sz="4" w:space="0" w:color="auto"/>
            </w:tcBorders>
            <w:shd w:val="clear" w:color="auto" w:fill="auto"/>
            <w:noWrap/>
            <w:vAlign w:val="center"/>
            <w:hideMark/>
          </w:tcPr>
          <w:p w14:paraId="6F4B0318" w14:textId="49F923D4" w:rsidR="003F07A6" w:rsidRPr="00D04E2E" w:rsidRDefault="003F07A6" w:rsidP="003F07A6">
            <w:pPr>
              <w:jc w:val="center"/>
              <w:rPr>
                <w:color w:val="000000"/>
                <w:sz w:val="22"/>
                <w:szCs w:val="22"/>
              </w:rPr>
            </w:pPr>
            <w:r w:rsidRPr="00D04E2E">
              <w:rPr>
                <w:color w:val="000000"/>
                <w:sz w:val="22"/>
                <w:szCs w:val="22"/>
              </w:rPr>
              <w:t>776</w:t>
            </w:r>
          </w:p>
        </w:tc>
        <w:tc>
          <w:tcPr>
            <w:tcW w:w="961" w:type="dxa"/>
            <w:tcBorders>
              <w:top w:val="nil"/>
              <w:left w:val="nil"/>
              <w:bottom w:val="single" w:sz="4" w:space="0" w:color="auto"/>
              <w:right w:val="single" w:sz="4" w:space="0" w:color="auto"/>
            </w:tcBorders>
            <w:shd w:val="clear" w:color="auto" w:fill="auto"/>
            <w:noWrap/>
            <w:vAlign w:val="center"/>
            <w:hideMark/>
          </w:tcPr>
          <w:p w14:paraId="2BC298EB" w14:textId="3C726B67" w:rsidR="003F07A6" w:rsidRPr="00D04E2E" w:rsidRDefault="003F07A6" w:rsidP="003F07A6">
            <w:pPr>
              <w:jc w:val="center"/>
              <w:rPr>
                <w:color w:val="000000"/>
                <w:sz w:val="22"/>
                <w:szCs w:val="22"/>
              </w:rPr>
            </w:pPr>
            <w:r w:rsidRPr="00D04E2E">
              <w:rPr>
                <w:color w:val="000000"/>
                <w:sz w:val="22"/>
                <w:szCs w:val="22"/>
              </w:rPr>
              <w:t>768</w:t>
            </w:r>
          </w:p>
        </w:tc>
      </w:tr>
      <w:tr w:rsidR="003F07A6" w:rsidRPr="00D04E2E" w14:paraId="303304D5" w14:textId="77777777" w:rsidTr="003F07A6">
        <w:trPr>
          <w:trHeight w:val="300"/>
        </w:trPr>
        <w:tc>
          <w:tcPr>
            <w:tcW w:w="3969" w:type="dxa"/>
            <w:tcBorders>
              <w:top w:val="nil"/>
              <w:left w:val="single" w:sz="4" w:space="0" w:color="auto"/>
              <w:bottom w:val="single" w:sz="4" w:space="0" w:color="auto"/>
              <w:right w:val="single" w:sz="4" w:space="0" w:color="auto"/>
            </w:tcBorders>
            <w:shd w:val="clear" w:color="auto" w:fill="auto"/>
            <w:noWrap/>
            <w:vAlign w:val="bottom"/>
            <w:hideMark/>
          </w:tcPr>
          <w:p w14:paraId="0C34ECBE" w14:textId="77777777" w:rsidR="003F07A6" w:rsidRPr="00D04E2E" w:rsidRDefault="003F07A6" w:rsidP="003F07A6">
            <w:pPr>
              <w:rPr>
                <w:b/>
                <w:bCs/>
                <w:color w:val="000000"/>
                <w:sz w:val="22"/>
                <w:szCs w:val="22"/>
              </w:rPr>
            </w:pPr>
            <w:r w:rsidRPr="00D04E2E">
              <w:rPr>
                <w:b/>
                <w:bCs/>
                <w:color w:val="000000"/>
                <w:sz w:val="22"/>
                <w:szCs w:val="22"/>
              </w:rPr>
              <w:t>2. Сельское население, в т.ч.:</w:t>
            </w:r>
          </w:p>
        </w:tc>
        <w:tc>
          <w:tcPr>
            <w:tcW w:w="1240" w:type="dxa"/>
            <w:tcBorders>
              <w:top w:val="nil"/>
              <w:left w:val="nil"/>
              <w:bottom w:val="single" w:sz="4" w:space="0" w:color="auto"/>
              <w:right w:val="single" w:sz="4" w:space="0" w:color="auto"/>
            </w:tcBorders>
            <w:shd w:val="clear" w:color="auto" w:fill="auto"/>
            <w:noWrap/>
            <w:vAlign w:val="center"/>
            <w:hideMark/>
          </w:tcPr>
          <w:p w14:paraId="656ADCF5" w14:textId="6764E78C" w:rsidR="003F07A6" w:rsidRPr="00D04E2E" w:rsidRDefault="003F07A6" w:rsidP="003F07A6">
            <w:pPr>
              <w:jc w:val="center"/>
              <w:rPr>
                <w:b/>
                <w:bCs/>
                <w:color w:val="000000"/>
                <w:sz w:val="22"/>
                <w:szCs w:val="22"/>
              </w:rPr>
            </w:pPr>
            <w:r w:rsidRPr="00D04E2E">
              <w:rPr>
                <w:b/>
                <w:bCs/>
                <w:color w:val="000000"/>
                <w:sz w:val="22"/>
                <w:szCs w:val="22"/>
              </w:rPr>
              <w:t>7108</w:t>
            </w:r>
          </w:p>
        </w:tc>
        <w:tc>
          <w:tcPr>
            <w:tcW w:w="1180" w:type="dxa"/>
            <w:tcBorders>
              <w:top w:val="nil"/>
              <w:left w:val="nil"/>
              <w:bottom w:val="single" w:sz="4" w:space="0" w:color="auto"/>
              <w:right w:val="single" w:sz="4" w:space="0" w:color="auto"/>
            </w:tcBorders>
            <w:shd w:val="clear" w:color="auto" w:fill="auto"/>
            <w:noWrap/>
            <w:vAlign w:val="center"/>
            <w:hideMark/>
          </w:tcPr>
          <w:p w14:paraId="4FAB9C16" w14:textId="063D1332" w:rsidR="003F07A6" w:rsidRPr="00D04E2E" w:rsidRDefault="003F07A6" w:rsidP="003F07A6">
            <w:pPr>
              <w:jc w:val="center"/>
              <w:rPr>
                <w:b/>
                <w:bCs/>
                <w:color w:val="000000"/>
                <w:sz w:val="22"/>
                <w:szCs w:val="22"/>
              </w:rPr>
            </w:pPr>
            <w:r w:rsidRPr="00D04E2E">
              <w:rPr>
                <w:b/>
                <w:bCs/>
                <w:color w:val="000000"/>
                <w:sz w:val="22"/>
                <w:szCs w:val="22"/>
              </w:rPr>
              <w:t>6957</w:t>
            </w:r>
          </w:p>
        </w:tc>
        <w:tc>
          <w:tcPr>
            <w:tcW w:w="960" w:type="dxa"/>
            <w:tcBorders>
              <w:top w:val="nil"/>
              <w:left w:val="nil"/>
              <w:bottom w:val="single" w:sz="4" w:space="0" w:color="auto"/>
              <w:right w:val="single" w:sz="4" w:space="0" w:color="auto"/>
            </w:tcBorders>
            <w:shd w:val="clear" w:color="auto" w:fill="auto"/>
            <w:noWrap/>
            <w:vAlign w:val="center"/>
            <w:hideMark/>
          </w:tcPr>
          <w:p w14:paraId="058FE637" w14:textId="1CE4046C" w:rsidR="003F07A6" w:rsidRPr="00D04E2E" w:rsidRDefault="003F07A6" w:rsidP="003F07A6">
            <w:pPr>
              <w:jc w:val="center"/>
              <w:rPr>
                <w:b/>
                <w:bCs/>
                <w:color w:val="000000"/>
                <w:sz w:val="22"/>
                <w:szCs w:val="22"/>
              </w:rPr>
            </w:pPr>
            <w:r w:rsidRPr="00D04E2E">
              <w:rPr>
                <w:b/>
                <w:bCs/>
                <w:color w:val="000000"/>
                <w:sz w:val="22"/>
                <w:szCs w:val="22"/>
              </w:rPr>
              <w:t>6852</w:t>
            </w:r>
          </w:p>
        </w:tc>
        <w:tc>
          <w:tcPr>
            <w:tcW w:w="960" w:type="dxa"/>
            <w:tcBorders>
              <w:top w:val="nil"/>
              <w:left w:val="nil"/>
              <w:bottom w:val="single" w:sz="4" w:space="0" w:color="auto"/>
              <w:right w:val="single" w:sz="4" w:space="0" w:color="auto"/>
            </w:tcBorders>
            <w:shd w:val="clear" w:color="auto" w:fill="auto"/>
            <w:noWrap/>
            <w:vAlign w:val="center"/>
            <w:hideMark/>
          </w:tcPr>
          <w:p w14:paraId="7C7F86DF" w14:textId="4249BD7A" w:rsidR="003F07A6" w:rsidRPr="00D04E2E" w:rsidRDefault="003F07A6" w:rsidP="003F07A6">
            <w:pPr>
              <w:jc w:val="center"/>
              <w:rPr>
                <w:b/>
                <w:bCs/>
                <w:color w:val="000000"/>
                <w:sz w:val="22"/>
                <w:szCs w:val="22"/>
              </w:rPr>
            </w:pPr>
            <w:r w:rsidRPr="00D04E2E">
              <w:rPr>
                <w:b/>
                <w:bCs/>
                <w:color w:val="000000"/>
                <w:sz w:val="22"/>
                <w:szCs w:val="22"/>
              </w:rPr>
              <w:t>6731</w:t>
            </w:r>
          </w:p>
        </w:tc>
        <w:tc>
          <w:tcPr>
            <w:tcW w:w="960" w:type="dxa"/>
            <w:tcBorders>
              <w:top w:val="nil"/>
              <w:left w:val="nil"/>
              <w:bottom w:val="single" w:sz="4" w:space="0" w:color="auto"/>
              <w:right w:val="single" w:sz="4" w:space="0" w:color="auto"/>
            </w:tcBorders>
            <w:shd w:val="clear" w:color="auto" w:fill="auto"/>
            <w:noWrap/>
            <w:vAlign w:val="center"/>
            <w:hideMark/>
          </w:tcPr>
          <w:p w14:paraId="4366105F" w14:textId="12B1C305" w:rsidR="003F07A6" w:rsidRPr="00D04E2E" w:rsidRDefault="003F07A6" w:rsidP="003F07A6">
            <w:pPr>
              <w:jc w:val="center"/>
              <w:rPr>
                <w:b/>
                <w:bCs/>
                <w:color w:val="000000"/>
                <w:sz w:val="22"/>
                <w:szCs w:val="22"/>
              </w:rPr>
            </w:pPr>
            <w:r w:rsidRPr="00D04E2E">
              <w:rPr>
                <w:b/>
                <w:bCs/>
                <w:color w:val="000000"/>
                <w:sz w:val="22"/>
                <w:szCs w:val="22"/>
              </w:rPr>
              <w:t>6591</w:t>
            </w:r>
          </w:p>
        </w:tc>
        <w:tc>
          <w:tcPr>
            <w:tcW w:w="961" w:type="dxa"/>
            <w:tcBorders>
              <w:top w:val="nil"/>
              <w:left w:val="nil"/>
              <w:bottom w:val="single" w:sz="4" w:space="0" w:color="auto"/>
              <w:right w:val="single" w:sz="4" w:space="0" w:color="auto"/>
            </w:tcBorders>
            <w:shd w:val="clear" w:color="auto" w:fill="auto"/>
            <w:noWrap/>
            <w:vAlign w:val="center"/>
            <w:hideMark/>
          </w:tcPr>
          <w:p w14:paraId="3D8EF3FD" w14:textId="5681A650" w:rsidR="003F07A6" w:rsidRPr="00D04E2E" w:rsidRDefault="003F07A6" w:rsidP="003F07A6">
            <w:pPr>
              <w:jc w:val="center"/>
              <w:rPr>
                <w:b/>
                <w:bCs/>
                <w:color w:val="000000"/>
                <w:sz w:val="22"/>
                <w:szCs w:val="22"/>
              </w:rPr>
            </w:pPr>
            <w:r w:rsidRPr="00D04E2E">
              <w:rPr>
                <w:b/>
                <w:bCs/>
                <w:color w:val="000000"/>
                <w:sz w:val="22"/>
                <w:szCs w:val="22"/>
              </w:rPr>
              <w:t>6479</w:t>
            </w:r>
          </w:p>
        </w:tc>
      </w:tr>
      <w:tr w:rsidR="003F07A6" w:rsidRPr="00D04E2E" w14:paraId="474B9D38" w14:textId="77777777" w:rsidTr="003F07A6">
        <w:trPr>
          <w:trHeight w:val="315"/>
        </w:trPr>
        <w:tc>
          <w:tcPr>
            <w:tcW w:w="3969" w:type="dxa"/>
            <w:tcBorders>
              <w:top w:val="nil"/>
              <w:left w:val="single" w:sz="4" w:space="0" w:color="auto"/>
              <w:bottom w:val="single" w:sz="4" w:space="0" w:color="auto"/>
              <w:right w:val="single" w:sz="4" w:space="0" w:color="auto"/>
            </w:tcBorders>
            <w:shd w:val="clear" w:color="auto" w:fill="auto"/>
            <w:noWrap/>
            <w:vAlign w:val="bottom"/>
            <w:hideMark/>
          </w:tcPr>
          <w:p w14:paraId="304D23A4" w14:textId="77777777" w:rsidR="003F07A6" w:rsidRPr="00D04E2E" w:rsidRDefault="003F07A6" w:rsidP="003F07A6">
            <w:pPr>
              <w:rPr>
                <w:color w:val="000000"/>
                <w:sz w:val="22"/>
                <w:szCs w:val="22"/>
              </w:rPr>
            </w:pPr>
            <w:r w:rsidRPr="00D04E2E">
              <w:rPr>
                <w:color w:val="000000"/>
                <w:sz w:val="22"/>
                <w:szCs w:val="22"/>
              </w:rPr>
              <w:t>2.1.Архангельское сельское поселение</w:t>
            </w:r>
          </w:p>
        </w:tc>
        <w:tc>
          <w:tcPr>
            <w:tcW w:w="1240" w:type="dxa"/>
            <w:tcBorders>
              <w:top w:val="nil"/>
              <w:left w:val="nil"/>
              <w:bottom w:val="single" w:sz="4" w:space="0" w:color="auto"/>
              <w:right w:val="single" w:sz="4" w:space="0" w:color="auto"/>
            </w:tcBorders>
            <w:shd w:val="clear" w:color="000000" w:fill="FFFFFF"/>
            <w:vAlign w:val="center"/>
            <w:hideMark/>
          </w:tcPr>
          <w:p w14:paraId="1A5D1044" w14:textId="215AF7B2" w:rsidR="003F07A6" w:rsidRPr="00D04E2E" w:rsidRDefault="003F07A6" w:rsidP="003F07A6">
            <w:pPr>
              <w:jc w:val="center"/>
              <w:rPr>
                <w:color w:val="000000"/>
                <w:sz w:val="22"/>
                <w:szCs w:val="22"/>
              </w:rPr>
            </w:pPr>
            <w:r w:rsidRPr="00D04E2E">
              <w:rPr>
                <w:color w:val="000000"/>
              </w:rPr>
              <w:t>930</w:t>
            </w:r>
          </w:p>
        </w:tc>
        <w:tc>
          <w:tcPr>
            <w:tcW w:w="1180" w:type="dxa"/>
            <w:tcBorders>
              <w:top w:val="nil"/>
              <w:left w:val="nil"/>
              <w:bottom w:val="single" w:sz="4" w:space="0" w:color="auto"/>
              <w:right w:val="single" w:sz="4" w:space="0" w:color="auto"/>
            </w:tcBorders>
            <w:shd w:val="clear" w:color="000000" w:fill="FFFFFF"/>
            <w:vAlign w:val="center"/>
            <w:hideMark/>
          </w:tcPr>
          <w:p w14:paraId="7F45B154" w14:textId="73023EC3" w:rsidR="003F07A6" w:rsidRPr="00D04E2E" w:rsidRDefault="003F07A6" w:rsidP="003F07A6">
            <w:pPr>
              <w:jc w:val="center"/>
              <w:rPr>
                <w:color w:val="000000"/>
                <w:sz w:val="22"/>
                <w:szCs w:val="22"/>
              </w:rPr>
            </w:pPr>
            <w:r w:rsidRPr="00D04E2E">
              <w:rPr>
                <w:color w:val="000000"/>
              </w:rPr>
              <w:t>925</w:t>
            </w:r>
          </w:p>
        </w:tc>
        <w:tc>
          <w:tcPr>
            <w:tcW w:w="960" w:type="dxa"/>
            <w:tcBorders>
              <w:top w:val="nil"/>
              <w:left w:val="nil"/>
              <w:bottom w:val="single" w:sz="4" w:space="0" w:color="auto"/>
              <w:right w:val="single" w:sz="4" w:space="0" w:color="auto"/>
            </w:tcBorders>
            <w:shd w:val="clear" w:color="000000" w:fill="FFFFFF"/>
            <w:vAlign w:val="center"/>
            <w:hideMark/>
          </w:tcPr>
          <w:p w14:paraId="2FB0DF4C" w14:textId="7577CE53" w:rsidR="003F07A6" w:rsidRPr="00D04E2E" w:rsidRDefault="003F07A6" w:rsidP="003F07A6">
            <w:pPr>
              <w:jc w:val="center"/>
              <w:rPr>
                <w:color w:val="000000"/>
                <w:sz w:val="22"/>
                <w:szCs w:val="22"/>
              </w:rPr>
            </w:pPr>
            <w:r w:rsidRPr="00D04E2E">
              <w:rPr>
                <w:color w:val="000000"/>
              </w:rPr>
              <w:t>916</w:t>
            </w:r>
          </w:p>
        </w:tc>
        <w:tc>
          <w:tcPr>
            <w:tcW w:w="960" w:type="dxa"/>
            <w:tcBorders>
              <w:top w:val="nil"/>
              <w:left w:val="nil"/>
              <w:bottom w:val="single" w:sz="4" w:space="0" w:color="auto"/>
              <w:right w:val="single" w:sz="4" w:space="0" w:color="auto"/>
            </w:tcBorders>
            <w:shd w:val="clear" w:color="000000" w:fill="FFFFFF"/>
            <w:vAlign w:val="center"/>
            <w:hideMark/>
          </w:tcPr>
          <w:p w14:paraId="2F734326" w14:textId="194D0C53" w:rsidR="003F07A6" w:rsidRPr="00D04E2E" w:rsidRDefault="003F07A6" w:rsidP="003F07A6">
            <w:pPr>
              <w:jc w:val="center"/>
              <w:rPr>
                <w:color w:val="000000"/>
                <w:sz w:val="22"/>
                <w:szCs w:val="22"/>
              </w:rPr>
            </w:pPr>
            <w:r w:rsidRPr="00D04E2E">
              <w:rPr>
                <w:color w:val="000000"/>
              </w:rPr>
              <w:t>916</w:t>
            </w:r>
          </w:p>
        </w:tc>
        <w:tc>
          <w:tcPr>
            <w:tcW w:w="960" w:type="dxa"/>
            <w:tcBorders>
              <w:top w:val="nil"/>
              <w:left w:val="nil"/>
              <w:bottom w:val="single" w:sz="4" w:space="0" w:color="auto"/>
              <w:right w:val="single" w:sz="4" w:space="0" w:color="auto"/>
            </w:tcBorders>
            <w:shd w:val="clear" w:color="000000" w:fill="FFFFFF"/>
            <w:vAlign w:val="center"/>
            <w:hideMark/>
          </w:tcPr>
          <w:p w14:paraId="73E3C8CA" w14:textId="62EFA85B" w:rsidR="003F07A6" w:rsidRPr="00D04E2E" w:rsidRDefault="003F07A6" w:rsidP="003F07A6">
            <w:pPr>
              <w:jc w:val="center"/>
              <w:rPr>
                <w:color w:val="000000"/>
                <w:sz w:val="22"/>
                <w:szCs w:val="22"/>
              </w:rPr>
            </w:pPr>
            <w:r w:rsidRPr="00D04E2E">
              <w:rPr>
                <w:color w:val="000000"/>
              </w:rPr>
              <w:t>904</w:t>
            </w:r>
          </w:p>
        </w:tc>
        <w:tc>
          <w:tcPr>
            <w:tcW w:w="961" w:type="dxa"/>
            <w:tcBorders>
              <w:top w:val="nil"/>
              <w:left w:val="nil"/>
              <w:bottom w:val="single" w:sz="4" w:space="0" w:color="auto"/>
              <w:right w:val="single" w:sz="4" w:space="0" w:color="auto"/>
            </w:tcBorders>
            <w:shd w:val="clear" w:color="auto" w:fill="auto"/>
            <w:noWrap/>
            <w:vAlign w:val="center"/>
            <w:hideMark/>
          </w:tcPr>
          <w:p w14:paraId="049AF23C" w14:textId="597185D1" w:rsidR="003F07A6" w:rsidRPr="00D04E2E" w:rsidRDefault="003F07A6" w:rsidP="003F07A6">
            <w:pPr>
              <w:jc w:val="center"/>
              <w:rPr>
                <w:color w:val="000000"/>
                <w:sz w:val="22"/>
                <w:szCs w:val="22"/>
                <w:lang w:val="en-US"/>
              </w:rPr>
            </w:pPr>
            <w:r w:rsidRPr="00D04E2E">
              <w:rPr>
                <w:color w:val="000000"/>
                <w:sz w:val="22"/>
                <w:szCs w:val="22"/>
              </w:rPr>
              <w:t>903</w:t>
            </w:r>
          </w:p>
        </w:tc>
      </w:tr>
      <w:tr w:rsidR="003F07A6" w:rsidRPr="00D04E2E" w14:paraId="7E5FD230" w14:textId="77777777" w:rsidTr="003F07A6">
        <w:trPr>
          <w:trHeight w:val="315"/>
        </w:trPr>
        <w:tc>
          <w:tcPr>
            <w:tcW w:w="3969" w:type="dxa"/>
            <w:tcBorders>
              <w:top w:val="nil"/>
              <w:left w:val="single" w:sz="4" w:space="0" w:color="auto"/>
              <w:bottom w:val="single" w:sz="4" w:space="0" w:color="auto"/>
              <w:right w:val="single" w:sz="4" w:space="0" w:color="auto"/>
            </w:tcBorders>
            <w:shd w:val="clear" w:color="auto" w:fill="auto"/>
            <w:noWrap/>
            <w:vAlign w:val="bottom"/>
            <w:hideMark/>
          </w:tcPr>
          <w:p w14:paraId="3ADB5ABD" w14:textId="77777777" w:rsidR="003F07A6" w:rsidRPr="00D04E2E" w:rsidRDefault="003F07A6" w:rsidP="003F07A6">
            <w:pPr>
              <w:rPr>
                <w:color w:val="000000"/>
                <w:sz w:val="22"/>
                <w:szCs w:val="22"/>
              </w:rPr>
            </w:pPr>
            <w:r w:rsidRPr="00D04E2E">
              <w:rPr>
                <w:color w:val="000000"/>
                <w:sz w:val="22"/>
                <w:szCs w:val="22"/>
              </w:rPr>
              <w:t>2.2.Биряковское сельское поселение</w:t>
            </w:r>
          </w:p>
        </w:tc>
        <w:tc>
          <w:tcPr>
            <w:tcW w:w="1240" w:type="dxa"/>
            <w:tcBorders>
              <w:top w:val="nil"/>
              <w:left w:val="nil"/>
              <w:bottom w:val="single" w:sz="4" w:space="0" w:color="auto"/>
              <w:right w:val="single" w:sz="4" w:space="0" w:color="auto"/>
            </w:tcBorders>
            <w:shd w:val="clear" w:color="000000" w:fill="FFFFFF"/>
            <w:vAlign w:val="center"/>
            <w:hideMark/>
          </w:tcPr>
          <w:p w14:paraId="0C34E5FF" w14:textId="500C38CB" w:rsidR="003F07A6" w:rsidRPr="00D04E2E" w:rsidRDefault="003F07A6" w:rsidP="003F07A6">
            <w:pPr>
              <w:jc w:val="center"/>
              <w:rPr>
                <w:color w:val="000000"/>
                <w:sz w:val="22"/>
                <w:szCs w:val="22"/>
              </w:rPr>
            </w:pPr>
            <w:r w:rsidRPr="00D04E2E">
              <w:rPr>
                <w:color w:val="000000"/>
              </w:rPr>
              <w:t>836</w:t>
            </w:r>
          </w:p>
        </w:tc>
        <w:tc>
          <w:tcPr>
            <w:tcW w:w="1180" w:type="dxa"/>
            <w:tcBorders>
              <w:top w:val="nil"/>
              <w:left w:val="nil"/>
              <w:bottom w:val="single" w:sz="4" w:space="0" w:color="auto"/>
              <w:right w:val="single" w:sz="4" w:space="0" w:color="auto"/>
            </w:tcBorders>
            <w:shd w:val="clear" w:color="000000" w:fill="FFFFFF"/>
            <w:vAlign w:val="center"/>
            <w:hideMark/>
          </w:tcPr>
          <w:p w14:paraId="6468193D" w14:textId="0D2613E0" w:rsidR="003F07A6" w:rsidRPr="00D04E2E" w:rsidRDefault="003F07A6" w:rsidP="003F07A6">
            <w:pPr>
              <w:jc w:val="center"/>
              <w:rPr>
                <w:color w:val="000000"/>
                <w:sz w:val="22"/>
                <w:szCs w:val="22"/>
              </w:rPr>
            </w:pPr>
            <w:r w:rsidRPr="00D04E2E">
              <w:rPr>
                <w:color w:val="000000"/>
              </w:rPr>
              <w:t>834</w:t>
            </w:r>
          </w:p>
        </w:tc>
        <w:tc>
          <w:tcPr>
            <w:tcW w:w="960" w:type="dxa"/>
            <w:tcBorders>
              <w:top w:val="nil"/>
              <w:left w:val="nil"/>
              <w:bottom w:val="single" w:sz="4" w:space="0" w:color="auto"/>
              <w:right w:val="single" w:sz="4" w:space="0" w:color="auto"/>
            </w:tcBorders>
            <w:shd w:val="clear" w:color="000000" w:fill="FFFFFF"/>
            <w:vAlign w:val="center"/>
            <w:hideMark/>
          </w:tcPr>
          <w:p w14:paraId="089D1C72" w14:textId="7481A18E" w:rsidR="003F07A6" w:rsidRPr="00D04E2E" w:rsidRDefault="003F07A6" w:rsidP="003F07A6">
            <w:pPr>
              <w:jc w:val="center"/>
              <w:rPr>
                <w:color w:val="000000"/>
                <w:sz w:val="22"/>
                <w:szCs w:val="22"/>
              </w:rPr>
            </w:pPr>
            <w:r w:rsidRPr="00D04E2E">
              <w:rPr>
                <w:color w:val="000000"/>
              </w:rPr>
              <w:t>812</w:t>
            </w:r>
          </w:p>
        </w:tc>
        <w:tc>
          <w:tcPr>
            <w:tcW w:w="960" w:type="dxa"/>
            <w:tcBorders>
              <w:top w:val="nil"/>
              <w:left w:val="nil"/>
              <w:bottom w:val="single" w:sz="4" w:space="0" w:color="auto"/>
              <w:right w:val="single" w:sz="4" w:space="0" w:color="auto"/>
            </w:tcBorders>
            <w:shd w:val="clear" w:color="000000" w:fill="FFFFFF"/>
            <w:vAlign w:val="center"/>
            <w:hideMark/>
          </w:tcPr>
          <w:p w14:paraId="0E58E861" w14:textId="58299E03" w:rsidR="003F07A6" w:rsidRPr="00D04E2E" w:rsidRDefault="003F07A6" w:rsidP="003F07A6">
            <w:pPr>
              <w:jc w:val="center"/>
              <w:rPr>
                <w:color w:val="000000"/>
                <w:sz w:val="22"/>
                <w:szCs w:val="22"/>
              </w:rPr>
            </w:pPr>
            <w:r w:rsidRPr="00D04E2E">
              <w:rPr>
                <w:color w:val="000000"/>
              </w:rPr>
              <w:t>805</w:t>
            </w:r>
          </w:p>
        </w:tc>
        <w:tc>
          <w:tcPr>
            <w:tcW w:w="960" w:type="dxa"/>
            <w:tcBorders>
              <w:top w:val="nil"/>
              <w:left w:val="nil"/>
              <w:bottom w:val="single" w:sz="4" w:space="0" w:color="auto"/>
              <w:right w:val="single" w:sz="4" w:space="0" w:color="auto"/>
            </w:tcBorders>
            <w:shd w:val="clear" w:color="000000" w:fill="FFFFFF"/>
            <w:vAlign w:val="center"/>
            <w:hideMark/>
          </w:tcPr>
          <w:p w14:paraId="03D7961A" w14:textId="3BC88FD5" w:rsidR="003F07A6" w:rsidRPr="00D04E2E" w:rsidRDefault="003F07A6" w:rsidP="003F07A6">
            <w:pPr>
              <w:jc w:val="center"/>
              <w:rPr>
                <w:color w:val="000000"/>
                <w:sz w:val="22"/>
                <w:szCs w:val="22"/>
              </w:rPr>
            </w:pPr>
            <w:r w:rsidRPr="00D04E2E">
              <w:rPr>
                <w:color w:val="000000"/>
              </w:rPr>
              <w:t>788</w:t>
            </w:r>
          </w:p>
        </w:tc>
        <w:tc>
          <w:tcPr>
            <w:tcW w:w="961" w:type="dxa"/>
            <w:tcBorders>
              <w:top w:val="nil"/>
              <w:left w:val="nil"/>
              <w:bottom w:val="single" w:sz="4" w:space="0" w:color="auto"/>
              <w:right w:val="single" w:sz="4" w:space="0" w:color="auto"/>
            </w:tcBorders>
            <w:shd w:val="clear" w:color="auto" w:fill="auto"/>
            <w:noWrap/>
            <w:vAlign w:val="center"/>
            <w:hideMark/>
          </w:tcPr>
          <w:p w14:paraId="00A61427" w14:textId="52E42B0A" w:rsidR="003F07A6" w:rsidRPr="00D04E2E" w:rsidRDefault="003F07A6" w:rsidP="003F07A6">
            <w:pPr>
              <w:jc w:val="center"/>
              <w:rPr>
                <w:color w:val="000000"/>
                <w:sz w:val="22"/>
                <w:szCs w:val="22"/>
                <w:lang w:val="en-US"/>
              </w:rPr>
            </w:pPr>
            <w:r w:rsidRPr="00D04E2E">
              <w:rPr>
                <w:color w:val="000000"/>
                <w:sz w:val="22"/>
                <w:szCs w:val="22"/>
              </w:rPr>
              <w:t>780</w:t>
            </w:r>
          </w:p>
        </w:tc>
      </w:tr>
      <w:tr w:rsidR="003F07A6" w:rsidRPr="00D04E2E" w14:paraId="34FB004F" w14:textId="77777777" w:rsidTr="003F07A6">
        <w:trPr>
          <w:trHeight w:val="315"/>
        </w:trPr>
        <w:tc>
          <w:tcPr>
            <w:tcW w:w="3969" w:type="dxa"/>
            <w:tcBorders>
              <w:top w:val="nil"/>
              <w:left w:val="single" w:sz="4" w:space="0" w:color="auto"/>
              <w:bottom w:val="single" w:sz="4" w:space="0" w:color="auto"/>
              <w:right w:val="single" w:sz="4" w:space="0" w:color="auto"/>
            </w:tcBorders>
            <w:shd w:val="clear" w:color="auto" w:fill="auto"/>
            <w:noWrap/>
            <w:vAlign w:val="bottom"/>
            <w:hideMark/>
          </w:tcPr>
          <w:p w14:paraId="3D0F7A38" w14:textId="77777777" w:rsidR="003F07A6" w:rsidRPr="00D04E2E" w:rsidRDefault="003F07A6" w:rsidP="003F07A6">
            <w:pPr>
              <w:rPr>
                <w:color w:val="000000"/>
                <w:sz w:val="22"/>
                <w:szCs w:val="22"/>
              </w:rPr>
            </w:pPr>
            <w:r w:rsidRPr="00D04E2E">
              <w:rPr>
                <w:color w:val="000000"/>
                <w:sz w:val="22"/>
                <w:szCs w:val="22"/>
              </w:rPr>
              <w:t>2.3.Воробьевское сельское поселение</w:t>
            </w:r>
          </w:p>
        </w:tc>
        <w:tc>
          <w:tcPr>
            <w:tcW w:w="1240" w:type="dxa"/>
            <w:tcBorders>
              <w:top w:val="nil"/>
              <w:left w:val="nil"/>
              <w:bottom w:val="single" w:sz="4" w:space="0" w:color="auto"/>
              <w:right w:val="single" w:sz="4" w:space="0" w:color="auto"/>
            </w:tcBorders>
            <w:shd w:val="clear" w:color="000000" w:fill="FFFFFF"/>
            <w:vAlign w:val="center"/>
            <w:hideMark/>
          </w:tcPr>
          <w:p w14:paraId="15D08240" w14:textId="3169C95C" w:rsidR="003F07A6" w:rsidRPr="00D04E2E" w:rsidRDefault="003F07A6" w:rsidP="003F07A6">
            <w:pPr>
              <w:jc w:val="center"/>
              <w:rPr>
                <w:color w:val="000000"/>
                <w:sz w:val="22"/>
                <w:szCs w:val="22"/>
              </w:rPr>
            </w:pPr>
            <w:r w:rsidRPr="00D04E2E">
              <w:rPr>
                <w:color w:val="000000"/>
              </w:rPr>
              <w:t>786</w:t>
            </w:r>
          </w:p>
        </w:tc>
        <w:tc>
          <w:tcPr>
            <w:tcW w:w="1180" w:type="dxa"/>
            <w:tcBorders>
              <w:top w:val="nil"/>
              <w:left w:val="nil"/>
              <w:bottom w:val="single" w:sz="4" w:space="0" w:color="auto"/>
              <w:right w:val="single" w:sz="4" w:space="0" w:color="auto"/>
            </w:tcBorders>
            <w:shd w:val="clear" w:color="000000" w:fill="FFFFFF"/>
            <w:vAlign w:val="center"/>
            <w:hideMark/>
          </w:tcPr>
          <w:p w14:paraId="7B2184CC" w14:textId="41A9A3B2" w:rsidR="003F07A6" w:rsidRPr="00D04E2E" w:rsidRDefault="003F07A6" w:rsidP="003F07A6">
            <w:pPr>
              <w:jc w:val="center"/>
              <w:rPr>
                <w:color w:val="000000"/>
                <w:sz w:val="22"/>
                <w:szCs w:val="22"/>
              </w:rPr>
            </w:pPr>
            <w:r w:rsidRPr="00D04E2E">
              <w:rPr>
                <w:color w:val="000000"/>
              </w:rPr>
              <w:t>759</w:t>
            </w:r>
          </w:p>
        </w:tc>
        <w:tc>
          <w:tcPr>
            <w:tcW w:w="960" w:type="dxa"/>
            <w:tcBorders>
              <w:top w:val="nil"/>
              <w:left w:val="nil"/>
              <w:bottom w:val="single" w:sz="4" w:space="0" w:color="auto"/>
              <w:right w:val="single" w:sz="4" w:space="0" w:color="auto"/>
            </w:tcBorders>
            <w:shd w:val="clear" w:color="000000" w:fill="FFFFFF"/>
            <w:vAlign w:val="center"/>
            <w:hideMark/>
          </w:tcPr>
          <w:p w14:paraId="4FF0851D" w14:textId="40AB1B3B" w:rsidR="003F07A6" w:rsidRPr="00D04E2E" w:rsidRDefault="003F07A6" w:rsidP="003F07A6">
            <w:pPr>
              <w:jc w:val="center"/>
              <w:rPr>
                <w:color w:val="000000"/>
                <w:sz w:val="22"/>
                <w:szCs w:val="22"/>
              </w:rPr>
            </w:pPr>
            <w:r w:rsidRPr="00D04E2E">
              <w:rPr>
                <w:color w:val="000000"/>
              </w:rPr>
              <w:t>722</w:t>
            </w:r>
          </w:p>
        </w:tc>
        <w:tc>
          <w:tcPr>
            <w:tcW w:w="960" w:type="dxa"/>
            <w:tcBorders>
              <w:top w:val="nil"/>
              <w:left w:val="nil"/>
              <w:bottom w:val="single" w:sz="4" w:space="0" w:color="auto"/>
              <w:right w:val="single" w:sz="4" w:space="0" w:color="auto"/>
            </w:tcBorders>
            <w:shd w:val="clear" w:color="000000" w:fill="FFFFFF"/>
            <w:vAlign w:val="center"/>
            <w:hideMark/>
          </w:tcPr>
          <w:p w14:paraId="592F7EE1" w14:textId="693AE6F4" w:rsidR="003F07A6" w:rsidRPr="00D04E2E" w:rsidRDefault="003F07A6" w:rsidP="003F07A6">
            <w:pPr>
              <w:jc w:val="center"/>
              <w:rPr>
                <w:color w:val="000000"/>
                <w:sz w:val="22"/>
                <w:szCs w:val="22"/>
              </w:rPr>
            </w:pPr>
            <w:r w:rsidRPr="00D04E2E">
              <w:rPr>
                <w:color w:val="000000"/>
              </w:rPr>
              <w:t>696</w:t>
            </w:r>
          </w:p>
        </w:tc>
        <w:tc>
          <w:tcPr>
            <w:tcW w:w="960" w:type="dxa"/>
            <w:tcBorders>
              <w:top w:val="nil"/>
              <w:left w:val="nil"/>
              <w:bottom w:val="single" w:sz="4" w:space="0" w:color="auto"/>
              <w:right w:val="single" w:sz="4" w:space="0" w:color="auto"/>
            </w:tcBorders>
            <w:shd w:val="clear" w:color="000000" w:fill="FFFFFF"/>
            <w:vAlign w:val="center"/>
            <w:hideMark/>
          </w:tcPr>
          <w:p w14:paraId="0E23534F" w14:textId="0823099E" w:rsidR="003F07A6" w:rsidRPr="00D04E2E" w:rsidRDefault="003F07A6" w:rsidP="003F07A6">
            <w:pPr>
              <w:jc w:val="center"/>
              <w:rPr>
                <w:color w:val="000000"/>
                <w:sz w:val="22"/>
                <w:szCs w:val="22"/>
              </w:rPr>
            </w:pPr>
            <w:r w:rsidRPr="00D04E2E">
              <w:rPr>
                <w:color w:val="000000"/>
              </w:rPr>
              <w:t>670</w:t>
            </w:r>
          </w:p>
        </w:tc>
        <w:tc>
          <w:tcPr>
            <w:tcW w:w="961" w:type="dxa"/>
            <w:tcBorders>
              <w:top w:val="nil"/>
              <w:left w:val="nil"/>
              <w:bottom w:val="single" w:sz="4" w:space="0" w:color="auto"/>
              <w:right w:val="single" w:sz="4" w:space="0" w:color="auto"/>
            </w:tcBorders>
            <w:shd w:val="clear" w:color="auto" w:fill="auto"/>
            <w:noWrap/>
            <w:vAlign w:val="center"/>
            <w:hideMark/>
          </w:tcPr>
          <w:p w14:paraId="7C3FC1CE" w14:textId="5450E51E" w:rsidR="003F07A6" w:rsidRPr="00D04E2E" w:rsidRDefault="003F07A6" w:rsidP="003F07A6">
            <w:pPr>
              <w:jc w:val="center"/>
              <w:rPr>
                <w:color w:val="000000"/>
                <w:sz w:val="22"/>
                <w:szCs w:val="22"/>
                <w:lang w:val="en-US"/>
              </w:rPr>
            </w:pPr>
            <w:r w:rsidRPr="00D04E2E">
              <w:rPr>
                <w:color w:val="000000"/>
                <w:sz w:val="22"/>
                <w:szCs w:val="22"/>
              </w:rPr>
              <w:t>640</w:t>
            </w:r>
          </w:p>
        </w:tc>
      </w:tr>
      <w:tr w:rsidR="003F07A6" w:rsidRPr="00D04E2E" w14:paraId="46B4E131" w14:textId="77777777" w:rsidTr="003F07A6">
        <w:trPr>
          <w:trHeight w:val="315"/>
        </w:trPr>
        <w:tc>
          <w:tcPr>
            <w:tcW w:w="3969" w:type="dxa"/>
            <w:tcBorders>
              <w:top w:val="nil"/>
              <w:left w:val="single" w:sz="4" w:space="0" w:color="auto"/>
              <w:bottom w:val="single" w:sz="4" w:space="0" w:color="auto"/>
              <w:right w:val="single" w:sz="4" w:space="0" w:color="auto"/>
            </w:tcBorders>
            <w:shd w:val="clear" w:color="auto" w:fill="auto"/>
            <w:noWrap/>
            <w:vAlign w:val="bottom"/>
            <w:hideMark/>
          </w:tcPr>
          <w:p w14:paraId="1C47B5F0" w14:textId="77777777" w:rsidR="003F07A6" w:rsidRPr="00D04E2E" w:rsidRDefault="003F07A6" w:rsidP="003F07A6">
            <w:pPr>
              <w:rPr>
                <w:color w:val="000000"/>
                <w:sz w:val="22"/>
                <w:szCs w:val="22"/>
              </w:rPr>
            </w:pPr>
            <w:r w:rsidRPr="00D04E2E">
              <w:rPr>
                <w:color w:val="000000"/>
                <w:sz w:val="22"/>
                <w:szCs w:val="22"/>
              </w:rPr>
              <w:t>2.4.Двиницкое сельское поселение</w:t>
            </w:r>
          </w:p>
        </w:tc>
        <w:tc>
          <w:tcPr>
            <w:tcW w:w="1240" w:type="dxa"/>
            <w:tcBorders>
              <w:top w:val="nil"/>
              <w:left w:val="nil"/>
              <w:bottom w:val="single" w:sz="4" w:space="0" w:color="auto"/>
              <w:right w:val="single" w:sz="4" w:space="0" w:color="auto"/>
            </w:tcBorders>
            <w:shd w:val="clear" w:color="000000" w:fill="FFFFFF"/>
            <w:vAlign w:val="center"/>
            <w:hideMark/>
          </w:tcPr>
          <w:p w14:paraId="061B667F" w14:textId="4C121E36" w:rsidR="003F07A6" w:rsidRPr="00D04E2E" w:rsidRDefault="003F07A6" w:rsidP="003F07A6">
            <w:pPr>
              <w:jc w:val="center"/>
              <w:rPr>
                <w:color w:val="000000"/>
                <w:sz w:val="22"/>
                <w:szCs w:val="22"/>
              </w:rPr>
            </w:pPr>
            <w:r w:rsidRPr="00D04E2E">
              <w:rPr>
                <w:color w:val="000000"/>
              </w:rPr>
              <w:t>789</w:t>
            </w:r>
          </w:p>
        </w:tc>
        <w:tc>
          <w:tcPr>
            <w:tcW w:w="1180" w:type="dxa"/>
            <w:tcBorders>
              <w:top w:val="nil"/>
              <w:left w:val="nil"/>
              <w:bottom w:val="single" w:sz="4" w:space="0" w:color="auto"/>
              <w:right w:val="single" w:sz="4" w:space="0" w:color="auto"/>
            </w:tcBorders>
            <w:shd w:val="clear" w:color="000000" w:fill="FFFFFF"/>
            <w:vAlign w:val="center"/>
            <w:hideMark/>
          </w:tcPr>
          <w:p w14:paraId="6437D35A" w14:textId="086F85BC" w:rsidR="003F07A6" w:rsidRPr="00D04E2E" w:rsidRDefault="003F07A6" w:rsidP="003F07A6">
            <w:pPr>
              <w:jc w:val="center"/>
              <w:rPr>
                <w:color w:val="000000"/>
                <w:sz w:val="22"/>
                <w:szCs w:val="22"/>
              </w:rPr>
            </w:pPr>
            <w:r w:rsidRPr="00D04E2E">
              <w:rPr>
                <w:color w:val="000000"/>
              </w:rPr>
              <w:t>765</w:t>
            </w:r>
          </w:p>
        </w:tc>
        <w:tc>
          <w:tcPr>
            <w:tcW w:w="960" w:type="dxa"/>
            <w:tcBorders>
              <w:top w:val="nil"/>
              <w:left w:val="nil"/>
              <w:bottom w:val="single" w:sz="4" w:space="0" w:color="auto"/>
              <w:right w:val="single" w:sz="4" w:space="0" w:color="auto"/>
            </w:tcBorders>
            <w:shd w:val="clear" w:color="000000" w:fill="FFFFFF"/>
            <w:vAlign w:val="center"/>
            <w:hideMark/>
          </w:tcPr>
          <w:p w14:paraId="4CB40CE5" w14:textId="38627EAC" w:rsidR="003F07A6" w:rsidRPr="00D04E2E" w:rsidRDefault="003F07A6" w:rsidP="003F07A6">
            <w:pPr>
              <w:jc w:val="center"/>
              <w:rPr>
                <w:color w:val="000000"/>
                <w:sz w:val="22"/>
                <w:szCs w:val="22"/>
              </w:rPr>
            </w:pPr>
            <w:r w:rsidRPr="00D04E2E">
              <w:rPr>
                <w:color w:val="000000"/>
              </w:rPr>
              <w:t>753</w:t>
            </w:r>
          </w:p>
        </w:tc>
        <w:tc>
          <w:tcPr>
            <w:tcW w:w="960" w:type="dxa"/>
            <w:tcBorders>
              <w:top w:val="nil"/>
              <w:left w:val="nil"/>
              <w:bottom w:val="single" w:sz="4" w:space="0" w:color="auto"/>
              <w:right w:val="single" w:sz="4" w:space="0" w:color="auto"/>
            </w:tcBorders>
            <w:shd w:val="clear" w:color="000000" w:fill="FFFFFF"/>
            <w:vAlign w:val="center"/>
            <w:hideMark/>
          </w:tcPr>
          <w:p w14:paraId="325F87EE" w14:textId="333384B4" w:rsidR="003F07A6" w:rsidRPr="00D04E2E" w:rsidRDefault="003F07A6" w:rsidP="003F07A6">
            <w:pPr>
              <w:jc w:val="center"/>
              <w:rPr>
                <w:color w:val="000000"/>
                <w:sz w:val="22"/>
                <w:szCs w:val="22"/>
              </w:rPr>
            </w:pPr>
            <w:r w:rsidRPr="00D04E2E">
              <w:rPr>
                <w:color w:val="000000"/>
              </w:rPr>
              <w:t>733</w:t>
            </w:r>
          </w:p>
        </w:tc>
        <w:tc>
          <w:tcPr>
            <w:tcW w:w="960" w:type="dxa"/>
            <w:tcBorders>
              <w:top w:val="nil"/>
              <w:left w:val="nil"/>
              <w:bottom w:val="single" w:sz="4" w:space="0" w:color="auto"/>
              <w:right w:val="single" w:sz="4" w:space="0" w:color="auto"/>
            </w:tcBorders>
            <w:shd w:val="clear" w:color="000000" w:fill="FFFFFF"/>
            <w:vAlign w:val="center"/>
            <w:hideMark/>
          </w:tcPr>
          <w:p w14:paraId="15EE8E07" w14:textId="185604A9" w:rsidR="003F07A6" w:rsidRPr="00D04E2E" w:rsidRDefault="003F07A6" w:rsidP="003F07A6">
            <w:pPr>
              <w:jc w:val="center"/>
              <w:rPr>
                <w:color w:val="000000"/>
                <w:sz w:val="22"/>
                <w:szCs w:val="22"/>
              </w:rPr>
            </w:pPr>
            <w:r w:rsidRPr="00D04E2E">
              <w:rPr>
                <w:color w:val="000000"/>
              </w:rPr>
              <w:t>733</w:t>
            </w:r>
          </w:p>
        </w:tc>
        <w:tc>
          <w:tcPr>
            <w:tcW w:w="961" w:type="dxa"/>
            <w:tcBorders>
              <w:top w:val="nil"/>
              <w:left w:val="nil"/>
              <w:bottom w:val="single" w:sz="4" w:space="0" w:color="auto"/>
              <w:right w:val="single" w:sz="4" w:space="0" w:color="auto"/>
            </w:tcBorders>
            <w:shd w:val="clear" w:color="auto" w:fill="auto"/>
            <w:noWrap/>
            <w:vAlign w:val="center"/>
            <w:hideMark/>
          </w:tcPr>
          <w:p w14:paraId="7BCB70D7" w14:textId="399E1DCD" w:rsidR="003F07A6" w:rsidRPr="00D04E2E" w:rsidRDefault="003F07A6" w:rsidP="003F07A6">
            <w:pPr>
              <w:jc w:val="center"/>
              <w:rPr>
                <w:color w:val="000000"/>
                <w:sz w:val="22"/>
                <w:szCs w:val="22"/>
                <w:lang w:val="en-US"/>
              </w:rPr>
            </w:pPr>
            <w:r w:rsidRPr="00D04E2E">
              <w:rPr>
                <w:color w:val="000000"/>
                <w:sz w:val="22"/>
                <w:szCs w:val="22"/>
              </w:rPr>
              <w:t>714</w:t>
            </w:r>
          </w:p>
        </w:tc>
      </w:tr>
      <w:tr w:rsidR="003F07A6" w:rsidRPr="00D04E2E" w14:paraId="3BE68896" w14:textId="77777777" w:rsidTr="003F07A6">
        <w:trPr>
          <w:trHeight w:val="315"/>
        </w:trPr>
        <w:tc>
          <w:tcPr>
            <w:tcW w:w="3969" w:type="dxa"/>
            <w:tcBorders>
              <w:top w:val="nil"/>
              <w:left w:val="single" w:sz="4" w:space="0" w:color="auto"/>
              <w:bottom w:val="single" w:sz="4" w:space="0" w:color="auto"/>
              <w:right w:val="single" w:sz="4" w:space="0" w:color="auto"/>
            </w:tcBorders>
            <w:shd w:val="clear" w:color="auto" w:fill="auto"/>
            <w:noWrap/>
            <w:vAlign w:val="bottom"/>
            <w:hideMark/>
          </w:tcPr>
          <w:p w14:paraId="242FDCA9" w14:textId="77777777" w:rsidR="003F07A6" w:rsidRPr="00D04E2E" w:rsidRDefault="003F07A6" w:rsidP="003F07A6">
            <w:pPr>
              <w:rPr>
                <w:color w:val="000000"/>
                <w:sz w:val="22"/>
                <w:szCs w:val="22"/>
              </w:rPr>
            </w:pPr>
            <w:r w:rsidRPr="00D04E2E">
              <w:rPr>
                <w:color w:val="000000"/>
                <w:sz w:val="22"/>
                <w:szCs w:val="22"/>
              </w:rPr>
              <w:t>2.5.Пельшемское сельское поселение</w:t>
            </w:r>
          </w:p>
        </w:tc>
        <w:tc>
          <w:tcPr>
            <w:tcW w:w="1240" w:type="dxa"/>
            <w:tcBorders>
              <w:top w:val="nil"/>
              <w:left w:val="nil"/>
              <w:bottom w:val="single" w:sz="4" w:space="0" w:color="auto"/>
              <w:right w:val="single" w:sz="4" w:space="0" w:color="auto"/>
            </w:tcBorders>
            <w:shd w:val="clear" w:color="000000" w:fill="FFFFFF"/>
            <w:vAlign w:val="center"/>
            <w:hideMark/>
          </w:tcPr>
          <w:p w14:paraId="5B30FA49" w14:textId="099A469B" w:rsidR="003F07A6" w:rsidRPr="00D04E2E" w:rsidRDefault="003F07A6" w:rsidP="003F07A6">
            <w:pPr>
              <w:jc w:val="center"/>
              <w:rPr>
                <w:color w:val="000000"/>
                <w:sz w:val="22"/>
                <w:szCs w:val="22"/>
              </w:rPr>
            </w:pPr>
            <w:r w:rsidRPr="00D04E2E">
              <w:rPr>
                <w:color w:val="000000"/>
              </w:rPr>
              <w:t>506</w:t>
            </w:r>
          </w:p>
        </w:tc>
        <w:tc>
          <w:tcPr>
            <w:tcW w:w="1180" w:type="dxa"/>
            <w:tcBorders>
              <w:top w:val="nil"/>
              <w:left w:val="nil"/>
              <w:bottom w:val="single" w:sz="4" w:space="0" w:color="auto"/>
              <w:right w:val="single" w:sz="4" w:space="0" w:color="auto"/>
            </w:tcBorders>
            <w:shd w:val="clear" w:color="000000" w:fill="FFFFFF"/>
            <w:vAlign w:val="center"/>
            <w:hideMark/>
          </w:tcPr>
          <w:p w14:paraId="00FEB9E2" w14:textId="75D35B14" w:rsidR="003F07A6" w:rsidRPr="00D04E2E" w:rsidRDefault="003F07A6" w:rsidP="003F07A6">
            <w:pPr>
              <w:jc w:val="center"/>
              <w:rPr>
                <w:color w:val="000000"/>
                <w:sz w:val="22"/>
                <w:szCs w:val="22"/>
              </w:rPr>
            </w:pPr>
            <w:r w:rsidRPr="00D04E2E">
              <w:rPr>
                <w:color w:val="000000"/>
              </w:rPr>
              <w:t>508</w:t>
            </w:r>
          </w:p>
        </w:tc>
        <w:tc>
          <w:tcPr>
            <w:tcW w:w="960" w:type="dxa"/>
            <w:tcBorders>
              <w:top w:val="nil"/>
              <w:left w:val="nil"/>
              <w:bottom w:val="single" w:sz="4" w:space="0" w:color="auto"/>
              <w:right w:val="single" w:sz="4" w:space="0" w:color="auto"/>
            </w:tcBorders>
            <w:shd w:val="clear" w:color="000000" w:fill="FFFFFF"/>
            <w:vAlign w:val="center"/>
            <w:hideMark/>
          </w:tcPr>
          <w:p w14:paraId="472DD424" w14:textId="41F562D3" w:rsidR="003F07A6" w:rsidRPr="00D04E2E" w:rsidRDefault="003F07A6" w:rsidP="003F07A6">
            <w:pPr>
              <w:jc w:val="center"/>
              <w:rPr>
                <w:color w:val="000000"/>
                <w:sz w:val="22"/>
                <w:szCs w:val="22"/>
              </w:rPr>
            </w:pPr>
            <w:r w:rsidRPr="00D04E2E">
              <w:rPr>
                <w:color w:val="000000"/>
              </w:rPr>
              <w:t>508</w:t>
            </w:r>
          </w:p>
        </w:tc>
        <w:tc>
          <w:tcPr>
            <w:tcW w:w="960" w:type="dxa"/>
            <w:tcBorders>
              <w:top w:val="nil"/>
              <w:left w:val="nil"/>
              <w:bottom w:val="single" w:sz="4" w:space="0" w:color="auto"/>
              <w:right w:val="single" w:sz="4" w:space="0" w:color="auto"/>
            </w:tcBorders>
            <w:shd w:val="clear" w:color="000000" w:fill="FFFFFF"/>
            <w:vAlign w:val="center"/>
            <w:hideMark/>
          </w:tcPr>
          <w:p w14:paraId="44303608" w14:textId="239CEEA6" w:rsidR="003F07A6" w:rsidRPr="00D04E2E" w:rsidRDefault="003F07A6" w:rsidP="003F07A6">
            <w:pPr>
              <w:jc w:val="center"/>
              <w:rPr>
                <w:color w:val="000000"/>
                <w:sz w:val="22"/>
                <w:szCs w:val="22"/>
              </w:rPr>
            </w:pPr>
            <w:r w:rsidRPr="00D04E2E">
              <w:rPr>
                <w:color w:val="000000"/>
              </w:rPr>
              <w:t>510</w:t>
            </w:r>
          </w:p>
        </w:tc>
        <w:tc>
          <w:tcPr>
            <w:tcW w:w="960" w:type="dxa"/>
            <w:tcBorders>
              <w:top w:val="nil"/>
              <w:left w:val="nil"/>
              <w:bottom w:val="single" w:sz="4" w:space="0" w:color="auto"/>
              <w:right w:val="single" w:sz="4" w:space="0" w:color="auto"/>
            </w:tcBorders>
            <w:shd w:val="clear" w:color="000000" w:fill="FFFFFF"/>
            <w:vAlign w:val="center"/>
            <w:hideMark/>
          </w:tcPr>
          <w:p w14:paraId="0895A4C1" w14:textId="71283CF6" w:rsidR="003F07A6" w:rsidRPr="00D04E2E" w:rsidRDefault="003F07A6" w:rsidP="003F07A6">
            <w:pPr>
              <w:jc w:val="center"/>
              <w:rPr>
                <w:color w:val="000000"/>
                <w:sz w:val="22"/>
                <w:szCs w:val="22"/>
              </w:rPr>
            </w:pPr>
            <w:r w:rsidRPr="00D04E2E">
              <w:rPr>
                <w:color w:val="000000"/>
              </w:rPr>
              <w:t>509</w:t>
            </w:r>
          </w:p>
        </w:tc>
        <w:tc>
          <w:tcPr>
            <w:tcW w:w="961" w:type="dxa"/>
            <w:tcBorders>
              <w:top w:val="nil"/>
              <w:left w:val="nil"/>
              <w:bottom w:val="single" w:sz="4" w:space="0" w:color="auto"/>
              <w:right w:val="single" w:sz="4" w:space="0" w:color="auto"/>
            </w:tcBorders>
            <w:shd w:val="clear" w:color="auto" w:fill="auto"/>
            <w:noWrap/>
            <w:vAlign w:val="center"/>
            <w:hideMark/>
          </w:tcPr>
          <w:p w14:paraId="6FDE3D67" w14:textId="326A2960" w:rsidR="003F07A6" w:rsidRPr="00D04E2E" w:rsidRDefault="003F07A6" w:rsidP="003F07A6">
            <w:pPr>
              <w:jc w:val="center"/>
              <w:rPr>
                <w:color w:val="000000"/>
                <w:sz w:val="22"/>
                <w:szCs w:val="22"/>
                <w:lang w:val="en-US"/>
              </w:rPr>
            </w:pPr>
            <w:r w:rsidRPr="00D04E2E">
              <w:rPr>
                <w:color w:val="000000"/>
                <w:sz w:val="22"/>
                <w:szCs w:val="22"/>
              </w:rPr>
              <w:t>511</w:t>
            </w:r>
          </w:p>
        </w:tc>
      </w:tr>
      <w:tr w:rsidR="003F07A6" w:rsidRPr="00D04E2E" w14:paraId="68857C9B" w14:textId="77777777" w:rsidTr="003F07A6">
        <w:trPr>
          <w:trHeight w:val="315"/>
        </w:trPr>
        <w:tc>
          <w:tcPr>
            <w:tcW w:w="3969" w:type="dxa"/>
            <w:tcBorders>
              <w:top w:val="nil"/>
              <w:left w:val="single" w:sz="4" w:space="0" w:color="auto"/>
              <w:bottom w:val="single" w:sz="4" w:space="0" w:color="auto"/>
              <w:right w:val="single" w:sz="4" w:space="0" w:color="auto"/>
            </w:tcBorders>
            <w:shd w:val="clear" w:color="auto" w:fill="auto"/>
            <w:noWrap/>
            <w:vAlign w:val="bottom"/>
            <w:hideMark/>
          </w:tcPr>
          <w:p w14:paraId="1612B930" w14:textId="77777777" w:rsidR="003F07A6" w:rsidRPr="00D04E2E" w:rsidRDefault="003F07A6" w:rsidP="003F07A6">
            <w:pPr>
              <w:rPr>
                <w:color w:val="000000"/>
                <w:sz w:val="22"/>
                <w:szCs w:val="22"/>
              </w:rPr>
            </w:pPr>
            <w:r w:rsidRPr="00D04E2E">
              <w:rPr>
                <w:color w:val="000000"/>
                <w:sz w:val="22"/>
                <w:szCs w:val="22"/>
              </w:rPr>
              <w:t>2.6.Пригородное сельское поселение</w:t>
            </w:r>
          </w:p>
        </w:tc>
        <w:tc>
          <w:tcPr>
            <w:tcW w:w="1240" w:type="dxa"/>
            <w:tcBorders>
              <w:top w:val="nil"/>
              <w:left w:val="nil"/>
              <w:bottom w:val="single" w:sz="4" w:space="0" w:color="auto"/>
              <w:right w:val="single" w:sz="4" w:space="0" w:color="auto"/>
            </w:tcBorders>
            <w:shd w:val="clear" w:color="000000" w:fill="FFFFFF"/>
            <w:vAlign w:val="center"/>
            <w:hideMark/>
          </w:tcPr>
          <w:p w14:paraId="67571FFB" w14:textId="0A4F69C5" w:rsidR="003F07A6" w:rsidRPr="00D04E2E" w:rsidRDefault="003F07A6" w:rsidP="003F07A6">
            <w:pPr>
              <w:jc w:val="center"/>
              <w:rPr>
                <w:color w:val="000000"/>
                <w:sz w:val="22"/>
                <w:szCs w:val="22"/>
              </w:rPr>
            </w:pPr>
            <w:r w:rsidRPr="00D04E2E">
              <w:rPr>
                <w:color w:val="000000"/>
              </w:rPr>
              <w:t>1833</w:t>
            </w:r>
          </w:p>
        </w:tc>
        <w:tc>
          <w:tcPr>
            <w:tcW w:w="1180" w:type="dxa"/>
            <w:tcBorders>
              <w:top w:val="nil"/>
              <w:left w:val="nil"/>
              <w:bottom w:val="single" w:sz="4" w:space="0" w:color="auto"/>
              <w:right w:val="single" w:sz="4" w:space="0" w:color="auto"/>
            </w:tcBorders>
            <w:shd w:val="clear" w:color="000000" w:fill="FFFFFF"/>
            <w:vAlign w:val="center"/>
            <w:hideMark/>
          </w:tcPr>
          <w:p w14:paraId="1472CD35" w14:textId="4E747543" w:rsidR="003F07A6" w:rsidRPr="00D04E2E" w:rsidRDefault="003F07A6" w:rsidP="003F07A6">
            <w:pPr>
              <w:jc w:val="center"/>
              <w:rPr>
                <w:color w:val="000000"/>
                <w:sz w:val="22"/>
                <w:szCs w:val="22"/>
              </w:rPr>
            </w:pPr>
            <w:r w:rsidRPr="00D04E2E">
              <w:rPr>
                <w:color w:val="000000"/>
              </w:rPr>
              <w:t>1769</w:t>
            </w:r>
          </w:p>
        </w:tc>
        <w:tc>
          <w:tcPr>
            <w:tcW w:w="960" w:type="dxa"/>
            <w:tcBorders>
              <w:top w:val="nil"/>
              <w:left w:val="nil"/>
              <w:bottom w:val="single" w:sz="4" w:space="0" w:color="auto"/>
              <w:right w:val="single" w:sz="4" w:space="0" w:color="auto"/>
            </w:tcBorders>
            <w:shd w:val="clear" w:color="000000" w:fill="FFFFFF"/>
            <w:vAlign w:val="center"/>
            <w:hideMark/>
          </w:tcPr>
          <w:p w14:paraId="133728BF" w14:textId="371606FF" w:rsidR="003F07A6" w:rsidRPr="00D04E2E" w:rsidRDefault="003F07A6" w:rsidP="003F07A6">
            <w:pPr>
              <w:jc w:val="center"/>
              <w:rPr>
                <w:color w:val="000000"/>
                <w:sz w:val="22"/>
                <w:szCs w:val="22"/>
              </w:rPr>
            </w:pPr>
            <w:r w:rsidRPr="00D04E2E">
              <w:rPr>
                <w:color w:val="000000"/>
              </w:rPr>
              <w:t>1750</w:t>
            </w:r>
          </w:p>
        </w:tc>
        <w:tc>
          <w:tcPr>
            <w:tcW w:w="960" w:type="dxa"/>
            <w:tcBorders>
              <w:top w:val="nil"/>
              <w:left w:val="nil"/>
              <w:bottom w:val="single" w:sz="4" w:space="0" w:color="auto"/>
              <w:right w:val="single" w:sz="4" w:space="0" w:color="auto"/>
            </w:tcBorders>
            <w:shd w:val="clear" w:color="000000" w:fill="FFFFFF"/>
            <w:vAlign w:val="center"/>
            <w:hideMark/>
          </w:tcPr>
          <w:p w14:paraId="4622ED98" w14:textId="0BD9161C" w:rsidR="003F07A6" w:rsidRPr="00D04E2E" w:rsidRDefault="003F07A6" w:rsidP="003F07A6">
            <w:pPr>
              <w:jc w:val="center"/>
              <w:rPr>
                <w:color w:val="000000"/>
                <w:sz w:val="22"/>
                <w:szCs w:val="22"/>
              </w:rPr>
            </w:pPr>
            <w:r w:rsidRPr="00D04E2E">
              <w:rPr>
                <w:color w:val="000000"/>
              </w:rPr>
              <w:t>1701</w:t>
            </w:r>
          </w:p>
        </w:tc>
        <w:tc>
          <w:tcPr>
            <w:tcW w:w="960" w:type="dxa"/>
            <w:tcBorders>
              <w:top w:val="nil"/>
              <w:left w:val="nil"/>
              <w:bottom w:val="single" w:sz="4" w:space="0" w:color="auto"/>
              <w:right w:val="single" w:sz="4" w:space="0" w:color="auto"/>
            </w:tcBorders>
            <w:shd w:val="clear" w:color="000000" w:fill="FFFFFF"/>
            <w:vAlign w:val="center"/>
            <w:hideMark/>
          </w:tcPr>
          <w:p w14:paraId="4501C1A0" w14:textId="7105314F" w:rsidR="003F07A6" w:rsidRPr="00D04E2E" w:rsidRDefault="003F07A6" w:rsidP="003F07A6">
            <w:pPr>
              <w:jc w:val="center"/>
              <w:rPr>
                <w:color w:val="000000"/>
                <w:sz w:val="22"/>
                <w:szCs w:val="22"/>
              </w:rPr>
            </w:pPr>
            <w:r w:rsidRPr="00D04E2E">
              <w:rPr>
                <w:color w:val="000000"/>
              </w:rPr>
              <w:t>1648</w:t>
            </w:r>
          </w:p>
        </w:tc>
        <w:tc>
          <w:tcPr>
            <w:tcW w:w="961" w:type="dxa"/>
            <w:tcBorders>
              <w:top w:val="nil"/>
              <w:left w:val="nil"/>
              <w:bottom w:val="single" w:sz="4" w:space="0" w:color="auto"/>
              <w:right w:val="single" w:sz="4" w:space="0" w:color="auto"/>
            </w:tcBorders>
            <w:shd w:val="clear" w:color="auto" w:fill="auto"/>
            <w:noWrap/>
            <w:vAlign w:val="center"/>
            <w:hideMark/>
          </w:tcPr>
          <w:p w14:paraId="6F6DF60E" w14:textId="405FB2F3" w:rsidR="003F07A6" w:rsidRPr="00D04E2E" w:rsidRDefault="003F07A6" w:rsidP="003F07A6">
            <w:pPr>
              <w:jc w:val="center"/>
              <w:rPr>
                <w:color w:val="000000"/>
                <w:sz w:val="22"/>
                <w:szCs w:val="22"/>
                <w:lang w:val="en-US"/>
              </w:rPr>
            </w:pPr>
            <w:r w:rsidRPr="00D04E2E">
              <w:rPr>
                <w:color w:val="000000"/>
                <w:sz w:val="22"/>
                <w:szCs w:val="22"/>
              </w:rPr>
              <w:t>1610</w:t>
            </w:r>
          </w:p>
        </w:tc>
      </w:tr>
      <w:tr w:rsidR="003F07A6" w:rsidRPr="00D04E2E" w14:paraId="13DF26D4" w14:textId="77777777" w:rsidTr="003F07A6">
        <w:trPr>
          <w:trHeight w:val="315"/>
        </w:trPr>
        <w:tc>
          <w:tcPr>
            <w:tcW w:w="3969" w:type="dxa"/>
            <w:tcBorders>
              <w:top w:val="nil"/>
              <w:left w:val="single" w:sz="4" w:space="0" w:color="auto"/>
              <w:bottom w:val="single" w:sz="4" w:space="0" w:color="auto"/>
              <w:right w:val="single" w:sz="4" w:space="0" w:color="auto"/>
            </w:tcBorders>
            <w:shd w:val="clear" w:color="auto" w:fill="auto"/>
            <w:noWrap/>
            <w:vAlign w:val="bottom"/>
            <w:hideMark/>
          </w:tcPr>
          <w:p w14:paraId="640A3A85" w14:textId="77777777" w:rsidR="003F07A6" w:rsidRPr="00D04E2E" w:rsidRDefault="003F07A6" w:rsidP="003F07A6">
            <w:pPr>
              <w:rPr>
                <w:color w:val="000000"/>
                <w:sz w:val="22"/>
                <w:szCs w:val="22"/>
              </w:rPr>
            </w:pPr>
            <w:r w:rsidRPr="00D04E2E">
              <w:rPr>
                <w:color w:val="000000"/>
                <w:sz w:val="22"/>
                <w:szCs w:val="22"/>
              </w:rPr>
              <w:t>2.7.Чучковское сельское поселение</w:t>
            </w:r>
          </w:p>
        </w:tc>
        <w:tc>
          <w:tcPr>
            <w:tcW w:w="1240" w:type="dxa"/>
            <w:tcBorders>
              <w:top w:val="nil"/>
              <w:left w:val="nil"/>
              <w:bottom w:val="single" w:sz="4" w:space="0" w:color="auto"/>
              <w:right w:val="single" w:sz="4" w:space="0" w:color="auto"/>
            </w:tcBorders>
            <w:shd w:val="clear" w:color="000000" w:fill="FFFFFF"/>
            <w:vAlign w:val="center"/>
            <w:hideMark/>
          </w:tcPr>
          <w:p w14:paraId="7773F5F3" w14:textId="4AAA516F" w:rsidR="003F07A6" w:rsidRPr="00D04E2E" w:rsidRDefault="003F07A6" w:rsidP="003F07A6">
            <w:pPr>
              <w:jc w:val="center"/>
              <w:rPr>
                <w:color w:val="000000"/>
                <w:sz w:val="22"/>
                <w:szCs w:val="22"/>
              </w:rPr>
            </w:pPr>
            <w:r w:rsidRPr="00D04E2E">
              <w:rPr>
                <w:color w:val="000000"/>
              </w:rPr>
              <w:t>616</w:t>
            </w:r>
          </w:p>
        </w:tc>
        <w:tc>
          <w:tcPr>
            <w:tcW w:w="1180" w:type="dxa"/>
            <w:tcBorders>
              <w:top w:val="nil"/>
              <w:left w:val="nil"/>
              <w:bottom w:val="single" w:sz="4" w:space="0" w:color="auto"/>
              <w:right w:val="single" w:sz="4" w:space="0" w:color="auto"/>
            </w:tcBorders>
            <w:shd w:val="clear" w:color="000000" w:fill="FFFFFF"/>
            <w:vAlign w:val="center"/>
            <w:hideMark/>
          </w:tcPr>
          <w:p w14:paraId="36AF7239" w14:textId="21C90128" w:rsidR="003F07A6" w:rsidRPr="00D04E2E" w:rsidRDefault="003F07A6" w:rsidP="003F07A6">
            <w:pPr>
              <w:jc w:val="center"/>
              <w:rPr>
                <w:color w:val="000000"/>
                <w:sz w:val="22"/>
                <w:szCs w:val="22"/>
              </w:rPr>
            </w:pPr>
            <w:r w:rsidRPr="00D04E2E">
              <w:rPr>
                <w:color w:val="000000"/>
              </w:rPr>
              <w:t>603</w:t>
            </w:r>
          </w:p>
        </w:tc>
        <w:tc>
          <w:tcPr>
            <w:tcW w:w="960" w:type="dxa"/>
            <w:tcBorders>
              <w:top w:val="nil"/>
              <w:left w:val="nil"/>
              <w:bottom w:val="single" w:sz="4" w:space="0" w:color="auto"/>
              <w:right w:val="single" w:sz="4" w:space="0" w:color="auto"/>
            </w:tcBorders>
            <w:shd w:val="clear" w:color="000000" w:fill="FFFFFF"/>
            <w:vAlign w:val="center"/>
            <w:hideMark/>
          </w:tcPr>
          <w:p w14:paraId="03BDD3CC" w14:textId="64CC91A3" w:rsidR="003F07A6" w:rsidRPr="00D04E2E" w:rsidRDefault="003F07A6" w:rsidP="003F07A6">
            <w:pPr>
              <w:jc w:val="center"/>
              <w:rPr>
                <w:color w:val="000000"/>
                <w:sz w:val="22"/>
                <w:szCs w:val="22"/>
              </w:rPr>
            </w:pPr>
            <w:r w:rsidRPr="00D04E2E">
              <w:rPr>
                <w:color w:val="000000"/>
              </w:rPr>
              <w:t>593</w:t>
            </w:r>
          </w:p>
        </w:tc>
        <w:tc>
          <w:tcPr>
            <w:tcW w:w="960" w:type="dxa"/>
            <w:tcBorders>
              <w:top w:val="nil"/>
              <w:left w:val="nil"/>
              <w:bottom w:val="single" w:sz="4" w:space="0" w:color="auto"/>
              <w:right w:val="single" w:sz="4" w:space="0" w:color="auto"/>
            </w:tcBorders>
            <w:shd w:val="clear" w:color="000000" w:fill="FFFFFF"/>
            <w:vAlign w:val="center"/>
            <w:hideMark/>
          </w:tcPr>
          <w:p w14:paraId="2472D97B" w14:textId="5FAB36C2" w:rsidR="003F07A6" w:rsidRPr="00D04E2E" w:rsidRDefault="003F07A6" w:rsidP="003F07A6">
            <w:pPr>
              <w:jc w:val="center"/>
              <w:rPr>
                <w:color w:val="000000"/>
                <w:sz w:val="22"/>
                <w:szCs w:val="22"/>
              </w:rPr>
            </w:pPr>
            <w:r w:rsidRPr="00D04E2E">
              <w:rPr>
                <w:color w:val="000000"/>
              </w:rPr>
              <w:t>584</w:t>
            </w:r>
          </w:p>
        </w:tc>
        <w:tc>
          <w:tcPr>
            <w:tcW w:w="960" w:type="dxa"/>
            <w:tcBorders>
              <w:top w:val="nil"/>
              <w:left w:val="nil"/>
              <w:bottom w:val="single" w:sz="4" w:space="0" w:color="auto"/>
              <w:right w:val="single" w:sz="4" w:space="0" w:color="auto"/>
            </w:tcBorders>
            <w:shd w:val="clear" w:color="000000" w:fill="FFFFFF"/>
            <w:vAlign w:val="center"/>
            <w:hideMark/>
          </w:tcPr>
          <w:p w14:paraId="650E0924" w14:textId="036197AD" w:rsidR="003F07A6" w:rsidRPr="00D04E2E" w:rsidRDefault="003F07A6" w:rsidP="003F07A6">
            <w:pPr>
              <w:jc w:val="center"/>
              <w:rPr>
                <w:color w:val="000000"/>
                <w:sz w:val="22"/>
                <w:szCs w:val="22"/>
              </w:rPr>
            </w:pPr>
            <w:r w:rsidRPr="00D04E2E">
              <w:rPr>
                <w:color w:val="000000"/>
              </w:rPr>
              <w:t>563</w:t>
            </w:r>
          </w:p>
        </w:tc>
        <w:tc>
          <w:tcPr>
            <w:tcW w:w="961" w:type="dxa"/>
            <w:tcBorders>
              <w:top w:val="nil"/>
              <w:left w:val="nil"/>
              <w:bottom w:val="single" w:sz="4" w:space="0" w:color="auto"/>
              <w:right w:val="single" w:sz="4" w:space="0" w:color="auto"/>
            </w:tcBorders>
            <w:shd w:val="clear" w:color="auto" w:fill="auto"/>
            <w:noWrap/>
            <w:vAlign w:val="center"/>
            <w:hideMark/>
          </w:tcPr>
          <w:p w14:paraId="66819287" w14:textId="10525875" w:rsidR="003F07A6" w:rsidRPr="00D04E2E" w:rsidRDefault="003F07A6" w:rsidP="003F07A6">
            <w:pPr>
              <w:jc w:val="center"/>
              <w:rPr>
                <w:color w:val="000000"/>
                <w:sz w:val="22"/>
                <w:szCs w:val="22"/>
                <w:lang w:val="en-US"/>
              </w:rPr>
            </w:pPr>
            <w:r w:rsidRPr="00D04E2E">
              <w:rPr>
                <w:color w:val="000000"/>
                <w:sz w:val="22"/>
                <w:szCs w:val="22"/>
              </w:rPr>
              <w:t>553</w:t>
            </w:r>
          </w:p>
        </w:tc>
      </w:tr>
    </w:tbl>
    <w:p w14:paraId="5DEA6E37" w14:textId="77777777" w:rsidR="002D0028" w:rsidRPr="00D04E2E" w:rsidRDefault="002D0028" w:rsidP="002D0028">
      <w:pPr>
        <w:ind w:firstLine="709"/>
      </w:pPr>
    </w:p>
    <w:p w14:paraId="2AD2E245" w14:textId="52133361" w:rsidR="00FA15D5" w:rsidRPr="00D04E2E" w:rsidRDefault="0099556E" w:rsidP="00727677">
      <w:pPr>
        <w:ind w:firstLine="709"/>
        <w:jc w:val="both"/>
        <w:rPr>
          <w:b/>
        </w:rPr>
      </w:pPr>
      <w:r w:rsidRPr="00D04E2E">
        <w:rPr>
          <w:b/>
        </w:rPr>
        <w:lastRenderedPageBreak/>
        <w:t>Характеристика градостроительной деятельности, включая деятельность в сфере транспорта</w:t>
      </w:r>
    </w:p>
    <w:p w14:paraId="2D475A64" w14:textId="5B6EC412" w:rsidR="00107AE7" w:rsidRPr="00D04E2E" w:rsidRDefault="00107AE7" w:rsidP="00885DCC">
      <w:pPr>
        <w:ind w:firstLine="709"/>
        <w:jc w:val="both"/>
      </w:pPr>
      <w:r w:rsidRPr="00D04E2E">
        <w:t>К социально-значимым мероприятиям за 2023 год в области градостроительства относятся:</w:t>
      </w:r>
    </w:p>
    <w:p w14:paraId="461A7EDB" w14:textId="6E41B684" w:rsidR="00107AE7" w:rsidRPr="00D04E2E" w:rsidRDefault="00107AE7" w:rsidP="00C10975">
      <w:pPr>
        <w:pStyle w:val="af2"/>
        <w:numPr>
          <w:ilvl w:val="0"/>
          <w:numId w:val="27"/>
        </w:numPr>
        <w:jc w:val="both"/>
        <w:rPr>
          <w:rFonts w:ascii="Times New Roman" w:hAnsi="Times New Roman"/>
          <w:sz w:val="24"/>
        </w:rPr>
      </w:pPr>
      <w:r w:rsidRPr="00D04E2E">
        <w:rPr>
          <w:rFonts w:ascii="Times New Roman" w:hAnsi="Times New Roman"/>
          <w:sz w:val="24"/>
        </w:rPr>
        <w:t>Проведены ремонты в зданиях детских садов (16 учреждений), школ (11 учреждений);</w:t>
      </w:r>
    </w:p>
    <w:p w14:paraId="6A03DD3D" w14:textId="4FA44E2B" w:rsidR="00107AE7" w:rsidRPr="00D04E2E" w:rsidRDefault="00107AE7" w:rsidP="00C10975">
      <w:pPr>
        <w:pStyle w:val="af2"/>
        <w:numPr>
          <w:ilvl w:val="0"/>
          <w:numId w:val="27"/>
        </w:numPr>
        <w:jc w:val="both"/>
        <w:rPr>
          <w:rFonts w:ascii="Times New Roman" w:hAnsi="Times New Roman"/>
          <w:sz w:val="24"/>
        </w:rPr>
      </w:pPr>
      <w:r w:rsidRPr="00D04E2E">
        <w:rPr>
          <w:rFonts w:ascii="Times New Roman" w:hAnsi="Times New Roman"/>
          <w:sz w:val="24"/>
        </w:rPr>
        <w:t>Начаты ремонтные работы в здании БОУ ДО СМО «Дом детского творчества»;</w:t>
      </w:r>
    </w:p>
    <w:p w14:paraId="48C54273" w14:textId="77777777" w:rsidR="00107AE7" w:rsidRPr="00D04E2E" w:rsidRDefault="00107AE7" w:rsidP="00C10975">
      <w:pPr>
        <w:pStyle w:val="af2"/>
        <w:numPr>
          <w:ilvl w:val="0"/>
          <w:numId w:val="27"/>
        </w:numPr>
        <w:jc w:val="both"/>
        <w:rPr>
          <w:rFonts w:ascii="Times New Roman" w:hAnsi="Times New Roman"/>
          <w:sz w:val="24"/>
        </w:rPr>
      </w:pPr>
      <w:r w:rsidRPr="00D04E2E">
        <w:rPr>
          <w:rFonts w:ascii="Times New Roman" w:hAnsi="Times New Roman"/>
          <w:sz w:val="24"/>
        </w:rPr>
        <w:t xml:space="preserve">Проведение ремонта пищеблока в СОШ №1;  </w:t>
      </w:r>
    </w:p>
    <w:p w14:paraId="6D57AFC5" w14:textId="52931922" w:rsidR="00107AE7" w:rsidRPr="00D04E2E" w:rsidRDefault="00107AE7" w:rsidP="00C10975">
      <w:pPr>
        <w:pStyle w:val="af2"/>
        <w:numPr>
          <w:ilvl w:val="0"/>
          <w:numId w:val="27"/>
        </w:numPr>
        <w:jc w:val="both"/>
        <w:rPr>
          <w:rFonts w:ascii="Times New Roman" w:hAnsi="Times New Roman"/>
          <w:sz w:val="24"/>
        </w:rPr>
      </w:pPr>
      <w:r w:rsidRPr="00D04E2E">
        <w:rPr>
          <w:rFonts w:ascii="Times New Roman" w:hAnsi="Times New Roman"/>
          <w:sz w:val="24"/>
        </w:rPr>
        <w:t>Проведение капитального ремонта спортзала в СОШ №3 в рамках нацпроекта «Образование»;</w:t>
      </w:r>
    </w:p>
    <w:p w14:paraId="09B2067C" w14:textId="77777777" w:rsidR="00107AE7" w:rsidRPr="00D04E2E" w:rsidRDefault="00107AE7" w:rsidP="00C10975">
      <w:pPr>
        <w:pStyle w:val="af2"/>
        <w:numPr>
          <w:ilvl w:val="0"/>
          <w:numId w:val="27"/>
        </w:numPr>
        <w:jc w:val="both"/>
        <w:rPr>
          <w:rFonts w:ascii="Times New Roman" w:hAnsi="Times New Roman"/>
          <w:sz w:val="24"/>
        </w:rPr>
      </w:pPr>
      <w:r w:rsidRPr="00D04E2E">
        <w:rPr>
          <w:rFonts w:ascii="Times New Roman" w:hAnsi="Times New Roman"/>
          <w:sz w:val="24"/>
        </w:rPr>
        <w:t xml:space="preserve">Проведение капитальных ремонтов в Сокольской и Кадниковской школах искусств; </w:t>
      </w:r>
    </w:p>
    <w:p w14:paraId="703801A5" w14:textId="0DAF6F08" w:rsidR="00107AE7" w:rsidRPr="00D04E2E" w:rsidRDefault="00107AE7" w:rsidP="00C10975">
      <w:pPr>
        <w:pStyle w:val="af2"/>
        <w:numPr>
          <w:ilvl w:val="0"/>
          <w:numId w:val="27"/>
        </w:numPr>
        <w:jc w:val="both"/>
        <w:rPr>
          <w:rFonts w:ascii="Times New Roman" w:hAnsi="Times New Roman"/>
          <w:sz w:val="24"/>
        </w:rPr>
      </w:pPr>
      <w:r w:rsidRPr="00D04E2E">
        <w:rPr>
          <w:rFonts w:ascii="Times New Roman" w:hAnsi="Times New Roman"/>
          <w:sz w:val="24"/>
        </w:rPr>
        <w:t>Проведение капитальных ремонтов ДК (Чучковский, Биряковский, Марковский,  Сухонский ДК, Боровецкий, Пригородный, Нестеровский ДК, ЦНКиХР, Кадниковский ДК);</w:t>
      </w:r>
    </w:p>
    <w:p w14:paraId="05CE73D5" w14:textId="77777777" w:rsidR="00107AE7" w:rsidRPr="00D04E2E" w:rsidRDefault="00107AE7" w:rsidP="00C10975">
      <w:pPr>
        <w:pStyle w:val="af2"/>
        <w:numPr>
          <w:ilvl w:val="0"/>
          <w:numId w:val="27"/>
        </w:numPr>
        <w:jc w:val="both"/>
        <w:rPr>
          <w:rFonts w:ascii="Times New Roman" w:hAnsi="Times New Roman"/>
          <w:sz w:val="24"/>
        </w:rPr>
      </w:pPr>
      <w:r w:rsidRPr="00D04E2E">
        <w:rPr>
          <w:rFonts w:ascii="Times New Roman" w:hAnsi="Times New Roman"/>
          <w:sz w:val="24"/>
        </w:rPr>
        <w:t xml:space="preserve">Продолжение проведения ремонтных работ  в помещениях СШ №1 «Сухона»; </w:t>
      </w:r>
    </w:p>
    <w:p w14:paraId="1FA648CE" w14:textId="77777777" w:rsidR="00107AE7" w:rsidRPr="00D04E2E" w:rsidRDefault="00107AE7" w:rsidP="00C10975">
      <w:pPr>
        <w:pStyle w:val="af2"/>
        <w:numPr>
          <w:ilvl w:val="0"/>
          <w:numId w:val="27"/>
        </w:numPr>
        <w:jc w:val="both"/>
        <w:rPr>
          <w:rFonts w:ascii="Times New Roman" w:hAnsi="Times New Roman"/>
          <w:sz w:val="24"/>
        </w:rPr>
      </w:pPr>
      <w:r w:rsidRPr="00D04E2E">
        <w:rPr>
          <w:rFonts w:ascii="Times New Roman" w:hAnsi="Times New Roman"/>
          <w:sz w:val="24"/>
        </w:rPr>
        <w:t xml:space="preserve">Обустройство «Тропы здоровья»; </w:t>
      </w:r>
    </w:p>
    <w:p w14:paraId="1E435149" w14:textId="5B4792F5" w:rsidR="00107AE7" w:rsidRPr="00D04E2E" w:rsidRDefault="00107AE7" w:rsidP="00C10975">
      <w:pPr>
        <w:pStyle w:val="af2"/>
        <w:numPr>
          <w:ilvl w:val="0"/>
          <w:numId w:val="27"/>
        </w:numPr>
        <w:jc w:val="both"/>
        <w:rPr>
          <w:rFonts w:ascii="Times New Roman" w:hAnsi="Times New Roman"/>
          <w:sz w:val="24"/>
        </w:rPr>
      </w:pPr>
      <w:r w:rsidRPr="00D04E2E">
        <w:rPr>
          <w:rFonts w:ascii="Times New Roman" w:hAnsi="Times New Roman"/>
          <w:sz w:val="24"/>
        </w:rPr>
        <w:t>Проведение капитального ремонта на стадионе «Сокол»;</w:t>
      </w:r>
    </w:p>
    <w:p w14:paraId="0DCDEC66" w14:textId="23930C32" w:rsidR="00107AE7" w:rsidRPr="00D04E2E" w:rsidRDefault="00107AE7" w:rsidP="00C10975">
      <w:pPr>
        <w:pStyle w:val="af2"/>
        <w:numPr>
          <w:ilvl w:val="0"/>
          <w:numId w:val="27"/>
        </w:numPr>
        <w:jc w:val="both"/>
        <w:rPr>
          <w:rFonts w:ascii="Times New Roman" w:hAnsi="Times New Roman"/>
          <w:sz w:val="24"/>
        </w:rPr>
      </w:pPr>
      <w:r w:rsidRPr="00D04E2E">
        <w:rPr>
          <w:rFonts w:ascii="Times New Roman" w:hAnsi="Times New Roman"/>
          <w:sz w:val="24"/>
        </w:rPr>
        <w:t>Начато строительство газовой котельной в д.Литега.</w:t>
      </w:r>
    </w:p>
    <w:p w14:paraId="0AE1BEAA" w14:textId="2A521B54" w:rsidR="00107AE7" w:rsidRPr="00D04E2E" w:rsidRDefault="00107AE7" w:rsidP="00885DCC">
      <w:pPr>
        <w:ind w:firstLine="709"/>
        <w:jc w:val="both"/>
      </w:pPr>
      <w:r w:rsidRPr="00D04E2E">
        <w:t>В области транспортной инфраструктуры в 2023 году проведены следующие мероприятия:</w:t>
      </w:r>
    </w:p>
    <w:p w14:paraId="521C9829" w14:textId="73E4E863" w:rsidR="007659CB" w:rsidRPr="00D04E2E" w:rsidRDefault="007659CB" w:rsidP="00C10975">
      <w:pPr>
        <w:pStyle w:val="af2"/>
        <w:numPr>
          <w:ilvl w:val="0"/>
          <w:numId w:val="26"/>
        </w:numPr>
        <w:jc w:val="both"/>
        <w:rPr>
          <w:rFonts w:ascii="Times New Roman" w:hAnsi="Times New Roman"/>
          <w:sz w:val="24"/>
        </w:rPr>
      </w:pPr>
      <w:r w:rsidRPr="00D04E2E">
        <w:rPr>
          <w:rFonts w:ascii="Times New Roman" w:hAnsi="Times New Roman"/>
          <w:sz w:val="24"/>
        </w:rPr>
        <w:t xml:space="preserve">Выполнение работ по ремонту улично-дорожной сети в г.Соколе (ул.Изюмова, Строителей), выполнение работ по ремонту дорожного покрытия переулок Парниковый – обеспечение подъездов к земельным участкам для многодетных семей; </w:t>
      </w:r>
    </w:p>
    <w:p w14:paraId="63CB2EB8" w14:textId="2AF347F7" w:rsidR="007659CB" w:rsidRPr="00D04E2E" w:rsidRDefault="007659CB" w:rsidP="00C10975">
      <w:pPr>
        <w:pStyle w:val="af2"/>
        <w:numPr>
          <w:ilvl w:val="0"/>
          <w:numId w:val="26"/>
        </w:numPr>
        <w:jc w:val="both"/>
        <w:rPr>
          <w:rFonts w:ascii="Times New Roman" w:hAnsi="Times New Roman"/>
          <w:sz w:val="24"/>
        </w:rPr>
      </w:pPr>
      <w:r w:rsidRPr="00D04E2E">
        <w:rPr>
          <w:rFonts w:ascii="Times New Roman" w:hAnsi="Times New Roman"/>
          <w:sz w:val="24"/>
        </w:rPr>
        <w:t>Содержание, ремонт и капитальный ремонт  участков дорог на территории округа в границах и вне границ населенных пунктов (в т.ч. ремонт дороги ул. Бережок);</w:t>
      </w:r>
    </w:p>
    <w:p w14:paraId="282190D0" w14:textId="5995F4DE" w:rsidR="007659CB" w:rsidRPr="00D04E2E" w:rsidRDefault="007659CB" w:rsidP="00C10975">
      <w:pPr>
        <w:pStyle w:val="af2"/>
        <w:numPr>
          <w:ilvl w:val="0"/>
          <w:numId w:val="26"/>
        </w:numPr>
        <w:jc w:val="both"/>
        <w:rPr>
          <w:rFonts w:ascii="Times New Roman" w:hAnsi="Times New Roman"/>
          <w:sz w:val="24"/>
        </w:rPr>
      </w:pPr>
      <w:r w:rsidRPr="00D04E2E">
        <w:rPr>
          <w:rFonts w:ascii="Times New Roman" w:hAnsi="Times New Roman"/>
          <w:sz w:val="24"/>
        </w:rPr>
        <w:t>Благоустройство дворовых территорий (г.Сокол,)  благоустроены дворы по адресу: Советская д.69, 71, 71А, Набережная Свободы д.58, 64, 67</w:t>
      </w:r>
    </w:p>
    <w:p w14:paraId="0CD27683" w14:textId="77777777" w:rsidR="00996A0A" w:rsidRPr="00D04E2E" w:rsidRDefault="00996A0A" w:rsidP="00727677">
      <w:pPr>
        <w:ind w:firstLine="709"/>
        <w:jc w:val="both"/>
        <w:rPr>
          <w:b/>
        </w:rPr>
      </w:pPr>
      <w:r w:rsidRPr="00D04E2E">
        <w:rPr>
          <w:b/>
        </w:rPr>
        <w:t>Оценка транспортного спроса</w:t>
      </w:r>
    </w:p>
    <w:p w14:paraId="01193B89" w14:textId="2733059B" w:rsidR="00354C4E" w:rsidRPr="00D04E2E" w:rsidRDefault="00354C4E" w:rsidP="00727677">
      <w:pPr>
        <w:ind w:firstLine="709"/>
        <w:jc w:val="both"/>
      </w:pPr>
      <w:r w:rsidRPr="00D04E2E">
        <w:t xml:space="preserve">Потребность в передвижении называют транспортным спросом. Он выражается в виде пассажиропотоков, грузопотоков, пешеходных потоков, объемов движения и перевозки, общей подвижности населения. При этом вся инфраструктура </w:t>
      </w:r>
      <w:r w:rsidR="007E1A8F" w:rsidRPr="00D04E2E">
        <w:t>общественного транспорта</w:t>
      </w:r>
      <w:r w:rsidRPr="00D04E2E">
        <w:t xml:space="preserve">, подвижной состав и другие составляющие (или комплекс </w:t>
      </w:r>
      <w:r w:rsidR="009030DB" w:rsidRPr="00D04E2E">
        <w:t>параметров,</w:t>
      </w:r>
      <w:r w:rsidRPr="00D04E2E">
        <w:t xml:space="preserve"> их характеризующих) - транспортное предложение. Транспортное предложение на прямую воздействует на транспортный спрос, при качественной модернизации транспортной системы или отдельных её элементов всегда наблюдается рост тех или иных показателей транспортного спроса. Транспортный спрос определяется показателями транспортной подвижности населения. Подвижность населения во многом определяют эффективность экономической системы и социальные условия жизни населения. Потребность человека в передвижении зависит от уровня развития общества, социальной структуры, уклада жизни, характера расселения по территории </w:t>
      </w:r>
      <w:r w:rsidR="00556BB6" w:rsidRPr="00D04E2E">
        <w:t>округа</w:t>
      </w:r>
      <w:r w:rsidRPr="00D04E2E">
        <w:t xml:space="preserve">, культурно-бытовых потребностей, концентрации мест жительства и мест работы, градостроительного развития территории. </w:t>
      </w:r>
    </w:p>
    <w:p w14:paraId="400DB63C" w14:textId="77777777" w:rsidR="00354C4E" w:rsidRPr="00D04E2E" w:rsidRDefault="00354C4E" w:rsidP="00727677">
      <w:pPr>
        <w:ind w:firstLine="709"/>
        <w:jc w:val="both"/>
        <w:rPr>
          <w:color w:val="000000"/>
        </w:rPr>
      </w:pPr>
      <w:r w:rsidRPr="00D04E2E">
        <w:rPr>
          <w:color w:val="000000"/>
        </w:rPr>
        <w:t>В основе оценки транспортного спроса лежит анализ передвижения населения с определенными целями к объектам тяготения. Можно выделить основные группы объектов тяготения:</w:t>
      </w:r>
    </w:p>
    <w:p w14:paraId="6914EFDE" w14:textId="77777777" w:rsidR="00354C4E" w:rsidRPr="00D04E2E" w:rsidRDefault="00354C4E" w:rsidP="00727677">
      <w:pPr>
        <w:ind w:firstLine="709"/>
        <w:jc w:val="both"/>
      </w:pPr>
      <w:r w:rsidRPr="00D04E2E">
        <w:rPr>
          <w:color w:val="000000"/>
        </w:rPr>
        <w:lastRenderedPageBreak/>
        <w:t xml:space="preserve">- Объекты социальной сферы. </w:t>
      </w:r>
      <w:r w:rsidRPr="00D04E2E">
        <w:t>Учебные - поездки учащихся в учебные заведения и обратно. Доля передвижений, в соответствии с этой целью, составляет 15-25</w:t>
      </w:r>
      <w:r w:rsidR="00A71152" w:rsidRPr="00D04E2E">
        <w:t xml:space="preserve"> </w:t>
      </w:r>
      <w:r w:rsidRPr="00D04E2E">
        <w:t xml:space="preserve">%. </w:t>
      </w:r>
      <w:r w:rsidR="009030DB" w:rsidRPr="00D04E2E">
        <w:t>Культурно-бытовые</w:t>
      </w:r>
      <w:r w:rsidRPr="00D04E2E">
        <w:t xml:space="preserve"> - поездки по различным личным и бытовым нуждам, являющиеся эпизодическими и зависящие от доходов, социального статуса, рода занятий, возраста и др.</w:t>
      </w:r>
    </w:p>
    <w:p w14:paraId="6342F54F" w14:textId="77777777" w:rsidR="00354C4E" w:rsidRPr="00D04E2E" w:rsidRDefault="00354C4E" w:rsidP="00727677">
      <w:pPr>
        <w:ind w:firstLine="709"/>
        <w:jc w:val="both"/>
        <w:rPr>
          <w:color w:val="000000"/>
        </w:rPr>
      </w:pPr>
      <w:r w:rsidRPr="00D04E2E">
        <w:rPr>
          <w:color w:val="000000"/>
        </w:rPr>
        <w:t xml:space="preserve">- Объекты трудовой деятельности. </w:t>
      </w:r>
      <w:r w:rsidRPr="00D04E2E">
        <w:t>Служебные - поездки в рабочее время при производственной необходимости или выполнении служебных обязанностей. Трудовые - поездки на работу, с работы</w:t>
      </w:r>
      <w:r w:rsidRPr="00D04E2E">
        <w:rPr>
          <w:color w:val="000000"/>
        </w:rPr>
        <w:t>. Эти передвижения наиболее устойчивые и составляют 50-60</w:t>
      </w:r>
      <w:r w:rsidR="00A71152" w:rsidRPr="00D04E2E">
        <w:rPr>
          <w:color w:val="000000"/>
        </w:rPr>
        <w:t xml:space="preserve"> </w:t>
      </w:r>
      <w:r w:rsidRPr="00D04E2E">
        <w:rPr>
          <w:color w:val="000000"/>
        </w:rPr>
        <w:t>%.</w:t>
      </w:r>
    </w:p>
    <w:p w14:paraId="55575053" w14:textId="47338371" w:rsidR="009304F5" w:rsidRPr="00D04E2E" w:rsidRDefault="002B3DD1" w:rsidP="009304F5">
      <w:pPr>
        <w:ind w:firstLine="709"/>
        <w:jc w:val="both"/>
        <w:rPr>
          <w:color w:val="000000"/>
        </w:rPr>
      </w:pPr>
      <w:r w:rsidRPr="00D04E2E">
        <w:rPr>
          <w:color w:val="000000"/>
        </w:rPr>
        <w:t>Муниципальный</w:t>
      </w:r>
      <w:r w:rsidR="00CF7E9D" w:rsidRPr="00D04E2E">
        <w:rPr>
          <w:color w:val="000000"/>
        </w:rPr>
        <w:t xml:space="preserve"> округ</w:t>
      </w:r>
      <w:r w:rsidR="009304F5" w:rsidRPr="00D04E2E">
        <w:rPr>
          <w:color w:val="000000"/>
        </w:rPr>
        <w:t xml:space="preserve"> характеризуется удовлетворительным уровнем транспортного спроса.</w:t>
      </w:r>
    </w:p>
    <w:p w14:paraId="11B17040" w14:textId="43B95B88" w:rsidR="009304F5" w:rsidRPr="00D04E2E" w:rsidRDefault="009304F5" w:rsidP="009304F5">
      <w:pPr>
        <w:ind w:firstLine="709"/>
        <w:jc w:val="both"/>
      </w:pPr>
      <w:r w:rsidRPr="00D04E2E">
        <w:t xml:space="preserve">На территории </w:t>
      </w:r>
      <w:r w:rsidR="00CF7E9D" w:rsidRPr="00D04E2E">
        <w:t>округа</w:t>
      </w:r>
      <w:r w:rsidRPr="00D04E2E">
        <w:t xml:space="preserve"> пассажирские перевозки наземным трансп</w:t>
      </w:r>
      <w:r w:rsidR="002F64D3" w:rsidRPr="00D04E2E">
        <w:t>ортом представлены</w:t>
      </w:r>
      <w:r w:rsidR="00356273" w:rsidRPr="00D04E2E">
        <w:t xml:space="preserve"> </w:t>
      </w:r>
      <w:r w:rsidRPr="00D04E2E">
        <w:t>маршрутами</w:t>
      </w:r>
      <w:r w:rsidR="00E64B27" w:rsidRPr="00D04E2E">
        <w:t>:</w:t>
      </w:r>
    </w:p>
    <w:p w14:paraId="5F4C6889" w14:textId="77777777" w:rsidR="00902CD7" w:rsidRPr="00D04E2E" w:rsidRDefault="00902CD7" w:rsidP="00C10975">
      <w:pPr>
        <w:pStyle w:val="af2"/>
        <w:numPr>
          <w:ilvl w:val="0"/>
          <w:numId w:val="23"/>
        </w:numPr>
        <w:jc w:val="both"/>
        <w:rPr>
          <w:rFonts w:ascii="Times New Roman" w:hAnsi="Times New Roman"/>
          <w:sz w:val="24"/>
        </w:rPr>
      </w:pPr>
      <w:r w:rsidRPr="00D04E2E">
        <w:rPr>
          <w:rFonts w:ascii="Times New Roman" w:hAnsi="Times New Roman"/>
          <w:sz w:val="24"/>
        </w:rPr>
        <w:t>№1 «Автостанция -  Порт Сокол»</w:t>
      </w:r>
    </w:p>
    <w:p w14:paraId="11534BEE" w14:textId="77777777" w:rsidR="00902CD7" w:rsidRPr="00D04E2E" w:rsidRDefault="00902CD7" w:rsidP="00C10975">
      <w:pPr>
        <w:pStyle w:val="af2"/>
        <w:numPr>
          <w:ilvl w:val="0"/>
          <w:numId w:val="23"/>
        </w:numPr>
        <w:jc w:val="both"/>
        <w:rPr>
          <w:rFonts w:ascii="Times New Roman" w:hAnsi="Times New Roman"/>
          <w:sz w:val="24"/>
        </w:rPr>
      </w:pPr>
      <w:r w:rsidRPr="00D04E2E">
        <w:rPr>
          <w:rFonts w:ascii="Times New Roman" w:hAnsi="Times New Roman"/>
          <w:sz w:val="24"/>
        </w:rPr>
        <w:t>№2 «Автостанция - м-р РМЗ»</w:t>
      </w:r>
    </w:p>
    <w:p w14:paraId="43949C1D" w14:textId="77777777" w:rsidR="00902CD7" w:rsidRPr="00D04E2E" w:rsidRDefault="00902CD7" w:rsidP="00C10975">
      <w:pPr>
        <w:pStyle w:val="af2"/>
        <w:numPr>
          <w:ilvl w:val="0"/>
          <w:numId w:val="23"/>
        </w:numPr>
        <w:jc w:val="both"/>
        <w:rPr>
          <w:rFonts w:ascii="Times New Roman" w:hAnsi="Times New Roman"/>
          <w:sz w:val="24"/>
        </w:rPr>
      </w:pPr>
      <w:r w:rsidRPr="00D04E2E">
        <w:rPr>
          <w:rFonts w:ascii="Times New Roman" w:hAnsi="Times New Roman"/>
          <w:sz w:val="24"/>
        </w:rPr>
        <w:t>№3 «Автостанция - м-р Шатенево»</w:t>
      </w:r>
    </w:p>
    <w:p w14:paraId="3735D648" w14:textId="77777777" w:rsidR="00902CD7" w:rsidRPr="00D04E2E" w:rsidRDefault="00902CD7" w:rsidP="00C10975">
      <w:pPr>
        <w:pStyle w:val="af2"/>
        <w:numPr>
          <w:ilvl w:val="0"/>
          <w:numId w:val="23"/>
        </w:numPr>
        <w:jc w:val="both"/>
        <w:rPr>
          <w:rFonts w:ascii="Times New Roman" w:hAnsi="Times New Roman"/>
          <w:sz w:val="24"/>
        </w:rPr>
      </w:pPr>
      <w:r w:rsidRPr="00D04E2E">
        <w:rPr>
          <w:rFonts w:ascii="Times New Roman" w:hAnsi="Times New Roman"/>
          <w:sz w:val="24"/>
        </w:rPr>
        <w:t>№4 «Автостанция - м-р Солдек»</w:t>
      </w:r>
    </w:p>
    <w:p w14:paraId="276A6884" w14:textId="77777777" w:rsidR="00902CD7" w:rsidRPr="00D04E2E" w:rsidRDefault="00902CD7" w:rsidP="00C10975">
      <w:pPr>
        <w:pStyle w:val="af2"/>
        <w:numPr>
          <w:ilvl w:val="0"/>
          <w:numId w:val="23"/>
        </w:numPr>
        <w:jc w:val="both"/>
        <w:rPr>
          <w:rFonts w:ascii="Times New Roman" w:hAnsi="Times New Roman"/>
          <w:sz w:val="24"/>
        </w:rPr>
      </w:pPr>
      <w:r w:rsidRPr="00D04E2E">
        <w:rPr>
          <w:rFonts w:ascii="Times New Roman" w:hAnsi="Times New Roman"/>
          <w:sz w:val="24"/>
        </w:rPr>
        <w:t>№5 «Автостанция - ул. 1-я Лентьевская – Порт Сокол»</w:t>
      </w:r>
    </w:p>
    <w:p w14:paraId="38385A0F" w14:textId="77777777" w:rsidR="00902CD7" w:rsidRPr="00D04E2E" w:rsidRDefault="00902CD7" w:rsidP="00C10975">
      <w:pPr>
        <w:pStyle w:val="af2"/>
        <w:numPr>
          <w:ilvl w:val="0"/>
          <w:numId w:val="23"/>
        </w:numPr>
        <w:jc w:val="both"/>
        <w:rPr>
          <w:rFonts w:ascii="Times New Roman" w:hAnsi="Times New Roman"/>
          <w:sz w:val="24"/>
        </w:rPr>
      </w:pPr>
      <w:r w:rsidRPr="00D04E2E">
        <w:rPr>
          <w:rFonts w:ascii="Times New Roman" w:hAnsi="Times New Roman"/>
          <w:sz w:val="24"/>
        </w:rPr>
        <w:t>№6 «Автостанция - м-р Шатенево – м-р Солдек - Порт Сокол»</w:t>
      </w:r>
    </w:p>
    <w:p w14:paraId="64E3BD93" w14:textId="77777777" w:rsidR="00902CD7" w:rsidRPr="00D04E2E" w:rsidRDefault="00902CD7" w:rsidP="00C10975">
      <w:pPr>
        <w:pStyle w:val="af2"/>
        <w:numPr>
          <w:ilvl w:val="0"/>
          <w:numId w:val="23"/>
        </w:numPr>
        <w:jc w:val="both"/>
        <w:rPr>
          <w:rFonts w:ascii="Times New Roman" w:hAnsi="Times New Roman"/>
          <w:sz w:val="24"/>
        </w:rPr>
      </w:pPr>
      <w:r w:rsidRPr="00D04E2E">
        <w:rPr>
          <w:rFonts w:ascii="Times New Roman" w:hAnsi="Times New Roman"/>
          <w:sz w:val="24"/>
        </w:rPr>
        <w:t>№102 «Сокол-Кадников»</w:t>
      </w:r>
    </w:p>
    <w:p w14:paraId="0FEC9F39" w14:textId="77777777" w:rsidR="00902CD7" w:rsidRPr="00D04E2E" w:rsidRDefault="00902CD7" w:rsidP="00C10975">
      <w:pPr>
        <w:pStyle w:val="af2"/>
        <w:numPr>
          <w:ilvl w:val="0"/>
          <w:numId w:val="23"/>
        </w:numPr>
        <w:jc w:val="both"/>
        <w:rPr>
          <w:rFonts w:ascii="Times New Roman" w:hAnsi="Times New Roman"/>
          <w:sz w:val="24"/>
        </w:rPr>
      </w:pPr>
      <w:r w:rsidRPr="00D04E2E">
        <w:rPr>
          <w:rFonts w:ascii="Times New Roman" w:hAnsi="Times New Roman"/>
          <w:sz w:val="24"/>
        </w:rPr>
        <w:t>№103 «Сокол-Чекшино»</w:t>
      </w:r>
    </w:p>
    <w:p w14:paraId="03A519FD" w14:textId="77777777" w:rsidR="00902CD7" w:rsidRPr="00D04E2E" w:rsidRDefault="00902CD7" w:rsidP="00C10975">
      <w:pPr>
        <w:pStyle w:val="af2"/>
        <w:numPr>
          <w:ilvl w:val="0"/>
          <w:numId w:val="23"/>
        </w:numPr>
        <w:jc w:val="both"/>
        <w:rPr>
          <w:rFonts w:ascii="Times New Roman" w:hAnsi="Times New Roman"/>
          <w:sz w:val="24"/>
        </w:rPr>
      </w:pPr>
      <w:r w:rsidRPr="00D04E2E">
        <w:rPr>
          <w:rFonts w:ascii="Times New Roman" w:hAnsi="Times New Roman"/>
          <w:sz w:val="24"/>
        </w:rPr>
        <w:t>№104 «Сокол-Марковское-Замошье»</w:t>
      </w:r>
    </w:p>
    <w:p w14:paraId="6FE2AEF0" w14:textId="77777777" w:rsidR="00902CD7" w:rsidRPr="00D04E2E" w:rsidRDefault="00902CD7" w:rsidP="00C10975">
      <w:pPr>
        <w:pStyle w:val="af2"/>
        <w:numPr>
          <w:ilvl w:val="0"/>
          <w:numId w:val="23"/>
        </w:numPr>
        <w:jc w:val="both"/>
        <w:rPr>
          <w:rFonts w:ascii="Times New Roman" w:hAnsi="Times New Roman"/>
          <w:sz w:val="24"/>
        </w:rPr>
      </w:pPr>
      <w:r w:rsidRPr="00D04E2E">
        <w:rPr>
          <w:rFonts w:ascii="Times New Roman" w:hAnsi="Times New Roman"/>
          <w:sz w:val="24"/>
        </w:rPr>
        <w:t>№106 «Сокол-Великий Двор-Грибцово»</w:t>
      </w:r>
    </w:p>
    <w:p w14:paraId="665E1795" w14:textId="77777777" w:rsidR="00902CD7" w:rsidRPr="00D04E2E" w:rsidRDefault="00902CD7" w:rsidP="00C10975">
      <w:pPr>
        <w:pStyle w:val="af2"/>
        <w:numPr>
          <w:ilvl w:val="0"/>
          <w:numId w:val="23"/>
        </w:numPr>
        <w:jc w:val="both"/>
        <w:rPr>
          <w:rFonts w:ascii="Times New Roman" w:hAnsi="Times New Roman"/>
          <w:sz w:val="24"/>
        </w:rPr>
      </w:pPr>
      <w:r w:rsidRPr="00D04E2E">
        <w:rPr>
          <w:rFonts w:ascii="Times New Roman" w:hAnsi="Times New Roman"/>
          <w:sz w:val="24"/>
        </w:rPr>
        <w:t>№107 «Сокол-Биряково»</w:t>
      </w:r>
    </w:p>
    <w:p w14:paraId="42BBACA2" w14:textId="77777777" w:rsidR="00902CD7" w:rsidRPr="00D04E2E" w:rsidRDefault="00902CD7" w:rsidP="00C10975">
      <w:pPr>
        <w:pStyle w:val="af2"/>
        <w:numPr>
          <w:ilvl w:val="0"/>
          <w:numId w:val="23"/>
        </w:numPr>
        <w:jc w:val="both"/>
        <w:rPr>
          <w:rFonts w:ascii="Times New Roman" w:hAnsi="Times New Roman"/>
          <w:sz w:val="24"/>
        </w:rPr>
      </w:pPr>
      <w:r w:rsidRPr="00D04E2E">
        <w:rPr>
          <w:rFonts w:ascii="Times New Roman" w:hAnsi="Times New Roman"/>
          <w:sz w:val="24"/>
        </w:rPr>
        <w:t>№108 «Сокол-Обросово-Калиново»</w:t>
      </w:r>
    </w:p>
    <w:p w14:paraId="34DAA635" w14:textId="77777777" w:rsidR="00902CD7" w:rsidRPr="00D04E2E" w:rsidRDefault="00902CD7" w:rsidP="00C10975">
      <w:pPr>
        <w:pStyle w:val="af2"/>
        <w:numPr>
          <w:ilvl w:val="0"/>
          <w:numId w:val="23"/>
        </w:numPr>
        <w:jc w:val="both"/>
        <w:rPr>
          <w:rFonts w:ascii="Times New Roman" w:hAnsi="Times New Roman"/>
          <w:sz w:val="24"/>
        </w:rPr>
      </w:pPr>
      <w:r w:rsidRPr="00D04E2E">
        <w:rPr>
          <w:rFonts w:ascii="Times New Roman" w:hAnsi="Times New Roman"/>
          <w:sz w:val="24"/>
        </w:rPr>
        <w:t>№109 «Сокол-Василево»</w:t>
      </w:r>
    </w:p>
    <w:p w14:paraId="4327138C" w14:textId="77777777" w:rsidR="00902CD7" w:rsidRPr="00D04E2E" w:rsidRDefault="00902CD7" w:rsidP="00C10975">
      <w:pPr>
        <w:pStyle w:val="af2"/>
        <w:numPr>
          <w:ilvl w:val="0"/>
          <w:numId w:val="23"/>
        </w:numPr>
        <w:jc w:val="both"/>
        <w:rPr>
          <w:rFonts w:ascii="Times New Roman" w:hAnsi="Times New Roman"/>
          <w:sz w:val="24"/>
        </w:rPr>
      </w:pPr>
      <w:r w:rsidRPr="00D04E2E">
        <w:rPr>
          <w:rFonts w:ascii="Times New Roman" w:hAnsi="Times New Roman"/>
          <w:sz w:val="24"/>
        </w:rPr>
        <w:t>№111 «Сокол-Архангельское»</w:t>
      </w:r>
    </w:p>
    <w:p w14:paraId="4D25C8F6" w14:textId="77777777" w:rsidR="00902CD7" w:rsidRPr="00D04E2E" w:rsidRDefault="00902CD7" w:rsidP="00C10975">
      <w:pPr>
        <w:pStyle w:val="af2"/>
        <w:numPr>
          <w:ilvl w:val="0"/>
          <w:numId w:val="23"/>
        </w:numPr>
        <w:jc w:val="both"/>
        <w:rPr>
          <w:rFonts w:ascii="Times New Roman" w:hAnsi="Times New Roman"/>
          <w:sz w:val="24"/>
        </w:rPr>
      </w:pPr>
      <w:r w:rsidRPr="00D04E2E">
        <w:rPr>
          <w:rFonts w:ascii="Times New Roman" w:hAnsi="Times New Roman"/>
          <w:sz w:val="24"/>
        </w:rPr>
        <w:t>№112 «Сокол-Дачи КДТ»</w:t>
      </w:r>
    </w:p>
    <w:p w14:paraId="76D3A503" w14:textId="3D9B5CCF" w:rsidR="002B3DD1" w:rsidRPr="00D04E2E" w:rsidRDefault="00902CD7" w:rsidP="00C10975">
      <w:pPr>
        <w:pStyle w:val="af2"/>
        <w:numPr>
          <w:ilvl w:val="0"/>
          <w:numId w:val="23"/>
        </w:numPr>
        <w:jc w:val="both"/>
        <w:rPr>
          <w:rFonts w:ascii="Times New Roman" w:hAnsi="Times New Roman"/>
          <w:sz w:val="24"/>
        </w:rPr>
      </w:pPr>
      <w:r w:rsidRPr="00D04E2E">
        <w:rPr>
          <w:rFonts w:ascii="Times New Roman" w:hAnsi="Times New Roman"/>
          <w:sz w:val="24"/>
        </w:rPr>
        <w:t>№113 «Сокол-Перевоз»</w:t>
      </w:r>
    </w:p>
    <w:p w14:paraId="46F78971" w14:textId="77777777" w:rsidR="0008684E" w:rsidRPr="00D04E2E" w:rsidRDefault="0008684E" w:rsidP="00CB7047">
      <w:pPr>
        <w:pStyle w:val="21"/>
        <w:spacing w:line="240" w:lineRule="auto"/>
        <w:rPr>
          <w:rFonts w:ascii="Times New Roman" w:hAnsi="Times New Roman"/>
        </w:rPr>
      </w:pPr>
      <w:bookmarkStart w:id="9" w:name="_Toc183181261"/>
      <w:r w:rsidRPr="00D04E2E">
        <w:rPr>
          <w:rFonts w:ascii="Times New Roman" w:hAnsi="Times New Roman"/>
        </w:rPr>
        <w:t xml:space="preserve">1.3 Характеристика функционирования и </w:t>
      </w:r>
      <w:r w:rsidR="00354C4E" w:rsidRPr="00D04E2E">
        <w:rPr>
          <w:rFonts w:ascii="Times New Roman" w:hAnsi="Times New Roman"/>
        </w:rPr>
        <w:t xml:space="preserve">показатели работы транспортной </w:t>
      </w:r>
      <w:r w:rsidRPr="00D04E2E">
        <w:rPr>
          <w:rFonts w:ascii="Times New Roman" w:hAnsi="Times New Roman"/>
        </w:rPr>
        <w:t>инфраструктуры по видам транспорта</w:t>
      </w:r>
      <w:bookmarkEnd w:id="9"/>
    </w:p>
    <w:p w14:paraId="21609563" w14:textId="28278000" w:rsidR="006D2338" w:rsidRPr="00D04E2E" w:rsidRDefault="004C1F0B" w:rsidP="00727677">
      <w:pPr>
        <w:ind w:firstLine="709"/>
        <w:jc w:val="both"/>
      </w:pPr>
      <w:r w:rsidRPr="00D04E2E">
        <w:t xml:space="preserve">В системе транспортного обслуживания </w:t>
      </w:r>
      <w:r w:rsidR="005E1E57" w:rsidRPr="00D04E2E">
        <w:t>муниципально</w:t>
      </w:r>
      <w:r w:rsidR="00665F58" w:rsidRPr="00D04E2E">
        <w:t>го</w:t>
      </w:r>
      <w:r w:rsidR="0005754C" w:rsidRPr="00D04E2E">
        <w:t xml:space="preserve"> округа</w:t>
      </w:r>
      <w:r w:rsidR="00036E67" w:rsidRPr="00D04E2E">
        <w:t xml:space="preserve"> </w:t>
      </w:r>
      <w:r w:rsidRPr="00D04E2E">
        <w:t>участвует автомобильный</w:t>
      </w:r>
      <w:r w:rsidR="0005754C" w:rsidRPr="00D04E2E">
        <w:t xml:space="preserve">, </w:t>
      </w:r>
      <w:r w:rsidR="00665F58" w:rsidRPr="00D04E2E">
        <w:t xml:space="preserve">ж/д </w:t>
      </w:r>
      <w:r w:rsidR="00286405" w:rsidRPr="00D04E2E">
        <w:t>транспорт</w:t>
      </w:r>
      <w:r w:rsidRPr="00D04E2E">
        <w:t xml:space="preserve">. </w:t>
      </w:r>
    </w:p>
    <w:p w14:paraId="0E6655F0" w14:textId="77777777" w:rsidR="00415DDF" w:rsidRPr="00D04E2E" w:rsidRDefault="00415DDF" w:rsidP="00727677">
      <w:pPr>
        <w:ind w:firstLine="709"/>
        <w:jc w:val="both"/>
      </w:pPr>
    </w:p>
    <w:p w14:paraId="114FA892" w14:textId="77777777" w:rsidR="0008684E" w:rsidRPr="00D04E2E" w:rsidRDefault="0008684E" w:rsidP="00415DDF">
      <w:pPr>
        <w:pStyle w:val="afffffa"/>
        <w:spacing w:before="0" w:after="0" w:line="240" w:lineRule="auto"/>
        <w:rPr>
          <w:b/>
          <w:sz w:val="24"/>
        </w:rPr>
      </w:pPr>
      <w:r w:rsidRPr="00D04E2E">
        <w:rPr>
          <w:b/>
          <w:sz w:val="24"/>
        </w:rPr>
        <w:t xml:space="preserve">1.3.1. </w:t>
      </w:r>
      <w:r w:rsidR="002D2E00" w:rsidRPr="00D04E2E">
        <w:rPr>
          <w:b/>
          <w:sz w:val="24"/>
        </w:rPr>
        <w:t>А</w:t>
      </w:r>
      <w:r w:rsidRPr="00D04E2E">
        <w:rPr>
          <w:b/>
          <w:sz w:val="24"/>
        </w:rPr>
        <w:t>втомобильны</w:t>
      </w:r>
      <w:r w:rsidR="002D2E00" w:rsidRPr="00D04E2E">
        <w:rPr>
          <w:b/>
          <w:sz w:val="24"/>
        </w:rPr>
        <w:t>й</w:t>
      </w:r>
      <w:r w:rsidRPr="00D04E2E">
        <w:rPr>
          <w:b/>
          <w:sz w:val="24"/>
        </w:rPr>
        <w:t xml:space="preserve"> транспорт</w:t>
      </w:r>
    </w:p>
    <w:p w14:paraId="2962B5E9" w14:textId="29FADCBA" w:rsidR="00BB1480" w:rsidRPr="00D04E2E" w:rsidRDefault="004063BE" w:rsidP="00BB1480">
      <w:pPr>
        <w:ind w:firstLine="709"/>
        <w:jc w:val="both"/>
      </w:pPr>
      <w:bookmarkStart w:id="10" w:name="_Hlk87775628"/>
      <w:r w:rsidRPr="00D04E2E">
        <w:t xml:space="preserve">Объектами обслуживания автомобильного транспорта относятся автомобильные дороги. </w:t>
      </w:r>
      <w:r w:rsidR="00BB1480" w:rsidRPr="00D04E2E">
        <w:t xml:space="preserve">Важнейшими транспортными осями округа являются: </w:t>
      </w:r>
    </w:p>
    <w:p w14:paraId="4AE97406" w14:textId="5B58515D" w:rsidR="00BB1480" w:rsidRPr="00D04E2E" w:rsidRDefault="00BB1480" w:rsidP="00BB1480">
      <w:pPr>
        <w:ind w:firstLine="709"/>
        <w:jc w:val="both"/>
      </w:pPr>
      <w:r w:rsidRPr="00D04E2E">
        <w:rPr>
          <w:rFonts w:ascii="Cambria Math" w:hAnsi="Cambria Math" w:cs="Cambria Math"/>
        </w:rPr>
        <w:t>⎯</w:t>
      </w:r>
      <w:r w:rsidRPr="00D04E2E">
        <w:t xml:space="preserve"> федеральная автомобильная дорога </w:t>
      </w:r>
      <w:r w:rsidR="003F07A6" w:rsidRPr="00D04E2E">
        <w:t>М-8 «Холмогоры» Москва – Ярославль – Вологда – Архангельск</w:t>
      </w:r>
      <w:r w:rsidRPr="00D04E2E">
        <w:t xml:space="preserve">, которая пересекает территорию округа в меридиональном направлении в центральной части округа и формирует внешние связи района с Вологодским и Харовским округами. Вдоль дороги и на подъездах к ней расположены населенные пункты территориального управления Двиницкое, территориальных органов: город Кадников, Пригородный; </w:t>
      </w:r>
    </w:p>
    <w:p w14:paraId="7914F5D9" w14:textId="5FCB7C85" w:rsidR="00BB1480" w:rsidRPr="00D04E2E" w:rsidRDefault="00BB1480" w:rsidP="00BB1480">
      <w:pPr>
        <w:ind w:firstLine="709"/>
        <w:jc w:val="both"/>
      </w:pPr>
      <w:r w:rsidRPr="00D04E2E">
        <w:rPr>
          <w:rFonts w:ascii="Cambria Math" w:hAnsi="Cambria Math" w:cs="Cambria Math"/>
        </w:rPr>
        <w:t>⎯</w:t>
      </w:r>
      <w:r w:rsidRPr="00D04E2E">
        <w:t xml:space="preserve"> федеральная автомобильная дорога А-123 Чекшино-</w:t>
      </w:r>
      <w:r w:rsidR="003F07A6" w:rsidRPr="00D04E2E">
        <w:t>Тотьма-Котлас-</w:t>
      </w:r>
      <w:r w:rsidRPr="00D04E2E">
        <w:t xml:space="preserve">Куратово, которая берет начало от а/д </w:t>
      </w:r>
      <w:r w:rsidR="00AE164B" w:rsidRPr="00D04E2E">
        <w:t xml:space="preserve">М-8 «Холмогоры» Москва – Ярославль – Вологда – Архангельск </w:t>
      </w:r>
      <w:r w:rsidRPr="00D04E2E">
        <w:t xml:space="preserve">в центральной части округа и формирует внешнюю связь округа с Тотемским округом. Вдоль дороги и на подъездах к ней расположены населенные пункты территориальных органов: Воробьевский, Чучковский, Биряковский; </w:t>
      </w:r>
    </w:p>
    <w:p w14:paraId="342886B6" w14:textId="77777777" w:rsidR="00BB1480" w:rsidRPr="00D04E2E" w:rsidRDefault="00BB1480" w:rsidP="00BB1480">
      <w:pPr>
        <w:ind w:firstLine="709"/>
        <w:jc w:val="both"/>
      </w:pPr>
      <w:r w:rsidRPr="00D04E2E">
        <w:rPr>
          <w:rFonts w:ascii="Cambria Math" w:hAnsi="Cambria Math" w:cs="Cambria Math"/>
        </w:rPr>
        <w:lastRenderedPageBreak/>
        <w:t>⎯</w:t>
      </w:r>
      <w:r w:rsidRPr="00D04E2E">
        <w:t xml:space="preserve"> межмуниципальная автомобильная дорога 19Н-052 Сокол - Харовск - Вожега. Формирует внешнюю связь округа с Харовским округом. Вдоль дороги и на подъездах к ней расположены населенные пункты: территориального отдела Архангельский, г. Сокол; </w:t>
      </w:r>
    </w:p>
    <w:p w14:paraId="11C4B7C8" w14:textId="77777777" w:rsidR="00BB1480" w:rsidRPr="00D04E2E" w:rsidRDefault="00BB1480" w:rsidP="00BB1480">
      <w:pPr>
        <w:ind w:firstLine="709"/>
        <w:jc w:val="both"/>
      </w:pPr>
      <w:r w:rsidRPr="00D04E2E">
        <w:rPr>
          <w:rFonts w:ascii="Cambria Math" w:hAnsi="Cambria Math" w:cs="Cambria Math"/>
        </w:rPr>
        <w:t>⎯</w:t>
      </w:r>
      <w:r w:rsidRPr="00D04E2E">
        <w:t xml:space="preserve"> межмуниципальная автомобильная дорога 19Н-011 "Кадников – Марковское. Вдоль дороги и на подъездах к ней расположены населенные пункты территориального органа Пельшемское;</w:t>
      </w:r>
    </w:p>
    <w:p w14:paraId="42CB27F5" w14:textId="311461C4" w:rsidR="00BB1480" w:rsidRPr="00D04E2E" w:rsidRDefault="00BB1480" w:rsidP="00BB1480">
      <w:pPr>
        <w:ind w:firstLine="709"/>
        <w:jc w:val="both"/>
      </w:pPr>
      <w:r w:rsidRPr="00D04E2E">
        <w:t xml:space="preserve">Административный центр округа – г. Сокол – расположен на подъездах к федеральной а/д </w:t>
      </w:r>
      <w:r w:rsidR="00AE164B" w:rsidRPr="00D04E2E">
        <w:t>М-8 «Холмогоры» Москва – Ярославль – Вологда – Архангельск</w:t>
      </w:r>
      <w:r w:rsidRPr="00D04E2E">
        <w:t>. В г. Сокол главными транспортными осями являются:</w:t>
      </w:r>
    </w:p>
    <w:p w14:paraId="06C8B39B" w14:textId="77777777" w:rsidR="00BB1480" w:rsidRPr="00D04E2E" w:rsidRDefault="00BB1480" w:rsidP="00C10975">
      <w:pPr>
        <w:pStyle w:val="af2"/>
        <w:numPr>
          <w:ilvl w:val="0"/>
          <w:numId w:val="22"/>
        </w:numPr>
        <w:jc w:val="both"/>
        <w:rPr>
          <w:rFonts w:ascii="Times New Roman" w:eastAsia="Times New Roman" w:hAnsi="Times New Roman"/>
          <w:sz w:val="24"/>
          <w:szCs w:val="24"/>
        </w:rPr>
      </w:pPr>
      <w:r w:rsidRPr="00D04E2E">
        <w:rPr>
          <w:rFonts w:ascii="Times New Roman" w:eastAsia="Times New Roman" w:hAnsi="Times New Roman"/>
          <w:sz w:val="24"/>
          <w:szCs w:val="24"/>
        </w:rPr>
        <w:t>ул. Советская. Является главной транспортной осью северной части города, связывает мкр Центр, Печаткино. Вдоль улицы практически на всем ее протяжении сформирована общественная зона - здесь расположены объекты социального, культурно-бытового обслуживания населения (учреждения образования, здравоохранения, здания администрации, объекты рекреации, магазины и др.).</w:t>
      </w:r>
    </w:p>
    <w:p w14:paraId="5C9EED5D" w14:textId="77777777" w:rsidR="00BB1480" w:rsidRPr="00D04E2E" w:rsidRDefault="00BB1480" w:rsidP="00C10975">
      <w:pPr>
        <w:pStyle w:val="af2"/>
        <w:numPr>
          <w:ilvl w:val="0"/>
          <w:numId w:val="22"/>
        </w:numPr>
        <w:jc w:val="both"/>
        <w:rPr>
          <w:rFonts w:ascii="Times New Roman" w:eastAsia="Times New Roman" w:hAnsi="Times New Roman"/>
          <w:sz w:val="24"/>
          <w:szCs w:val="24"/>
        </w:rPr>
      </w:pPr>
      <w:r w:rsidRPr="00D04E2E">
        <w:rPr>
          <w:rFonts w:ascii="Times New Roman" w:eastAsia="Times New Roman" w:hAnsi="Times New Roman"/>
          <w:sz w:val="24"/>
          <w:szCs w:val="24"/>
        </w:rPr>
        <w:t>ул. Калинина. Является продолжением межмуниципальной а/д 19Н-034 Подъезд к г. Сокол (южный). Связывает южную часть города, в т.ч. мкр: ЛДК, Лесобаза, Рассоха, Трубки;</w:t>
      </w:r>
    </w:p>
    <w:p w14:paraId="5805017E" w14:textId="77777777" w:rsidR="00BB1480" w:rsidRPr="00D04E2E" w:rsidRDefault="00BB1480" w:rsidP="00C10975">
      <w:pPr>
        <w:pStyle w:val="af2"/>
        <w:numPr>
          <w:ilvl w:val="0"/>
          <w:numId w:val="22"/>
        </w:numPr>
        <w:jc w:val="both"/>
        <w:rPr>
          <w:rFonts w:ascii="Times New Roman" w:eastAsia="Times New Roman" w:hAnsi="Times New Roman"/>
          <w:sz w:val="24"/>
          <w:szCs w:val="24"/>
        </w:rPr>
      </w:pPr>
      <w:r w:rsidRPr="00D04E2E">
        <w:rPr>
          <w:rFonts w:ascii="Times New Roman" w:eastAsia="Times New Roman" w:hAnsi="Times New Roman"/>
          <w:sz w:val="24"/>
          <w:szCs w:val="24"/>
        </w:rPr>
        <w:t>к транспортным осям также можно отнести:</w:t>
      </w:r>
    </w:p>
    <w:p w14:paraId="53173084" w14:textId="77777777" w:rsidR="00BB1480" w:rsidRPr="00D04E2E" w:rsidRDefault="00BB1480" w:rsidP="00C10975">
      <w:pPr>
        <w:pStyle w:val="af2"/>
        <w:numPr>
          <w:ilvl w:val="0"/>
          <w:numId w:val="25"/>
        </w:numPr>
        <w:jc w:val="both"/>
        <w:rPr>
          <w:rFonts w:ascii="Times New Roman" w:eastAsia="Times New Roman" w:hAnsi="Times New Roman"/>
          <w:sz w:val="24"/>
          <w:szCs w:val="24"/>
        </w:rPr>
      </w:pPr>
      <w:r w:rsidRPr="00D04E2E">
        <w:rPr>
          <w:rFonts w:ascii="Times New Roman" w:eastAsia="Times New Roman" w:hAnsi="Times New Roman"/>
          <w:sz w:val="24"/>
          <w:szCs w:val="24"/>
        </w:rPr>
        <w:t>в мкр Центр: ул. Орешкова, ул. Кирова, ул. 40-Летия Октября, ул. Каляева, Советский проспект;</w:t>
      </w:r>
    </w:p>
    <w:p w14:paraId="3BAD0774" w14:textId="77777777" w:rsidR="00BB1480" w:rsidRPr="00D04E2E" w:rsidRDefault="00BB1480" w:rsidP="00C10975">
      <w:pPr>
        <w:pStyle w:val="af2"/>
        <w:numPr>
          <w:ilvl w:val="0"/>
          <w:numId w:val="25"/>
        </w:numPr>
        <w:jc w:val="both"/>
        <w:rPr>
          <w:rFonts w:ascii="Times New Roman" w:eastAsia="Times New Roman" w:hAnsi="Times New Roman"/>
          <w:sz w:val="24"/>
          <w:szCs w:val="24"/>
        </w:rPr>
      </w:pPr>
      <w:r w:rsidRPr="00D04E2E">
        <w:rPr>
          <w:rFonts w:ascii="Times New Roman" w:eastAsia="Times New Roman" w:hAnsi="Times New Roman"/>
          <w:sz w:val="24"/>
          <w:szCs w:val="24"/>
        </w:rPr>
        <w:t>в мкр Печаткино: ул. Беднякова, ул. Гражданская, пер. Малый, ул. Овражная;</w:t>
      </w:r>
    </w:p>
    <w:p w14:paraId="7803BC43" w14:textId="77777777" w:rsidR="00BB1480" w:rsidRPr="00D04E2E" w:rsidRDefault="00BB1480" w:rsidP="00C10975">
      <w:pPr>
        <w:pStyle w:val="af2"/>
        <w:numPr>
          <w:ilvl w:val="0"/>
          <w:numId w:val="25"/>
        </w:numPr>
        <w:jc w:val="both"/>
        <w:rPr>
          <w:rFonts w:ascii="Times New Roman" w:eastAsia="Times New Roman" w:hAnsi="Times New Roman"/>
          <w:sz w:val="24"/>
          <w:szCs w:val="24"/>
        </w:rPr>
      </w:pPr>
      <w:r w:rsidRPr="00D04E2E">
        <w:rPr>
          <w:rFonts w:ascii="Times New Roman" w:eastAsia="Times New Roman" w:hAnsi="Times New Roman"/>
          <w:sz w:val="24"/>
          <w:szCs w:val="24"/>
        </w:rPr>
        <w:t>в мкр ЛДК: ул. Мусинского, ул. Луковецкая,</w:t>
      </w:r>
    </w:p>
    <w:p w14:paraId="425A4F59" w14:textId="77777777" w:rsidR="00BB1480" w:rsidRPr="00D04E2E" w:rsidRDefault="00BB1480" w:rsidP="00C10975">
      <w:pPr>
        <w:pStyle w:val="af2"/>
        <w:numPr>
          <w:ilvl w:val="0"/>
          <w:numId w:val="25"/>
        </w:numPr>
        <w:jc w:val="both"/>
        <w:rPr>
          <w:rFonts w:ascii="Times New Roman" w:eastAsia="Times New Roman" w:hAnsi="Times New Roman"/>
          <w:sz w:val="24"/>
          <w:szCs w:val="24"/>
        </w:rPr>
      </w:pPr>
      <w:r w:rsidRPr="00D04E2E">
        <w:rPr>
          <w:rFonts w:ascii="Times New Roman" w:eastAsia="Times New Roman" w:hAnsi="Times New Roman"/>
          <w:sz w:val="24"/>
          <w:szCs w:val="24"/>
        </w:rPr>
        <w:t>в мкр Лесобаза: ул. Кооперативная,</w:t>
      </w:r>
    </w:p>
    <w:p w14:paraId="1DA2F0A9" w14:textId="77777777" w:rsidR="00BB1480" w:rsidRPr="00D04E2E" w:rsidRDefault="00BB1480" w:rsidP="00C10975">
      <w:pPr>
        <w:pStyle w:val="af2"/>
        <w:numPr>
          <w:ilvl w:val="0"/>
          <w:numId w:val="25"/>
        </w:numPr>
        <w:jc w:val="both"/>
        <w:rPr>
          <w:rFonts w:ascii="Times New Roman" w:eastAsia="Times New Roman" w:hAnsi="Times New Roman"/>
          <w:sz w:val="24"/>
          <w:szCs w:val="24"/>
        </w:rPr>
      </w:pPr>
      <w:r w:rsidRPr="00D04E2E">
        <w:rPr>
          <w:rFonts w:ascii="Times New Roman" w:eastAsia="Times New Roman" w:hAnsi="Times New Roman"/>
          <w:sz w:val="24"/>
          <w:szCs w:val="24"/>
        </w:rPr>
        <w:t>в мкр Трубки: ул. Шатенево, ул. Тимиязева.</w:t>
      </w:r>
    </w:p>
    <w:p w14:paraId="09FC80ED" w14:textId="147D99C1" w:rsidR="00326344" w:rsidRPr="00D04E2E" w:rsidRDefault="002D64A9" w:rsidP="002B3DD1">
      <w:pPr>
        <w:ind w:firstLine="709"/>
        <w:jc w:val="both"/>
        <w:rPr>
          <w:color w:val="000000"/>
        </w:rPr>
      </w:pPr>
      <w:r w:rsidRPr="00D04E2E">
        <w:t>К о</w:t>
      </w:r>
      <w:r w:rsidRPr="00D04E2E">
        <w:rPr>
          <w:color w:val="000000"/>
        </w:rPr>
        <w:t>сновным недостаткам улично-дорожной сети в муниципальном образовании относятся:</w:t>
      </w:r>
    </w:p>
    <w:p w14:paraId="67988E94" w14:textId="77777777" w:rsidR="002D64A9" w:rsidRPr="00D04E2E" w:rsidRDefault="002D64A9" w:rsidP="002D64A9">
      <w:pPr>
        <w:ind w:firstLine="709"/>
        <w:rPr>
          <w:color w:val="000000"/>
        </w:rPr>
      </w:pPr>
      <w:r w:rsidRPr="00D04E2E">
        <w:rPr>
          <w:color w:val="000000"/>
        </w:rPr>
        <w:t>- дефекты покрытия</w:t>
      </w:r>
    </w:p>
    <w:p w14:paraId="62A2B31B" w14:textId="77777777" w:rsidR="002D64A9" w:rsidRPr="00D04E2E" w:rsidRDefault="002D64A9" w:rsidP="002D64A9">
      <w:pPr>
        <w:ind w:firstLine="709"/>
        <w:rPr>
          <w:color w:val="000000"/>
        </w:rPr>
      </w:pPr>
      <w:r w:rsidRPr="00D04E2E">
        <w:rPr>
          <w:color w:val="000000"/>
        </w:rPr>
        <w:t>- отсутствие тротуаров</w:t>
      </w:r>
    </w:p>
    <w:p w14:paraId="16BE0FDE" w14:textId="77777777" w:rsidR="002D64A9" w:rsidRPr="00D04E2E" w:rsidRDefault="002D64A9" w:rsidP="002D64A9">
      <w:pPr>
        <w:ind w:firstLine="709"/>
        <w:rPr>
          <w:color w:val="000000"/>
        </w:rPr>
      </w:pPr>
      <w:r w:rsidRPr="00D04E2E">
        <w:rPr>
          <w:color w:val="000000"/>
        </w:rPr>
        <w:t>- просадка, выбоины, неровности на покрытии проезжей части</w:t>
      </w:r>
    </w:p>
    <w:p w14:paraId="31804D9E" w14:textId="14737132" w:rsidR="002D64A9" w:rsidRPr="00D04E2E" w:rsidRDefault="002D64A9" w:rsidP="002D64A9">
      <w:pPr>
        <w:ind w:firstLine="709"/>
        <w:jc w:val="both"/>
      </w:pPr>
      <w:r w:rsidRPr="00D04E2E">
        <w:rPr>
          <w:color w:val="000000"/>
        </w:rPr>
        <w:t>- недостаточное освещение</w:t>
      </w:r>
    </w:p>
    <w:p w14:paraId="1611304F" w14:textId="0550BE85" w:rsidR="002D64A9" w:rsidRPr="00D04E2E" w:rsidRDefault="002D64A9" w:rsidP="002B3DD1">
      <w:pPr>
        <w:ind w:firstLine="709"/>
        <w:jc w:val="both"/>
      </w:pPr>
      <w:r w:rsidRPr="00D04E2E">
        <w:t>Оценка качества содержания дорог – удовлетворительное.</w:t>
      </w:r>
    </w:p>
    <w:p w14:paraId="7A0753B5" w14:textId="6F75D249" w:rsidR="00CC378C" w:rsidRPr="00D04E2E" w:rsidRDefault="00BB1480" w:rsidP="002B3DD1">
      <w:pPr>
        <w:ind w:firstLine="709"/>
        <w:jc w:val="both"/>
      </w:pPr>
      <w:r w:rsidRPr="00D04E2E">
        <w:t xml:space="preserve">К элементам </w:t>
      </w:r>
      <w:r w:rsidR="007B6CA4" w:rsidRPr="00D04E2E">
        <w:t>обслуживания</w:t>
      </w:r>
      <w:r w:rsidRPr="00D04E2E">
        <w:t xml:space="preserve"> автомобильного транспорта, кроме автомобильных дорог, относятся транспортно-пересадочные узлы, остановочные пункты. </w:t>
      </w:r>
      <w:r w:rsidR="002B3DD1" w:rsidRPr="00D04E2E">
        <w:t>На территории округа посадка пассажиров происходит на обустроенных (в т.ч.: автопавильоном, пешеходным переходом, освещением, соответствующими дорожными знаками) и необустроенных остановочных пунктах. Остановочные пункты находятся на:</w:t>
      </w:r>
    </w:p>
    <w:p w14:paraId="55A31882" w14:textId="77777777" w:rsidR="00CC378C" w:rsidRPr="00D04E2E" w:rsidRDefault="00CC378C" w:rsidP="002B3DD1">
      <w:pPr>
        <w:ind w:firstLine="709"/>
        <w:jc w:val="both"/>
        <w:sectPr w:rsidR="00CC378C" w:rsidRPr="00D04E2E" w:rsidSect="00CC378C">
          <w:type w:val="continuous"/>
          <w:pgSz w:w="11906" w:h="16838"/>
          <w:pgMar w:top="1134" w:right="851" w:bottom="992" w:left="1701" w:header="709" w:footer="709" w:gutter="0"/>
          <w:cols w:space="708"/>
          <w:docGrid w:linePitch="360"/>
        </w:sectPr>
      </w:pPr>
    </w:p>
    <w:p w14:paraId="593D8C37" w14:textId="0E6A407B" w:rsidR="00326344" w:rsidRPr="00D04E2E" w:rsidRDefault="00326344" w:rsidP="00AE164B">
      <w:pPr>
        <w:jc w:val="both"/>
      </w:pPr>
      <w:r w:rsidRPr="00D04E2E">
        <w:lastRenderedPageBreak/>
        <w:t>М-8:</w:t>
      </w:r>
    </w:p>
    <w:p w14:paraId="29390820" w14:textId="77777777" w:rsidR="00326344" w:rsidRPr="00D04E2E" w:rsidRDefault="00326344" w:rsidP="00AE164B">
      <w:pPr>
        <w:pStyle w:val="af2"/>
        <w:numPr>
          <w:ilvl w:val="0"/>
          <w:numId w:val="28"/>
        </w:numPr>
        <w:ind w:left="0" w:firstLine="0"/>
        <w:jc w:val="both"/>
        <w:rPr>
          <w:rFonts w:ascii="Times New Roman" w:hAnsi="Times New Roman"/>
          <w:sz w:val="24"/>
        </w:rPr>
      </w:pPr>
      <w:r w:rsidRPr="00D04E2E">
        <w:rPr>
          <w:rFonts w:ascii="Times New Roman" w:hAnsi="Times New Roman"/>
          <w:sz w:val="24"/>
        </w:rPr>
        <w:t>Оларево - ул. Новая</w:t>
      </w:r>
    </w:p>
    <w:p w14:paraId="0BF98DEB" w14:textId="77777777" w:rsidR="00326344" w:rsidRPr="00D04E2E" w:rsidRDefault="00326344" w:rsidP="00AE164B">
      <w:pPr>
        <w:pStyle w:val="af2"/>
        <w:numPr>
          <w:ilvl w:val="0"/>
          <w:numId w:val="28"/>
        </w:numPr>
        <w:ind w:left="0" w:firstLine="0"/>
        <w:jc w:val="both"/>
        <w:rPr>
          <w:rFonts w:ascii="Times New Roman" w:hAnsi="Times New Roman"/>
          <w:sz w:val="24"/>
        </w:rPr>
      </w:pPr>
      <w:r w:rsidRPr="00D04E2E">
        <w:rPr>
          <w:rFonts w:ascii="Times New Roman" w:hAnsi="Times New Roman"/>
          <w:sz w:val="24"/>
        </w:rPr>
        <w:t>Олерево</w:t>
      </w:r>
    </w:p>
    <w:p w14:paraId="7FC61F1F" w14:textId="77777777" w:rsidR="00326344" w:rsidRPr="00D04E2E" w:rsidRDefault="00326344" w:rsidP="00AE164B">
      <w:pPr>
        <w:pStyle w:val="af2"/>
        <w:numPr>
          <w:ilvl w:val="0"/>
          <w:numId w:val="28"/>
        </w:numPr>
        <w:ind w:left="0" w:firstLine="0"/>
        <w:jc w:val="both"/>
        <w:rPr>
          <w:rFonts w:ascii="Times New Roman" w:hAnsi="Times New Roman"/>
          <w:sz w:val="24"/>
        </w:rPr>
      </w:pPr>
      <w:r w:rsidRPr="00D04E2E">
        <w:rPr>
          <w:rFonts w:ascii="Times New Roman" w:hAnsi="Times New Roman"/>
          <w:sz w:val="24"/>
        </w:rPr>
        <w:t>Барское</w:t>
      </w:r>
    </w:p>
    <w:p w14:paraId="6EA4F5A6" w14:textId="77777777" w:rsidR="00326344" w:rsidRPr="00D04E2E" w:rsidRDefault="00326344" w:rsidP="00AE164B">
      <w:pPr>
        <w:pStyle w:val="af2"/>
        <w:numPr>
          <w:ilvl w:val="0"/>
          <w:numId w:val="28"/>
        </w:numPr>
        <w:ind w:left="0" w:firstLine="0"/>
        <w:jc w:val="both"/>
        <w:rPr>
          <w:rFonts w:ascii="Times New Roman" w:hAnsi="Times New Roman"/>
          <w:sz w:val="24"/>
        </w:rPr>
      </w:pPr>
      <w:r w:rsidRPr="00D04E2E">
        <w:rPr>
          <w:rFonts w:ascii="Times New Roman" w:hAnsi="Times New Roman"/>
          <w:sz w:val="24"/>
        </w:rPr>
        <w:t>Поворот на Сокол - Южный подъезд</w:t>
      </w:r>
    </w:p>
    <w:p w14:paraId="4970D837" w14:textId="77777777" w:rsidR="00326344" w:rsidRPr="00D04E2E" w:rsidRDefault="00326344" w:rsidP="00AE164B">
      <w:pPr>
        <w:pStyle w:val="af2"/>
        <w:numPr>
          <w:ilvl w:val="0"/>
          <w:numId w:val="28"/>
        </w:numPr>
        <w:ind w:left="0" w:firstLine="0"/>
        <w:jc w:val="both"/>
        <w:rPr>
          <w:rFonts w:ascii="Times New Roman" w:hAnsi="Times New Roman"/>
          <w:sz w:val="24"/>
        </w:rPr>
      </w:pPr>
      <w:r w:rsidRPr="00D04E2E">
        <w:rPr>
          <w:rFonts w:ascii="Times New Roman" w:hAnsi="Times New Roman"/>
          <w:sz w:val="24"/>
        </w:rPr>
        <w:t>Литега</w:t>
      </w:r>
    </w:p>
    <w:p w14:paraId="09239A03" w14:textId="77777777" w:rsidR="00326344" w:rsidRPr="00D04E2E" w:rsidRDefault="00326344" w:rsidP="00AE164B">
      <w:pPr>
        <w:pStyle w:val="af2"/>
        <w:numPr>
          <w:ilvl w:val="0"/>
          <w:numId w:val="28"/>
        </w:numPr>
        <w:ind w:left="0" w:firstLine="0"/>
        <w:jc w:val="both"/>
        <w:rPr>
          <w:rFonts w:ascii="Times New Roman" w:hAnsi="Times New Roman"/>
          <w:sz w:val="24"/>
        </w:rPr>
      </w:pPr>
      <w:r w:rsidRPr="00D04E2E">
        <w:rPr>
          <w:rFonts w:ascii="Times New Roman" w:hAnsi="Times New Roman"/>
          <w:sz w:val="24"/>
        </w:rPr>
        <w:t>Большая и Малая Мурга</w:t>
      </w:r>
    </w:p>
    <w:p w14:paraId="35D82B60" w14:textId="77777777" w:rsidR="00326344" w:rsidRPr="00D04E2E" w:rsidRDefault="00326344" w:rsidP="00AE164B">
      <w:pPr>
        <w:pStyle w:val="af2"/>
        <w:numPr>
          <w:ilvl w:val="0"/>
          <w:numId w:val="28"/>
        </w:numPr>
        <w:ind w:left="0" w:firstLine="0"/>
        <w:jc w:val="both"/>
        <w:rPr>
          <w:rFonts w:ascii="Times New Roman" w:hAnsi="Times New Roman"/>
          <w:sz w:val="24"/>
        </w:rPr>
      </w:pPr>
      <w:r w:rsidRPr="00D04E2E">
        <w:rPr>
          <w:rFonts w:ascii="Times New Roman" w:hAnsi="Times New Roman"/>
          <w:sz w:val="24"/>
        </w:rPr>
        <w:t>Поворот на Воздвиженье</w:t>
      </w:r>
    </w:p>
    <w:p w14:paraId="4104C3E3" w14:textId="24957FEF" w:rsidR="00326344" w:rsidRPr="00D04E2E" w:rsidRDefault="00326344" w:rsidP="00AE164B">
      <w:pPr>
        <w:pStyle w:val="af2"/>
        <w:numPr>
          <w:ilvl w:val="0"/>
          <w:numId w:val="28"/>
        </w:numPr>
        <w:ind w:left="0" w:firstLine="0"/>
        <w:jc w:val="both"/>
        <w:rPr>
          <w:rFonts w:ascii="Times New Roman" w:hAnsi="Times New Roman"/>
          <w:sz w:val="24"/>
        </w:rPr>
      </w:pPr>
      <w:r w:rsidRPr="00D04E2E">
        <w:rPr>
          <w:rFonts w:ascii="Times New Roman" w:hAnsi="Times New Roman"/>
          <w:sz w:val="24"/>
        </w:rPr>
        <w:t>Поворот на Алексейцево – необустр.</w:t>
      </w:r>
    </w:p>
    <w:p w14:paraId="0F1E9C84" w14:textId="6CD9EF02" w:rsidR="00CC378C" w:rsidRPr="00D04E2E" w:rsidRDefault="00326344" w:rsidP="00AE164B">
      <w:pPr>
        <w:pStyle w:val="af2"/>
        <w:numPr>
          <w:ilvl w:val="0"/>
          <w:numId w:val="28"/>
        </w:numPr>
        <w:ind w:left="0" w:firstLine="0"/>
        <w:jc w:val="both"/>
        <w:rPr>
          <w:rFonts w:ascii="Times New Roman" w:hAnsi="Times New Roman"/>
          <w:sz w:val="24"/>
        </w:rPr>
      </w:pPr>
      <w:r w:rsidRPr="00D04E2E">
        <w:rPr>
          <w:rFonts w:ascii="Times New Roman" w:hAnsi="Times New Roman"/>
          <w:sz w:val="24"/>
        </w:rPr>
        <w:t>Глебово</w:t>
      </w:r>
    </w:p>
    <w:p w14:paraId="6DFC7573" w14:textId="1D3877E4" w:rsidR="00326344" w:rsidRPr="00D04E2E" w:rsidRDefault="00326344" w:rsidP="00AE164B">
      <w:pPr>
        <w:jc w:val="both"/>
      </w:pPr>
      <w:r w:rsidRPr="00D04E2E">
        <w:lastRenderedPageBreak/>
        <w:t>А-123:</w:t>
      </w:r>
    </w:p>
    <w:p w14:paraId="0932B963" w14:textId="77777777" w:rsidR="00326344" w:rsidRPr="00D04E2E" w:rsidRDefault="00326344" w:rsidP="00AE164B">
      <w:pPr>
        <w:pStyle w:val="af2"/>
        <w:numPr>
          <w:ilvl w:val="0"/>
          <w:numId w:val="29"/>
        </w:numPr>
        <w:ind w:left="0" w:firstLine="0"/>
        <w:jc w:val="both"/>
        <w:rPr>
          <w:rFonts w:ascii="Times New Roman" w:hAnsi="Times New Roman"/>
          <w:sz w:val="24"/>
        </w:rPr>
      </w:pPr>
      <w:r w:rsidRPr="00D04E2E">
        <w:rPr>
          <w:rFonts w:ascii="Times New Roman" w:hAnsi="Times New Roman"/>
          <w:sz w:val="24"/>
        </w:rPr>
        <w:t>Поворот на Пирогово</w:t>
      </w:r>
    </w:p>
    <w:p w14:paraId="79FEC123" w14:textId="77777777" w:rsidR="00326344" w:rsidRPr="00D04E2E" w:rsidRDefault="00326344" w:rsidP="00AE164B">
      <w:pPr>
        <w:pStyle w:val="af2"/>
        <w:numPr>
          <w:ilvl w:val="0"/>
          <w:numId w:val="29"/>
        </w:numPr>
        <w:ind w:left="0" w:firstLine="0"/>
        <w:jc w:val="both"/>
        <w:rPr>
          <w:rFonts w:ascii="Times New Roman" w:hAnsi="Times New Roman"/>
          <w:sz w:val="24"/>
        </w:rPr>
      </w:pPr>
      <w:r w:rsidRPr="00D04E2E">
        <w:rPr>
          <w:rFonts w:ascii="Times New Roman" w:hAnsi="Times New Roman"/>
          <w:sz w:val="24"/>
        </w:rPr>
        <w:t>Корино</w:t>
      </w:r>
    </w:p>
    <w:p w14:paraId="3D444211" w14:textId="77777777" w:rsidR="00326344" w:rsidRPr="00D04E2E" w:rsidRDefault="00326344" w:rsidP="00AE164B">
      <w:pPr>
        <w:pStyle w:val="af2"/>
        <w:numPr>
          <w:ilvl w:val="0"/>
          <w:numId w:val="29"/>
        </w:numPr>
        <w:ind w:left="0" w:firstLine="0"/>
        <w:jc w:val="both"/>
        <w:rPr>
          <w:rFonts w:ascii="Times New Roman" w:hAnsi="Times New Roman"/>
          <w:sz w:val="24"/>
        </w:rPr>
      </w:pPr>
      <w:r w:rsidRPr="00D04E2E">
        <w:rPr>
          <w:rFonts w:ascii="Times New Roman" w:hAnsi="Times New Roman"/>
          <w:sz w:val="24"/>
        </w:rPr>
        <w:t>Воробьево</w:t>
      </w:r>
    </w:p>
    <w:p w14:paraId="7EA764CF" w14:textId="77777777" w:rsidR="00326344" w:rsidRPr="00D04E2E" w:rsidRDefault="00326344" w:rsidP="00AE164B">
      <w:pPr>
        <w:pStyle w:val="af2"/>
        <w:numPr>
          <w:ilvl w:val="0"/>
          <w:numId w:val="29"/>
        </w:numPr>
        <w:ind w:left="0" w:firstLine="0"/>
        <w:jc w:val="both"/>
        <w:rPr>
          <w:rFonts w:ascii="Times New Roman" w:hAnsi="Times New Roman"/>
          <w:sz w:val="24"/>
        </w:rPr>
      </w:pPr>
      <w:r w:rsidRPr="00D04E2E">
        <w:rPr>
          <w:rFonts w:ascii="Times New Roman" w:hAnsi="Times New Roman"/>
          <w:sz w:val="24"/>
        </w:rPr>
        <w:t>Поворот на Боярское</w:t>
      </w:r>
    </w:p>
    <w:p w14:paraId="76D342D8" w14:textId="77777777" w:rsidR="00326344" w:rsidRPr="00D04E2E" w:rsidRDefault="00326344" w:rsidP="00AE164B">
      <w:pPr>
        <w:pStyle w:val="af2"/>
        <w:numPr>
          <w:ilvl w:val="0"/>
          <w:numId w:val="29"/>
        </w:numPr>
        <w:ind w:left="0" w:firstLine="0"/>
        <w:jc w:val="both"/>
        <w:rPr>
          <w:rFonts w:ascii="Times New Roman" w:hAnsi="Times New Roman"/>
          <w:sz w:val="24"/>
        </w:rPr>
      </w:pPr>
      <w:r w:rsidRPr="00D04E2E">
        <w:rPr>
          <w:rFonts w:ascii="Times New Roman" w:hAnsi="Times New Roman"/>
          <w:sz w:val="24"/>
        </w:rPr>
        <w:t>Поворот на Огарово</w:t>
      </w:r>
    </w:p>
    <w:p w14:paraId="21B85D2B" w14:textId="77777777" w:rsidR="00326344" w:rsidRPr="00D04E2E" w:rsidRDefault="00326344" w:rsidP="00AE164B">
      <w:pPr>
        <w:pStyle w:val="af2"/>
        <w:numPr>
          <w:ilvl w:val="0"/>
          <w:numId w:val="29"/>
        </w:numPr>
        <w:ind w:left="0" w:firstLine="0"/>
        <w:jc w:val="both"/>
        <w:rPr>
          <w:rFonts w:ascii="Times New Roman" w:hAnsi="Times New Roman"/>
          <w:sz w:val="24"/>
        </w:rPr>
      </w:pPr>
      <w:r w:rsidRPr="00D04E2E">
        <w:rPr>
          <w:rFonts w:ascii="Times New Roman" w:hAnsi="Times New Roman"/>
          <w:sz w:val="24"/>
        </w:rPr>
        <w:t>Поворот на Чучково</w:t>
      </w:r>
    </w:p>
    <w:p w14:paraId="38DB0879" w14:textId="77777777" w:rsidR="00326344" w:rsidRPr="00D04E2E" w:rsidRDefault="00326344" w:rsidP="00AE164B">
      <w:pPr>
        <w:pStyle w:val="af2"/>
        <w:numPr>
          <w:ilvl w:val="0"/>
          <w:numId w:val="29"/>
        </w:numPr>
        <w:ind w:left="0" w:firstLine="0"/>
        <w:jc w:val="both"/>
        <w:rPr>
          <w:rFonts w:ascii="Times New Roman" w:hAnsi="Times New Roman"/>
          <w:sz w:val="24"/>
        </w:rPr>
      </w:pPr>
      <w:r w:rsidRPr="00D04E2E">
        <w:rPr>
          <w:rFonts w:ascii="Times New Roman" w:hAnsi="Times New Roman"/>
          <w:sz w:val="24"/>
        </w:rPr>
        <w:t>Пустошка</w:t>
      </w:r>
    </w:p>
    <w:p w14:paraId="45E0D93B" w14:textId="77777777" w:rsidR="00326344" w:rsidRPr="00D04E2E" w:rsidRDefault="00326344" w:rsidP="00AE164B">
      <w:pPr>
        <w:pStyle w:val="af2"/>
        <w:numPr>
          <w:ilvl w:val="0"/>
          <w:numId w:val="29"/>
        </w:numPr>
        <w:ind w:left="0" w:firstLine="0"/>
        <w:jc w:val="both"/>
        <w:rPr>
          <w:rFonts w:ascii="Times New Roman" w:hAnsi="Times New Roman"/>
          <w:sz w:val="24"/>
        </w:rPr>
      </w:pPr>
      <w:r w:rsidRPr="00D04E2E">
        <w:rPr>
          <w:rFonts w:ascii="Times New Roman" w:hAnsi="Times New Roman"/>
          <w:sz w:val="24"/>
        </w:rPr>
        <w:t>Поворот на Биряково</w:t>
      </w:r>
    </w:p>
    <w:p w14:paraId="5DFA8D04" w14:textId="77777777" w:rsidR="00326344" w:rsidRPr="00D04E2E" w:rsidRDefault="00326344" w:rsidP="00AE164B">
      <w:pPr>
        <w:pStyle w:val="af2"/>
        <w:numPr>
          <w:ilvl w:val="0"/>
          <w:numId w:val="29"/>
        </w:numPr>
        <w:ind w:left="0" w:firstLine="0"/>
        <w:jc w:val="both"/>
        <w:rPr>
          <w:rFonts w:ascii="Times New Roman" w:hAnsi="Times New Roman"/>
          <w:sz w:val="24"/>
        </w:rPr>
      </w:pPr>
      <w:r w:rsidRPr="00D04E2E">
        <w:rPr>
          <w:rFonts w:ascii="Times New Roman" w:hAnsi="Times New Roman"/>
          <w:sz w:val="24"/>
        </w:rPr>
        <w:t>Поворот на Борщовку</w:t>
      </w:r>
    </w:p>
    <w:p w14:paraId="7FB315F6" w14:textId="7000B176" w:rsidR="00326344" w:rsidRPr="00D04E2E" w:rsidRDefault="00326344" w:rsidP="00AE164B">
      <w:pPr>
        <w:pStyle w:val="af2"/>
        <w:numPr>
          <w:ilvl w:val="0"/>
          <w:numId w:val="29"/>
        </w:numPr>
        <w:ind w:left="0" w:firstLine="0"/>
        <w:jc w:val="both"/>
      </w:pPr>
      <w:r w:rsidRPr="00D04E2E">
        <w:rPr>
          <w:rFonts w:ascii="Times New Roman" w:hAnsi="Times New Roman"/>
          <w:sz w:val="24"/>
        </w:rPr>
        <w:t>Поворот на Туровец</w:t>
      </w:r>
    </w:p>
    <w:p w14:paraId="70178208" w14:textId="1A5C2B11" w:rsidR="00326344" w:rsidRPr="00D04E2E" w:rsidRDefault="00326344" w:rsidP="00AE164B">
      <w:pPr>
        <w:jc w:val="both"/>
      </w:pPr>
      <w:r w:rsidRPr="00D04E2E">
        <w:lastRenderedPageBreak/>
        <w:t>19Н-052:</w:t>
      </w:r>
    </w:p>
    <w:p w14:paraId="50E472BA" w14:textId="77777777" w:rsidR="00326344" w:rsidRPr="00D04E2E" w:rsidRDefault="00326344" w:rsidP="00AE164B">
      <w:pPr>
        <w:pStyle w:val="af2"/>
        <w:numPr>
          <w:ilvl w:val="0"/>
          <w:numId w:val="29"/>
        </w:numPr>
        <w:ind w:left="0" w:firstLine="0"/>
        <w:jc w:val="both"/>
        <w:rPr>
          <w:rFonts w:ascii="Times New Roman" w:hAnsi="Times New Roman"/>
          <w:sz w:val="24"/>
        </w:rPr>
      </w:pPr>
      <w:r w:rsidRPr="00D04E2E">
        <w:rPr>
          <w:rFonts w:ascii="Times New Roman" w:hAnsi="Times New Roman"/>
          <w:sz w:val="24"/>
        </w:rPr>
        <w:t>Поворот на Большой Кривец</w:t>
      </w:r>
    </w:p>
    <w:p w14:paraId="6712334B" w14:textId="77777777" w:rsidR="00326344" w:rsidRPr="00D04E2E" w:rsidRDefault="00326344" w:rsidP="00AE164B">
      <w:pPr>
        <w:pStyle w:val="af2"/>
        <w:numPr>
          <w:ilvl w:val="0"/>
          <w:numId w:val="29"/>
        </w:numPr>
        <w:ind w:left="0" w:firstLine="0"/>
        <w:jc w:val="both"/>
        <w:rPr>
          <w:rFonts w:ascii="Times New Roman" w:hAnsi="Times New Roman"/>
          <w:sz w:val="24"/>
        </w:rPr>
      </w:pPr>
      <w:r w:rsidRPr="00D04E2E">
        <w:rPr>
          <w:rFonts w:ascii="Times New Roman" w:hAnsi="Times New Roman"/>
          <w:sz w:val="24"/>
        </w:rPr>
        <w:t>Дачи</w:t>
      </w:r>
    </w:p>
    <w:p w14:paraId="4046A966" w14:textId="77777777" w:rsidR="00326344" w:rsidRPr="00D04E2E" w:rsidRDefault="00326344" w:rsidP="00AE164B">
      <w:pPr>
        <w:pStyle w:val="af2"/>
        <w:numPr>
          <w:ilvl w:val="0"/>
          <w:numId w:val="29"/>
        </w:numPr>
        <w:ind w:left="0" w:firstLine="0"/>
        <w:jc w:val="both"/>
        <w:rPr>
          <w:rFonts w:ascii="Times New Roman" w:hAnsi="Times New Roman"/>
          <w:sz w:val="24"/>
        </w:rPr>
      </w:pPr>
      <w:r w:rsidRPr="00D04E2E">
        <w:rPr>
          <w:rFonts w:ascii="Times New Roman" w:hAnsi="Times New Roman"/>
          <w:sz w:val="24"/>
        </w:rPr>
        <w:t>Поворот на Рязанку</w:t>
      </w:r>
    </w:p>
    <w:p w14:paraId="71DD9022" w14:textId="77777777" w:rsidR="00326344" w:rsidRPr="00D04E2E" w:rsidRDefault="00326344" w:rsidP="00AE164B">
      <w:pPr>
        <w:pStyle w:val="af2"/>
        <w:numPr>
          <w:ilvl w:val="0"/>
          <w:numId w:val="29"/>
        </w:numPr>
        <w:ind w:left="0" w:firstLine="0"/>
        <w:jc w:val="both"/>
        <w:rPr>
          <w:rFonts w:ascii="Times New Roman" w:hAnsi="Times New Roman"/>
          <w:sz w:val="24"/>
        </w:rPr>
      </w:pPr>
      <w:r w:rsidRPr="00D04E2E">
        <w:rPr>
          <w:rFonts w:ascii="Times New Roman" w:hAnsi="Times New Roman"/>
          <w:sz w:val="24"/>
        </w:rPr>
        <w:t>Брязгино</w:t>
      </w:r>
    </w:p>
    <w:p w14:paraId="5BEF5FA3" w14:textId="77777777" w:rsidR="00326344" w:rsidRPr="00D04E2E" w:rsidRDefault="00326344" w:rsidP="00AE164B">
      <w:pPr>
        <w:pStyle w:val="af2"/>
        <w:numPr>
          <w:ilvl w:val="0"/>
          <w:numId w:val="29"/>
        </w:numPr>
        <w:ind w:left="0" w:firstLine="0"/>
        <w:jc w:val="both"/>
        <w:rPr>
          <w:rFonts w:ascii="Times New Roman" w:hAnsi="Times New Roman"/>
          <w:sz w:val="24"/>
        </w:rPr>
      </w:pPr>
      <w:r w:rsidRPr="00D04E2E">
        <w:rPr>
          <w:rFonts w:ascii="Times New Roman" w:hAnsi="Times New Roman"/>
          <w:sz w:val="24"/>
        </w:rPr>
        <w:t>Архангельское</w:t>
      </w:r>
    </w:p>
    <w:p w14:paraId="0934D0A7" w14:textId="77777777" w:rsidR="00326344" w:rsidRPr="00D04E2E" w:rsidRDefault="00326344" w:rsidP="00AE164B">
      <w:pPr>
        <w:pStyle w:val="af2"/>
        <w:numPr>
          <w:ilvl w:val="0"/>
          <w:numId w:val="29"/>
        </w:numPr>
        <w:ind w:left="0" w:firstLine="0"/>
        <w:jc w:val="both"/>
        <w:rPr>
          <w:rFonts w:ascii="Times New Roman" w:hAnsi="Times New Roman"/>
          <w:sz w:val="24"/>
        </w:rPr>
      </w:pPr>
      <w:r w:rsidRPr="00D04E2E">
        <w:rPr>
          <w:rFonts w:ascii="Times New Roman" w:hAnsi="Times New Roman"/>
          <w:sz w:val="24"/>
        </w:rPr>
        <w:t>Погорелка</w:t>
      </w:r>
    </w:p>
    <w:p w14:paraId="4A354160" w14:textId="77777777" w:rsidR="00326344" w:rsidRPr="00D04E2E" w:rsidRDefault="00326344" w:rsidP="00AE164B">
      <w:pPr>
        <w:pStyle w:val="af2"/>
        <w:numPr>
          <w:ilvl w:val="0"/>
          <w:numId w:val="29"/>
        </w:numPr>
        <w:ind w:left="0" w:firstLine="0"/>
        <w:jc w:val="both"/>
        <w:rPr>
          <w:rFonts w:ascii="Times New Roman" w:hAnsi="Times New Roman"/>
          <w:sz w:val="24"/>
        </w:rPr>
      </w:pPr>
      <w:r w:rsidRPr="00D04E2E">
        <w:rPr>
          <w:rFonts w:ascii="Times New Roman" w:hAnsi="Times New Roman"/>
          <w:sz w:val="24"/>
        </w:rPr>
        <w:t>Кузьминское</w:t>
      </w:r>
    </w:p>
    <w:p w14:paraId="7819EE3E" w14:textId="77777777" w:rsidR="00326344" w:rsidRPr="00D04E2E" w:rsidRDefault="00326344" w:rsidP="00AE164B">
      <w:pPr>
        <w:pStyle w:val="af2"/>
        <w:numPr>
          <w:ilvl w:val="0"/>
          <w:numId w:val="29"/>
        </w:numPr>
        <w:ind w:left="0" w:firstLine="0"/>
        <w:jc w:val="both"/>
        <w:rPr>
          <w:rFonts w:ascii="Times New Roman" w:hAnsi="Times New Roman"/>
          <w:sz w:val="24"/>
        </w:rPr>
      </w:pPr>
      <w:r w:rsidRPr="00D04E2E">
        <w:rPr>
          <w:rFonts w:ascii="Times New Roman" w:hAnsi="Times New Roman"/>
          <w:sz w:val="24"/>
        </w:rPr>
        <w:t>Семенково</w:t>
      </w:r>
    </w:p>
    <w:p w14:paraId="15D5AFB8" w14:textId="77777777" w:rsidR="00326344" w:rsidRPr="00D04E2E" w:rsidRDefault="00326344" w:rsidP="00AE164B">
      <w:pPr>
        <w:pStyle w:val="af2"/>
        <w:numPr>
          <w:ilvl w:val="0"/>
          <w:numId w:val="29"/>
        </w:numPr>
        <w:ind w:left="0" w:firstLine="0"/>
        <w:jc w:val="both"/>
        <w:rPr>
          <w:rFonts w:ascii="Times New Roman" w:hAnsi="Times New Roman"/>
          <w:sz w:val="24"/>
        </w:rPr>
      </w:pPr>
      <w:r w:rsidRPr="00D04E2E">
        <w:rPr>
          <w:rFonts w:ascii="Times New Roman" w:hAnsi="Times New Roman"/>
          <w:sz w:val="24"/>
        </w:rPr>
        <w:t>Исаково - необустр.</w:t>
      </w:r>
    </w:p>
    <w:p w14:paraId="41C2EE99" w14:textId="77777777" w:rsidR="00326344" w:rsidRPr="00D04E2E" w:rsidRDefault="00326344" w:rsidP="00AE164B">
      <w:pPr>
        <w:pStyle w:val="af2"/>
        <w:numPr>
          <w:ilvl w:val="0"/>
          <w:numId w:val="29"/>
        </w:numPr>
        <w:ind w:left="0" w:firstLine="0"/>
        <w:jc w:val="both"/>
        <w:rPr>
          <w:rFonts w:ascii="Times New Roman" w:hAnsi="Times New Roman"/>
          <w:sz w:val="24"/>
        </w:rPr>
      </w:pPr>
      <w:r w:rsidRPr="00D04E2E">
        <w:rPr>
          <w:rFonts w:ascii="Times New Roman" w:hAnsi="Times New Roman"/>
          <w:sz w:val="24"/>
        </w:rPr>
        <w:t>Василёво</w:t>
      </w:r>
    </w:p>
    <w:p w14:paraId="6E484BBB" w14:textId="77777777" w:rsidR="00326344" w:rsidRPr="00D04E2E" w:rsidRDefault="00326344" w:rsidP="00AE164B">
      <w:pPr>
        <w:pStyle w:val="af2"/>
        <w:numPr>
          <w:ilvl w:val="0"/>
          <w:numId w:val="29"/>
        </w:numPr>
        <w:ind w:left="0" w:firstLine="0"/>
        <w:jc w:val="both"/>
        <w:rPr>
          <w:rFonts w:ascii="Times New Roman" w:hAnsi="Times New Roman"/>
          <w:sz w:val="24"/>
        </w:rPr>
      </w:pPr>
      <w:r w:rsidRPr="00D04E2E">
        <w:rPr>
          <w:rFonts w:ascii="Times New Roman" w:hAnsi="Times New Roman"/>
          <w:sz w:val="24"/>
        </w:rPr>
        <w:t>Сидорково - необустр.</w:t>
      </w:r>
    </w:p>
    <w:p w14:paraId="668E3134" w14:textId="77777777" w:rsidR="00326344" w:rsidRPr="00D04E2E" w:rsidRDefault="00326344" w:rsidP="00AE164B">
      <w:pPr>
        <w:pStyle w:val="af2"/>
        <w:numPr>
          <w:ilvl w:val="0"/>
          <w:numId w:val="29"/>
        </w:numPr>
        <w:ind w:left="0" w:firstLine="0"/>
        <w:jc w:val="both"/>
        <w:rPr>
          <w:rFonts w:ascii="Times New Roman" w:hAnsi="Times New Roman"/>
          <w:sz w:val="24"/>
        </w:rPr>
      </w:pPr>
      <w:r w:rsidRPr="00D04E2E">
        <w:rPr>
          <w:rFonts w:ascii="Times New Roman" w:hAnsi="Times New Roman"/>
          <w:sz w:val="24"/>
        </w:rPr>
        <w:t>Ивково - необустр.</w:t>
      </w:r>
    </w:p>
    <w:p w14:paraId="780283DC" w14:textId="77777777" w:rsidR="00326344" w:rsidRPr="00D04E2E" w:rsidRDefault="00326344" w:rsidP="00AE164B">
      <w:pPr>
        <w:pStyle w:val="af2"/>
        <w:numPr>
          <w:ilvl w:val="0"/>
          <w:numId w:val="29"/>
        </w:numPr>
        <w:ind w:left="0" w:firstLine="0"/>
        <w:jc w:val="both"/>
        <w:rPr>
          <w:rFonts w:ascii="Times New Roman" w:hAnsi="Times New Roman"/>
          <w:sz w:val="24"/>
        </w:rPr>
      </w:pPr>
      <w:r w:rsidRPr="00D04E2E">
        <w:rPr>
          <w:rFonts w:ascii="Times New Roman" w:hAnsi="Times New Roman"/>
          <w:sz w:val="24"/>
        </w:rPr>
        <w:t>Меленка</w:t>
      </w:r>
    </w:p>
    <w:p w14:paraId="13898550" w14:textId="77777777" w:rsidR="00326344" w:rsidRPr="00D04E2E" w:rsidRDefault="00326344" w:rsidP="00AE164B">
      <w:pPr>
        <w:pStyle w:val="af2"/>
        <w:numPr>
          <w:ilvl w:val="0"/>
          <w:numId w:val="29"/>
        </w:numPr>
        <w:ind w:left="0" w:firstLine="0"/>
        <w:jc w:val="both"/>
        <w:rPr>
          <w:rFonts w:ascii="Times New Roman" w:hAnsi="Times New Roman"/>
          <w:sz w:val="24"/>
        </w:rPr>
      </w:pPr>
      <w:r w:rsidRPr="00D04E2E">
        <w:rPr>
          <w:rFonts w:ascii="Times New Roman" w:hAnsi="Times New Roman"/>
          <w:sz w:val="24"/>
        </w:rPr>
        <w:t>Нестерово</w:t>
      </w:r>
    </w:p>
    <w:p w14:paraId="1DCC013E" w14:textId="77777777" w:rsidR="00326344" w:rsidRPr="00D04E2E" w:rsidRDefault="00326344" w:rsidP="00AE164B">
      <w:pPr>
        <w:pStyle w:val="af2"/>
        <w:numPr>
          <w:ilvl w:val="0"/>
          <w:numId w:val="29"/>
        </w:numPr>
        <w:ind w:left="0" w:firstLine="0"/>
        <w:jc w:val="both"/>
        <w:rPr>
          <w:rFonts w:ascii="Times New Roman" w:hAnsi="Times New Roman"/>
          <w:sz w:val="24"/>
        </w:rPr>
      </w:pPr>
      <w:r w:rsidRPr="00D04E2E">
        <w:rPr>
          <w:rFonts w:ascii="Times New Roman" w:hAnsi="Times New Roman"/>
          <w:sz w:val="24"/>
        </w:rPr>
        <w:t>Мялицыно - необустр.</w:t>
      </w:r>
    </w:p>
    <w:p w14:paraId="36585D53" w14:textId="77777777" w:rsidR="00326344" w:rsidRPr="00D04E2E" w:rsidRDefault="00326344" w:rsidP="00AE164B">
      <w:pPr>
        <w:pStyle w:val="af2"/>
        <w:numPr>
          <w:ilvl w:val="0"/>
          <w:numId w:val="29"/>
        </w:numPr>
        <w:ind w:left="0" w:firstLine="0"/>
        <w:jc w:val="both"/>
        <w:rPr>
          <w:rFonts w:ascii="Times New Roman" w:hAnsi="Times New Roman"/>
          <w:sz w:val="24"/>
        </w:rPr>
      </w:pPr>
      <w:r w:rsidRPr="00D04E2E">
        <w:rPr>
          <w:rFonts w:ascii="Times New Roman" w:hAnsi="Times New Roman"/>
          <w:sz w:val="24"/>
        </w:rPr>
        <w:t>Острилово</w:t>
      </w:r>
    </w:p>
    <w:p w14:paraId="7700FCA9" w14:textId="77777777" w:rsidR="00326344" w:rsidRPr="00D04E2E" w:rsidRDefault="00326344" w:rsidP="00AE164B">
      <w:pPr>
        <w:pStyle w:val="af2"/>
        <w:numPr>
          <w:ilvl w:val="0"/>
          <w:numId w:val="29"/>
        </w:numPr>
        <w:ind w:left="0" w:firstLine="0"/>
        <w:jc w:val="both"/>
        <w:rPr>
          <w:rFonts w:ascii="Times New Roman" w:hAnsi="Times New Roman"/>
          <w:sz w:val="24"/>
        </w:rPr>
      </w:pPr>
      <w:r w:rsidRPr="00D04E2E">
        <w:rPr>
          <w:rFonts w:ascii="Times New Roman" w:hAnsi="Times New Roman"/>
          <w:sz w:val="24"/>
        </w:rPr>
        <w:t>Копосиха</w:t>
      </w:r>
    </w:p>
    <w:p w14:paraId="7BE9D27B" w14:textId="77777777" w:rsidR="00326344" w:rsidRPr="00D04E2E" w:rsidRDefault="00326344" w:rsidP="00AE164B">
      <w:pPr>
        <w:pStyle w:val="af2"/>
        <w:numPr>
          <w:ilvl w:val="0"/>
          <w:numId w:val="29"/>
        </w:numPr>
        <w:ind w:left="0" w:firstLine="0"/>
        <w:jc w:val="both"/>
        <w:rPr>
          <w:rFonts w:ascii="Times New Roman" w:hAnsi="Times New Roman"/>
          <w:sz w:val="24"/>
        </w:rPr>
      </w:pPr>
      <w:r w:rsidRPr="00D04E2E">
        <w:rPr>
          <w:rFonts w:ascii="Times New Roman" w:hAnsi="Times New Roman"/>
          <w:sz w:val="24"/>
        </w:rPr>
        <w:t>Пахино - необустр.</w:t>
      </w:r>
    </w:p>
    <w:p w14:paraId="543CB8E3" w14:textId="77777777" w:rsidR="00326344" w:rsidRPr="00D04E2E" w:rsidRDefault="00326344" w:rsidP="00AE164B">
      <w:pPr>
        <w:pStyle w:val="af2"/>
        <w:numPr>
          <w:ilvl w:val="0"/>
          <w:numId w:val="29"/>
        </w:numPr>
        <w:ind w:left="0" w:firstLine="0"/>
        <w:jc w:val="both"/>
        <w:rPr>
          <w:rFonts w:ascii="Times New Roman" w:hAnsi="Times New Roman"/>
          <w:sz w:val="24"/>
        </w:rPr>
      </w:pPr>
      <w:r w:rsidRPr="00D04E2E">
        <w:rPr>
          <w:rFonts w:ascii="Times New Roman" w:hAnsi="Times New Roman"/>
          <w:sz w:val="24"/>
        </w:rPr>
        <w:t>Бурцево</w:t>
      </w:r>
    </w:p>
    <w:p w14:paraId="388DAE36" w14:textId="77777777" w:rsidR="00326344" w:rsidRPr="00D04E2E" w:rsidRDefault="00326344" w:rsidP="00AE164B">
      <w:pPr>
        <w:pStyle w:val="af2"/>
        <w:numPr>
          <w:ilvl w:val="0"/>
          <w:numId w:val="29"/>
        </w:numPr>
        <w:ind w:left="0" w:firstLine="0"/>
        <w:jc w:val="both"/>
        <w:rPr>
          <w:rFonts w:ascii="Times New Roman" w:hAnsi="Times New Roman"/>
          <w:sz w:val="24"/>
        </w:rPr>
      </w:pPr>
      <w:r w:rsidRPr="00D04E2E">
        <w:rPr>
          <w:rFonts w:ascii="Times New Roman" w:hAnsi="Times New Roman"/>
          <w:sz w:val="24"/>
        </w:rPr>
        <w:t>Истоминское</w:t>
      </w:r>
    </w:p>
    <w:p w14:paraId="2776F512" w14:textId="478E252E" w:rsidR="00CC378C" w:rsidRPr="00D04E2E" w:rsidRDefault="00326344" w:rsidP="00AE164B">
      <w:pPr>
        <w:pStyle w:val="af2"/>
        <w:numPr>
          <w:ilvl w:val="0"/>
          <w:numId w:val="29"/>
        </w:numPr>
        <w:ind w:left="0" w:firstLine="0"/>
        <w:jc w:val="both"/>
        <w:rPr>
          <w:rFonts w:ascii="Times New Roman" w:hAnsi="Times New Roman"/>
          <w:sz w:val="24"/>
        </w:rPr>
      </w:pPr>
      <w:r w:rsidRPr="00D04E2E">
        <w:rPr>
          <w:rFonts w:ascii="Times New Roman" w:hAnsi="Times New Roman"/>
          <w:sz w:val="24"/>
        </w:rPr>
        <w:t>Шулепово</w:t>
      </w:r>
    </w:p>
    <w:p w14:paraId="2ABD044A" w14:textId="4F060687" w:rsidR="00326344" w:rsidRPr="00D04E2E" w:rsidRDefault="00326344" w:rsidP="00AE164B">
      <w:pPr>
        <w:jc w:val="both"/>
      </w:pPr>
      <w:r w:rsidRPr="00D04E2E">
        <w:t>19Н-051:</w:t>
      </w:r>
    </w:p>
    <w:p w14:paraId="305A41CE"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Есипово - необустр.</w:t>
      </w:r>
    </w:p>
    <w:p w14:paraId="119B5B26"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Пятино</w:t>
      </w:r>
    </w:p>
    <w:p w14:paraId="10047615"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Ростовка - необустр.</w:t>
      </w:r>
    </w:p>
    <w:p w14:paraId="1632BCBA"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Трухинка - необустр.</w:t>
      </w:r>
    </w:p>
    <w:p w14:paraId="337EEEC8"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Харлушино - необустр.</w:t>
      </w:r>
    </w:p>
    <w:p w14:paraId="279B45E0"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Поворот на Власово</w:t>
      </w:r>
    </w:p>
    <w:p w14:paraId="0AD46657"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Жихарево</w:t>
      </w:r>
    </w:p>
    <w:p w14:paraId="1166C16B"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Кромовесово</w:t>
      </w:r>
    </w:p>
    <w:p w14:paraId="3335402F" w14:textId="60BC0972"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Обросово</w:t>
      </w:r>
    </w:p>
    <w:p w14:paraId="2C4A44E8" w14:textId="353543EF" w:rsidR="00326344" w:rsidRPr="00D04E2E" w:rsidRDefault="00326344" w:rsidP="00AE164B">
      <w:pPr>
        <w:jc w:val="both"/>
      </w:pPr>
      <w:r w:rsidRPr="00D04E2E">
        <w:t>19Н-053:</w:t>
      </w:r>
    </w:p>
    <w:p w14:paraId="38423FEA"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Подольное</w:t>
      </w:r>
    </w:p>
    <w:p w14:paraId="28C33DD8" w14:textId="166ED7BE"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Замошье</w:t>
      </w:r>
    </w:p>
    <w:p w14:paraId="1787B7D1" w14:textId="577BE7F6" w:rsidR="00326344" w:rsidRPr="00D04E2E" w:rsidRDefault="00326344" w:rsidP="00AE164B">
      <w:pPr>
        <w:jc w:val="both"/>
      </w:pPr>
      <w:r w:rsidRPr="00D04E2E">
        <w:t>19Н-011:</w:t>
      </w:r>
    </w:p>
    <w:p w14:paraId="4CA37EAD"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Филяево</w:t>
      </w:r>
    </w:p>
    <w:p w14:paraId="373FA411"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Ерденово - необустр.</w:t>
      </w:r>
    </w:p>
    <w:p w14:paraId="1F85E543"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Подъельное</w:t>
      </w:r>
    </w:p>
    <w:p w14:paraId="6EB900F2"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Турово - необустр.</w:t>
      </w:r>
    </w:p>
    <w:p w14:paraId="4A663A4D"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Комарово</w:t>
      </w:r>
    </w:p>
    <w:p w14:paraId="4ED77583"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Алферовское</w:t>
      </w:r>
    </w:p>
    <w:p w14:paraId="355756A3" w14:textId="361ED009"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Марковское - необустр.</w:t>
      </w:r>
    </w:p>
    <w:p w14:paraId="0AB2474A" w14:textId="477EB4CA" w:rsidR="00326344" w:rsidRPr="00D04E2E" w:rsidRDefault="00326344" w:rsidP="00AE164B">
      <w:pPr>
        <w:jc w:val="both"/>
      </w:pPr>
      <w:r w:rsidRPr="00D04E2E">
        <w:t>19Н-026:</w:t>
      </w:r>
    </w:p>
    <w:p w14:paraId="74658F96"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Нестерово - необустр.</w:t>
      </w:r>
    </w:p>
    <w:p w14:paraId="7742660C"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lastRenderedPageBreak/>
        <w:t>Деревенька</w:t>
      </w:r>
    </w:p>
    <w:p w14:paraId="4951E49A"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Дмитриково</w:t>
      </w:r>
    </w:p>
    <w:p w14:paraId="571FBAF1" w14:textId="0094B9FD"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Великий Двор</w:t>
      </w:r>
    </w:p>
    <w:p w14:paraId="77C1E50A" w14:textId="62EA7CDA" w:rsidR="00326344" w:rsidRPr="00D04E2E" w:rsidRDefault="00326344" w:rsidP="00AE164B">
      <w:pPr>
        <w:jc w:val="both"/>
      </w:pPr>
      <w:r w:rsidRPr="00D04E2E">
        <w:t>19Н-033:</w:t>
      </w:r>
    </w:p>
    <w:p w14:paraId="647C9735" w14:textId="0D89BB3B"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Поворот на Сокол - Северный подъезд</w:t>
      </w:r>
    </w:p>
    <w:p w14:paraId="1AC1BFB9"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Рабанга</w:t>
      </w:r>
    </w:p>
    <w:p w14:paraId="15E4CC2A"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Слобода</w:t>
      </w:r>
    </w:p>
    <w:p w14:paraId="64AFC905" w14:textId="77E07569"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Ершово</w:t>
      </w:r>
    </w:p>
    <w:p w14:paraId="4AD04498" w14:textId="5CECD85B" w:rsidR="00326344" w:rsidRPr="00D04E2E" w:rsidRDefault="00326344" w:rsidP="00AE164B">
      <w:pPr>
        <w:jc w:val="both"/>
      </w:pPr>
      <w:r w:rsidRPr="00D04E2E">
        <w:t>19Н-034:</w:t>
      </w:r>
    </w:p>
    <w:p w14:paraId="32E44D91"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Дачи КДТ</w:t>
      </w:r>
    </w:p>
    <w:p w14:paraId="7B807F0D"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Дачи-1</w:t>
      </w:r>
    </w:p>
    <w:p w14:paraId="79053913" w14:textId="6D6B67FA"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Дачи-2</w:t>
      </w:r>
    </w:p>
    <w:p w14:paraId="799BC15C" w14:textId="531CC58B" w:rsidR="00326344" w:rsidRPr="00D04E2E" w:rsidRDefault="00326344" w:rsidP="00AE164B">
      <w:pPr>
        <w:jc w:val="both"/>
      </w:pPr>
      <w:r w:rsidRPr="00D04E2E">
        <w:t>В г. Сокол:</w:t>
      </w:r>
    </w:p>
    <w:p w14:paraId="6755DCBB"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Автостанция Сокол</w:t>
      </w:r>
    </w:p>
    <w:p w14:paraId="6401EAF1"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ул. 1-я Лентьевская</w:t>
      </w:r>
    </w:p>
    <w:p w14:paraId="389F06CE"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ул. Махреньга</w:t>
      </w:r>
    </w:p>
    <w:p w14:paraId="47D4CBDA"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АЗС</w:t>
      </w:r>
    </w:p>
    <w:p w14:paraId="499D3AD1"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ООО Устьелес</w:t>
      </w:r>
    </w:p>
    <w:p w14:paraId="2FE64EDA"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ул. Фабричная</w:t>
      </w:r>
    </w:p>
    <w:p w14:paraId="316BBC64"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Поликлиника - необустр.</w:t>
      </w:r>
    </w:p>
    <w:p w14:paraId="0D270ED7"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ул. Лесная</w:t>
      </w:r>
    </w:p>
    <w:p w14:paraId="2E70FEA9"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ул. Орешкова</w:t>
      </w:r>
    </w:p>
    <w:p w14:paraId="3FE667D8"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Центр</w:t>
      </w:r>
    </w:p>
    <w:p w14:paraId="052AAA21"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Техникум</w:t>
      </w:r>
    </w:p>
    <w:p w14:paraId="50CD739A"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Школа №9</w:t>
      </w:r>
    </w:p>
    <w:p w14:paraId="74D8BCF3"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Библиотека</w:t>
      </w:r>
    </w:p>
    <w:p w14:paraId="39D5A698"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ул. Добролюбова</w:t>
      </w:r>
    </w:p>
    <w:p w14:paraId="5464F9D9"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ДК Сухонской</w:t>
      </w:r>
    </w:p>
    <w:p w14:paraId="40D1D180"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Больница</w:t>
      </w:r>
    </w:p>
    <w:p w14:paraId="4C5EE2E8"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ул. Беднякова</w:t>
      </w:r>
    </w:p>
    <w:p w14:paraId="6F33BC17"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ул. Водников</w:t>
      </w:r>
    </w:p>
    <w:p w14:paraId="2EC3A815"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ул. Сельская</w:t>
      </w:r>
    </w:p>
    <w:p w14:paraId="2313EC7F"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РМЗ</w:t>
      </w:r>
    </w:p>
    <w:p w14:paraId="4E6486D3"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ДК Солдек</w:t>
      </w:r>
    </w:p>
    <w:p w14:paraId="01951975"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ул. Мусинского</w:t>
      </w:r>
    </w:p>
    <w:p w14:paraId="4FFE57F3"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Лесобаза</w:t>
      </w:r>
    </w:p>
    <w:p w14:paraId="6B80D2D4"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Южное поле</w:t>
      </w:r>
    </w:p>
    <w:p w14:paraId="4824F43E"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Амбулатория</w:t>
      </w:r>
    </w:p>
    <w:p w14:paraId="4CBAD7A6"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Школа №10</w:t>
      </w:r>
    </w:p>
    <w:p w14:paraId="36EFCF13" w14:textId="77777777"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ул. Песчаная</w:t>
      </w:r>
    </w:p>
    <w:p w14:paraId="4C80E339" w14:textId="534CF5DA" w:rsidR="00326344" w:rsidRPr="00D04E2E" w:rsidRDefault="00326344" w:rsidP="00AE164B">
      <w:pPr>
        <w:pStyle w:val="af2"/>
        <w:numPr>
          <w:ilvl w:val="0"/>
          <w:numId w:val="30"/>
        </w:numPr>
        <w:ind w:left="0" w:firstLine="0"/>
        <w:jc w:val="both"/>
        <w:rPr>
          <w:rFonts w:ascii="Times New Roman" w:hAnsi="Times New Roman"/>
          <w:sz w:val="24"/>
        </w:rPr>
      </w:pPr>
      <w:r w:rsidRPr="00D04E2E">
        <w:rPr>
          <w:rFonts w:ascii="Times New Roman" w:hAnsi="Times New Roman"/>
          <w:sz w:val="24"/>
        </w:rPr>
        <w:t>Соколстром</w:t>
      </w:r>
    </w:p>
    <w:p w14:paraId="4A808D9A" w14:textId="7C53E817" w:rsidR="00326344" w:rsidRPr="00D04E2E" w:rsidRDefault="00326344" w:rsidP="00AE164B">
      <w:pPr>
        <w:jc w:val="both"/>
      </w:pPr>
      <w:r w:rsidRPr="00D04E2E">
        <w:t>Автостанция Кадников</w:t>
      </w:r>
    </w:p>
    <w:p w14:paraId="2942A22A" w14:textId="5A129A65" w:rsidR="00326344" w:rsidRPr="00D04E2E" w:rsidRDefault="00326344" w:rsidP="00AE164B">
      <w:pPr>
        <w:jc w:val="both"/>
      </w:pPr>
      <w:r w:rsidRPr="00D04E2E">
        <w:t>Поворот на Большие Озерки</w:t>
      </w:r>
    </w:p>
    <w:p w14:paraId="16B9E850" w14:textId="669F7577" w:rsidR="00326344" w:rsidRPr="00D04E2E" w:rsidRDefault="00326344" w:rsidP="00AE164B">
      <w:pPr>
        <w:jc w:val="both"/>
      </w:pPr>
      <w:r w:rsidRPr="00D04E2E">
        <w:t>Марковское</w:t>
      </w:r>
    </w:p>
    <w:p w14:paraId="09DAF49E" w14:textId="0259A827" w:rsidR="002B3DD1" w:rsidRPr="00D04E2E" w:rsidRDefault="002B3DD1" w:rsidP="00326344">
      <w:pPr>
        <w:ind w:firstLine="1134"/>
        <w:jc w:val="both"/>
      </w:pPr>
    </w:p>
    <w:p w14:paraId="2CDC2C53" w14:textId="3B10A23C" w:rsidR="00CC378C" w:rsidRPr="00D04E2E" w:rsidRDefault="00CC378C" w:rsidP="002B3DD1">
      <w:pPr>
        <w:ind w:firstLine="709"/>
        <w:jc w:val="both"/>
        <w:sectPr w:rsidR="00CC378C" w:rsidRPr="00D04E2E" w:rsidSect="00AE164B">
          <w:type w:val="continuous"/>
          <w:pgSz w:w="11906" w:h="16838"/>
          <w:pgMar w:top="1134" w:right="140" w:bottom="992" w:left="1134" w:header="709" w:footer="709" w:gutter="0"/>
          <w:cols w:num="2" w:space="708"/>
          <w:docGrid w:linePitch="360"/>
        </w:sectPr>
      </w:pPr>
    </w:p>
    <w:bookmarkEnd w:id="10"/>
    <w:p w14:paraId="3354609D" w14:textId="290AE9FB" w:rsidR="00342695" w:rsidRPr="00D04E2E" w:rsidRDefault="00342695" w:rsidP="00342695">
      <w:pPr>
        <w:ind w:firstLine="709"/>
        <w:jc w:val="both"/>
      </w:pPr>
      <w:r w:rsidRPr="00D04E2E">
        <w:lastRenderedPageBreak/>
        <w:t>Обслуживают автомобильный транспорт объекты придорожного сервиса – АЗС, СТО (таблица 1.2).</w:t>
      </w:r>
    </w:p>
    <w:p w14:paraId="048A50DC" w14:textId="57114638" w:rsidR="00342695" w:rsidRPr="00D04E2E" w:rsidRDefault="00342695" w:rsidP="00342695">
      <w:pPr>
        <w:ind w:firstLine="709"/>
        <w:jc w:val="right"/>
      </w:pPr>
      <w:r w:rsidRPr="00D04E2E">
        <w:t>Таблица 1.2</w:t>
      </w:r>
    </w:p>
    <w:p w14:paraId="4CBFC3C9" w14:textId="7EA11C23" w:rsidR="00342695" w:rsidRPr="00D04E2E" w:rsidRDefault="00342695" w:rsidP="00342695">
      <w:pPr>
        <w:ind w:firstLine="709"/>
        <w:jc w:val="center"/>
        <w:rPr>
          <w:u w:val="single"/>
        </w:rPr>
      </w:pPr>
      <w:r w:rsidRPr="00D04E2E">
        <w:rPr>
          <w:u w:val="single"/>
        </w:rPr>
        <w:t>Объекты обслуживания автомобильного транспорта (АЗС, СТО) на территории Сокольского муниципального округа</w:t>
      </w:r>
    </w:p>
    <w:tbl>
      <w:tblPr>
        <w:tblStyle w:val="ae"/>
        <w:tblW w:w="0" w:type="auto"/>
        <w:jc w:val="center"/>
        <w:tblLook w:val="04A0" w:firstRow="1" w:lastRow="0" w:firstColumn="1" w:lastColumn="0" w:noHBand="0" w:noVBand="1"/>
      </w:tblPr>
      <w:tblGrid>
        <w:gridCol w:w="3740"/>
        <w:gridCol w:w="5241"/>
      </w:tblGrid>
      <w:tr w:rsidR="00342695" w:rsidRPr="00D04E2E" w14:paraId="25151CB5" w14:textId="77777777" w:rsidTr="00342695">
        <w:trPr>
          <w:jc w:val="center"/>
        </w:trPr>
        <w:tc>
          <w:tcPr>
            <w:tcW w:w="3740" w:type="dxa"/>
          </w:tcPr>
          <w:p w14:paraId="03E91B70" w14:textId="4B43A75B" w:rsidR="00342695" w:rsidRPr="00D04E2E" w:rsidRDefault="00342695" w:rsidP="00415DDF">
            <w:pPr>
              <w:jc w:val="center"/>
              <w:rPr>
                <w:b/>
                <w:sz w:val="22"/>
                <w:szCs w:val="22"/>
              </w:rPr>
            </w:pPr>
            <w:r w:rsidRPr="00D04E2E">
              <w:rPr>
                <w:b/>
                <w:sz w:val="22"/>
                <w:szCs w:val="22"/>
              </w:rPr>
              <w:t xml:space="preserve">Наименование </w:t>
            </w:r>
            <w:r w:rsidR="00E563F2" w:rsidRPr="00D04E2E">
              <w:rPr>
                <w:b/>
                <w:sz w:val="22"/>
                <w:szCs w:val="22"/>
              </w:rPr>
              <w:t>объекта</w:t>
            </w:r>
          </w:p>
        </w:tc>
        <w:tc>
          <w:tcPr>
            <w:tcW w:w="5241" w:type="dxa"/>
          </w:tcPr>
          <w:p w14:paraId="20CE4AB7" w14:textId="71907960" w:rsidR="00342695" w:rsidRPr="00D04E2E" w:rsidRDefault="00E563F2" w:rsidP="00415DDF">
            <w:pPr>
              <w:jc w:val="center"/>
              <w:rPr>
                <w:b/>
                <w:sz w:val="22"/>
                <w:szCs w:val="22"/>
              </w:rPr>
            </w:pPr>
            <w:r w:rsidRPr="00D04E2E">
              <w:rPr>
                <w:b/>
                <w:sz w:val="22"/>
                <w:szCs w:val="22"/>
              </w:rPr>
              <w:t>Месторасположение</w:t>
            </w:r>
          </w:p>
        </w:tc>
      </w:tr>
      <w:tr w:rsidR="00342695" w:rsidRPr="00D04E2E" w14:paraId="2B7885C6" w14:textId="77777777" w:rsidTr="00342695">
        <w:trPr>
          <w:jc w:val="center"/>
        </w:trPr>
        <w:tc>
          <w:tcPr>
            <w:tcW w:w="3740" w:type="dxa"/>
          </w:tcPr>
          <w:p w14:paraId="35FB1782" w14:textId="77777777" w:rsidR="00342695" w:rsidRPr="00D04E2E" w:rsidRDefault="00342695" w:rsidP="00415DDF">
            <w:pPr>
              <w:jc w:val="center"/>
              <w:rPr>
                <w:sz w:val="22"/>
                <w:szCs w:val="22"/>
              </w:rPr>
            </w:pPr>
            <w:r w:rsidRPr="00D04E2E">
              <w:rPr>
                <w:sz w:val="22"/>
                <w:szCs w:val="22"/>
              </w:rPr>
              <w:t>Лукойл - 35417</w:t>
            </w:r>
          </w:p>
        </w:tc>
        <w:tc>
          <w:tcPr>
            <w:tcW w:w="5241" w:type="dxa"/>
          </w:tcPr>
          <w:p w14:paraId="7CC1A233" w14:textId="77777777" w:rsidR="00342695" w:rsidRPr="00D04E2E" w:rsidRDefault="00342695" w:rsidP="00415DDF">
            <w:pPr>
              <w:jc w:val="center"/>
              <w:rPr>
                <w:sz w:val="22"/>
                <w:szCs w:val="22"/>
              </w:rPr>
            </w:pPr>
            <w:r w:rsidRPr="00D04E2E">
              <w:rPr>
                <w:sz w:val="22"/>
                <w:szCs w:val="22"/>
              </w:rPr>
              <w:t>А.д. М-8 «Холмогоры» Москва – Ярославль – Вологда – Архангельск, на участке км 487+150 (справа)</w:t>
            </w:r>
          </w:p>
        </w:tc>
      </w:tr>
      <w:tr w:rsidR="00342695" w:rsidRPr="00D04E2E" w14:paraId="2EF6AA34" w14:textId="77777777" w:rsidTr="00342695">
        <w:trPr>
          <w:jc w:val="center"/>
        </w:trPr>
        <w:tc>
          <w:tcPr>
            <w:tcW w:w="3740" w:type="dxa"/>
          </w:tcPr>
          <w:p w14:paraId="49B0D186" w14:textId="77777777" w:rsidR="00342695" w:rsidRPr="00D04E2E" w:rsidRDefault="00342695" w:rsidP="00415DDF">
            <w:pPr>
              <w:jc w:val="center"/>
              <w:rPr>
                <w:sz w:val="22"/>
                <w:szCs w:val="22"/>
              </w:rPr>
            </w:pPr>
            <w:r w:rsidRPr="00D04E2E">
              <w:rPr>
                <w:sz w:val="22"/>
                <w:szCs w:val="22"/>
              </w:rPr>
              <w:t>Газпромнефть №37</w:t>
            </w:r>
          </w:p>
        </w:tc>
        <w:tc>
          <w:tcPr>
            <w:tcW w:w="5241" w:type="dxa"/>
          </w:tcPr>
          <w:p w14:paraId="1F62DE4B" w14:textId="77777777" w:rsidR="00342695" w:rsidRPr="00D04E2E" w:rsidRDefault="00342695" w:rsidP="00415DDF">
            <w:pPr>
              <w:jc w:val="center"/>
              <w:rPr>
                <w:sz w:val="22"/>
                <w:szCs w:val="22"/>
              </w:rPr>
            </w:pPr>
            <w:r w:rsidRPr="00D04E2E">
              <w:rPr>
                <w:sz w:val="22"/>
                <w:szCs w:val="22"/>
              </w:rPr>
              <w:t>А.д. М-8 «Холмогоры» Москва – Ярославль – Вологда – Архангельск, на участке км 490+650 (слева)</w:t>
            </w:r>
          </w:p>
        </w:tc>
      </w:tr>
      <w:tr w:rsidR="00342695" w:rsidRPr="00D04E2E" w14:paraId="26BB29EF" w14:textId="77777777" w:rsidTr="00342695">
        <w:trPr>
          <w:jc w:val="center"/>
        </w:trPr>
        <w:tc>
          <w:tcPr>
            <w:tcW w:w="3740" w:type="dxa"/>
          </w:tcPr>
          <w:p w14:paraId="47EC6741" w14:textId="77777777" w:rsidR="00342695" w:rsidRPr="00D04E2E" w:rsidRDefault="00342695" w:rsidP="00415DDF">
            <w:pPr>
              <w:jc w:val="center"/>
              <w:rPr>
                <w:sz w:val="22"/>
                <w:szCs w:val="22"/>
              </w:rPr>
            </w:pPr>
            <w:r w:rsidRPr="00D04E2E">
              <w:rPr>
                <w:sz w:val="22"/>
                <w:szCs w:val="22"/>
              </w:rPr>
              <w:t>Энтиком</w:t>
            </w:r>
          </w:p>
        </w:tc>
        <w:tc>
          <w:tcPr>
            <w:tcW w:w="5241" w:type="dxa"/>
          </w:tcPr>
          <w:p w14:paraId="534204B3" w14:textId="77777777" w:rsidR="00342695" w:rsidRPr="00D04E2E" w:rsidRDefault="00342695" w:rsidP="00415DDF">
            <w:pPr>
              <w:jc w:val="center"/>
              <w:rPr>
                <w:sz w:val="22"/>
                <w:szCs w:val="22"/>
              </w:rPr>
            </w:pPr>
            <w:r w:rsidRPr="00D04E2E">
              <w:rPr>
                <w:sz w:val="22"/>
                <w:szCs w:val="22"/>
              </w:rPr>
              <w:t xml:space="preserve">А.д. М-8 «Холмогоры» Москва – Ярославль – Вологда – Архангельск, на участке км 504 (справа) </w:t>
            </w:r>
          </w:p>
        </w:tc>
      </w:tr>
      <w:tr w:rsidR="00342695" w:rsidRPr="00D04E2E" w14:paraId="578E389F" w14:textId="77777777" w:rsidTr="00342695">
        <w:trPr>
          <w:jc w:val="center"/>
        </w:trPr>
        <w:tc>
          <w:tcPr>
            <w:tcW w:w="3740" w:type="dxa"/>
          </w:tcPr>
          <w:p w14:paraId="754486AB" w14:textId="77777777" w:rsidR="00342695" w:rsidRPr="00D04E2E" w:rsidRDefault="00342695" w:rsidP="00415DDF">
            <w:pPr>
              <w:jc w:val="center"/>
              <w:rPr>
                <w:sz w:val="22"/>
                <w:szCs w:val="22"/>
              </w:rPr>
            </w:pPr>
            <w:r w:rsidRPr="00D04E2E">
              <w:rPr>
                <w:sz w:val="22"/>
                <w:szCs w:val="22"/>
              </w:rPr>
              <w:t>Энтиком</w:t>
            </w:r>
          </w:p>
        </w:tc>
        <w:tc>
          <w:tcPr>
            <w:tcW w:w="5241" w:type="dxa"/>
          </w:tcPr>
          <w:p w14:paraId="60EF4DF2" w14:textId="77777777" w:rsidR="00342695" w:rsidRPr="00D04E2E" w:rsidRDefault="00342695" w:rsidP="00415DDF">
            <w:pPr>
              <w:jc w:val="center"/>
              <w:rPr>
                <w:sz w:val="22"/>
                <w:szCs w:val="22"/>
              </w:rPr>
            </w:pPr>
            <w:r w:rsidRPr="00D04E2E">
              <w:rPr>
                <w:sz w:val="22"/>
                <w:szCs w:val="22"/>
              </w:rPr>
              <w:t>г. Кадников, ул. Кленовая,1 162107</w:t>
            </w:r>
          </w:p>
        </w:tc>
      </w:tr>
      <w:tr w:rsidR="00342695" w:rsidRPr="00D04E2E" w14:paraId="2D8B1106" w14:textId="77777777" w:rsidTr="00342695">
        <w:trPr>
          <w:jc w:val="center"/>
        </w:trPr>
        <w:tc>
          <w:tcPr>
            <w:tcW w:w="3740" w:type="dxa"/>
          </w:tcPr>
          <w:p w14:paraId="061F0155" w14:textId="77777777" w:rsidR="00342695" w:rsidRPr="00D04E2E" w:rsidRDefault="00342695" w:rsidP="00415DDF">
            <w:pPr>
              <w:jc w:val="center"/>
              <w:rPr>
                <w:sz w:val="22"/>
                <w:szCs w:val="22"/>
              </w:rPr>
            </w:pPr>
            <w:r w:rsidRPr="00D04E2E">
              <w:rPr>
                <w:sz w:val="22"/>
                <w:szCs w:val="22"/>
              </w:rPr>
              <w:t>АГЗС</w:t>
            </w:r>
          </w:p>
        </w:tc>
        <w:tc>
          <w:tcPr>
            <w:tcW w:w="5241" w:type="dxa"/>
          </w:tcPr>
          <w:p w14:paraId="6E82DDFC" w14:textId="77777777" w:rsidR="00342695" w:rsidRPr="00D04E2E" w:rsidRDefault="00342695" w:rsidP="00415DDF">
            <w:pPr>
              <w:jc w:val="center"/>
              <w:rPr>
                <w:sz w:val="22"/>
                <w:szCs w:val="22"/>
              </w:rPr>
            </w:pPr>
            <w:r w:rsidRPr="00D04E2E">
              <w:rPr>
                <w:sz w:val="22"/>
                <w:szCs w:val="22"/>
              </w:rPr>
              <w:t>А.д. М-8 «Холмогоры» Москва – Ярославль – Вологда – Архангельск, на участке км 513+350 (справа)</w:t>
            </w:r>
          </w:p>
        </w:tc>
      </w:tr>
      <w:tr w:rsidR="00342695" w:rsidRPr="00D04E2E" w14:paraId="1A1856E9" w14:textId="77777777" w:rsidTr="00342695">
        <w:trPr>
          <w:jc w:val="center"/>
        </w:trPr>
        <w:tc>
          <w:tcPr>
            <w:tcW w:w="3740" w:type="dxa"/>
          </w:tcPr>
          <w:p w14:paraId="4B18CC0D" w14:textId="77777777" w:rsidR="00342695" w:rsidRPr="00D04E2E" w:rsidRDefault="00342695" w:rsidP="00415DDF">
            <w:pPr>
              <w:jc w:val="center"/>
              <w:rPr>
                <w:sz w:val="22"/>
                <w:szCs w:val="22"/>
              </w:rPr>
            </w:pPr>
            <w:r w:rsidRPr="00D04E2E">
              <w:rPr>
                <w:sz w:val="22"/>
                <w:szCs w:val="22"/>
              </w:rPr>
              <w:t>Лукойл -</w:t>
            </w:r>
          </w:p>
        </w:tc>
        <w:tc>
          <w:tcPr>
            <w:tcW w:w="5241" w:type="dxa"/>
          </w:tcPr>
          <w:p w14:paraId="1158E365" w14:textId="77777777" w:rsidR="00342695" w:rsidRPr="00D04E2E" w:rsidRDefault="00342695" w:rsidP="00415DDF">
            <w:pPr>
              <w:jc w:val="center"/>
              <w:rPr>
                <w:sz w:val="22"/>
                <w:szCs w:val="22"/>
              </w:rPr>
            </w:pPr>
            <w:r w:rsidRPr="00D04E2E">
              <w:rPr>
                <w:sz w:val="22"/>
                <w:szCs w:val="22"/>
              </w:rPr>
              <w:t>А.д. М-8 «Холмогоры» Москва – Ярославль – Вологда – Архангельск, на участке км 529 (слева)</w:t>
            </w:r>
          </w:p>
        </w:tc>
      </w:tr>
      <w:tr w:rsidR="00342695" w:rsidRPr="00D04E2E" w14:paraId="20220FCD" w14:textId="77777777" w:rsidTr="00342695">
        <w:trPr>
          <w:jc w:val="center"/>
        </w:trPr>
        <w:tc>
          <w:tcPr>
            <w:tcW w:w="3740" w:type="dxa"/>
          </w:tcPr>
          <w:p w14:paraId="32CAEB7B" w14:textId="77777777" w:rsidR="00342695" w:rsidRPr="00D04E2E" w:rsidRDefault="00342695" w:rsidP="00415DDF">
            <w:pPr>
              <w:jc w:val="center"/>
              <w:rPr>
                <w:sz w:val="22"/>
                <w:szCs w:val="22"/>
              </w:rPr>
            </w:pPr>
            <w:r w:rsidRPr="00D04E2E">
              <w:rPr>
                <w:sz w:val="22"/>
                <w:szCs w:val="22"/>
              </w:rPr>
              <w:t>Лукойл -</w:t>
            </w:r>
          </w:p>
        </w:tc>
        <w:tc>
          <w:tcPr>
            <w:tcW w:w="5241" w:type="dxa"/>
          </w:tcPr>
          <w:p w14:paraId="2DB8A86C" w14:textId="77777777" w:rsidR="00342695" w:rsidRPr="00D04E2E" w:rsidRDefault="00342695" w:rsidP="00415DDF">
            <w:pPr>
              <w:jc w:val="center"/>
              <w:rPr>
                <w:sz w:val="22"/>
                <w:szCs w:val="22"/>
              </w:rPr>
            </w:pPr>
            <w:r w:rsidRPr="00D04E2E">
              <w:rPr>
                <w:sz w:val="22"/>
                <w:szCs w:val="22"/>
              </w:rPr>
              <w:t>А.д. М-8 «Холмогоры» Москва – Ярославль – Вологда – Архангельск, на участке км 529+080 (справа)</w:t>
            </w:r>
          </w:p>
        </w:tc>
      </w:tr>
      <w:tr w:rsidR="00342695" w:rsidRPr="00D04E2E" w14:paraId="143496F1" w14:textId="77777777" w:rsidTr="00342695">
        <w:trPr>
          <w:jc w:val="center"/>
        </w:trPr>
        <w:tc>
          <w:tcPr>
            <w:tcW w:w="3740" w:type="dxa"/>
          </w:tcPr>
          <w:p w14:paraId="55C4F9C6" w14:textId="77777777" w:rsidR="00342695" w:rsidRPr="00D04E2E" w:rsidRDefault="00342695" w:rsidP="00415DDF">
            <w:pPr>
              <w:jc w:val="center"/>
              <w:rPr>
                <w:sz w:val="22"/>
                <w:szCs w:val="22"/>
              </w:rPr>
            </w:pPr>
            <w:r w:rsidRPr="00D04E2E">
              <w:rPr>
                <w:sz w:val="22"/>
                <w:szCs w:val="22"/>
              </w:rPr>
              <w:t>ООО «Энтиком – Инвест»</w:t>
            </w:r>
          </w:p>
        </w:tc>
        <w:tc>
          <w:tcPr>
            <w:tcW w:w="5241" w:type="dxa"/>
          </w:tcPr>
          <w:p w14:paraId="00AEF3A8" w14:textId="77777777" w:rsidR="00342695" w:rsidRPr="00D04E2E" w:rsidRDefault="00342695" w:rsidP="00415DDF">
            <w:pPr>
              <w:jc w:val="center"/>
              <w:rPr>
                <w:sz w:val="22"/>
                <w:szCs w:val="22"/>
              </w:rPr>
            </w:pPr>
            <w:r w:rsidRPr="00D04E2E">
              <w:rPr>
                <w:sz w:val="22"/>
                <w:szCs w:val="22"/>
              </w:rPr>
              <w:t>д. Воробьево, Сокольский район, р7, 18-й км, слева</w:t>
            </w:r>
          </w:p>
          <w:p w14:paraId="52C61586" w14:textId="77777777" w:rsidR="00342695" w:rsidRPr="00D04E2E" w:rsidRDefault="00342695" w:rsidP="00415DDF">
            <w:pPr>
              <w:jc w:val="center"/>
              <w:rPr>
                <w:sz w:val="22"/>
                <w:szCs w:val="22"/>
              </w:rPr>
            </w:pPr>
          </w:p>
        </w:tc>
      </w:tr>
      <w:tr w:rsidR="00342695" w:rsidRPr="00D04E2E" w14:paraId="008B3E8C" w14:textId="77777777" w:rsidTr="00342695">
        <w:trPr>
          <w:jc w:val="center"/>
        </w:trPr>
        <w:tc>
          <w:tcPr>
            <w:tcW w:w="3740" w:type="dxa"/>
          </w:tcPr>
          <w:p w14:paraId="408F51A6" w14:textId="77777777" w:rsidR="00342695" w:rsidRPr="00D04E2E" w:rsidRDefault="00342695" w:rsidP="00415DDF">
            <w:pPr>
              <w:jc w:val="center"/>
              <w:rPr>
                <w:sz w:val="22"/>
                <w:szCs w:val="22"/>
              </w:rPr>
            </w:pPr>
            <w:r w:rsidRPr="00D04E2E">
              <w:rPr>
                <w:sz w:val="22"/>
                <w:szCs w:val="22"/>
              </w:rPr>
              <w:t>ООО «Энтиком – Инвест»</w:t>
            </w:r>
          </w:p>
        </w:tc>
        <w:tc>
          <w:tcPr>
            <w:tcW w:w="5241" w:type="dxa"/>
          </w:tcPr>
          <w:p w14:paraId="553C2CB0" w14:textId="77777777" w:rsidR="00342695" w:rsidRPr="00D04E2E" w:rsidRDefault="00342695" w:rsidP="00415DDF">
            <w:pPr>
              <w:jc w:val="center"/>
              <w:rPr>
                <w:sz w:val="22"/>
                <w:szCs w:val="22"/>
              </w:rPr>
            </w:pPr>
            <w:r w:rsidRPr="00D04E2E">
              <w:rPr>
                <w:sz w:val="22"/>
                <w:szCs w:val="22"/>
              </w:rPr>
              <w:t>Д. Исаково, Сокольский район, а/д 19К-052 Сокол - Харовск</w:t>
            </w:r>
          </w:p>
        </w:tc>
      </w:tr>
      <w:tr w:rsidR="00342695" w:rsidRPr="00D04E2E" w14:paraId="43CE73C0" w14:textId="77777777" w:rsidTr="00342695">
        <w:trPr>
          <w:jc w:val="center"/>
        </w:trPr>
        <w:tc>
          <w:tcPr>
            <w:tcW w:w="3740" w:type="dxa"/>
          </w:tcPr>
          <w:p w14:paraId="78EB35D5" w14:textId="77777777" w:rsidR="00342695" w:rsidRPr="00D04E2E" w:rsidRDefault="00342695" w:rsidP="00415DDF">
            <w:pPr>
              <w:jc w:val="center"/>
              <w:rPr>
                <w:sz w:val="22"/>
                <w:szCs w:val="22"/>
              </w:rPr>
            </w:pPr>
            <w:r w:rsidRPr="00D04E2E">
              <w:rPr>
                <w:sz w:val="22"/>
                <w:szCs w:val="22"/>
              </w:rPr>
              <w:t>АЗС «Ресурс – Ойл №15»</w:t>
            </w:r>
          </w:p>
        </w:tc>
        <w:tc>
          <w:tcPr>
            <w:tcW w:w="5241" w:type="dxa"/>
          </w:tcPr>
          <w:p w14:paraId="727D1653" w14:textId="77777777" w:rsidR="00342695" w:rsidRPr="00D04E2E" w:rsidRDefault="00342695" w:rsidP="00415DDF">
            <w:pPr>
              <w:jc w:val="center"/>
              <w:rPr>
                <w:sz w:val="22"/>
                <w:szCs w:val="22"/>
              </w:rPr>
            </w:pPr>
            <w:r w:rsidRPr="00D04E2E">
              <w:rPr>
                <w:sz w:val="22"/>
                <w:szCs w:val="22"/>
              </w:rPr>
              <w:t>г. Сокол, Станционный переулок, 32</w:t>
            </w:r>
          </w:p>
        </w:tc>
      </w:tr>
      <w:tr w:rsidR="00342695" w:rsidRPr="00D04E2E" w14:paraId="042A73DF" w14:textId="77777777" w:rsidTr="00342695">
        <w:trPr>
          <w:jc w:val="center"/>
        </w:trPr>
        <w:tc>
          <w:tcPr>
            <w:tcW w:w="3740" w:type="dxa"/>
          </w:tcPr>
          <w:p w14:paraId="623B617E" w14:textId="77777777" w:rsidR="00342695" w:rsidRPr="00D04E2E" w:rsidRDefault="00342695" w:rsidP="00415DDF">
            <w:pPr>
              <w:jc w:val="center"/>
              <w:rPr>
                <w:sz w:val="22"/>
                <w:szCs w:val="22"/>
              </w:rPr>
            </w:pPr>
            <w:r w:rsidRPr="00D04E2E">
              <w:rPr>
                <w:sz w:val="22"/>
                <w:szCs w:val="22"/>
              </w:rPr>
              <w:t>Лукойл -</w:t>
            </w:r>
          </w:p>
        </w:tc>
        <w:tc>
          <w:tcPr>
            <w:tcW w:w="5241" w:type="dxa"/>
          </w:tcPr>
          <w:p w14:paraId="1B180953" w14:textId="77777777" w:rsidR="00342695" w:rsidRPr="00D04E2E" w:rsidRDefault="00342695" w:rsidP="00415DDF">
            <w:pPr>
              <w:jc w:val="center"/>
              <w:rPr>
                <w:sz w:val="22"/>
                <w:szCs w:val="22"/>
              </w:rPr>
            </w:pPr>
            <w:r w:rsidRPr="00D04E2E">
              <w:rPr>
                <w:sz w:val="22"/>
                <w:szCs w:val="22"/>
              </w:rPr>
              <w:t>г. Сокол, ул Калинина</w:t>
            </w:r>
          </w:p>
        </w:tc>
      </w:tr>
      <w:tr w:rsidR="00342695" w:rsidRPr="00D04E2E" w14:paraId="44290D3C" w14:textId="77777777" w:rsidTr="00342695">
        <w:trPr>
          <w:jc w:val="center"/>
        </w:trPr>
        <w:tc>
          <w:tcPr>
            <w:tcW w:w="3740" w:type="dxa"/>
          </w:tcPr>
          <w:p w14:paraId="6BABE6C2" w14:textId="77777777" w:rsidR="00342695" w:rsidRPr="00D04E2E" w:rsidRDefault="00342695" w:rsidP="00415DDF">
            <w:pPr>
              <w:jc w:val="center"/>
              <w:rPr>
                <w:sz w:val="22"/>
                <w:szCs w:val="22"/>
              </w:rPr>
            </w:pPr>
            <w:r w:rsidRPr="00D04E2E">
              <w:rPr>
                <w:sz w:val="22"/>
                <w:szCs w:val="22"/>
              </w:rPr>
              <w:t>АЗС TEBOIL</w:t>
            </w:r>
          </w:p>
        </w:tc>
        <w:tc>
          <w:tcPr>
            <w:tcW w:w="5241" w:type="dxa"/>
          </w:tcPr>
          <w:p w14:paraId="3CC09BE2" w14:textId="77777777" w:rsidR="00342695" w:rsidRPr="00D04E2E" w:rsidRDefault="00342695" w:rsidP="00415DDF">
            <w:pPr>
              <w:jc w:val="center"/>
              <w:rPr>
                <w:sz w:val="22"/>
                <w:szCs w:val="22"/>
              </w:rPr>
            </w:pPr>
            <w:r w:rsidRPr="00D04E2E">
              <w:rPr>
                <w:sz w:val="22"/>
                <w:szCs w:val="22"/>
              </w:rPr>
              <w:t>г. Сокол, ул. Советская, 123</w:t>
            </w:r>
          </w:p>
        </w:tc>
      </w:tr>
      <w:tr w:rsidR="00342695" w:rsidRPr="00D04E2E" w14:paraId="5213F76A" w14:textId="77777777" w:rsidTr="00342695">
        <w:trPr>
          <w:jc w:val="center"/>
        </w:trPr>
        <w:tc>
          <w:tcPr>
            <w:tcW w:w="3740" w:type="dxa"/>
          </w:tcPr>
          <w:p w14:paraId="75ED925B" w14:textId="77777777" w:rsidR="00342695" w:rsidRPr="00D04E2E" w:rsidRDefault="00342695" w:rsidP="00415DDF">
            <w:pPr>
              <w:jc w:val="center"/>
              <w:rPr>
                <w:sz w:val="22"/>
                <w:szCs w:val="22"/>
              </w:rPr>
            </w:pPr>
            <w:r w:rsidRPr="00D04E2E">
              <w:rPr>
                <w:sz w:val="22"/>
                <w:szCs w:val="22"/>
              </w:rPr>
              <w:t>ООО «Энтиком – Инвест»</w:t>
            </w:r>
          </w:p>
        </w:tc>
        <w:tc>
          <w:tcPr>
            <w:tcW w:w="5241" w:type="dxa"/>
          </w:tcPr>
          <w:p w14:paraId="3614ABEA" w14:textId="77777777" w:rsidR="00342695" w:rsidRPr="00D04E2E" w:rsidRDefault="00342695" w:rsidP="00415DDF">
            <w:pPr>
              <w:jc w:val="center"/>
              <w:rPr>
                <w:sz w:val="22"/>
                <w:szCs w:val="22"/>
              </w:rPr>
            </w:pPr>
            <w:r w:rsidRPr="00D04E2E">
              <w:rPr>
                <w:sz w:val="22"/>
                <w:szCs w:val="22"/>
              </w:rPr>
              <w:t>г. Сокол, ул. Советская, 91</w:t>
            </w:r>
          </w:p>
        </w:tc>
      </w:tr>
      <w:tr w:rsidR="00342695" w:rsidRPr="00D04E2E" w14:paraId="36C8E2F5" w14:textId="77777777" w:rsidTr="00342695">
        <w:trPr>
          <w:jc w:val="center"/>
        </w:trPr>
        <w:tc>
          <w:tcPr>
            <w:tcW w:w="3740" w:type="dxa"/>
          </w:tcPr>
          <w:p w14:paraId="63077B51" w14:textId="77777777" w:rsidR="00342695" w:rsidRPr="00D04E2E" w:rsidRDefault="00342695" w:rsidP="00415DDF">
            <w:pPr>
              <w:jc w:val="center"/>
              <w:rPr>
                <w:sz w:val="22"/>
                <w:szCs w:val="22"/>
              </w:rPr>
            </w:pPr>
            <w:r w:rsidRPr="00D04E2E">
              <w:rPr>
                <w:sz w:val="22"/>
                <w:szCs w:val="22"/>
              </w:rPr>
              <w:t>ООО «Энтиком – Инвест»</w:t>
            </w:r>
          </w:p>
        </w:tc>
        <w:tc>
          <w:tcPr>
            <w:tcW w:w="5241" w:type="dxa"/>
          </w:tcPr>
          <w:p w14:paraId="3112BC27" w14:textId="0001B08B" w:rsidR="00342695" w:rsidRPr="00D04E2E" w:rsidRDefault="00342695" w:rsidP="00415DDF">
            <w:pPr>
              <w:jc w:val="center"/>
              <w:rPr>
                <w:sz w:val="22"/>
                <w:szCs w:val="22"/>
              </w:rPr>
            </w:pPr>
            <w:r w:rsidRPr="00D04E2E">
              <w:rPr>
                <w:sz w:val="22"/>
                <w:szCs w:val="22"/>
              </w:rPr>
              <w:t>г. Сокол, ул. Бумажников, д. 7</w:t>
            </w:r>
          </w:p>
        </w:tc>
      </w:tr>
      <w:tr w:rsidR="00342695" w:rsidRPr="00D04E2E" w14:paraId="136B841F" w14:textId="77777777" w:rsidTr="00342695">
        <w:trPr>
          <w:jc w:val="center"/>
        </w:trPr>
        <w:tc>
          <w:tcPr>
            <w:tcW w:w="3740" w:type="dxa"/>
            <w:vAlign w:val="center"/>
          </w:tcPr>
          <w:p w14:paraId="4F1366E9" w14:textId="16679AE9" w:rsidR="00342695" w:rsidRPr="00D04E2E" w:rsidRDefault="00342695" w:rsidP="00342695">
            <w:pPr>
              <w:jc w:val="center"/>
              <w:rPr>
                <w:sz w:val="22"/>
                <w:szCs w:val="22"/>
              </w:rPr>
            </w:pPr>
            <w:r w:rsidRPr="00D04E2E">
              <w:rPr>
                <w:sz w:val="22"/>
                <w:szCs w:val="22"/>
              </w:rPr>
              <w:t xml:space="preserve">СТО </w:t>
            </w:r>
          </w:p>
        </w:tc>
        <w:tc>
          <w:tcPr>
            <w:tcW w:w="5241" w:type="dxa"/>
            <w:vAlign w:val="center"/>
          </w:tcPr>
          <w:p w14:paraId="365FC73F" w14:textId="1FAE9FB5" w:rsidR="00342695" w:rsidRPr="00D04E2E" w:rsidRDefault="00342695" w:rsidP="00342695">
            <w:pPr>
              <w:jc w:val="center"/>
              <w:rPr>
                <w:sz w:val="22"/>
                <w:szCs w:val="22"/>
              </w:rPr>
            </w:pPr>
            <w:r w:rsidRPr="00D04E2E">
              <w:rPr>
                <w:sz w:val="22"/>
                <w:szCs w:val="22"/>
              </w:rPr>
              <w:t>г. Сокол, ул. Беднякова</w:t>
            </w:r>
          </w:p>
        </w:tc>
      </w:tr>
      <w:tr w:rsidR="00342695" w:rsidRPr="00D04E2E" w14:paraId="6276BF2F" w14:textId="77777777" w:rsidTr="00342695">
        <w:trPr>
          <w:jc w:val="center"/>
        </w:trPr>
        <w:tc>
          <w:tcPr>
            <w:tcW w:w="3740" w:type="dxa"/>
            <w:vAlign w:val="center"/>
          </w:tcPr>
          <w:p w14:paraId="5D80D895" w14:textId="0931AC0A" w:rsidR="00342695" w:rsidRPr="00D04E2E" w:rsidRDefault="00342695" w:rsidP="00342695">
            <w:pPr>
              <w:jc w:val="center"/>
              <w:rPr>
                <w:sz w:val="22"/>
                <w:szCs w:val="22"/>
              </w:rPr>
            </w:pPr>
            <w:r w:rsidRPr="00D04E2E">
              <w:rPr>
                <w:sz w:val="22"/>
                <w:szCs w:val="22"/>
              </w:rPr>
              <w:t>СТО</w:t>
            </w:r>
          </w:p>
        </w:tc>
        <w:tc>
          <w:tcPr>
            <w:tcW w:w="5241" w:type="dxa"/>
            <w:vAlign w:val="center"/>
          </w:tcPr>
          <w:p w14:paraId="3301ADD6" w14:textId="51A1A179" w:rsidR="00342695" w:rsidRPr="00D04E2E" w:rsidRDefault="00342695" w:rsidP="00342695">
            <w:pPr>
              <w:jc w:val="center"/>
              <w:rPr>
                <w:sz w:val="22"/>
                <w:szCs w:val="22"/>
              </w:rPr>
            </w:pPr>
            <w:r w:rsidRPr="00D04E2E">
              <w:rPr>
                <w:sz w:val="22"/>
                <w:szCs w:val="22"/>
              </w:rPr>
              <w:t>г. Сокол, ул. Добролюбова</w:t>
            </w:r>
          </w:p>
        </w:tc>
      </w:tr>
      <w:tr w:rsidR="00342695" w:rsidRPr="00D04E2E" w14:paraId="54E859E5" w14:textId="77777777" w:rsidTr="00342695">
        <w:trPr>
          <w:jc w:val="center"/>
        </w:trPr>
        <w:tc>
          <w:tcPr>
            <w:tcW w:w="3740" w:type="dxa"/>
            <w:vAlign w:val="center"/>
          </w:tcPr>
          <w:p w14:paraId="216BEBEA" w14:textId="40BC6E62" w:rsidR="00342695" w:rsidRPr="00D04E2E" w:rsidRDefault="00342695" w:rsidP="00342695">
            <w:pPr>
              <w:jc w:val="center"/>
              <w:rPr>
                <w:sz w:val="22"/>
                <w:szCs w:val="22"/>
              </w:rPr>
            </w:pPr>
            <w:r w:rsidRPr="00D04E2E">
              <w:rPr>
                <w:sz w:val="22"/>
                <w:szCs w:val="22"/>
              </w:rPr>
              <w:t>СТО "Трио"</w:t>
            </w:r>
          </w:p>
        </w:tc>
        <w:tc>
          <w:tcPr>
            <w:tcW w:w="5241" w:type="dxa"/>
            <w:vAlign w:val="center"/>
          </w:tcPr>
          <w:p w14:paraId="4446383D" w14:textId="17E36DC3" w:rsidR="00342695" w:rsidRPr="00D04E2E" w:rsidRDefault="00342695" w:rsidP="00342695">
            <w:pPr>
              <w:jc w:val="center"/>
              <w:rPr>
                <w:sz w:val="22"/>
                <w:szCs w:val="22"/>
              </w:rPr>
            </w:pPr>
            <w:r w:rsidRPr="00D04E2E">
              <w:rPr>
                <w:sz w:val="22"/>
                <w:szCs w:val="22"/>
              </w:rPr>
              <w:t>г. Сокол, ул. Калинина, 1</w:t>
            </w:r>
          </w:p>
        </w:tc>
      </w:tr>
      <w:tr w:rsidR="00342695" w:rsidRPr="00D04E2E" w14:paraId="2EA79408" w14:textId="77777777" w:rsidTr="00342695">
        <w:trPr>
          <w:jc w:val="center"/>
        </w:trPr>
        <w:tc>
          <w:tcPr>
            <w:tcW w:w="3740" w:type="dxa"/>
            <w:vAlign w:val="center"/>
          </w:tcPr>
          <w:p w14:paraId="0F673439" w14:textId="0AF6823F" w:rsidR="00342695" w:rsidRPr="00D04E2E" w:rsidRDefault="00342695" w:rsidP="00342695">
            <w:pPr>
              <w:jc w:val="center"/>
              <w:rPr>
                <w:sz w:val="22"/>
                <w:szCs w:val="22"/>
              </w:rPr>
            </w:pPr>
            <w:r w:rsidRPr="00D04E2E">
              <w:rPr>
                <w:sz w:val="22"/>
                <w:szCs w:val="22"/>
              </w:rPr>
              <w:t>Автокомплекс "PREMIUM"</w:t>
            </w:r>
          </w:p>
        </w:tc>
        <w:tc>
          <w:tcPr>
            <w:tcW w:w="5241" w:type="dxa"/>
            <w:vAlign w:val="center"/>
          </w:tcPr>
          <w:p w14:paraId="054B23C3" w14:textId="2DEF6B67" w:rsidR="00342695" w:rsidRPr="00D04E2E" w:rsidRDefault="00342695" w:rsidP="00342695">
            <w:pPr>
              <w:jc w:val="center"/>
              <w:rPr>
                <w:sz w:val="22"/>
                <w:szCs w:val="22"/>
              </w:rPr>
            </w:pPr>
            <w:r w:rsidRPr="00D04E2E">
              <w:rPr>
                <w:sz w:val="22"/>
                <w:szCs w:val="22"/>
              </w:rPr>
              <w:t>г. Сокол, пл. Свободы, 7</w:t>
            </w:r>
          </w:p>
        </w:tc>
      </w:tr>
      <w:tr w:rsidR="00342695" w:rsidRPr="00D04E2E" w14:paraId="7954BBF7" w14:textId="77777777" w:rsidTr="00342695">
        <w:trPr>
          <w:jc w:val="center"/>
        </w:trPr>
        <w:tc>
          <w:tcPr>
            <w:tcW w:w="3740" w:type="dxa"/>
            <w:vAlign w:val="center"/>
          </w:tcPr>
          <w:p w14:paraId="7DFDCAE4" w14:textId="54F810F4" w:rsidR="00342695" w:rsidRPr="00D04E2E" w:rsidRDefault="00342695" w:rsidP="00342695">
            <w:pPr>
              <w:jc w:val="center"/>
              <w:rPr>
                <w:sz w:val="22"/>
                <w:szCs w:val="22"/>
              </w:rPr>
            </w:pPr>
            <w:r w:rsidRPr="00D04E2E">
              <w:rPr>
                <w:sz w:val="22"/>
                <w:szCs w:val="22"/>
              </w:rPr>
              <w:t xml:space="preserve">Автосервис и мойка </w:t>
            </w:r>
          </w:p>
        </w:tc>
        <w:tc>
          <w:tcPr>
            <w:tcW w:w="5241" w:type="dxa"/>
            <w:vAlign w:val="center"/>
          </w:tcPr>
          <w:p w14:paraId="0C5D7B6D" w14:textId="4BAF45DE" w:rsidR="00342695" w:rsidRPr="00D04E2E" w:rsidRDefault="00342695" w:rsidP="00342695">
            <w:pPr>
              <w:jc w:val="center"/>
              <w:rPr>
                <w:sz w:val="22"/>
                <w:szCs w:val="22"/>
              </w:rPr>
            </w:pPr>
            <w:r w:rsidRPr="00D04E2E">
              <w:rPr>
                <w:sz w:val="22"/>
                <w:szCs w:val="22"/>
              </w:rPr>
              <w:t>г. Сокол, ул. Комсомольская. 1Б</w:t>
            </w:r>
          </w:p>
        </w:tc>
      </w:tr>
      <w:tr w:rsidR="00342695" w:rsidRPr="00D04E2E" w14:paraId="13408A23" w14:textId="77777777" w:rsidTr="00342695">
        <w:trPr>
          <w:jc w:val="center"/>
        </w:trPr>
        <w:tc>
          <w:tcPr>
            <w:tcW w:w="3740" w:type="dxa"/>
            <w:vAlign w:val="center"/>
          </w:tcPr>
          <w:p w14:paraId="2BD2B642" w14:textId="1E183EB3" w:rsidR="00342695" w:rsidRPr="00D04E2E" w:rsidRDefault="00342695" w:rsidP="00342695">
            <w:pPr>
              <w:jc w:val="center"/>
              <w:rPr>
                <w:sz w:val="22"/>
                <w:szCs w:val="22"/>
              </w:rPr>
            </w:pPr>
            <w:r w:rsidRPr="00D04E2E">
              <w:rPr>
                <w:sz w:val="22"/>
                <w:szCs w:val="22"/>
              </w:rPr>
              <w:t>Запчасти и автосервис За рулем</w:t>
            </w:r>
          </w:p>
        </w:tc>
        <w:tc>
          <w:tcPr>
            <w:tcW w:w="5241" w:type="dxa"/>
            <w:vAlign w:val="center"/>
          </w:tcPr>
          <w:p w14:paraId="4DA6CE2E" w14:textId="232A25D5" w:rsidR="00342695" w:rsidRPr="00D04E2E" w:rsidRDefault="00342695" w:rsidP="00342695">
            <w:pPr>
              <w:jc w:val="center"/>
              <w:rPr>
                <w:sz w:val="22"/>
                <w:szCs w:val="22"/>
              </w:rPr>
            </w:pPr>
            <w:r w:rsidRPr="00D04E2E">
              <w:rPr>
                <w:sz w:val="22"/>
                <w:szCs w:val="22"/>
              </w:rPr>
              <w:t>г. Сокол, ул. Советская 123</w:t>
            </w:r>
          </w:p>
        </w:tc>
      </w:tr>
      <w:tr w:rsidR="00342695" w:rsidRPr="00D04E2E" w14:paraId="128CB38C" w14:textId="77777777" w:rsidTr="00342695">
        <w:trPr>
          <w:jc w:val="center"/>
        </w:trPr>
        <w:tc>
          <w:tcPr>
            <w:tcW w:w="3740" w:type="dxa"/>
            <w:vAlign w:val="center"/>
          </w:tcPr>
          <w:p w14:paraId="6C45BE2B" w14:textId="22FA16D3" w:rsidR="00342695" w:rsidRPr="00D04E2E" w:rsidRDefault="00342695" w:rsidP="00342695">
            <w:pPr>
              <w:jc w:val="center"/>
              <w:rPr>
                <w:sz w:val="22"/>
                <w:szCs w:val="22"/>
              </w:rPr>
            </w:pPr>
            <w:r w:rsidRPr="00D04E2E">
              <w:rPr>
                <w:sz w:val="22"/>
                <w:szCs w:val="22"/>
              </w:rPr>
              <w:t>СТО "Эксперт, автомойка</w:t>
            </w:r>
          </w:p>
        </w:tc>
        <w:tc>
          <w:tcPr>
            <w:tcW w:w="5241" w:type="dxa"/>
            <w:vAlign w:val="center"/>
          </w:tcPr>
          <w:p w14:paraId="4A9D6085" w14:textId="6F4A6A33" w:rsidR="00342695" w:rsidRPr="00D04E2E" w:rsidRDefault="00342695" w:rsidP="00342695">
            <w:pPr>
              <w:jc w:val="center"/>
              <w:rPr>
                <w:sz w:val="22"/>
                <w:szCs w:val="22"/>
              </w:rPr>
            </w:pPr>
            <w:r w:rsidRPr="00D04E2E">
              <w:rPr>
                <w:sz w:val="22"/>
                <w:szCs w:val="22"/>
              </w:rPr>
              <w:t>г. Сокол, ул. Советская, 125</w:t>
            </w:r>
          </w:p>
        </w:tc>
      </w:tr>
      <w:tr w:rsidR="00342695" w:rsidRPr="00D04E2E" w14:paraId="44F8BBD1" w14:textId="77777777" w:rsidTr="00342695">
        <w:trPr>
          <w:jc w:val="center"/>
        </w:trPr>
        <w:tc>
          <w:tcPr>
            <w:tcW w:w="3740" w:type="dxa"/>
            <w:vAlign w:val="center"/>
          </w:tcPr>
          <w:p w14:paraId="04936335" w14:textId="14D926A8" w:rsidR="00342695" w:rsidRPr="00D04E2E" w:rsidRDefault="00342695" w:rsidP="00342695">
            <w:pPr>
              <w:jc w:val="center"/>
              <w:rPr>
                <w:sz w:val="22"/>
                <w:szCs w:val="22"/>
              </w:rPr>
            </w:pPr>
            <w:r w:rsidRPr="00D04E2E">
              <w:rPr>
                <w:sz w:val="22"/>
                <w:szCs w:val="22"/>
              </w:rPr>
              <w:t>АвтоРемТех</w:t>
            </w:r>
          </w:p>
        </w:tc>
        <w:tc>
          <w:tcPr>
            <w:tcW w:w="5241" w:type="dxa"/>
            <w:vAlign w:val="center"/>
          </w:tcPr>
          <w:p w14:paraId="25518F72" w14:textId="69ACC5E2" w:rsidR="00342695" w:rsidRPr="00D04E2E" w:rsidRDefault="00342695" w:rsidP="00342695">
            <w:pPr>
              <w:jc w:val="center"/>
              <w:rPr>
                <w:sz w:val="22"/>
                <w:szCs w:val="22"/>
              </w:rPr>
            </w:pPr>
            <w:r w:rsidRPr="00D04E2E">
              <w:rPr>
                <w:sz w:val="22"/>
                <w:szCs w:val="22"/>
              </w:rPr>
              <w:t>г. Сокол, Советский проспект, 38А</w:t>
            </w:r>
          </w:p>
        </w:tc>
      </w:tr>
      <w:tr w:rsidR="00342695" w:rsidRPr="00D04E2E" w14:paraId="322F142D" w14:textId="77777777" w:rsidTr="00342695">
        <w:trPr>
          <w:jc w:val="center"/>
        </w:trPr>
        <w:tc>
          <w:tcPr>
            <w:tcW w:w="3740" w:type="dxa"/>
            <w:vAlign w:val="center"/>
          </w:tcPr>
          <w:p w14:paraId="0B72B6DB" w14:textId="24305A8D" w:rsidR="00342695" w:rsidRPr="00D04E2E" w:rsidRDefault="00342695" w:rsidP="00342695">
            <w:pPr>
              <w:jc w:val="center"/>
              <w:rPr>
                <w:sz w:val="22"/>
                <w:szCs w:val="22"/>
              </w:rPr>
            </w:pPr>
            <w:r w:rsidRPr="00D04E2E">
              <w:rPr>
                <w:sz w:val="22"/>
                <w:szCs w:val="22"/>
              </w:rPr>
              <w:t>Автосервис и запчасти Гарантавто</w:t>
            </w:r>
          </w:p>
        </w:tc>
        <w:tc>
          <w:tcPr>
            <w:tcW w:w="5241" w:type="dxa"/>
            <w:vAlign w:val="center"/>
          </w:tcPr>
          <w:p w14:paraId="4ADD9878" w14:textId="6E0E98D4" w:rsidR="00342695" w:rsidRPr="00D04E2E" w:rsidRDefault="00342695" w:rsidP="00342695">
            <w:pPr>
              <w:jc w:val="center"/>
              <w:rPr>
                <w:sz w:val="22"/>
                <w:szCs w:val="22"/>
              </w:rPr>
            </w:pPr>
            <w:r w:rsidRPr="00D04E2E">
              <w:rPr>
                <w:sz w:val="22"/>
                <w:szCs w:val="22"/>
              </w:rPr>
              <w:t>г. Сокол, ул. Советская, 83</w:t>
            </w:r>
          </w:p>
        </w:tc>
      </w:tr>
      <w:tr w:rsidR="00342695" w:rsidRPr="00D04E2E" w14:paraId="25342E17" w14:textId="77777777" w:rsidTr="00342695">
        <w:trPr>
          <w:jc w:val="center"/>
        </w:trPr>
        <w:tc>
          <w:tcPr>
            <w:tcW w:w="3740" w:type="dxa"/>
            <w:vAlign w:val="center"/>
          </w:tcPr>
          <w:p w14:paraId="02E86905" w14:textId="4109F367" w:rsidR="00342695" w:rsidRPr="00D04E2E" w:rsidRDefault="00342695" w:rsidP="00342695">
            <w:pPr>
              <w:jc w:val="center"/>
              <w:rPr>
                <w:sz w:val="22"/>
                <w:szCs w:val="22"/>
              </w:rPr>
            </w:pPr>
            <w:r w:rsidRPr="00D04E2E">
              <w:rPr>
                <w:sz w:val="22"/>
                <w:szCs w:val="22"/>
              </w:rPr>
              <w:t>Автомойка</w:t>
            </w:r>
          </w:p>
        </w:tc>
        <w:tc>
          <w:tcPr>
            <w:tcW w:w="5241" w:type="dxa"/>
            <w:vAlign w:val="center"/>
          </w:tcPr>
          <w:p w14:paraId="2911A6AE" w14:textId="35CB8FF5" w:rsidR="00342695" w:rsidRPr="00D04E2E" w:rsidRDefault="00342695" w:rsidP="00342695">
            <w:pPr>
              <w:jc w:val="center"/>
              <w:rPr>
                <w:sz w:val="22"/>
                <w:szCs w:val="22"/>
              </w:rPr>
            </w:pPr>
            <w:r w:rsidRPr="00D04E2E">
              <w:rPr>
                <w:sz w:val="22"/>
                <w:szCs w:val="22"/>
              </w:rPr>
              <w:t>г. Сокол, ул. Советская, 87Б</w:t>
            </w:r>
          </w:p>
        </w:tc>
      </w:tr>
      <w:tr w:rsidR="00342695" w:rsidRPr="00D04E2E" w14:paraId="1FB13B82" w14:textId="77777777" w:rsidTr="00342695">
        <w:trPr>
          <w:jc w:val="center"/>
        </w:trPr>
        <w:tc>
          <w:tcPr>
            <w:tcW w:w="3740" w:type="dxa"/>
            <w:vAlign w:val="center"/>
          </w:tcPr>
          <w:p w14:paraId="29EA5436" w14:textId="5D5E862A" w:rsidR="00342695" w:rsidRPr="00D04E2E" w:rsidRDefault="00342695" w:rsidP="00342695">
            <w:pPr>
              <w:jc w:val="center"/>
              <w:rPr>
                <w:sz w:val="22"/>
                <w:szCs w:val="22"/>
              </w:rPr>
            </w:pPr>
            <w:r w:rsidRPr="00D04E2E">
              <w:rPr>
                <w:sz w:val="22"/>
                <w:szCs w:val="22"/>
              </w:rPr>
              <w:t>СТО "Автомания"</w:t>
            </w:r>
          </w:p>
        </w:tc>
        <w:tc>
          <w:tcPr>
            <w:tcW w:w="5241" w:type="dxa"/>
            <w:vAlign w:val="center"/>
          </w:tcPr>
          <w:p w14:paraId="1DAD62BA" w14:textId="0E4DE323" w:rsidR="00342695" w:rsidRPr="00D04E2E" w:rsidRDefault="00342695" w:rsidP="00342695">
            <w:pPr>
              <w:jc w:val="center"/>
              <w:rPr>
                <w:sz w:val="22"/>
                <w:szCs w:val="22"/>
              </w:rPr>
            </w:pPr>
            <w:r w:rsidRPr="00D04E2E">
              <w:rPr>
                <w:sz w:val="22"/>
                <w:szCs w:val="22"/>
              </w:rPr>
              <w:t xml:space="preserve">г. Сокол, ул. Советская, 89А       </w:t>
            </w:r>
          </w:p>
        </w:tc>
      </w:tr>
      <w:tr w:rsidR="00342695" w:rsidRPr="00D04E2E" w14:paraId="6D44C956" w14:textId="77777777" w:rsidTr="00342695">
        <w:trPr>
          <w:jc w:val="center"/>
        </w:trPr>
        <w:tc>
          <w:tcPr>
            <w:tcW w:w="3740" w:type="dxa"/>
            <w:vAlign w:val="center"/>
          </w:tcPr>
          <w:p w14:paraId="0D40F41F" w14:textId="5D0F5C14" w:rsidR="00342695" w:rsidRPr="00D04E2E" w:rsidRDefault="00342695" w:rsidP="00342695">
            <w:pPr>
              <w:jc w:val="center"/>
              <w:rPr>
                <w:sz w:val="22"/>
                <w:szCs w:val="22"/>
              </w:rPr>
            </w:pPr>
            <w:r w:rsidRPr="00D04E2E">
              <w:rPr>
                <w:sz w:val="22"/>
                <w:szCs w:val="22"/>
              </w:rPr>
              <w:t>Шиномонтаж "Колесо", автомойка</w:t>
            </w:r>
          </w:p>
        </w:tc>
        <w:tc>
          <w:tcPr>
            <w:tcW w:w="5241" w:type="dxa"/>
            <w:vAlign w:val="center"/>
          </w:tcPr>
          <w:p w14:paraId="0FE20775" w14:textId="314C451B" w:rsidR="00342695" w:rsidRPr="00D04E2E" w:rsidRDefault="00342695" w:rsidP="00342695">
            <w:pPr>
              <w:jc w:val="center"/>
              <w:rPr>
                <w:sz w:val="22"/>
                <w:szCs w:val="22"/>
              </w:rPr>
            </w:pPr>
            <w:r w:rsidRPr="00D04E2E">
              <w:rPr>
                <w:sz w:val="22"/>
                <w:szCs w:val="22"/>
              </w:rPr>
              <w:t>г. Сокол, ул. Советская, 91Б</w:t>
            </w:r>
          </w:p>
        </w:tc>
      </w:tr>
      <w:tr w:rsidR="00342695" w:rsidRPr="00D04E2E" w14:paraId="2F705B54" w14:textId="77777777" w:rsidTr="00342695">
        <w:trPr>
          <w:jc w:val="center"/>
        </w:trPr>
        <w:tc>
          <w:tcPr>
            <w:tcW w:w="3740" w:type="dxa"/>
            <w:vAlign w:val="center"/>
          </w:tcPr>
          <w:p w14:paraId="20BF84D4" w14:textId="5603EE7B" w:rsidR="00342695" w:rsidRPr="00D04E2E" w:rsidRDefault="00342695" w:rsidP="00342695">
            <w:pPr>
              <w:jc w:val="center"/>
              <w:rPr>
                <w:sz w:val="22"/>
                <w:szCs w:val="22"/>
              </w:rPr>
            </w:pPr>
            <w:r w:rsidRPr="00D04E2E">
              <w:rPr>
                <w:sz w:val="22"/>
                <w:szCs w:val="22"/>
              </w:rPr>
              <w:t>Автотехцентр</w:t>
            </w:r>
          </w:p>
        </w:tc>
        <w:tc>
          <w:tcPr>
            <w:tcW w:w="5241" w:type="dxa"/>
            <w:vAlign w:val="center"/>
          </w:tcPr>
          <w:p w14:paraId="6E578AAF" w14:textId="6FE0BE12" w:rsidR="00342695" w:rsidRPr="00D04E2E" w:rsidRDefault="00342695" w:rsidP="00342695">
            <w:pPr>
              <w:jc w:val="center"/>
              <w:rPr>
                <w:sz w:val="22"/>
                <w:szCs w:val="22"/>
              </w:rPr>
            </w:pPr>
            <w:r w:rsidRPr="00D04E2E">
              <w:rPr>
                <w:sz w:val="22"/>
                <w:szCs w:val="22"/>
              </w:rPr>
              <w:t>г. Сокол, ул. Совхозная, 15</w:t>
            </w:r>
          </w:p>
        </w:tc>
      </w:tr>
      <w:tr w:rsidR="00342695" w:rsidRPr="00D04E2E" w14:paraId="0844562B" w14:textId="77777777" w:rsidTr="00342695">
        <w:trPr>
          <w:jc w:val="center"/>
        </w:trPr>
        <w:tc>
          <w:tcPr>
            <w:tcW w:w="3740" w:type="dxa"/>
            <w:vAlign w:val="center"/>
          </w:tcPr>
          <w:p w14:paraId="5E940729" w14:textId="1BE8AD21" w:rsidR="00342695" w:rsidRPr="00D04E2E" w:rsidRDefault="00342695" w:rsidP="00342695">
            <w:pPr>
              <w:jc w:val="center"/>
              <w:rPr>
                <w:sz w:val="22"/>
                <w:szCs w:val="22"/>
              </w:rPr>
            </w:pPr>
            <w:r w:rsidRPr="00D04E2E">
              <w:rPr>
                <w:sz w:val="22"/>
                <w:szCs w:val="22"/>
              </w:rPr>
              <w:t>Авторемонт</w:t>
            </w:r>
          </w:p>
        </w:tc>
        <w:tc>
          <w:tcPr>
            <w:tcW w:w="5241" w:type="dxa"/>
            <w:vAlign w:val="center"/>
          </w:tcPr>
          <w:p w14:paraId="6FE39126" w14:textId="484696BE" w:rsidR="00342695" w:rsidRPr="00D04E2E" w:rsidRDefault="00342695" w:rsidP="00342695">
            <w:pPr>
              <w:jc w:val="center"/>
              <w:rPr>
                <w:sz w:val="22"/>
                <w:szCs w:val="22"/>
              </w:rPr>
            </w:pPr>
            <w:r w:rsidRPr="00D04E2E">
              <w:rPr>
                <w:sz w:val="22"/>
                <w:szCs w:val="22"/>
              </w:rPr>
              <w:t>г. Сокол, ул. Железнодорожная, 8</w:t>
            </w:r>
          </w:p>
        </w:tc>
      </w:tr>
      <w:tr w:rsidR="00342695" w:rsidRPr="00D04E2E" w14:paraId="77476243" w14:textId="77777777" w:rsidTr="00342695">
        <w:trPr>
          <w:jc w:val="center"/>
        </w:trPr>
        <w:tc>
          <w:tcPr>
            <w:tcW w:w="3740" w:type="dxa"/>
            <w:vAlign w:val="center"/>
          </w:tcPr>
          <w:p w14:paraId="397C189B" w14:textId="5711C300" w:rsidR="00342695" w:rsidRPr="00D04E2E" w:rsidRDefault="00342695" w:rsidP="00342695">
            <w:pPr>
              <w:jc w:val="center"/>
              <w:rPr>
                <w:sz w:val="22"/>
                <w:szCs w:val="22"/>
              </w:rPr>
            </w:pPr>
            <w:r w:rsidRPr="00D04E2E">
              <w:rPr>
                <w:sz w:val="22"/>
                <w:szCs w:val="22"/>
              </w:rPr>
              <w:t xml:space="preserve">СТО </w:t>
            </w:r>
          </w:p>
        </w:tc>
        <w:tc>
          <w:tcPr>
            <w:tcW w:w="5241" w:type="dxa"/>
            <w:vAlign w:val="center"/>
          </w:tcPr>
          <w:p w14:paraId="68C8B7FD" w14:textId="5F72B7E1" w:rsidR="00342695" w:rsidRPr="00D04E2E" w:rsidRDefault="00342695" w:rsidP="00342695">
            <w:pPr>
              <w:jc w:val="center"/>
              <w:rPr>
                <w:sz w:val="22"/>
                <w:szCs w:val="22"/>
              </w:rPr>
            </w:pPr>
            <w:r w:rsidRPr="00D04E2E">
              <w:rPr>
                <w:sz w:val="22"/>
                <w:szCs w:val="22"/>
              </w:rPr>
              <w:t>г. Сокол, Стационарный переулок</w:t>
            </w:r>
          </w:p>
        </w:tc>
      </w:tr>
      <w:tr w:rsidR="00342695" w:rsidRPr="00D04E2E" w14:paraId="103DEE69" w14:textId="77777777" w:rsidTr="00342695">
        <w:trPr>
          <w:jc w:val="center"/>
        </w:trPr>
        <w:tc>
          <w:tcPr>
            <w:tcW w:w="3740" w:type="dxa"/>
            <w:vAlign w:val="center"/>
          </w:tcPr>
          <w:p w14:paraId="2723F577" w14:textId="4F052D9F" w:rsidR="00342695" w:rsidRPr="00D04E2E" w:rsidRDefault="00342695" w:rsidP="00342695">
            <w:pPr>
              <w:jc w:val="center"/>
              <w:rPr>
                <w:sz w:val="22"/>
                <w:szCs w:val="22"/>
              </w:rPr>
            </w:pPr>
            <w:r w:rsidRPr="00D04E2E">
              <w:rPr>
                <w:sz w:val="22"/>
                <w:szCs w:val="22"/>
              </w:rPr>
              <w:t>СТО</w:t>
            </w:r>
          </w:p>
        </w:tc>
        <w:tc>
          <w:tcPr>
            <w:tcW w:w="5241" w:type="dxa"/>
            <w:vAlign w:val="center"/>
          </w:tcPr>
          <w:p w14:paraId="298C8E5A" w14:textId="14B40268" w:rsidR="00342695" w:rsidRPr="00D04E2E" w:rsidRDefault="00342695" w:rsidP="00342695">
            <w:pPr>
              <w:jc w:val="center"/>
              <w:rPr>
                <w:sz w:val="22"/>
                <w:szCs w:val="22"/>
              </w:rPr>
            </w:pPr>
            <w:r w:rsidRPr="00D04E2E">
              <w:rPr>
                <w:sz w:val="22"/>
                <w:szCs w:val="22"/>
              </w:rPr>
              <w:t>г. Сокол, ул. Суворова, 7А</w:t>
            </w:r>
          </w:p>
        </w:tc>
      </w:tr>
      <w:tr w:rsidR="00342695" w:rsidRPr="00D04E2E" w14:paraId="007F1480" w14:textId="77777777" w:rsidTr="00342695">
        <w:trPr>
          <w:jc w:val="center"/>
        </w:trPr>
        <w:tc>
          <w:tcPr>
            <w:tcW w:w="3740" w:type="dxa"/>
            <w:vAlign w:val="center"/>
          </w:tcPr>
          <w:p w14:paraId="3B8CB758" w14:textId="58CD1ADC" w:rsidR="00342695" w:rsidRPr="00D04E2E" w:rsidRDefault="00342695" w:rsidP="00342695">
            <w:pPr>
              <w:jc w:val="center"/>
              <w:rPr>
                <w:sz w:val="22"/>
                <w:szCs w:val="22"/>
              </w:rPr>
            </w:pPr>
            <w:r w:rsidRPr="00D04E2E">
              <w:rPr>
                <w:sz w:val="22"/>
                <w:szCs w:val="22"/>
              </w:rPr>
              <w:t xml:space="preserve">СТО </w:t>
            </w:r>
          </w:p>
        </w:tc>
        <w:tc>
          <w:tcPr>
            <w:tcW w:w="5241" w:type="dxa"/>
            <w:vAlign w:val="center"/>
          </w:tcPr>
          <w:p w14:paraId="206291C6" w14:textId="4F8C43E9" w:rsidR="00342695" w:rsidRPr="00D04E2E" w:rsidRDefault="00342695" w:rsidP="00342695">
            <w:pPr>
              <w:jc w:val="center"/>
              <w:rPr>
                <w:sz w:val="22"/>
                <w:szCs w:val="22"/>
              </w:rPr>
            </w:pPr>
            <w:r w:rsidRPr="00D04E2E">
              <w:rPr>
                <w:sz w:val="22"/>
                <w:szCs w:val="22"/>
              </w:rPr>
              <w:t>г. Сокол, ул.Фрунзе</w:t>
            </w:r>
          </w:p>
        </w:tc>
      </w:tr>
      <w:tr w:rsidR="00342695" w:rsidRPr="00D04E2E" w14:paraId="21221977" w14:textId="77777777" w:rsidTr="00342695">
        <w:trPr>
          <w:jc w:val="center"/>
        </w:trPr>
        <w:tc>
          <w:tcPr>
            <w:tcW w:w="3740" w:type="dxa"/>
            <w:vAlign w:val="center"/>
          </w:tcPr>
          <w:p w14:paraId="18439B09" w14:textId="53162141" w:rsidR="00342695" w:rsidRPr="00D04E2E" w:rsidRDefault="00342695" w:rsidP="00342695">
            <w:pPr>
              <w:jc w:val="center"/>
              <w:rPr>
                <w:sz w:val="22"/>
                <w:szCs w:val="22"/>
              </w:rPr>
            </w:pPr>
            <w:r w:rsidRPr="00D04E2E">
              <w:rPr>
                <w:sz w:val="22"/>
                <w:szCs w:val="22"/>
              </w:rPr>
              <w:t>СТО, автомойка</w:t>
            </w:r>
          </w:p>
        </w:tc>
        <w:tc>
          <w:tcPr>
            <w:tcW w:w="5241" w:type="dxa"/>
            <w:vAlign w:val="center"/>
          </w:tcPr>
          <w:p w14:paraId="749F5F90" w14:textId="13068BC4" w:rsidR="00342695" w:rsidRPr="00D04E2E" w:rsidRDefault="00342695" w:rsidP="00342695">
            <w:pPr>
              <w:jc w:val="center"/>
              <w:rPr>
                <w:sz w:val="22"/>
                <w:szCs w:val="22"/>
              </w:rPr>
            </w:pPr>
            <w:r w:rsidRPr="00D04E2E">
              <w:rPr>
                <w:sz w:val="22"/>
                <w:szCs w:val="22"/>
              </w:rPr>
              <w:t>г. Сокол, ул. Школьная,1</w:t>
            </w:r>
          </w:p>
        </w:tc>
      </w:tr>
      <w:tr w:rsidR="00342695" w:rsidRPr="00D04E2E" w14:paraId="73EC4D4B" w14:textId="77777777" w:rsidTr="00342695">
        <w:trPr>
          <w:jc w:val="center"/>
        </w:trPr>
        <w:tc>
          <w:tcPr>
            <w:tcW w:w="3740" w:type="dxa"/>
            <w:vAlign w:val="bottom"/>
          </w:tcPr>
          <w:p w14:paraId="74096057" w14:textId="7D2C86D0" w:rsidR="00342695" w:rsidRPr="00D04E2E" w:rsidRDefault="00342695" w:rsidP="00342695">
            <w:pPr>
              <w:jc w:val="center"/>
              <w:rPr>
                <w:sz w:val="22"/>
                <w:szCs w:val="22"/>
              </w:rPr>
            </w:pPr>
            <w:r w:rsidRPr="00D04E2E">
              <w:rPr>
                <w:color w:val="000000"/>
                <w:sz w:val="22"/>
                <w:szCs w:val="22"/>
              </w:rPr>
              <w:t>СТО</w:t>
            </w:r>
          </w:p>
        </w:tc>
        <w:tc>
          <w:tcPr>
            <w:tcW w:w="5241" w:type="dxa"/>
            <w:vAlign w:val="bottom"/>
          </w:tcPr>
          <w:p w14:paraId="26C1CD43" w14:textId="303CC4A3" w:rsidR="00342695" w:rsidRPr="00D04E2E" w:rsidRDefault="00342695" w:rsidP="00342695">
            <w:pPr>
              <w:jc w:val="center"/>
              <w:rPr>
                <w:sz w:val="22"/>
                <w:szCs w:val="22"/>
              </w:rPr>
            </w:pPr>
            <w:r w:rsidRPr="00D04E2E">
              <w:rPr>
                <w:color w:val="000000"/>
                <w:sz w:val="22"/>
                <w:szCs w:val="22"/>
              </w:rPr>
              <w:t>г. Сокол, ул. Кирпичная</w:t>
            </w:r>
          </w:p>
        </w:tc>
      </w:tr>
      <w:tr w:rsidR="00342695" w:rsidRPr="00D04E2E" w14:paraId="42D38315" w14:textId="77777777" w:rsidTr="00342695">
        <w:trPr>
          <w:jc w:val="center"/>
        </w:trPr>
        <w:tc>
          <w:tcPr>
            <w:tcW w:w="3740" w:type="dxa"/>
            <w:vAlign w:val="center"/>
          </w:tcPr>
          <w:p w14:paraId="4A40AD23" w14:textId="3534C620" w:rsidR="00342695" w:rsidRPr="00D04E2E" w:rsidRDefault="00342695" w:rsidP="00342695">
            <w:pPr>
              <w:jc w:val="center"/>
              <w:rPr>
                <w:color w:val="000000"/>
                <w:sz w:val="22"/>
                <w:szCs w:val="22"/>
              </w:rPr>
            </w:pPr>
            <w:r w:rsidRPr="00D04E2E">
              <w:rPr>
                <w:sz w:val="22"/>
                <w:szCs w:val="22"/>
              </w:rPr>
              <w:t>СТО, автомойка</w:t>
            </w:r>
          </w:p>
        </w:tc>
        <w:tc>
          <w:tcPr>
            <w:tcW w:w="5241" w:type="dxa"/>
            <w:vAlign w:val="center"/>
          </w:tcPr>
          <w:p w14:paraId="2E3F05F0" w14:textId="44A184DA" w:rsidR="00342695" w:rsidRPr="00D04E2E" w:rsidRDefault="00342695" w:rsidP="00342695">
            <w:pPr>
              <w:jc w:val="center"/>
              <w:rPr>
                <w:color w:val="000000"/>
                <w:sz w:val="22"/>
                <w:szCs w:val="22"/>
              </w:rPr>
            </w:pPr>
            <w:r w:rsidRPr="00D04E2E">
              <w:rPr>
                <w:sz w:val="22"/>
                <w:szCs w:val="22"/>
              </w:rPr>
              <w:t>г. Сокол, ул. Ленинградская</w:t>
            </w:r>
          </w:p>
        </w:tc>
      </w:tr>
      <w:tr w:rsidR="00342695" w:rsidRPr="00D04E2E" w14:paraId="410E2920" w14:textId="77777777" w:rsidTr="00342695">
        <w:trPr>
          <w:jc w:val="center"/>
        </w:trPr>
        <w:tc>
          <w:tcPr>
            <w:tcW w:w="3740" w:type="dxa"/>
            <w:vAlign w:val="center"/>
          </w:tcPr>
          <w:p w14:paraId="088C79FF" w14:textId="03728720" w:rsidR="00342695" w:rsidRPr="00D04E2E" w:rsidRDefault="00342695" w:rsidP="00342695">
            <w:pPr>
              <w:jc w:val="center"/>
              <w:rPr>
                <w:color w:val="000000"/>
                <w:sz w:val="22"/>
                <w:szCs w:val="22"/>
              </w:rPr>
            </w:pPr>
            <w:r w:rsidRPr="00D04E2E">
              <w:rPr>
                <w:sz w:val="22"/>
                <w:szCs w:val="22"/>
              </w:rPr>
              <w:t>СТО</w:t>
            </w:r>
          </w:p>
        </w:tc>
        <w:tc>
          <w:tcPr>
            <w:tcW w:w="5241" w:type="dxa"/>
            <w:vAlign w:val="center"/>
          </w:tcPr>
          <w:p w14:paraId="1030F405" w14:textId="5BB687A0" w:rsidR="00342695" w:rsidRPr="00D04E2E" w:rsidRDefault="00342695" w:rsidP="00342695">
            <w:pPr>
              <w:jc w:val="center"/>
              <w:rPr>
                <w:color w:val="000000"/>
                <w:sz w:val="22"/>
                <w:szCs w:val="22"/>
              </w:rPr>
            </w:pPr>
            <w:r w:rsidRPr="00D04E2E">
              <w:rPr>
                <w:sz w:val="22"/>
                <w:szCs w:val="22"/>
              </w:rPr>
              <w:t>г. Сокол, ул. Вологодская</w:t>
            </w:r>
          </w:p>
        </w:tc>
      </w:tr>
    </w:tbl>
    <w:p w14:paraId="05C16E98" w14:textId="77777777" w:rsidR="00342695" w:rsidRPr="00D04E2E" w:rsidRDefault="00342695" w:rsidP="00342695">
      <w:pPr>
        <w:ind w:firstLine="709"/>
        <w:jc w:val="both"/>
      </w:pPr>
    </w:p>
    <w:p w14:paraId="65E92020" w14:textId="77777777" w:rsidR="00E563F2" w:rsidRPr="00D04E2E" w:rsidRDefault="00E563F2" w:rsidP="00415DDF">
      <w:pPr>
        <w:pStyle w:val="afffffa"/>
        <w:spacing w:before="0" w:after="0" w:line="240" w:lineRule="auto"/>
        <w:rPr>
          <w:b/>
          <w:sz w:val="24"/>
        </w:rPr>
      </w:pPr>
    </w:p>
    <w:p w14:paraId="63472D3B" w14:textId="49ABFBD6" w:rsidR="00450B11" w:rsidRPr="00D04E2E" w:rsidRDefault="00450B11" w:rsidP="00415DDF">
      <w:pPr>
        <w:pStyle w:val="afffffa"/>
        <w:spacing w:before="0" w:after="0" w:line="240" w:lineRule="auto"/>
        <w:rPr>
          <w:b/>
          <w:sz w:val="24"/>
        </w:rPr>
      </w:pPr>
      <w:r w:rsidRPr="00D04E2E">
        <w:rPr>
          <w:b/>
          <w:sz w:val="24"/>
        </w:rPr>
        <w:lastRenderedPageBreak/>
        <w:t xml:space="preserve">1.3.2. </w:t>
      </w:r>
      <w:r w:rsidR="002D2E00" w:rsidRPr="00D04E2E">
        <w:rPr>
          <w:b/>
          <w:sz w:val="24"/>
        </w:rPr>
        <w:t>В</w:t>
      </w:r>
      <w:r w:rsidRPr="00D04E2E">
        <w:rPr>
          <w:b/>
          <w:sz w:val="24"/>
        </w:rPr>
        <w:t>одны</w:t>
      </w:r>
      <w:r w:rsidR="002D2E00" w:rsidRPr="00D04E2E">
        <w:rPr>
          <w:b/>
          <w:sz w:val="24"/>
        </w:rPr>
        <w:t>й</w:t>
      </w:r>
      <w:r w:rsidRPr="00D04E2E">
        <w:rPr>
          <w:b/>
          <w:sz w:val="24"/>
        </w:rPr>
        <w:t xml:space="preserve"> транспорт</w:t>
      </w:r>
    </w:p>
    <w:p w14:paraId="108AA93E" w14:textId="7EB99A18" w:rsidR="00315CF1" w:rsidRPr="00D04E2E" w:rsidRDefault="007A3869" w:rsidP="00A73F5B">
      <w:pPr>
        <w:ind w:firstLine="709"/>
        <w:jc w:val="both"/>
      </w:pPr>
      <w:r w:rsidRPr="00D04E2E">
        <w:t xml:space="preserve">На территории </w:t>
      </w:r>
      <w:r w:rsidR="002B3DD1" w:rsidRPr="00D04E2E">
        <w:t>муниципального</w:t>
      </w:r>
      <w:r w:rsidRPr="00D04E2E">
        <w:t xml:space="preserve"> округа регулярное сообщение водным транспортом отсутствует.</w:t>
      </w:r>
    </w:p>
    <w:p w14:paraId="31598E98" w14:textId="77777777" w:rsidR="00415DDF" w:rsidRPr="00D04E2E" w:rsidRDefault="00415DDF" w:rsidP="00A73F5B">
      <w:pPr>
        <w:ind w:firstLine="709"/>
        <w:jc w:val="both"/>
      </w:pPr>
    </w:p>
    <w:p w14:paraId="3F596E92" w14:textId="77777777" w:rsidR="00450B11" w:rsidRPr="00D04E2E" w:rsidRDefault="00450B11" w:rsidP="00415DDF">
      <w:pPr>
        <w:pStyle w:val="afffffa"/>
        <w:spacing w:before="0" w:after="0" w:line="240" w:lineRule="auto"/>
        <w:rPr>
          <w:b/>
          <w:sz w:val="24"/>
        </w:rPr>
      </w:pPr>
      <w:r w:rsidRPr="00D04E2E">
        <w:rPr>
          <w:b/>
          <w:sz w:val="24"/>
        </w:rPr>
        <w:t xml:space="preserve">1.3.3. </w:t>
      </w:r>
      <w:r w:rsidR="002D2E00" w:rsidRPr="00D04E2E">
        <w:rPr>
          <w:b/>
          <w:sz w:val="24"/>
        </w:rPr>
        <w:t>В</w:t>
      </w:r>
      <w:r w:rsidRPr="00D04E2E">
        <w:rPr>
          <w:b/>
          <w:sz w:val="24"/>
        </w:rPr>
        <w:t>оздушны</w:t>
      </w:r>
      <w:r w:rsidR="002D2E00" w:rsidRPr="00D04E2E">
        <w:rPr>
          <w:b/>
          <w:sz w:val="24"/>
        </w:rPr>
        <w:t>й</w:t>
      </w:r>
      <w:r w:rsidRPr="00D04E2E">
        <w:rPr>
          <w:b/>
          <w:sz w:val="24"/>
        </w:rPr>
        <w:t xml:space="preserve"> транспорт</w:t>
      </w:r>
    </w:p>
    <w:p w14:paraId="39CF3228" w14:textId="38E53B48" w:rsidR="002857FE" w:rsidRPr="00D04E2E" w:rsidRDefault="0049637B" w:rsidP="002241CC">
      <w:pPr>
        <w:ind w:firstLine="709"/>
        <w:jc w:val="both"/>
      </w:pPr>
      <w:bookmarkStart w:id="11" w:name="_Toc468453365"/>
      <w:r w:rsidRPr="00D04E2E">
        <w:t>На территории</w:t>
      </w:r>
      <w:r w:rsidR="002B3DD1" w:rsidRPr="00D04E2E">
        <w:t xml:space="preserve"> муниципального </w:t>
      </w:r>
      <w:r w:rsidR="0005754C" w:rsidRPr="00D04E2E">
        <w:t>округа</w:t>
      </w:r>
      <w:r w:rsidRPr="00D04E2E">
        <w:t xml:space="preserve"> регулярное сообщение воздушным транспортом отсутствует.</w:t>
      </w:r>
    </w:p>
    <w:p w14:paraId="4D20182A" w14:textId="4670ED77" w:rsidR="00415DDF" w:rsidRPr="00D04E2E" w:rsidRDefault="00415DDF" w:rsidP="002241CC">
      <w:pPr>
        <w:ind w:firstLine="709"/>
        <w:jc w:val="both"/>
      </w:pPr>
    </w:p>
    <w:p w14:paraId="7598C51A" w14:textId="77777777" w:rsidR="00DF5441" w:rsidRPr="00D04E2E" w:rsidRDefault="00DF5441" w:rsidP="00415DDF">
      <w:pPr>
        <w:pStyle w:val="afffffa"/>
        <w:spacing w:before="0" w:after="0" w:line="240" w:lineRule="auto"/>
        <w:rPr>
          <w:b/>
          <w:sz w:val="24"/>
        </w:rPr>
      </w:pPr>
      <w:r w:rsidRPr="00D04E2E">
        <w:rPr>
          <w:b/>
          <w:sz w:val="24"/>
        </w:rPr>
        <w:t>1.3.4. Железнодорожный транспорт</w:t>
      </w:r>
      <w:bookmarkEnd w:id="11"/>
    </w:p>
    <w:p w14:paraId="14254452" w14:textId="77777777" w:rsidR="00E563F2" w:rsidRPr="00D04E2E" w:rsidRDefault="004478F6" w:rsidP="002857FE">
      <w:pPr>
        <w:ind w:firstLine="709"/>
        <w:jc w:val="both"/>
      </w:pPr>
      <w:r w:rsidRPr="00D04E2E">
        <w:t>Через округ проходит Северная железная дорога</w:t>
      </w:r>
      <w:r w:rsidR="00A73F5B" w:rsidRPr="00D04E2E">
        <w:t>.</w:t>
      </w:r>
      <w:r w:rsidRPr="00D04E2E">
        <w:t xml:space="preserve"> На территории округа расположено 3 ж/д станции: </w:t>
      </w:r>
    </w:p>
    <w:p w14:paraId="489F87C1" w14:textId="77777777" w:rsidR="00E563F2" w:rsidRPr="00D04E2E" w:rsidRDefault="00E563F2" w:rsidP="00E563F2">
      <w:pPr>
        <w:ind w:firstLine="709"/>
        <w:jc w:val="both"/>
      </w:pPr>
      <w:r w:rsidRPr="00D04E2E">
        <w:t>- Морженга, в том числе вокзал</w:t>
      </w:r>
    </w:p>
    <w:p w14:paraId="2B27C50A" w14:textId="77777777" w:rsidR="00E563F2" w:rsidRPr="00D04E2E" w:rsidRDefault="00E563F2" w:rsidP="00E563F2">
      <w:pPr>
        <w:ind w:firstLine="709"/>
        <w:jc w:val="both"/>
      </w:pPr>
      <w:r w:rsidRPr="00D04E2E">
        <w:t>- Сухона, в том числе вокзал</w:t>
      </w:r>
    </w:p>
    <w:p w14:paraId="6F09CFAB" w14:textId="6A8E3462" w:rsidR="002857FE" w:rsidRPr="00D04E2E" w:rsidRDefault="00E563F2" w:rsidP="00E563F2">
      <w:pPr>
        <w:ind w:firstLine="709"/>
        <w:jc w:val="both"/>
      </w:pPr>
      <w:r w:rsidRPr="00D04E2E">
        <w:t>- Печаткино</w:t>
      </w:r>
      <w:r w:rsidR="004478F6" w:rsidRPr="00D04E2E">
        <w:t>.</w:t>
      </w:r>
    </w:p>
    <w:p w14:paraId="4CBC1210" w14:textId="505D6B8A" w:rsidR="00450B11" w:rsidRPr="00D04E2E" w:rsidRDefault="00450B11" w:rsidP="00CB7047">
      <w:pPr>
        <w:pStyle w:val="21"/>
        <w:spacing w:line="240" w:lineRule="auto"/>
        <w:rPr>
          <w:rFonts w:ascii="Times New Roman" w:hAnsi="Times New Roman"/>
        </w:rPr>
      </w:pPr>
      <w:bookmarkStart w:id="12" w:name="dst100040"/>
      <w:bookmarkStart w:id="13" w:name="_Toc183181262"/>
      <w:bookmarkEnd w:id="12"/>
      <w:r w:rsidRPr="00D04E2E">
        <w:rPr>
          <w:rFonts w:ascii="Times New Roman" w:hAnsi="Times New Roman"/>
        </w:rPr>
        <w:t>1.4.</w:t>
      </w:r>
      <w:r w:rsidR="00FE3971" w:rsidRPr="00D04E2E">
        <w:rPr>
          <w:rFonts w:ascii="Times New Roman" w:hAnsi="Times New Roman"/>
        </w:rPr>
        <w:t xml:space="preserve"> </w:t>
      </w:r>
      <w:r w:rsidRPr="00D04E2E">
        <w:rPr>
          <w:rFonts w:ascii="Times New Roman" w:hAnsi="Times New Roman"/>
        </w:rPr>
        <w:t xml:space="preserve">Характеристика сети дорог </w:t>
      </w:r>
      <w:r w:rsidR="00081394" w:rsidRPr="00D04E2E">
        <w:rPr>
          <w:rFonts w:ascii="Times New Roman" w:hAnsi="Times New Roman"/>
        </w:rPr>
        <w:t>Сокольского</w:t>
      </w:r>
      <w:r w:rsidR="007B3819" w:rsidRPr="00D04E2E">
        <w:rPr>
          <w:rFonts w:ascii="Times New Roman" w:hAnsi="Times New Roman"/>
        </w:rPr>
        <w:t xml:space="preserve"> муниципального</w:t>
      </w:r>
      <w:r w:rsidR="002E2ED2" w:rsidRPr="00D04E2E">
        <w:rPr>
          <w:rFonts w:ascii="Times New Roman" w:hAnsi="Times New Roman"/>
        </w:rPr>
        <w:t xml:space="preserve"> округа</w:t>
      </w:r>
      <w:r w:rsidR="006C3B5F" w:rsidRPr="00D04E2E">
        <w:rPr>
          <w:rFonts w:ascii="Times New Roman" w:hAnsi="Times New Roman"/>
        </w:rPr>
        <w:t>,</w:t>
      </w:r>
      <w:r w:rsidRPr="00D04E2E">
        <w:rPr>
          <w:rFonts w:ascii="Times New Roman" w:hAnsi="Times New Roman"/>
        </w:rPr>
        <w:t xml:space="preserve"> </w:t>
      </w:r>
      <w:r w:rsidR="00D975A0" w:rsidRPr="00D04E2E">
        <w:rPr>
          <w:rFonts w:ascii="Times New Roman" w:hAnsi="Times New Roman"/>
        </w:rPr>
        <w:t>параметры дорожного движения</w:t>
      </w:r>
      <w:r w:rsidR="0026042C" w:rsidRPr="00D04E2E">
        <w:rPr>
          <w:rFonts w:ascii="Times New Roman" w:hAnsi="Times New Roman"/>
        </w:rPr>
        <w:t>, оценка качества содержания дорог</w:t>
      </w:r>
      <w:bookmarkEnd w:id="13"/>
    </w:p>
    <w:p w14:paraId="398D87C5" w14:textId="47FE0150" w:rsidR="00CB0993" w:rsidRPr="00D04E2E" w:rsidRDefault="00CB0993" w:rsidP="00CB0993">
      <w:pPr>
        <w:ind w:firstLine="709"/>
        <w:jc w:val="both"/>
      </w:pPr>
      <w:r w:rsidRPr="00D04E2E">
        <w:t xml:space="preserve">Транспортная инфраструктура автомобильного транспорта представлена автомобильными дорогами </w:t>
      </w:r>
      <w:r w:rsidR="00932A85" w:rsidRPr="00D04E2E">
        <w:t>федерального, регионального,</w:t>
      </w:r>
      <w:r w:rsidR="004F4DC7" w:rsidRPr="00D04E2E">
        <w:t xml:space="preserve"> </w:t>
      </w:r>
      <w:r w:rsidRPr="00D04E2E">
        <w:t xml:space="preserve">а также местного значения. Общая протяженность дорог </w:t>
      </w:r>
      <w:r w:rsidR="00A5239A" w:rsidRPr="00D04E2E">
        <w:t xml:space="preserve">на территории </w:t>
      </w:r>
      <w:r w:rsidR="00664861" w:rsidRPr="00D04E2E">
        <w:t>округа</w:t>
      </w:r>
      <w:r w:rsidRPr="00D04E2E">
        <w:t xml:space="preserve"> составляет </w:t>
      </w:r>
      <w:r w:rsidR="00081394" w:rsidRPr="00D04E2E">
        <w:t>1066,8937</w:t>
      </w:r>
      <w:r w:rsidR="00C17D77" w:rsidRPr="00D04E2E">
        <w:t xml:space="preserve"> </w:t>
      </w:r>
      <w:r w:rsidR="00EB45BF" w:rsidRPr="00D04E2E">
        <w:t>км</w:t>
      </w:r>
      <w:r w:rsidRPr="00D04E2E">
        <w:t xml:space="preserve">. Общая характеристика дорожной сети на территории </w:t>
      </w:r>
      <w:r w:rsidR="004F4DC7" w:rsidRPr="00D04E2E">
        <w:t>округа</w:t>
      </w:r>
      <w:r w:rsidRPr="00D04E2E">
        <w:t xml:space="preserve"> представлена в таблице 1.</w:t>
      </w:r>
      <w:r w:rsidR="00081394" w:rsidRPr="00D04E2E">
        <w:t>3</w:t>
      </w:r>
      <w:r w:rsidRPr="00D04E2E">
        <w:t>.</w:t>
      </w:r>
    </w:p>
    <w:p w14:paraId="059E6145" w14:textId="0E27F166" w:rsidR="00CB0993" w:rsidRPr="00D04E2E" w:rsidRDefault="00CB0993" w:rsidP="00CB0993">
      <w:pPr>
        <w:jc w:val="right"/>
      </w:pPr>
      <w:r w:rsidRPr="00D04E2E">
        <w:t>Таблица 1.</w:t>
      </w:r>
      <w:r w:rsidR="00081394" w:rsidRPr="00D04E2E">
        <w:t>3</w:t>
      </w:r>
    </w:p>
    <w:p w14:paraId="2806393C" w14:textId="21294B45" w:rsidR="00CB0993" w:rsidRPr="00D04E2E" w:rsidRDefault="00CB0993" w:rsidP="00CB0993">
      <w:pPr>
        <w:jc w:val="center"/>
        <w:rPr>
          <w:u w:val="single"/>
        </w:rPr>
      </w:pPr>
      <w:r w:rsidRPr="00D04E2E">
        <w:rPr>
          <w:u w:val="single"/>
        </w:rPr>
        <w:t xml:space="preserve">Протяженность дорог на территории </w:t>
      </w:r>
      <w:r w:rsidR="00081394" w:rsidRPr="00D04E2E">
        <w:rPr>
          <w:u w:val="single"/>
        </w:rPr>
        <w:t>Сокольского</w:t>
      </w:r>
      <w:r w:rsidR="007B3819" w:rsidRPr="00D04E2E">
        <w:rPr>
          <w:u w:val="single"/>
        </w:rPr>
        <w:t xml:space="preserve"> муниципального</w:t>
      </w:r>
      <w:r w:rsidR="00664861" w:rsidRPr="00D04E2E">
        <w:rPr>
          <w:u w:val="single"/>
        </w:rPr>
        <w:t xml:space="preserve"> округа</w:t>
      </w:r>
    </w:p>
    <w:tbl>
      <w:tblPr>
        <w:tblW w:w="38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7"/>
        <w:gridCol w:w="4412"/>
        <w:gridCol w:w="2144"/>
      </w:tblGrid>
      <w:tr w:rsidR="00CB0993" w:rsidRPr="00D04E2E" w14:paraId="211CF4B4" w14:textId="77777777" w:rsidTr="00AE4647">
        <w:trPr>
          <w:trHeight w:val="230"/>
          <w:tblHeader/>
          <w:jc w:val="center"/>
        </w:trPr>
        <w:tc>
          <w:tcPr>
            <w:tcW w:w="487" w:type="pct"/>
            <w:tcMar>
              <w:left w:w="28" w:type="dxa"/>
              <w:right w:w="28" w:type="dxa"/>
            </w:tcMar>
            <w:vAlign w:val="center"/>
          </w:tcPr>
          <w:p w14:paraId="11CE69DF" w14:textId="77777777" w:rsidR="00CB0993" w:rsidRPr="00D04E2E" w:rsidRDefault="00CB0993" w:rsidP="00FC3D2F">
            <w:pPr>
              <w:pStyle w:val="afff8"/>
              <w:rPr>
                <w:rFonts w:ascii="Times New Roman" w:hAnsi="Times New Roman"/>
                <w:b/>
                <w:sz w:val="22"/>
                <w:szCs w:val="22"/>
              </w:rPr>
            </w:pPr>
            <w:r w:rsidRPr="00D04E2E">
              <w:rPr>
                <w:rFonts w:ascii="Times New Roman" w:hAnsi="Times New Roman"/>
                <w:b/>
                <w:sz w:val="22"/>
                <w:szCs w:val="22"/>
              </w:rPr>
              <w:t>№ п/п</w:t>
            </w:r>
          </w:p>
        </w:tc>
        <w:tc>
          <w:tcPr>
            <w:tcW w:w="3037" w:type="pct"/>
            <w:tcMar>
              <w:left w:w="28" w:type="dxa"/>
              <w:right w:w="28" w:type="dxa"/>
            </w:tcMar>
            <w:vAlign w:val="center"/>
          </w:tcPr>
          <w:p w14:paraId="36C056E5" w14:textId="77777777" w:rsidR="00CB0993" w:rsidRPr="00D04E2E" w:rsidRDefault="00CB0993" w:rsidP="00FC3D2F">
            <w:pPr>
              <w:pStyle w:val="afff8"/>
              <w:rPr>
                <w:rFonts w:ascii="Times New Roman" w:hAnsi="Times New Roman"/>
                <w:b/>
                <w:sz w:val="22"/>
                <w:szCs w:val="22"/>
              </w:rPr>
            </w:pPr>
            <w:r w:rsidRPr="00D04E2E">
              <w:rPr>
                <w:rFonts w:ascii="Times New Roman" w:hAnsi="Times New Roman"/>
                <w:b/>
                <w:sz w:val="22"/>
                <w:szCs w:val="22"/>
              </w:rPr>
              <w:t>Показатели</w:t>
            </w:r>
          </w:p>
        </w:tc>
        <w:tc>
          <w:tcPr>
            <w:tcW w:w="1476" w:type="pct"/>
            <w:tcMar>
              <w:left w:w="28" w:type="dxa"/>
              <w:right w:w="28" w:type="dxa"/>
            </w:tcMar>
            <w:vAlign w:val="center"/>
          </w:tcPr>
          <w:p w14:paraId="0BD26297" w14:textId="77777777" w:rsidR="00CB0993" w:rsidRPr="00D04E2E" w:rsidRDefault="00CB0993" w:rsidP="00FC3D2F">
            <w:pPr>
              <w:pStyle w:val="afff8"/>
              <w:rPr>
                <w:rFonts w:ascii="Times New Roman" w:hAnsi="Times New Roman"/>
                <w:b/>
                <w:sz w:val="22"/>
                <w:szCs w:val="22"/>
              </w:rPr>
            </w:pPr>
            <w:r w:rsidRPr="00D04E2E">
              <w:rPr>
                <w:rFonts w:ascii="Times New Roman" w:hAnsi="Times New Roman"/>
                <w:b/>
                <w:sz w:val="22"/>
                <w:szCs w:val="22"/>
              </w:rPr>
              <w:t>Протяженность, км</w:t>
            </w:r>
          </w:p>
        </w:tc>
      </w:tr>
      <w:tr w:rsidR="00664861" w:rsidRPr="00D04E2E" w14:paraId="6D645732" w14:textId="77777777" w:rsidTr="00AE4647">
        <w:trPr>
          <w:trHeight w:val="20"/>
          <w:jc w:val="center"/>
        </w:trPr>
        <w:tc>
          <w:tcPr>
            <w:tcW w:w="487" w:type="pct"/>
            <w:shd w:val="clear" w:color="auto" w:fill="auto"/>
            <w:noWrap/>
            <w:tcMar>
              <w:left w:w="28" w:type="dxa"/>
              <w:right w:w="28" w:type="dxa"/>
            </w:tcMar>
            <w:vAlign w:val="center"/>
            <w:hideMark/>
          </w:tcPr>
          <w:p w14:paraId="6EE4598E" w14:textId="77777777" w:rsidR="00664861" w:rsidRPr="00D04E2E" w:rsidRDefault="00664861" w:rsidP="000F6FA0">
            <w:pPr>
              <w:pStyle w:val="afff8"/>
              <w:jc w:val="left"/>
              <w:rPr>
                <w:rFonts w:ascii="Times New Roman" w:hAnsi="Times New Roman"/>
                <w:sz w:val="22"/>
                <w:szCs w:val="22"/>
              </w:rPr>
            </w:pPr>
            <w:r w:rsidRPr="00D04E2E">
              <w:rPr>
                <w:rFonts w:ascii="Times New Roman" w:hAnsi="Times New Roman"/>
                <w:sz w:val="22"/>
                <w:szCs w:val="22"/>
              </w:rPr>
              <w:t>1</w:t>
            </w:r>
          </w:p>
        </w:tc>
        <w:tc>
          <w:tcPr>
            <w:tcW w:w="3037" w:type="pct"/>
            <w:shd w:val="clear" w:color="auto" w:fill="auto"/>
            <w:tcMar>
              <w:left w:w="28" w:type="dxa"/>
              <w:right w:w="28" w:type="dxa"/>
            </w:tcMar>
            <w:vAlign w:val="center"/>
            <w:hideMark/>
          </w:tcPr>
          <w:p w14:paraId="494C9751" w14:textId="77777777" w:rsidR="00664861" w:rsidRPr="00D04E2E" w:rsidRDefault="00664861" w:rsidP="00664861">
            <w:pPr>
              <w:pStyle w:val="afff8"/>
              <w:jc w:val="left"/>
              <w:rPr>
                <w:rFonts w:ascii="Times New Roman" w:hAnsi="Times New Roman"/>
                <w:sz w:val="22"/>
                <w:szCs w:val="22"/>
              </w:rPr>
            </w:pPr>
            <w:r w:rsidRPr="00D04E2E">
              <w:rPr>
                <w:rFonts w:ascii="Times New Roman" w:hAnsi="Times New Roman"/>
                <w:sz w:val="22"/>
                <w:szCs w:val="22"/>
              </w:rPr>
              <w:t>Протяженность автомобильных дорог общего пользования, в том числе:</w:t>
            </w:r>
          </w:p>
        </w:tc>
        <w:tc>
          <w:tcPr>
            <w:tcW w:w="1476" w:type="pct"/>
            <w:shd w:val="clear" w:color="auto" w:fill="auto"/>
            <w:noWrap/>
            <w:tcMar>
              <w:left w:w="28" w:type="dxa"/>
              <w:right w:w="28" w:type="dxa"/>
            </w:tcMar>
            <w:vAlign w:val="center"/>
          </w:tcPr>
          <w:p w14:paraId="1A55ECA6" w14:textId="6948FBB7" w:rsidR="00664861" w:rsidRPr="00D04E2E" w:rsidRDefault="00E563F2" w:rsidP="00664861">
            <w:pPr>
              <w:pStyle w:val="afff8"/>
              <w:rPr>
                <w:rFonts w:ascii="Times New Roman" w:hAnsi="Times New Roman"/>
                <w:sz w:val="22"/>
                <w:szCs w:val="22"/>
              </w:rPr>
            </w:pPr>
            <w:r w:rsidRPr="00D04E2E">
              <w:rPr>
                <w:rFonts w:ascii="Times New Roman" w:hAnsi="Times New Roman"/>
                <w:sz w:val="22"/>
                <w:szCs w:val="22"/>
              </w:rPr>
              <w:t>1066,8937</w:t>
            </w:r>
          </w:p>
        </w:tc>
      </w:tr>
      <w:tr w:rsidR="00664861" w:rsidRPr="00D04E2E" w14:paraId="66CC9C66" w14:textId="77777777" w:rsidTr="00AE4647">
        <w:trPr>
          <w:trHeight w:val="20"/>
          <w:jc w:val="center"/>
        </w:trPr>
        <w:tc>
          <w:tcPr>
            <w:tcW w:w="487" w:type="pct"/>
            <w:shd w:val="clear" w:color="auto" w:fill="auto"/>
            <w:noWrap/>
            <w:tcMar>
              <w:left w:w="28" w:type="dxa"/>
              <w:right w:w="28" w:type="dxa"/>
            </w:tcMar>
            <w:vAlign w:val="center"/>
          </w:tcPr>
          <w:p w14:paraId="3D721086" w14:textId="77777777" w:rsidR="00664861" w:rsidRPr="00D04E2E" w:rsidRDefault="00664861" w:rsidP="000F6FA0">
            <w:pPr>
              <w:pStyle w:val="afff8"/>
              <w:jc w:val="left"/>
              <w:rPr>
                <w:rFonts w:ascii="Times New Roman" w:hAnsi="Times New Roman"/>
                <w:sz w:val="22"/>
                <w:szCs w:val="22"/>
              </w:rPr>
            </w:pPr>
            <w:r w:rsidRPr="00D04E2E">
              <w:rPr>
                <w:rFonts w:ascii="Times New Roman" w:hAnsi="Times New Roman"/>
                <w:sz w:val="22"/>
                <w:szCs w:val="22"/>
              </w:rPr>
              <w:t>1.1</w:t>
            </w:r>
          </w:p>
        </w:tc>
        <w:tc>
          <w:tcPr>
            <w:tcW w:w="3037" w:type="pct"/>
            <w:shd w:val="clear" w:color="auto" w:fill="auto"/>
            <w:tcMar>
              <w:left w:w="28" w:type="dxa"/>
              <w:right w:w="28" w:type="dxa"/>
            </w:tcMar>
            <w:vAlign w:val="center"/>
            <w:hideMark/>
          </w:tcPr>
          <w:p w14:paraId="5BF0CC27" w14:textId="77777777" w:rsidR="00664861" w:rsidRPr="00D04E2E" w:rsidRDefault="00664861" w:rsidP="00664861">
            <w:pPr>
              <w:pStyle w:val="afff8"/>
              <w:jc w:val="left"/>
              <w:rPr>
                <w:rFonts w:ascii="Times New Roman" w:hAnsi="Times New Roman"/>
                <w:sz w:val="22"/>
                <w:szCs w:val="22"/>
              </w:rPr>
            </w:pPr>
            <w:r w:rsidRPr="00D04E2E">
              <w:rPr>
                <w:rFonts w:ascii="Times New Roman" w:hAnsi="Times New Roman"/>
                <w:sz w:val="22"/>
                <w:szCs w:val="22"/>
              </w:rPr>
              <w:t>Федерального значения</w:t>
            </w:r>
          </w:p>
        </w:tc>
        <w:tc>
          <w:tcPr>
            <w:tcW w:w="1476" w:type="pct"/>
            <w:shd w:val="clear" w:color="auto" w:fill="auto"/>
            <w:noWrap/>
            <w:tcMar>
              <w:left w:w="28" w:type="dxa"/>
              <w:right w:w="28" w:type="dxa"/>
            </w:tcMar>
            <w:vAlign w:val="center"/>
          </w:tcPr>
          <w:p w14:paraId="3FD4EE74" w14:textId="03DA0C6A" w:rsidR="00664861" w:rsidRPr="00D04E2E" w:rsidRDefault="006011D1" w:rsidP="00664861">
            <w:pPr>
              <w:pStyle w:val="afff8"/>
              <w:rPr>
                <w:rFonts w:ascii="Times New Roman" w:hAnsi="Times New Roman"/>
                <w:sz w:val="22"/>
                <w:szCs w:val="22"/>
              </w:rPr>
            </w:pPr>
            <w:r w:rsidRPr="00D04E2E">
              <w:rPr>
                <w:rFonts w:ascii="Times New Roman" w:hAnsi="Times New Roman"/>
                <w:sz w:val="22"/>
                <w:szCs w:val="22"/>
              </w:rPr>
              <w:t>65,329</w:t>
            </w:r>
          </w:p>
        </w:tc>
      </w:tr>
      <w:tr w:rsidR="00664861" w:rsidRPr="00D04E2E" w14:paraId="38FB4F59" w14:textId="77777777" w:rsidTr="00AE4647">
        <w:trPr>
          <w:trHeight w:val="20"/>
          <w:jc w:val="center"/>
        </w:trPr>
        <w:tc>
          <w:tcPr>
            <w:tcW w:w="487" w:type="pct"/>
            <w:shd w:val="clear" w:color="auto" w:fill="auto"/>
            <w:noWrap/>
            <w:tcMar>
              <w:left w:w="28" w:type="dxa"/>
              <w:right w:w="28" w:type="dxa"/>
            </w:tcMar>
            <w:vAlign w:val="center"/>
          </w:tcPr>
          <w:p w14:paraId="5298E11A" w14:textId="77777777" w:rsidR="00664861" w:rsidRPr="00D04E2E" w:rsidRDefault="00664861" w:rsidP="000F6FA0">
            <w:pPr>
              <w:pStyle w:val="afff8"/>
              <w:jc w:val="left"/>
              <w:rPr>
                <w:rFonts w:ascii="Times New Roman" w:hAnsi="Times New Roman"/>
                <w:sz w:val="22"/>
                <w:szCs w:val="22"/>
              </w:rPr>
            </w:pPr>
            <w:r w:rsidRPr="00D04E2E">
              <w:rPr>
                <w:rFonts w:ascii="Times New Roman" w:hAnsi="Times New Roman"/>
                <w:sz w:val="22"/>
                <w:szCs w:val="22"/>
              </w:rPr>
              <w:t>1.2</w:t>
            </w:r>
          </w:p>
        </w:tc>
        <w:tc>
          <w:tcPr>
            <w:tcW w:w="3037" w:type="pct"/>
            <w:shd w:val="clear" w:color="auto" w:fill="auto"/>
            <w:tcMar>
              <w:left w:w="28" w:type="dxa"/>
              <w:right w:w="28" w:type="dxa"/>
            </w:tcMar>
            <w:vAlign w:val="center"/>
            <w:hideMark/>
          </w:tcPr>
          <w:p w14:paraId="4E007970" w14:textId="35CF5214" w:rsidR="00664861" w:rsidRPr="00D04E2E" w:rsidRDefault="00932A85" w:rsidP="00664861">
            <w:pPr>
              <w:pStyle w:val="afff8"/>
              <w:jc w:val="left"/>
              <w:rPr>
                <w:rFonts w:ascii="Times New Roman" w:hAnsi="Times New Roman"/>
                <w:sz w:val="22"/>
                <w:szCs w:val="22"/>
              </w:rPr>
            </w:pPr>
            <w:r w:rsidRPr="00D04E2E">
              <w:rPr>
                <w:rFonts w:ascii="Times New Roman" w:hAnsi="Times New Roman"/>
                <w:sz w:val="22"/>
                <w:szCs w:val="22"/>
              </w:rPr>
              <w:t>Регионального и межмуниципального</w:t>
            </w:r>
            <w:r w:rsidR="00664861" w:rsidRPr="00D04E2E">
              <w:rPr>
                <w:rFonts w:ascii="Times New Roman" w:hAnsi="Times New Roman"/>
                <w:sz w:val="22"/>
                <w:szCs w:val="22"/>
              </w:rPr>
              <w:t xml:space="preserve"> значения</w:t>
            </w:r>
          </w:p>
        </w:tc>
        <w:tc>
          <w:tcPr>
            <w:tcW w:w="1476" w:type="pct"/>
            <w:shd w:val="clear" w:color="auto" w:fill="auto"/>
            <w:tcMar>
              <w:left w:w="28" w:type="dxa"/>
              <w:right w:w="28" w:type="dxa"/>
            </w:tcMar>
            <w:vAlign w:val="center"/>
          </w:tcPr>
          <w:p w14:paraId="033F931C" w14:textId="2BAF30B3" w:rsidR="00664861" w:rsidRPr="00D04E2E" w:rsidRDefault="006011D1" w:rsidP="00664861">
            <w:pPr>
              <w:pStyle w:val="afff8"/>
              <w:rPr>
                <w:rFonts w:ascii="Times New Roman" w:hAnsi="Times New Roman"/>
                <w:sz w:val="22"/>
                <w:szCs w:val="22"/>
              </w:rPr>
            </w:pPr>
            <w:r w:rsidRPr="00D04E2E">
              <w:rPr>
                <w:rFonts w:ascii="Times New Roman" w:hAnsi="Times New Roman"/>
                <w:sz w:val="22"/>
                <w:szCs w:val="22"/>
              </w:rPr>
              <w:t>289,762</w:t>
            </w:r>
          </w:p>
        </w:tc>
      </w:tr>
      <w:tr w:rsidR="00664861" w:rsidRPr="00D04E2E" w14:paraId="6623F1F0" w14:textId="77777777" w:rsidTr="00AE4647">
        <w:trPr>
          <w:trHeight w:val="20"/>
          <w:jc w:val="center"/>
        </w:trPr>
        <w:tc>
          <w:tcPr>
            <w:tcW w:w="487" w:type="pct"/>
            <w:shd w:val="clear" w:color="auto" w:fill="auto"/>
            <w:noWrap/>
            <w:tcMar>
              <w:left w:w="28" w:type="dxa"/>
              <w:right w:w="28" w:type="dxa"/>
            </w:tcMar>
            <w:vAlign w:val="center"/>
          </w:tcPr>
          <w:p w14:paraId="1C1FC953" w14:textId="77777777" w:rsidR="00664861" w:rsidRPr="00D04E2E" w:rsidRDefault="00664861" w:rsidP="000F6FA0">
            <w:pPr>
              <w:pStyle w:val="afff8"/>
              <w:jc w:val="left"/>
              <w:rPr>
                <w:rFonts w:ascii="Times New Roman" w:hAnsi="Times New Roman"/>
                <w:sz w:val="22"/>
                <w:szCs w:val="22"/>
              </w:rPr>
            </w:pPr>
            <w:r w:rsidRPr="00D04E2E">
              <w:rPr>
                <w:rFonts w:ascii="Times New Roman" w:hAnsi="Times New Roman"/>
                <w:sz w:val="22"/>
                <w:szCs w:val="22"/>
              </w:rPr>
              <w:t>1.3</w:t>
            </w:r>
          </w:p>
        </w:tc>
        <w:tc>
          <w:tcPr>
            <w:tcW w:w="3037" w:type="pct"/>
            <w:shd w:val="clear" w:color="auto" w:fill="auto"/>
            <w:tcMar>
              <w:left w:w="28" w:type="dxa"/>
              <w:right w:w="28" w:type="dxa"/>
            </w:tcMar>
            <w:vAlign w:val="center"/>
            <w:hideMark/>
          </w:tcPr>
          <w:p w14:paraId="0A7B4448" w14:textId="13E09CF3" w:rsidR="00664861" w:rsidRPr="00D04E2E" w:rsidRDefault="00664861" w:rsidP="00664861">
            <w:pPr>
              <w:pStyle w:val="afff8"/>
              <w:jc w:val="left"/>
              <w:rPr>
                <w:rFonts w:ascii="Times New Roman" w:hAnsi="Times New Roman"/>
                <w:sz w:val="22"/>
                <w:szCs w:val="22"/>
              </w:rPr>
            </w:pPr>
            <w:r w:rsidRPr="00D04E2E">
              <w:rPr>
                <w:rFonts w:ascii="Times New Roman" w:hAnsi="Times New Roman"/>
                <w:sz w:val="22"/>
                <w:szCs w:val="22"/>
              </w:rPr>
              <w:t>Местного значения</w:t>
            </w:r>
            <w:r w:rsidR="000F6FA0" w:rsidRPr="00D04E2E">
              <w:rPr>
                <w:rFonts w:ascii="Times New Roman" w:hAnsi="Times New Roman"/>
                <w:sz w:val="22"/>
                <w:szCs w:val="22"/>
              </w:rPr>
              <w:t>, в.т.ч.:</w:t>
            </w:r>
          </w:p>
        </w:tc>
        <w:tc>
          <w:tcPr>
            <w:tcW w:w="1476" w:type="pct"/>
            <w:shd w:val="clear" w:color="auto" w:fill="auto"/>
            <w:tcMar>
              <w:left w:w="28" w:type="dxa"/>
              <w:right w:w="28" w:type="dxa"/>
            </w:tcMar>
            <w:vAlign w:val="center"/>
          </w:tcPr>
          <w:p w14:paraId="35F72A71" w14:textId="263E2158" w:rsidR="00664861" w:rsidRPr="00D04E2E" w:rsidRDefault="006011D1" w:rsidP="00664861">
            <w:pPr>
              <w:pStyle w:val="afff8"/>
              <w:rPr>
                <w:rFonts w:ascii="Times New Roman" w:hAnsi="Times New Roman"/>
                <w:sz w:val="22"/>
                <w:szCs w:val="22"/>
              </w:rPr>
            </w:pPr>
            <w:r w:rsidRPr="00D04E2E">
              <w:rPr>
                <w:rFonts w:ascii="Times New Roman" w:hAnsi="Times New Roman"/>
                <w:sz w:val="22"/>
                <w:szCs w:val="22"/>
              </w:rPr>
              <w:t>711,8027</w:t>
            </w:r>
          </w:p>
        </w:tc>
      </w:tr>
      <w:tr w:rsidR="000F6FA0" w:rsidRPr="00D04E2E" w14:paraId="0398BBAC" w14:textId="77777777" w:rsidTr="00AE4647">
        <w:trPr>
          <w:trHeight w:val="20"/>
          <w:jc w:val="center"/>
        </w:trPr>
        <w:tc>
          <w:tcPr>
            <w:tcW w:w="487" w:type="pct"/>
            <w:shd w:val="clear" w:color="auto" w:fill="auto"/>
            <w:noWrap/>
            <w:tcMar>
              <w:left w:w="28" w:type="dxa"/>
              <w:right w:w="28" w:type="dxa"/>
            </w:tcMar>
            <w:vAlign w:val="center"/>
          </w:tcPr>
          <w:p w14:paraId="606872D2" w14:textId="792FEC54" w:rsidR="000F6FA0" w:rsidRPr="00D04E2E" w:rsidRDefault="000F6FA0" w:rsidP="000F6FA0">
            <w:pPr>
              <w:pStyle w:val="afff8"/>
              <w:jc w:val="left"/>
              <w:rPr>
                <w:rFonts w:ascii="Times New Roman" w:hAnsi="Times New Roman"/>
                <w:sz w:val="22"/>
                <w:szCs w:val="22"/>
              </w:rPr>
            </w:pPr>
            <w:r w:rsidRPr="00D04E2E">
              <w:rPr>
                <w:rFonts w:ascii="Times New Roman" w:hAnsi="Times New Roman"/>
                <w:sz w:val="22"/>
                <w:szCs w:val="22"/>
              </w:rPr>
              <w:t>1.3.1</w:t>
            </w:r>
          </w:p>
        </w:tc>
        <w:tc>
          <w:tcPr>
            <w:tcW w:w="3037" w:type="pct"/>
            <w:shd w:val="clear" w:color="auto" w:fill="auto"/>
            <w:tcMar>
              <w:left w:w="28" w:type="dxa"/>
              <w:right w:w="28" w:type="dxa"/>
            </w:tcMar>
            <w:vAlign w:val="center"/>
          </w:tcPr>
          <w:p w14:paraId="2209C9EB" w14:textId="1FF7DD4A" w:rsidR="000F6FA0" w:rsidRPr="00D04E2E" w:rsidRDefault="000F6FA0" w:rsidP="000F6FA0">
            <w:pPr>
              <w:pStyle w:val="afff8"/>
              <w:jc w:val="left"/>
              <w:rPr>
                <w:rFonts w:ascii="Times New Roman" w:hAnsi="Times New Roman"/>
                <w:sz w:val="22"/>
                <w:szCs w:val="22"/>
              </w:rPr>
            </w:pPr>
            <w:r w:rsidRPr="00D04E2E">
              <w:rPr>
                <w:rFonts w:ascii="Times New Roman" w:hAnsi="Times New Roman"/>
              </w:rPr>
              <w:t xml:space="preserve">Протяженность улично-дорожной сети с асфальтовым покрытием проезжих частей </w:t>
            </w:r>
          </w:p>
        </w:tc>
        <w:tc>
          <w:tcPr>
            <w:tcW w:w="1476" w:type="pct"/>
            <w:shd w:val="clear" w:color="auto" w:fill="auto"/>
            <w:tcMar>
              <w:left w:w="28" w:type="dxa"/>
              <w:right w:w="28" w:type="dxa"/>
            </w:tcMar>
            <w:vAlign w:val="center"/>
          </w:tcPr>
          <w:p w14:paraId="6C93F7DD" w14:textId="02F12A11" w:rsidR="000F6FA0" w:rsidRPr="00D04E2E" w:rsidRDefault="000F6FA0" w:rsidP="000F6FA0">
            <w:pPr>
              <w:pStyle w:val="afff8"/>
              <w:rPr>
                <w:rFonts w:ascii="Times New Roman" w:hAnsi="Times New Roman"/>
                <w:sz w:val="22"/>
                <w:szCs w:val="22"/>
              </w:rPr>
            </w:pPr>
            <w:r w:rsidRPr="00D04E2E">
              <w:rPr>
                <w:rFonts w:ascii="Times New Roman" w:hAnsi="Times New Roman"/>
              </w:rPr>
              <w:t>66,8956</w:t>
            </w:r>
          </w:p>
        </w:tc>
      </w:tr>
      <w:tr w:rsidR="000F6FA0" w:rsidRPr="00D04E2E" w14:paraId="6F73701C" w14:textId="77777777" w:rsidTr="00AE4647">
        <w:trPr>
          <w:trHeight w:val="20"/>
          <w:jc w:val="center"/>
        </w:trPr>
        <w:tc>
          <w:tcPr>
            <w:tcW w:w="487" w:type="pct"/>
            <w:shd w:val="clear" w:color="auto" w:fill="auto"/>
            <w:noWrap/>
            <w:tcMar>
              <w:left w:w="28" w:type="dxa"/>
              <w:right w:w="28" w:type="dxa"/>
            </w:tcMar>
            <w:vAlign w:val="center"/>
          </w:tcPr>
          <w:p w14:paraId="46397964" w14:textId="5233B5E3" w:rsidR="000F6FA0" w:rsidRPr="00D04E2E" w:rsidRDefault="000F6FA0" w:rsidP="000F6FA0">
            <w:pPr>
              <w:pStyle w:val="afff8"/>
              <w:jc w:val="left"/>
              <w:rPr>
                <w:rFonts w:ascii="Times New Roman" w:hAnsi="Times New Roman"/>
                <w:sz w:val="22"/>
                <w:szCs w:val="22"/>
              </w:rPr>
            </w:pPr>
            <w:r w:rsidRPr="00D04E2E">
              <w:rPr>
                <w:rFonts w:ascii="Times New Roman" w:hAnsi="Times New Roman"/>
                <w:sz w:val="22"/>
                <w:szCs w:val="22"/>
              </w:rPr>
              <w:t>1.3.2</w:t>
            </w:r>
          </w:p>
        </w:tc>
        <w:tc>
          <w:tcPr>
            <w:tcW w:w="3037" w:type="pct"/>
            <w:shd w:val="clear" w:color="auto" w:fill="auto"/>
            <w:tcMar>
              <w:left w:w="28" w:type="dxa"/>
              <w:right w:w="28" w:type="dxa"/>
            </w:tcMar>
            <w:vAlign w:val="center"/>
          </w:tcPr>
          <w:p w14:paraId="25F2B9B6" w14:textId="78E77AE8" w:rsidR="000F6FA0" w:rsidRPr="00D04E2E" w:rsidRDefault="000F6FA0" w:rsidP="000F6FA0">
            <w:pPr>
              <w:pStyle w:val="afff8"/>
              <w:jc w:val="left"/>
              <w:rPr>
                <w:rFonts w:ascii="Times New Roman" w:hAnsi="Times New Roman"/>
                <w:sz w:val="22"/>
                <w:szCs w:val="22"/>
              </w:rPr>
            </w:pPr>
            <w:r w:rsidRPr="00D04E2E">
              <w:rPr>
                <w:rFonts w:ascii="Times New Roman" w:hAnsi="Times New Roman"/>
              </w:rPr>
              <w:t>Протяженность улично-дорожной сети с цементобетонным покрытием проезжих частей</w:t>
            </w:r>
          </w:p>
        </w:tc>
        <w:tc>
          <w:tcPr>
            <w:tcW w:w="1476" w:type="pct"/>
            <w:shd w:val="clear" w:color="auto" w:fill="auto"/>
            <w:tcMar>
              <w:left w:w="28" w:type="dxa"/>
              <w:right w:w="28" w:type="dxa"/>
            </w:tcMar>
            <w:vAlign w:val="center"/>
          </w:tcPr>
          <w:p w14:paraId="6BCB406C" w14:textId="636300FB" w:rsidR="000F6FA0" w:rsidRPr="00D04E2E" w:rsidRDefault="000F6FA0" w:rsidP="000F6FA0">
            <w:pPr>
              <w:pStyle w:val="afff8"/>
              <w:rPr>
                <w:rFonts w:ascii="Times New Roman" w:hAnsi="Times New Roman"/>
                <w:sz w:val="22"/>
                <w:szCs w:val="22"/>
              </w:rPr>
            </w:pPr>
            <w:r w:rsidRPr="00D04E2E">
              <w:rPr>
                <w:rFonts w:ascii="Times New Roman" w:hAnsi="Times New Roman"/>
              </w:rPr>
              <w:t>11,5511</w:t>
            </w:r>
          </w:p>
        </w:tc>
      </w:tr>
      <w:tr w:rsidR="000F6FA0" w:rsidRPr="00D04E2E" w14:paraId="31BF38CF" w14:textId="77777777" w:rsidTr="00AE4647">
        <w:trPr>
          <w:trHeight w:val="20"/>
          <w:jc w:val="center"/>
        </w:trPr>
        <w:tc>
          <w:tcPr>
            <w:tcW w:w="487" w:type="pct"/>
            <w:shd w:val="clear" w:color="auto" w:fill="auto"/>
            <w:noWrap/>
            <w:tcMar>
              <w:left w:w="28" w:type="dxa"/>
              <w:right w:w="28" w:type="dxa"/>
            </w:tcMar>
            <w:vAlign w:val="center"/>
          </w:tcPr>
          <w:p w14:paraId="5F565558" w14:textId="3469ACB2" w:rsidR="000F6FA0" w:rsidRPr="00D04E2E" w:rsidRDefault="000F6FA0" w:rsidP="000F6FA0">
            <w:pPr>
              <w:pStyle w:val="afff8"/>
              <w:jc w:val="left"/>
              <w:rPr>
                <w:rFonts w:ascii="Times New Roman" w:hAnsi="Times New Roman"/>
                <w:sz w:val="22"/>
                <w:szCs w:val="22"/>
              </w:rPr>
            </w:pPr>
            <w:r w:rsidRPr="00D04E2E">
              <w:rPr>
                <w:rFonts w:ascii="Times New Roman" w:hAnsi="Times New Roman"/>
                <w:sz w:val="22"/>
                <w:szCs w:val="22"/>
              </w:rPr>
              <w:t>1.3.3</w:t>
            </w:r>
          </w:p>
        </w:tc>
        <w:tc>
          <w:tcPr>
            <w:tcW w:w="3037" w:type="pct"/>
            <w:shd w:val="clear" w:color="auto" w:fill="auto"/>
            <w:tcMar>
              <w:left w:w="28" w:type="dxa"/>
              <w:right w:w="28" w:type="dxa"/>
            </w:tcMar>
            <w:vAlign w:val="center"/>
          </w:tcPr>
          <w:p w14:paraId="0E150A0E" w14:textId="18FE385E" w:rsidR="000F6FA0" w:rsidRPr="00D04E2E" w:rsidRDefault="000F6FA0" w:rsidP="000F6FA0">
            <w:pPr>
              <w:pStyle w:val="afff8"/>
              <w:jc w:val="left"/>
              <w:rPr>
                <w:rFonts w:ascii="Times New Roman" w:hAnsi="Times New Roman"/>
                <w:sz w:val="22"/>
                <w:szCs w:val="22"/>
              </w:rPr>
            </w:pPr>
            <w:r w:rsidRPr="00D04E2E">
              <w:rPr>
                <w:rFonts w:ascii="Times New Roman" w:hAnsi="Times New Roman"/>
              </w:rPr>
              <w:t>Протяженность улично-дорожной сети с грунтовым покрытием проезжих частей</w:t>
            </w:r>
          </w:p>
        </w:tc>
        <w:tc>
          <w:tcPr>
            <w:tcW w:w="1476" w:type="pct"/>
            <w:shd w:val="clear" w:color="auto" w:fill="auto"/>
            <w:tcMar>
              <w:left w:w="28" w:type="dxa"/>
              <w:right w:w="28" w:type="dxa"/>
            </w:tcMar>
            <w:vAlign w:val="center"/>
          </w:tcPr>
          <w:p w14:paraId="582F82F1" w14:textId="6BC5237F" w:rsidR="000F6FA0" w:rsidRPr="00D04E2E" w:rsidRDefault="000F6FA0" w:rsidP="000F6FA0">
            <w:pPr>
              <w:pStyle w:val="afff8"/>
              <w:rPr>
                <w:rFonts w:ascii="Times New Roman" w:hAnsi="Times New Roman"/>
                <w:sz w:val="22"/>
                <w:szCs w:val="22"/>
              </w:rPr>
            </w:pPr>
            <w:r w:rsidRPr="00D04E2E">
              <w:rPr>
                <w:rFonts w:ascii="Times New Roman" w:hAnsi="Times New Roman"/>
              </w:rPr>
              <w:t>618,431</w:t>
            </w:r>
          </w:p>
        </w:tc>
      </w:tr>
      <w:tr w:rsidR="000F6FA0" w:rsidRPr="00D04E2E" w14:paraId="2F3F05F1" w14:textId="77777777" w:rsidTr="00AE4647">
        <w:trPr>
          <w:trHeight w:val="20"/>
          <w:jc w:val="center"/>
        </w:trPr>
        <w:tc>
          <w:tcPr>
            <w:tcW w:w="487" w:type="pct"/>
            <w:shd w:val="clear" w:color="auto" w:fill="auto"/>
            <w:noWrap/>
            <w:tcMar>
              <w:left w:w="28" w:type="dxa"/>
              <w:right w:w="28" w:type="dxa"/>
            </w:tcMar>
            <w:vAlign w:val="center"/>
          </w:tcPr>
          <w:p w14:paraId="78FE26F1" w14:textId="54232E3E" w:rsidR="000F6FA0" w:rsidRPr="00D04E2E" w:rsidRDefault="000F6FA0" w:rsidP="000F6FA0">
            <w:pPr>
              <w:pStyle w:val="afff8"/>
              <w:jc w:val="left"/>
              <w:rPr>
                <w:rFonts w:ascii="Times New Roman" w:hAnsi="Times New Roman"/>
                <w:sz w:val="22"/>
                <w:szCs w:val="22"/>
              </w:rPr>
            </w:pPr>
            <w:r w:rsidRPr="00D04E2E">
              <w:rPr>
                <w:rFonts w:ascii="Times New Roman" w:hAnsi="Times New Roman"/>
                <w:sz w:val="22"/>
                <w:szCs w:val="22"/>
              </w:rPr>
              <w:t>1.3.4</w:t>
            </w:r>
          </w:p>
        </w:tc>
        <w:tc>
          <w:tcPr>
            <w:tcW w:w="3037" w:type="pct"/>
            <w:shd w:val="clear" w:color="auto" w:fill="auto"/>
            <w:tcMar>
              <w:left w:w="28" w:type="dxa"/>
              <w:right w:w="28" w:type="dxa"/>
            </w:tcMar>
            <w:vAlign w:val="center"/>
          </w:tcPr>
          <w:p w14:paraId="4928DE31" w14:textId="04EFA591" w:rsidR="000F6FA0" w:rsidRPr="00D04E2E" w:rsidRDefault="000F6FA0" w:rsidP="000F6FA0">
            <w:pPr>
              <w:pStyle w:val="afff8"/>
              <w:jc w:val="left"/>
              <w:rPr>
                <w:rFonts w:ascii="Times New Roman" w:hAnsi="Times New Roman"/>
                <w:sz w:val="22"/>
                <w:szCs w:val="22"/>
              </w:rPr>
            </w:pPr>
            <w:r w:rsidRPr="00D04E2E">
              <w:rPr>
                <w:rFonts w:ascii="Times New Roman" w:hAnsi="Times New Roman"/>
              </w:rPr>
              <w:t>Протяженность улично-дорожной сети с песчано-гравийным покрытием проезжих частей</w:t>
            </w:r>
          </w:p>
        </w:tc>
        <w:tc>
          <w:tcPr>
            <w:tcW w:w="1476" w:type="pct"/>
            <w:shd w:val="clear" w:color="auto" w:fill="auto"/>
            <w:tcMar>
              <w:left w:w="28" w:type="dxa"/>
              <w:right w:w="28" w:type="dxa"/>
            </w:tcMar>
            <w:vAlign w:val="center"/>
          </w:tcPr>
          <w:p w14:paraId="3FE0D458" w14:textId="78AF6AD6" w:rsidR="000F6FA0" w:rsidRPr="00D04E2E" w:rsidRDefault="000F6FA0" w:rsidP="000F6FA0">
            <w:pPr>
              <w:pStyle w:val="afff8"/>
              <w:rPr>
                <w:rFonts w:ascii="Times New Roman" w:hAnsi="Times New Roman"/>
                <w:sz w:val="22"/>
                <w:szCs w:val="22"/>
              </w:rPr>
            </w:pPr>
            <w:r w:rsidRPr="00D04E2E">
              <w:rPr>
                <w:rFonts w:ascii="Times New Roman" w:hAnsi="Times New Roman"/>
              </w:rPr>
              <w:t>14,925</w:t>
            </w:r>
          </w:p>
        </w:tc>
      </w:tr>
    </w:tbl>
    <w:p w14:paraId="2EE5A6C7" w14:textId="77777777" w:rsidR="00CB0993" w:rsidRPr="00D04E2E" w:rsidRDefault="00CB0993" w:rsidP="00CB7047">
      <w:pPr>
        <w:rPr>
          <w:b/>
        </w:rPr>
      </w:pPr>
    </w:p>
    <w:p w14:paraId="74A622A5" w14:textId="040466B9" w:rsidR="00CB0993" w:rsidRPr="00D04E2E" w:rsidRDefault="00ED0DB0" w:rsidP="00CB0993">
      <w:pPr>
        <w:ind w:firstLine="709"/>
        <w:jc w:val="both"/>
        <w:rPr>
          <w:szCs w:val="28"/>
        </w:rPr>
      </w:pPr>
      <w:r w:rsidRPr="00D04E2E">
        <w:t xml:space="preserve">Перечень автомобильных дорог регионального значения, проходящих по территории </w:t>
      </w:r>
      <w:r w:rsidR="00556BB6" w:rsidRPr="00D04E2E">
        <w:t>округа</w:t>
      </w:r>
      <w:r w:rsidRPr="00D04E2E">
        <w:t>, представлен в таблице 1.</w:t>
      </w:r>
      <w:r w:rsidR="00E563F2" w:rsidRPr="00D04E2E">
        <w:t>4</w:t>
      </w:r>
      <w:r w:rsidR="0010629A" w:rsidRPr="00D04E2E">
        <w:rPr>
          <w:rStyle w:val="af4"/>
        </w:rPr>
        <w:footnoteReference w:id="2"/>
      </w:r>
      <w:r w:rsidRPr="00D04E2E">
        <w:t>.</w:t>
      </w:r>
    </w:p>
    <w:p w14:paraId="4886F23F" w14:textId="7BA5C5F7" w:rsidR="00ED0DB0" w:rsidRPr="00D04E2E" w:rsidRDefault="00ED0DB0" w:rsidP="00ED0DB0">
      <w:pPr>
        <w:jc w:val="right"/>
      </w:pPr>
      <w:r w:rsidRPr="00D04E2E">
        <w:t>Таблица 1.</w:t>
      </w:r>
      <w:r w:rsidR="00E563F2" w:rsidRPr="00D04E2E">
        <w:t>4</w:t>
      </w:r>
    </w:p>
    <w:p w14:paraId="5E0D705F" w14:textId="724035E6" w:rsidR="004F4DC7" w:rsidRPr="00D04E2E" w:rsidRDefault="004F4DC7" w:rsidP="004F4DC7">
      <w:pPr>
        <w:jc w:val="center"/>
        <w:rPr>
          <w:u w:val="single"/>
        </w:rPr>
      </w:pPr>
      <w:r w:rsidRPr="00D04E2E">
        <w:rPr>
          <w:u w:val="single"/>
        </w:rPr>
        <w:t xml:space="preserve">Перечень автомобильных дорог общего пользования регионального значения, проходящих по территории </w:t>
      </w:r>
      <w:r w:rsidR="00081394" w:rsidRPr="00D04E2E">
        <w:rPr>
          <w:u w:val="single"/>
        </w:rPr>
        <w:t>Сокольского</w:t>
      </w:r>
      <w:r w:rsidR="007B3819" w:rsidRPr="00D04E2E">
        <w:rPr>
          <w:u w:val="single"/>
        </w:rPr>
        <w:t xml:space="preserve"> муниципального</w:t>
      </w:r>
      <w:r w:rsidRPr="00D04E2E">
        <w:rPr>
          <w:u w:val="single"/>
        </w:rPr>
        <w:t xml:space="preserve"> округа</w:t>
      </w:r>
    </w:p>
    <w:tbl>
      <w:tblPr>
        <w:tblW w:w="8677" w:type="dxa"/>
        <w:jc w:val="center"/>
        <w:tblLook w:val="04A0" w:firstRow="1" w:lastRow="0" w:firstColumn="1" w:lastColumn="0" w:noHBand="0" w:noVBand="1"/>
      </w:tblPr>
      <w:tblGrid>
        <w:gridCol w:w="2680"/>
        <w:gridCol w:w="4260"/>
        <w:gridCol w:w="1737"/>
      </w:tblGrid>
      <w:tr w:rsidR="00081394" w:rsidRPr="00D04E2E" w14:paraId="61551D3F" w14:textId="77777777" w:rsidTr="00081394">
        <w:trPr>
          <w:trHeight w:val="300"/>
          <w:tblHeader/>
          <w:jc w:val="center"/>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876BD" w14:textId="77777777" w:rsidR="00081394" w:rsidRPr="00D04E2E" w:rsidRDefault="00081394" w:rsidP="00081394">
            <w:pPr>
              <w:jc w:val="center"/>
              <w:rPr>
                <w:sz w:val="22"/>
                <w:szCs w:val="22"/>
              </w:rPr>
            </w:pPr>
            <w:r w:rsidRPr="00D04E2E">
              <w:rPr>
                <w:sz w:val="22"/>
                <w:szCs w:val="22"/>
              </w:rPr>
              <w:t>Идентификационный номер</w:t>
            </w:r>
          </w:p>
        </w:tc>
        <w:tc>
          <w:tcPr>
            <w:tcW w:w="4260" w:type="dxa"/>
            <w:tcBorders>
              <w:top w:val="single" w:sz="4" w:space="0" w:color="auto"/>
              <w:left w:val="nil"/>
              <w:bottom w:val="single" w:sz="4" w:space="0" w:color="auto"/>
              <w:right w:val="single" w:sz="4" w:space="0" w:color="auto"/>
            </w:tcBorders>
            <w:shd w:val="clear" w:color="auto" w:fill="auto"/>
            <w:noWrap/>
            <w:vAlign w:val="center"/>
            <w:hideMark/>
          </w:tcPr>
          <w:p w14:paraId="33001417" w14:textId="77777777" w:rsidR="00081394" w:rsidRPr="00D04E2E" w:rsidRDefault="00081394" w:rsidP="00081394">
            <w:pPr>
              <w:jc w:val="center"/>
              <w:rPr>
                <w:sz w:val="22"/>
                <w:szCs w:val="22"/>
              </w:rPr>
            </w:pPr>
            <w:r w:rsidRPr="00D04E2E">
              <w:rPr>
                <w:sz w:val="22"/>
                <w:szCs w:val="22"/>
              </w:rPr>
              <w:t>Наименование а/д</w:t>
            </w:r>
          </w:p>
        </w:tc>
        <w:tc>
          <w:tcPr>
            <w:tcW w:w="1737" w:type="dxa"/>
            <w:tcBorders>
              <w:top w:val="single" w:sz="4" w:space="0" w:color="auto"/>
              <w:left w:val="nil"/>
              <w:bottom w:val="single" w:sz="4" w:space="0" w:color="auto"/>
              <w:right w:val="single" w:sz="4" w:space="0" w:color="auto"/>
            </w:tcBorders>
            <w:shd w:val="clear" w:color="auto" w:fill="auto"/>
            <w:noWrap/>
            <w:vAlign w:val="center"/>
            <w:hideMark/>
          </w:tcPr>
          <w:p w14:paraId="250F91B2" w14:textId="77777777" w:rsidR="00081394" w:rsidRPr="00D04E2E" w:rsidRDefault="00081394" w:rsidP="00081394">
            <w:pPr>
              <w:jc w:val="center"/>
              <w:rPr>
                <w:sz w:val="22"/>
                <w:szCs w:val="22"/>
              </w:rPr>
            </w:pPr>
            <w:r w:rsidRPr="00D04E2E">
              <w:rPr>
                <w:sz w:val="22"/>
                <w:szCs w:val="22"/>
              </w:rPr>
              <w:t>Протяженность, км</w:t>
            </w:r>
          </w:p>
        </w:tc>
      </w:tr>
      <w:tr w:rsidR="00081394" w:rsidRPr="00D04E2E" w14:paraId="76A2656B"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194FF3F3" w14:textId="77777777" w:rsidR="00081394" w:rsidRPr="00D04E2E" w:rsidRDefault="00081394" w:rsidP="00081394">
            <w:pPr>
              <w:rPr>
                <w:sz w:val="22"/>
                <w:szCs w:val="22"/>
              </w:rPr>
            </w:pPr>
            <w:r w:rsidRPr="00D04E2E">
              <w:rPr>
                <w:sz w:val="22"/>
                <w:szCs w:val="22"/>
              </w:rPr>
              <w:t>19-238 ОП МЗ 19Н-001</w:t>
            </w:r>
          </w:p>
        </w:tc>
        <w:tc>
          <w:tcPr>
            <w:tcW w:w="4260" w:type="dxa"/>
            <w:tcBorders>
              <w:top w:val="nil"/>
              <w:left w:val="nil"/>
              <w:bottom w:val="single" w:sz="4" w:space="0" w:color="auto"/>
              <w:right w:val="single" w:sz="4" w:space="0" w:color="auto"/>
            </w:tcBorders>
            <w:shd w:val="clear" w:color="auto" w:fill="auto"/>
            <w:noWrap/>
            <w:vAlign w:val="bottom"/>
            <w:hideMark/>
          </w:tcPr>
          <w:p w14:paraId="2B4E60A2" w14:textId="77777777" w:rsidR="00081394" w:rsidRPr="00D04E2E" w:rsidRDefault="00081394" w:rsidP="00081394">
            <w:pPr>
              <w:rPr>
                <w:sz w:val="22"/>
                <w:szCs w:val="22"/>
              </w:rPr>
            </w:pPr>
            <w:r w:rsidRPr="00D04E2E">
              <w:rPr>
                <w:sz w:val="22"/>
                <w:szCs w:val="22"/>
              </w:rPr>
              <w:t>Алексейцево - Воздвиженье</w:t>
            </w:r>
          </w:p>
        </w:tc>
        <w:tc>
          <w:tcPr>
            <w:tcW w:w="1737" w:type="dxa"/>
            <w:tcBorders>
              <w:top w:val="nil"/>
              <w:left w:val="nil"/>
              <w:bottom w:val="single" w:sz="4" w:space="0" w:color="auto"/>
              <w:right w:val="single" w:sz="4" w:space="0" w:color="auto"/>
            </w:tcBorders>
            <w:shd w:val="clear" w:color="auto" w:fill="auto"/>
            <w:noWrap/>
            <w:vAlign w:val="center"/>
            <w:hideMark/>
          </w:tcPr>
          <w:p w14:paraId="78DDF8E5" w14:textId="77777777" w:rsidR="00081394" w:rsidRPr="00D04E2E" w:rsidRDefault="00081394" w:rsidP="00081394">
            <w:pPr>
              <w:jc w:val="center"/>
              <w:rPr>
                <w:sz w:val="22"/>
                <w:szCs w:val="22"/>
              </w:rPr>
            </w:pPr>
            <w:r w:rsidRPr="00D04E2E">
              <w:rPr>
                <w:sz w:val="22"/>
                <w:szCs w:val="22"/>
              </w:rPr>
              <w:t>2,959</w:t>
            </w:r>
          </w:p>
        </w:tc>
      </w:tr>
      <w:tr w:rsidR="00081394" w:rsidRPr="00D04E2E" w14:paraId="400670E5"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4F19C05E" w14:textId="77777777" w:rsidR="00081394" w:rsidRPr="00D04E2E" w:rsidRDefault="00081394" w:rsidP="00081394">
            <w:pPr>
              <w:rPr>
                <w:sz w:val="22"/>
                <w:szCs w:val="22"/>
              </w:rPr>
            </w:pPr>
            <w:r w:rsidRPr="00D04E2E">
              <w:rPr>
                <w:sz w:val="22"/>
                <w:szCs w:val="22"/>
              </w:rPr>
              <w:t>19-238 ОП МЗ 19Н-002</w:t>
            </w:r>
          </w:p>
        </w:tc>
        <w:tc>
          <w:tcPr>
            <w:tcW w:w="4260" w:type="dxa"/>
            <w:tcBorders>
              <w:top w:val="nil"/>
              <w:left w:val="nil"/>
              <w:bottom w:val="single" w:sz="4" w:space="0" w:color="auto"/>
              <w:right w:val="single" w:sz="4" w:space="0" w:color="auto"/>
            </w:tcBorders>
            <w:shd w:val="clear" w:color="auto" w:fill="auto"/>
            <w:noWrap/>
            <w:vAlign w:val="bottom"/>
            <w:hideMark/>
          </w:tcPr>
          <w:p w14:paraId="29F5B1CA" w14:textId="77777777" w:rsidR="00081394" w:rsidRPr="00D04E2E" w:rsidRDefault="00081394" w:rsidP="00081394">
            <w:pPr>
              <w:rPr>
                <w:sz w:val="22"/>
                <w:szCs w:val="22"/>
              </w:rPr>
            </w:pPr>
            <w:r w:rsidRPr="00D04E2E">
              <w:rPr>
                <w:sz w:val="22"/>
                <w:szCs w:val="22"/>
              </w:rPr>
              <w:t>Андреевское - Дьяково</w:t>
            </w:r>
          </w:p>
        </w:tc>
        <w:tc>
          <w:tcPr>
            <w:tcW w:w="1737" w:type="dxa"/>
            <w:tcBorders>
              <w:top w:val="nil"/>
              <w:left w:val="nil"/>
              <w:bottom w:val="single" w:sz="4" w:space="0" w:color="auto"/>
              <w:right w:val="single" w:sz="4" w:space="0" w:color="auto"/>
            </w:tcBorders>
            <w:shd w:val="clear" w:color="auto" w:fill="auto"/>
            <w:noWrap/>
            <w:vAlign w:val="center"/>
            <w:hideMark/>
          </w:tcPr>
          <w:p w14:paraId="51B24B7A" w14:textId="77777777" w:rsidR="00081394" w:rsidRPr="00D04E2E" w:rsidRDefault="00081394" w:rsidP="00081394">
            <w:pPr>
              <w:jc w:val="center"/>
              <w:rPr>
                <w:sz w:val="22"/>
                <w:szCs w:val="22"/>
              </w:rPr>
            </w:pPr>
            <w:r w:rsidRPr="00D04E2E">
              <w:rPr>
                <w:sz w:val="22"/>
                <w:szCs w:val="22"/>
              </w:rPr>
              <w:t>1,444</w:t>
            </w:r>
          </w:p>
        </w:tc>
      </w:tr>
      <w:tr w:rsidR="00081394" w:rsidRPr="00D04E2E" w14:paraId="7831CBA8"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5225D868" w14:textId="77777777" w:rsidR="00081394" w:rsidRPr="00D04E2E" w:rsidRDefault="00081394" w:rsidP="00081394">
            <w:pPr>
              <w:rPr>
                <w:sz w:val="22"/>
                <w:szCs w:val="22"/>
              </w:rPr>
            </w:pPr>
            <w:r w:rsidRPr="00D04E2E">
              <w:rPr>
                <w:sz w:val="22"/>
                <w:szCs w:val="22"/>
              </w:rPr>
              <w:t>19-238 ОП МЗ 19Н-003</w:t>
            </w:r>
          </w:p>
        </w:tc>
        <w:tc>
          <w:tcPr>
            <w:tcW w:w="4260" w:type="dxa"/>
            <w:tcBorders>
              <w:top w:val="nil"/>
              <w:left w:val="nil"/>
              <w:bottom w:val="single" w:sz="4" w:space="0" w:color="auto"/>
              <w:right w:val="single" w:sz="4" w:space="0" w:color="auto"/>
            </w:tcBorders>
            <w:shd w:val="clear" w:color="auto" w:fill="auto"/>
            <w:noWrap/>
            <w:vAlign w:val="bottom"/>
            <w:hideMark/>
          </w:tcPr>
          <w:p w14:paraId="10EBF81C" w14:textId="77777777" w:rsidR="00081394" w:rsidRPr="00D04E2E" w:rsidRDefault="00081394" w:rsidP="00081394">
            <w:pPr>
              <w:rPr>
                <w:sz w:val="22"/>
                <w:szCs w:val="22"/>
              </w:rPr>
            </w:pPr>
            <w:r w:rsidRPr="00D04E2E">
              <w:rPr>
                <w:sz w:val="22"/>
                <w:szCs w:val="22"/>
              </w:rPr>
              <w:t>Барское - Камское</w:t>
            </w:r>
          </w:p>
        </w:tc>
        <w:tc>
          <w:tcPr>
            <w:tcW w:w="1737" w:type="dxa"/>
            <w:tcBorders>
              <w:top w:val="nil"/>
              <w:left w:val="nil"/>
              <w:bottom w:val="single" w:sz="4" w:space="0" w:color="auto"/>
              <w:right w:val="single" w:sz="4" w:space="0" w:color="auto"/>
            </w:tcBorders>
            <w:shd w:val="clear" w:color="auto" w:fill="auto"/>
            <w:noWrap/>
            <w:vAlign w:val="center"/>
            <w:hideMark/>
          </w:tcPr>
          <w:p w14:paraId="4799F3FB" w14:textId="77777777" w:rsidR="00081394" w:rsidRPr="00D04E2E" w:rsidRDefault="00081394" w:rsidP="00081394">
            <w:pPr>
              <w:jc w:val="center"/>
              <w:rPr>
                <w:sz w:val="22"/>
                <w:szCs w:val="22"/>
              </w:rPr>
            </w:pPr>
            <w:r w:rsidRPr="00D04E2E">
              <w:rPr>
                <w:sz w:val="22"/>
                <w:szCs w:val="22"/>
              </w:rPr>
              <w:t>4,588</w:t>
            </w:r>
          </w:p>
        </w:tc>
      </w:tr>
      <w:tr w:rsidR="00081394" w:rsidRPr="00D04E2E" w14:paraId="4E7DF8C1"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295EE651" w14:textId="77777777" w:rsidR="00081394" w:rsidRPr="00D04E2E" w:rsidRDefault="00081394" w:rsidP="00081394">
            <w:pPr>
              <w:rPr>
                <w:sz w:val="22"/>
                <w:szCs w:val="22"/>
              </w:rPr>
            </w:pPr>
            <w:r w:rsidRPr="00D04E2E">
              <w:rPr>
                <w:sz w:val="22"/>
                <w:szCs w:val="22"/>
              </w:rPr>
              <w:t>19-238 ОП МЗ 19Н-004</w:t>
            </w:r>
          </w:p>
        </w:tc>
        <w:tc>
          <w:tcPr>
            <w:tcW w:w="4260" w:type="dxa"/>
            <w:tcBorders>
              <w:top w:val="nil"/>
              <w:left w:val="nil"/>
              <w:bottom w:val="single" w:sz="4" w:space="0" w:color="auto"/>
              <w:right w:val="single" w:sz="4" w:space="0" w:color="auto"/>
            </w:tcBorders>
            <w:shd w:val="clear" w:color="auto" w:fill="auto"/>
            <w:noWrap/>
            <w:vAlign w:val="bottom"/>
            <w:hideMark/>
          </w:tcPr>
          <w:p w14:paraId="38B675B0" w14:textId="77777777" w:rsidR="00081394" w:rsidRPr="00D04E2E" w:rsidRDefault="00081394" w:rsidP="00081394">
            <w:pPr>
              <w:rPr>
                <w:sz w:val="22"/>
                <w:szCs w:val="22"/>
              </w:rPr>
            </w:pPr>
            <w:r w:rsidRPr="00D04E2E">
              <w:rPr>
                <w:sz w:val="22"/>
                <w:szCs w:val="22"/>
              </w:rPr>
              <w:t>Биряково - Логиново - Прокшино</w:t>
            </w:r>
          </w:p>
        </w:tc>
        <w:tc>
          <w:tcPr>
            <w:tcW w:w="1737" w:type="dxa"/>
            <w:tcBorders>
              <w:top w:val="nil"/>
              <w:left w:val="nil"/>
              <w:bottom w:val="single" w:sz="4" w:space="0" w:color="auto"/>
              <w:right w:val="single" w:sz="4" w:space="0" w:color="auto"/>
            </w:tcBorders>
            <w:shd w:val="clear" w:color="auto" w:fill="auto"/>
            <w:noWrap/>
            <w:vAlign w:val="center"/>
            <w:hideMark/>
          </w:tcPr>
          <w:p w14:paraId="4ACDA69F" w14:textId="77777777" w:rsidR="00081394" w:rsidRPr="00D04E2E" w:rsidRDefault="00081394" w:rsidP="00081394">
            <w:pPr>
              <w:jc w:val="center"/>
              <w:rPr>
                <w:sz w:val="22"/>
                <w:szCs w:val="22"/>
              </w:rPr>
            </w:pPr>
            <w:r w:rsidRPr="00D04E2E">
              <w:rPr>
                <w:sz w:val="22"/>
                <w:szCs w:val="22"/>
              </w:rPr>
              <w:t>5</w:t>
            </w:r>
          </w:p>
        </w:tc>
      </w:tr>
      <w:tr w:rsidR="00081394" w:rsidRPr="00D04E2E" w14:paraId="19C9B568"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51BCD988" w14:textId="77777777" w:rsidR="00081394" w:rsidRPr="00D04E2E" w:rsidRDefault="00081394" w:rsidP="00081394">
            <w:pPr>
              <w:rPr>
                <w:sz w:val="22"/>
                <w:szCs w:val="22"/>
              </w:rPr>
            </w:pPr>
            <w:r w:rsidRPr="00D04E2E">
              <w:rPr>
                <w:sz w:val="22"/>
                <w:szCs w:val="22"/>
              </w:rPr>
              <w:lastRenderedPageBreak/>
              <w:t>19-238 ОП МЗ 19Н-005</w:t>
            </w:r>
          </w:p>
        </w:tc>
        <w:tc>
          <w:tcPr>
            <w:tcW w:w="4260" w:type="dxa"/>
            <w:tcBorders>
              <w:top w:val="nil"/>
              <w:left w:val="nil"/>
              <w:bottom w:val="single" w:sz="4" w:space="0" w:color="auto"/>
              <w:right w:val="single" w:sz="4" w:space="0" w:color="auto"/>
            </w:tcBorders>
            <w:shd w:val="clear" w:color="auto" w:fill="auto"/>
            <w:noWrap/>
            <w:vAlign w:val="bottom"/>
            <w:hideMark/>
          </w:tcPr>
          <w:p w14:paraId="54F212F1" w14:textId="77777777" w:rsidR="00081394" w:rsidRPr="00D04E2E" w:rsidRDefault="00081394" w:rsidP="00081394">
            <w:pPr>
              <w:rPr>
                <w:sz w:val="22"/>
                <w:szCs w:val="22"/>
              </w:rPr>
            </w:pPr>
            <w:r w:rsidRPr="00D04E2E">
              <w:rPr>
                <w:sz w:val="22"/>
                <w:szCs w:val="22"/>
              </w:rPr>
              <w:t>Борщовка - Большая</w:t>
            </w:r>
          </w:p>
        </w:tc>
        <w:tc>
          <w:tcPr>
            <w:tcW w:w="1737" w:type="dxa"/>
            <w:tcBorders>
              <w:top w:val="nil"/>
              <w:left w:val="nil"/>
              <w:bottom w:val="single" w:sz="4" w:space="0" w:color="auto"/>
              <w:right w:val="single" w:sz="4" w:space="0" w:color="auto"/>
            </w:tcBorders>
            <w:shd w:val="clear" w:color="auto" w:fill="auto"/>
            <w:noWrap/>
            <w:vAlign w:val="center"/>
            <w:hideMark/>
          </w:tcPr>
          <w:p w14:paraId="65CD8DE7" w14:textId="77777777" w:rsidR="00081394" w:rsidRPr="00D04E2E" w:rsidRDefault="00081394" w:rsidP="00081394">
            <w:pPr>
              <w:jc w:val="center"/>
              <w:rPr>
                <w:sz w:val="22"/>
                <w:szCs w:val="22"/>
              </w:rPr>
            </w:pPr>
            <w:r w:rsidRPr="00D04E2E">
              <w:rPr>
                <w:sz w:val="22"/>
                <w:szCs w:val="22"/>
              </w:rPr>
              <w:t>3,962</w:t>
            </w:r>
          </w:p>
        </w:tc>
      </w:tr>
      <w:tr w:rsidR="00081394" w:rsidRPr="00D04E2E" w14:paraId="184FD3F6"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6A410C21" w14:textId="77777777" w:rsidR="00081394" w:rsidRPr="00D04E2E" w:rsidRDefault="00081394" w:rsidP="00081394">
            <w:pPr>
              <w:rPr>
                <w:sz w:val="22"/>
                <w:szCs w:val="22"/>
              </w:rPr>
            </w:pPr>
            <w:r w:rsidRPr="00D04E2E">
              <w:rPr>
                <w:sz w:val="22"/>
                <w:szCs w:val="22"/>
              </w:rPr>
              <w:t>19-238 ОП МЗ 19Н-006</w:t>
            </w:r>
          </w:p>
        </w:tc>
        <w:tc>
          <w:tcPr>
            <w:tcW w:w="4260" w:type="dxa"/>
            <w:tcBorders>
              <w:top w:val="nil"/>
              <w:left w:val="nil"/>
              <w:bottom w:val="single" w:sz="4" w:space="0" w:color="auto"/>
              <w:right w:val="single" w:sz="4" w:space="0" w:color="auto"/>
            </w:tcBorders>
            <w:shd w:val="clear" w:color="auto" w:fill="auto"/>
            <w:noWrap/>
            <w:vAlign w:val="bottom"/>
            <w:hideMark/>
          </w:tcPr>
          <w:p w14:paraId="5C7B346A" w14:textId="77777777" w:rsidR="00081394" w:rsidRPr="00D04E2E" w:rsidRDefault="00081394" w:rsidP="00081394">
            <w:pPr>
              <w:rPr>
                <w:sz w:val="22"/>
                <w:szCs w:val="22"/>
              </w:rPr>
            </w:pPr>
            <w:r w:rsidRPr="00D04E2E">
              <w:rPr>
                <w:sz w:val="22"/>
                <w:szCs w:val="22"/>
              </w:rPr>
              <w:t>Боярское - Фролово</w:t>
            </w:r>
          </w:p>
        </w:tc>
        <w:tc>
          <w:tcPr>
            <w:tcW w:w="1737" w:type="dxa"/>
            <w:tcBorders>
              <w:top w:val="nil"/>
              <w:left w:val="nil"/>
              <w:bottom w:val="single" w:sz="4" w:space="0" w:color="auto"/>
              <w:right w:val="single" w:sz="4" w:space="0" w:color="auto"/>
            </w:tcBorders>
            <w:shd w:val="clear" w:color="auto" w:fill="auto"/>
            <w:noWrap/>
            <w:vAlign w:val="center"/>
            <w:hideMark/>
          </w:tcPr>
          <w:p w14:paraId="7D96ABF5" w14:textId="77777777" w:rsidR="00081394" w:rsidRPr="00D04E2E" w:rsidRDefault="00081394" w:rsidP="00081394">
            <w:pPr>
              <w:jc w:val="center"/>
              <w:rPr>
                <w:sz w:val="22"/>
                <w:szCs w:val="22"/>
              </w:rPr>
            </w:pPr>
            <w:r w:rsidRPr="00D04E2E">
              <w:rPr>
                <w:sz w:val="22"/>
                <w:szCs w:val="22"/>
              </w:rPr>
              <w:t>17,478</w:t>
            </w:r>
          </w:p>
        </w:tc>
      </w:tr>
      <w:tr w:rsidR="00081394" w:rsidRPr="00D04E2E" w14:paraId="2E44961A"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498344E1" w14:textId="77777777" w:rsidR="00081394" w:rsidRPr="00D04E2E" w:rsidRDefault="00081394" w:rsidP="00081394">
            <w:pPr>
              <w:rPr>
                <w:sz w:val="22"/>
                <w:szCs w:val="22"/>
              </w:rPr>
            </w:pPr>
            <w:r w:rsidRPr="00D04E2E">
              <w:rPr>
                <w:sz w:val="22"/>
                <w:szCs w:val="22"/>
              </w:rPr>
              <w:t>19-238 ОП МЗ 19Н-007</w:t>
            </w:r>
          </w:p>
        </w:tc>
        <w:tc>
          <w:tcPr>
            <w:tcW w:w="4260" w:type="dxa"/>
            <w:tcBorders>
              <w:top w:val="nil"/>
              <w:left w:val="nil"/>
              <w:bottom w:val="single" w:sz="4" w:space="0" w:color="auto"/>
              <w:right w:val="single" w:sz="4" w:space="0" w:color="auto"/>
            </w:tcBorders>
            <w:shd w:val="clear" w:color="auto" w:fill="auto"/>
            <w:noWrap/>
            <w:vAlign w:val="bottom"/>
            <w:hideMark/>
          </w:tcPr>
          <w:p w14:paraId="4BF654A3" w14:textId="77777777" w:rsidR="00081394" w:rsidRPr="00D04E2E" w:rsidRDefault="00081394" w:rsidP="00081394">
            <w:pPr>
              <w:rPr>
                <w:sz w:val="22"/>
                <w:szCs w:val="22"/>
              </w:rPr>
            </w:pPr>
            <w:r w:rsidRPr="00D04E2E">
              <w:rPr>
                <w:sz w:val="22"/>
                <w:szCs w:val="22"/>
              </w:rPr>
              <w:t>Василево - Устье</w:t>
            </w:r>
          </w:p>
        </w:tc>
        <w:tc>
          <w:tcPr>
            <w:tcW w:w="1737" w:type="dxa"/>
            <w:tcBorders>
              <w:top w:val="nil"/>
              <w:left w:val="nil"/>
              <w:bottom w:val="single" w:sz="4" w:space="0" w:color="auto"/>
              <w:right w:val="single" w:sz="4" w:space="0" w:color="auto"/>
            </w:tcBorders>
            <w:shd w:val="clear" w:color="auto" w:fill="auto"/>
            <w:noWrap/>
            <w:vAlign w:val="center"/>
            <w:hideMark/>
          </w:tcPr>
          <w:p w14:paraId="4419D671" w14:textId="77777777" w:rsidR="00081394" w:rsidRPr="00D04E2E" w:rsidRDefault="00081394" w:rsidP="00081394">
            <w:pPr>
              <w:jc w:val="center"/>
              <w:rPr>
                <w:sz w:val="22"/>
                <w:szCs w:val="22"/>
              </w:rPr>
            </w:pPr>
            <w:r w:rsidRPr="00D04E2E">
              <w:rPr>
                <w:sz w:val="22"/>
                <w:szCs w:val="22"/>
              </w:rPr>
              <w:t>7,2</w:t>
            </w:r>
          </w:p>
        </w:tc>
      </w:tr>
      <w:tr w:rsidR="00081394" w:rsidRPr="00D04E2E" w14:paraId="6896F2BE"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183F3040" w14:textId="77777777" w:rsidR="00081394" w:rsidRPr="00D04E2E" w:rsidRDefault="00081394" w:rsidP="00081394">
            <w:pPr>
              <w:rPr>
                <w:sz w:val="22"/>
                <w:szCs w:val="22"/>
              </w:rPr>
            </w:pPr>
            <w:r w:rsidRPr="00D04E2E">
              <w:rPr>
                <w:sz w:val="22"/>
                <w:szCs w:val="22"/>
              </w:rPr>
              <w:t>19-238 ОП МЗ 19Н-008</w:t>
            </w:r>
          </w:p>
        </w:tc>
        <w:tc>
          <w:tcPr>
            <w:tcW w:w="4260" w:type="dxa"/>
            <w:tcBorders>
              <w:top w:val="nil"/>
              <w:left w:val="nil"/>
              <w:bottom w:val="single" w:sz="4" w:space="0" w:color="auto"/>
              <w:right w:val="single" w:sz="4" w:space="0" w:color="auto"/>
            </w:tcBorders>
            <w:shd w:val="clear" w:color="auto" w:fill="auto"/>
            <w:noWrap/>
            <w:vAlign w:val="bottom"/>
            <w:hideMark/>
          </w:tcPr>
          <w:p w14:paraId="4B2AC1B2" w14:textId="77777777" w:rsidR="00081394" w:rsidRPr="00D04E2E" w:rsidRDefault="00081394" w:rsidP="00081394">
            <w:pPr>
              <w:rPr>
                <w:sz w:val="22"/>
                <w:szCs w:val="22"/>
              </w:rPr>
            </w:pPr>
            <w:r w:rsidRPr="00D04E2E">
              <w:rPr>
                <w:sz w:val="22"/>
                <w:szCs w:val="22"/>
              </w:rPr>
              <w:t>Воробьево - Алексино</w:t>
            </w:r>
          </w:p>
        </w:tc>
        <w:tc>
          <w:tcPr>
            <w:tcW w:w="1737" w:type="dxa"/>
            <w:tcBorders>
              <w:top w:val="nil"/>
              <w:left w:val="nil"/>
              <w:bottom w:val="single" w:sz="4" w:space="0" w:color="auto"/>
              <w:right w:val="single" w:sz="4" w:space="0" w:color="auto"/>
            </w:tcBorders>
            <w:shd w:val="clear" w:color="auto" w:fill="auto"/>
            <w:noWrap/>
            <w:vAlign w:val="center"/>
            <w:hideMark/>
          </w:tcPr>
          <w:p w14:paraId="42559737" w14:textId="77777777" w:rsidR="00081394" w:rsidRPr="00D04E2E" w:rsidRDefault="00081394" w:rsidP="00081394">
            <w:pPr>
              <w:jc w:val="center"/>
              <w:rPr>
                <w:sz w:val="22"/>
                <w:szCs w:val="22"/>
              </w:rPr>
            </w:pPr>
            <w:r w:rsidRPr="00D04E2E">
              <w:rPr>
                <w:sz w:val="22"/>
                <w:szCs w:val="22"/>
              </w:rPr>
              <w:t>2,911</w:t>
            </w:r>
          </w:p>
        </w:tc>
      </w:tr>
      <w:tr w:rsidR="00081394" w:rsidRPr="00D04E2E" w14:paraId="2BE249C7"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01EB5418" w14:textId="77777777" w:rsidR="00081394" w:rsidRPr="00D04E2E" w:rsidRDefault="00081394" w:rsidP="00081394">
            <w:pPr>
              <w:rPr>
                <w:sz w:val="22"/>
                <w:szCs w:val="22"/>
              </w:rPr>
            </w:pPr>
            <w:r w:rsidRPr="00D04E2E">
              <w:rPr>
                <w:sz w:val="22"/>
                <w:szCs w:val="22"/>
              </w:rPr>
              <w:t>19-238 ОП МЗ 19Н-009</w:t>
            </w:r>
          </w:p>
        </w:tc>
        <w:tc>
          <w:tcPr>
            <w:tcW w:w="4260" w:type="dxa"/>
            <w:tcBorders>
              <w:top w:val="nil"/>
              <w:left w:val="nil"/>
              <w:bottom w:val="single" w:sz="4" w:space="0" w:color="auto"/>
              <w:right w:val="single" w:sz="4" w:space="0" w:color="auto"/>
            </w:tcBorders>
            <w:shd w:val="clear" w:color="auto" w:fill="auto"/>
            <w:noWrap/>
            <w:vAlign w:val="bottom"/>
            <w:hideMark/>
          </w:tcPr>
          <w:p w14:paraId="3C05D3DE" w14:textId="77777777" w:rsidR="00081394" w:rsidRPr="00D04E2E" w:rsidRDefault="00081394" w:rsidP="00081394">
            <w:pPr>
              <w:rPr>
                <w:sz w:val="22"/>
                <w:szCs w:val="22"/>
              </w:rPr>
            </w:pPr>
            <w:r w:rsidRPr="00D04E2E">
              <w:rPr>
                <w:sz w:val="22"/>
                <w:szCs w:val="22"/>
              </w:rPr>
              <w:t>Воробьево - Куваево - Заднее с подъездом к д. Курья</w:t>
            </w:r>
          </w:p>
        </w:tc>
        <w:tc>
          <w:tcPr>
            <w:tcW w:w="1737" w:type="dxa"/>
            <w:tcBorders>
              <w:top w:val="nil"/>
              <w:left w:val="nil"/>
              <w:bottom w:val="single" w:sz="4" w:space="0" w:color="auto"/>
              <w:right w:val="single" w:sz="4" w:space="0" w:color="auto"/>
            </w:tcBorders>
            <w:shd w:val="clear" w:color="auto" w:fill="auto"/>
            <w:noWrap/>
            <w:vAlign w:val="center"/>
            <w:hideMark/>
          </w:tcPr>
          <w:p w14:paraId="469DB980" w14:textId="77777777" w:rsidR="00081394" w:rsidRPr="00D04E2E" w:rsidRDefault="00081394" w:rsidP="00081394">
            <w:pPr>
              <w:jc w:val="center"/>
              <w:rPr>
                <w:sz w:val="22"/>
                <w:szCs w:val="22"/>
              </w:rPr>
            </w:pPr>
            <w:r w:rsidRPr="00D04E2E">
              <w:rPr>
                <w:sz w:val="22"/>
                <w:szCs w:val="22"/>
              </w:rPr>
              <w:t>10</w:t>
            </w:r>
          </w:p>
        </w:tc>
      </w:tr>
      <w:tr w:rsidR="00081394" w:rsidRPr="00D04E2E" w14:paraId="45620AFA"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23352ED0" w14:textId="77777777" w:rsidR="00081394" w:rsidRPr="00D04E2E" w:rsidRDefault="00081394" w:rsidP="00081394">
            <w:pPr>
              <w:rPr>
                <w:sz w:val="22"/>
                <w:szCs w:val="22"/>
              </w:rPr>
            </w:pPr>
            <w:r w:rsidRPr="00D04E2E">
              <w:rPr>
                <w:sz w:val="22"/>
                <w:szCs w:val="22"/>
              </w:rPr>
              <w:t>19-238 ОП МЗ 19Н-010</w:t>
            </w:r>
          </w:p>
        </w:tc>
        <w:tc>
          <w:tcPr>
            <w:tcW w:w="4260" w:type="dxa"/>
            <w:tcBorders>
              <w:top w:val="nil"/>
              <w:left w:val="nil"/>
              <w:bottom w:val="single" w:sz="4" w:space="0" w:color="auto"/>
              <w:right w:val="single" w:sz="4" w:space="0" w:color="auto"/>
            </w:tcBorders>
            <w:shd w:val="clear" w:color="auto" w:fill="auto"/>
            <w:noWrap/>
            <w:vAlign w:val="bottom"/>
            <w:hideMark/>
          </w:tcPr>
          <w:p w14:paraId="4A519B08" w14:textId="77777777" w:rsidR="00081394" w:rsidRPr="00D04E2E" w:rsidRDefault="00081394" w:rsidP="00081394">
            <w:pPr>
              <w:rPr>
                <w:sz w:val="22"/>
                <w:szCs w:val="22"/>
              </w:rPr>
            </w:pPr>
            <w:r w:rsidRPr="00D04E2E">
              <w:rPr>
                <w:sz w:val="22"/>
                <w:szCs w:val="22"/>
              </w:rPr>
              <w:t>Заберезничье - Яковлево - Перхурово</w:t>
            </w:r>
          </w:p>
        </w:tc>
        <w:tc>
          <w:tcPr>
            <w:tcW w:w="1737" w:type="dxa"/>
            <w:tcBorders>
              <w:top w:val="nil"/>
              <w:left w:val="nil"/>
              <w:bottom w:val="single" w:sz="4" w:space="0" w:color="auto"/>
              <w:right w:val="single" w:sz="4" w:space="0" w:color="auto"/>
            </w:tcBorders>
            <w:shd w:val="clear" w:color="auto" w:fill="auto"/>
            <w:noWrap/>
            <w:vAlign w:val="center"/>
            <w:hideMark/>
          </w:tcPr>
          <w:p w14:paraId="37B567F6" w14:textId="77777777" w:rsidR="00081394" w:rsidRPr="00D04E2E" w:rsidRDefault="00081394" w:rsidP="00081394">
            <w:pPr>
              <w:jc w:val="center"/>
              <w:rPr>
                <w:sz w:val="22"/>
                <w:szCs w:val="22"/>
              </w:rPr>
            </w:pPr>
            <w:r w:rsidRPr="00D04E2E">
              <w:rPr>
                <w:sz w:val="22"/>
                <w:szCs w:val="22"/>
              </w:rPr>
              <w:t>3,414</w:t>
            </w:r>
          </w:p>
        </w:tc>
      </w:tr>
      <w:tr w:rsidR="00081394" w:rsidRPr="00D04E2E" w14:paraId="1390C295"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5D4C0504" w14:textId="77777777" w:rsidR="00081394" w:rsidRPr="00D04E2E" w:rsidRDefault="00081394" w:rsidP="00081394">
            <w:pPr>
              <w:rPr>
                <w:sz w:val="22"/>
                <w:szCs w:val="22"/>
              </w:rPr>
            </w:pPr>
            <w:r w:rsidRPr="00D04E2E">
              <w:rPr>
                <w:sz w:val="22"/>
                <w:szCs w:val="22"/>
              </w:rPr>
              <w:t>19-238 ОП МЗ 19Н-011</w:t>
            </w:r>
          </w:p>
        </w:tc>
        <w:tc>
          <w:tcPr>
            <w:tcW w:w="4260" w:type="dxa"/>
            <w:tcBorders>
              <w:top w:val="nil"/>
              <w:left w:val="nil"/>
              <w:bottom w:val="single" w:sz="4" w:space="0" w:color="auto"/>
              <w:right w:val="single" w:sz="4" w:space="0" w:color="auto"/>
            </w:tcBorders>
            <w:shd w:val="clear" w:color="auto" w:fill="auto"/>
            <w:noWrap/>
            <w:vAlign w:val="bottom"/>
            <w:hideMark/>
          </w:tcPr>
          <w:p w14:paraId="48694F62" w14:textId="77777777" w:rsidR="00081394" w:rsidRPr="00D04E2E" w:rsidRDefault="00081394" w:rsidP="00081394">
            <w:pPr>
              <w:rPr>
                <w:sz w:val="22"/>
                <w:szCs w:val="22"/>
              </w:rPr>
            </w:pPr>
            <w:r w:rsidRPr="00D04E2E">
              <w:rPr>
                <w:sz w:val="22"/>
                <w:szCs w:val="22"/>
              </w:rPr>
              <w:t>Кадников - Марковское</w:t>
            </w:r>
          </w:p>
        </w:tc>
        <w:tc>
          <w:tcPr>
            <w:tcW w:w="1737" w:type="dxa"/>
            <w:tcBorders>
              <w:top w:val="nil"/>
              <w:left w:val="nil"/>
              <w:bottom w:val="single" w:sz="4" w:space="0" w:color="auto"/>
              <w:right w:val="single" w:sz="4" w:space="0" w:color="auto"/>
            </w:tcBorders>
            <w:shd w:val="clear" w:color="auto" w:fill="auto"/>
            <w:noWrap/>
            <w:vAlign w:val="center"/>
            <w:hideMark/>
          </w:tcPr>
          <w:p w14:paraId="0B172FC8" w14:textId="77777777" w:rsidR="00081394" w:rsidRPr="00D04E2E" w:rsidRDefault="00081394" w:rsidP="00081394">
            <w:pPr>
              <w:jc w:val="center"/>
              <w:rPr>
                <w:sz w:val="22"/>
                <w:szCs w:val="22"/>
              </w:rPr>
            </w:pPr>
            <w:r w:rsidRPr="00D04E2E">
              <w:rPr>
                <w:sz w:val="22"/>
                <w:szCs w:val="22"/>
              </w:rPr>
              <w:t>10,661</w:t>
            </w:r>
          </w:p>
        </w:tc>
      </w:tr>
      <w:tr w:rsidR="00081394" w:rsidRPr="00D04E2E" w14:paraId="2C8DBA6E"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33858713" w14:textId="77777777" w:rsidR="00081394" w:rsidRPr="00D04E2E" w:rsidRDefault="00081394" w:rsidP="00081394">
            <w:pPr>
              <w:rPr>
                <w:sz w:val="22"/>
                <w:szCs w:val="22"/>
              </w:rPr>
            </w:pPr>
            <w:r w:rsidRPr="00D04E2E">
              <w:rPr>
                <w:sz w:val="22"/>
                <w:szCs w:val="22"/>
              </w:rPr>
              <w:t>19-238 ОП МЗ 19Н-012</w:t>
            </w:r>
          </w:p>
        </w:tc>
        <w:tc>
          <w:tcPr>
            <w:tcW w:w="4260" w:type="dxa"/>
            <w:tcBorders>
              <w:top w:val="nil"/>
              <w:left w:val="nil"/>
              <w:bottom w:val="single" w:sz="4" w:space="0" w:color="auto"/>
              <w:right w:val="single" w:sz="4" w:space="0" w:color="auto"/>
            </w:tcBorders>
            <w:shd w:val="clear" w:color="auto" w:fill="auto"/>
            <w:noWrap/>
            <w:vAlign w:val="bottom"/>
            <w:hideMark/>
          </w:tcPr>
          <w:p w14:paraId="249BBF8B" w14:textId="77777777" w:rsidR="00081394" w:rsidRPr="00D04E2E" w:rsidRDefault="00081394" w:rsidP="00081394">
            <w:pPr>
              <w:rPr>
                <w:sz w:val="22"/>
                <w:szCs w:val="22"/>
              </w:rPr>
            </w:pPr>
            <w:r w:rsidRPr="00D04E2E">
              <w:rPr>
                <w:sz w:val="22"/>
                <w:szCs w:val="22"/>
              </w:rPr>
              <w:t>Кадников - Сосновая Роща</w:t>
            </w:r>
          </w:p>
        </w:tc>
        <w:tc>
          <w:tcPr>
            <w:tcW w:w="1737" w:type="dxa"/>
            <w:tcBorders>
              <w:top w:val="nil"/>
              <w:left w:val="nil"/>
              <w:bottom w:val="single" w:sz="4" w:space="0" w:color="auto"/>
              <w:right w:val="single" w:sz="4" w:space="0" w:color="auto"/>
            </w:tcBorders>
            <w:shd w:val="clear" w:color="auto" w:fill="auto"/>
            <w:noWrap/>
            <w:vAlign w:val="center"/>
            <w:hideMark/>
          </w:tcPr>
          <w:p w14:paraId="060FF098" w14:textId="77777777" w:rsidR="00081394" w:rsidRPr="00D04E2E" w:rsidRDefault="00081394" w:rsidP="00081394">
            <w:pPr>
              <w:jc w:val="center"/>
              <w:rPr>
                <w:sz w:val="22"/>
                <w:szCs w:val="22"/>
              </w:rPr>
            </w:pPr>
            <w:r w:rsidRPr="00D04E2E">
              <w:rPr>
                <w:sz w:val="22"/>
                <w:szCs w:val="22"/>
              </w:rPr>
              <w:t>1,429</w:t>
            </w:r>
          </w:p>
        </w:tc>
      </w:tr>
      <w:tr w:rsidR="00081394" w:rsidRPr="00D04E2E" w14:paraId="4EDAF382"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5435E52D" w14:textId="77777777" w:rsidR="00081394" w:rsidRPr="00D04E2E" w:rsidRDefault="00081394" w:rsidP="00081394">
            <w:pPr>
              <w:rPr>
                <w:sz w:val="22"/>
                <w:szCs w:val="22"/>
              </w:rPr>
            </w:pPr>
            <w:r w:rsidRPr="00D04E2E">
              <w:rPr>
                <w:sz w:val="22"/>
                <w:szCs w:val="22"/>
              </w:rPr>
              <w:t>19-238 ОП МЗ 19Н-013</w:t>
            </w:r>
          </w:p>
        </w:tc>
        <w:tc>
          <w:tcPr>
            <w:tcW w:w="4260" w:type="dxa"/>
            <w:tcBorders>
              <w:top w:val="nil"/>
              <w:left w:val="nil"/>
              <w:bottom w:val="single" w:sz="4" w:space="0" w:color="auto"/>
              <w:right w:val="single" w:sz="4" w:space="0" w:color="auto"/>
            </w:tcBorders>
            <w:shd w:val="clear" w:color="auto" w:fill="auto"/>
            <w:noWrap/>
            <w:vAlign w:val="bottom"/>
            <w:hideMark/>
          </w:tcPr>
          <w:p w14:paraId="32A5D9AC" w14:textId="77777777" w:rsidR="00081394" w:rsidRPr="00D04E2E" w:rsidRDefault="00081394" w:rsidP="00081394">
            <w:pPr>
              <w:rPr>
                <w:sz w:val="22"/>
                <w:szCs w:val="22"/>
              </w:rPr>
            </w:pPr>
            <w:r w:rsidRPr="00D04E2E">
              <w:rPr>
                <w:sz w:val="22"/>
                <w:szCs w:val="22"/>
              </w:rPr>
              <w:t>Кадников - Цибово - Пирогово - Ведерница</w:t>
            </w:r>
          </w:p>
        </w:tc>
        <w:tc>
          <w:tcPr>
            <w:tcW w:w="1737" w:type="dxa"/>
            <w:tcBorders>
              <w:top w:val="nil"/>
              <w:left w:val="nil"/>
              <w:bottom w:val="single" w:sz="4" w:space="0" w:color="auto"/>
              <w:right w:val="single" w:sz="4" w:space="0" w:color="auto"/>
            </w:tcBorders>
            <w:shd w:val="clear" w:color="auto" w:fill="auto"/>
            <w:noWrap/>
            <w:vAlign w:val="center"/>
            <w:hideMark/>
          </w:tcPr>
          <w:p w14:paraId="1F9C6BA9" w14:textId="77777777" w:rsidR="00081394" w:rsidRPr="00D04E2E" w:rsidRDefault="00081394" w:rsidP="00081394">
            <w:pPr>
              <w:jc w:val="center"/>
              <w:rPr>
                <w:sz w:val="22"/>
                <w:szCs w:val="22"/>
              </w:rPr>
            </w:pPr>
            <w:r w:rsidRPr="00D04E2E">
              <w:rPr>
                <w:sz w:val="22"/>
                <w:szCs w:val="22"/>
              </w:rPr>
              <w:t>13</w:t>
            </w:r>
          </w:p>
        </w:tc>
      </w:tr>
      <w:tr w:rsidR="00081394" w:rsidRPr="00D04E2E" w14:paraId="5D3FCFEA"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40BC9626" w14:textId="77777777" w:rsidR="00081394" w:rsidRPr="00D04E2E" w:rsidRDefault="00081394" w:rsidP="00081394">
            <w:pPr>
              <w:rPr>
                <w:sz w:val="22"/>
                <w:szCs w:val="22"/>
              </w:rPr>
            </w:pPr>
            <w:r w:rsidRPr="00D04E2E">
              <w:rPr>
                <w:sz w:val="22"/>
                <w:szCs w:val="22"/>
              </w:rPr>
              <w:t>19-238 ОП МЗ 19Н-015</w:t>
            </w:r>
          </w:p>
        </w:tc>
        <w:tc>
          <w:tcPr>
            <w:tcW w:w="4260" w:type="dxa"/>
            <w:tcBorders>
              <w:top w:val="nil"/>
              <w:left w:val="nil"/>
              <w:bottom w:val="single" w:sz="4" w:space="0" w:color="auto"/>
              <w:right w:val="single" w:sz="4" w:space="0" w:color="auto"/>
            </w:tcBorders>
            <w:shd w:val="clear" w:color="auto" w:fill="auto"/>
            <w:noWrap/>
            <w:vAlign w:val="bottom"/>
            <w:hideMark/>
          </w:tcPr>
          <w:p w14:paraId="1DD8F411" w14:textId="77777777" w:rsidR="00081394" w:rsidRPr="00D04E2E" w:rsidRDefault="00081394" w:rsidP="00081394">
            <w:pPr>
              <w:rPr>
                <w:sz w:val="22"/>
                <w:szCs w:val="22"/>
              </w:rPr>
            </w:pPr>
            <w:r w:rsidRPr="00D04E2E">
              <w:rPr>
                <w:sz w:val="22"/>
                <w:szCs w:val="22"/>
              </w:rPr>
              <w:t>Кокошилово - Антуфьево</w:t>
            </w:r>
          </w:p>
        </w:tc>
        <w:tc>
          <w:tcPr>
            <w:tcW w:w="1737" w:type="dxa"/>
            <w:tcBorders>
              <w:top w:val="nil"/>
              <w:left w:val="nil"/>
              <w:bottom w:val="single" w:sz="4" w:space="0" w:color="auto"/>
              <w:right w:val="single" w:sz="4" w:space="0" w:color="auto"/>
            </w:tcBorders>
            <w:shd w:val="clear" w:color="auto" w:fill="auto"/>
            <w:noWrap/>
            <w:vAlign w:val="center"/>
            <w:hideMark/>
          </w:tcPr>
          <w:p w14:paraId="2717F5DC" w14:textId="77777777" w:rsidR="00081394" w:rsidRPr="00D04E2E" w:rsidRDefault="00081394" w:rsidP="00081394">
            <w:pPr>
              <w:jc w:val="center"/>
              <w:rPr>
                <w:sz w:val="22"/>
                <w:szCs w:val="22"/>
              </w:rPr>
            </w:pPr>
            <w:r w:rsidRPr="00D04E2E">
              <w:rPr>
                <w:sz w:val="22"/>
                <w:szCs w:val="22"/>
              </w:rPr>
              <w:t>0,385</w:t>
            </w:r>
          </w:p>
        </w:tc>
      </w:tr>
      <w:tr w:rsidR="00081394" w:rsidRPr="00D04E2E" w14:paraId="753EBCBE"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7418196C" w14:textId="77777777" w:rsidR="00081394" w:rsidRPr="00D04E2E" w:rsidRDefault="00081394" w:rsidP="00081394">
            <w:pPr>
              <w:rPr>
                <w:sz w:val="22"/>
                <w:szCs w:val="22"/>
              </w:rPr>
            </w:pPr>
            <w:r w:rsidRPr="00D04E2E">
              <w:rPr>
                <w:sz w:val="22"/>
                <w:szCs w:val="22"/>
              </w:rPr>
              <w:t>19-238 ОП МЗ 19Н-016</w:t>
            </w:r>
          </w:p>
        </w:tc>
        <w:tc>
          <w:tcPr>
            <w:tcW w:w="4260" w:type="dxa"/>
            <w:tcBorders>
              <w:top w:val="nil"/>
              <w:left w:val="nil"/>
              <w:bottom w:val="single" w:sz="4" w:space="0" w:color="auto"/>
              <w:right w:val="single" w:sz="4" w:space="0" w:color="auto"/>
            </w:tcBorders>
            <w:shd w:val="clear" w:color="auto" w:fill="auto"/>
            <w:noWrap/>
            <w:vAlign w:val="bottom"/>
            <w:hideMark/>
          </w:tcPr>
          <w:p w14:paraId="5B944722" w14:textId="77777777" w:rsidR="00081394" w:rsidRPr="00D04E2E" w:rsidRDefault="00081394" w:rsidP="00081394">
            <w:pPr>
              <w:rPr>
                <w:sz w:val="22"/>
                <w:szCs w:val="22"/>
              </w:rPr>
            </w:pPr>
            <w:r w:rsidRPr="00D04E2E">
              <w:rPr>
                <w:sz w:val="22"/>
                <w:szCs w:val="22"/>
              </w:rPr>
              <w:t>Кокошилово - Герасимово</w:t>
            </w:r>
          </w:p>
        </w:tc>
        <w:tc>
          <w:tcPr>
            <w:tcW w:w="1737" w:type="dxa"/>
            <w:tcBorders>
              <w:top w:val="nil"/>
              <w:left w:val="nil"/>
              <w:bottom w:val="single" w:sz="4" w:space="0" w:color="auto"/>
              <w:right w:val="single" w:sz="4" w:space="0" w:color="auto"/>
            </w:tcBorders>
            <w:shd w:val="clear" w:color="auto" w:fill="auto"/>
            <w:noWrap/>
            <w:vAlign w:val="center"/>
            <w:hideMark/>
          </w:tcPr>
          <w:p w14:paraId="6279C9C7" w14:textId="77777777" w:rsidR="00081394" w:rsidRPr="00D04E2E" w:rsidRDefault="00081394" w:rsidP="00081394">
            <w:pPr>
              <w:jc w:val="center"/>
              <w:rPr>
                <w:sz w:val="22"/>
                <w:szCs w:val="22"/>
              </w:rPr>
            </w:pPr>
            <w:r w:rsidRPr="00D04E2E">
              <w:rPr>
                <w:sz w:val="22"/>
                <w:szCs w:val="22"/>
              </w:rPr>
              <w:t>3,261</w:t>
            </w:r>
          </w:p>
        </w:tc>
      </w:tr>
      <w:tr w:rsidR="00081394" w:rsidRPr="00D04E2E" w14:paraId="68B0808B"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02DBC2FB" w14:textId="77777777" w:rsidR="00081394" w:rsidRPr="00D04E2E" w:rsidRDefault="00081394" w:rsidP="00081394">
            <w:pPr>
              <w:rPr>
                <w:sz w:val="22"/>
                <w:szCs w:val="22"/>
              </w:rPr>
            </w:pPr>
            <w:r w:rsidRPr="00D04E2E">
              <w:rPr>
                <w:sz w:val="22"/>
                <w:szCs w:val="22"/>
              </w:rPr>
              <w:t>19-238 ОП МЗ 19Н-017</w:t>
            </w:r>
          </w:p>
        </w:tc>
        <w:tc>
          <w:tcPr>
            <w:tcW w:w="4260" w:type="dxa"/>
            <w:tcBorders>
              <w:top w:val="nil"/>
              <w:left w:val="nil"/>
              <w:bottom w:val="single" w:sz="4" w:space="0" w:color="auto"/>
              <w:right w:val="single" w:sz="4" w:space="0" w:color="auto"/>
            </w:tcBorders>
            <w:shd w:val="clear" w:color="auto" w:fill="auto"/>
            <w:noWrap/>
            <w:vAlign w:val="bottom"/>
            <w:hideMark/>
          </w:tcPr>
          <w:p w14:paraId="43D3D7B2" w14:textId="77777777" w:rsidR="00081394" w:rsidRPr="00D04E2E" w:rsidRDefault="00081394" w:rsidP="00081394">
            <w:pPr>
              <w:rPr>
                <w:sz w:val="22"/>
                <w:szCs w:val="22"/>
              </w:rPr>
            </w:pPr>
            <w:r w:rsidRPr="00D04E2E">
              <w:rPr>
                <w:sz w:val="22"/>
                <w:szCs w:val="22"/>
              </w:rPr>
              <w:t>Копосиха - Грибцово</w:t>
            </w:r>
          </w:p>
        </w:tc>
        <w:tc>
          <w:tcPr>
            <w:tcW w:w="1737" w:type="dxa"/>
            <w:tcBorders>
              <w:top w:val="nil"/>
              <w:left w:val="nil"/>
              <w:bottom w:val="single" w:sz="4" w:space="0" w:color="auto"/>
              <w:right w:val="single" w:sz="4" w:space="0" w:color="auto"/>
            </w:tcBorders>
            <w:shd w:val="clear" w:color="auto" w:fill="auto"/>
            <w:noWrap/>
            <w:vAlign w:val="center"/>
            <w:hideMark/>
          </w:tcPr>
          <w:p w14:paraId="3106B091" w14:textId="77777777" w:rsidR="00081394" w:rsidRPr="00D04E2E" w:rsidRDefault="00081394" w:rsidP="00081394">
            <w:pPr>
              <w:jc w:val="center"/>
              <w:rPr>
                <w:sz w:val="22"/>
                <w:szCs w:val="22"/>
              </w:rPr>
            </w:pPr>
            <w:r w:rsidRPr="00D04E2E">
              <w:rPr>
                <w:sz w:val="22"/>
                <w:szCs w:val="22"/>
              </w:rPr>
              <w:t>2,2</w:t>
            </w:r>
          </w:p>
        </w:tc>
      </w:tr>
      <w:tr w:rsidR="00081394" w:rsidRPr="00D04E2E" w14:paraId="70F503FB"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5640347A" w14:textId="77777777" w:rsidR="00081394" w:rsidRPr="00D04E2E" w:rsidRDefault="00081394" w:rsidP="00081394">
            <w:pPr>
              <w:rPr>
                <w:sz w:val="22"/>
                <w:szCs w:val="22"/>
              </w:rPr>
            </w:pPr>
            <w:r w:rsidRPr="00D04E2E">
              <w:rPr>
                <w:sz w:val="22"/>
                <w:szCs w:val="22"/>
              </w:rPr>
              <w:t>19-238 ОП МЗ 19Н-018</w:t>
            </w:r>
          </w:p>
        </w:tc>
        <w:tc>
          <w:tcPr>
            <w:tcW w:w="4260" w:type="dxa"/>
            <w:tcBorders>
              <w:top w:val="nil"/>
              <w:left w:val="nil"/>
              <w:bottom w:val="single" w:sz="4" w:space="0" w:color="auto"/>
              <w:right w:val="single" w:sz="4" w:space="0" w:color="auto"/>
            </w:tcBorders>
            <w:shd w:val="clear" w:color="auto" w:fill="auto"/>
            <w:noWrap/>
            <w:vAlign w:val="bottom"/>
            <w:hideMark/>
          </w:tcPr>
          <w:p w14:paraId="782A204E" w14:textId="77777777" w:rsidR="00081394" w:rsidRPr="00D04E2E" w:rsidRDefault="00081394" w:rsidP="00081394">
            <w:pPr>
              <w:rPr>
                <w:sz w:val="22"/>
                <w:szCs w:val="22"/>
              </w:rPr>
            </w:pPr>
            <w:r w:rsidRPr="00D04E2E">
              <w:rPr>
                <w:sz w:val="22"/>
                <w:szCs w:val="22"/>
              </w:rPr>
              <w:t>Корино - Воксино</w:t>
            </w:r>
          </w:p>
        </w:tc>
        <w:tc>
          <w:tcPr>
            <w:tcW w:w="1737" w:type="dxa"/>
            <w:tcBorders>
              <w:top w:val="nil"/>
              <w:left w:val="nil"/>
              <w:bottom w:val="single" w:sz="4" w:space="0" w:color="auto"/>
              <w:right w:val="single" w:sz="4" w:space="0" w:color="auto"/>
            </w:tcBorders>
            <w:shd w:val="clear" w:color="auto" w:fill="auto"/>
            <w:noWrap/>
            <w:vAlign w:val="center"/>
            <w:hideMark/>
          </w:tcPr>
          <w:p w14:paraId="03265770" w14:textId="77777777" w:rsidR="00081394" w:rsidRPr="00D04E2E" w:rsidRDefault="00081394" w:rsidP="00081394">
            <w:pPr>
              <w:jc w:val="center"/>
              <w:rPr>
                <w:sz w:val="22"/>
                <w:szCs w:val="22"/>
              </w:rPr>
            </w:pPr>
            <w:r w:rsidRPr="00D04E2E">
              <w:rPr>
                <w:sz w:val="22"/>
                <w:szCs w:val="22"/>
              </w:rPr>
              <w:t>1,308</w:t>
            </w:r>
          </w:p>
        </w:tc>
      </w:tr>
      <w:tr w:rsidR="00081394" w:rsidRPr="00D04E2E" w14:paraId="6ADE3CD9"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02A6990B" w14:textId="77777777" w:rsidR="00081394" w:rsidRPr="00D04E2E" w:rsidRDefault="00081394" w:rsidP="00081394">
            <w:pPr>
              <w:rPr>
                <w:sz w:val="22"/>
                <w:szCs w:val="22"/>
              </w:rPr>
            </w:pPr>
            <w:r w:rsidRPr="00D04E2E">
              <w:rPr>
                <w:sz w:val="22"/>
                <w:szCs w:val="22"/>
              </w:rPr>
              <w:t>19-238 ОП МЗ 19Н-019</w:t>
            </w:r>
          </w:p>
        </w:tc>
        <w:tc>
          <w:tcPr>
            <w:tcW w:w="4260" w:type="dxa"/>
            <w:tcBorders>
              <w:top w:val="nil"/>
              <w:left w:val="nil"/>
              <w:bottom w:val="single" w:sz="4" w:space="0" w:color="auto"/>
              <w:right w:val="single" w:sz="4" w:space="0" w:color="auto"/>
            </w:tcBorders>
            <w:shd w:val="clear" w:color="auto" w:fill="auto"/>
            <w:noWrap/>
            <w:vAlign w:val="bottom"/>
            <w:hideMark/>
          </w:tcPr>
          <w:p w14:paraId="4C49F1EB" w14:textId="77777777" w:rsidR="00081394" w:rsidRPr="00D04E2E" w:rsidRDefault="00081394" w:rsidP="00081394">
            <w:pPr>
              <w:rPr>
                <w:sz w:val="22"/>
                <w:szCs w:val="22"/>
              </w:rPr>
            </w:pPr>
            <w:r w:rsidRPr="00D04E2E">
              <w:rPr>
                <w:sz w:val="22"/>
                <w:szCs w:val="22"/>
              </w:rPr>
              <w:t>Кривец - Печаткино</w:t>
            </w:r>
          </w:p>
        </w:tc>
        <w:tc>
          <w:tcPr>
            <w:tcW w:w="1737" w:type="dxa"/>
            <w:tcBorders>
              <w:top w:val="nil"/>
              <w:left w:val="nil"/>
              <w:bottom w:val="single" w:sz="4" w:space="0" w:color="auto"/>
              <w:right w:val="single" w:sz="4" w:space="0" w:color="auto"/>
            </w:tcBorders>
            <w:shd w:val="clear" w:color="auto" w:fill="auto"/>
            <w:noWrap/>
            <w:vAlign w:val="center"/>
            <w:hideMark/>
          </w:tcPr>
          <w:p w14:paraId="4BD2A3AF" w14:textId="77777777" w:rsidR="00081394" w:rsidRPr="00D04E2E" w:rsidRDefault="00081394" w:rsidP="00081394">
            <w:pPr>
              <w:jc w:val="center"/>
              <w:rPr>
                <w:sz w:val="22"/>
                <w:szCs w:val="22"/>
              </w:rPr>
            </w:pPr>
            <w:r w:rsidRPr="00D04E2E">
              <w:rPr>
                <w:sz w:val="22"/>
                <w:szCs w:val="22"/>
              </w:rPr>
              <w:t>3,312</w:t>
            </w:r>
          </w:p>
        </w:tc>
      </w:tr>
      <w:tr w:rsidR="00081394" w:rsidRPr="00D04E2E" w14:paraId="0090B94A"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6AD14D96" w14:textId="77777777" w:rsidR="00081394" w:rsidRPr="00D04E2E" w:rsidRDefault="00081394" w:rsidP="00081394">
            <w:pPr>
              <w:rPr>
                <w:sz w:val="22"/>
                <w:szCs w:val="22"/>
              </w:rPr>
            </w:pPr>
            <w:r w:rsidRPr="00D04E2E">
              <w:rPr>
                <w:sz w:val="22"/>
                <w:szCs w:val="22"/>
              </w:rPr>
              <w:t>19-238 ОП МЗ 19Н-020</w:t>
            </w:r>
          </w:p>
        </w:tc>
        <w:tc>
          <w:tcPr>
            <w:tcW w:w="4260" w:type="dxa"/>
            <w:tcBorders>
              <w:top w:val="nil"/>
              <w:left w:val="nil"/>
              <w:bottom w:val="single" w:sz="4" w:space="0" w:color="auto"/>
              <w:right w:val="single" w:sz="4" w:space="0" w:color="auto"/>
            </w:tcBorders>
            <w:shd w:val="clear" w:color="auto" w:fill="auto"/>
            <w:noWrap/>
            <w:vAlign w:val="bottom"/>
            <w:hideMark/>
          </w:tcPr>
          <w:p w14:paraId="7A9A5DF6" w14:textId="77777777" w:rsidR="00081394" w:rsidRPr="00D04E2E" w:rsidRDefault="00081394" w:rsidP="00081394">
            <w:pPr>
              <w:rPr>
                <w:sz w:val="22"/>
                <w:szCs w:val="22"/>
              </w:rPr>
            </w:pPr>
            <w:r w:rsidRPr="00D04E2E">
              <w:rPr>
                <w:sz w:val="22"/>
                <w:szCs w:val="22"/>
              </w:rPr>
              <w:t>М-8 - Большая Мурга</w:t>
            </w:r>
          </w:p>
        </w:tc>
        <w:tc>
          <w:tcPr>
            <w:tcW w:w="1737" w:type="dxa"/>
            <w:tcBorders>
              <w:top w:val="nil"/>
              <w:left w:val="nil"/>
              <w:bottom w:val="single" w:sz="4" w:space="0" w:color="auto"/>
              <w:right w:val="single" w:sz="4" w:space="0" w:color="auto"/>
            </w:tcBorders>
            <w:shd w:val="clear" w:color="auto" w:fill="auto"/>
            <w:noWrap/>
            <w:vAlign w:val="center"/>
            <w:hideMark/>
          </w:tcPr>
          <w:p w14:paraId="0F13AAEB" w14:textId="77777777" w:rsidR="00081394" w:rsidRPr="00D04E2E" w:rsidRDefault="00081394" w:rsidP="00081394">
            <w:pPr>
              <w:jc w:val="center"/>
              <w:rPr>
                <w:sz w:val="22"/>
                <w:szCs w:val="22"/>
              </w:rPr>
            </w:pPr>
            <w:r w:rsidRPr="00D04E2E">
              <w:rPr>
                <w:sz w:val="22"/>
                <w:szCs w:val="22"/>
              </w:rPr>
              <w:t>1,565</w:t>
            </w:r>
          </w:p>
        </w:tc>
      </w:tr>
      <w:tr w:rsidR="00081394" w:rsidRPr="00D04E2E" w14:paraId="79A02E52"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4B20FD09" w14:textId="77777777" w:rsidR="00081394" w:rsidRPr="00D04E2E" w:rsidRDefault="00081394" w:rsidP="00081394">
            <w:pPr>
              <w:rPr>
                <w:sz w:val="22"/>
                <w:szCs w:val="22"/>
              </w:rPr>
            </w:pPr>
            <w:r w:rsidRPr="00D04E2E">
              <w:rPr>
                <w:sz w:val="22"/>
                <w:szCs w:val="22"/>
              </w:rPr>
              <w:t>19-238 ОП МЗ 19Н-021</w:t>
            </w:r>
          </w:p>
        </w:tc>
        <w:tc>
          <w:tcPr>
            <w:tcW w:w="4260" w:type="dxa"/>
            <w:tcBorders>
              <w:top w:val="nil"/>
              <w:left w:val="nil"/>
              <w:bottom w:val="single" w:sz="4" w:space="0" w:color="auto"/>
              <w:right w:val="single" w:sz="4" w:space="0" w:color="auto"/>
            </w:tcBorders>
            <w:shd w:val="clear" w:color="auto" w:fill="auto"/>
            <w:noWrap/>
            <w:vAlign w:val="bottom"/>
            <w:hideMark/>
          </w:tcPr>
          <w:p w14:paraId="4B98221B" w14:textId="77777777" w:rsidR="00081394" w:rsidRPr="00D04E2E" w:rsidRDefault="00081394" w:rsidP="00081394">
            <w:pPr>
              <w:rPr>
                <w:sz w:val="22"/>
                <w:szCs w:val="22"/>
              </w:rPr>
            </w:pPr>
            <w:r w:rsidRPr="00D04E2E">
              <w:rPr>
                <w:sz w:val="22"/>
                <w:szCs w:val="22"/>
              </w:rPr>
              <w:t>М-8 - Конаново</w:t>
            </w:r>
          </w:p>
        </w:tc>
        <w:tc>
          <w:tcPr>
            <w:tcW w:w="1737" w:type="dxa"/>
            <w:tcBorders>
              <w:top w:val="nil"/>
              <w:left w:val="nil"/>
              <w:bottom w:val="single" w:sz="4" w:space="0" w:color="auto"/>
              <w:right w:val="single" w:sz="4" w:space="0" w:color="auto"/>
            </w:tcBorders>
            <w:shd w:val="clear" w:color="auto" w:fill="auto"/>
            <w:noWrap/>
            <w:vAlign w:val="center"/>
            <w:hideMark/>
          </w:tcPr>
          <w:p w14:paraId="266130F7" w14:textId="77777777" w:rsidR="00081394" w:rsidRPr="00D04E2E" w:rsidRDefault="00081394" w:rsidP="00081394">
            <w:pPr>
              <w:jc w:val="center"/>
              <w:rPr>
                <w:sz w:val="22"/>
                <w:szCs w:val="22"/>
              </w:rPr>
            </w:pPr>
            <w:r w:rsidRPr="00D04E2E">
              <w:rPr>
                <w:sz w:val="22"/>
                <w:szCs w:val="22"/>
              </w:rPr>
              <w:t>4,6</w:t>
            </w:r>
          </w:p>
        </w:tc>
      </w:tr>
      <w:tr w:rsidR="00081394" w:rsidRPr="00D04E2E" w14:paraId="38F0F9EA"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111E01A5" w14:textId="77777777" w:rsidR="00081394" w:rsidRPr="00D04E2E" w:rsidRDefault="00081394" w:rsidP="00081394">
            <w:pPr>
              <w:rPr>
                <w:sz w:val="22"/>
                <w:szCs w:val="22"/>
              </w:rPr>
            </w:pPr>
            <w:r w:rsidRPr="00D04E2E">
              <w:rPr>
                <w:sz w:val="22"/>
                <w:szCs w:val="22"/>
              </w:rPr>
              <w:t>19-238 ОП МЗ 19Н-022</w:t>
            </w:r>
          </w:p>
        </w:tc>
        <w:tc>
          <w:tcPr>
            <w:tcW w:w="4260" w:type="dxa"/>
            <w:tcBorders>
              <w:top w:val="nil"/>
              <w:left w:val="nil"/>
              <w:bottom w:val="single" w:sz="4" w:space="0" w:color="auto"/>
              <w:right w:val="single" w:sz="4" w:space="0" w:color="auto"/>
            </w:tcBorders>
            <w:shd w:val="clear" w:color="auto" w:fill="auto"/>
            <w:noWrap/>
            <w:vAlign w:val="bottom"/>
            <w:hideMark/>
          </w:tcPr>
          <w:p w14:paraId="4731C22D" w14:textId="77777777" w:rsidR="00081394" w:rsidRPr="00D04E2E" w:rsidRDefault="00081394" w:rsidP="00081394">
            <w:pPr>
              <w:rPr>
                <w:sz w:val="22"/>
                <w:szCs w:val="22"/>
              </w:rPr>
            </w:pPr>
            <w:r w:rsidRPr="00D04E2E">
              <w:rPr>
                <w:sz w:val="22"/>
                <w:szCs w:val="22"/>
              </w:rPr>
              <w:t>Марковское - Березов Починок</w:t>
            </w:r>
          </w:p>
        </w:tc>
        <w:tc>
          <w:tcPr>
            <w:tcW w:w="1737" w:type="dxa"/>
            <w:tcBorders>
              <w:top w:val="nil"/>
              <w:left w:val="nil"/>
              <w:bottom w:val="single" w:sz="4" w:space="0" w:color="auto"/>
              <w:right w:val="single" w:sz="4" w:space="0" w:color="auto"/>
            </w:tcBorders>
            <w:shd w:val="clear" w:color="auto" w:fill="auto"/>
            <w:noWrap/>
            <w:vAlign w:val="center"/>
            <w:hideMark/>
          </w:tcPr>
          <w:p w14:paraId="5AF30AC4" w14:textId="77777777" w:rsidR="00081394" w:rsidRPr="00D04E2E" w:rsidRDefault="00081394" w:rsidP="00081394">
            <w:pPr>
              <w:jc w:val="center"/>
              <w:rPr>
                <w:sz w:val="22"/>
                <w:szCs w:val="22"/>
              </w:rPr>
            </w:pPr>
            <w:r w:rsidRPr="00D04E2E">
              <w:rPr>
                <w:sz w:val="22"/>
                <w:szCs w:val="22"/>
              </w:rPr>
              <w:t>15,304</w:t>
            </w:r>
          </w:p>
        </w:tc>
      </w:tr>
      <w:tr w:rsidR="00081394" w:rsidRPr="00D04E2E" w14:paraId="1ED32BB5"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0FB05164" w14:textId="77777777" w:rsidR="00081394" w:rsidRPr="00D04E2E" w:rsidRDefault="00081394" w:rsidP="00081394">
            <w:pPr>
              <w:rPr>
                <w:sz w:val="22"/>
                <w:szCs w:val="22"/>
              </w:rPr>
            </w:pPr>
            <w:r w:rsidRPr="00D04E2E">
              <w:rPr>
                <w:sz w:val="22"/>
                <w:szCs w:val="22"/>
              </w:rPr>
              <w:t>19-238 ОП МЗ 19Н-023</w:t>
            </w:r>
          </w:p>
        </w:tc>
        <w:tc>
          <w:tcPr>
            <w:tcW w:w="4260" w:type="dxa"/>
            <w:tcBorders>
              <w:top w:val="nil"/>
              <w:left w:val="nil"/>
              <w:bottom w:val="single" w:sz="4" w:space="0" w:color="auto"/>
              <w:right w:val="single" w:sz="4" w:space="0" w:color="auto"/>
            </w:tcBorders>
            <w:shd w:val="clear" w:color="auto" w:fill="auto"/>
            <w:noWrap/>
            <w:vAlign w:val="bottom"/>
            <w:hideMark/>
          </w:tcPr>
          <w:p w14:paraId="7A2F1276" w14:textId="77777777" w:rsidR="00081394" w:rsidRPr="00D04E2E" w:rsidRDefault="00081394" w:rsidP="00081394">
            <w:pPr>
              <w:rPr>
                <w:sz w:val="22"/>
                <w:szCs w:val="22"/>
              </w:rPr>
            </w:pPr>
            <w:r w:rsidRPr="00D04E2E">
              <w:rPr>
                <w:sz w:val="22"/>
                <w:szCs w:val="22"/>
              </w:rPr>
              <w:t>Мялицыно - Никулинское - Медведево</w:t>
            </w:r>
          </w:p>
        </w:tc>
        <w:tc>
          <w:tcPr>
            <w:tcW w:w="1737" w:type="dxa"/>
            <w:tcBorders>
              <w:top w:val="nil"/>
              <w:left w:val="nil"/>
              <w:bottom w:val="single" w:sz="4" w:space="0" w:color="auto"/>
              <w:right w:val="single" w:sz="4" w:space="0" w:color="auto"/>
            </w:tcBorders>
            <w:shd w:val="clear" w:color="auto" w:fill="auto"/>
            <w:noWrap/>
            <w:vAlign w:val="center"/>
            <w:hideMark/>
          </w:tcPr>
          <w:p w14:paraId="7AE42E5A" w14:textId="77777777" w:rsidR="00081394" w:rsidRPr="00D04E2E" w:rsidRDefault="00081394" w:rsidP="00081394">
            <w:pPr>
              <w:jc w:val="center"/>
              <w:rPr>
                <w:sz w:val="22"/>
                <w:szCs w:val="22"/>
              </w:rPr>
            </w:pPr>
            <w:r w:rsidRPr="00D04E2E">
              <w:rPr>
                <w:sz w:val="22"/>
                <w:szCs w:val="22"/>
              </w:rPr>
              <w:t>12</w:t>
            </w:r>
          </w:p>
        </w:tc>
      </w:tr>
      <w:tr w:rsidR="00081394" w:rsidRPr="00D04E2E" w14:paraId="2AF6F341"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26407FB8" w14:textId="77777777" w:rsidR="00081394" w:rsidRPr="00D04E2E" w:rsidRDefault="00081394" w:rsidP="00081394">
            <w:pPr>
              <w:rPr>
                <w:sz w:val="22"/>
                <w:szCs w:val="22"/>
              </w:rPr>
            </w:pPr>
            <w:r w:rsidRPr="00D04E2E">
              <w:rPr>
                <w:sz w:val="22"/>
                <w:szCs w:val="22"/>
              </w:rPr>
              <w:t>19-238 ОП МЗ 19Н-024</w:t>
            </w:r>
          </w:p>
        </w:tc>
        <w:tc>
          <w:tcPr>
            <w:tcW w:w="4260" w:type="dxa"/>
            <w:tcBorders>
              <w:top w:val="nil"/>
              <w:left w:val="nil"/>
              <w:bottom w:val="single" w:sz="4" w:space="0" w:color="auto"/>
              <w:right w:val="single" w:sz="4" w:space="0" w:color="auto"/>
            </w:tcBorders>
            <w:shd w:val="clear" w:color="auto" w:fill="auto"/>
            <w:noWrap/>
            <w:vAlign w:val="bottom"/>
            <w:hideMark/>
          </w:tcPr>
          <w:p w14:paraId="13707BD4" w14:textId="77777777" w:rsidR="00081394" w:rsidRPr="00D04E2E" w:rsidRDefault="00081394" w:rsidP="00081394">
            <w:pPr>
              <w:rPr>
                <w:sz w:val="22"/>
                <w:szCs w:val="22"/>
              </w:rPr>
            </w:pPr>
            <w:r w:rsidRPr="00D04E2E">
              <w:rPr>
                <w:sz w:val="22"/>
                <w:szCs w:val="22"/>
              </w:rPr>
              <w:t>Михеево - Семеново - Кринкино</w:t>
            </w:r>
          </w:p>
        </w:tc>
        <w:tc>
          <w:tcPr>
            <w:tcW w:w="1737" w:type="dxa"/>
            <w:tcBorders>
              <w:top w:val="nil"/>
              <w:left w:val="nil"/>
              <w:bottom w:val="single" w:sz="4" w:space="0" w:color="auto"/>
              <w:right w:val="single" w:sz="4" w:space="0" w:color="auto"/>
            </w:tcBorders>
            <w:shd w:val="clear" w:color="auto" w:fill="auto"/>
            <w:noWrap/>
            <w:vAlign w:val="center"/>
            <w:hideMark/>
          </w:tcPr>
          <w:p w14:paraId="5D4B4084" w14:textId="77777777" w:rsidR="00081394" w:rsidRPr="00D04E2E" w:rsidRDefault="00081394" w:rsidP="00081394">
            <w:pPr>
              <w:jc w:val="center"/>
              <w:rPr>
                <w:sz w:val="22"/>
                <w:szCs w:val="22"/>
              </w:rPr>
            </w:pPr>
            <w:r w:rsidRPr="00D04E2E">
              <w:rPr>
                <w:sz w:val="22"/>
                <w:szCs w:val="22"/>
              </w:rPr>
              <w:t>6,429</w:t>
            </w:r>
          </w:p>
        </w:tc>
      </w:tr>
      <w:tr w:rsidR="00081394" w:rsidRPr="00D04E2E" w14:paraId="37FF5768"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5EDEBC49" w14:textId="77777777" w:rsidR="00081394" w:rsidRPr="00D04E2E" w:rsidRDefault="00081394" w:rsidP="00081394">
            <w:pPr>
              <w:rPr>
                <w:sz w:val="22"/>
                <w:szCs w:val="22"/>
              </w:rPr>
            </w:pPr>
            <w:r w:rsidRPr="00D04E2E">
              <w:rPr>
                <w:sz w:val="22"/>
                <w:szCs w:val="22"/>
              </w:rPr>
              <w:t>19-238 ОП МЗ 19Н-025</w:t>
            </w:r>
          </w:p>
        </w:tc>
        <w:tc>
          <w:tcPr>
            <w:tcW w:w="4260" w:type="dxa"/>
            <w:tcBorders>
              <w:top w:val="nil"/>
              <w:left w:val="nil"/>
              <w:bottom w:val="single" w:sz="4" w:space="0" w:color="auto"/>
              <w:right w:val="single" w:sz="4" w:space="0" w:color="auto"/>
            </w:tcBorders>
            <w:shd w:val="clear" w:color="auto" w:fill="auto"/>
            <w:noWrap/>
            <w:vAlign w:val="bottom"/>
            <w:hideMark/>
          </w:tcPr>
          <w:p w14:paraId="21EA14CA" w14:textId="77777777" w:rsidR="00081394" w:rsidRPr="00D04E2E" w:rsidRDefault="00081394" w:rsidP="00081394">
            <w:pPr>
              <w:rPr>
                <w:sz w:val="22"/>
                <w:szCs w:val="22"/>
              </w:rPr>
            </w:pPr>
            <w:r w:rsidRPr="00D04E2E">
              <w:rPr>
                <w:sz w:val="22"/>
                <w:szCs w:val="22"/>
              </w:rPr>
              <w:t>Наумовское - Желмино</w:t>
            </w:r>
          </w:p>
        </w:tc>
        <w:tc>
          <w:tcPr>
            <w:tcW w:w="1737" w:type="dxa"/>
            <w:tcBorders>
              <w:top w:val="nil"/>
              <w:left w:val="nil"/>
              <w:bottom w:val="single" w:sz="4" w:space="0" w:color="auto"/>
              <w:right w:val="single" w:sz="4" w:space="0" w:color="auto"/>
            </w:tcBorders>
            <w:shd w:val="clear" w:color="auto" w:fill="auto"/>
            <w:noWrap/>
            <w:vAlign w:val="center"/>
            <w:hideMark/>
          </w:tcPr>
          <w:p w14:paraId="2C2C3BD0" w14:textId="77777777" w:rsidR="00081394" w:rsidRPr="00D04E2E" w:rsidRDefault="00081394" w:rsidP="00081394">
            <w:pPr>
              <w:jc w:val="center"/>
              <w:rPr>
                <w:sz w:val="22"/>
                <w:szCs w:val="22"/>
              </w:rPr>
            </w:pPr>
            <w:r w:rsidRPr="00D04E2E">
              <w:rPr>
                <w:sz w:val="22"/>
                <w:szCs w:val="22"/>
              </w:rPr>
              <w:t>2,448</w:t>
            </w:r>
          </w:p>
        </w:tc>
      </w:tr>
      <w:tr w:rsidR="00081394" w:rsidRPr="00D04E2E" w14:paraId="02F233FE"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59C8F723" w14:textId="77777777" w:rsidR="00081394" w:rsidRPr="00D04E2E" w:rsidRDefault="00081394" w:rsidP="00081394">
            <w:pPr>
              <w:rPr>
                <w:sz w:val="22"/>
                <w:szCs w:val="22"/>
              </w:rPr>
            </w:pPr>
            <w:r w:rsidRPr="00D04E2E">
              <w:rPr>
                <w:sz w:val="22"/>
                <w:szCs w:val="22"/>
              </w:rPr>
              <w:t>19-238 ОП МЗ 19Н-026</w:t>
            </w:r>
          </w:p>
        </w:tc>
        <w:tc>
          <w:tcPr>
            <w:tcW w:w="4260" w:type="dxa"/>
            <w:tcBorders>
              <w:top w:val="nil"/>
              <w:left w:val="nil"/>
              <w:bottom w:val="single" w:sz="4" w:space="0" w:color="auto"/>
              <w:right w:val="single" w:sz="4" w:space="0" w:color="auto"/>
            </w:tcBorders>
            <w:shd w:val="clear" w:color="auto" w:fill="auto"/>
            <w:noWrap/>
            <w:vAlign w:val="bottom"/>
            <w:hideMark/>
          </w:tcPr>
          <w:p w14:paraId="0DBDE910" w14:textId="77777777" w:rsidR="00081394" w:rsidRPr="00D04E2E" w:rsidRDefault="00081394" w:rsidP="00081394">
            <w:pPr>
              <w:rPr>
                <w:sz w:val="22"/>
                <w:szCs w:val="22"/>
              </w:rPr>
            </w:pPr>
            <w:r w:rsidRPr="00D04E2E">
              <w:rPr>
                <w:sz w:val="22"/>
                <w:szCs w:val="22"/>
              </w:rPr>
              <w:t>Нестерово - Морженга</w:t>
            </w:r>
          </w:p>
        </w:tc>
        <w:tc>
          <w:tcPr>
            <w:tcW w:w="1737" w:type="dxa"/>
            <w:tcBorders>
              <w:top w:val="nil"/>
              <w:left w:val="nil"/>
              <w:bottom w:val="single" w:sz="4" w:space="0" w:color="auto"/>
              <w:right w:val="single" w:sz="4" w:space="0" w:color="auto"/>
            </w:tcBorders>
            <w:shd w:val="clear" w:color="auto" w:fill="auto"/>
            <w:noWrap/>
            <w:vAlign w:val="center"/>
            <w:hideMark/>
          </w:tcPr>
          <w:p w14:paraId="49A2BB24" w14:textId="77777777" w:rsidR="00081394" w:rsidRPr="00D04E2E" w:rsidRDefault="00081394" w:rsidP="00081394">
            <w:pPr>
              <w:jc w:val="center"/>
              <w:rPr>
                <w:sz w:val="22"/>
                <w:szCs w:val="22"/>
              </w:rPr>
            </w:pPr>
            <w:r w:rsidRPr="00D04E2E">
              <w:rPr>
                <w:sz w:val="22"/>
                <w:szCs w:val="22"/>
              </w:rPr>
              <w:t>14,2</w:t>
            </w:r>
          </w:p>
        </w:tc>
      </w:tr>
      <w:tr w:rsidR="00081394" w:rsidRPr="00D04E2E" w14:paraId="4FBBF5BD"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20C13792" w14:textId="77777777" w:rsidR="00081394" w:rsidRPr="00D04E2E" w:rsidRDefault="00081394" w:rsidP="00081394">
            <w:pPr>
              <w:rPr>
                <w:sz w:val="22"/>
                <w:szCs w:val="22"/>
              </w:rPr>
            </w:pPr>
            <w:r w:rsidRPr="00D04E2E">
              <w:rPr>
                <w:sz w:val="22"/>
                <w:szCs w:val="22"/>
              </w:rPr>
              <w:t>19-238 ОП МЗ 19Н-027</w:t>
            </w:r>
          </w:p>
        </w:tc>
        <w:tc>
          <w:tcPr>
            <w:tcW w:w="4260" w:type="dxa"/>
            <w:tcBorders>
              <w:top w:val="nil"/>
              <w:left w:val="nil"/>
              <w:bottom w:val="single" w:sz="4" w:space="0" w:color="auto"/>
              <w:right w:val="single" w:sz="4" w:space="0" w:color="auto"/>
            </w:tcBorders>
            <w:shd w:val="clear" w:color="auto" w:fill="auto"/>
            <w:noWrap/>
            <w:vAlign w:val="bottom"/>
            <w:hideMark/>
          </w:tcPr>
          <w:p w14:paraId="2F7D9A88" w14:textId="77777777" w:rsidR="00081394" w:rsidRPr="00D04E2E" w:rsidRDefault="00081394" w:rsidP="00081394">
            <w:pPr>
              <w:rPr>
                <w:sz w:val="22"/>
                <w:szCs w:val="22"/>
              </w:rPr>
            </w:pPr>
            <w:r w:rsidRPr="00D04E2E">
              <w:rPr>
                <w:sz w:val="22"/>
                <w:szCs w:val="22"/>
              </w:rPr>
              <w:t>Обросово - Лендобово</w:t>
            </w:r>
          </w:p>
        </w:tc>
        <w:tc>
          <w:tcPr>
            <w:tcW w:w="1737" w:type="dxa"/>
            <w:tcBorders>
              <w:top w:val="nil"/>
              <w:left w:val="nil"/>
              <w:bottom w:val="single" w:sz="4" w:space="0" w:color="auto"/>
              <w:right w:val="single" w:sz="4" w:space="0" w:color="auto"/>
            </w:tcBorders>
            <w:shd w:val="clear" w:color="auto" w:fill="auto"/>
            <w:noWrap/>
            <w:vAlign w:val="center"/>
            <w:hideMark/>
          </w:tcPr>
          <w:p w14:paraId="009E309F" w14:textId="77777777" w:rsidR="00081394" w:rsidRPr="00D04E2E" w:rsidRDefault="00081394" w:rsidP="00081394">
            <w:pPr>
              <w:jc w:val="center"/>
              <w:rPr>
                <w:sz w:val="22"/>
                <w:szCs w:val="22"/>
              </w:rPr>
            </w:pPr>
            <w:r w:rsidRPr="00D04E2E">
              <w:rPr>
                <w:sz w:val="22"/>
                <w:szCs w:val="22"/>
              </w:rPr>
              <w:t>3,5</w:t>
            </w:r>
          </w:p>
        </w:tc>
      </w:tr>
      <w:tr w:rsidR="00081394" w:rsidRPr="00D04E2E" w14:paraId="7AECE821"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78CF336B" w14:textId="77777777" w:rsidR="00081394" w:rsidRPr="00D04E2E" w:rsidRDefault="00081394" w:rsidP="00081394">
            <w:pPr>
              <w:rPr>
                <w:sz w:val="22"/>
                <w:szCs w:val="22"/>
              </w:rPr>
            </w:pPr>
            <w:r w:rsidRPr="00D04E2E">
              <w:rPr>
                <w:sz w:val="22"/>
                <w:szCs w:val="22"/>
              </w:rPr>
              <w:t>19-238 ОП МЗ 19Н-030</w:t>
            </w:r>
          </w:p>
        </w:tc>
        <w:tc>
          <w:tcPr>
            <w:tcW w:w="4260" w:type="dxa"/>
            <w:tcBorders>
              <w:top w:val="nil"/>
              <w:left w:val="nil"/>
              <w:bottom w:val="single" w:sz="4" w:space="0" w:color="auto"/>
              <w:right w:val="single" w:sz="4" w:space="0" w:color="auto"/>
            </w:tcBorders>
            <w:shd w:val="clear" w:color="auto" w:fill="auto"/>
            <w:noWrap/>
            <w:vAlign w:val="bottom"/>
            <w:hideMark/>
          </w:tcPr>
          <w:p w14:paraId="3FF47A6B" w14:textId="77777777" w:rsidR="00081394" w:rsidRPr="00D04E2E" w:rsidRDefault="00081394" w:rsidP="00081394">
            <w:pPr>
              <w:rPr>
                <w:sz w:val="22"/>
                <w:szCs w:val="22"/>
              </w:rPr>
            </w:pPr>
            <w:r w:rsidRPr="00D04E2E">
              <w:rPr>
                <w:sz w:val="22"/>
                <w:szCs w:val="22"/>
              </w:rPr>
              <w:t>Петровское - Глебово - Котлакса</w:t>
            </w:r>
          </w:p>
        </w:tc>
        <w:tc>
          <w:tcPr>
            <w:tcW w:w="1737" w:type="dxa"/>
            <w:tcBorders>
              <w:top w:val="nil"/>
              <w:left w:val="nil"/>
              <w:bottom w:val="single" w:sz="4" w:space="0" w:color="auto"/>
              <w:right w:val="single" w:sz="4" w:space="0" w:color="auto"/>
            </w:tcBorders>
            <w:shd w:val="clear" w:color="auto" w:fill="auto"/>
            <w:noWrap/>
            <w:vAlign w:val="center"/>
            <w:hideMark/>
          </w:tcPr>
          <w:p w14:paraId="2109401A" w14:textId="77777777" w:rsidR="00081394" w:rsidRPr="00D04E2E" w:rsidRDefault="00081394" w:rsidP="00081394">
            <w:pPr>
              <w:jc w:val="center"/>
              <w:rPr>
                <w:sz w:val="22"/>
                <w:szCs w:val="22"/>
              </w:rPr>
            </w:pPr>
            <w:r w:rsidRPr="00D04E2E">
              <w:rPr>
                <w:sz w:val="22"/>
                <w:szCs w:val="22"/>
              </w:rPr>
              <w:t>4,795</w:t>
            </w:r>
          </w:p>
        </w:tc>
      </w:tr>
      <w:tr w:rsidR="00081394" w:rsidRPr="00D04E2E" w14:paraId="2A4C6D0A"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6D922D27" w14:textId="77777777" w:rsidR="00081394" w:rsidRPr="00D04E2E" w:rsidRDefault="00081394" w:rsidP="00081394">
            <w:pPr>
              <w:rPr>
                <w:sz w:val="22"/>
                <w:szCs w:val="22"/>
              </w:rPr>
            </w:pPr>
            <w:r w:rsidRPr="00D04E2E">
              <w:rPr>
                <w:sz w:val="22"/>
                <w:szCs w:val="22"/>
              </w:rPr>
              <w:t>19-238 ОП МЗ 19Н-033</w:t>
            </w:r>
          </w:p>
        </w:tc>
        <w:tc>
          <w:tcPr>
            <w:tcW w:w="4260" w:type="dxa"/>
            <w:tcBorders>
              <w:top w:val="nil"/>
              <w:left w:val="nil"/>
              <w:bottom w:val="single" w:sz="4" w:space="0" w:color="auto"/>
              <w:right w:val="single" w:sz="4" w:space="0" w:color="auto"/>
            </w:tcBorders>
            <w:shd w:val="clear" w:color="auto" w:fill="auto"/>
            <w:noWrap/>
            <w:vAlign w:val="bottom"/>
            <w:hideMark/>
          </w:tcPr>
          <w:p w14:paraId="1BDB120E" w14:textId="77777777" w:rsidR="00081394" w:rsidRPr="00D04E2E" w:rsidRDefault="00081394" w:rsidP="00081394">
            <w:pPr>
              <w:rPr>
                <w:sz w:val="22"/>
                <w:szCs w:val="22"/>
              </w:rPr>
            </w:pPr>
            <w:r w:rsidRPr="00D04E2E">
              <w:rPr>
                <w:sz w:val="22"/>
                <w:szCs w:val="22"/>
              </w:rPr>
              <w:t>Подъезд к г. Сокол (северный)</w:t>
            </w:r>
          </w:p>
        </w:tc>
        <w:tc>
          <w:tcPr>
            <w:tcW w:w="1737" w:type="dxa"/>
            <w:tcBorders>
              <w:top w:val="nil"/>
              <w:left w:val="nil"/>
              <w:bottom w:val="single" w:sz="4" w:space="0" w:color="auto"/>
              <w:right w:val="single" w:sz="4" w:space="0" w:color="auto"/>
            </w:tcBorders>
            <w:shd w:val="clear" w:color="auto" w:fill="auto"/>
            <w:noWrap/>
            <w:vAlign w:val="center"/>
            <w:hideMark/>
          </w:tcPr>
          <w:p w14:paraId="3E505151" w14:textId="77777777" w:rsidR="00081394" w:rsidRPr="00D04E2E" w:rsidRDefault="00081394" w:rsidP="00081394">
            <w:pPr>
              <w:jc w:val="center"/>
              <w:rPr>
                <w:sz w:val="22"/>
                <w:szCs w:val="22"/>
              </w:rPr>
            </w:pPr>
            <w:r w:rsidRPr="00D04E2E">
              <w:rPr>
                <w:sz w:val="22"/>
                <w:szCs w:val="22"/>
              </w:rPr>
              <w:t>2,694</w:t>
            </w:r>
          </w:p>
        </w:tc>
      </w:tr>
      <w:tr w:rsidR="00081394" w:rsidRPr="00D04E2E" w14:paraId="27378CDF"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50FFDF97" w14:textId="77777777" w:rsidR="00081394" w:rsidRPr="00D04E2E" w:rsidRDefault="00081394" w:rsidP="00081394">
            <w:pPr>
              <w:rPr>
                <w:sz w:val="22"/>
                <w:szCs w:val="22"/>
              </w:rPr>
            </w:pPr>
            <w:r w:rsidRPr="00D04E2E">
              <w:rPr>
                <w:sz w:val="22"/>
                <w:szCs w:val="22"/>
              </w:rPr>
              <w:t>19-238 ОП МЗ 19Н-034</w:t>
            </w:r>
          </w:p>
        </w:tc>
        <w:tc>
          <w:tcPr>
            <w:tcW w:w="4260" w:type="dxa"/>
            <w:tcBorders>
              <w:top w:val="nil"/>
              <w:left w:val="nil"/>
              <w:bottom w:val="single" w:sz="4" w:space="0" w:color="auto"/>
              <w:right w:val="single" w:sz="4" w:space="0" w:color="auto"/>
            </w:tcBorders>
            <w:shd w:val="clear" w:color="auto" w:fill="auto"/>
            <w:noWrap/>
            <w:vAlign w:val="bottom"/>
            <w:hideMark/>
          </w:tcPr>
          <w:p w14:paraId="03317E39" w14:textId="77777777" w:rsidR="00081394" w:rsidRPr="00D04E2E" w:rsidRDefault="00081394" w:rsidP="00081394">
            <w:pPr>
              <w:rPr>
                <w:sz w:val="22"/>
                <w:szCs w:val="22"/>
              </w:rPr>
            </w:pPr>
            <w:r w:rsidRPr="00D04E2E">
              <w:rPr>
                <w:sz w:val="22"/>
                <w:szCs w:val="22"/>
              </w:rPr>
              <w:t>Подъезд к г. Сокол (южный)</w:t>
            </w:r>
          </w:p>
        </w:tc>
        <w:tc>
          <w:tcPr>
            <w:tcW w:w="1737" w:type="dxa"/>
            <w:tcBorders>
              <w:top w:val="nil"/>
              <w:left w:val="nil"/>
              <w:bottom w:val="single" w:sz="4" w:space="0" w:color="auto"/>
              <w:right w:val="single" w:sz="4" w:space="0" w:color="auto"/>
            </w:tcBorders>
            <w:shd w:val="clear" w:color="auto" w:fill="auto"/>
            <w:noWrap/>
            <w:vAlign w:val="center"/>
            <w:hideMark/>
          </w:tcPr>
          <w:p w14:paraId="1CC4066F" w14:textId="77777777" w:rsidR="00081394" w:rsidRPr="00D04E2E" w:rsidRDefault="00081394" w:rsidP="00081394">
            <w:pPr>
              <w:jc w:val="center"/>
              <w:rPr>
                <w:sz w:val="22"/>
                <w:szCs w:val="22"/>
              </w:rPr>
            </w:pPr>
            <w:r w:rsidRPr="00D04E2E">
              <w:rPr>
                <w:sz w:val="22"/>
                <w:szCs w:val="22"/>
              </w:rPr>
              <w:t>4,778</w:t>
            </w:r>
          </w:p>
        </w:tc>
      </w:tr>
      <w:tr w:rsidR="00081394" w:rsidRPr="00D04E2E" w14:paraId="29585DF6"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19240880" w14:textId="77777777" w:rsidR="00081394" w:rsidRPr="00D04E2E" w:rsidRDefault="00081394" w:rsidP="00081394">
            <w:pPr>
              <w:rPr>
                <w:sz w:val="22"/>
                <w:szCs w:val="22"/>
              </w:rPr>
            </w:pPr>
            <w:r w:rsidRPr="00D04E2E">
              <w:rPr>
                <w:sz w:val="22"/>
                <w:szCs w:val="22"/>
              </w:rPr>
              <w:t>19-238 ОП МЗ 19Н-036</w:t>
            </w:r>
          </w:p>
        </w:tc>
        <w:tc>
          <w:tcPr>
            <w:tcW w:w="4260" w:type="dxa"/>
            <w:tcBorders>
              <w:top w:val="nil"/>
              <w:left w:val="nil"/>
              <w:bottom w:val="single" w:sz="4" w:space="0" w:color="auto"/>
              <w:right w:val="single" w:sz="4" w:space="0" w:color="auto"/>
            </w:tcBorders>
            <w:shd w:val="clear" w:color="auto" w:fill="auto"/>
            <w:noWrap/>
            <w:vAlign w:val="bottom"/>
            <w:hideMark/>
          </w:tcPr>
          <w:p w14:paraId="1666E6E7" w14:textId="77777777" w:rsidR="00081394" w:rsidRPr="00D04E2E" w:rsidRDefault="00081394" w:rsidP="00081394">
            <w:pPr>
              <w:rPr>
                <w:sz w:val="22"/>
                <w:szCs w:val="22"/>
              </w:rPr>
            </w:pPr>
            <w:r w:rsidRPr="00D04E2E">
              <w:rPr>
                <w:sz w:val="22"/>
                <w:szCs w:val="22"/>
              </w:rPr>
              <w:t>Подъезд к д. Веретье - Коржа</w:t>
            </w:r>
          </w:p>
        </w:tc>
        <w:tc>
          <w:tcPr>
            <w:tcW w:w="1737" w:type="dxa"/>
            <w:tcBorders>
              <w:top w:val="nil"/>
              <w:left w:val="nil"/>
              <w:bottom w:val="single" w:sz="4" w:space="0" w:color="auto"/>
              <w:right w:val="single" w:sz="4" w:space="0" w:color="auto"/>
            </w:tcBorders>
            <w:shd w:val="clear" w:color="auto" w:fill="auto"/>
            <w:noWrap/>
            <w:vAlign w:val="center"/>
            <w:hideMark/>
          </w:tcPr>
          <w:p w14:paraId="04B4DB94" w14:textId="77777777" w:rsidR="00081394" w:rsidRPr="00D04E2E" w:rsidRDefault="00081394" w:rsidP="00081394">
            <w:pPr>
              <w:jc w:val="center"/>
              <w:rPr>
                <w:sz w:val="22"/>
                <w:szCs w:val="22"/>
              </w:rPr>
            </w:pPr>
            <w:r w:rsidRPr="00D04E2E">
              <w:rPr>
                <w:sz w:val="22"/>
                <w:szCs w:val="22"/>
              </w:rPr>
              <w:t>2,9</w:t>
            </w:r>
          </w:p>
        </w:tc>
      </w:tr>
      <w:tr w:rsidR="00081394" w:rsidRPr="00D04E2E" w14:paraId="1C239D48"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3E196BC0" w14:textId="77777777" w:rsidR="00081394" w:rsidRPr="00D04E2E" w:rsidRDefault="00081394" w:rsidP="00081394">
            <w:pPr>
              <w:rPr>
                <w:sz w:val="22"/>
                <w:szCs w:val="22"/>
              </w:rPr>
            </w:pPr>
            <w:r w:rsidRPr="00D04E2E">
              <w:rPr>
                <w:sz w:val="22"/>
                <w:szCs w:val="22"/>
              </w:rPr>
              <w:t>19-238 ОП МЗ 19Н-037</w:t>
            </w:r>
          </w:p>
        </w:tc>
        <w:tc>
          <w:tcPr>
            <w:tcW w:w="4260" w:type="dxa"/>
            <w:tcBorders>
              <w:top w:val="nil"/>
              <w:left w:val="nil"/>
              <w:bottom w:val="single" w:sz="4" w:space="0" w:color="auto"/>
              <w:right w:val="single" w:sz="4" w:space="0" w:color="auto"/>
            </w:tcBorders>
            <w:shd w:val="clear" w:color="auto" w:fill="auto"/>
            <w:noWrap/>
            <w:vAlign w:val="bottom"/>
            <w:hideMark/>
          </w:tcPr>
          <w:p w14:paraId="7047863B" w14:textId="77777777" w:rsidR="00081394" w:rsidRPr="00D04E2E" w:rsidRDefault="00081394" w:rsidP="00081394">
            <w:pPr>
              <w:rPr>
                <w:sz w:val="22"/>
                <w:szCs w:val="22"/>
              </w:rPr>
            </w:pPr>
            <w:r w:rsidRPr="00D04E2E">
              <w:rPr>
                <w:sz w:val="22"/>
                <w:szCs w:val="22"/>
              </w:rPr>
              <w:t>Подъезд к д. Власово</w:t>
            </w:r>
          </w:p>
        </w:tc>
        <w:tc>
          <w:tcPr>
            <w:tcW w:w="1737" w:type="dxa"/>
            <w:tcBorders>
              <w:top w:val="nil"/>
              <w:left w:val="nil"/>
              <w:bottom w:val="single" w:sz="4" w:space="0" w:color="auto"/>
              <w:right w:val="single" w:sz="4" w:space="0" w:color="auto"/>
            </w:tcBorders>
            <w:shd w:val="clear" w:color="auto" w:fill="auto"/>
            <w:noWrap/>
            <w:vAlign w:val="center"/>
            <w:hideMark/>
          </w:tcPr>
          <w:p w14:paraId="02F56B57" w14:textId="77777777" w:rsidR="00081394" w:rsidRPr="00D04E2E" w:rsidRDefault="00081394" w:rsidP="00081394">
            <w:pPr>
              <w:jc w:val="center"/>
              <w:rPr>
                <w:sz w:val="22"/>
                <w:szCs w:val="22"/>
              </w:rPr>
            </w:pPr>
            <w:r w:rsidRPr="00D04E2E">
              <w:rPr>
                <w:sz w:val="22"/>
                <w:szCs w:val="22"/>
              </w:rPr>
              <w:t>0,718</w:t>
            </w:r>
          </w:p>
        </w:tc>
      </w:tr>
      <w:tr w:rsidR="00081394" w:rsidRPr="00D04E2E" w14:paraId="1AD1A142"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1D55A13C" w14:textId="77777777" w:rsidR="00081394" w:rsidRPr="00D04E2E" w:rsidRDefault="00081394" w:rsidP="00081394">
            <w:pPr>
              <w:rPr>
                <w:sz w:val="22"/>
                <w:szCs w:val="22"/>
              </w:rPr>
            </w:pPr>
            <w:r w:rsidRPr="00D04E2E">
              <w:rPr>
                <w:sz w:val="22"/>
                <w:szCs w:val="22"/>
              </w:rPr>
              <w:t>19-238 ОП МЗ 19Н-038</w:t>
            </w:r>
          </w:p>
        </w:tc>
        <w:tc>
          <w:tcPr>
            <w:tcW w:w="4260" w:type="dxa"/>
            <w:tcBorders>
              <w:top w:val="nil"/>
              <w:left w:val="nil"/>
              <w:bottom w:val="single" w:sz="4" w:space="0" w:color="auto"/>
              <w:right w:val="single" w:sz="4" w:space="0" w:color="auto"/>
            </w:tcBorders>
            <w:shd w:val="clear" w:color="auto" w:fill="auto"/>
            <w:noWrap/>
            <w:vAlign w:val="bottom"/>
            <w:hideMark/>
          </w:tcPr>
          <w:p w14:paraId="79174F9D" w14:textId="77777777" w:rsidR="00081394" w:rsidRPr="00D04E2E" w:rsidRDefault="00081394" w:rsidP="00081394">
            <w:pPr>
              <w:rPr>
                <w:sz w:val="22"/>
                <w:szCs w:val="22"/>
              </w:rPr>
            </w:pPr>
            <w:r w:rsidRPr="00D04E2E">
              <w:rPr>
                <w:sz w:val="22"/>
                <w:szCs w:val="22"/>
              </w:rPr>
              <w:t>Подъезд к д. Нестерово</w:t>
            </w:r>
          </w:p>
        </w:tc>
        <w:tc>
          <w:tcPr>
            <w:tcW w:w="1737" w:type="dxa"/>
            <w:tcBorders>
              <w:top w:val="nil"/>
              <w:left w:val="nil"/>
              <w:bottom w:val="single" w:sz="4" w:space="0" w:color="auto"/>
              <w:right w:val="single" w:sz="4" w:space="0" w:color="auto"/>
            </w:tcBorders>
            <w:shd w:val="clear" w:color="auto" w:fill="auto"/>
            <w:noWrap/>
            <w:vAlign w:val="center"/>
            <w:hideMark/>
          </w:tcPr>
          <w:p w14:paraId="0E562B8E" w14:textId="77777777" w:rsidR="00081394" w:rsidRPr="00D04E2E" w:rsidRDefault="00081394" w:rsidP="00081394">
            <w:pPr>
              <w:jc w:val="center"/>
              <w:rPr>
                <w:sz w:val="22"/>
                <w:szCs w:val="22"/>
              </w:rPr>
            </w:pPr>
            <w:r w:rsidRPr="00D04E2E">
              <w:rPr>
                <w:sz w:val="22"/>
                <w:szCs w:val="22"/>
              </w:rPr>
              <w:t>0,491</w:t>
            </w:r>
          </w:p>
        </w:tc>
      </w:tr>
      <w:tr w:rsidR="00081394" w:rsidRPr="00D04E2E" w14:paraId="20C3290F"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77241D11" w14:textId="77777777" w:rsidR="00081394" w:rsidRPr="00D04E2E" w:rsidRDefault="00081394" w:rsidP="00081394">
            <w:pPr>
              <w:rPr>
                <w:sz w:val="22"/>
                <w:szCs w:val="22"/>
              </w:rPr>
            </w:pPr>
            <w:r w:rsidRPr="00D04E2E">
              <w:rPr>
                <w:sz w:val="22"/>
                <w:szCs w:val="22"/>
              </w:rPr>
              <w:t>19-238 ОП МЗ 19Н-039</w:t>
            </w:r>
          </w:p>
        </w:tc>
        <w:tc>
          <w:tcPr>
            <w:tcW w:w="4260" w:type="dxa"/>
            <w:tcBorders>
              <w:top w:val="nil"/>
              <w:left w:val="nil"/>
              <w:bottom w:val="single" w:sz="4" w:space="0" w:color="auto"/>
              <w:right w:val="single" w:sz="4" w:space="0" w:color="auto"/>
            </w:tcBorders>
            <w:shd w:val="clear" w:color="auto" w:fill="auto"/>
            <w:noWrap/>
            <w:vAlign w:val="bottom"/>
            <w:hideMark/>
          </w:tcPr>
          <w:p w14:paraId="3F7C08F1" w14:textId="77777777" w:rsidR="00081394" w:rsidRPr="00D04E2E" w:rsidRDefault="00081394" w:rsidP="00081394">
            <w:pPr>
              <w:rPr>
                <w:sz w:val="22"/>
                <w:szCs w:val="22"/>
              </w:rPr>
            </w:pPr>
            <w:r w:rsidRPr="00D04E2E">
              <w:rPr>
                <w:sz w:val="22"/>
                <w:szCs w:val="22"/>
              </w:rPr>
              <w:t>Подъезд к д. Мишуткино</w:t>
            </w:r>
          </w:p>
        </w:tc>
        <w:tc>
          <w:tcPr>
            <w:tcW w:w="1737" w:type="dxa"/>
            <w:tcBorders>
              <w:top w:val="nil"/>
              <w:left w:val="nil"/>
              <w:bottom w:val="single" w:sz="4" w:space="0" w:color="auto"/>
              <w:right w:val="single" w:sz="4" w:space="0" w:color="auto"/>
            </w:tcBorders>
            <w:shd w:val="clear" w:color="auto" w:fill="auto"/>
            <w:noWrap/>
            <w:vAlign w:val="center"/>
            <w:hideMark/>
          </w:tcPr>
          <w:p w14:paraId="146FD175" w14:textId="77777777" w:rsidR="00081394" w:rsidRPr="00D04E2E" w:rsidRDefault="00081394" w:rsidP="00081394">
            <w:pPr>
              <w:jc w:val="center"/>
              <w:rPr>
                <w:sz w:val="22"/>
                <w:szCs w:val="22"/>
              </w:rPr>
            </w:pPr>
            <w:r w:rsidRPr="00D04E2E">
              <w:rPr>
                <w:sz w:val="22"/>
                <w:szCs w:val="22"/>
              </w:rPr>
              <w:t>1,853</w:t>
            </w:r>
          </w:p>
        </w:tc>
      </w:tr>
      <w:tr w:rsidR="00081394" w:rsidRPr="00D04E2E" w14:paraId="10AC57BB"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7A0AD6B9" w14:textId="77777777" w:rsidR="00081394" w:rsidRPr="00D04E2E" w:rsidRDefault="00081394" w:rsidP="00081394">
            <w:pPr>
              <w:rPr>
                <w:sz w:val="22"/>
                <w:szCs w:val="22"/>
              </w:rPr>
            </w:pPr>
            <w:r w:rsidRPr="00D04E2E">
              <w:rPr>
                <w:sz w:val="22"/>
                <w:szCs w:val="22"/>
              </w:rPr>
              <w:t>19-238 ОП МЗ 19Н-028</w:t>
            </w:r>
          </w:p>
        </w:tc>
        <w:tc>
          <w:tcPr>
            <w:tcW w:w="4260" w:type="dxa"/>
            <w:tcBorders>
              <w:top w:val="nil"/>
              <w:left w:val="nil"/>
              <w:bottom w:val="single" w:sz="4" w:space="0" w:color="auto"/>
              <w:right w:val="single" w:sz="4" w:space="0" w:color="auto"/>
            </w:tcBorders>
            <w:shd w:val="clear" w:color="auto" w:fill="auto"/>
            <w:noWrap/>
            <w:vAlign w:val="bottom"/>
            <w:hideMark/>
          </w:tcPr>
          <w:p w14:paraId="0CDC72D8" w14:textId="77777777" w:rsidR="00081394" w:rsidRPr="00D04E2E" w:rsidRDefault="00081394" w:rsidP="00081394">
            <w:pPr>
              <w:rPr>
                <w:sz w:val="22"/>
                <w:szCs w:val="22"/>
              </w:rPr>
            </w:pPr>
            <w:r w:rsidRPr="00D04E2E">
              <w:rPr>
                <w:sz w:val="22"/>
                <w:szCs w:val="22"/>
              </w:rPr>
              <w:t>Подъезд к д. Обросово</w:t>
            </w:r>
          </w:p>
        </w:tc>
        <w:tc>
          <w:tcPr>
            <w:tcW w:w="1737" w:type="dxa"/>
            <w:tcBorders>
              <w:top w:val="nil"/>
              <w:left w:val="nil"/>
              <w:bottom w:val="single" w:sz="4" w:space="0" w:color="auto"/>
              <w:right w:val="single" w:sz="4" w:space="0" w:color="auto"/>
            </w:tcBorders>
            <w:shd w:val="clear" w:color="auto" w:fill="auto"/>
            <w:noWrap/>
            <w:vAlign w:val="center"/>
            <w:hideMark/>
          </w:tcPr>
          <w:p w14:paraId="002E70DC" w14:textId="77777777" w:rsidR="00081394" w:rsidRPr="00D04E2E" w:rsidRDefault="00081394" w:rsidP="00081394">
            <w:pPr>
              <w:jc w:val="center"/>
              <w:rPr>
                <w:sz w:val="22"/>
                <w:szCs w:val="22"/>
              </w:rPr>
            </w:pPr>
            <w:r w:rsidRPr="00D04E2E">
              <w:rPr>
                <w:sz w:val="22"/>
                <w:szCs w:val="22"/>
              </w:rPr>
              <w:t>0,7</w:t>
            </w:r>
          </w:p>
        </w:tc>
      </w:tr>
      <w:tr w:rsidR="00081394" w:rsidRPr="00D04E2E" w14:paraId="1A064665"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3EAE5011" w14:textId="77777777" w:rsidR="00081394" w:rsidRPr="00D04E2E" w:rsidRDefault="00081394" w:rsidP="00081394">
            <w:pPr>
              <w:rPr>
                <w:sz w:val="22"/>
                <w:szCs w:val="22"/>
              </w:rPr>
            </w:pPr>
            <w:r w:rsidRPr="00D04E2E">
              <w:rPr>
                <w:sz w:val="22"/>
                <w:szCs w:val="22"/>
              </w:rPr>
              <w:t>19-238 ОП МЗ 19Н-040</w:t>
            </w:r>
          </w:p>
        </w:tc>
        <w:tc>
          <w:tcPr>
            <w:tcW w:w="4260" w:type="dxa"/>
            <w:tcBorders>
              <w:top w:val="nil"/>
              <w:left w:val="nil"/>
              <w:bottom w:val="single" w:sz="4" w:space="0" w:color="auto"/>
              <w:right w:val="single" w:sz="4" w:space="0" w:color="auto"/>
            </w:tcBorders>
            <w:shd w:val="clear" w:color="auto" w:fill="auto"/>
            <w:noWrap/>
            <w:vAlign w:val="bottom"/>
            <w:hideMark/>
          </w:tcPr>
          <w:p w14:paraId="404267AF" w14:textId="77777777" w:rsidR="00081394" w:rsidRPr="00D04E2E" w:rsidRDefault="00081394" w:rsidP="00081394">
            <w:pPr>
              <w:rPr>
                <w:sz w:val="22"/>
                <w:szCs w:val="22"/>
              </w:rPr>
            </w:pPr>
            <w:r w:rsidRPr="00D04E2E">
              <w:rPr>
                <w:sz w:val="22"/>
                <w:szCs w:val="22"/>
              </w:rPr>
              <w:t>Подъезд к д. Пирогово</w:t>
            </w:r>
          </w:p>
        </w:tc>
        <w:tc>
          <w:tcPr>
            <w:tcW w:w="1737" w:type="dxa"/>
            <w:tcBorders>
              <w:top w:val="nil"/>
              <w:left w:val="nil"/>
              <w:bottom w:val="single" w:sz="4" w:space="0" w:color="auto"/>
              <w:right w:val="single" w:sz="4" w:space="0" w:color="auto"/>
            </w:tcBorders>
            <w:shd w:val="clear" w:color="auto" w:fill="auto"/>
            <w:noWrap/>
            <w:vAlign w:val="center"/>
            <w:hideMark/>
          </w:tcPr>
          <w:p w14:paraId="4E9089E0" w14:textId="77777777" w:rsidR="00081394" w:rsidRPr="00D04E2E" w:rsidRDefault="00081394" w:rsidP="00081394">
            <w:pPr>
              <w:jc w:val="center"/>
              <w:rPr>
                <w:sz w:val="22"/>
                <w:szCs w:val="22"/>
              </w:rPr>
            </w:pPr>
            <w:r w:rsidRPr="00D04E2E">
              <w:rPr>
                <w:sz w:val="22"/>
                <w:szCs w:val="22"/>
              </w:rPr>
              <w:t>1</w:t>
            </w:r>
          </w:p>
        </w:tc>
      </w:tr>
      <w:tr w:rsidR="00081394" w:rsidRPr="00D04E2E" w14:paraId="5123B1B1"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7DC7595E" w14:textId="77777777" w:rsidR="00081394" w:rsidRPr="00D04E2E" w:rsidRDefault="00081394" w:rsidP="00081394">
            <w:pPr>
              <w:rPr>
                <w:sz w:val="22"/>
                <w:szCs w:val="22"/>
              </w:rPr>
            </w:pPr>
            <w:r w:rsidRPr="00D04E2E">
              <w:rPr>
                <w:sz w:val="22"/>
                <w:szCs w:val="22"/>
              </w:rPr>
              <w:t>19-238 ОП МЗ 19Н-041</w:t>
            </w:r>
          </w:p>
        </w:tc>
        <w:tc>
          <w:tcPr>
            <w:tcW w:w="4260" w:type="dxa"/>
            <w:tcBorders>
              <w:top w:val="nil"/>
              <w:left w:val="nil"/>
              <w:bottom w:val="single" w:sz="4" w:space="0" w:color="auto"/>
              <w:right w:val="single" w:sz="4" w:space="0" w:color="auto"/>
            </w:tcBorders>
            <w:shd w:val="clear" w:color="auto" w:fill="auto"/>
            <w:noWrap/>
            <w:vAlign w:val="bottom"/>
            <w:hideMark/>
          </w:tcPr>
          <w:p w14:paraId="63BC72B1" w14:textId="77777777" w:rsidR="00081394" w:rsidRPr="00D04E2E" w:rsidRDefault="00081394" w:rsidP="00081394">
            <w:pPr>
              <w:rPr>
                <w:sz w:val="22"/>
                <w:szCs w:val="22"/>
              </w:rPr>
            </w:pPr>
            <w:r w:rsidRPr="00D04E2E">
              <w:rPr>
                <w:sz w:val="22"/>
                <w:szCs w:val="22"/>
              </w:rPr>
              <w:t>Подъезд к д. Рязанка</w:t>
            </w:r>
          </w:p>
        </w:tc>
        <w:tc>
          <w:tcPr>
            <w:tcW w:w="1737" w:type="dxa"/>
            <w:tcBorders>
              <w:top w:val="nil"/>
              <w:left w:val="nil"/>
              <w:bottom w:val="single" w:sz="4" w:space="0" w:color="auto"/>
              <w:right w:val="single" w:sz="4" w:space="0" w:color="auto"/>
            </w:tcBorders>
            <w:shd w:val="clear" w:color="auto" w:fill="auto"/>
            <w:noWrap/>
            <w:vAlign w:val="center"/>
            <w:hideMark/>
          </w:tcPr>
          <w:p w14:paraId="4F88E0C4" w14:textId="77777777" w:rsidR="00081394" w:rsidRPr="00D04E2E" w:rsidRDefault="00081394" w:rsidP="00081394">
            <w:pPr>
              <w:jc w:val="center"/>
              <w:rPr>
                <w:sz w:val="22"/>
                <w:szCs w:val="22"/>
              </w:rPr>
            </w:pPr>
            <w:r w:rsidRPr="00D04E2E">
              <w:rPr>
                <w:sz w:val="22"/>
                <w:szCs w:val="22"/>
              </w:rPr>
              <w:t>1,916</w:t>
            </w:r>
          </w:p>
        </w:tc>
      </w:tr>
      <w:tr w:rsidR="00081394" w:rsidRPr="00D04E2E" w14:paraId="648C7627"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6164C21E" w14:textId="77777777" w:rsidR="00081394" w:rsidRPr="00D04E2E" w:rsidRDefault="00081394" w:rsidP="00081394">
            <w:pPr>
              <w:rPr>
                <w:sz w:val="22"/>
                <w:szCs w:val="22"/>
              </w:rPr>
            </w:pPr>
            <w:r w:rsidRPr="00D04E2E">
              <w:rPr>
                <w:sz w:val="22"/>
                <w:szCs w:val="22"/>
              </w:rPr>
              <w:t>19-238 ОП МЗ 19Н-042</w:t>
            </w:r>
          </w:p>
        </w:tc>
        <w:tc>
          <w:tcPr>
            <w:tcW w:w="4260" w:type="dxa"/>
            <w:tcBorders>
              <w:top w:val="nil"/>
              <w:left w:val="nil"/>
              <w:bottom w:val="single" w:sz="4" w:space="0" w:color="auto"/>
              <w:right w:val="single" w:sz="4" w:space="0" w:color="auto"/>
            </w:tcBorders>
            <w:shd w:val="clear" w:color="auto" w:fill="auto"/>
            <w:vAlign w:val="bottom"/>
            <w:hideMark/>
          </w:tcPr>
          <w:p w14:paraId="7177EB89" w14:textId="77777777" w:rsidR="00081394" w:rsidRPr="00D04E2E" w:rsidRDefault="00081394" w:rsidP="00081394">
            <w:pPr>
              <w:rPr>
                <w:sz w:val="22"/>
                <w:szCs w:val="22"/>
              </w:rPr>
            </w:pPr>
            <w:r w:rsidRPr="00D04E2E">
              <w:rPr>
                <w:sz w:val="22"/>
                <w:szCs w:val="22"/>
              </w:rPr>
              <w:t>Подъезд к п. Литега</w:t>
            </w:r>
          </w:p>
        </w:tc>
        <w:tc>
          <w:tcPr>
            <w:tcW w:w="1737" w:type="dxa"/>
            <w:tcBorders>
              <w:top w:val="nil"/>
              <w:left w:val="nil"/>
              <w:bottom w:val="single" w:sz="4" w:space="0" w:color="auto"/>
              <w:right w:val="single" w:sz="4" w:space="0" w:color="auto"/>
            </w:tcBorders>
            <w:shd w:val="clear" w:color="auto" w:fill="auto"/>
            <w:noWrap/>
            <w:vAlign w:val="center"/>
            <w:hideMark/>
          </w:tcPr>
          <w:p w14:paraId="2093E387" w14:textId="77777777" w:rsidR="00081394" w:rsidRPr="00D04E2E" w:rsidRDefault="00081394" w:rsidP="00081394">
            <w:pPr>
              <w:jc w:val="center"/>
              <w:rPr>
                <w:sz w:val="22"/>
                <w:szCs w:val="22"/>
              </w:rPr>
            </w:pPr>
            <w:r w:rsidRPr="00D04E2E">
              <w:rPr>
                <w:sz w:val="22"/>
                <w:szCs w:val="22"/>
              </w:rPr>
              <w:t>0,64</w:t>
            </w:r>
          </w:p>
        </w:tc>
      </w:tr>
      <w:tr w:rsidR="00081394" w:rsidRPr="00D04E2E" w14:paraId="5E695711"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7B9D9446" w14:textId="77777777" w:rsidR="00081394" w:rsidRPr="00D04E2E" w:rsidRDefault="00081394" w:rsidP="00081394">
            <w:pPr>
              <w:rPr>
                <w:sz w:val="22"/>
                <w:szCs w:val="22"/>
              </w:rPr>
            </w:pPr>
            <w:r w:rsidRPr="00D04E2E">
              <w:rPr>
                <w:sz w:val="22"/>
                <w:szCs w:val="22"/>
              </w:rPr>
              <w:t>19-238 ОП МЗ 19Н-065</w:t>
            </w:r>
          </w:p>
        </w:tc>
        <w:tc>
          <w:tcPr>
            <w:tcW w:w="4260" w:type="dxa"/>
            <w:tcBorders>
              <w:top w:val="nil"/>
              <w:left w:val="nil"/>
              <w:bottom w:val="single" w:sz="4" w:space="0" w:color="auto"/>
              <w:right w:val="single" w:sz="4" w:space="0" w:color="auto"/>
            </w:tcBorders>
            <w:shd w:val="clear" w:color="auto" w:fill="auto"/>
            <w:noWrap/>
            <w:vAlign w:val="bottom"/>
            <w:hideMark/>
          </w:tcPr>
          <w:p w14:paraId="674E4706" w14:textId="77777777" w:rsidR="00081394" w:rsidRPr="00D04E2E" w:rsidRDefault="00081394" w:rsidP="00081394">
            <w:pPr>
              <w:rPr>
                <w:sz w:val="22"/>
                <w:szCs w:val="22"/>
              </w:rPr>
            </w:pPr>
            <w:r w:rsidRPr="00D04E2E">
              <w:rPr>
                <w:sz w:val="22"/>
                <w:szCs w:val="22"/>
              </w:rPr>
              <w:t>Подъезд к п. Туровец</w:t>
            </w:r>
          </w:p>
        </w:tc>
        <w:tc>
          <w:tcPr>
            <w:tcW w:w="1737" w:type="dxa"/>
            <w:tcBorders>
              <w:top w:val="nil"/>
              <w:left w:val="nil"/>
              <w:bottom w:val="single" w:sz="4" w:space="0" w:color="auto"/>
              <w:right w:val="single" w:sz="4" w:space="0" w:color="auto"/>
            </w:tcBorders>
            <w:shd w:val="clear" w:color="auto" w:fill="auto"/>
            <w:noWrap/>
            <w:vAlign w:val="center"/>
            <w:hideMark/>
          </w:tcPr>
          <w:p w14:paraId="4107AC4A" w14:textId="77777777" w:rsidR="00081394" w:rsidRPr="00D04E2E" w:rsidRDefault="00081394" w:rsidP="00081394">
            <w:pPr>
              <w:jc w:val="center"/>
              <w:rPr>
                <w:sz w:val="22"/>
                <w:szCs w:val="22"/>
              </w:rPr>
            </w:pPr>
            <w:r w:rsidRPr="00D04E2E">
              <w:rPr>
                <w:sz w:val="22"/>
                <w:szCs w:val="22"/>
              </w:rPr>
              <w:t>1,159</w:t>
            </w:r>
          </w:p>
        </w:tc>
      </w:tr>
      <w:tr w:rsidR="00081394" w:rsidRPr="00D04E2E" w14:paraId="6F315F17"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0A3E0C42" w14:textId="77777777" w:rsidR="00081394" w:rsidRPr="00D04E2E" w:rsidRDefault="00081394" w:rsidP="00081394">
            <w:pPr>
              <w:rPr>
                <w:sz w:val="22"/>
                <w:szCs w:val="22"/>
              </w:rPr>
            </w:pPr>
            <w:r w:rsidRPr="00D04E2E">
              <w:rPr>
                <w:sz w:val="22"/>
                <w:szCs w:val="22"/>
              </w:rPr>
              <w:t>19-238 ОП МЗ 19Н-043</w:t>
            </w:r>
          </w:p>
        </w:tc>
        <w:tc>
          <w:tcPr>
            <w:tcW w:w="4260" w:type="dxa"/>
            <w:tcBorders>
              <w:top w:val="nil"/>
              <w:left w:val="nil"/>
              <w:bottom w:val="single" w:sz="4" w:space="0" w:color="auto"/>
              <w:right w:val="single" w:sz="4" w:space="0" w:color="auto"/>
            </w:tcBorders>
            <w:shd w:val="clear" w:color="auto" w:fill="auto"/>
            <w:noWrap/>
            <w:vAlign w:val="bottom"/>
            <w:hideMark/>
          </w:tcPr>
          <w:p w14:paraId="0968F4BB" w14:textId="77777777" w:rsidR="00081394" w:rsidRPr="00D04E2E" w:rsidRDefault="00081394" w:rsidP="00081394">
            <w:pPr>
              <w:rPr>
                <w:sz w:val="22"/>
                <w:szCs w:val="22"/>
              </w:rPr>
            </w:pPr>
            <w:r w:rsidRPr="00D04E2E">
              <w:rPr>
                <w:sz w:val="22"/>
                <w:szCs w:val="22"/>
              </w:rPr>
              <w:t>Подъезд к с. Биряково</w:t>
            </w:r>
          </w:p>
        </w:tc>
        <w:tc>
          <w:tcPr>
            <w:tcW w:w="1737" w:type="dxa"/>
            <w:tcBorders>
              <w:top w:val="nil"/>
              <w:left w:val="nil"/>
              <w:bottom w:val="single" w:sz="4" w:space="0" w:color="auto"/>
              <w:right w:val="single" w:sz="4" w:space="0" w:color="auto"/>
            </w:tcBorders>
            <w:shd w:val="clear" w:color="auto" w:fill="auto"/>
            <w:noWrap/>
            <w:vAlign w:val="center"/>
            <w:hideMark/>
          </w:tcPr>
          <w:p w14:paraId="1A81589E" w14:textId="77777777" w:rsidR="00081394" w:rsidRPr="00D04E2E" w:rsidRDefault="00081394" w:rsidP="00081394">
            <w:pPr>
              <w:jc w:val="center"/>
              <w:rPr>
                <w:sz w:val="22"/>
                <w:szCs w:val="22"/>
              </w:rPr>
            </w:pPr>
            <w:r w:rsidRPr="00D04E2E">
              <w:rPr>
                <w:sz w:val="22"/>
                <w:szCs w:val="22"/>
              </w:rPr>
              <w:t>2,1</w:t>
            </w:r>
          </w:p>
        </w:tc>
      </w:tr>
      <w:tr w:rsidR="00081394" w:rsidRPr="00D04E2E" w14:paraId="62CC3B17"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5419F050" w14:textId="77777777" w:rsidR="00081394" w:rsidRPr="00D04E2E" w:rsidRDefault="00081394" w:rsidP="00081394">
            <w:pPr>
              <w:rPr>
                <w:sz w:val="22"/>
                <w:szCs w:val="22"/>
              </w:rPr>
            </w:pPr>
            <w:r w:rsidRPr="00D04E2E">
              <w:rPr>
                <w:sz w:val="22"/>
                <w:szCs w:val="22"/>
              </w:rPr>
              <w:t>19-238 ОП МЗ 19Н-044</w:t>
            </w:r>
          </w:p>
        </w:tc>
        <w:tc>
          <w:tcPr>
            <w:tcW w:w="4260" w:type="dxa"/>
            <w:tcBorders>
              <w:top w:val="nil"/>
              <w:left w:val="nil"/>
              <w:bottom w:val="single" w:sz="4" w:space="0" w:color="auto"/>
              <w:right w:val="single" w:sz="4" w:space="0" w:color="auto"/>
            </w:tcBorders>
            <w:shd w:val="clear" w:color="auto" w:fill="auto"/>
            <w:noWrap/>
            <w:vAlign w:val="bottom"/>
            <w:hideMark/>
          </w:tcPr>
          <w:p w14:paraId="022509C1" w14:textId="77777777" w:rsidR="00081394" w:rsidRPr="00D04E2E" w:rsidRDefault="00081394" w:rsidP="00081394">
            <w:pPr>
              <w:rPr>
                <w:sz w:val="22"/>
                <w:szCs w:val="22"/>
              </w:rPr>
            </w:pPr>
            <w:r w:rsidRPr="00D04E2E">
              <w:rPr>
                <w:sz w:val="22"/>
                <w:szCs w:val="22"/>
              </w:rPr>
              <w:t>Подъезд к с. Воробьево</w:t>
            </w:r>
          </w:p>
        </w:tc>
        <w:tc>
          <w:tcPr>
            <w:tcW w:w="1737" w:type="dxa"/>
            <w:tcBorders>
              <w:top w:val="nil"/>
              <w:left w:val="nil"/>
              <w:bottom w:val="single" w:sz="4" w:space="0" w:color="auto"/>
              <w:right w:val="single" w:sz="4" w:space="0" w:color="auto"/>
            </w:tcBorders>
            <w:shd w:val="clear" w:color="auto" w:fill="auto"/>
            <w:noWrap/>
            <w:vAlign w:val="center"/>
            <w:hideMark/>
          </w:tcPr>
          <w:p w14:paraId="61F3D8AC" w14:textId="77777777" w:rsidR="00081394" w:rsidRPr="00D04E2E" w:rsidRDefault="00081394" w:rsidP="00081394">
            <w:pPr>
              <w:jc w:val="center"/>
              <w:rPr>
                <w:sz w:val="22"/>
                <w:szCs w:val="22"/>
              </w:rPr>
            </w:pPr>
            <w:r w:rsidRPr="00D04E2E">
              <w:rPr>
                <w:sz w:val="22"/>
                <w:szCs w:val="22"/>
              </w:rPr>
              <w:t>0,738</w:t>
            </w:r>
          </w:p>
        </w:tc>
      </w:tr>
      <w:tr w:rsidR="00081394" w:rsidRPr="00D04E2E" w14:paraId="5AA818EC"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5003D4D2" w14:textId="77777777" w:rsidR="00081394" w:rsidRPr="00D04E2E" w:rsidRDefault="00081394" w:rsidP="00081394">
            <w:pPr>
              <w:rPr>
                <w:sz w:val="22"/>
                <w:szCs w:val="22"/>
              </w:rPr>
            </w:pPr>
            <w:r w:rsidRPr="00D04E2E">
              <w:rPr>
                <w:sz w:val="22"/>
                <w:szCs w:val="22"/>
              </w:rPr>
              <w:t>19-238 ОП МЗ 19Н-045</w:t>
            </w:r>
          </w:p>
        </w:tc>
        <w:tc>
          <w:tcPr>
            <w:tcW w:w="4260" w:type="dxa"/>
            <w:tcBorders>
              <w:top w:val="nil"/>
              <w:left w:val="nil"/>
              <w:bottom w:val="single" w:sz="4" w:space="0" w:color="auto"/>
              <w:right w:val="single" w:sz="4" w:space="0" w:color="auto"/>
            </w:tcBorders>
            <w:shd w:val="clear" w:color="auto" w:fill="auto"/>
            <w:noWrap/>
            <w:vAlign w:val="bottom"/>
            <w:hideMark/>
          </w:tcPr>
          <w:p w14:paraId="3E08529B" w14:textId="77777777" w:rsidR="00081394" w:rsidRPr="00D04E2E" w:rsidRDefault="00081394" w:rsidP="00081394">
            <w:pPr>
              <w:rPr>
                <w:sz w:val="22"/>
                <w:szCs w:val="22"/>
              </w:rPr>
            </w:pPr>
            <w:r w:rsidRPr="00D04E2E">
              <w:rPr>
                <w:sz w:val="22"/>
                <w:szCs w:val="22"/>
              </w:rPr>
              <w:t>Подъезд к с. Огарово</w:t>
            </w:r>
          </w:p>
        </w:tc>
        <w:tc>
          <w:tcPr>
            <w:tcW w:w="1737" w:type="dxa"/>
            <w:tcBorders>
              <w:top w:val="nil"/>
              <w:left w:val="nil"/>
              <w:bottom w:val="single" w:sz="4" w:space="0" w:color="auto"/>
              <w:right w:val="single" w:sz="4" w:space="0" w:color="auto"/>
            </w:tcBorders>
            <w:shd w:val="clear" w:color="auto" w:fill="auto"/>
            <w:noWrap/>
            <w:vAlign w:val="center"/>
            <w:hideMark/>
          </w:tcPr>
          <w:p w14:paraId="6055E7BD" w14:textId="77777777" w:rsidR="00081394" w:rsidRPr="00D04E2E" w:rsidRDefault="00081394" w:rsidP="00081394">
            <w:pPr>
              <w:jc w:val="center"/>
              <w:rPr>
                <w:sz w:val="22"/>
                <w:szCs w:val="22"/>
              </w:rPr>
            </w:pPr>
            <w:r w:rsidRPr="00D04E2E">
              <w:rPr>
                <w:sz w:val="22"/>
                <w:szCs w:val="22"/>
              </w:rPr>
              <w:t>1,642</w:t>
            </w:r>
          </w:p>
        </w:tc>
      </w:tr>
      <w:tr w:rsidR="00081394" w:rsidRPr="00D04E2E" w14:paraId="72F3FA35"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7DD0F8B6" w14:textId="77777777" w:rsidR="00081394" w:rsidRPr="00D04E2E" w:rsidRDefault="00081394" w:rsidP="00081394">
            <w:pPr>
              <w:rPr>
                <w:sz w:val="22"/>
                <w:szCs w:val="22"/>
              </w:rPr>
            </w:pPr>
            <w:r w:rsidRPr="00D04E2E">
              <w:rPr>
                <w:sz w:val="22"/>
                <w:szCs w:val="22"/>
              </w:rPr>
              <w:t>19-238 ОП МЗ 19Н-046</w:t>
            </w:r>
          </w:p>
        </w:tc>
        <w:tc>
          <w:tcPr>
            <w:tcW w:w="4260" w:type="dxa"/>
            <w:tcBorders>
              <w:top w:val="nil"/>
              <w:left w:val="nil"/>
              <w:bottom w:val="single" w:sz="4" w:space="0" w:color="auto"/>
              <w:right w:val="single" w:sz="4" w:space="0" w:color="auto"/>
            </w:tcBorders>
            <w:shd w:val="clear" w:color="auto" w:fill="auto"/>
            <w:noWrap/>
            <w:vAlign w:val="bottom"/>
            <w:hideMark/>
          </w:tcPr>
          <w:p w14:paraId="54E25C4C" w14:textId="77777777" w:rsidR="00081394" w:rsidRPr="00D04E2E" w:rsidRDefault="00081394" w:rsidP="00081394">
            <w:pPr>
              <w:rPr>
                <w:sz w:val="22"/>
                <w:szCs w:val="22"/>
              </w:rPr>
            </w:pPr>
            <w:r w:rsidRPr="00D04E2E">
              <w:rPr>
                <w:sz w:val="22"/>
                <w:szCs w:val="22"/>
              </w:rPr>
              <w:t>Подъезд к с. Чучково</w:t>
            </w:r>
          </w:p>
        </w:tc>
        <w:tc>
          <w:tcPr>
            <w:tcW w:w="1737" w:type="dxa"/>
            <w:tcBorders>
              <w:top w:val="nil"/>
              <w:left w:val="nil"/>
              <w:bottom w:val="single" w:sz="4" w:space="0" w:color="auto"/>
              <w:right w:val="single" w:sz="4" w:space="0" w:color="auto"/>
            </w:tcBorders>
            <w:shd w:val="clear" w:color="auto" w:fill="auto"/>
            <w:noWrap/>
            <w:vAlign w:val="center"/>
            <w:hideMark/>
          </w:tcPr>
          <w:p w14:paraId="0AFBA4F5" w14:textId="77777777" w:rsidR="00081394" w:rsidRPr="00D04E2E" w:rsidRDefault="00081394" w:rsidP="00081394">
            <w:pPr>
              <w:jc w:val="center"/>
              <w:rPr>
                <w:sz w:val="22"/>
                <w:szCs w:val="22"/>
              </w:rPr>
            </w:pPr>
            <w:r w:rsidRPr="00D04E2E">
              <w:rPr>
                <w:sz w:val="22"/>
                <w:szCs w:val="22"/>
              </w:rPr>
              <w:t>1,04</w:t>
            </w:r>
          </w:p>
        </w:tc>
      </w:tr>
      <w:tr w:rsidR="00081394" w:rsidRPr="00D04E2E" w14:paraId="2E4103FA"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14D2ADBB" w14:textId="77777777" w:rsidR="00081394" w:rsidRPr="00D04E2E" w:rsidRDefault="00081394" w:rsidP="00081394">
            <w:pPr>
              <w:rPr>
                <w:sz w:val="22"/>
                <w:szCs w:val="22"/>
              </w:rPr>
            </w:pPr>
            <w:r w:rsidRPr="00D04E2E">
              <w:rPr>
                <w:sz w:val="22"/>
                <w:szCs w:val="22"/>
              </w:rPr>
              <w:t>19-238 ОП МЗ 19Н-047</w:t>
            </w:r>
          </w:p>
        </w:tc>
        <w:tc>
          <w:tcPr>
            <w:tcW w:w="4260" w:type="dxa"/>
            <w:tcBorders>
              <w:top w:val="nil"/>
              <w:left w:val="nil"/>
              <w:bottom w:val="single" w:sz="4" w:space="0" w:color="auto"/>
              <w:right w:val="single" w:sz="4" w:space="0" w:color="auto"/>
            </w:tcBorders>
            <w:shd w:val="clear" w:color="auto" w:fill="auto"/>
            <w:noWrap/>
            <w:vAlign w:val="bottom"/>
            <w:hideMark/>
          </w:tcPr>
          <w:p w14:paraId="715F96C1" w14:textId="77777777" w:rsidR="00081394" w:rsidRPr="00D04E2E" w:rsidRDefault="00081394" w:rsidP="00081394">
            <w:pPr>
              <w:rPr>
                <w:sz w:val="22"/>
                <w:szCs w:val="22"/>
              </w:rPr>
            </w:pPr>
            <w:r w:rsidRPr="00D04E2E">
              <w:rPr>
                <w:sz w:val="22"/>
                <w:szCs w:val="22"/>
              </w:rPr>
              <w:t>Подъезды к с. Архангельское</w:t>
            </w:r>
          </w:p>
        </w:tc>
        <w:tc>
          <w:tcPr>
            <w:tcW w:w="1737" w:type="dxa"/>
            <w:tcBorders>
              <w:top w:val="nil"/>
              <w:left w:val="nil"/>
              <w:bottom w:val="single" w:sz="4" w:space="0" w:color="auto"/>
              <w:right w:val="single" w:sz="4" w:space="0" w:color="auto"/>
            </w:tcBorders>
            <w:shd w:val="clear" w:color="auto" w:fill="auto"/>
            <w:noWrap/>
            <w:vAlign w:val="center"/>
            <w:hideMark/>
          </w:tcPr>
          <w:p w14:paraId="7B275050" w14:textId="77777777" w:rsidR="00081394" w:rsidRPr="00D04E2E" w:rsidRDefault="00081394" w:rsidP="00081394">
            <w:pPr>
              <w:jc w:val="center"/>
              <w:rPr>
                <w:sz w:val="22"/>
                <w:szCs w:val="22"/>
              </w:rPr>
            </w:pPr>
            <w:r w:rsidRPr="00D04E2E">
              <w:rPr>
                <w:sz w:val="22"/>
                <w:szCs w:val="22"/>
              </w:rPr>
              <w:t>1,869</w:t>
            </w:r>
          </w:p>
        </w:tc>
      </w:tr>
      <w:tr w:rsidR="00081394" w:rsidRPr="00D04E2E" w14:paraId="07AA7DBD"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0F424B7D" w14:textId="77777777" w:rsidR="00081394" w:rsidRPr="00D04E2E" w:rsidRDefault="00081394" w:rsidP="00081394">
            <w:pPr>
              <w:rPr>
                <w:sz w:val="22"/>
                <w:szCs w:val="22"/>
              </w:rPr>
            </w:pPr>
            <w:r w:rsidRPr="00D04E2E">
              <w:rPr>
                <w:sz w:val="22"/>
                <w:szCs w:val="22"/>
              </w:rPr>
              <w:t>19-238 ОП МЗ 19Н-060</w:t>
            </w:r>
          </w:p>
        </w:tc>
        <w:tc>
          <w:tcPr>
            <w:tcW w:w="4260" w:type="dxa"/>
            <w:tcBorders>
              <w:top w:val="nil"/>
              <w:left w:val="nil"/>
              <w:bottom w:val="single" w:sz="4" w:space="0" w:color="auto"/>
              <w:right w:val="single" w:sz="4" w:space="0" w:color="auto"/>
            </w:tcBorders>
            <w:shd w:val="clear" w:color="auto" w:fill="auto"/>
            <w:noWrap/>
            <w:vAlign w:val="bottom"/>
            <w:hideMark/>
          </w:tcPr>
          <w:p w14:paraId="7D56C0B1" w14:textId="77777777" w:rsidR="00081394" w:rsidRPr="00D04E2E" w:rsidRDefault="00081394" w:rsidP="00081394">
            <w:pPr>
              <w:rPr>
                <w:sz w:val="22"/>
                <w:szCs w:val="22"/>
              </w:rPr>
            </w:pPr>
            <w:r w:rsidRPr="00D04E2E">
              <w:rPr>
                <w:sz w:val="22"/>
                <w:szCs w:val="22"/>
              </w:rPr>
              <w:t>Поповское - Закурское</w:t>
            </w:r>
          </w:p>
        </w:tc>
        <w:tc>
          <w:tcPr>
            <w:tcW w:w="1737" w:type="dxa"/>
            <w:tcBorders>
              <w:top w:val="nil"/>
              <w:left w:val="nil"/>
              <w:bottom w:val="single" w:sz="4" w:space="0" w:color="auto"/>
              <w:right w:val="single" w:sz="4" w:space="0" w:color="auto"/>
            </w:tcBorders>
            <w:shd w:val="clear" w:color="auto" w:fill="auto"/>
            <w:noWrap/>
            <w:vAlign w:val="center"/>
            <w:hideMark/>
          </w:tcPr>
          <w:p w14:paraId="042B2EAE" w14:textId="77777777" w:rsidR="00081394" w:rsidRPr="00D04E2E" w:rsidRDefault="00081394" w:rsidP="00081394">
            <w:pPr>
              <w:jc w:val="center"/>
              <w:rPr>
                <w:sz w:val="22"/>
                <w:szCs w:val="22"/>
              </w:rPr>
            </w:pPr>
            <w:r w:rsidRPr="00D04E2E">
              <w:rPr>
                <w:sz w:val="22"/>
                <w:szCs w:val="22"/>
              </w:rPr>
              <w:t>2,086</w:t>
            </w:r>
          </w:p>
        </w:tc>
      </w:tr>
      <w:tr w:rsidR="00081394" w:rsidRPr="00D04E2E" w14:paraId="457AB18D"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32A67BCD" w14:textId="77777777" w:rsidR="00081394" w:rsidRPr="00D04E2E" w:rsidRDefault="00081394" w:rsidP="00081394">
            <w:pPr>
              <w:rPr>
                <w:sz w:val="22"/>
                <w:szCs w:val="22"/>
              </w:rPr>
            </w:pPr>
            <w:r w:rsidRPr="00D04E2E">
              <w:rPr>
                <w:sz w:val="22"/>
                <w:szCs w:val="22"/>
              </w:rPr>
              <w:t>19-238 ОП МЗ 19Н-048</w:t>
            </w:r>
          </w:p>
        </w:tc>
        <w:tc>
          <w:tcPr>
            <w:tcW w:w="4260" w:type="dxa"/>
            <w:tcBorders>
              <w:top w:val="nil"/>
              <w:left w:val="nil"/>
              <w:bottom w:val="single" w:sz="4" w:space="0" w:color="auto"/>
              <w:right w:val="single" w:sz="4" w:space="0" w:color="auto"/>
            </w:tcBorders>
            <w:shd w:val="clear" w:color="auto" w:fill="auto"/>
            <w:noWrap/>
            <w:vAlign w:val="bottom"/>
            <w:hideMark/>
          </w:tcPr>
          <w:p w14:paraId="37E82D88" w14:textId="77777777" w:rsidR="00081394" w:rsidRPr="00D04E2E" w:rsidRDefault="00081394" w:rsidP="00081394">
            <w:pPr>
              <w:rPr>
                <w:sz w:val="22"/>
                <w:szCs w:val="22"/>
              </w:rPr>
            </w:pPr>
            <w:r w:rsidRPr="00D04E2E">
              <w:rPr>
                <w:sz w:val="22"/>
                <w:szCs w:val="22"/>
              </w:rPr>
              <w:t>Проезд по д. Оларево</w:t>
            </w:r>
          </w:p>
        </w:tc>
        <w:tc>
          <w:tcPr>
            <w:tcW w:w="1737" w:type="dxa"/>
            <w:tcBorders>
              <w:top w:val="nil"/>
              <w:left w:val="nil"/>
              <w:bottom w:val="single" w:sz="4" w:space="0" w:color="auto"/>
              <w:right w:val="single" w:sz="4" w:space="0" w:color="auto"/>
            </w:tcBorders>
            <w:shd w:val="clear" w:color="auto" w:fill="auto"/>
            <w:noWrap/>
            <w:vAlign w:val="center"/>
            <w:hideMark/>
          </w:tcPr>
          <w:p w14:paraId="61278DE0" w14:textId="77777777" w:rsidR="00081394" w:rsidRPr="00D04E2E" w:rsidRDefault="00081394" w:rsidP="00081394">
            <w:pPr>
              <w:jc w:val="center"/>
              <w:rPr>
                <w:sz w:val="22"/>
                <w:szCs w:val="22"/>
              </w:rPr>
            </w:pPr>
            <w:r w:rsidRPr="00D04E2E">
              <w:rPr>
                <w:sz w:val="22"/>
                <w:szCs w:val="22"/>
              </w:rPr>
              <w:t>1,911</w:t>
            </w:r>
          </w:p>
        </w:tc>
      </w:tr>
      <w:tr w:rsidR="00081394" w:rsidRPr="00D04E2E" w14:paraId="17BC4049"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0EFA4CA3" w14:textId="77777777" w:rsidR="00081394" w:rsidRPr="00D04E2E" w:rsidRDefault="00081394" w:rsidP="00081394">
            <w:pPr>
              <w:rPr>
                <w:sz w:val="22"/>
                <w:szCs w:val="22"/>
              </w:rPr>
            </w:pPr>
            <w:r w:rsidRPr="00D04E2E">
              <w:rPr>
                <w:sz w:val="22"/>
                <w:szCs w:val="22"/>
              </w:rPr>
              <w:t>19-238 ОП МЗ 19Н-049</w:t>
            </w:r>
          </w:p>
        </w:tc>
        <w:tc>
          <w:tcPr>
            <w:tcW w:w="4260" w:type="dxa"/>
            <w:tcBorders>
              <w:top w:val="nil"/>
              <w:left w:val="nil"/>
              <w:bottom w:val="single" w:sz="4" w:space="0" w:color="auto"/>
              <w:right w:val="single" w:sz="4" w:space="0" w:color="auto"/>
            </w:tcBorders>
            <w:shd w:val="clear" w:color="auto" w:fill="auto"/>
            <w:noWrap/>
            <w:vAlign w:val="bottom"/>
            <w:hideMark/>
          </w:tcPr>
          <w:p w14:paraId="335AB799" w14:textId="77777777" w:rsidR="00081394" w:rsidRPr="00D04E2E" w:rsidRDefault="00081394" w:rsidP="00081394">
            <w:pPr>
              <w:rPr>
                <w:sz w:val="22"/>
                <w:szCs w:val="22"/>
              </w:rPr>
            </w:pPr>
            <w:r w:rsidRPr="00D04E2E">
              <w:rPr>
                <w:sz w:val="22"/>
                <w:szCs w:val="22"/>
              </w:rPr>
              <w:t>Пятино - Камское</w:t>
            </w:r>
          </w:p>
        </w:tc>
        <w:tc>
          <w:tcPr>
            <w:tcW w:w="1737" w:type="dxa"/>
            <w:tcBorders>
              <w:top w:val="nil"/>
              <w:left w:val="nil"/>
              <w:bottom w:val="single" w:sz="4" w:space="0" w:color="auto"/>
              <w:right w:val="single" w:sz="4" w:space="0" w:color="auto"/>
            </w:tcBorders>
            <w:shd w:val="clear" w:color="auto" w:fill="auto"/>
            <w:noWrap/>
            <w:vAlign w:val="center"/>
            <w:hideMark/>
          </w:tcPr>
          <w:p w14:paraId="3A422CC4" w14:textId="77777777" w:rsidR="00081394" w:rsidRPr="00D04E2E" w:rsidRDefault="00081394" w:rsidP="00081394">
            <w:pPr>
              <w:jc w:val="center"/>
              <w:rPr>
                <w:sz w:val="22"/>
                <w:szCs w:val="22"/>
              </w:rPr>
            </w:pPr>
            <w:r w:rsidRPr="00D04E2E">
              <w:rPr>
                <w:sz w:val="22"/>
                <w:szCs w:val="22"/>
              </w:rPr>
              <w:t>6,436</w:t>
            </w:r>
          </w:p>
        </w:tc>
      </w:tr>
      <w:tr w:rsidR="00081394" w:rsidRPr="00D04E2E" w14:paraId="4B713B07"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2BFAE545" w14:textId="77777777" w:rsidR="00081394" w:rsidRPr="00D04E2E" w:rsidRDefault="00081394" w:rsidP="00081394">
            <w:pPr>
              <w:rPr>
                <w:sz w:val="22"/>
                <w:szCs w:val="22"/>
              </w:rPr>
            </w:pPr>
            <w:r w:rsidRPr="00D04E2E">
              <w:rPr>
                <w:sz w:val="22"/>
                <w:szCs w:val="22"/>
              </w:rPr>
              <w:lastRenderedPageBreak/>
              <w:t>19-238 ОП МЗ 19Н-031</w:t>
            </w:r>
          </w:p>
        </w:tc>
        <w:tc>
          <w:tcPr>
            <w:tcW w:w="4260" w:type="dxa"/>
            <w:tcBorders>
              <w:top w:val="nil"/>
              <w:left w:val="nil"/>
              <w:bottom w:val="single" w:sz="4" w:space="0" w:color="auto"/>
              <w:right w:val="single" w:sz="4" w:space="0" w:color="auto"/>
            </w:tcBorders>
            <w:shd w:val="clear" w:color="auto" w:fill="auto"/>
            <w:noWrap/>
            <w:vAlign w:val="bottom"/>
            <w:hideMark/>
          </w:tcPr>
          <w:p w14:paraId="533A5D1C" w14:textId="77777777" w:rsidR="00081394" w:rsidRPr="00D04E2E" w:rsidRDefault="00081394" w:rsidP="00081394">
            <w:pPr>
              <w:rPr>
                <w:sz w:val="22"/>
                <w:szCs w:val="22"/>
              </w:rPr>
            </w:pPr>
            <w:r w:rsidRPr="00D04E2E">
              <w:rPr>
                <w:sz w:val="22"/>
                <w:szCs w:val="22"/>
              </w:rPr>
              <w:t>Северный подъезд к г. Кадникову</w:t>
            </w:r>
          </w:p>
        </w:tc>
        <w:tc>
          <w:tcPr>
            <w:tcW w:w="1737" w:type="dxa"/>
            <w:tcBorders>
              <w:top w:val="nil"/>
              <w:left w:val="nil"/>
              <w:bottom w:val="single" w:sz="4" w:space="0" w:color="auto"/>
              <w:right w:val="single" w:sz="4" w:space="0" w:color="auto"/>
            </w:tcBorders>
            <w:shd w:val="clear" w:color="auto" w:fill="auto"/>
            <w:noWrap/>
            <w:vAlign w:val="center"/>
            <w:hideMark/>
          </w:tcPr>
          <w:p w14:paraId="0112DB3C" w14:textId="77777777" w:rsidR="00081394" w:rsidRPr="00D04E2E" w:rsidRDefault="00081394" w:rsidP="00081394">
            <w:pPr>
              <w:jc w:val="center"/>
              <w:rPr>
                <w:sz w:val="22"/>
                <w:szCs w:val="22"/>
              </w:rPr>
            </w:pPr>
            <w:r w:rsidRPr="00D04E2E">
              <w:rPr>
                <w:sz w:val="22"/>
                <w:szCs w:val="22"/>
              </w:rPr>
              <w:t>0,9</w:t>
            </w:r>
          </w:p>
        </w:tc>
      </w:tr>
      <w:tr w:rsidR="00081394" w:rsidRPr="00D04E2E" w14:paraId="1C80574A"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51F25828" w14:textId="77777777" w:rsidR="00081394" w:rsidRPr="00D04E2E" w:rsidRDefault="00081394" w:rsidP="00081394">
            <w:pPr>
              <w:rPr>
                <w:sz w:val="22"/>
                <w:szCs w:val="22"/>
              </w:rPr>
            </w:pPr>
            <w:r w:rsidRPr="00D04E2E">
              <w:rPr>
                <w:sz w:val="22"/>
                <w:szCs w:val="22"/>
              </w:rPr>
              <w:t>19-238 ОП МЗ 19Н-050</w:t>
            </w:r>
          </w:p>
        </w:tc>
        <w:tc>
          <w:tcPr>
            <w:tcW w:w="4260" w:type="dxa"/>
            <w:tcBorders>
              <w:top w:val="nil"/>
              <w:left w:val="nil"/>
              <w:bottom w:val="single" w:sz="4" w:space="0" w:color="auto"/>
              <w:right w:val="single" w:sz="4" w:space="0" w:color="auto"/>
            </w:tcBorders>
            <w:shd w:val="clear" w:color="auto" w:fill="auto"/>
            <w:noWrap/>
            <w:vAlign w:val="bottom"/>
            <w:hideMark/>
          </w:tcPr>
          <w:p w14:paraId="592CC8F3" w14:textId="77777777" w:rsidR="00081394" w:rsidRPr="00D04E2E" w:rsidRDefault="00081394" w:rsidP="00081394">
            <w:pPr>
              <w:rPr>
                <w:sz w:val="22"/>
                <w:szCs w:val="22"/>
              </w:rPr>
            </w:pPr>
            <w:r w:rsidRPr="00D04E2E">
              <w:rPr>
                <w:sz w:val="22"/>
                <w:szCs w:val="22"/>
              </w:rPr>
              <w:t>Семеново - Алекино</w:t>
            </w:r>
          </w:p>
        </w:tc>
        <w:tc>
          <w:tcPr>
            <w:tcW w:w="1737" w:type="dxa"/>
            <w:tcBorders>
              <w:top w:val="nil"/>
              <w:left w:val="nil"/>
              <w:bottom w:val="single" w:sz="4" w:space="0" w:color="auto"/>
              <w:right w:val="single" w:sz="4" w:space="0" w:color="auto"/>
            </w:tcBorders>
            <w:shd w:val="clear" w:color="auto" w:fill="auto"/>
            <w:noWrap/>
            <w:vAlign w:val="center"/>
            <w:hideMark/>
          </w:tcPr>
          <w:p w14:paraId="26260AFD" w14:textId="77777777" w:rsidR="00081394" w:rsidRPr="00D04E2E" w:rsidRDefault="00081394" w:rsidP="00081394">
            <w:pPr>
              <w:jc w:val="center"/>
              <w:rPr>
                <w:sz w:val="22"/>
                <w:szCs w:val="22"/>
              </w:rPr>
            </w:pPr>
            <w:r w:rsidRPr="00D04E2E">
              <w:rPr>
                <w:sz w:val="22"/>
                <w:szCs w:val="22"/>
              </w:rPr>
              <w:t>2,5</w:t>
            </w:r>
          </w:p>
        </w:tc>
      </w:tr>
      <w:tr w:rsidR="00081394" w:rsidRPr="00D04E2E" w14:paraId="26D5593A"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02A18163" w14:textId="77777777" w:rsidR="00081394" w:rsidRPr="00D04E2E" w:rsidRDefault="00081394" w:rsidP="00081394">
            <w:pPr>
              <w:rPr>
                <w:sz w:val="22"/>
                <w:szCs w:val="22"/>
              </w:rPr>
            </w:pPr>
            <w:r w:rsidRPr="00D04E2E">
              <w:rPr>
                <w:sz w:val="22"/>
                <w:szCs w:val="22"/>
              </w:rPr>
              <w:t>19-238 ОП МЗ 19Н-051</w:t>
            </w:r>
          </w:p>
        </w:tc>
        <w:tc>
          <w:tcPr>
            <w:tcW w:w="4260" w:type="dxa"/>
            <w:tcBorders>
              <w:top w:val="nil"/>
              <w:left w:val="nil"/>
              <w:bottom w:val="single" w:sz="4" w:space="0" w:color="auto"/>
              <w:right w:val="single" w:sz="4" w:space="0" w:color="auto"/>
            </w:tcBorders>
            <w:shd w:val="clear" w:color="auto" w:fill="auto"/>
            <w:noWrap/>
            <w:vAlign w:val="bottom"/>
            <w:hideMark/>
          </w:tcPr>
          <w:p w14:paraId="08ED5BBB" w14:textId="77777777" w:rsidR="00081394" w:rsidRPr="00D04E2E" w:rsidRDefault="00081394" w:rsidP="00081394">
            <w:pPr>
              <w:rPr>
                <w:sz w:val="22"/>
                <w:szCs w:val="22"/>
              </w:rPr>
            </w:pPr>
            <w:r w:rsidRPr="00D04E2E">
              <w:rPr>
                <w:sz w:val="22"/>
                <w:szCs w:val="22"/>
              </w:rPr>
              <w:t>Сокол - Обросово</w:t>
            </w:r>
          </w:p>
        </w:tc>
        <w:tc>
          <w:tcPr>
            <w:tcW w:w="1737" w:type="dxa"/>
            <w:tcBorders>
              <w:top w:val="nil"/>
              <w:left w:val="nil"/>
              <w:bottom w:val="single" w:sz="4" w:space="0" w:color="auto"/>
              <w:right w:val="single" w:sz="4" w:space="0" w:color="auto"/>
            </w:tcBorders>
            <w:shd w:val="clear" w:color="auto" w:fill="auto"/>
            <w:noWrap/>
            <w:vAlign w:val="center"/>
            <w:hideMark/>
          </w:tcPr>
          <w:p w14:paraId="14E4C139" w14:textId="77777777" w:rsidR="00081394" w:rsidRPr="00D04E2E" w:rsidRDefault="00081394" w:rsidP="00081394">
            <w:pPr>
              <w:jc w:val="center"/>
              <w:rPr>
                <w:sz w:val="22"/>
                <w:szCs w:val="22"/>
              </w:rPr>
            </w:pPr>
            <w:r w:rsidRPr="00D04E2E">
              <w:rPr>
                <w:sz w:val="22"/>
                <w:szCs w:val="22"/>
              </w:rPr>
              <w:t>7,473</w:t>
            </w:r>
          </w:p>
        </w:tc>
      </w:tr>
      <w:tr w:rsidR="00081394" w:rsidRPr="00D04E2E" w14:paraId="54D1C8A5"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61CCD322" w14:textId="77777777" w:rsidR="00081394" w:rsidRPr="00D04E2E" w:rsidRDefault="00081394" w:rsidP="00081394">
            <w:pPr>
              <w:rPr>
                <w:sz w:val="22"/>
                <w:szCs w:val="22"/>
              </w:rPr>
            </w:pPr>
            <w:r w:rsidRPr="00D04E2E">
              <w:rPr>
                <w:sz w:val="22"/>
                <w:szCs w:val="22"/>
              </w:rPr>
              <w:t>19-238 ОП МЗ 19Н-052</w:t>
            </w:r>
          </w:p>
        </w:tc>
        <w:tc>
          <w:tcPr>
            <w:tcW w:w="4260" w:type="dxa"/>
            <w:tcBorders>
              <w:top w:val="nil"/>
              <w:left w:val="nil"/>
              <w:bottom w:val="single" w:sz="4" w:space="0" w:color="auto"/>
              <w:right w:val="single" w:sz="4" w:space="0" w:color="auto"/>
            </w:tcBorders>
            <w:shd w:val="clear" w:color="auto" w:fill="auto"/>
            <w:noWrap/>
            <w:vAlign w:val="bottom"/>
            <w:hideMark/>
          </w:tcPr>
          <w:p w14:paraId="09CCA55F" w14:textId="77777777" w:rsidR="00081394" w:rsidRPr="00D04E2E" w:rsidRDefault="00081394" w:rsidP="00081394">
            <w:pPr>
              <w:rPr>
                <w:sz w:val="22"/>
                <w:szCs w:val="22"/>
              </w:rPr>
            </w:pPr>
            <w:r w:rsidRPr="00D04E2E">
              <w:rPr>
                <w:sz w:val="22"/>
                <w:szCs w:val="22"/>
              </w:rPr>
              <w:t>Сокол - Харовск - Вожега</w:t>
            </w:r>
          </w:p>
        </w:tc>
        <w:tc>
          <w:tcPr>
            <w:tcW w:w="1737" w:type="dxa"/>
            <w:tcBorders>
              <w:top w:val="nil"/>
              <w:left w:val="nil"/>
              <w:bottom w:val="single" w:sz="4" w:space="0" w:color="auto"/>
              <w:right w:val="single" w:sz="4" w:space="0" w:color="auto"/>
            </w:tcBorders>
            <w:shd w:val="clear" w:color="auto" w:fill="auto"/>
            <w:noWrap/>
            <w:vAlign w:val="center"/>
            <w:hideMark/>
          </w:tcPr>
          <w:p w14:paraId="0AF0D96C" w14:textId="77777777" w:rsidR="00081394" w:rsidRPr="00D04E2E" w:rsidRDefault="00081394" w:rsidP="00081394">
            <w:pPr>
              <w:jc w:val="center"/>
              <w:rPr>
                <w:sz w:val="22"/>
                <w:szCs w:val="22"/>
              </w:rPr>
            </w:pPr>
            <w:r w:rsidRPr="00D04E2E">
              <w:rPr>
                <w:sz w:val="22"/>
                <w:szCs w:val="22"/>
              </w:rPr>
              <w:t>42,203</w:t>
            </w:r>
          </w:p>
        </w:tc>
      </w:tr>
      <w:tr w:rsidR="00081394" w:rsidRPr="00D04E2E" w14:paraId="7C33A5AC"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0F0B3591" w14:textId="77777777" w:rsidR="00081394" w:rsidRPr="00D04E2E" w:rsidRDefault="00081394" w:rsidP="00081394">
            <w:pPr>
              <w:rPr>
                <w:sz w:val="22"/>
                <w:szCs w:val="22"/>
              </w:rPr>
            </w:pPr>
            <w:r w:rsidRPr="00D04E2E">
              <w:rPr>
                <w:sz w:val="22"/>
                <w:szCs w:val="22"/>
              </w:rPr>
              <w:t>19-238 ОП МЗ 19Н-053</w:t>
            </w:r>
          </w:p>
        </w:tc>
        <w:tc>
          <w:tcPr>
            <w:tcW w:w="4260" w:type="dxa"/>
            <w:tcBorders>
              <w:top w:val="nil"/>
              <w:left w:val="nil"/>
              <w:bottom w:val="single" w:sz="4" w:space="0" w:color="auto"/>
              <w:right w:val="single" w:sz="4" w:space="0" w:color="auto"/>
            </w:tcBorders>
            <w:shd w:val="clear" w:color="auto" w:fill="auto"/>
            <w:noWrap/>
            <w:vAlign w:val="bottom"/>
            <w:hideMark/>
          </w:tcPr>
          <w:p w14:paraId="3C12A410" w14:textId="77777777" w:rsidR="00081394" w:rsidRPr="00D04E2E" w:rsidRDefault="00081394" w:rsidP="00081394">
            <w:pPr>
              <w:rPr>
                <w:sz w:val="22"/>
                <w:szCs w:val="22"/>
              </w:rPr>
            </w:pPr>
            <w:r w:rsidRPr="00D04E2E">
              <w:rPr>
                <w:sz w:val="22"/>
                <w:szCs w:val="22"/>
              </w:rPr>
              <w:t>Турово - Замошье</w:t>
            </w:r>
          </w:p>
        </w:tc>
        <w:tc>
          <w:tcPr>
            <w:tcW w:w="1737" w:type="dxa"/>
            <w:tcBorders>
              <w:top w:val="nil"/>
              <w:left w:val="nil"/>
              <w:bottom w:val="single" w:sz="4" w:space="0" w:color="auto"/>
              <w:right w:val="single" w:sz="4" w:space="0" w:color="auto"/>
            </w:tcBorders>
            <w:shd w:val="clear" w:color="auto" w:fill="auto"/>
            <w:noWrap/>
            <w:vAlign w:val="center"/>
            <w:hideMark/>
          </w:tcPr>
          <w:p w14:paraId="322CCFFB" w14:textId="77777777" w:rsidR="00081394" w:rsidRPr="00D04E2E" w:rsidRDefault="00081394" w:rsidP="00081394">
            <w:pPr>
              <w:jc w:val="center"/>
              <w:rPr>
                <w:sz w:val="22"/>
                <w:szCs w:val="22"/>
              </w:rPr>
            </w:pPr>
            <w:r w:rsidRPr="00D04E2E">
              <w:rPr>
                <w:sz w:val="22"/>
                <w:szCs w:val="22"/>
              </w:rPr>
              <w:t>9,939</w:t>
            </w:r>
          </w:p>
        </w:tc>
      </w:tr>
      <w:tr w:rsidR="00081394" w:rsidRPr="00D04E2E" w14:paraId="2339BC59"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6467C15A" w14:textId="77777777" w:rsidR="00081394" w:rsidRPr="00D04E2E" w:rsidRDefault="00081394" w:rsidP="00081394">
            <w:pPr>
              <w:rPr>
                <w:sz w:val="22"/>
                <w:szCs w:val="22"/>
              </w:rPr>
            </w:pPr>
            <w:r w:rsidRPr="00D04E2E">
              <w:rPr>
                <w:sz w:val="22"/>
                <w:szCs w:val="22"/>
              </w:rPr>
              <w:t>19-238 ОП МЗ 19Н-054</w:t>
            </w:r>
          </w:p>
        </w:tc>
        <w:tc>
          <w:tcPr>
            <w:tcW w:w="4260" w:type="dxa"/>
            <w:tcBorders>
              <w:top w:val="nil"/>
              <w:left w:val="nil"/>
              <w:bottom w:val="single" w:sz="4" w:space="0" w:color="auto"/>
              <w:right w:val="single" w:sz="4" w:space="0" w:color="auto"/>
            </w:tcBorders>
            <w:shd w:val="clear" w:color="auto" w:fill="auto"/>
            <w:noWrap/>
            <w:vAlign w:val="bottom"/>
            <w:hideMark/>
          </w:tcPr>
          <w:p w14:paraId="7B717BEC" w14:textId="77777777" w:rsidR="00081394" w:rsidRPr="00D04E2E" w:rsidRDefault="00081394" w:rsidP="00081394">
            <w:pPr>
              <w:rPr>
                <w:sz w:val="22"/>
                <w:szCs w:val="22"/>
              </w:rPr>
            </w:pPr>
            <w:r w:rsidRPr="00D04E2E">
              <w:rPr>
                <w:sz w:val="22"/>
                <w:szCs w:val="22"/>
              </w:rPr>
              <w:t>Фролово - Поповское</w:t>
            </w:r>
          </w:p>
        </w:tc>
        <w:tc>
          <w:tcPr>
            <w:tcW w:w="1737" w:type="dxa"/>
            <w:tcBorders>
              <w:top w:val="nil"/>
              <w:left w:val="nil"/>
              <w:bottom w:val="single" w:sz="4" w:space="0" w:color="auto"/>
              <w:right w:val="single" w:sz="4" w:space="0" w:color="auto"/>
            </w:tcBorders>
            <w:shd w:val="clear" w:color="auto" w:fill="auto"/>
            <w:noWrap/>
            <w:vAlign w:val="center"/>
            <w:hideMark/>
          </w:tcPr>
          <w:p w14:paraId="4BAC11F5" w14:textId="77777777" w:rsidR="00081394" w:rsidRPr="00D04E2E" w:rsidRDefault="00081394" w:rsidP="00081394">
            <w:pPr>
              <w:jc w:val="center"/>
              <w:rPr>
                <w:sz w:val="22"/>
                <w:szCs w:val="22"/>
              </w:rPr>
            </w:pPr>
            <w:r w:rsidRPr="00D04E2E">
              <w:rPr>
                <w:sz w:val="22"/>
                <w:szCs w:val="22"/>
              </w:rPr>
              <w:t>4,486</w:t>
            </w:r>
          </w:p>
        </w:tc>
      </w:tr>
      <w:tr w:rsidR="00081394" w:rsidRPr="00D04E2E" w14:paraId="004C4089"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78FB5BB9" w14:textId="77777777" w:rsidR="00081394" w:rsidRPr="00D04E2E" w:rsidRDefault="00081394" w:rsidP="00081394">
            <w:pPr>
              <w:rPr>
                <w:sz w:val="22"/>
                <w:szCs w:val="22"/>
              </w:rPr>
            </w:pPr>
            <w:r w:rsidRPr="00D04E2E">
              <w:rPr>
                <w:sz w:val="22"/>
                <w:szCs w:val="22"/>
              </w:rPr>
              <w:t>19-238 ОП МЗ 19Н-055</w:t>
            </w:r>
          </w:p>
        </w:tc>
        <w:tc>
          <w:tcPr>
            <w:tcW w:w="4260" w:type="dxa"/>
            <w:tcBorders>
              <w:top w:val="nil"/>
              <w:left w:val="nil"/>
              <w:bottom w:val="single" w:sz="4" w:space="0" w:color="auto"/>
              <w:right w:val="single" w:sz="4" w:space="0" w:color="auto"/>
            </w:tcBorders>
            <w:shd w:val="clear" w:color="auto" w:fill="auto"/>
            <w:noWrap/>
            <w:vAlign w:val="bottom"/>
            <w:hideMark/>
          </w:tcPr>
          <w:p w14:paraId="5DFACDA7" w14:textId="77777777" w:rsidR="00081394" w:rsidRPr="00D04E2E" w:rsidRDefault="00081394" w:rsidP="00081394">
            <w:pPr>
              <w:rPr>
                <w:sz w:val="22"/>
                <w:szCs w:val="22"/>
              </w:rPr>
            </w:pPr>
            <w:r w:rsidRPr="00D04E2E">
              <w:rPr>
                <w:sz w:val="22"/>
                <w:szCs w:val="22"/>
              </w:rPr>
              <w:t>Цибово - Нифаново</w:t>
            </w:r>
          </w:p>
        </w:tc>
        <w:tc>
          <w:tcPr>
            <w:tcW w:w="1737" w:type="dxa"/>
            <w:tcBorders>
              <w:top w:val="nil"/>
              <w:left w:val="nil"/>
              <w:bottom w:val="single" w:sz="4" w:space="0" w:color="auto"/>
              <w:right w:val="single" w:sz="4" w:space="0" w:color="auto"/>
            </w:tcBorders>
            <w:shd w:val="clear" w:color="auto" w:fill="auto"/>
            <w:noWrap/>
            <w:vAlign w:val="center"/>
            <w:hideMark/>
          </w:tcPr>
          <w:p w14:paraId="79B06CD6" w14:textId="77777777" w:rsidR="00081394" w:rsidRPr="00D04E2E" w:rsidRDefault="00081394" w:rsidP="00081394">
            <w:pPr>
              <w:jc w:val="center"/>
              <w:rPr>
                <w:sz w:val="22"/>
                <w:szCs w:val="22"/>
              </w:rPr>
            </w:pPr>
            <w:r w:rsidRPr="00D04E2E">
              <w:rPr>
                <w:sz w:val="22"/>
                <w:szCs w:val="22"/>
              </w:rPr>
              <w:t>4,322</w:t>
            </w:r>
          </w:p>
        </w:tc>
      </w:tr>
      <w:tr w:rsidR="00081394" w:rsidRPr="00D04E2E" w14:paraId="58ED4369"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085485BD" w14:textId="77777777" w:rsidR="00081394" w:rsidRPr="00D04E2E" w:rsidRDefault="00081394" w:rsidP="00081394">
            <w:pPr>
              <w:rPr>
                <w:sz w:val="22"/>
                <w:szCs w:val="22"/>
              </w:rPr>
            </w:pPr>
            <w:r w:rsidRPr="00D04E2E">
              <w:rPr>
                <w:sz w:val="22"/>
                <w:szCs w:val="22"/>
              </w:rPr>
              <w:t>19-238 ОП МЗ 19Н-056</w:t>
            </w:r>
          </w:p>
        </w:tc>
        <w:tc>
          <w:tcPr>
            <w:tcW w:w="4260" w:type="dxa"/>
            <w:tcBorders>
              <w:top w:val="nil"/>
              <w:left w:val="nil"/>
              <w:bottom w:val="single" w:sz="4" w:space="0" w:color="auto"/>
              <w:right w:val="single" w:sz="4" w:space="0" w:color="auto"/>
            </w:tcBorders>
            <w:shd w:val="clear" w:color="auto" w:fill="auto"/>
            <w:noWrap/>
            <w:vAlign w:val="bottom"/>
            <w:hideMark/>
          </w:tcPr>
          <w:p w14:paraId="2D9B5F75" w14:textId="77777777" w:rsidR="00081394" w:rsidRPr="00D04E2E" w:rsidRDefault="00081394" w:rsidP="00081394">
            <w:pPr>
              <w:rPr>
                <w:sz w:val="22"/>
                <w:szCs w:val="22"/>
              </w:rPr>
            </w:pPr>
            <w:r w:rsidRPr="00D04E2E">
              <w:rPr>
                <w:sz w:val="22"/>
                <w:szCs w:val="22"/>
              </w:rPr>
              <w:t>Чекшино - Берьково - Тохмарево</w:t>
            </w:r>
          </w:p>
        </w:tc>
        <w:tc>
          <w:tcPr>
            <w:tcW w:w="1737" w:type="dxa"/>
            <w:tcBorders>
              <w:top w:val="nil"/>
              <w:left w:val="nil"/>
              <w:bottom w:val="single" w:sz="4" w:space="0" w:color="auto"/>
              <w:right w:val="single" w:sz="4" w:space="0" w:color="auto"/>
            </w:tcBorders>
            <w:shd w:val="clear" w:color="auto" w:fill="auto"/>
            <w:noWrap/>
            <w:vAlign w:val="center"/>
            <w:hideMark/>
          </w:tcPr>
          <w:p w14:paraId="3CA9CB69" w14:textId="77777777" w:rsidR="00081394" w:rsidRPr="00D04E2E" w:rsidRDefault="00081394" w:rsidP="00081394">
            <w:pPr>
              <w:jc w:val="center"/>
              <w:rPr>
                <w:sz w:val="22"/>
                <w:szCs w:val="22"/>
              </w:rPr>
            </w:pPr>
            <w:r w:rsidRPr="00D04E2E">
              <w:rPr>
                <w:sz w:val="22"/>
                <w:szCs w:val="22"/>
              </w:rPr>
              <w:t>4,719</w:t>
            </w:r>
          </w:p>
        </w:tc>
      </w:tr>
      <w:tr w:rsidR="00081394" w:rsidRPr="00D04E2E" w14:paraId="2418F482"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21400796" w14:textId="77777777" w:rsidR="00081394" w:rsidRPr="00D04E2E" w:rsidRDefault="00081394" w:rsidP="00081394">
            <w:pPr>
              <w:rPr>
                <w:sz w:val="22"/>
                <w:szCs w:val="22"/>
              </w:rPr>
            </w:pPr>
            <w:r w:rsidRPr="00D04E2E">
              <w:rPr>
                <w:sz w:val="22"/>
                <w:szCs w:val="22"/>
              </w:rPr>
              <w:t>19-238 ОП МЗ 19Н-058</w:t>
            </w:r>
          </w:p>
        </w:tc>
        <w:tc>
          <w:tcPr>
            <w:tcW w:w="4260" w:type="dxa"/>
            <w:tcBorders>
              <w:top w:val="nil"/>
              <w:left w:val="nil"/>
              <w:bottom w:val="single" w:sz="4" w:space="0" w:color="auto"/>
              <w:right w:val="single" w:sz="4" w:space="0" w:color="auto"/>
            </w:tcBorders>
            <w:shd w:val="clear" w:color="auto" w:fill="auto"/>
            <w:noWrap/>
            <w:vAlign w:val="bottom"/>
            <w:hideMark/>
          </w:tcPr>
          <w:p w14:paraId="306FC34F" w14:textId="77777777" w:rsidR="00081394" w:rsidRPr="00D04E2E" w:rsidRDefault="00081394" w:rsidP="00081394">
            <w:pPr>
              <w:rPr>
                <w:sz w:val="22"/>
                <w:szCs w:val="22"/>
              </w:rPr>
            </w:pPr>
            <w:r w:rsidRPr="00D04E2E">
              <w:rPr>
                <w:sz w:val="22"/>
                <w:szCs w:val="22"/>
              </w:rPr>
              <w:t>Чучково - Никольское</w:t>
            </w:r>
          </w:p>
        </w:tc>
        <w:tc>
          <w:tcPr>
            <w:tcW w:w="1737" w:type="dxa"/>
            <w:tcBorders>
              <w:top w:val="nil"/>
              <w:left w:val="nil"/>
              <w:bottom w:val="single" w:sz="4" w:space="0" w:color="auto"/>
              <w:right w:val="single" w:sz="4" w:space="0" w:color="auto"/>
            </w:tcBorders>
            <w:shd w:val="clear" w:color="auto" w:fill="auto"/>
            <w:noWrap/>
            <w:vAlign w:val="center"/>
            <w:hideMark/>
          </w:tcPr>
          <w:p w14:paraId="4AA481EB" w14:textId="77777777" w:rsidR="00081394" w:rsidRPr="00D04E2E" w:rsidRDefault="00081394" w:rsidP="00081394">
            <w:pPr>
              <w:jc w:val="center"/>
              <w:rPr>
                <w:sz w:val="22"/>
                <w:szCs w:val="22"/>
              </w:rPr>
            </w:pPr>
            <w:r w:rsidRPr="00D04E2E">
              <w:rPr>
                <w:sz w:val="22"/>
                <w:szCs w:val="22"/>
              </w:rPr>
              <w:t>3,978</w:t>
            </w:r>
          </w:p>
        </w:tc>
      </w:tr>
      <w:tr w:rsidR="00081394" w:rsidRPr="00D04E2E" w14:paraId="3F100DA7"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6C68D46C" w14:textId="77777777" w:rsidR="00081394" w:rsidRPr="00D04E2E" w:rsidRDefault="00081394" w:rsidP="00081394">
            <w:pPr>
              <w:rPr>
                <w:sz w:val="22"/>
                <w:szCs w:val="22"/>
              </w:rPr>
            </w:pPr>
            <w:r w:rsidRPr="00D04E2E">
              <w:rPr>
                <w:sz w:val="22"/>
                <w:szCs w:val="22"/>
              </w:rPr>
              <w:t>19-238 ОП МЗ 19Н-059</w:t>
            </w:r>
          </w:p>
        </w:tc>
        <w:tc>
          <w:tcPr>
            <w:tcW w:w="4260" w:type="dxa"/>
            <w:tcBorders>
              <w:top w:val="nil"/>
              <w:left w:val="nil"/>
              <w:bottom w:val="single" w:sz="4" w:space="0" w:color="auto"/>
              <w:right w:val="single" w:sz="4" w:space="0" w:color="auto"/>
            </w:tcBorders>
            <w:shd w:val="clear" w:color="auto" w:fill="auto"/>
            <w:noWrap/>
            <w:vAlign w:val="bottom"/>
            <w:hideMark/>
          </w:tcPr>
          <w:p w14:paraId="0CAA3217" w14:textId="77777777" w:rsidR="00081394" w:rsidRPr="00D04E2E" w:rsidRDefault="00081394" w:rsidP="00081394">
            <w:pPr>
              <w:rPr>
                <w:sz w:val="22"/>
                <w:szCs w:val="22"/>
              </w:rPr>
            </w:pPr>
            <w:r w:rsidRPr="00D04E2E">
              <w:rPr>
                <w:sz w:val="22"/>
                <w:szCs w:val="22"/>
              </w:rPr>
              <w:t>Чучково - Скоморохово</w:t>
            </w:r>
          </w:p>
        </w:tc>
        <w:tc>
          <w:tcPr>
            <w:tcW w:w="1737" w:type="dxa"/>
            <w:tcBorders>
              <w:top w:val="nil"/>
              <w:left w:val="nil"/>
              <w:bottom w:val="single" w:sz="4" w:space="0" w:color="auto"/>
              <w:right w:val="single" w:sz="4" w:space="0" w:color="auto"/>
            </w:tcBorders>
            <w:shd w:val="clear" w:color="auto" w:fill="auto"/>
            <w:noWrap/>
            <w:vAlign w:val="center"/>
            <w:hideMark/>
          </w:tcPr>
          <w:p w14:paraId="785063C2" w14:textId="77777777" w:rsidR="00081394" w:rsidRPr="00D04E2E" w:rsidRDefault="00081394" w:rsidP="00081394">
            <w:pPr>
              <w:jc w:val="center"/>
              <w:rPr>
                <w:sz w:val="22"/>
                <w:szCs w:val="22"/>
              </w:rPr>
            </w:pPr>
            <w:r w:rsidRPr="00D04E2E">
              <w:rPr>
                <w:sz w:val="22"/>
                <w:szCs w:val="22"/>
              </w:rPr>
              <w:t>1,492</w:t>
            </w:r>
          </w:p>
        </w:tc>
      </w:tr>
      <w:tr w:rsidR="00081394" w:rsidRPr="00D04E2E" w14:paraId="4C5DCE4F"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65E88307" w14:textId="77777777" w:rsidR="00081394" w:rsidRPr="00D04E2E" w:rsidRDefault="00081394" w:rsidP="00081394">
            <w:pPr>
              <w:rPr>
                <w:sz w:val="22"/>
                <w:szCs w:val="22"/>
              </w:rPr>
            </w:pPr>
            <w:r w:rsidRPr="00D04E2E">
              <w:rPr>
                <w:sz w:val="22"/>
                <w:szCs w:val="22"/>
              </w:rPr>
              <w:t>19-238 ОП МЗ 19Н-032</w:t>
            </w:r>
          </w:p>
        </w:tc>
        <w:tc>
          <w:tcPr>
            <w:tcW w:w="4260" w:type="dxa"/>
            <w:tcBorders>
              <w:top w:val="nil"/>
              <w:left w:val="nil"/>
              <w:bottom w:val="single" w:sz="4" w:space="0" w:color="auto"/>
              <w:right w:val="single" w:sz="4" w:space="0" w:color="auto"/>
            </w:tcBorders>
            <w:shd w:val="clear" w:color="auto" w:fill="auto"/>
            <w:noWrap/>
            <w:vAlign w:val="bottom"/>
            <w:hideMark/>
          </w:tcPr>
          <w:p w14:paraId="23F788B3" w14:textId="77777777" w:rsidR="00081394" w:rsidRPr="00D04E2E" w:rsidRDefault="00081394" w:rsidP="00081394">
            <w:pPr>
              <w:rPr>
                <w:sz w:val="22"/>
                <w:szCs w:val="22"/>
              </w:rPr>
            </w:pPr>
            <w:r w:rsidRPr="00D04E2E">
              <w:rPr>
                <w:sz w:val="22"/>
                <w:szCs w:val="22"/>
              </w:rPr>
              <w:t>Южный подъезд к г. Кадникову</w:t>
            </w:r>
          </w:p>
        </w:tc>
        <w:tc>
          <w:tcPr>
            <w:tcW w:w="1737" w:type="dxa"/>
            <w:tcBorders>
              <w:top w:val="nil"/>
              <w:left w:val="nil"/>
              <w:bottom w:val="single" w:sz="4" w:space="0" w:color="auto"/>
              <w:right w:val="single" w:sz="4" w:space="0" w:color="auto"/>
            </w:tcBorders>
            <w:shd w:val="clear" w:color="auto" w:fill="auto"/>
            <w:noWrap/>
            <w:vAlign w:val="center"/>
            <w:hideMark/>
          </w:tcPr>
          <w:p w14:paraId="6A43F6BE" w14:textId="77777777" w:rsidR="00081394" w:rsidRPr="00D04E2E" w:rsidRDefault="00081394" w:rsidP="00081394">
            <w:pPr>
              <w:jc w:val="center"/>
              <w:rPr>
                <w:sz w:val="22"/>
                <w:szCs w:val="22"/>
              </w:rPr>
            </w:pPr>
            <w:r w:rsidRPr="00D04E2E">
              <w:rPr>
                <w:sz w:val="22"/>
                <w:szCs w:val="22"/>
              </w:rPr>
              <w:t>2,5</w:t>
            </w:r>
          </w:p>
        </w:tc>
      </w:tr>
      <w:tr w:rsidR="00081394" w:rsidRPr="00D04E2E" w14:paraId="1A053E24" w14:textId="77777777" w:rsidTr="00081394">
        <w:trPr>
          <w:trHeight w:val="315"/>
          <w:jc w:val="center"/>
        </w:trPr>
        <w:tc>
          <w:tcPr>
            <w:tcW w:w="8677" w:type="dxa"/>
            <w:gridSpan w:val="3"/>
            <w:tcBorders>
              <w:top w:val="nil"/>
              <w:left w:val="single" w:sz="4" w:space="0" w:color="auto"/>
              <w:bottom w:val="single" w:sz="4" w:space="0" w:color="auto"/>
              <w:right w:val="single" w:sz="4" w:space="0" w:color="auto"/>
            </w:tcBorders>
            <w:shd w:val="clear" w:color="auto" w:fill="auto"/>
            <w:noWrap/>
            <w:vAlign w:val="bottom"/>
            <w:hideMark/>
          </w:tcPr>
          <w:p w14:paraId="387C779B" w14:textId="5A082F23" w:rsidR="00081394" w:rsidRPr="00D04E2E" w:rsidRDefault="00081394" w:rsidP="00081394">
            <w:pPr>
              <w:rPr>
                <w:sz w:val="22"/>
                <w:szCs w:val="22"/>
              </w:rPr>
            </w:pPr>
            <w:r w:rsidRPr="00D04E2E">
              <w:rPr>
                <w:sz w:val="22"/>
                <w:szCs w:val="22"/>
              </w:rPr>
              <w:t>Магистральные улицы г. Сокол и искусственные сооружения на них: </w:t>
            </w:r>
          </w:p>
        </w:tc>
      </w:tr>
      <w:tr w:rsidR="00081394" w:rsidRPr="00D04E2E" w14:paraId="28A33DF6"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562DB3D5" w14:textId="77777777" w:rsidR="00081394" w:rsidRPr="00D04E2E" w:rsidRDefault="00081394" w:rsidP="00081394">
            <w:pPr>
              <w:rPr>
                <w:sz w:val="22"/>
                <w:szCs w:val="22"/>
              </w:rPr>
            </w:pPr>
            <w:r w:rsidRPr="00D04E2E">
              <w:rPr>
                <w:sz w:val="22"/>
                <w:szCs w:val="22"/>
              </w:rPr>
              <w:t>19-238 ОП МЗ 19Н-063</w:t>
            </w:r>
          </w:p>
        </w:tc>
        <w:tc>
          <w:tcPr>
            <w:tcW w:w="4260" w:type="dxa"/>
            <w:tcBorders>
              <w:top w:val="nil"/>
              <w:left w:val="nil"/>
              <w:bottom w:val="single" w:sz="4" w:space="0" w:color="auto"/>
              <w:right w:val="single" w:sz="4" w:space="0" w:color="auto"/>
            </w:tcBorders>
            <w:shd w:val="clear" w:color="auto" w:fill="auto"/>
            <w:noWrap/>
            <w:vAlign w:val="bottom"/>
            <w:hideMark/>
          </w:tcPr>
          <w:p w14:paraId="3258DA88" w14:textId="77777777" w:rsidR="00081394" w:rsidRPr="00D04E2E" w:rsidRDefault="00081394" w:rsidP="00081394">
            <w:pPr>
              <w:rPr>
                <w:sz w:val="22"/>
                <w:szCs w:val="22"/>
              </w:rPr>
            </w:pPr>
            <w:r w:rsidRPr="00D04E2E">
              <w:rPr>
                <w:sz w:val="22"/>
                <w:szCs w:val="22"/>
              </w:rPr>
              <w:t>Ул. Водников, от моста через р. Глушица до ул. Сельская</w:t>
            </w:r>
          </w:p>
        </w:tc>
        <w:tc>
          <w:tcPr>
            <w:tcW w:w="1737" w:type="dxa"/>
            <w:tcBorders>
              <w:top w:val="nil"/>
              <w:left w:val="nil"/>
              <w:bottom w:val="single" w:sz="4" w:space="0" w:color="auto"/>
              <w:right w:val="single" w:sz="4" w:space="0" w:color="auto"/>
            </w:tcBorders>
            <w:shd w:val="clear" w:color="auto" w:fill="auto"/>
            <w:noWrap/>
            <w:vAlign w:val="center"/>
            <w:hideMark/>
          </w:tcPr>
          <w:p w14:paraId="15C45951" w14:textId="77777777" w:rsidR="00081394" w:rsidRPr="00D04E2E" w:rsidRDefault="00081394" w:rsidP="00081394">
            <w:pPr>
              <w:jc w:val="center"/>
              <w:rPr>
                <w:sz w:val="22"/>
                <w:szCs w:val="22"/>
              </w:rPr>
            </w:pPr>
            <w:r w:rsidRPr="00D04E2E">
              <w:rPr>
                <w:sz w:val="22"/>
                <w:szCs w:val="22"/>
              </w:rPr>
              <w:t>0,215</w:t>
            </w:r>
          </w:p>
        </w:tc>
      </w:tr>
      <w:tr w:rsidR="00081394" w:rsidRPr="00D04E2E" w14:paraId="49FFD737"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198CCF6D" w14:textId="77777777" w:rsidR="00081394" w:rsidRPr="00D04E2E" w:rsidRDefault="00081394" w:rsidP="00081394">
            <w:pPr>
              <w:rPr>
                <w:sz w:val="22"/>
                <w:szCs w:val="22"/>
              </w:rPr>
            </w:pPr>
            <w:r w:rsidRPr="00D04E2E">
              <w:rPr>
                <w:sz w:val="22"/>
                <w:szCs w:val="22"/>
              </w:rPr>
              <w:t>19-238 ОП МЗ 19Н-061</w:t>
            </w:r>
          </w:p>
        </w:tc>
        <w:tc>
          <w:tcPr>
            <w:tcW w:w="4260" w:type="dxa"/>
            <w:tcBorders>
              <w:top w:val="nil"/>
              <w:left w:val="nil"/>
              <w:bottom w:val="single" w:sz="4" w:space="0" w:color="auto"/>
              <w:right w:val="single" w:sz="4" w:space="0" w:color="auto"/>
            </w:tcBorders>
            <w:shd w:val="clear" w:color="auto" w:fill="auto"/>
            <w:noWrap/>
            <w:vAlign w:val="bottom"/>
            <w:hideMark/>
          </w:tcPr>
          <w:p w14:paraId="49FE3FE5" w14:textId="77777777" w:rsidR="00081394" w:rsidRPr="00D04E2E" w:rsidRDefault="00081394" w:rsidP="00081394">
            <w:pPr>
              <w:rPr>
                <w:sz w:val="22"/>
                <w:szCs w:val="22"/>
              </w:rPr>
            </w:pPr>
            <w:r w:rsidRPr="00D04E2E">
              <w:rPr>
                <w:sz w:val="22"/>
                <w:szCs w:val="22"/>
              </w:rPr>
              <w:t>Ул. Калинина</w:t>
            </w:r>
          </w:p>
        </w:tc>
        <w:tc>
          <w:tcPr>
            <w:tcW w:w="1737" w:type="dxa"/>
            <w:tcBorders>
              <w:top w:val="nil"/>
              <w:left w:val="nil"/>
              <w:bottom w:val="single" w:sz="4" w:space="0" w:color="auto"/>
              <w:right w:val="single" w:sz="4" w:space="0" w:color="auto"/>
            </w:tcBorders>
            <w:shd w:val="clear" w:color="auto" w:fill="auto"/>
            <w:noWrap/>
            <w:vAlign w:val="center"/>
            <w:hideMark/>
          </w:tcPr>
          <w:p w14:paraId="39E60FFB" w14:textId="77777777" w:rsidR="00081394" w:rsidRPr="00D04E2E" w:rsidRDefault="00081394" w:rsidP="00081394">
            <w:pPr>
              <w:jc w:val="center"/>
              <w:rPr>
                <w:sz w:val="22"/>
                <w:szCs w:val="22"/>
              </w:rPr>
            </w:pPr>
            <w:r w:rsidRPr="00D04E2E">
              <w:rPr>
                <w:sz w:val="22"/>
                <w:szCs w:val="22"/>
              </w:rPr>
              <w:t>4,048</w:t>
            </w:r>
          </w:p>
        </w:tc>
      </w:tr>
      <w:tr w:rsidR="00081394" w:rsidRPr="00D04E2E" w14:paraId="557D5DCB"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76F03A4F" w14:textId="77777777" w:rsidR="00081394" w:rsidRPr="00D04E2E" w:rsidRDefault="00081394" w:rsidP="00081394">
            <w:pPr>
              <w:rPr>
                <w:sz w:val="22"/>
                <w:szCs w:val="22"/>
              </w:rPr>
            </w:pPr>
            <w:r w:rsidRPr="00D04E2E">
              <w:rPr>
                <w:sz w:val="22"/>
                <w:szCs w:val="22"/>
              </w:rPr>
              <w:t>19-238 ОП МЗ 19Н-064</w:t>
            </w:r>
          </w:p>
        </w:tc>
        <w:tc>
          <w:tcPr>
            <w:tcW w:w="4260" w:type="dxa"/>
            <w:tcBorders>
              <w:top w:val="nil"/>
              <w:left w:val="nil"/>
              <w:bottom w:val="single" w:sz="4" w:space="0" w:color="auto"/>
              <w:right w:val="single" w:sz="4" w:space="0" w:color="auto"/>
            </w:tcBorders>
            <w:shd w:val="clear" w:color="auto" w:fill="auto"/>
            <w:noWrap/>
            <w:vAlign w:val="bottom"/>
            <w:hideMark/>
          </w:tcPr>
          <w:p w14:paraId="78F9E706" w14:textId="77777777" w:rsidR="00081394" w:rsidRPr="00D04E2E" w:rsidRDefault="00081394" w:rsidP="00081394">
            <w:pPr>
              <w:rPr>
                <w:sz w:val="22"/>
                <w:szCs w:val="22"/>
              </w:rPr>
            </w:pPr>
            <w:r w:rsidRPr="00D04E2E">
              <w:rPr>
                <w:sz w:val="22"/>
                <w:szCs w:val="22"/>
              </w:rPr>
              <w:t>Ул. Сельская</w:t>
            </w:r>
          </w:p>
        </w:tc>
        <w:tc>
          <w:tcPr>
            <w:tcW w:w="1737" w:type="dxa"/>
            <w:tcBorders>
              <w:top w:val="nil"/>
              <w:left w:val="nil"/>
              <w:bottom w:val="single" w:sz="4" w:space="0" w:color="auto"/>
              <w:right w:val="single" w:sz="4" w:space="0" w:color="auto"/>
            </w:tcBorders>
            <w:shd w:val="clear" w:color="auto" w:fill="auto"/>
            <w:noWrap/>
            <w:vAlign w:val="center"/>
            <w:hideMark/>
          </w:tcPr>
          <w:p w14:paraId="2620DAFA" w14:textId="77777777" w:rsidR="00081394" w:rsidRPr="00D04E2E" w:rsidRDefault="00081394" w:rsidP="00081394">
            <w:pPr>
              <w:jc w:val="center"/>
              <w:rPr>
                <w:sz w:val="22"/>
                <w:szCs w:val="22"/>
              </w:rPr>
            </w:pPr>
            <w:r w:rsidRPr="00D04E2E">
              <w:rPr>
                <w:sz w:val="22"/>
                <w:szCs w:val="22"/>
              </w:rPr>
              <w:t>0,491</w:t>
            </w:r>
          </w:p>
        </w:tc>
      </w:tr>
      <w:tr w:rsidR="00081394" w:rsidRPr="00D04E2E" w14:paraId="2FE01020"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45841EB2" w14:textId="77777777" w:rsidR="00081394" w:rsidRPr="00D04E2E" w:rsidRDefault="00081394" w:rsidP="00081394">
            <w:pPr>
              <w:rPr>
                <w:sz w:val="22"/>
                <w:szCs w:val="22"/>
              </w:rPr>
            </w:pPr>
            <w:r w:rsidRPr="00D04E2E">
              <w:rPr>
                <w:sz w:val="22"/>
                <w:szCs w:val="22"/>
              </w:rPr>
              <w:t>19-238 ОП МЗ 19Н-062</w:t>
            </w:r>
          </w:p>
        </w:tc>
        <w:tc>
          <w:tcPr>
            <w:tcW w:w="4260" w:type="dxa"/>
            <w:tcBorders>
              <w:top w:val="nil"/>
              <w:left w:val="nil"/>
              <w:bottom w:val="single" w:sz="4" w:space="0" w:color="auto"/>
              <w:right w:val="single" w:sz="4" w:space="0" w:color="auto"/>
            </w:tcBorders>
            <w:shd w:val="clear" w:color="auto" w:fill="auto"/>
            <w:noWrap/>
            <w:vAlign w:val="bottom"/>
            <w:hideMark/>
          </w:tcPr>
          <w:p w14:paraId="789A665B" w14:textId="77777777" w:rsidR="00081394" w:rsidRPr="00D04E2E" w:rsidRDefault="00081394" w:rsidP="00081394">
            <w:pPr>
              <w:rPr>
                <w:sz w:val="22"/>
                <w:szCs w:val="22"/>
              </w:rPr>
            </w:pPr>
            <w:r w:rsidRPr="00D04E2E">
              <w:rPr>
                <w:sz w:val="22"/>
                <w:szCs w:val="22"/>
              </w:rPr>
              <w:t>Ул. Советская, от ул. Водников до путепровода</w:t>
            </w:r>
          </w:p>
        </w:tc>
        <w:tc>
          <w:tcPr>
            <w:tcW w:w="1737" w:type="dxa"/>
            <w:tcBorders>
              <w:top w:val="nil"/>
              <w:left w:val="nil"/>
              <w:bottom w:val="single" w:sz="4" w:space="0" w:color="auto"/>
              <w:right w:val="single" w:sz="4" w:space="0" w:color="auto"/>
            </w:tcBorders>
            <w:shd w:val="clear" w:color="auto" w:fill="auto"/>
            <w:noWrap/>
            <w:vAlign w:val="center"/>
            <w:hideMark/>
          </w:tcPr>
          <w:p w14:paraId="5655AD24" w14:textId="77777777" w:rsidR="00081394" w:rsidRPr="00D04E2E" w:rsidRDefault="00081394" w:rsidP="00081394">
            <w:pPr>
              <w:jc w:val="center"/>
              <w:rPr>
                <w:sz w:val="22"/>
                <w:szCs w:val="22"/>
              </w:rPr>
            </w:pPr>
            <w:r w:rsidRPr="00D04E2E">
              <w:rPr>
                <w:sz w:val="22"/>
                <w:szCs w:val="22"/>
              </w:rPr>
              <w:t>3,663</w:t>
            </w:r>
          </w:p>
        </w:tc>
      </w:tr>
      <w:tr w:rsidR="00081394" w:rsidRPr="00D04E2E" w14:paraId="296FE42E"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41D7717E" w14:textId="77777777" w:rsidR="00081394" w:rsidRPr="00D04E2E" w:rsidRDefault="00081394" w:rsidP="00081394">
            <w:pPr>
              <w:rPr>
                <w:sz w:val="22"/>
                <w:szCs w:val="22"/>
              </w:rPr>
            </w:pPr>
            <w:r w:rsidRPr="00D04E2E">
              <w:rPr>
                <w:sz w:val="22"/>
                <w:szCs w:val="22"/>
              </w:rPr>
              <w:t>19-238 ОП МЗ 19Н-067</w:t>
            </w:r>
          </w:p>
        </w:tc>
        <w:tc>
          <w:tcPr>
            <w:tcW w:w="4260" w:type="dxa"/>
            <w:tcBorders>
              <w:top w:val="nil"/>
              <w:left w:val="nil"/>
              <w:bottom w:val="single" w:sz="4" w:space="0" w:color="auto"/>
              <w:right w:val="single" w:sz="4" w:space="0" w:color="auto"/>
            </w:tcBorders>
            <w:shd w:val="clear" w:color="auto" w:fill="auto"/>
            <w:noWrap/>
            <w:vAlign w:val="bottom"/>
            <w:hideMark/>
          </w:tcPr>
          <w:p w14:paraId="0129CEC3" w14:textId="77777777" w:rsidR="00081394" w:rsidRPr="00D04E2E" w:rsidRDefault="00081394" w:rsidP="00081394">
            <w:pPr>
              <w:rPr>
                <w:sz w:val="22"/>
                <w:szCs w:val="22"/>
              </w:rPr>
            </w:pPr>
            <w:r w:rsidRPr="00D04E2E">
              <w:rPr>
                <w:sz w:val="22"/>
                <w:szCs w:val="22"/>
              </w:rPr>
              <w:t>Мост через р. Глушица</w:t>
            </w:r>
          </w:p>
        </w:tc>
        <w:tc>
          <w:tcPr>
            <w:tcW w:w="1737" w:type="dxa"/>
            <w:tcBorders>
              <w:top w:val="nil"/>
              <w:left w:val="nil"/>
              <w:bottom w:val="single" w:sz="4" w:space="0" w:color="auto"/>
              <w:right w:val="single" w:sz="4" w:space="0" w:color="auto"/>
            </w:tcBorders>
            <w:shd w:val="clear" w:color="auto" w:fill="auto"/>
            <w:noWrap/>
            <w:vAlign w:val="center"/>
            <w:hideMark/>
          </w:tcPr>
          <w:p w14:paraId="3BEDB61A" w14:textId="77777777" w:rsidR="00081394" w:rsidRPr="00D04E2E" w:rsidRDefault="00081394" w:rsidP="00081394">
            <w:pPr>
              <w:jc w:val="center"/>
              <w:rPr>
                <w:sz w:val="22"/>
                <w:szCs w:val="22"/>
              </w:rPr>
            </w:pPr>
            <w:r w:rsidRPr="00D04E2E">
              <w:rPr>
                <w:sz w:val="22"/>
                <w:szCs w:val="22"/>
              </w:rPr>
              <w:t>0,045</w:t>
            </w:r>
          </w:p>
        </w:tc>
      </w:tr>
      <w:tr w:rsidR="00081394" w:rsidRPr="00D04E2E" w14:paraId="76B9AB43"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44918AC2" w14:textId="77777777" w:rsidR="00081394" w:rsidRPr="00D04E2E" w:rsidRDefault="00081394" w:rsidP="00081394">
            <w:pPr>
              <w:rPr>
                <w:sz w:val="22"/>
                <w:szCs w:val="22"/>
              </w:rPr>
            </w:pPr>
            <w:r w:rsidRPr="00D04E2E">
              <w:rPr>
                <w:sz w:val="22"/>
                <w:szCs w:val="22"/>
              </w:rPr>
              <w:t>19-238 ОП МЗ 19Н-066</w:t>
            </w:r>
          </w:p>
        </w:tc>
        <w:tc>
          <w:tcPr>
            <w:tcW w:w="4260" w:type="dxa"/>
            <w:tcBorders>
              <w:top w:val="nil"/>
              <w:left w:val="nil"/>
              <w:bottom w:val="single" w:sz="4" w:space="0" w:color="auto"/>
              <w:right w:val="single" w:sz="4" w:space="0" w:color="auto"/>
            </w:tcBorders>
            <w:shd w:val="clear" w:color="auto" w:fill="auto"/>
            <w:noWrap/>
            <w:vAlign w:val="bottom"/>
            <w:hideMark/>
          </w:tcPr>
          <w:p w14:paraId="1E850A59" w14:textId="77777777" w:rsidR="00081394" w:rsidRPr="00D04E2E" w:rsidRDefault="00081394" w:rsidP="00081394">
            <w:pPr>
              <w:rPr>
                <w:sz w:val="22"/>
                <w:szCs w:val="22"/>
              </w:rPr>
            </w:pPr>
            <w:r w:rsidRPr="00D04E2E">
              <w:rPr>
                <w:sz w:val="22"/>
                <w:szCs w:val="22"/>
              </w:rPr>
              <w:t>Мостовой переход через р. Сухона</w:t>
            </w:r>
          </w:p>
        </w:tc>
        <w:tc>
          <w:tcPr>
            <w:tcW w:w="1737" w:type="dxa"/>
            <w:tcBorders>
              <w:top w:val="nil"/>
              <w:left w:val="nil"/>
              <w:bottom w:val="single" w:sz="4" w:space="0" w:color="auto"/>
              <w:right w:val="single" w:sz="4" w:space="0" w:color="auto"/>
            </w:tcBorders>
            <w:shd w:val="clear" w:color="auto" w:fill="auto"/>
            <w:noWrap/>
            <w:vAlign w:val="center"/>
            <w:hideMark/>
          </w:tcPr>
          <w:p w14:paraId="70EAB1F3" w14:textId="77777777" w:rsidR="00081394" w:rsidRPr="00D04E2E" w:rsidRDefault="00081394" w:rsidP="00081394">
            <w:pPr>
              <w:jc w:val="center"/>
              <w:rPr>
                <w:sz w:val="22"/>
                <w:szCs w:val="22"/>
              </w:rPr>
            </w:pPr>
            <w:r w:rsidRPr="00D04E2E">
              <w:rPr>
                <w:sz w:val="22"/>
                <w:szCs w:val="22"/>
              </w:rPr>
              <w:t>0,764</w:t>
            </w:r>
          </w:p>
        </w:tc>
      </w:tr>
      <w:tr w:rsidR="00081394" w:rsidRPr="00D04E2E" w14:paraId="23F2B7D3" w14:textId="77777777" w:rsidTr="00081394">
        <w:trPr>
          <w:trHeight w:val="300"/>
          <w:jc w:val="center"/>
        </w:trPr>
        <w:tc>
          <w:tcPr>
            <w:tcW w:w="69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C306F" w14:textId="77777777" w:rsidR="00081394" w:rsidRPr="00D04E2E" w:rsidRDefault="00081394" w:rsidP="00081394">
            <w:pPr>
              <w:rPr>
                <w:sz w:val="22"/>
                <w:szCs w:val="22"/>
              </w:rPr>
            </w:pPr>
            <w:r w:rsidRPr="00D04E2E">
              <w:rPr>
                <w:sz w:val="22"/>
                <w:szCs w:val="22"/>
              </w:rPr>
              <w:t>ИТОГО ПО ОКРУГУ</w:t>
            </w:r>
          </w:p>
        </w:tc>
        <w:tc>
          <w:tcPr>
            <w:tcW w:w="1737" w:type="dxa"/>
            <w:tcBorders>
              <w:top w:val="nil"/>
              <w:left w:val="nil"/>
              <w:bottom w:val="single" w:sz="4" w:space="0" w:color="auto"/>
              <w:right w:val="single" w:sz="4" w:space="0" w:color="auto"/>
            </w:tcBorders>
            <w:shd w:val="clear" w:color="auto" w:fill="auto"/>
            <w:noWrap/>
            <w:vAlign w:val="center"/>
            <w:hideMark/>
          </w:tcPr>
          <w:p w14:paraId="3F0AFF58" w14:textId="77777777" w:rsidR="00081394" w:rsidRPr="00D04E2E" w:rsidRDefault="00081394" w:rsidP="00081394">
            <w:pPr>
              <w:jc w:val="center"/>
              <w:rPr>
                <w:sz w:val="22"/>
                <w:szCs w:val="22"/>
              </w:rPr>
            </w:pPr>
            <w:r w:rsidRPr="00D04E2E">
              <w:rPr>
                <w:sz w:val="22"/>
                <w:szCs w:val="22"/>
              </w:rPr>
              <w:t>289,762</w:t>
            </w:r>
          </w:p>
        </w:tc>
      </w:tr>
    </w:tbl>
    <w:p w14:paraId="2C23F752" w14:textId="7AD3D2B6" w:rsidR="00ED0DB0" w:rsidRPr="00D04E2E" w:rsidRDefault="00ED0DB0" w:rsidP="007B3819">
      <w:pPr>
        <w:jc w:val="both"/>
      </w:pPr>
    </w:p>
    <w:p w14:paraId="007EF3BA" w14:textId="19D11F13" w:rsidR="001844FF" w:rsidRPr="00D04E2E" w:rsidRDefault="001844FF" w:rsidP="001844FF">
      <w:pPr>
        <w:ind w:firstLine="709"/>
        <w:jc w:val="both"/>
      </w:pPr>
      <w:r w:rsidRPr="00D04E2E">
        <w:t xml:space="preserve">Перечень автомобильных дорог местного значения, проходящих по территории </w:t>
      </w:r>
      <w:r w:rsidR="00664861" w:rsidRPr="00D04E2E">
        <w:t>округ</w:t>
      </w:r>
      <w:r w:rsidR="00932A85" w:rsidRPr="00D04E2E">
        <w:t>а</w:t>
      </w:r>
      <w:r w:rsidRPr="00D04E2E">
        <w:t xml:space="preserve">, представлен в </w:t>
      </w:r>
      <w:r w:rsidR="00ED0DB0" w:rsidRPr="00D04E2E">
        <w:t>Приложении 1</w:t>
      </w:r>
      <w:r w:rsidR="00E563F2" w:rsidRPr="00D04E2E">
        <w:rPr>
          <w:rStyle w:val="af4"/>
        </w:rPr>
        <w:footnoteReference w:id="3"/>
      </w:r>
      <w:r w:rsidRPr="00D04E2E">
        <w:t>.</w:t>
      </w:r>
    </w:p>
    <w:p w14:paraId="4AAC1115" w14:textId="77777777" w:rsidR="001844FF" w:rsidRPr="00D04E2E" w:rsidRDefault="001844FF" w:rsidP="00CB7047">
      <w:pPr>
        <w:rPr>
          <w:b/>
        </w:rPr>
      </w:pPr>
    </w:p>
    <w:p w14:paraId="660DD8E6" w14:textId="76C9EB71" w:rsidR="00450B11" w:rsidRPr="00D04E2E" w:rsidRDefault="00450B11" w:rsidP="00CB7047">
      <w:pPr>
        <w:rPr>
          <w:b/>
        </w:rPr>
      </w:pPr>
      <w:r w:rsidRPr="00D04E2E">
        <w:rPr>
          <w:b/>
        </w:rPr>
        <w:t xml:space="preserve">Улично-дорожная сеть </w:t>
      </w:r>
      <w:r w:rsidR="00081394" w:rsidRPr="00D04E2E">
        <w:rPr>
          <w:b/>
        </w:rPr>
        <w:t xml:space="preserve">Сокольского </w:t>
      </w:r>
      <w:r w:rsidR="0010629A" w:rsidRPr="00D04E2E">
        <w:rPr>
          <w:b/>
        </w:rPr>
        <w:t xml:space="preserve">муниципального </w:t>
      </w:r>
      <w:r w:rsidR="00556BB6" w:rsidRPr="00D04E2E">
        <w:rPr>
          <w:b/>
        </w:rPr>
        <w:t>округа</w:t>
      </w:r>
    </w:p>
    <w:p w14:paraId="3C46D30F" w14:textId="7D309ABF" w:rsidR="00D24955" w:rsidRPr="00D04E2E" w:rsidRDefault="00D24955" w:rsidP="0047221D">
      <w:pPr>
        <w:ind w:firstLine="709"/>
        <w:jc w:val="both"/>
      </w:pPr>
      <w:r w:rsidRPr="00D04E2E">
        <w:t>Переч</w:t>
      </w:r>
      <w:r w:rsidR="00BD3966" w:rsidRPr="00D04E2E">
        <w:t>ень</w:t>
      </w:r>
      <w:r w:rsidRPr="00D04E2E">
        <w:t xml:space="preserve"> объектов дорожной сети </w:t>
      </w:r>
      <w:r w:rsidR="00754C5D" w:rsidRPr="00D04E2E">
        <w:t xml:space="preserve">местного значения </w:t>
      </w:r>
      <w:r w:rsidR="00081394" w:rsidRPr="00D04E2E">
        <w:t xml:space="preserve">Сокольского </w:t>
      </w:r>
      <w:r w:rsidR="0010629A" w:rsidRPr="00D04E2E">
        <w:t xml:space="preserve">муниципального </w:t>
      </w:r>
      <w:r w:rsidR="00556BB6" w:rsidRPr="00D04E2E">
        <w:t>округа</w:t>
      </w:r>
      <w:r w:rsidR="00036E67" w:rsidRPr="00D04E2E">
        <w:t xml:space="preserve"> </w:t>
      </w:r>
      <w:r w:rsidR="00BD3966" w:rsidRPr="00D04E2E">
        <w:t>представлен в</w:t>
      </w:r>
      <w:r w:rsidR="001844FF" w:rsidRPr="00D04E2E">
        <w:t xml:space="preserve"> </w:t>
      </w:r>
      <w:r w:rsidR="00A45B99" w:rsidRPr="00D04E2E">
        <w:t>Приложении 1</w:t>
      </w:r>
      <w:r w:rsidR="0047221D" w:rsidRPr="00D04E2E">
        <w:t>.</w:t>
      </w:r>
    </w:p>
    <w:p w14:paraId="34864E5F" w14:textId="35C43736" w:rsidR="00CB0993" w:rsidRPr="00D04E2E" w:rsidRDefault="00CB0993" w:rsidP="00CB0993">
      <w:pPr>
        <w:ind w:firstLine="709"/>
        <w:jc w:val="both"/>
      </w:pPr>
      <w:r w:rsidRPr="00D04E2E">
        <w:t xml:space="preserve">Классификация автомобильных дорог общего пользования местного значения и их отнесение к категориям автомобильных дорог на территории </w:t>
      </w:r>
      <w:r w:rsidR="00556BB6" w:rsidRPr="00D04E2E">
        <w:t>округа</w:t>
      </w:r>
      <w:r w:rsidRPr="00D04E2E">
        <w:t xml:space="preserve"> осуществляется в зависимости от транспортно-эксплуатационных характеристик и потребительских свойств автомобильных дорог в порядке, установленном Правительством Российской Федерации.</w:t>
      </w:r>
    </w:p>
    <w:p w14:paraId="3D57FDE1" w14:textId="44CD539D" w:rsidR="00450B11" w:rsidRPr="00D04E2E" w:rsidRDefault="00450B11" w:rsidP="00CB7047">
      <w:pPr>
        <w:pStyle w:val="21"/>
        <w:spacing w:line="240" w:lineRule="auto"/>
        <w:rPr>
          <w:rFonts w:ascii="Times New Roman" w:hAnsi="Times New Roman"/>
        </w:rPr>
      </w:pPr>
      <w:bookmarkStart w:id="14" w:name="dst100041"/>
      <w:bookmarkStart w:id="15" w:name="_Toc183181263"/>
      <w:bookmarkEnd w:id="14"/>
      <w:r w:rsidRPr="00D04E2E">
        <w:rPr>
          <w:rFonts w:ascii="Times New Roman" w:hAnsi="Times New Roman"/>
        </w:rPr>
        <w:t>1.5. Анализ состава парка транспортных средств и уровня автомобилизации</w:t>
      </w:r>
      <w:r w:rsidR="00D975A0" w:rsidRPr="00D04E2E">
        <w:rPr>
          <w:rFonts w:ascii="Times New Roman" w:hAnsi="Times New Roman"/>
        </w:rPr>
        <w:t xml:space="preserve"> в муниципальном округе,</w:t>
      </w:r>
      <w:r w:rsidRPr="00D04E2E">
        <w:rPr>
          <w:rFonts w:ascii="Times New Roman" w:hAnsi="Times New Roman"/>
        </w:rPr>
        <w:t xml:space="preserve"> </w:t>
      </w:r>
      <w:r w:rsidR="00D975A0" w:rsidRPr="00D04E2E">
        <w:rPr>
          <w:rFonts w:ascii="Times New Roman" w:hAnsi="Times New Roman"/>
        </w:rPr>
        <w:t>о</w:t>
      </w:r>
      <w:r w:rsidRPr="00D04E2E">
        <w:rPr>
          <w:rFonts w:ascii="Times New Roman" w:hAnsi="Times New Roman"/>
        </w:rPr>
        <w:t>беспеченность парковками (парковочными местами)</w:t>
      </w:r>
      <w:bookmarkEnd w:id="15"/>
    </w:p>
    <w:p w14:paraId="36E21411" w14:textId="5B2DE84C" w:rsidR="00CB0993" w:rsidRPr="00D04E2E" w:rsidRDefault="0024465A" w:rsidP="00CB0993">
      <w:pPr>
        <w:ind w:firstLine="709"/>
        <w:jc w:val="both"/>
      </w:pPr>
      <w:r w:rsidRPr="00D04E2E">
        <w:t>Количество транспорта</w:t>
      </w:r>
      <w:r w:rsidR="00971A6C" w:rsidRPr="00D04E2E">
        <w:t xml:space="preserve"> на территории </w:t>
      </w:r>
      <w:r w:rsidR="00E563F2" w:rsidRPr="00D04E2E">
        <w:t>Сокольског</w:t>
      </w:r>
      <w:r w:rsidR="00F74ED4" w:rsidRPr="00D04E2E">
        <w:t>о муниципального</w:t>
      </w:r>
      <w:r w:rsidR="004F4DC7" w:rsidRPr="00D04E2E">
        <w:t xml:space="preserve"> округа</w:t>
      </w:r>
      <w:r w:rsidR="001544A1" w:rsidRPr="00D04E2E">
        <w:t xml:space="preserve"> </w:t>
      </w:r>
      <w:r w:rsidR="004C56C2" w:rsidRPr="00D04E2E">
        <w:t>представлен в таблице 1.</w:t>
      </w:r>
      <w:r w:rsidR="00E563F2" w:rsidRPr="00D04E2E">
        <w:t>5</w:t>
      </w:r>
      <w:r w:rsidR="00E64B27" w:rsidRPr="00D04E2E">
        <w:t xml:space="preserve">. </w:t>
      </w:r>
    </w:p>
    <w:p w14:paraId="7F8D3C9F" w14:textId="69423CBB" w:rsidR="00FC3D2F" w:rsidRPr="00D04E2E" w:rsidRDefault="00FC3D2F" w:rsidP="00FC3D2F">
      <w:pPr>
        <w:jc w:val="right"/>
      </w:pPr>
      <w:r w:rsidRPr="00D04E2E">
        <w:t>Таблица 1.</w:t>
      </w:r>
      <w:r w:rsidR="00E563F2" w:rsidRPr="00D04E2E">
        <w:t>5</w:t>
      </w:r>
    </w:p>
    <w:p w14:paraId="1CF2459E" w14:textId="3D1B5C28" w:rsidR="00FC3D2F" w:rsidRPr="00D04E2E" w:rsidRDefault="0024465A" w:rsidP="00FC3D2F">
      <w:pPr>
        <w:jc w:val="center"/>
        <w:rPr>
          <w:u w:val="single"/>
        </w:rPr>
      </w:pPr>
      <w:r w:rsidRPr="00D04E2E">
        <w:rPr>
          <w:u w:val="single"/>
        </w:rPr>
        <w:t>Количество транспорта в</w:t>
      </w:r>
      <w:r w:rsidR="00FC3D2F" w:rsidRPr="00D04E2E">
        <w:rPr>
          <w:u w:val="single"/>
        </w:rPr>
        <w:t xml:space="preserve"> </w:t>
      </w:r>
      <w:r w:rsidR="00E563F2" w:rsidRPr="00D04E2E">
        <w:rPr>
          <w:u w:val="single"/>
        </w:rPr>
        <w:t>Сокольском</w:t>
      </w:r>
      <w:r w:rsidR="00F74ED4" w:rsidRPr="00D04E2E">
        <w:rPr>
          <w:u w:val="single"/>
        </w:rPr>
        <w:t xml:space="preserve"> муниципальном</w:t>
      </w:r>
      <w:r w:rsidR="004F4DC7" w:rsidRPr="00D04E2E">
        <w:rPr>
          <w:u w:val="single"/>
        </w:rPr>
        <w:t xml:space="preserve"> округе</w:t>
      </w:r>
      <w:r w:rsidRPr="00D04E2E">
        <w:rPr>
          <w:u w:val="single"/>
        </w:rPr>
        <w:t>, ед.</w:t>
      </w:r>
    </w:p>
    <w:tbl>
      <w:tblPr>
        <w:tblW w:w="3665" w:type="pct"/>
        <w:jc w:val="center"/>
        <w:tblLook w:val="04A0" w:firstRow="1" w:lastRow="0" w:firstColumn="1" w:lastColumn="0" w:noHBand="0" w:noVBand="1"/>
      </w:tblPr>
      <w:tblGrid>
        <w:gridCol w:w="3531"/>
        <w:gridCol w:w="1740"/>
        <w:gridCol w:w="1744"/>
      </w:tblGrid>
      <w:tr w:rsidR="00C17D77" w:rsidRPr="00D04E2E" w14:paraId="36314FF4" w14:textId="77777777" w:rsidTr="00C17D77">
        <w:trPr>
          <w:trHeight w:val="338"/>
          <w:jc w:val="center"/>
        </w:trPr>
        <w:tc>
          <w:tcPr>
            <w:tcW w:w="2517" w:type="pct"/>
            <w:tcBorders>
              <w:top w:val="single" w:sz="4" w:space="0" w:color="000000"/>
              <w:left w:val="single" w:sz="4" w:space="0" w:color="000000"/>
              <w:bottom w:val="single" w:sz="4" w:space="0" w:color="000000"/>
              <w:right w:val="single" w:sz="4" w:space="0" w:color="000000"/>
            </w:tcBorders>
            <w:vAlign w:val="center"/>
          </w:tcPr>
          <w:p w14:paraId="2D74748A" w14:textId="77777777" w:rsidR="00C17D77" w:rsidRPr="00D04E2E" w:rsidRDefault="00C17D77" w:rsidP="00C17D77">
            <w:pPr>
              <w:ind w:firstLine="33"/>
              <w:jc w:val="center"/>
              <w:rPr>
                <w:b/>
                <w:sz w:val="22"/>
                <w:szCs w:val="20"/>
              </w:rPr>
            </w:pPr>
            <w:r w:rsidRPr="00D04E2E">
              <w:rPr>
                <w:b/>
                <w:sz w:val="22"/>
                <w:szCs w:val="20"/>
              </w:rPr>
              <w:t>Показатель</w:t>
            </w:r>
          </w:p>
        </w:tc>
        <w:tc>
          <w:tcPr>
            <w:tcW w:w="1240" w:type="pct"/>
            <w:tcBorders>
              <w:top w:val="single" w:sz="4" w:space="0" w:color="000000"/>
              <w:left w:val="single" w:sz="4" w:space="0" w:color="000000"/>
              <w:right w:val="single" w:sz="4" w:space="0" w:color="000000"/>
            </w:tcBorders>
            <w:vAlign w:val="center"/>
          </w:tcPr>
          <w:p w14:paraId="67A7A826" w14:textId="77777777" w:rsidR="00C17D77" w:rsidRPr="00D04E2E" w:rsidRDefault="00C17D77" w:rsidP="00C17D77">
            <w:pPr>
              <w:ind w:firstLine="33"/>
              <w:jc w:val="center"/>
              <w:rPr>
                <w:b/>
                <w:sz w:val="22"/>
              </w:rPr>
            </w:pPr>
            <w:r w:rsidRPr="00D04E2E">
              <w:rPr>
                <w:b/>
                <w:sz w:val="22"/>
              </w:rPr>
              <w:t>Единица измерения</w:t>
            </w:r>
          </w:p>
        </w:tc>
        <w:tc>
          <w:tcPr>
            <w:tcW w:w="1243" w:type="pct"/>
            <w:tcBorders>
              <w:top w:val="single" w:sz="4" w:space="0" w:color="000000"/>
              <w:left w:val="single" w:sz="4" w:space="0" w:color="000000"/>
              <w:right w:val="single" w:sz="4" w:space="0" w:color="000000"/>
            </w:tcBorders>
            <w:vAlign w:val="center"/>
          </w:tcPr>
          <w:p w14:paraId="25EAA7BA" w14:textId="77777777" w:rsidR="00C17D77" w:rsidRPr="00D04E2E" w:rsidRDefault="00C17D77" w:rsidP="00C17D77">
            <w:pPr>
              <w:ind w:firstLine="33"/>
              <w:jc w:val="center"/>
              <w:rPr>
                <w:b/>
                <w:sz w:val="22"/>
              </w:rPr>
            </w:pPr>
            <w:r w:rsidRPr="00D04E2E">
              <w:rPr>
                <w:b/>
                <w:sz w:val="22"/>
              </w:rPr>
              <w:t>Значение показателя</w:t>
            </w:r>
          </w:p>
        </w:tc>
      </w:tr>
      <w:tr w:rsidR="00C17D77" w:rsidRPr="00D04E2E" w14:paraId="4627DBAF" w14:textId="77777777" w:rsidTr="00C17D77">
        <w:trPr>
          <w:jc w:val="center"/>
        </w:trPr>
        <w:tc>
          <w:tcPr>
            <w:tcW w:w="2517" w:type="pct"/>
            <w:tcBorders>
              <w:top w:val="single" w:sz="4" w:space="0" w:color="000000"/>
              <w:left w:val="single" w:sz="4" w:space="0" w:color="000000"/>
              <w:bottom w:val="single" w:sz="4" w:space="0" w:color="000000"/>
              <w:right w:val="single" w:sz="4" w:space="0" w:color="000000"/>
            </w:tcBorders>
          </w:tcPr>
          <w:p w14:paraId="1CD52520" w14:textId="77777777" w:rsidR="00C17D77" w:rsidRPr="00D04E2E" w:rsidRDefault="00C17D77" w:rsidP="00C17D77">
            <w:pPr>
              <w:ind w:firstLine="33"/>
              <w:jc w:val="center"/>
              <w:rPr>
                <w:sz w:val="22"/>
                <w:szCs w:val="20"/>
              </w:rPr>
            </w:pPr>
            <w:r w:rsidRPr="00D04E2E">
              <w:rPr>
                <w:sz w:val="22"/>
                <w:szCs w:val="20"/>
              </w:rPr>
              <w:t xml:space="preserve">Уровень автомобилизации </w:t>
            </w:r>
          </w:p>
        </w:tc>
        <w:tc>
          <w:tcPr>
            <w:tcW w:w="1240" w:type="pct"/>
            <w:tcBorders>
              <w:top w:val="single" w:sz="4" w:space="0" w:color="000000"/>
              <w:left w:val="single" w:sz="4" w:space="0" w:color="000000"/>
              <w:bottom w:val="single" w:sz="4" w:space="0" w:color="000000"/>
              <w:right w:val="single" w:sz="4" w:space="0" w:color="000000"/>
            </w:tcBorders>
          </w:tcPr>
          <w:p w14:paraId="37FDFC2A" w14:textId="77777777" w:rsidR="00C17D77" w:rsidRPr="00D04E2E" w:rsidRDefault="00C17D77" w:rsidP="00C17D77">
            <w:pPr>
              <w:snapToGrid w:val="0"/>
              <w:ind w:firstLine="33"/>
              <w:jc w:val="center"/>
              <w:rPr>
                <w:color w:val="000000"/>
                <w:sz w:val="22"/>
                <w:szCs w:val="20"/>
              </w:rPr>
            </w:pPr>
            <w:r w:rsidRPr="00D04E2E">
              <w:rPr>
                <w:sz w:val="22"/>
                <w:szCs w:val="20"/>
              </w:rPr>
              <w:t>авт./1000 жит</w:t>
            </w:r>
          </w:p>
        </w:tc>
        <w:tc>
          <w:tcPr>
            <w:tcW w:w="1243" w:type="pct"/>
            <w:tcBorders>
              <w:top w:val="single" w:sz="4" w:space="0" w:color="000000"/>
              <w:left w:val="single" w:sz="4" w:space="0" w:color="000000"/>
              <w:bottom w:val="single" w:sz="4" w:space="0" w:color="000000"/>
              <w:right w:val="single" w:sz="4" w:space="0" w:color="000000"/>
            </w:tcBorders>
          </w:tcPr>
          <w:p w14:paraId="25BFB24C" w14:textId="3BD3742C" w:rsidR="00C17D77" w:rsidRPr="00D04E2E" w:rsidRDefault="00E563F2" w:rsidP="00C17D77">
            <w:pPr>
              <w:snapToGrid w:val="0"/>
              <w:ind w:firstLine="33"/>
              <w:jc w:val="center"/>
              <w:rPr>
                <w:color w:val="000000"/>
                <w:sz w:val="22"/>
                <w:szCs w:val="20"/>
              </w:rPr>
            </w:pPr>
            <w:r w:rsidRPr="00D04E2E">
              <w:rPr>
                <w:color w:val="000000"/>
                <w:sz w:val="22"/>
                <w:szCs w:val="20"/>
              </w:rPr>
              <w:t>630</w:t>
            </w:r>
          </w:p>
        </w:tc>
      </w:tr>
      <w:tr w:rsidR="00C17D77" w:rsidRPr="00D04E2E" w14:paraId="54438AA7" w14:textId="77777777" w:rsidTr="00C17D77">
        <w:trPr>
          <w:jc w:val="center"/>
        </w:trPr>
        <w:tc>
          <w:tcPr>
            <w:tcW w:w="2517" w:type="pct"/>
            <w:tcBorders>
              <w:top w:val="single" w:sz="4" w:space="0" w:color="000000"/>
              <w:left w:val="single" w:sz="4" w:space="0" w:color="000000"/>
              <w:bottom w:val="single" w:sz="4" w:space="0" w:color="000000"/>
              <w:right w:val="single" w:sz="4" w:space="0" w:color="000000"/>
            </w:tcBorders>
          </w:tcPr>
          <w:p w14:paraId="0223ACC2" w14:textId="77777777" w:rsidR="00C17D77" w:rsidRPr="00D04E2E" w:rsidRDefault="00C17D77" w:rsidP="00C17D77">
            <w:pPr>
              <w:ind w:firstLine="33"/>
              <w:jc w:val="center"/>
              <w:rPr>
                <w:sz w:val="22"/>
                <w:szCs w:val="20"/>
              </w:rPr>
            </w:pPr>
            <w:r w:rsidRPr="00D04E2E">
              <w:rPr>
                <w:sz w:val="22"/>
                <w:szCs w:val="20"/>
              </w:rPr>
              <w:t>Кол-во автомобилей</w:t>
            </w:r>
          </w:p>
        </w:tc>
        <w:tc>
          <w:tcPr>
            <w:tcW w:w="1240" w:type="pct"/>
            <w:tcBorders>
              <w:top w:val="single" w:sz="4" w:space="0" w:color="000000"/>
              <w:left w:val="single" w:sz="4" w:space="0" w:color="000000"/>
              <w:bottom w:val="single" w:sz="4" w:space="0" w:color="000000"/>
              <w:right w:val="single" w:sz="4" w:space="0" w:color="000000"/>
            </w:tcBorders>
          </w:tcPr>
          <w:p w14:paraId="2DA73C56" w14:textId="77777777" w:rsidR="00C17D77" w:rsidRPr="00D04E2E" w:rsidRDefault="00C17D77" w:rsidP="00C17D77">
            <w:pPr>
              <w:snapToGrid w:val="0"/>
              <w:ind w:firstLine="33"/>
              <w:jc w:val="center"/>
              <w:rPr>
                <w:color w:val="000000"/>
                <w:sz w:val="22"/>
                <w:szCs w:val="20"/>
              </w:rPr>
            </w:pPr>
            <w:r w:rsidRPr="00D04E2E">
              <w:rPr>
                <w:color w:val="000000"/>
                <w:sz w:val="22"/>
                <w:szCs w:val="20"/>
              </w:rPr>
              <w:t>шт</w:t>
            </w:r>
          </w:p>
        </w:tc>
        <w:tc>
          <w:tcPr>
            <w:tcW w:w="1243" w:type="pct"/>
            <w:tcBorders>
              <w:top w:val="single" w:sz="4" w:space="0" w:color="000000"/>
              <w:left w:val="single" w:sz="4" w:space="0" w:color="000000"/>
              <w:bottom w:val="single" w:sz="4" w:space="0" w:color="000000"/>
              <w:right w:val="single" w:sz="4" w:space="0" w:color="000000"/>
            </w:tcBorders>
          </w:tcPr>
          <w:p w14:paraId="03C26905" w14:textId="7F6BA532" w:rsidR="00C17D77" w:rsidRPr="00D04E2E" w:rsidRDefault="00E563F2" w:rsidP="00023506">
            <w:pPr>
              <w:snapToGrid w:val="0"/>
              <w:ind w:firstLine="33"/>
              <w:jc w:val="center"/>
              <w:rPr>
                <w:color w:val="000000"/>
                <w:sz w:val="22"/>
                <w:szCs w:val="20"/>
              </w:rPr>
            </w:pPr>
            <w:r w:rsidRPr="00D04E2E">
              <w:rPr>
                <w:color w:val="000000"/>
                <w:sz w:val="22"/>
                <w:szCs w:val="20"/>
              </w:rPr>
              <w:t>28</w:t>
            </w:r>
            <w:r w:rsidR="00023506" w:rsidRPr="00D04E2E">
              <w:rPr>
                <w:color w:val="000000"/>
                <w:sz w:val="22"/>
                <w:szCs w:val="20"/>
              </w:rPr>
              <w:t>826</w:t>
            </w:r>
          </w:p>
        </w:tc>
      </w:tr>
    </w:tbl>
    <w:p w14:paraId="5B2F7F3B" w14:textId="77777777" w:rsidR="00FC3D2F" w:rsidRPr="00D04E2E" w:rsidRDefault="00FC3D2F" w:rsidP="00CB0993">
      <w:pPr>
        <w:keepNext/>
        <w:ind w:firstLine="709"/>
        <w:jc w:val="both"/>
      </w:pPr>
    </w:p>
    <w:p w14:paraId="3BD3FB7C" w14:textId="35831D23" w:rsidR="00015A5E" w:rsidRPr="00D04E2E" w:rsidRDefault="00CB0993" w:rsidP="00574FBA">
      <w:pPr>
        <w:keepNext/>
        <w:ind w:firstLine="709"/>
        <w:jc w:val="both"/>
      </w:pPr>
      <w:r w:rsidRPr="00D04E2E">
        <w:t>Хранение легковых автомобилей осуществляется преимущественно на придомовых территориях. Парковочные места имеются у объектов социальной инфраструктуры и у административных зданий хозяйствующих организаций</w:t>
      </w:r>
      <w:r w:rsidR="00B74A71" w:rsidRPr="00D04E2E">
        <w:t>.</w:t>
      </w:r>
      <w:r w:rsidR="00574FBA" w:rsidRPr="00D04E2E">
        <w:t xml:space="preserve"> </w:t>
      </w:r>
      <w:r w:rsidR="00015A5E" w:rsidRPr="00D04E2E">
        <w:t xml:space="preserve">На территории </w:t>
      </w:r>
      <w:r w:rsidR="005A4DC5" w:rsidRPr="00D04E2E">
        <w:t xml:space="preserve">округа </w:t>
      </w:r>
      <w:r w:rsidR="00015A5E" w:rsidRPr="00D04E2E">
        <w:t xml:space="preserve">дефицита парковочных мест не наблюдается. </w:t>
      </w:r>
    </w:p>
    <w:p w14:paraId="67C452F7" w14:textId="77777777" w:rsidR="00BD5E5C" w:rsidRPr="00D04E2E" w:rsidRDefault="00BD5E5C" w:rsidP="008C2738">
      <w:pPr>
        <w:ind w:firstLine="851"/>
        <w:jc w:val="both"/>
      </w:pPr>
      <w:r w:rsidRPr="00D04E2E">
        <w:t>Хранение автомобильного транспорта общего пользования и грузового транспорта осуществляется на территории хозяйствующих предприятий.</w:t>
      </w:r>
    </w:p>
    <w:p w14:paraId="580DDA0F" w14:textId="2DB5BD7A" w:rsidR="0047221D" w:rsidRPr="00D04E2E" w:rsidRDefault="00244BAA" w:rsidP="005A4DC5">
      <w:pPr>
        <w:ind w:firstLine="851"/>
        <w:jc w:val="both"/>
      </w:pPr>
      <w:r w:rsidRPr="00D04E2E">
        <w:t xml:space="preserve">На территории </w:t>
      </w:r>
      <w:r w:rsidR="00556BB6" w:rsidRPr="00D04E2E">
        <w:t>округа</w:t>
      </w:r>
      <w:r w:rsidRPr="00D04E2E">
        <w:t xml:space="preserve"> </w:t>
      </w:r>
      <w:r w:rsidR="00932A85" w:rsidRPr="00D04E2E">
        <w:t>расположены объекты придорожного сервиса (таблица 1.</w:t>
      </w:r>
      <w:r w:rsidR="00AE164B" w:rsidRPr="00D04E2E">
        <w:t>6</w:t>
      </w:r>
      <w:r w:rsidR="00932A85" w:rsidRPr="00D04E2E">
        <w:t>).</w:t>
      </w:r>
    </w:p>
    <w:p w14:paraId="09AE36C7" w14:textId="0B74A1E4" w:rsidR="00AE164B" w:rsidRPr="00D04E2E" w:rsidRDefault="00AE164B" w:rsidP="00AE164B">
      <w:pPr>
        <w:jc w:val="right"/>
      </w:pPr>
      <w:r w:rsidRPr="00D04E2E">
        <w:t>Таблица 1.6</w:t>
      </w:r>
    </w:p>
    <w:p w14:paraId="7B78359A" w14:textId="1025A973" w:rsidR="00AE164B" w:rsidRPr="00D04E2E" w:rsidRDefault="00AE164B" w:rsidP="00AE164B">
      <w:pPr>
        <w:jc w:val="center"/>
        <w:rPr>
          <w:u w:val="single"/>
        </w:rPr>
      </w:pPr>
      <w:r w:rsidRPr="00D04E2E">
        <w:rPr>
          <w:u w:val="single"/>
        </w:rPr>
        <w:t>Объекты придорожного сервиса на территории Сокольского муниципального округа</w:t>
      </w:r>
    </w:p>
    <w:tbl>
      <w:tblPr>
        <w:tblStyle w:val="ae"/>
        <w:tblW w:w="0" w:type="auto"/>
        <w:tblLook w:val="04A0" w:firstRow="1" w:lastRow="0" w:firstColumn="1" w:lastColumn="0" w:noHBand="0" w:noVBand="1"/>
      </w:tblPr>
      <w:tblGrid>
        <w:gridCol w:w="3190"/>
        <w:gridCol w:w="3190"/>
        <w:gridCol w:w="3190"/>
      </w:tblGrid>
      <w:tr w:rsidR="00AE164B" w:rsidRPr="00D04E2E" w14:paraId="71B3B996" w14:textId="77777777" w:rsidTr="00AE164B">
        <w:tc>
          <w:tcPr>
            <w:tcW w:w="3190" w:type="dxa"/>
          </w:tcPr>
          <w:p w14:paraId="394EE00B" w14:textId="3DB75EF1" w:rsidR="00AE164B" w:rsidRPr="00D04E2E" w:rsidRDefault="00AE164B" w:rsidP="00AE164B">
            <w:pPr>
              <w:jc w:val="center"/>
              <w:rPr>
                <w:b/>
              </w:rPr>
            </w:pPr>
            <w:r w:rsidRPr="00D04E2E">
              <w:rPr>
                <w:b/>
              </w:rPr>
              <w:t>Местоположение</w:t>
            </w:r>
          </w:p>
        </w:tc>
        <w:tc>
          <w:tcPr>
            <w:tcW w:w="3190" w:type="dxa"/>
          </w:tcPr>
          <w:p w14:paraId="21F5E588" w14:textId="3ADDC5C5" w:rsidR="00AE164B" w:rsidRPr="00D04E2E" w:rsidRDefault="00AE164B" w:rsidP="00AE164B">
            <w:pPr>
              <w:jc w:val="center"/>
              <w:rPr>
                <w:b/>
              </w:rPr>
            </w:pPr>
            <w:r w:rsidRPr="00D04E2E">
              <w:rPr>
                <w:b/>
              </w:rPr>
              <w:t>Наименование</w:t>
            </w:r>
          </w:p>
        </w:tc>
        <w:tc>
          <w:tcPr>
            <w:tcW w:w="3190" w:type="dxa"/>
          </w:tcPr>
          <w:p w14:paraId="71735C95" w14:textId="490C2F6B" w:rsidR="00AE164B" w:rsidRPr="00D04E2E" w:rsidRDefault="00AE164B" w:rsidP="00AE164B">
            <w:pPr>
              <w:jc w:val="center"/>
              <w:rPr>
                <w:b/>
              </w:rPr>
            </w:pPr>
            <w:r w:rsidRPr="00D04E2E">
              <w:rPr>
                <w:b/>
              </w:rPr>
              <w:t>Краткое описание</w:t>
            </w:r>
          </w:p>
        </w:tc>
      </w:tr>
      <w:tr w:rsidR="00AE164B" w:rsidRPr="00D04E2E" w14:paraId="109D89FB" w14:textId="77777777" w:rsidTr="00AE164B">
        <w:tc>
          <w:tcPr>
            <w:tcW w:w="3190" w:type="dxa"/>
            <w:vAlign w:val="center"/>
          </w:tcPr>
          <w:p w14:paraId="16E39A45" w14:textId="7B5553CA" w:rsidR="00AE164B" w:rsidRPr="00D04E2E" w:rsidRDefault="00AE164B" w:rsidP="00AE164B">
            <w:pPr>
              <w:jc w:val="center"/>
              <w:rPr>
                <w:sz w:val="22"/>
                <w:szCs w:val="22"/>
              </w:rPr>
            </w:pPr>
            <w:r w:rsidRPr="00D04E2E">
              <w:rPr>
                <w:sz w:val="22"/>
                <w:szCs w:val="22"/>
                <w:shd w:val="clear" w:color="auto" w:fill="FFFFFF"/>
              </w:rPr>
              <w:t>162130 г. Сокол, ул. Бумажников, 7</w:t>
            </w:r>
          </w:p>
        </w:tc>
        <w:tc>
          <w:tcPr>
            <w:tcW w:w="3190" w:type="dxa"/>
            <w:vAlign w:val="center"/>
          </w:tcPr>
          <w:p w14:paraId="34A1F666" w14:textId="099A60ED" w:rsidR="00AE164B" w:rsidRPr="00D04E2E" w:rsidRDefault="00AE164B" w:rsidP="00AE164B">
            <w:pPr>
              <w:pStyle w:val="1"/>
              <w:shd w:val="clear" w:color="auto" w:fill="FFFFFF"/>
              <w:spacing w:after="0"/>
              <w:rPr>
                <w:rFonts w:ascii="Times New Roman" w:hAnsi="Times New Roman"/>
                <w:b w:val="0"/>
                <w:sz w:val="22"/>
                <w:szCs w:val="22"/>
              </w:rPr>
            </w:pPr>
            <w:r w:rsidRPr="00D04E2E">
              <w:rPr>
                <w:rFonts w:ascii="Times New Roman" w:hAnsi="Times New Roman"/>
                <w:b w:val="0"/>
                <w:sz w:val="22"/>
                <w:szCs w:val="22"/>
              </w:rPr>
              <w:t>Энтиком-Инвест / АЗС №33</w:t>
            </w:r>
          </w:p>
        </w:tc>
        <w:tc>
          <w:tcPr>
            <w:tcW w:w="3190" w:type="dxa"/>
          </w:tcPr>
          <w:p w14:paraId="44767CC6" w14:textId="5FC6EF79" w:rsidR="00AE164B" w:rsidRPr="00D04E2E" w:rsidRDefault="00AE164B" w:rsidP="00AE164B">
            <w:pPr>
              <w:jc w:val="center"/>
              <w:rPr>
                <w:sz w:val="22"/>
                <w:szCs w:val="22"/>
              </w:rPr>
            </w:pPr>
            <w:r w:rsidRPr="00D04E2E">
              <w:rPr>
                <w:sz w:val="22"/>
                <w:szCs w:val="22"/>
              </w:rPr>
              <w:t>Заправка автомобильного транспорта жидким топливом</w:t>
            </w:r>
          </w:p>
        </w:tc>
      </w:tr>
      <w:tr w:rsidR="00AE164B" w:rsidRPr="00D04E2E" w14:paraId="78671527" w14:textId="77777777" w:rsidTr="00AE164B">
        <w:tc>
          <w:tcPr>
            <w:tcW w:w="3190" w:type="dxa"/>
            <w:vAlign w:val="center"/>
          </w:tcPr>
          <w:p w14:paraId="06C311B1" w14:textId="05C31112" w:rsidR="00AE164B" w:rsidRPr="00D04E2E" w:rsidRDefault="00AE164B" w:rsidP="00AE164B">
            <w:pPr>
              <w:jc w:val="center"/>
              <w:rPr>
                <w:sz w:val="22"/>
                <w:szCs w:val="22"/>
              </w:rPr>
            </w:pPr>
            <w:r w:rsidRPr="00D04E2E">
              <w:rPr>
                <w:sz w:val="22"/>
                <w:szCs w:val="22"/>
                <w:shd w:val="clear" w:color="auto" w:fill="FFFFFF"/>
              </w:rPr>
              <w:t>162132 г. Сокол, ул. Калинина, 45</w:t>
            </w:r>
          </w:p>
        </w:tc>
        <w:tc>
          <w:tcPr>
            <w:tcW w:w="3190" w:type="dxa"/>
            <w:vAlign w:val="center"/>
          </w:tcPr>
          <w:p w14:paraId="048A6CED" w14:textId="02851B2D" w:rsidR="00AE164B" w:rsidRPr="00D04E2E" w:rsidRDefault="00AE164B" w:rsidP="00AE164B">
            <w:pPr>
              <w:pStyle w:val="1"/>
              <w:shd w:val="clear" w:color="auto" w:fill="FFFFFF"/>
              <w:spacing w:after="0"/>
              <w:rPr>
                <w:rFonts w:ascii="Times New Roman" w:hAnsi="Times New Roman"/>
                <w:b w:val="0"/>
                <w:sz w:val="22"/>
                <w:szCs w:val="22"/>
              </w:rPr>
            </w:pPr>
            <w:r w:rsidRPr="00D04E2E">
              <w:rPr>
                <w:rFonts w:ascii="Times New Roman" w:hAnsi="Times New Roman"/>
                <w:b w:val="0"/>
                <w:sz w:val="22"/>
                <w:szCs w:val="22"/>
              </w:rPr>
              <w:t>ЛУКОЙЛ / АЗС №35433</w:t>
            </w:r>
          </w:p>
        </w:tc>
        <w:tc>
          <w:tcPr>
            <w:tcW w:w="3190" w:type="dxa"/>
          </w:tcPr>
          <w:p w14:paraId="4D81675C" w14:textId="5161B5A6" w:rsidR="00AE164B" w:rsidRPr="00D04E2E" w:rsidRDefault="00AE164B" w:rsidP="00AE164B">
            <w:pPr>
              <w:jc w:val="center"/>
              <w:rPr>
                <w:sz w:val="22"/>
                <w:szCs w:val="22"/>
              </w:rPr>
            </w:pPr>
            <w:r w:rsidRPr="00D04E2E">
              <w:rPr>
                <w:sz w:val="22"/>
                <w:szCs w:val="22"/>
              </w:rPr>
              <w:t>Заправка автомобильного транспорта жидким топливом</w:t>
            </w:r>
          </w:p>
        </w:tc>
      </w:tr>
      <w:tr w:rsidR="00AE164B" w:rsidRPr="00D04E2E" w14:paraId="536E2220" w14:textId="77777777" w:rsidTr="00AE164B">
        <w:tc>
          <w:tcPr>
            <w:tcW w:w="3190" w:type="dxa"/>
            <w:vAlign w:val="center"/>
          </w:tcPr>
          <w:p w14:paraId="25A3661E" w14:textId="34C9A0A0" w:rsidR="00AE164B" w:rsidRPr="00D04E2E" w:rsidRDefault="00AE164B" w:rsidP="00AE164B">
            <w:pPr>
              <w:jc w:val="center"/>
              <w:rPr>
                <w:sz w:val="22"/>
                <w:szCs w:val="22"/>
              </w:rPr>
            </w:pPr>
            <w:r w:rsidRPr="00D04E2E">
              <w:rPr>
                <w:sz w:val="22"/>
                <w:szCs w:val="22"/>
                <w:shd w:val="clear" w:color="auto" w:fill="FFFFFF"/>
              </w:rPr>
              <w:t>162132 г. Сокол, пер. Станционный, 32</w:t>
            </w:r>
          </w:p>
        </w:tc>
        <w:tc>
          <w:tcPr>
            <w:tcW w:w="3190" w:type="dxa"/>
            <w:vAlign w:val="center"/>
          </w:tcPr>
          <w:p w14:paraId="08914493" w14:textId="47702DDE" w:rsidR="00AE164B" w:rsidRPr="00D04E2E" w:rsidRDefault="00AE164B" w:rsidP="00AE164B">
            <w:pPr>
              <w:pStyle w:val="1"/>
              <w:shd w:val="clear" w:color="auto" w:fill="FFFFFF"/>
              <w:spacing w:after="0"/>
              <w:rPr>
                <w:rFonts w:ascii="Times New Roman" w:hAnsi="Times New Roman"/>
                <w:b w:val="0"/>
                <w:sz w:val="22"/>
                <w:szCs w:val="22"/>
              </w:rPr>
            </w:pPr>
            <w:r w:rsidRPr="00D04E2E">
              <w:rPr>
                <w:rFonts w:ascii="Times New Roman" w:hAnsi="Times New Roman"/>
                <w:b w:val="0"/>
                <w:sz w:val="22"/>
                <w:szCs w:val="22"/>
              </w:rPr>
              <w:t>Ресурс-Ойл (Вологда) / АЗС №15</w:t>
            </w:r>
          </w:p>
        </w:tc>
        <w:tc>
          <w:tcPr>
            <w:tcW w:w="3190" w:type="dxa"/>
          </w:tcPr>
          <w:p w14:paraId="48006D4E" w14:textId="2C827274" w:rsidR="00AE164B" w:rsidRPr="00D04E2E" w:rsidRDefault="00AE164B" w:rsidP="00AE164B">
            <w:pPr>
              <w:jc w:val="center"/>
              <w:rPr>
                <w:sz w:val="22"/>
                <w:szCs w:val="22"/>
              </w:rPr>
            </w:pPr>
            <w:r w:rsidRPr="00D04E2E">
              <w:rPr>
                <w:sz w:val="22"/>
                <w:szCs w:val="22"/>
              </w:rPr>
              <w:t>Заправка автомобильного транспорта жидким топливом</w:t>
            </w:r>
          </w:p>
        </w:tc>
      </w:tr>
      <w:tr w:rsidR="00AE164B" w:rsidRPr="00D04E2E" w14:paraId="708019E2" w14:textId="77777777" w:rsidTr="00AE164B">
        <w:tc>
          <w:tcPr>
            <w:tcW w:w="3190" w:type="dxa"/>
            <w:vAlign w:val="center"/>
          </w:tcPr>
          <w:p w14:paraId="5A146A7C" w14:textId="3E8ED809" w:rsidR="00AE164B" w:rsidRPr="00D04E2E" w:rsidRDefault="00AE164B" w:rsidP="00AE164B">
            <w:pPr>
              <w:jc w:val="center"/>
              <w:rPr>
                <w:sz w:val="22"/>
                <w:szCs w:val="22"/>
                <w:shd w:val="clear" w:color="auto" w:fill="FFFFFF"/>
              </w:rPr>
            </w:pPr>
            <w:r w:rsidRPr="00D04E2E">
              <w:rPr>
                <w:sz w:val="22"/>
                <w:szCs w:val="22"/>
                <w:shd w:val="clear" w:color="auto" w:fill="FFFFFF"/>
              </w:rPr>
              <w:t>162134 г. Сокол, ул. Советская, 91</w:t>
            </w:r>
          </w:p>
        </w:tc>
        <w:tc>
          <w:tcPr>
            <w:tcW w:w="3190" w:type="dxa"/>
            <w:vAlign w:val="center"/>
          </w:tcPr>
          <w:p w14:paraId="5C45F109" w14:textId="359C710C" w:rsidR="00AE164B" w:rsidRPr="00D04E2E" w:rsidRDefault="00AE164B" w:rsidP="00AE164B">
            <w:pPr>
              <w:pStyle w:val="1"/>
              <w:shd w:val="clear" w:color="auto" w:fill="FFFFFF"/>
              <w:spacing w:after="0"/>
              <w:rPr>
                <w:rFonts w:ascii="Times New Roman" w:hAnsi="Times New Roman"/>
                <w:b w:val="0"/>
                <w:sz w:val="22"/>
                <w:szCs w:val="22"/>
              </w:rPr>
            </w:pPr>
            <w:r w:rsidRPr="00D04E2E">
              <w:rPr>
                <w:rFonts w:ascii="Times New Roman" w:hAnsi="Times New Roman"/>
                <w:b w:val="0"/>
                <w:sz w:val="22"/>
                <w:szCs w:val="22"/>
              </w:rPr>
              <w:t>Энтиком-Инвест / АЗС №37</w:t>
            </w:r>
          </w:p>
        </w:tc>
        <w:tc>
          <w:tcPr>
            <w:tcW w:w="3190" w:type="dxa"/>
          </w:tcPr>
          <w:p w14:paraId="023CC5E2" w14:textId="236D9B1E" w:rsidR="00AE164B" w:rsidRPr="00D04E2E" w:rsidRDefault="00AE164B" w:rsidP="00AE164B">
            <w:pPr>
              <w:jc w:val="center"/>
              <w:rPr>
                <w:sz w:val="22"/>
                <w:szCs w:val="22"/>
              </w:rPr>
            </w:pPr>
            <w:r w:rsidRPr="00D04E2E">
              <w:rPr>
                <w:sz w:val="22"/>
                <w:szCs w:val="22"/>
              </w:rPr>
              <w:t>Заправка автомобильного транспорта жидким топливом</w:t>
            </w:r>
          </w:p>
        </w:tc>
      </w:tr>
      <w:tr w:rsidR="00AE164B" w:rsidRPr="00D04E2E" w14:paraId="00E76D4E" w14:textId="77777777" w:rsidTr="00AE164B">
        <w:tc>
          <w:tcPr>
            <w:tcW w:w="3190" w:type="dxa"/>
            <w:vAlign w:val="center"/>
          </w:tcPr>
          <w:p w14:paraId="0CCA9D40" w14:textId="11D6650C" w:rsidR="00AE164B" w:rsidRPr="00D04E2E" w:rsidRDefault="00AE164B" w:rsidP="00AE164B">
            <w:pPr>
              <w:jc w:val="center"/>
              <w:rPr>
                <w:sz w:val="22"/>
                <w:szCs w:val="22"/>
                <w:shd w:val="clear" w:color="auto" w:fill="FFFFFF"/>
              </w:rPr>
            </w:pPr>
            <w:r w:rsidRPr="00D04E2E">
              <w:rPr>
                <w:sz w:val="22"/>
                <w:szCs w:val="22"/>
                <w:shd w:val="clear" w:color="auto" w:fill="FFFFFF"/>
              </w:rPr>
              <w:t>М8, 491 км, слева, д. Барское</w:t>
            </w:r>
          </w:p>
        </w:tc>
        <w:tc>
          <w:tcPr>
            <w:tcW w:w="3190" w:type="dxa"/>
            <w:vAlign w:val="center"/>
          </w:tcPr>
          <w:p w14:paraId="53FF68B4" w14:textId="4DA9AA35" w:rsidR="00AE164B" w:rsidRPr="00D04E2E" w:rsidRDefault="00AE164B" w:rsidP="00AE164B">
            <w:pPr>
              <w:pStyle w:val="1"/>
              <w:shd w:val="clear" w:color="auto" w:fill="FFFFFF"/>
              <w:spacing w:after="0"/>
              <w:rPr>
                <w:rFonts w:ascii="Times New Roman" w:hAnsi="Times New Roman"/>
                <w:b w:val="0"/>
                <w:sz w:val="22"/>
                <w:szCs w:val="22"/>
              </w:rPr>
            </w:pPr>
            <w:r w:rsidRPr="00D04E2E">
              <w:rPr>
                <w:rFonts w:ascii="Times New Roman" w:hAnsi="Times New Roman"/>
                <w:b w:val="0"/>
                <w:sz w:val="22"/>
                <w:szCs w:val="22"/>
              </w:rPr>
              <w:t>ГАЗПРОМНЕФТЬ / АЗС №037</w:t>
            </w:r>
          </w:p>
        </w:tc>
        <w:tc>
          <w:tcPr>
            <w:tcW w:w="3190" w:type="dxa"/>
          </w:tcPr>
          <w:p w14:paraId="0860B409" w14:textId="3EE4929C" w:rsidR="00AE164B" w:rsidRPr="00D04E2E" w:rsidRDefault="00AE164B" w:rsidP="00AE164B">
            <w:pPr>
              <w:jc w:val="center"/>
              <w:rPr>
                <w:sz w:val="22"/>
                <w:szCs w:val="22"/>
              </w:rPr>
            </w:pPr>
            <w:r w:rsidRPr="00D04E2E">
              <w:rPr>
                <w:sz w:val="22"/>
                <w:szCs w:val="22"/>
              </w:rPr>
              <w:t>Заправка автомобильного транспорта жидким топливом</w:t>
            </w:r>
          </w:p>
        </w:tc>
      </w:tr>
      <w:tr w:rsidR="00AF543D" w:rsidRPr="00D04E2E" w14:paraId="325EBBF3" w14:textId="77777777" w:rsidTr="00AE164B">
        <w:tc>
          <w:tcPr>
            <w:tcW w:w="3190" w:type="dxa"/>
            <w:vAlign w:val="center"/>
          </w:tcPr>
          <w:p w14:paraId="4323AB32" w14:textId="4260AC5A" w:rsidR="00AF543D" w:rsidRPr="00D04E2E" w:rsidRDefault="00AF543D" w:rsidP="00AE164B">
            <w:pPr>
              <w:jc w:val="center"/>
              <w:rPr>
                <w:sz w:val="22"/>
                <w:szCs w:val="22"/>
                <w:shd w:val="clear" w:color="auto" w:fill="FFFFFF"/>
              </w:rPr>
            </w:pPr>
            <w:r w:rsidRPr="00D04E2E">
              <w:rPr>
                <w:sz w:val="22"/>
                <w:szCs w:val="22"/>
                <w:shd w:val="clear" w:color="auto" w:fill="FFFFFF"/>
              </w:rPr>
              <w:t>162101 М8, 487 км, справа, д. Барское</w:t>
            </w:r>
          </w:p>
        </w:tc>
        <w:tc>
          <w:tcPr>
            <w:tcW w:w="3190" w:type="dxa"/>
            <w:vAlign w:val="center"/>
          </w:tcPr>
          <w:p w14:paraId="4A6B8324" w14:textId="7772BFEC" w:rsidR="00AF543D" w:rsidRPr="00D04E2E" w:rsidRDefault="00AF543D" w:rsidP="00AF543D">
            <w:pPr>
              <w:pStyle w:val="1"/>
              <w:shd w:val="clear" w:color="auto" w:fill="FFFFFF"/>
              <w:spacing w:after="0"/>
              <w:rPr>
                <w:rFonts w:ascii="Times New Roman" w:hAnsi="Times New Roman"/>
                <w:b w:val="0"/>
                <w:sz w:val="22"/>
                <w:szCs w:val="22"/>
              </w:rPr>
            </w:pPr>
            <w:r w:rsidRPr="00D04E2E">
              <w:rPr>
                <w:rFonts w:ascii="Times New Roman" w:hAnsi="Times New Roman"/>
                <w:b w:val="0"/>
                <w:sz w:val="22"/>
                <w:szCs w:val="22"/>
              </w:rPr>
              <w:t>ЛУКОЙЛ / АЗС №35417</w:t>
            </w:r>
          </w:p>
        </w:tc>
        <w:tc>
          <w:tcPr>
            <w:tcW w:w="3190" w:type="dxa"/>
          </w:tcPr>
          <w:p w14:paraId="1992DE16" w14:textId="49347E3D" w:rsidR="00AF543D" w:rsidRPr="00D04E2E" w:rsidRDefault="00AF543D" w:rsidP="00AE164B">
            <w:pPr>
              <w:jc w:val="center"/>
              <w:rPr>
                <w:sz w:val="22"/>
                <w:szCs w:val="22"/>
              </w:rPr>
            </w:pPr>
            <w:r w:rsidRPr="00D04E2E">
              <w:rPr>
                <w:sz w:val="22"/>
                <w:szCs w:val="22"/>
              </w:rPr>
              <w:t>Заправка автомобильного транспорта жидким топливом</w:t>
            </w:r>
          </w:p>
        </w:tc>
      </w:tr>
      <w:tr w:rsidR="00AE164B" w:rsidRPr="00D04E2E" w14:paraId="1441F752" w14:textId="77777777" w:rsidTr="00AE164B">
        <w:tc>
          <w:tcPr>
            <w:tcW w:w="3190" w:type="dxa"/>
            <w:vAlign w:val="center"/>
          </w:tcPr>
          <w:p w14:paraId="3AAFDA29" w14:textId="3B35648E" w:rsidR="00AE164B" w:rsidRPr="00D04E2E" w:rsidRDefault="00AE164B" w:rsidP="00AE164B">
            <w:pPr>
              <w:jc w:val="center"/>
              <w:rPr>
                <w:sz w:val="22"/>
                <w:szCs w:val="22"/>
                <w:shd w:val="clear" w:color="auto" w:fill="FFFFFF"/>
              </w:rPr>
            </w:pPr>
            <w:r w:rsidRPr="00D04E2E">
              <w:rPr>
                <w:sz w:val="22"/>
                <w:szCs w:val="22"/>
                <w:shd w:val="clear" w:color="auto" w:fill="FFFFFF"/>
              </w:rPr>
              <w:t>162135 г. Сокол, ул. Советская, 123А</w:t>
            </w:r>
          </w:p>
        </w:tc>
        <w:tc>
          <w:tcPr>
            <w:tcW w:w="3190" w:type="dxa"/>
            <w:vAlign w:val="center"/>
          </w:tcPr>
          <w:p w14:paraId="07511B9C" w14:textId="00F38CB9" w:rsidR="00AE164B" w:rsidRPr="00D04E2E" w:rsidRDefault="00AE164B" w:rsidP="00AE164B">
            <w:pPr>
              <w:pStyle w:val="1"/>
              <w:shd w:val="clear" w:color="auto" w:fill="FFFFFF"/>
              <w:spacing w:after="0"/>
              <w:rPr>
                <w:rFonts w:ascii="Times New Roman" w:hAnsi="Times New Roman"/>
                <w:b w:val="0"/>
                <w:sz w:val="22"/>
                <w:szCs w:val="22"/>
              </w:rPr>
            </w:pPr>
            <w:r w:rsidRPr="00D04E2E">
              <w:rPr>
                <w:rFonts w:ascii="Times New Roman" w:hAnsi="Times New Roman"/>
                <w:b w:val="0"/>
                <w:sz w:val="22"/>
                <w:szCs w:val="22"/>
              </w:rPr>
              <w:t>TEBOIL / АЗС №1129 Сокол</w:t>
            </w:r>
          </w:p>
        </w:tc>
        <w:tc>
          <w:tcPr>
            <w:tcW w:w="3190" w:type="dxa"/>
          </w:tcPr>
          <w:p w14:paraId="4D9CD270" w14:textId="125A229F" w:rsidR="00AE164B" w:rsidRPr="00D04E2E" w:rsidRDefault="00AE164B" w:rsidP="00AE164B">
            <w:pPr>
              <w:jc w:val="center"/>
              <w:rPr>
                <w:sz w:val="22"/>
                <w:szCs w:val="22"/>
              </w:rPr>
            </w:pPr>
            <w:r w:rsidRPr="00D04E2E">
              <w:rPr>
                <w:sz w:val="22"/>
                <w:szCs w:val="22"/>
              </w:rPr>
              <w:t>Заправка автомобильного транспорта жидким топливом</w:t>
            </w:r>
          </w:p>
        </w:tc>
      </w:tr>
      <w:tr w:rsidR="00C05839" w:rsidRPr="00D04E2E" w14:paraId="481A02F2" w14:textId="77777777" w:rsidTr="00AE164B">
        <w:tc>
          <w:tcPr>
            <w:tcW w:w="3190" w:type="dxa"/>
            <w:vAlign w:val="center"/>
          </w:tcPr>
          <w:p w14:paraId="1CA4D283" w14:textId="2658FEEB" w:rsidR="00C05839" w:rsidRPr="00D04E2E" w:rsidRDefault="00C05839" w:rsidP="00AE164B">
            <w:pPr>
              <w:jc w:val="center"/>
              <w:rPr>
                <w:sz w:val="22"/>
                <w:szCs w:val="22"/>
                <w:shd w:val="clear" w:color="auto" w:fill="FFFFFF"/>
              </w:rPr>
            </w:pPr>
            <w:r w:rsidRPr="00D04E2E">
              <w:rPr>
                <w:sz w:val="22"/>
                <w:szCs w:val="22"/>
                <w:shd w:val="clear" w:color="auto" w:fill="FFFFFF"/>
              </w:rPr>
              <w:t>162107 г. Кадников, ул. Механизаторов, 1А</w:t>
            </w:r>
          </w:p>
        </w:tc>
        <w:tc>
          <w:tcPr>
            <w:tcW w:w="3190" w:type="dxa"/>
            <w:vAlign w:val="center"/>
          </w:tcPr>
          <w:p w14:paraId="7A2CB757" w14:textId="6B6207AF" w:rsidR="00C05839" w:rsidRPr="00D04E2E" w:rsidRDefault="00C05839" w:rsidP="00AE164B">
            <w:pPr>
              <w:pStyle w:val="1"/>
              <w:shd w:val="clear" w:color="auto" w:fill="FFFFFF"/>
              <w:spacing w:after="0"/>
              <w:rPr>
                <w:rFonts w:ascii="Times New Roman" w:hAnsi="Times New Roman"/>
                <w:b w:val="0"/>
                <w:sz w:val="22"/>
                <w:szCs w:val="22"/>
              </w:rPr>
            </w:pPr>
            <w:r w:rsidRPr="00D04E2E">
              <w:rPr>
                <w:rFonts w:ascii="Times New Roman" w:hAnsi="Times New Roman"/>
                <w:b w:val="0"/>
                <w:sz w:val="22"/>
                <w:szCs w:val="22"/>
              </w:rPr>
              <w:t>Авто Заправка / АЗС</w:t>
            </w:r>
          </w:p>
        </w:tc>
        <w:tc>
          <w:tcPr>
            <w:tcW w:w="3190" w:type="dxa"/>
          </w:tcPr>
          <w:p w14:paraId="208276F3" w14:textId="7DDBD1B5" w:rsidR="00C05839" w:rsidRPr="00D04E2E" w:rsidRDefault="00AF543D" w:rsidP="00AE164B">
            <w:pPr>
              <w:jc w:val="center"/>
              <w:rPr>
                <w:sz w:val="22"/>
                <w:szCs w:val="22"/>
              </w:rPr>
            </w:pPr>
            <w:r w:rsidRPr="00D04E2E">
              <w:rPr>
                <w:sz w:val="22"/>
                <w:szCs w:val="22"/>
              </w:rPr>
              <w:t>Заправка автомобильного транспорта жидким топливом</w:t>
            </w:r>
          </w:p>
        </w:tc>
      </w:tr>
      <w:tr w:rsidR="00AF543D" w:rsidRPr="00D04E2E" w14:paraId="33E4D82E" w14:textId="77777777" w:rsidTr="00AE164B">
        <w:tc>
          <w:tcPr>
            <w:tcW w:w="3190" w:type="dxa"/>
            <w:vAlign w:val="center"/>
          </w:tcPr>
          <w:p w14:paraId="5E12F1CB" w14:textId="1E1D6217" w:rsidR="00AF543D" w:rsidRPr="00D04E2E" w:rsidRDefault="00AF543D" w:rsidP="00AF543D">
            <w:pPr>
              <w:jc w:val="center"/>
              <w:rPr>
                <w:sz w:val="22"/>
                <w:szCs w:val="22"/>
                <w:shd w:val="clear" w:color="auto" w:fill="FFFFFF"/>
              </w:rPr>
            </w:pPr>
            <w:r w:rsidRPr="00D04E2E">
              <w:rPr>
                <w:sz w:val="22"/>
                <w:szCs w:val="22"/>
                <w:shd w:val="clear" w:color="auto" w:fill="FFFFFF"/>
              </w:rPr>
              <w:t>162107 г. Кадников, ул. Кленовая, 1</w:t>
            </w:r>
          </w:p>
        </w:tc>
        <w:tc>
          <w:tcPr>
            <w:tcW w:w="3190" w:type="dxa"/>
            <w:vAlign w:val="center"/>
          </w:tcPr>
          <w:p w14:paraId="17D2D18A" w14:textId="11C0D10A" w:rsidR="00AF543D" w:rsidRPr="00D04E2E" w:rsidRDefault="00AF543D" w:rsidP="00AF543D">
            <w:pPr>
              <w:pStyle w:val="1"/>
              <w:shd w:val="clear" w:color="auto" w:fill="FFFFFF"/>
              <w:spacing w:after="0"/>
              <w:rPr>
                <w:rFonts w:ascii="Times New Roman" w:hAnsi="Times New Roman"/>
                <w:b w:val="0"/>
                <w:sz w:val="22"/>
                <w:szCs w:val="22"/>
              </w:rPr>
            </w:pPr>
            <w:r w:rsidRPr="00D04E2E">
              <w:rPr>
                <w:rFonts w:ascii="Times New Roman" w:hAnsi="Times New Roman"/>
                <w:b w:val="0"/>
                <w:sz w:val="22"/>
                <w:szCs w:val="22"/>
              </w:rPr>
              <w:t>Энтиком-Инвест / АЗС №23</w:t>
            </w:r>
          </w:p>
        </w:tc>
        <w:tc>
          <w:tcPr>
            <w:tcW w:w="3190" w:type="dxa"/>
          </w:tcPr>
          <w:p w14:paraId="0DBD57FA" w14:textId="10194685" w:rsidR="00AF543D" w:rsidRPr="00D04E2E" w:rsidRDefault="00AF543D" w:rsidP="00AF543D">
            <w:pPr>
              <w:jc w:val="center"/>
              <w:rPr>
                <w:sz w:val="22"/>
                <w:szCs w:val="22"/>
              </w:rPr>
            </w:pPr>
            <w:r w:rsidRPr="00D04E2E">
              <w:rPr>
                <w:sz w:val="22"/>
                <w:szCs w:val="22"/>
              </w:rPr>
              <w:t>Заправка автомобильного транспорта жидким топливом</w:t>
            </w:r>
          </w:p>
        </w:tc>
      </w:tr>
      <w:tr w:rsidR="00AF543D" w:rsidRPr="00D04E2E" w14:paraId="1F359B71" w14:textId="77777777" w:rsidTr="00AE164B">
        <w:tc>
          <w:tcPr>
            <w:tcW w:w="3190" w:type="dxa"/>
            <w:vAlign w:val="center"/>
          </w:tcPr>
          <w:p w14:paraId="43F6397D" w14:textId="30FB9586" w:rsidR="00AF543D" w:rsidRPr="00D04E2E" w:rsidRDefault="00AF543D" w:rsidP="00AF543D">
            <w:pPr>
              <w:jc w:val="center"/>
              <w:rPr>
                <w:sz w:val="22"/>
                <w:szCs w:val="22"/>
                <w:shd w:val="clear" w:color="auto" w:fill="FFFFFF"/>
              </w:rPr>
            </w:pPr>
            <w:r w:rsidRPr="00D04E2E">
              <w:rPr>
                <w:sz w:val="22"/>
                <w:szCs w:val="22"/>
                <w:shd w:val="clear" w:color="auto" w:fill="FFFFFF"/>
              </w:rPr>
              <w:t>162107 М8, 504 км, справа, г. Кадников</w:t>
            </w:r>
          </w:p>
        </w:tc>
        <w:tc>
          <w:tcPr>
            <w:tcW w:w="3190" w:type="dxa"/>
            <w:vAlign w:val="center"/>
          </w:tcPr>
          <w:p w14:paraId="58084E25" w14:textId="597742E0" w:rsidR="00AF543D" w:rsidRPr="00D04E2E" w:rsidRDefault="00AF543D" w:rsidP="00AF543D">
            <w:pPr>
              <w:pStyle w:val="1"/>
              <w:shd w:val="clear" w:color="auto" w:fill="FFFFFF"/>
              <w:spacing w:after="0"/>
              <w:rPr>
                <w:rFonts w:ascii="Times New Roman" w:hAnsi="Times New Roman"/>
                <w:b w:val="0"/>
                <w:sz w:val="22"/>
                <w:szCs w:val="22"/>
              </w:rPr>
            </w:pPr>
            <w:r w:rsidRPr="00D04E2E">
              <w:rPr>
                <w:rFonts w:ascii="Times New Roman" w:hAnsi="Times New Roman"/>
                <w:b w:val="0"/>
                <w:sz w:val="22"/>
                <w:szCs w:val="22"/>
              </w:rPr>
              <w:t>Энтиком-Инвест / АЗС №31</w:t>
            </w:r>
          </w:p>
        </w:tc>
        <w:tc>
          <w:tcPr>
            <w:tcW w:w="3190" w:type="dxa"/>
          </w:tcPr>
          <w:p w14:paraId="51AAC432" w14:textId="34B3066D" w:rsidR="00AF543D" w:rsidRPr="00D04E2E" w:rsidRDefault="00AF543D" w:rsidP="00AF543D">
            <w:pPr>
              <w:jc w:val="center"/>
              <w:rPr>
                <w:sz w:val="22"/>
                <w:szCs w:val="22"/>
              </w:rPr>
            </w:pPr>
            <w:r w:rsidRPr="00D04E2E">
              <w:rPr>
                <w:sz w:val="22"/>
                <w:szCs w:val="22"/>
              </w:rPr>
              <w:t>Заправка автомобильного транспорта жидким топливом</w:t>
            </w:r>
          </w:p>
        </w:tc>
      </w:tr>
      <w:tr w:rsidR="00AF543D" w:rsidRPr="00D04E2E" w14:paraId="13638C61" w14:textId="77777777" w:rsidTr="00AE164B">
        <w:tc>
          <w:tcPr>
            <w:tcW w:w="3190" w:type="dxa"/>
            <w:vAlign w:val="center"/>
          </w:tcPr>
          <w:p w14:paraId="7504CCB7" w14:textId="781E59BF" w:rsidR="00AF543D" w:rsidRPr="00D04E2E" w:rsidRDefault="00AF543D" w:rsidP="00AF543D">
            <w:pPr>
              <w:jc w:val="center"/>
              <w:rPr>
                <w:sz w:val="22"/>
                <w:szCs w:val="22"/>
                <w:shd w:val="clear" w:color="auto" w:fill="FFFFFF"/>
              </w:rPr>
            </w:pPr>
            <w:r w:rsidRPr="00D04E2E">
              <w:rPr>
                <w:rFonts w:ascii="Arial" w:hAnsi="Arial" w:cs="Arial"/>
                <w:sz w:val="21"/>
                <w:szCs w:val="21"/>
                <w:shd w:val="clear" w:color="auto" w:fill="FFFFFF"/>
              </w:rPr>
              <w:t>162111 М8, 530 км, слева, д. Чекшино</w:t>
            </w:r>
          </w:p>
        </w:tc>
        <w:tc>
          <w:tcPr>
            <w:tcW w:w="3190" w:type="dxa"/>
            <w:vAlign w:val="center"/>
          </w:tcPr>
          <w:p w14:paraId="542E8503" w14:textId="2D202608" w:rsidR="00AF543D" w:rsidRPr="00D04E2E" w:rsidRDefault="00AF543D" w:rsidP="00AF543D">
            <w:pPr>
              <w:pStyle w:val="1"/>
              <w:shd w:val="clear" w:color="auto" w:fill="FFFFFF"/>
              <w:spacing w:after="0"/>
              <w:rPr>
                <w:rFonts w:ascii="Times New Roman" w:hAnsi="Times New Roman"/>
                <w:b w:val="0"/>
                <w:sz w:val="22"/>
                <w:szCs w:val="22"/>
              </w:rPr>
            </w:pPr>
            <w:r w:rsidRPr="00D04E2E">
              <w:rPr>
                <w:rFonts w:ascii="Times New Roman" w:hAnsi="Times New Roman"/>
                <w:b w:val="0"/>
                <w:sz w:val="22"/>
                <w:szCs w:val="22"/>
              </w:rPr>
              <w:t>ЛУКОЙЛ / АЗС №35430</w:t>
            </w:r>
          </w:p>
        </w:tc>
        <w:tc>
          <w:tcPr>
            <w:tcW w:w="3190" w:type="dxa"/>
          </w:tcPr>
          <w:p w14:paraId="17B199BC" w14:textId="530A6095" w:rsidR="00AF543D" w:rsidRPr="00D04E2E" w:rsidRDefault="00AF543D" w:rsidP="00AF543D">
            <w:pPr>
              <w:jc w:val="center"/>
              <w:rPr>
                <w:sz w:val="22"/>
                <w:szCs w:val="22"/>
              </w:rPr>
            </w:pPr>
            <w:r w:rsidRPr="00D04E2E">
              <w:rPr>
                <w:sz w:val="22"/>
                <w:szCs w:val="22"/>
              </w:rPr>
              <w:t>Заправка автомобильного транспорта жидким топливом</w:t>
            </w:r>
          </w:p>
        </w:tc>
      </w:tr>
      <w:tr w:rsidR="00AF543D" w:rsidRPr="00D04E2E" w14:paraId="0A7D79A3" w14:textId="77777777" w:rsidTr="00AE164B">
        <w:tc>
          <w:tcPr>
            <w:tcW w:w="3190" w:type="dxa"/>
            <w:vAlign w:val="center"/>
          </w:tcPr>
          <w:p w14:paraId="7E270803" w14:textId="51CDC9D3" w:rsidR="00AF543D" w:rsidRPr="00D04E2E" w:rsidRDefault="00AF543D" w:rsidP="00AF543D">
            <w:pPr>
              <w:jc w:val="center"/>
              <w:rPr>
                <w:rFonts w:ascii="Arial" w:hAnsi="Arial" w:cs="Arial"/>
                <w:sz w:val="21"/>
                <w:szCs w:val="21"/>
                <w:shd w:val="clear" w:color="auto" w:fill="FFFFFF"/>
              </w:rPr>
            </w:pPr>
            <w:r w:rsidRPr="00D04E2E">
              <w:rPr>
                <w:rFonts w:ascii="Arial" w:hAnsi="Arial" w:cs="Arial"/>
                <w:sz w:val="21"/>
                <w:szCs w:val="21"/>
                <w:shd w:val="clear" w:color="auto" w:fill="FFFFFF"/>
              </w:rPr>
              <w:t>М8, 530 км, справа, д. Чекшино</w:t>
            </w:r>
          </w:p>
        </w:tc>
        <w:tc>
          <w:tcPr>
            <w:tcW w:w="3190" w:type="dxa"/>
            <w:vAlign w:val="center"/>
          </w:tcPr>
          <w:p w14:paraId="3A6B5B4B" w14:textId="455FB9A1" w:rsidR="00AF543D" w:rsidRPr="00D04E2E" w:rsidRDefault="00AF543D" w:rsidP="00AF543D">
            <w:pPr>
              <w:pStyle w:val="1"/>
              <w:shd w:val="clear" w:color="auto" w:fill="FFFFFF"/>
              <w:spacing w:after="0"/>
              <w:rPr>
                <w:rFonts w:ascii="Times New Roman" w:hAnsi="Times New Roman"/>
                <w:b w:val="0"/>
                <w:sz w:val="22"/>
                <w:szCs w:val="22"/>
              </w:rPr>
            </w:pPr>
            <w:r w:rsidRPr="00D04E2E">
              <w:rPr>
                <w:rFonts w:ascii="Times New Roman" w:hAnsi="Times New Roman"/>
                <w:b w:val="0"/>
                <w:sz w:val="22"/>
                <w:szCs w:val="22"/>
              </w:rPr>
              <w:t>ЛУКОЙЛ / АЗС №35429</w:t>
            </w:r>
          </w:p>
        </w:tc>
        <w:tc>
          <w:tcPr>
            <w:tcW w:w="3190" w:type="dxa"/>
          </w:tcPr>
          <w:p w14:paraId="439A1DFE" w14:textId="50281DED" w:rsidR="00AF543D" w:rsidRPr="00D04E2E" w:rsidRDefault="00AF543D" w:rsidP="00AF543D">
            <w:pPr>
              <w:jc w:val="center"/>
              <w:rPr>
                <w:sz w:val="22"/>
                <w:szCs w:val="22"/>
              </w:rPr>
            </w:pPr>
            <w:r w:rsidRPr="00D04E2E">
              <w:rPr>
                <w:sz w:val="22"/>
                <w:szCs w:val="22"/>
              </w:rPr>
              <w:t>Заправка автомобильного транспорта жидким топливом</w:t>
            </w:r>
          </w:p>
        </w:tc>
      </w:tr>
      <w:tr w:rsidR="00AF543D" w:rsidRPr="00D04E2E" w14:paraId="111AD6A8" w14:textId="77777777" w:rsidTr="00AE164B">
        <w:tc>
          <w:tcPr>
            <w:tcW w:w="3190" w:type="dxa"/>
            <w:vAlign w:val="center"/>
          </w:tcPr>
          <w:p w14:paraId="4BF39A45" w14:textId="2A107716" w:rsidR="00AF543D" w:rsidRPr="00D04E2E" w:rsidRDefault="00AF543D" w:rsidP="00AF543D">
            <w:pPr>
              <w:jc w:val="center"/>
              <w:rPr>
                <w:rFonts w:ascii="Arial" w:hAnsi="Arial" w:cs="Arial"/>
                <w:sz w:val="21"/>
                <w:szCs w:val="21"/>
                <w:shd w:val="clear" w:color="auto" w:fill="FFFFFF"/>
              </w:rPr>
            </w:pPr>
            <w:r w:rsidRPr="00D04E2E">
              <w:rPr>
                <w:rFonts w:ascii="Arial" w:hAnsi="Arial" w:cs="Arial"/>
                <w:sz w:val="21"/>
                <w:szCs w:val="21"/>
                <w:shd w:val="clear" w:color="auto" w:fill="FFFFFF"/>
              </w:rPr>
              <w:t>162111 М8, 530 км, справа, д. Чекшино</w:t>
            </w:r>
          </w:p>
        </w:tc>
        <w:tc>
          <w:tcPr>
            <w:tcW w:w="3190" w:type="dxa"/>
            <w:vAlign w:val="center"/>
          </w:tcPr>
          <w:p w14:paraId="5B721C4F" w14:textId="04611C39" w:rsidR="00AF543D" w:rsidRPr="00D04E2E" w:rsidRDefault="00AF543D" w:rsidP="00AF543D">
            <w:pPr>
              <w:pStyle w:val="1"/>
              <w:shd w:val="clear" w:color="auto" w:fill="FFFFFF"/>
              <w:spacing w:after="0"/>
              <w:rPr>
                <w:rFonts w:ascii="Times New Roman" w:hAnsi="Times New Roman"/>
                <w:b w:val="0"/>
                <w:sz w:val="22"/>
                <w:szCs w:val="22"/>
              </w:rPr>
            </w:pPr>
            <w:r w:rsidRPr="00D04E2E">
              <w:rPr>
                <w:rFonts w:ascii="Times New Roman" w:hAnsi="Times New Roman"/>
                <w:b w:val="0"/>
                <w:sz w:val="22"/>
                <w:szCs w:val="22"/>
              </w:rPr>
              <w:t>Энтиком-Инвест / АЗС №14</w:t>
            </w:r>
          </w:p>
        </w:tc>
        <w:tc>
          <w:tcPr>
            <w:tcW w:w="3190" w:type="dxa"/>
          </w:tcPr>
          <w:p w14:paraId="43B4FB55" w14:textId="2E10F938" w:rsidR="00AF543D" w:rsidRPr="00D04E2E" w:rsidRDefault="00AF543D" w:rsidP="00AF543D">
            <w:pPr>
              <w:jc w:val="center"/>
              <w:rPr>
                <w:sz w:val="22"/>
                <w:szCs w:val="22"/>
              </w:rPr>
            </w:pPr>
            <w:r w:rsidRPr="00D04E2E">
              <w:rPr>
                <w:sz w:val="22"/>
                <w:szCs w:val="22"/>
              </w:rPr>
              <w:t>Заправка автомобильного транспорта жидким топливом</w:t>
            </w:r>
          </w:p>
        </w:tc>
      </w:tr>
      <w:tr w:rsidR="00AF543D" w:rsidRPr="00D04E2E" w14:paraId="14EEE70E" w14:textId="77777777" w:rsidTr="00AE164B">
        <w:tc>
          <w:tcPr>
            <w:tcW w:w="3190" w:type="dxa"/>
            <w:vAlign w:val="center"/>
          </w:tcPr>
          <w:p w14:paraId="519875E1" w14:textId="6ACCFB08" w:rsidR="00AF543D" w:rsidRPr="00D04E2E" w:rsidRDefault="00AF543D" w:rsidP="00AF543D">
            <w:pPr>
              <w:jc w:val="center"/>
              <w:rPr>
                <w:rFonts w:ascii="Arial" w:hAnsi="Arial" w:cs="Arial"/>
                <w:sz w:val="21"/>
                <w:szCs w:val="21"/>
                <w:shd w:val="clear" w:color="auto" w:fill="FFFFFF"/>
              </w:rPr>
            </w:pPr>
            <w:r w:rsidRPr="00D04E2E">
              <w:rPr>
                <w:rFonts w:ascii="Arial" w:hAnsi="Arial" w:cs="Arial"/>
                <w:sz w:val="21"/>
                <w:szCs w:val="21"/>
                <w:shd w:val="clear" w:color="auto" w:fill="FFFFFF"/>
              </w:rPr>
              <w:t>162113 А123, 18 км, слева, д. Воробьёво</w:t>
            </w:r>
          </w:p>
        </w:tc>
        <w:tc>
          <w:tcPr>
            <w:tcW w:w="3190" w:type="dxa"/>
            <w:vAlign w:val="center"/>
          </w:tcPr>
          <w:p w14:paraId="60EF1AD1" w14:textId="0244E48A" w:rsidR="00AF543D" w:rsidRPr="00D04E2E" w:rsidRDefault="00AF543D" w:rsidP="00AF543D">
            <w:pPr>
              <w:pStyle w:val="1"/>
              <w:shd w:val="clear" w:color="auto" w:fill="FFFFFF"/>
              <w:spacing w:after="0"/>
              <w:rPr>
                <w:rFonts w:ascii="Times New Roman" w:hAnsi="Times New Roman"/>
                <w:b w:val="0"/>
                <w:sz w:val="22"/>
                <w:szCs w:val="22"/>
              </w:rPr>
            </w:pPr>
            <w:r w:rsidRPr="00D04E2E">
              <w:rPr>
                <w:rFonts w:ascii="Times New Roman" w:hAnsi="Times New Roman"/>
                <w:b w:val="0"/>
                <w:sz w:val="22"/>
                <w:szCs w:val="22"/>
              </w:rPr>
              <w:t>Энтиком-Инвест / АЗС №34</w:t>
            </w:r>
          </w:p>
        </w:tc>
        <w:tc>
          <w:tcPr>
            <w:tcW w:w="3190" w:type="dxa"/>
          </w:tcPr>
          <w:p w14:paraId="4FE4BB36" w14:textId="5C35B74D" w:rsidR="00AF543D" w:rsidRPr="00D04E2E" w:rsidRDefault="00AF543D" w:rsidP="00AF543D">
            <w:pPr>
              <w:jc w:val="center"/>
              <w:rPr>
                <w:sz w:val="22"/>
                <w:szCs w:val="22"/>
              </w:rPr>
            </w:pPr>
            <w:r w:rsidRPr="00D04E2E">
              <w:rPr>
                <w:sz w:val="22"/>
                <w:szCs w:val="22"/>
              </w:rPr>
              <w:t>Заправка автомобильного транспорта жидким топливом</w:t>
            </w:r>
          </w:p>
        </w:tc>
      </w:tr>
    </w:tbl>
    <w:p w14:paraId="2F36BB3D" w14:textId="77777777" w:rsidR="00932A85" w:rsidRPr="00D04E2E" w:rsidRDefault="00932A85" w:rsidP="005A4DC5">
      <w:pPr>
        <w:ind w:firstLine="851"/>
        <w:jc w:val="both"/>
        <w:rPr>
          <w:u w:val="single"/>
        </w:rPr>
      </w:pPr>
    </w:p>
    <w:p w14:paraId="301B0B50" w14:textId="19972DDC" w:rsidR="00450B11" w:rsidRPr="00D04E2E" w:rsidRDefault="00450B11" w:rsidP="00CB7047">
      <w:pPr>
        <w:pStyle w:val="21"/>
        <w:spacing w:line="240" w:lineRule="auto"/>
        <w:rPr>
          <w:rFonts w:ascii="Times New Roman" w:hAnsi="Times New Roman"/>
        </w:rPr>
      </w:pPr>
      <w:bookmarkStart w:id="16" w:name="dst100042"/>
      <w:bookmarkStart w:id="17" w:name="_Toc183181264"/>
      <w:bookmarkEnd w:id="16"/>
      <w:r w:rsidRPr="00D04E2E">
        <w:rPr>
          <w:rFonts w:ascii="Times New Roman" w:hAnsi="Times New Roman"/>
        </w:rPr>
        <w:t>1.6. Характеристика работы транспортных средств общего пользования, включая анализ пассажиропотока</w:t>
      </w:r>
      <w:bookmarkEnd w:id="17"/>
    </w:p>
    <w:p w14:paraId="759AC051" w14:textId="77777777" w:rsidR="00015A5E" w:rsidRPr="00D04E2E" w:rsidRDefault="00015A5E" w:rsidP="00015A5E">
      <w:pPr>
        <w:ind w:firstLine="709"/>
        <w:jc w:val="both"/>
      </w:pPr>
      <w:r w:rsidRPr="00D04E2E">
        <w:t xml:space="preserve">Пассажирский транспорт является важнейшим элементом сферы обслуживания населения, без которого невозможно нормальное функционирование общества. Он призван удовлетворять потребности населения в передвижениях, вызванные производственными, бытовыми, культурными связями. </w:t>
      </w:r>
    </w:p>
    <w:p w14:paraId="6FC75BC5" w14:textId="77777777" w:rsidR="0016142D" w:rsidRPr="00D04E2E" w:rsidRDefault="0016142D" w:rsidP="008F7BCA">
      <w:pPr>
        <w:ind w:firstLine="709"/>
        <w:jc w:val="both"/>
        <w:rPr>
          <w:szCs w:val="26"/>
        </w:rPr>
      </w:pPr>
    </w:p>
    <w:p w14:paraId="15D61BB3" w14:textId="77777777" w:rsidR="00486B48" w:rsidRPr="00D04E2E" w:rsidRDefault="00486B48" w:rsidP="00CB7047">
      <w:pPr>
        <w:rPr>
          <w:b/>
        </w:rPr>
      </w:pPr>
      <w:r w:rsidRPr="00D04E2E">
        <w:rPr>
          <w:b/>
        </w:rPr>
        <w:t>Автомобильный транспорт</w:t>
      </w:r>
    </w:p>
    <w:p w14:paraId="6485B7F0" w14:textId="54BC8120" w:rsidR="00574FBA" w:rsidRPr="00D04E2E" w:rsidRDefault="00646EBE" w:rsidP="0060726F">
      <w:pPr>
        <w:ind w:firstLine="709"/>
        <w:jc w:val="both"/>
      </w:pPr>
      <w:r w:rsidRPr="00D04E2E">
        <w:t xml:space="preserve">На территории </w:t>
      </w:r>
      <w:r w:rsidR="00267F3A" w:rsidRPr="00D04E2E">
        <w:t>округа</w:t>
      </w:r>
      <w:r w:rsidRPr="00D04E2E">
        <w:t xml:space="preserve"> пассажирские перевозки наземным транспортом </w:t>
      </w:r>
      <w:r w:rsidR="000A5547" w:rsidRPr="00D04E2E">
        <w:t>осуществляются по</w:t>
      </w:r>
      <w:r w:rsidRPr="00D04E2E">
        <w:t xml:space="preserve"> </w:t>
      </w:r>
      <w:r w:rsidR="00EB342E" w:rsidRPr="00D04E2E">
        <w:t>маршрутам</w:t>
      </w:r>
      <w:r w:rsidR="000A5547" w:rsidRPr="00D04E2E">
        <w:t>, представленным в таблице 1.</w:t>
      </w:r>
      <w:r w:rsidR="00AF543D" w:rsidRPr="00D04E2E">
        <w:t>7</w:t>
      </w:r>
      <w:r w:rsidR="000A5547" w:rsidRPr="00D04E2E">
        <w:t>.</w:t>
      </w:r>
    </w:p>
    <w:p w14:paraId="677F4152" w14:textId="17F9E306" w:rsidR="00F12983" w:rsidRPr="00D04E2E" w:rsidRDefault="00F12983" w:rsidP="0060726F">
      <w:pPr>
        <w:ind w:firstLine="709"/>
        <w:jc w:val="both"/>
      </w:pPr>
    </w:p>
    <w:p w14:paraId="15839479" w14:textId="01244DCB" w:rsidR="000A5547" w:rsidRPr="00D04E2E" w:rsidRDefault="000A5547" w:rsidP="000A5547">
      <w:pPr>
        <w:ind w:firstLine="709"/>
        <w:jc w:val="right"/>
      </w:pPr>
      <w:r w:rsidRPr="00D04E2E">
        <w:t>Таблица 1.</w:t>
      </w:r>
      <w:r w:rsidR="00AF543D" w:rsidRPr="00D04E2E">
        <w:t>7</w:t>
      </w:r>
    </w:p>
    <w:p w14:paraId="3791513D" w14:textId="37F82EFC" w:rsidR="000A5547" w:rsidRPr="00D04E2E" w:rsidRDefault="007870CB" w:rsidP="000A5547">
      <w:pPr>
        <w:ind w:firstLine="709"/>
        <w:jc w:val="center"/>
        <w:rPr>
          <w:u w:val="single"/>
        </w:rPr>
      </w:pPr>
      <w:r w:rsidRPr="00D04E2E">
        <w:rPr>
          <w:u w:val="single"/>
        </w:rPr>
        <w:lastRenderedPageBreak/>
        <w:t>Характеристика</w:t>
      </w:r>
      <w:r w:rsidR="000A5547" w:rsidRPr="00D04E2E">
        <w:rPr>
          <w:u w:val="single"/>
        </w:rPr>
        <w:t xml:space="preserve"> работы транспортных средств общего пользования</w:t>
      </w:r>
      <w:r w:rsidRPr="00D04E2E">
        <w:rPr>
          <w:u w:val="single"/>
        </w:rPr>
        <w:t xml:space="preserve"> (наземный транспорт)</w:t>
      </w:r>
    </w:p>
    <w:tbl>
      <w:tblPr>
        <w:tblW w:w="10875" w:type="dxa"/>
        <w:tblInd w:w="-1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4"/>
        <w:gridCol w:w="707"/>
        <w:gridCol w:w="1571"/>
        <w:gridCol w:w="2812"/>
        <w:gridCol w:w="2498"/>
        <w:gridCol w:w="1803"/>
      </w:tblGrid>
      <w:tr w:rsidR="007870CB" w:rsidRPr="00D04E2E" w14:paraId="2CE6ADCF" w14:textId="77777777" w:rsidTr="007870CB">
        <w:trPr>
          <w:tblHeader/>
        </w:trPr>
        <w:tc>
          <w:tcPr>
            <w:tcW w:w="1359" w:type="dxa"/>
            <w:shd w:val="clear" w:color="auto" w:fill="auto"/>
            <w:tcMar>
              <w:left w:w="28" w:type="dxa"/>
              <w:right w:w="28" w:type="dxa"/>
            </w:tcMar>
            <w:vAlign w:val="center"/>
          </w:tcPr>
          <w:p w14:paraId="330FF0CC" w14:textId="77777777" w:rsidR="00F12983" w:rsidRPr="00D04E2E" w:rsidRDefault="007870CB" w:rsidP="00A81347">
            <w:pPr>
              <w:spacing w:after="200" w:line="276" w:lineRule="auto"/>
              <w:contextualSpacing/>
              <w:jc w:val="center"/>
              <w:rPr>
                <w:rFonts w:eastAsia="Calibri"/>
                <w:b/>
                <w:sz w:val="22"/>
                <w:szCs w:val="22"/>
                <w:lang w:eastAsia="en-US"/>
              </w:rPr>
            </w:pPr>
            <w:r w:rsidRPr="00D04E2E">
              <w:rPr>
                <w:rFonts w:eastAsia="Calibri"/>
                <w:b/>
                <w:sz w:val="22"/>
                <w:szCs w:val="22"/>
                <w:lang w:eastAsia="en-US"/>
              </w:rPr>
              <w:t>Тип маршрута (городской/</w:t>
            </w:r>
          </w:p>
          <w:p w14:paraId="59480A33" w14:textId="4B8801F1" w:rsidR="007870CB" w:rsidRPr="00D04E2E" w:rsidRDefault="007870CB" w:rsidP="00A81347">
            <w:pPr>
              <w:spacing w:after="200" w:line="276" w:lineRule="auto"/>
              <w:contextualSpacing/>
              <w:jc w:val="center"/>
              <w:rPr>
                <w:rFonts w:eastAsia="Calibri"/>
                <w:b/>
                <w:sz w:val="22"/>
                <w:szCs w:val="22"/>
                <w:lang w:eastAsia="en-US"/>
              </w:rPr>
            </w:pPr>
            <w:r w:rsidRPr="00D04E2E">
              <w:rPr>
                <w:rFonts w:eastAsia="Calibri"/>
                <w:b/>
                <w:sz w:val="22"/>
                <w:szCs w:val="22"/>
                <w:lang w:eastAsia="en-US"/>
              </w:rPr>
              <w:t>пригородный)</w:t>
            </w:r>
          </w:p>
        </w:tc>
        <w:tc>
          <w:tcPr>
            <w:tcW w:w="0" w:type="auto"/>
            <w:shd w:val="clear" w:color="auto" w:fill="auto"/>
            <w:tcMar>
              <w:left w:w="28" w:type="dxa"/>
              <w:right w:w="28" w:type="dxa"/>
            </w:tcMar>
            <w:vAlign w:val="center"/>
          </w:tcPr>
          <w:p w14:paraId="3BBC2BC2" w14:textId="05597A4C" w:rsidR="00F12983" w:rsidRPr="00D04E2E" w:rsidRDefault="00F12983" w:rsidP="00A81347">
            <w:pPr>
              <w:spacing w:after="200" w:line="276" w:lineRule="auto"/>
              <w:contextualSpacing/>
              <w:jc w:val="center"/>
              <w:rPr>
                <w:rFonts w:eastAsia="Calibri"/>
                <w:b/>
                <w:sz w:val="22"/>
                <w:szCs w:val="22"/>
                <w:lang w:eastAsia="en-US"/>
              </w:rPr>
            </w:pPr>
            <w:r w:rsidRPr="00D04E2E">
              <w:rPr>
                <w:rFonts w:eastAsia="Calibri"/>
                <w:b/>
                <w:sz w:val="22"/>
                <w:szCs w:val="22"/>
                <w:lang w:eastAsia="en-US"/>
              </w:rPr>
              <w:t>Номер марш</w:t>
            </w:r>
            <w:r w:rsidR="007870CB" w:rsidRPr="00D04E2E">
              <w:rPr>
                <w:rFonts w:eastAsia="Calibri"/>
                <w:b/>
                <w:sz w:val="22"/>
                <w:szCs w:val="22"/>
                <w:lang w:eastAsia="en-US"/>
              </w:rPr>
              <w:t>-</w:t>
            </w:r>
            <w:r w:rsidRPr="00D04E2E">
              <w:rPr>
                <w:rFonts w:eastAsia="Calibri"/>
                <w:b/>
                <w:sz w:val="22"/>
                <w:szCs w:val="22"/>
                <w:lang w:eastAsia="en-US"/>
              </w:rPr>
              <w:t>рута</w:t>
            </w:r>
          </w:p>
        </w:tc>
        <w:tc>
          <w:tcPr>
            <w:tcW w:w="0" w:type="auto"/>
            <w:shd w:val="clear" w:color="auto" w:fill="auto"/>
            <w:tcMar>
              <w:left w:w="28" w:type="dxa"/>
              <w:right w:w="28" w:type="dxa"/>
            </w:tcMar>
            <w:vAlign w:val="center"/>
          </w:tcPr>
          <w:p w14:paraId="3CE7742A" w14:textId="77777777" w:rsidR="00F12983" w:rsidRPr="00D04E2E" w:rsidRDefault="00F12983" w:rsidP="00A81347">
            <w:pPr>
              <w:spacing w:after="200" w:line="276" w:lineRule="auto"/>
              <w:contextualSpacing/>
              <w:jc w:val="center"/>
              <w:rPr>
                <w:rFonts w:eastAsia="Calibri"/>
                <w:b/>
                <w:sz w:val="22"/>
                <w:szCs w:val="22"/>
                <w:lang w:eastAsia="en-US"/>
              </w:rPr>
            </w:pPr>
            <w:r w:rsidRPr="00D04E2E">
              <w:rPr>
                <w:rFonts w:eastAsia="Calibri"/>
                <w:b/>
                <w:sz w:val="22"/>
                <w:szCs w:val="22"/>
                <w:lang w:eastAsia="en-US"/>
              </w:rPr>
              <w:t>Наименование маршрута (указание начального и конечного остановочных пунктов)</w:t>
            </w:r>
          </w:p>
        </w:tc>
        <w:tc>
          <w:tcPr>
            <w:tcW w:w="2884" w:type="dxa"/>
            <w:shd w:val="clear" w:color="auto" w:fill="auto"/>
            <w:tcMar>
              <w:left w:w="28" w:type="dxa"/>
              <w:right w:w="28" w:type="dxa"/>
            </w:tcMar>
            <w:vAlign w:val="center"/>
          </w:tcPr>
          <w:p w14:paraId="16603C10" w14:textId="77777777" w:rsidR="00F12983" w:rsidRPr="00D04E2E" w:rsidRDefault="00F12983" w:rsidP="00A81347">
            <w:pPr>
              <w:spacing w:after="200" w:line="276" w:lineRule="auto"/>
              <w:contextualSpacing/>
              <w:jc w:val="center"/>
              <w:rPr>
                <w:rFonts w:eastAsia="Calibri"/>
                <w:b/>
                <w:sz w:val="22"/>
                <w:szCs w:val="22"/>
                <w:lang w:eastAsia="en-US"/>
              </w:rPr>
            </w:pPr>
            <w:r w:rsidRPr="00D04E2E">
              <w:rPr>
                <w:rFonts w:eastAsia="Calibri"/>
                <w:b/>
                <w:sz w:val="22"/>
                <w:szCs w:val="22"/>
                <w:lang w:eastAsia="en-US"/>
              </w:rPr>
              <w:t>Наименование промежуточных остановочных пунктов</w:t>
            </w:r>
          </w:p>
        </w:tc>
        <w:tc>
          <w:tcPr>
            <w:tcW w:w="2551" w:type="dxa"/>
            <w:shd w:val="clear" w:color="auto" w:fill="auto"/>
            <w:tcMar>
              <w:left w:w="28" w:type="dxa"/>
              <w:right w:w="28" w:type="dxa"/>
            </w:tcMar>
            <w:vAlign w:val="center"/>
          </w:tcPr>
          <w:p w14:paraId="04ECEC43" w14:textId="77777777" w:rsidR="00F12983" w:rsidRPr="00D04E2E" w:rsidRDefault="00F12983" w:rsidP="00A81347">
            <w:pPr>
              <w:spacing w:after="200" w:line="276" w:lineRule="auto"/>
              <w:contextualSpacing/>
              <w:jc w:val="center"/>
              <w:rPr>
                <w:rFonts w:eastAsia="Calibri"/>
                <w:b/>
                <w:sz w:val="22"/>
                <w:szCs w:val="22"/>
                <w:lang w:eastAsia="en-US"/>
              </w:rPr>
            </w:pPr>
            <w:r w:rsidRPr="00D04E2E">
              <w:rPr>
                <w:rFonts w:eastAsia="Calibri"/>
                <w:b/>
                <w:sz w:val="22"/>
                <w:szCs w:val="22"/>
                <w:lang w:eastAsia="en-US"/>
              </w:rPr>
              <w:t>Протяженность маршрута, км</w:t>
            </w:r>
          </w:p>
        </w:tc>
        <w:tc>
          <w:tcPr>
            <w:tcW w:w="0" w:type="auto"/>
            <w:shd w:val="clear" w:color="auto" w:fill="auto"/>
            <w:tcMar>
              <w:left w:w="28" w:type="dxa"/>
              <w:right w:w="28" w:type="dxa"/>
            </w:tcMar>
            <w:vAlign w:val="center"/>
          </w:tcPr>
          <w:p w14:paraId="10306D88" w14:textId="77777777" w:rsidR="00F12983" w:rsidRPr="00D04E2E" w:rsidRDefault="00F12983" w:rsidP="00A81347">
            <w:pPr>
              <w:spacing w:after="200" w:line="276" w:lineRule="auto"/>
              <w:contextualSpacing/>
              <w:jc w:val="center"/>
              <w:rPr>
                <w:rFonts w:eastAsia="Calibri"/>
                <w:b/>
                <w:sz w:val="22"/>
                <w:szCs w:val="22"/>
                <w:lang w:eastAsia="en-US"/>
              </w:rPr>
            </w:pPr>
            <w:r w:rsidRPr="00D04E2E">
              <w:rPr>
                <w:rFonts w:eastAsia="Calibri"/>
                <w:b/>
                <w:sz w:val="22"/>
                <w:szCs w:val="22"/>
                <w:lang w:eastAsia="en-US"/>
              </w:rPr>
              <w:t>Наименование организации, осуществляющей перевозки по данному маршруту</w:t>
            </w:r>
          </w:p>
        </w:tc>
      </w:tr>
      <w:tr w:rsidR="007870CB" w:rsidRPr="00D04E2E" w14:paraId="755053A6" w14:textId="77777777" w:rsidTr="008042DB">
        <w:trPr>
          <w:trHeight w:val="794"/>
        </w:trPr>
        <w:tc>
          <w:tcPr>
            <w:tcW w:w="1359" w:type="dxa"/>
            <w:shd w:val="clear" w:color="auto" w:fill="auto"/>
            <w:tcMar>
              <w:left w:w="28" w:type="dxa"/>
              <w:right w:w="28" w:type="dxa"/>
            </w:tcMar>
            <w:vAlign w:val="center"/>
          </w:tcPr>
          <w:p w14:paraId="28A6A8E8" w14:textId="77777777" w:rsidR="00F12983" w:rsidRPr="00D04E2E" w:rsidRDefault="00F12983" w:rsidP="008042DB">
            <w:pPr>
              <w:pStyle w:val="afffffa"/>
              <w:spacing w:before="0" w:after="0" w:line="240" w:lineRule="auto"/>
              <w:ind w:firstLine="0"/>
              <w:rPr>
                <w:sz w:val="22"/>
                <w:szCs w:val="22"/>
              </w:rPr>
            </w:pPr>
            <w:r w:rsidRPr="00D04E2E">
              <w:rPr>
                <w:sz w:val="22"/>
                <w:szCs w:val="22"/>
              </w:rPr>
              <w:t>Городской</w:t>
            </w:r>
          </w:p>
        </w:tc>
        <w:tc>
          <w:tcPr>
            <w:tcW w:w="0" w:type="auto"/>
            <w:shd w:val="clear" w:color="auto" w:fill="auto"/>
            <w:tcMar>
              <w:left w:w="28" w:type="dxa"/>
              <w:right w:w="28" w:type="dxa"/>
            </w:tcMar>
            <w:vAlign w:val="center"/>
          </w:tcPr>
          <w:p w14:paraId="1CAA836E" w14:textId="77777777" w:rsidR="00F12983" w:rsidRPr="00D04E2E" w:rsidRDefault="00F12983" w:rsidP="008042DB">
            <w:pPr>
              <w:pStyle w:val="afffffa"/>
              <w:spacing w:before="0" w:after="0" w:line="240" w:lineRule="auto"/>
              <w:ind w:firstLine="0"/>
              <w:rPr>
                <w:sz w:val="22"/>
                <w:szCs w:val="22"/>
              </w:rPr>
            </w:pPr>
            <w:r w:rsidRPr="00D04E2E">
              <w:rPr>
                <w:sz w:val="22"/>
                <w:szCs w:val="22"/>
              </w:rPr>
              <w:t>1</w:t>
            </w:r>
          </w:p>
        </w:tc>
        <w:tc>
          <w:tcPr>
            <w:tcW w:w="0" w:type="auto"/>
            <w:tcBorders>
              <w:top w:val="single" w:sz="4" w:space="0" w:color="auto"/>
              <w:left w:val="single" w:sz="4" w:space="0" w:color="auto"/>
              <w:bottom w:val="single" w:sz="4" w:space="0" w:color="000000"/>
              <w:right w:val="single" w:sz="4" w:space="0" w:color="auto"/>
            </w:tcBorders>
            <w:shd w:val="clear" w:color="auto" w:fill="auto"/>
            <w:tcMar>
              <w:left w:w="28" w:type="dxa"/>
              <w:right w:w="28" w:type="dxa"/>
            </w:tcMar>
            <w:vAlign w:val="center"/>
          </w:tcPr>
          <w:p w14:paraId="5480E0CF" w14:textId="77777777" w:rsidR="00F12983" w:rsidRPr="00D04E2E" w:rsidRDefault="00F12983" w:rsidP="008042DB">
            <w:pPr>
              <w:pStyle w:val="afffffa"/>
              <w:spacing w:before="0" w:after="0" w:line="240" w:lineRule="auto"/>
              <w:ind w:firstLine="0"/>
              <w:rPr>
                <w:sz w:val="22"/>
                <w:szCs w:val="22"/>
              </w:rPr>
            </w:pPr>
            <w:r w:rsidRPr="00D04E2E">
              <w:rPr>
                <w:sz w:val="22"/>
                <w:szCs w:val="22"/>
              </w:rPr>
              <w:t>«Автостанция -  Порт Сокол»</w:t>
            </w:r>
          </w:p>
        </w:tc>
        <w:tc>
          <w:tcPr>
            <w:tcW w:w="2884" w:type="dxa"/>
            <w:tcBorders>
              <w:top w:val="single" w:sz="4" w:space="0" w:color="auto"/>
              <w:left w:val="single" w:sz="4" w:space="0" w:color="auto"/>
              <w:bottom w:val="single" w:sz="4" w:space="0" w:color="000000"/>
              <w:right w:val="single" w:sz="4" w:space="0" w:color="auto"/>
            </w:tcBorders>
            <w:shd w:val="clear" w:color="auto" w:fill="auto"/>
            <w:tcMar>
              <w:left w:w="28" w:type="dxa"/>
              <w:right w:w="28" w:type="dxa"/>
            </w:tcMar>
          </w:tcPr>
          <w:p w14:paraId="6F3D5AD6" w14:textId="77777777" w:rsidR="00F12983" w:rsidRPr="00D04E2E" w:rsidRDefault="00F12983" w:rsidP="008042DB">
            <w:pPr>
              <w:pStyle w:val="afffffa"/>
              <w:spacing w:before="0" w:after="0" w:line="240" w:lineRule="auto"/>
              <w:ind w:firstLine="0"/>
              <w:rPr>
                <w:sz w:val="22"/>
                <w:szCs w:val="22"/>
              </w:rPr>
            </w:pPr>
            <w:r w:rsidRPr="00D04E2E">
              <w:rPr>
                <w:sz w:val="22"/>
                <w:szCs w:val="22"/>
              </w:rPr>
              <w:t xml:space="preserve">Библиотека, Техникум, Центр, Рынок, ул. Добролюбова, ДК "Сухонский", гор. Больница № 2,  </w:t>
            </w:r>
            <w:r w:rsidRPr="00D04E2E">
              <w:rPr>
                <w:sz w:val="22"/>
                <w:szCs w:val="22"/>
              </w:rPr>
              <w:br/>
              <w:t xml:space="preserve">ул. Беднякова, </w:t>
            </w:r>
          </w:p>
        </w:tc>
        <w:tc>
          <w:tcPr>
            <w:tcW w:w="2551" w:type="dxa"/>
            <w:tcBorders>
              <w:top w:val="single" w:sz="4" w:space="0" w:color="auto"/>
              <w:left w:val="single" w:sz="4" w:space="0" w:color="auto"/>
              <w:bottom w:val="single" w:sz="4" w:space="0" w:color="000000"/>
              <w:right w:val="single" w:sz="4" w:space="0" w:color="auto"/>
            </w:tcBorders>
            <w:shd w:val="clear" w:color="auto" w:fill="auto"/>
            <w:tcMar>
              <w:left w:w="28" w:type="dxa"/>
              <w:right w:w="28" w:type="dxa"/>
            </w:tcMar>
          </w:tcPr>
          <w:p w14:paraId="2196331D" w14:textId="77777777" w:rsidR="00F12983" w:rsidRPr="00D04E2E" w:rsidRDefault="00F12983" w:rsidP="008042DB">
            <w:pPr>
              <w:pStyle w:val="afffffa"/>
              <w:spacing w:before="0" w:after="0" w:line="240" w:lineRule="auto"/>
              <w:ind w:firstLine="0"/>
              <w:rPr>
                <w:sz w:val="22"/>
                <w:szCs w:val="22"/>
              </w:rPr>
            </w:pPr>
            <w:r w:rsidRPr="00D04E2E">
              <w:rPr>
                <w:sz w:val="22"/>
                <w:szCs w:val="22"/>
              </w:rPr>
              <w:t>В прямом направлении:</w:t>
            </w:r>
            <w:r w:rsidRPr="00D04E2E">
              <w:rPr>
                <w:sz w:val="22"/>
                <w:szCs w:val="22"/>
              </w:rPr>
              <w:br/>
              <w:t xml:space="preserve">5,5 (до ост. пункта «Порт «Сокол»), </w:t>
            </w:r>
            <w:r w:rsidRPr="00D04E2E">
              <w:rPr>
                <w:sz w:val="22"/>
                <w:szCs w:val="22"/>
              </w:rPr>
              <w:br/>
              <w:t>4,6 (до ул. Беднякова)</w:t>
            </w:r>
          </w:p>
          <w:p w14:paraId="1FD2A454" w14:textId="49D1F249" w:rsidR="00F12983" w:rsidRPr="00D04E2E" w:rsidRDefault="00F12983" w:rsidP="008042DB">
            <w:pPr>
              <w:pStyle w:val="afffffa"/>
              <w:spacing w:before="0" w:after="0" w:line="240" w:lineRule="auto"/>
              <w:ind w:firstLine="0"/>
              <w:rPr>
                <w:sz w:val="22"/>
                <w:szCs w:val="22"/>
              </w:rPr>
            </w:pPr>
            <w:r w:rsidRPr="00D04E2E">
              <w:rPr>
                <w:sz w:val="22"/>
                <w:szCs w:val="22"/>
              </w:rPr>
              <w:t>В обратном направлении:</w:t>
            </w:r>
            <w:r w:rsidRPr="00D04E2E">
              <w:rPr>
                <w:sz w:val="22"/>
                <w:szCs w:val="22"/>
              </w:rPr>
              <w:br/>
              <w:t xml:space="preserve">5,3 (от ост. пункта «Порт «Сокол»), </w:t>
            </w:r>
            <w:r w:rsidRPr="00D04E2E">
              <w:rPr>
                <w:sz w:val="22"/>
                <w:szCs w:val="22"/>
              </w:rPr>
              <w:br/>
              <w:t>4,4 (от ул. Беднякова)</w:t>
            </w:r>
          </w:p>
        </w:tc>
        <w:tc>
          <w:tcPr>
            <w:tcW w:w="0" w:type="auto"/>
            <w:shd w:val="clear" w:color="auto" w:fill="auto"/>
            <w:tcMar>
              <w:left w:w="28" w:type="dxa"/>
              <w:right w:w="28" w:type="dxa"/>
            </w:tcMar>
            <w:vAlign w:val="center"/>
          </w:tcPr>
          <w:p w14:paraId="6EF6E33C" w14:textId="77777777" w:rsidR="00F12983" w:rsidRPr="00D04E2E" w:rsidRDefault="00F12983" w:rsidP="008042DB">
            <w:pPr>
              <w:pStyle w:val="afffffa"/>
              <w:spacing w:before="0" w:after="0" w:line="240" w:lineRule="auto"/>
              <w:ind w:firstLine="0"/>
              <w:jc w:val="center"/>
              <w:rPr>
                <w:sz w:val="22"/>
                <w:szCs w:val="22"/>
              </w:rPr>
            </w:pPr>
            <w:r w:rsidRPr="00D04E2E">
              <w:rPr>
                <w:sz w:val="22"/>
                <w:szCs w:val="22"/>
              </w:rPr>
              <w:t>ИП Першичев Сергей Аркадьевич</w:t>
            </w:r>
          </w:p>
          <w:p w14:paraId="107861E5" w14:textId="77777777" w:rsidR="00F12983" w:rsidRPr="00D04E2E" w:rsidRDefault="00F12983" w:rsidP="008042DB">
            <w:pPr>
              <w:pStyle w:val="afffffa"/>
              <w:spacing w:before="0" w:after="0" w:line="240" w:lineRule="auto"/>
              <w:ind w:firstLine="0"/>
              <w:jc w:val="center"/>
              <w:rPr>
                <w:sz w:val="22"/>
                <w:szCs w:val="22"/>
              </w:rPr>
            </w:pPr>
            <w:r w:rsidRPr="00D04E2E">
              <w:rPr>
                <w:sz w:val="22"/>
                <w:szCs w:val="22"/>
              </w:rPr>
              <w:t>ИП Груничев Николай Петрович</w:t>
            </w:r>
          </w:p>
        </w:tc>
      </w:tr>
      <w:tr w:rsidR="007870CB" w:rsidRPr="00D04E2E" w14:paraId="7713F91D" w14:textId="77777777" w:rsidTr="008042DB">
        <w:trPr>
          <w:trHeight w:val="794"/>
        </w:trPr>
        <w:tc>
          <w:tcPr>
            <w:tcW w:w="1359" w:type="dxa"/>
            <w:shd w:val="clear" w:color="auto" w:fill="auto"/>
            <w:tcMar>
              <w:left w:w="28" w:type="dxa"/>
              <w:right w:w="28" w:type="dxa"/>
            </w:tcMar>
            <w:vAlign w:val="center"/>
          </w:tcPr>
          <w:p w14:paraId="25A5EFC2" w14:textId="77777777" w:rsidR="00F12983" w:rsidRPr="00D04E2E" w:rsidRDefault="00F12983" w:rsidP="008042DB">
            <w:pPr>
              <w:pStyle w:val="afffffa"/>
              <w:spacing w:before="0" w:after="0" w:line="240" w:lineRule="auto"/>
              <w:ind w:firstLine="0"/>
              <w:rPr>
                <w:sz w:val="22"/>
                <w:szCs w:val="22"/>
              </w:rPr>
            </w:pPr>
            <w:r w:rsidRPr="00D04E2E">
              <w:rPr>
                <w:sz w:val="22"/>
                <w:szCs w:val="22"/>
              </w:rPr>
              <w:t>Городской</w:t>
            </w:r>
          </w:p>
        </w:tc>
        <w:tc>
          <w:tcPr>
            <w:tcW w:w="0" w:type="auto"/>
            <w:shd w:val="clear" w:color="auto" w:fill="auto"/>
            <w:tcMar>
              <w:left w:w="28" w:type="dxa"/>
              <w:right w:w="28" w:type="dxa"/>
            </w:tcMar>
            <w:vAlign w:val="center"/>
          </w:tcPr>
          <w:p w14:paraId="69EBA10B" w14:textId="77777777" w:rsidR="00F12983" w:rsidRPr="00D04E2E" w:rsidRDefault="00F12983" w:rsidP="008042DB">
            <w:pPr>
              <w:pStyle w:val="afffffa"/>
              <w:spacing w:before="0" w:after="0" w:line="240" w:lineRule="auto"/>
              <w:ind w:firstLine="0"/>
              <w:rPr>
                <w:sz w:val="22"/>
                <w:szCs w:val="22"/>
              </w:rPr>
            </w:pPr>
            <w:r w:rsidRPr="00D04E2E">
              <w:rPr>
                <w:sz w:val="22"/>
                <w:szCs w:val="22"/>
              </w:rPr>
              <w:t>2</w:t>
            </w:r>
          </w:p>
        </w:tc>
        <w:tc>
          <w:tcPr>
            <w:tcW w:w="0" w:type="auto"/>
            <w:tcBorders>
              <w:top w:val="single" w:sz="4" w:space="0" w:color="auto"/>
              <w:left w:val="single" w:sz="4" w:space="0" w:color="auto"/>
              <w:bottom w:val="single" w:sz="4" w:space="0" w:color="000000"/>
              <w:right w:val="single" w:sz="4" w:space="0" w:color="auto"/>
            </w:tcBorders>
            <w:shd w:val="clear" w:color="auto" w:fill="auto"/>
            <w:tcMar>
              <w:left w:w="28" w:type="dxa"/>
              <w:right w:w="28" w:type="dxa"/>
            </w:tcMar>
            <w:vAlign w:val="center"/>
          </w:tcPr>
          <w:p w14:paraId="0F8E0C59" w14:textId="77777777" w:rsidR="00F12983" w:rsidRPr="00D04E2E" w:rsidRDefault="00F12983" w:rsidP="008042DB">
            <w:pPr>
              <w:pStyle w:val="afffffa"/>
              <w:spacing w:before="0" w:after="0" w:line="240" w:lineRule="auto"/>
              <w:ind w:firstLine="0"/>
              <w:rPr>
                <w:sz w:val="22"/>
                <w:szCs w:val="22"/>
              </w:rPr>
            </w:pPr>
            <w:r w:rsidRPr="00D04E2E">
              <w:rPr>
                <w:sz w:val="22"/>
                <w:szCs w:val="22"/>
              </w:rPr>
              <w:t>«Автостанция - м-р РМЗ»</w:t>
            </w:r>
          </w:p>
        </w:tc>
        <w:tc>
          <w:tcPr>
            <w:tcW w:w="2884" w:type="dxa"/>
            <w:tcBorders>
              <w:top w:val="single" w:sz="4" w:space="0" w:color="auto"/>
              <w:left w:val="single" w:sz="4" w:space="0" w:color="auto"/>
              <w:bottom w:val="single" w:sz="4" w:space="0" w:color="000000"/>
              <w:right w:val="single" w:sz="4" w:space="0" w:color="auto"/>
            </w:tcBorders>
            <w:shd w:val="clear" w:color="auto" w:fill="auto"/>
            <w:tcMar>
              <w:left w:w="28" w:type="dxa"/>
              <w:right w:w="28" w:type="dxa"/>
            </w:tcMar>
          </w:tcPr>
          <w:p w14:paraId="577C74A4" w14:textId="4D903FD1" w:rsidR="00F12983" w:rsidRPr="00D04E2E" w:rsidRDefault="00F12983" w:rsidP="008042DB">
            <w:pPr>
              <w:pStyle w:val="afffffa"/>
              <w:spacing w:before="0" w:after="0" w:line="240" w:lineRule="auto"/>
              <w:ind w:firstLine="0"/>
              <w:rPr>
                <w:sz w:val="22"/>
                <w:szCs w:val="22"/>
              </w:rPr>
            </w:pPr>
            <w:r w:rsidRPr="00D04E2E">
              <w:rPr>
                <w:sz w:val="22"/>
                <w:szCs w:val="22"/>
              </w:rPr>
              <w:t xml:space="preserve">Библиотека, Техникум, "Центр", (ул. Орешкова, Поликлиника, ул. Лесная, ул. Орешкова), Рынок, ул. Добролюбова, ДК" Сухонский", гор. Больница № 2, ул. Беднякова, </w:t>
            </w:r>
            <w:r w:rsidRPr="00D04E2E">
              <w:rPr>
                <w:sz w:val="22"/>
                <w:szCs w:val="22"/>
              </w:rPr>
              <w:br/>
              <w:t>Школа № 8, ул. Сельская</w:t>
            </w:r>
          </w:p>
        </w:tc>
        <w:tc>
          <w:tcPr>
            <w:tcW w:w="2551" w:type="dxa"/>
            <w:tcBorders>
              <w:top w:val="single" w:sz="4" w:space="0" w:color="auto"/>
              <w:left w:val="single" w:sz="4" w:space="0" w:color="auto"/>
              <w:bottom w:val="single" w:sz="4" w:space="0" w:color="000000"/>
              <w:right w:val="single" w:sz="4" w:space="0" w:color="auto"/>
            </w:tcBorders>
            <w:shd w:val="clear" w:color="auto" w:fill="auto"/>
            <w:tcMar>
              <w:left w:w="28" w:type="dxa"/>
              <w:right w:w="28" w:type="dxa"/>
            </w:tcMar>
          </w:tcPr>
          <w:p w14:paraId="5C93AE43" w14:textId="64DF3A4B" w:rsidR="00F12983" w:rsidRPr="00D04E2E" w:rsidRDefault="00F12983" w:rsidP="008042DB">
            <w:pPr>
              <w:pStyle w:val="afffffa"/>
              <w:spacing w:before="0" w:after="0" w:line="240" w:lineRule="auto"/>
              <w:ind w:firstLine="0"/>
              <w:rPr>
                <w:sz w:val="22"/>
                <w:szCs w:val="22"/>
              </w:rPr>
            </w:pPr>
            <w:r w:rsidRPr="00D04E2E">
              <w:rPr>
                <w:sz w:val="22"/>
                <w:szCs w:val="22"/>
              </w:rPr>
              <w:t>В прямом направлении:</w:t>
            </w:r>
            <w:r w:rsidRPr="00D04E2E">
              <w:rPr>
                <w:sz w:val="22"/>
                <w:szCs w:val="22"/>
              </w:rPr>
              <w:br/>
              <w:t>7,1 (без захода к  поликлинике), 8,6 (с заходом к поликлинике)</w:t>
            </w:r>
            <w:r w:rsidRPr="00D04E2E">
              <w:rPr>
                <w:sz w:val="22"/>
                <w:szCs w:val="22"/>
              </w:rPr>
              <w:br/>
              <w:t>В обратном направлении:</w:t>
            </w:r>
            <w:r w:rsidRPr="00D04E2E">
              <w:rPr>
                <w:sz w:val="22"/>
                <w:szCs w:val="22"/>
              </w:rPr>
              <w:br/>
              <w:t>6,9 (без захода к  поликлинике), 8,4 (с заходом к поликлинике)</w:t>
            </w:r>
          </w:p>
        </w:tc>
        <w:tc>
          <w:tcPr>
            <w:tcW w:w="0" w:type="auto"/>
            <w:shd w:val="clear" w:color="auto" w:fill="auto"/>
            <w:tcMar>
              <w:left w:w="28" w:type="dxa"/>
              <w:right w:w="28" w:type="dxa"/>
            </w:tcMar>
            <w:vAlign w:val="center"/>
          </w:tcPr>
          <w:p w14:paraId="289135C1" w14:textId="57A2AAA9" w:rsidR="00F12983" w:rsidRPr="00D04E2E" w:rsidRDefault="00F12983" w:rsidP="008042DB">
            <w:pPr>
              <w:pStyle w:val="afffffa"/>
              <w:spacing w:before="0" w:after="0" w:line="240" w:lineRule="auto"/>
              <w:ind w:firstLine="0"/>
              <w:jc w:val="center"/>
              <w:rPr>
                <w:sz w:val="22"/>
                <w:szCs w:val="22"/>
              </w:rPr>
            </w:pPr>
            <w:r w:rsidRPr="00D04E2E">
              <w:rPr>
                <w:sz w:val="22"/>
                <w:szCs w:val="22"/>
              </w:rPr>
              <w:t>ИП Першичев Сергей Аркадьевич</w:t>
            </w:r>
          </w:p>
          <w:p w14:paraId="65C7F8CA" w14:textId="1679F06F" w:rsidR="00F12983" w:rsidRPr="00D04E2E" w:rsidRDefault="00F12983" w:rsidP="008042DB">
            <w:pPr>
              <w:pStyle w:val="afffffa"/>
              <w:spacing w:before="0" w:after="0" w:line="240" w:lineRule="auto"/>
              <w:ind w:firstLine="0"/>
              <w:jc w:val="center"/>
              <w:rPr>
                <w:sz w:val="22"/>
                <w:szCs w:val="22"/>
              </w:rPr>
            </w:pPr>
            <w:r w:rsidRPr="00D04E2E">
              <w:rPr>
                <w:sz w:val="22"/>
                <w:szCs w:val="22"/>
              </w:rPr>
              <w:t>ИП Груничев Николай Петрович</w:t>
            </w:r>
          </w:p>
          <w:p w14:paraId="43A048C1" w14:textId="5F09A066" w:rsidR="00F12983" w:rsidRPr="00D04E2E" w:rsidRDefault="00F12983" w:rsidP="008042DB">
            <w:pPr>
              <w:pStyle w:val="afffffa"/>
              <w:spacing w:before="0" w:after="0" w:line="240" w:lineRule="auto"/>
              <w:ind w:firstLine="0"/>
              <w:jc w:val="center"/>
              <w:rPr>
                <w:sz w:val="22"/>
                <w:szCs w:val="22"/>
              </w:rPr>
            </w:pPr>
          </w:p>
        </w:tc>
      </w:tr>
      <w:tr w:rsidR="007870CB" w:rsidRPr="00D04E2E" w14:paraId="569C1493" w14:textId="77777777" w:rsidTr="008042DB">
        <w:trPr>
          <w:trHeight w:val="794"/>
        </w:trPr>
        <w:tc>
          <w:tcPr>
            <w:tcW w:w="1359" w:type="dxa"/>
            <w:shd w:val="clear" w:color="auto" w:fill="auto"/>
            <w:tcMar>
              <w:left w:w="28" w:type="dxa"/>
              <w:right w:w="28" w:type="dxa"/>
            </w:tcMar>
            <w:vAlign w:val="center"/>
          </w:tcPr>
          <w:p w14:paraId="5448C80B" w14:textId="77777777" w:rsidR="00F12983" w:rsidRPr="00D04E2E" w:rsidRDefault="00F12983" w:rsidP="008042DB">
            <w:pPr>
              <w:pStyle w:val="afffffa"/>
              <w:spacing w:before="0" w:after="0" w:line="240" w:lineRule="auto"/>
              <w:ind w:firstLine="0"/>
              <w:rPr>
                <w:sz w:val="22"/>
                <w:szCs w:val="22"/>
              </w:rPr>
            </w:pPr>
            <w:r w:rsidRPr="00D04E2E">
              <w:rPr>
                <w:sz w:val="22"/>
                <w:szCs w:val="22"/>
              </w:rPr>
              <w:t>Городской</w:t>
            </w:r>
          </w:p>
        </w:tc>
        <w:tc>
          <w:tcPr>
            <w:tcW w:w="0" w:type="auto"/>
            <w:shd w:val="clear" w:color="auto" w:fill="auto"/>
            <w:tcMar>
              <w:left w:w="28" w:type="dxa"/>
              <w:right w:w="28" w:type="dxa"/>
            </w:tcMar>
            <w:vAlign w:val="center"/>
          </w:tcPr>
          <w:p w14:paraId="072F273D" w14:textId="77777777" w:rsidR="00F12983" w:rsidRPr="00D04E2E" w:rsidRDefault="00F12983" w:rsidP="008042DB">
            <w:pPr>
              <w:pStyle w:val="afffffa"/>
              <w:spacing w:before="0" w:after="0" w:line="240" w:lineRule="auto"/>
              <w:ind w:firstLine="0"/>
              <w:rPr>
                <w:sz w:val="22"/>
                <w:szCs w:val="22"/>
              </w:rPr>
            </w:pPr>
            <w:r w:rsidRPr="00D04E2E">
              <w:rPr>
                <w:sz w:val="22"/>
                <w:szCs w:val="22"/>
              </w:rPr>
              <w:t>3</w:t>
            </w:r>
          </w:p>
        </w:tc>
        <w:tc>
          <w:tcPr>
            <w:tcW w:w="0" w:type="auto"/>
            <w:tcBorders>
              <w:top w:val="single" w:sz="4" w:space="0" w:color="auto"/>
              <w:left w:val="single" w:sz="4" w:space="0" w:color="auto"/>
              <w:bottom w:val="single" w:sz="4" w:space="0" w:color="000000"/>
              <w:right w:val="single" w:sz="4" w:space="0" w:color="auto"/>
            </w:tcBorders>
            <w:tcMar>
              <w:left w:w="28" w:type="dxa"/>
              <w:right w:w="28" w:type="dxa"/>
            </w:tcMar>
            <w:vAlign w:val="center"/>
          </w:tcPr>
          <w:p w14:paraId="37010F73" w14:textId="77777777" w:rsidR="00F12983" w:rsidRPr="00D04E2E" w:rsidRDefault="00F12983" w:rsidP="008042DB">
            <w:pPr>
              <w:pStyle w:val="afffffa"/>
              <w:spacing w:before="0" w:after="0" w:line="240" w:lineRule="auto"/>
              <w:ind w:firstLine="0"/>
              <w:rPr>
                <w:sz w:val="22"/>
                <w:szCs w:val="22"/>
              </w:rPr>
            </w:pPr>
            <w:r w:rsidRPr="00D04E2E">
              <w:rPr>
                <w:sz w:val="22"/>
                <w:szCs w:val="22"/>
              </w:rPr>
              <w:t>«Автостанция - м-р Шатенево»</w:t>
            </w:r>
          </w:p>
          <w:p w14:paraId="3EBA82C6" w14:textId="77777777" w:rsidR="00F12983" w:rsidRPr="00D04E2E" w:rsidRDefault="00F12983" w:rsidP="008042DB">
            <w:pPr>
              <w:pStyle w:val="afffffa"/>
              <w:spacing w:before="0" w:after="0" w:line="240" w:lineRule="auto"/>
              <w:ind w:firstLine="0"/>
              <w:rPr>
                <w:sz w:val="22"/>
                <w:szCs w:val="22"/>
              </w:rPr>
            </w:pPr>
          </w:p>
        </w:tc>
        <w:tc>
          <w:tcPr>
            <w:tcW w:w="2884" w:type="dxa"/>
            <w:tcBorders>
              <w:top w:val="single" w:sz="4" w:space="0" w:color="auto"/>
              <w:left w:val="single" w:sz="4" w:space="0" w:color="auto"/>
              <w:bottom w:val="single" w:sz="4" w:space="0" w:color="000000"/>
              <w:right w:val="single" w:sz="4" w:space="0" w:color="auto"/>
            </w:tcBorders>
            <w:tcMar>
              <w:left w:w="28" w:type="dxa"/>
              <w:right w:w="28" w:type="dxa"/>
            </w:tcMar>
            <w:vAlign w:val="center"/>
          </w:tcPr>
          <w:p w14:paraId="1437B129" w14:textId="77777777" w:rsidR="00F12983" w:rsidRPr="00D04E2E" w:rsidRDefault="00F12983" w:rsidP="008042DB">
            <w:pPr>
              <w:pStyle w:val="afffffa"/>
              <w:spacing w:before="0" w:after="0" w:line="240" w:lineRule="auto"/>
              <w:ind w:firstLine="0"/>
              <w:rPr>
                <w:sz w:val="22"/>
                <w:szCs w:val="22"/>
              </w:rPr>
            </w:pPr>
            <w:r w:rsidRPr="00D04E2E">
              <w:rPr>
                <w:sz w:val="22"/>
                <w:szCs w:val="22"/>
              </w:rPr>
              <w:t>Библиотека, Техникум, Центр, (ул. Орешкова, ул. Лесная, ул. Орешкова, Рынок, Лесобаза, Южное поле, Амбулатория, Школа № 10, пер. Песчаный</w:t>
            </w:r>
          </w:p>
        </w:tc>
        <w:tc>
          <w:tcPr>
            <w:tcW w:w="2551" w:type="dxa"/>
            <w:tcBorders>
              <w:top w:val="single" w:sz="4" w:space="0" w:color="auto"/>
              <w:left w:val="single" w:sz="4" w:space="0" w:color="auto"/>
              <w:bottom w:val="single" w:sz="4" w:space="0" w:color="000000"/>
              <w:right w:val="single" w:sz="4" w:space="0" w:color="auto"/>
            </w:tcBorders>
            <w:shd w:val="clear" w:color="auto" w:fill="auto"/>
            <w:tcMar>
              <w:left w:w="28" w:type="dxa"/>
              <w:right w:w="28" w:type="dxa"/>
            </w:tcMar>
          </w:tcPr>
          <w:p w14:paraId="5B43CCD8" w14:textId="77777777" w:rsidR="007870CB" w:rsidRPr="00D04E2E" w:rsidRDefault="00F12983" w:rsidP="008042DB">
            <w:pPr>
              <w:pStyle w:val="afffffa"/>
              <w:spacing w:before="0" w:after="0" w:line="240" w:lineRule="auto"/>
              <w:ind w:firstLine="0"/>
              <w:rPr>
                <w:color w:val="000000"/>
                <w:sz w:val="22"/>
                <w:szCs w:val="22"/>
              </w:rPr>
            </w:pPr>
            <w:r w:rsidRPr="00D04E2E">
              <w:rPr>
                <w:color w:val="000000"/>
                <w:sz w:val="22"/>
                <w:szCs w:val="22"/>
              </w:rPr>
              <w:t>В прямом направлении:</w:t>
            </w:r>
            <w:r w:rsidRPr="00D04E2E">
              <w:rPr>
                <w:color w:val="000000"/>
                <w:sz w:val="22"/>
                <w:szCs w:val="22"/>
              </w:rPr>
              <w:br w:type="page"/>
              <w:t>7,8.</w:t>
            </w:r>
          </w:p>
          <w:p w14:paraId="37943375" w14:textId="65D298FB" w:rsidR="00F12983" w:rsidRPr="00D04E2E" w:rsidRDefault="00F12983" w:rsidP="008042DB">
            <w:pPr>
              <w:pStyle w:val="afffffa"/>
              <w:spacing w:before="0" w:after="0" w:line="240" w:lineRule="auto"/>
              <w:ind w:firstLine="0"/>
              <w:rPr>
                <w:color w:val="000000"/>
                <w:sz w:val="22"/>
                <w:szCs w:val="22"/>
              </w:rPr>
            </w:pPr>
            <w:r w:rsidRPr="00D04E2E">
              <w:rPr>
                <w:color w:val="000000"/>
                <w:sz w:val="22"/>
                <w:szCs w:val="22"/>
              </w:rPr>
              <w:br w:type="page"/>
            </w:r>
            <w:r w:rsidRPr="00D04E2E">
              <w:rPr>
                <w:color w:val="000000"/>
                <w:sz w:val="22"/>
                <w:szCs w:val="22"/>
              </w:rPr>
              <w:br w:type="page"/>
              <w:t>В обратном направлении:</w:t>
            </w:r>
            <w:r w:rsidRPr="00D04E2E">
              <w:rPr>
                <w:color w:val="000000"/>
                <w:sz w:val="22"/>
                <w:szCs w:val="22"/>
              </w:rPr>
              <w:br w:type="page"/>
              <w:t>7,6 (без захода к поликлинике), 9,3 (с заходом к поликлинике)</w:t>
            </w:r>
            <w:r w:rsidRPr="00D04E2E">
              <w:rPr>
                <w:color w:val="000000"/>
                <w:sz w:val="22"/>
                <w:szCs w:val="22"/>
              </w:rPr>
              <w:br w:type="page"/>
            </w:r>
          </w:p>
        </w:tc>
        <w:tc>
          <w:tcPr>
            <w:tcW w:w="0" w:type="auto"/>
            <w:shd w:val="clear" w:color="auto" w:fill="auto"/>
            <w:tcMar>
              <w:left w:w="28" w:type="dxa"/>
              <w:right w:w="28" w:type="dxa"/>
            </w:tcMar>
            <w:vAlign w:val="center"/>
          </w:tcPr>
          <w:p w14:paraId="4B86E6DF" w14:textId="0F5B4D3D" w:rsidR="00F12983" w:rsidRPr="00D04E2E" w:rsidRDefault="00F12983" w:rsidP="008042DB">
            <w:pPr>
              <w:pStyle w:val="afffffa"/>
              <w:spacing w:before="0" w:after="0" w:line="240" w:lineRule="auto"/>
              <w:ind w:firstLine="0"/>
              <w:jc w:val="center"/>
              <w:rPr>
                <w:sz w:val="22"/>
                <w:szCs w:val="22"/>
              </w:rPr>
            </w:pPr>
            <w:r w:rsidRPr="00D04E2E">
              <w:rPr>
                <w:sz w:val="22"/>
                <w:szCs w:val="22"/>
              </w:rPr>
              <w:t>ИП Першичев Сергей Аркадьевич</w:t>
            </w:r>
          </w:p>
          <w:p w14:paraId="1153CAE9" w14:textId="77777777" w:rsidR="00F12983" w:rsidRPr="00D04E2E" w:rsidRDefault="00F12983" w:rsidP="008042DB">
            <w:pPr>
              <w:pStyle w:val="afffffa"/>
              <w:spacing w:before="0" w:after="0" w:line="240" w:lineRule="auto"/>
              <w:ind w:firstLine="0"/>
              <w:jc w:val="center"/>
              <w:rPr>
                <w:sz w:val="22"/>
                <w:szCs w:val="22"/>
              </w:rPr>
            </w:pPr>
          </w:p>
        </w:tc>
      </w:tr>
      <w:tr w:rsidR="007870CB" w:rsidRPr="00D04E2E" w14:paraId="10854CEF" w14:textId="77777777" w:rsidTr="008042DB">
        <w:trPr>
          <w:trHeight w:val="794"/>
        </w:trPr>
        <w:tc>
          <w:tcPr>
            <w:tcW w:w="1359" w:type="dxa"/>
            <w:shd w:val="clear" w:color="auto" w:fill="auto"/>
            <w:tcMar>
              <w:left w:w="28" w:type="dxa"/>
              <w:right w:w="28" w:type="dxa"/>
            </w:tcMar>
            <w:vAlign w:val="center"/>
          </w:tcPr>
          <w:p w14:paraId="3CCE33A1" w14:textId="77777777" w:rsidR="00F12983" w:rsidRPr="00D04E2E" w:rsidRDefault="00F12983" w:rsidP="008042DB">
            <w:pPr>
              <w:pStyle w:val="afffffa"/>
              <w:spacing w:before="0" w:after="0" w:line="240" w:lineRule="auto"/>
              <w:ind w:firstLine="0"/>
              <w:rPr>
                <w:sz w:val="22"/>
                <w:szCs w:val="22"/>
              </w:rPr>
            </w:pPr>
            <w:r w:rsidRPr="00D04E2E">
              <w:rPr>
                <w:sz w:val="22"/>
                <w:szCs w:val="22"/>
              </w:rPr>
              <w:t>Городской</w:t>
            </w:r>
          </w:p>
        </w:tc>
        <w:tc>
          <w:tcPr>
            <w:tcW w:w="0" w:type="auto"/>
            <w:shd w:val="clear" w:color="auto" w:fill="auto"/>
            <w:tcMar>
              <w:left w:w="28" w:type="dxa"/>
              <w:right w:w="28" w:type="dxa"/>
            </w:tcMar>
            <w:vAlign w:val="center"/>
          </w:tcPr>
          <w:p w14:paraId="4D9F745D" w14:textId="77777777" w:rsidR="00F12983" w:rsidRPr="00D04E2E" w:rsidRDefault="00F12983" w:rsidP="008042DB">
            <w:pPr>
              <w:pStyle w:val="afffffa"/>
              <w:spacing w:before="0" w:after="0" w:line="240" w:lineRule="auto"/>
              <w:ind w:firstLine="0"/>
              <w:rPr>
                <w:sz w:val="22"/>
                <w:szCs w:val="22"/>
              </w:rPr>
            </w:pPr>
            <w:r w:rsidRPr="00D04E2E">
              <w:rPr>
                <w:sz w:val="22"/>
                <w:szCs w:val="22"/>
              </w:rPr>
              <w:t>4</w:t>
            </w:r>
          </w:p>
        </w:tc>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93FFB8F" w14:textId="77777777" w:rsidR="00F12983" w:rsidRPr="00D04E2E" w:rsidRDefault="00F12983" w:rsidP="008042DB">
            <w:pPr>
              <w:pStyle w:val="afffffa"/>
              <w:spacing w:before="0" w:after="0" w:line="240" w:lineRule="auto"/>
              <w:ind w:firstLine="0"/>
              <w:rPr>
                <w:sz w:val="22"/>
                <w:szCs w:val="22"/>
              </w:rPr>
            </w:pPr>
            <w:r w:rsidRPr="00D04E2E">
              <w:rPr>
                <w:sz w:val="22"/>
                <w:szCs w:val="22"/>
              </w:rPr>
              <w:t>«Автостанция - м-р Солдек»</w:t>
            </w:r>
          </w:p>
          <w:p w14:paraId="26A28CBE" w14:textId="77777777" w:rsidR="00F12983" w:rsidRPr="00D04E2E" w:rsidRDefault="00F12983" w:rsidP="008042DB">
            <w:pPr>
              <w:pStyle w:val="afffffa"/>
              <w:spacing w:before="0" w:after="0" w:line="240" w:lineRule="auto"/>
              <w:ind w:firstLine="0"/>
              <w:rPr>
                <w:sz w:val="22"/>
                <w:szCs w:val="22"/>
              </w:rPr>
            </w:pPr>
          </w:p>
        </w:tc>
        <w:tc>
          <w:tcPr>
            <w:tcW w:w="288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4FE2F2A" w14:textId="77777777" w:rsidR="00F12983" w:rsidRPr="00D04E2E" w:rsidRDefault="00F12983" w:rsidP="008042DB">
            <w:pPr>
              <w:pStyle w:val="afffffa"/>
              <w:spacing w:before="0" w:after="0" w:line="240" w:lineRule="auto"/>
              <w:ind w:firstLine="0"/>
              <w:rPr>
                <w:sz w:val="22"/>
                <w:szCs w:val="22"/>
              </w:rPr>
            </w:pPr>
            <w:r w:rsidRPr="00D04E2E">
              <w:rPr>
                <w:sz w:val="22"/>
                <w:szCs w:val="22"/>
              </w:rPr>
              <w:t xml:space="preserve">Библиотека, Техникум, Центр, </w:t>
            </w:r>
          </w:p>
          <w:p w14:paraId="66642570" w14:textId="77777777" w:rsidR="00F12983" w:rsidRPr="00D04E2E" w:rsidRDefault="00F12983" w:rsidP="008042DB">
            <w:pPr>
              <w:pStyle w:val="afffffa"/>
              <w:spacing w:before="0" w:after="0" w:line="240" w:lineRule="auto"/>
              <w:ind w:firstLine="0"/>
              <w:rPr>
                <w:sz w:val="22"/>
                <w:szCs w:val="22"/>
              </w:rPr>
            </w:pPr>
            <w:r w:rsidRPr="00D04E2E">
              <w:rPr>
                <w:sz w:val="22"/>
                <w:szCs w:val="22"/>
              </w:rPr>
              <w:t>(ул. Орешкова, ул. Лесная, ул. Орешкова), Рынок, Лесобаза, ул. Мусинского</w:t>
            </w:r>
          </w:p>
          <w:p w14:paraId="2AFD28F5" w14:textId="77777777" w:rsidR="00F12983" w:rsidRPr="00D04E2E" w:rsidRDefault="00F12983" w:rsidP="008042DB">
            <w:pPr>
              <w:pStyle w:val="afffffa"/>
              <w:spacing w:before="0" w:after="0" w:line="240" w:lineRule="auto"/>
              <w:ind w:firstLine="0"/>
              <w:rPr>
                <w:sz w:val="22"/>
                <w:szCs w:val="22"/>
              </w:rPr>
            </w:pPr>
          </w:p>
        </w:tc>
        <w:tc>
          <w:tcPr>
            <w:tcW w:w="25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FE6AF39" w14:textId="1B230712" w:rsidR="00F12983" w:rsidRPr="00D04E2E" w:rsidRDefault="00F12983" w:rsidP="008042DB">
            <w:pPr>
              <w:pStyle w:val="afffffa"/>
              <w:spacing w:before="0" w:after="0" w:line="240" w:lineRule="auto"/>
              <w:ind w:firstLine="0"/>
              <w:rPr>
                <w:color w:val="000000"/>
                <w:sz w:val="22"/>
                <w:szCs w:val="22"/>
              </w:rPr>
            </w:pPr>
            <w:r w:rsidRPr="00D04E2E">
              <w:rPr>
                <w:color w:val="000000"/>
                <w:sz w:val="22"/>
                <w:szCs w:val="22"/>
              </w:rPr>
              <w:t>"В прямом направлении:5,7, 10,5 (до дач Бережок).</w:t>
            </w:r>
          </w:p>
          <w:p w14:paraId="38BC2C7A" w14:textId="1FD07175" w:rsidR="00F12983" w:rsidRPr="00D04E2E" w:rsidRDefault="00F12983" w:rsidP="008042DB">
            <w:pPr>
              <w:pStyle w:val="afffffa"/>
              <w:spacing w:before="0" w:after="0" w:line="240" w:lineRule="auto"/>
              <w:ind w:firstLine="0"/>
              <w:rPr>
                <w:color w:val="000000"/>
                <w:sz w:val="22"/>
                <w:szCs w:val="22"/>
              </w:rPr>
            </w:pPr>
            <w:r w:rsidRPr="00D04E2E">
              <w:rPr>
                <w:color w:val="000000"/>
                <w:sz w:val="22"/>
                <w:szCs w:val="22"/>
              </w:rPr>
              <w:t>В обратном направлении:</w:t>
            </w:r>
            <w:r w:rsidR="007870CB" w:rsidRPr="00D04E2E">
              <w:rPr>
                <w:color w:val="000000"/>
                <w:sz w:val="22"/>
                <w:szCs w:val="22"/>
              </w:rPr>
              <w:t xml:space="preserve"> </w:t>
            </w:r>
            <w:r w:rsidRPr="00D04E2E">
              <w:rPr>
                <w:color w:val="000000"/>
                <w:sz w:val="22"/>
                <w:szCs w:val="22"/>
              </w:rPr>
              <w:t>5,5 (без захода к поликлинике), 7,2 (с заходом к поликлинике), 10,3 (от дач Бережок)</w:t>
            </w:r>
          </w:p>
        </w:tc>
        <w:tc>
          <w:tcPr>
            <w:tcW w:w="0" w:type="auto"/>
            <w:shd w:val="clear" w:color="auto" w:fill="auto"/>
            <w:tcMar>
              <w:left w:w="28" w:type="dxa"/>
              <w:right w:w="28" w:type="dxa"/>
            </w:tcMar>
            <w:vAlign w:val="center"/>
          </w:tcPr>
          <w:p w14:paraId="3D1C35C7" w14:textId="3CAECB04" w:rsidR="007870CB" w:rsidRPr="00D04E2E" w:rsidRDefault="00F12983" w:rsidP="008042DB">
            <w:pPr>
              <w:pStyle w:val="afffffa"/>
              <w:spacing w:before="0" w:after="0" w:line="240" w:lineRule="auto"/>
              <w:ind w:firstLine="0"/>
              <w:jc w:val="center"/>
              <w:rPr>
                <w:sz w:val="22"/>
                <w:szCs w:val="22"/>
              </w:rPr>
            </w:pPr>
            <w:r w:rsidRPr="00D04E2E">
              <w:rPr>
                <w:sz w:val="22"/>
                <w:szCs w:val="22"/>
              </w:rPr>
              <w:t>ИП Першичев Сергей Аркадьевич</w:t>
            </w:r>
          </w:p>
          <w:p w14:paraId="5DB1FEB5" w14:textId="18AF3897" w:rsidR="00F12983" w:rsidRPr="00D04E2E" w:rsidRDefault="00F12983" w:rsidP="008042DB">
            <w:pPr>
              <w:pStyle w:val="afffffa"/>
              <w:spacing w:before="0" w:after="0" w:line="240" w:lineRule="auto"/>
              <w:ind w:firstLine="0"/>
              <w:jc w:val="center"/>
              <w:rPr>
                <w:sz w:val="22"/>
                <w:szCs w:val="22"/>
              </w:rPr>
            </w:pPr>
            <w:r w:rsidRPr="00D04E2E">
              <w:rPr>
                <w:sz w:val="22"/>
                <w:szCs w:val="22"/>
              </w:rPr>
              <w:t>ИП Груничев Николай Петрович</w:t>
            </w:r>
          </w:p>
        </w:tc>
      </w:tr>
      <w:tr w:rsidR="007870CB" w:rsidRPr="00D04E2E" w14:paraId="28648930" w14:textId="77777777" w:rsidTr="008042DB">
        <w:trPr>
          <w:trHeight w:val="794"/>
        </w:trPr>
        <w:tc>
          <w:tcPr>
            <w:tcW w:w="1359" w:type="dxa"/>
            <w:shd w:val="clear" w:color="auto" w:fill="auto"/>
            <w:tcMar>
              <w:left w:w="28" w:type="dxa"/>
              <w:right w:w="28" w:type="dxa"/>
            </w:tcMar>
            <w:vAlign w:val="center"/>
          </w:tcPr>
          <w:p w14:paraId="64E524DE" w14:textId="77777777" w:rsidR="00F12983" w:rsidRPr="00D04E2E" w:rsidRDefault="00F12983" w:rsidP="008042DB">
            <w:pPr>
              <w:pStyle w:val="afffffa"/>
              <w:spacing w:before="0" w:after="0" w:line="240" w:lineRule="auto"/>
              <w:ind w:firstLine="0"/>
              <w:rPr>
                <w:sz w:val="22"/>
                <w:szCs w:val="22"/>
              </w:rPr>
            </w:pPr>
            <w:r w:rsidRPr="00D04E2E">
              <w:rPr>
                <w:sz w:val="22"/>
                <w:szCs w:val="22"/>
              </w:rPr>
              <w:t>Городской</w:t>
            </w:r>
          </w:p>
        </w:tc>
        <w:tc>
          <w:tcPr>
            <w:tcW w:w="0" w:type="auto"/>
            <w:shd w:val="clear" w:color="auto" w:fill="auto"/>
            <w:tcMar>
              <w:left w:w="28" w:type="dxa"/>
              <w:right w:w="28" w:type="dxa"/>
            </w:tcMar>
            <w:vAlign w:val="center"/>
          </w:tcPr>
          <w:p w14:paraId="45C453C1" w14:textId="77777777" w:rsidR="00F12983" w:rsidRPr="00D04E2E" w:rsidRDefault="00F12983" w:rsidP="008042DB">
            <w:pPr>
              <w:pStyle w:val="afffffa"/>
              <w:spacing w:before="0" w:after="0" w:line="240" w:lineRule="auto"/>
              <w:ind w:firstLine="0"/>
              <w:rPr>
                <w:sz w:val="22"/>
                <w:szCs w:val="22"/>
              </w:rPr>
            </w:pPr>
            <w:r w:rsidRPr="00D04E2E">
              <w:rPr>
                <w:sz w:val="22"/>
                <w:szCs w:val="22"/>
              </w:rPr>
              <w:t>5</w:t>
            </w:r>
          </w:p>
        </w:tc>
        <w:tc>
          <w:tcPr>
            <w:tcW w:w="0" w:type="auto"/>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17CDFDAA" w14:textId="77777777" w:rsidR="00F12983" w:rsidRPr="00D04E2E" w:rsidRDefault="00F12983" w:rsidP="008042DB">
            <w:pPr>
              <w:pStyle w:val="afffffa"/>
              <w:spacing w:before="0" w:after="0" w:line="240" w:lineRule="auto"/>
              <w:ind w:firstLine="0"/>
              <w:rPr>
                <w:sz w:val="22"/>
                <w:szCs w:val="22"/>
              </w:rPr>
            </w:pPr>
            <w:r w:rsidRPr="00D04E2E">
              <w:rPr>
                <w:sz w:val="22"/>
                <w:szCs w:val="22"/>
              </w:rPr>
              <w:t>«Автостанция - ул. 1-я Лентьевская – Порт Сокол»</w:t>
            </w:r>
          </w:p>
        </w:tc>
        <w:tc>
          <w:tcPr>
            <w:tcW w:w="28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54892179" w14:textId="356FE717" w:rsidR="00F12983" w:rsidRPr="00D04E2E" w:rsidRDefault="00F12983" w:rsidP="008042DB">
            <w:pPr>
              <w:pStyle w:val="afffffa"/>
              <w:spacing w:before="0" w:after="0" w:line="240" w:lineRule="auto"/>
              <w:ind w:firstLine="0"/>
              <w:rPr>
                <w:sz w:val="22"/>
                <w:szCs w:val="22"/>
              </w:rPr>
            </w:pPr>
            <w:r w:rsidRPr="00D04E2E">
              <w:rPr>
                <w:sz w:val="22"/>
                <w:szCs w:val="22"/>
              </w:rPr>
              <w:t>ООО «Устьелес»,</w:t>
            </w:r>
            <w:r w:rsidR="007870CB" w:rsidRPr="00D04E2E">
              <w:rPr>
                <w:sz w:val="22"/>
                <w:szCs w:val="22"/>
              </w:rPr>
              <w:t xml:space="preserve"> </w:t>
            </w:r>
            <w:r w:rsidRPr="00D04E2E">
              <w:rPr>
                <w:sz w:val="22"/>
                <w:szCs w:val="22"/>
              </w:rPr>
              <w:t>ул. Махреньга,</w:t>
            </w:r>
            <w:r w:rsidR="007870CB" w:rsidRPr="00D04E2E">
              <w:rPr>
                <w:sz w:val="22"/>
                <w:szCs w:val="22"/>
              </w:rPr>
              <w:t xml:space="preserve"> </w:t>
            </w:r>
            <w:r w:rsidRPr="00D04E2E">
              <w:rPr>
                <w:sz w:val="22"/>
                <w:szCs w:val="22"/>
              </w:rPr>
              <w:t>ул. 1-я Лентьевская,</w:t>
            </w:r>
            <w:r w:rsidR="007870CB" w:rsidRPr="00D04E2E">
              <w:rPr>
                <w:sz w:val="22"/>
                <w:szCs w:val="22"/>
              </w:rPr>
              <w:t xml:space="preserve"> </w:t>
            </w:r>
            <w:r w:rsidRPr="00D04E2E">
              <w:rPr>
                <w:sz w:val="22"/>
                <w:szCs w:val="22"/>
              </w:rPr>
              <w:t>ул. Махреньга,</w:t>
            </w:r>
            <w:r w:rsidR="007870CB" w:rsidRPr="00D04E2E">
              <w:rPr>
                <w:sz w:val="22"/>
                <w:szCs w:val="22"/>
              </w:rPr>
              <w:t xml:space="preserve"> </w:t>
            </w:r>
            <w:r w:rsidRPr="00D04E2E">
              <w:rPr>
                <w:sz w:val="22"/>
                <w:szCs w:val="22"/>
              </w:rPr>
              <w:t>ООО «Устьелес»,</w:t>
            </w:r>
            <w:r w:rsidR="007870CB" w:rsidRPr="00D04E2E">
              <w:rPr>
                <w:sz w:val="22"/>
                <w:szCs w:val="22"/>
              </w:rPr>
              <w:t xml:space="preserve"> </w:t>
            </w:r>
            <w:r w:rsidRPr="00D04E2E">
              <w:rPr>
                <w:sz w:val="22"/>
                <w:szCs w:val="22"/>
              </w:rPr>
              <w:t>ул. Фабричная,</w:t>
            </w:r>
            <w:r w:rsidR="007870CB" w:rsidRPr="00D04E2E">
              <w:rPr>
                <w:sz w:val="22"/>
                <w:szCs w:val="22"/>
              </w:rPr>
              <w:t xml:space="preserve"> </w:t>
            </w:r>
            <w:r w:rsidRPr="00D04E2E">
              <w:rPr>
                <w:sz w:val="22"/>
                <w:szCs w:val="22"/>
              </w:rPr>
              <w:t>Автостанция,</w:t>
            </w:r>
            <w:r w:rsidR="007870CB" w:rsidRPr="00D04E2E">
              <w:rPr>
                <w:sz w:val="22"/>
                <w:szCs w:val="22"/>
              </w:rPr>
              <w:t xml:space="preserve"> </w:t>
            </w:r>
            <w:r w:rsidRPr="00D04E2E">
              <w:rPr>
                <w:sz w:val="22"/>
                <w:szCs w:val="22"/>
              </w:rPr>
              <w:t>Библиотека, Техникум, Центр,</w:t>
            </w:r>
            <w:r w:rsidR="007870CB" w:rsidRPr="00D04E2E">
              <w:rPr>
                <w:sz w:val="22"/>
                <w:szCs w:val="22"/>
              </w:rPr>
              <w:t xml:space="preserve"> </w:t>
            </w:r>
            <w:r w:rsidRPr="00D04E2E">
              <w:rPr>
                <w:sz w:val="22"/>
                <w:szCs w:val="22"/>
              </w:rPr>
              <w:t>(ул. Орешкова, Поликлиника,</w:t>
            </w:r>
            <w:r w:rsidR="007870CB" w:rsidRPr="00D04E2E">
              <w:rPr>
                <w:sz w:val="22"/>
                <w:szCs w:val="22"/>
              </w:rPr>
              <w:t xml:space="preserve"> </w:t>
            </w:r>
            <w:r w:rsidRPr="00D04E2E">
              <w:rPr>
                <w:sz w:val="22"/>
                <w:szCs w:val="22"/>
              </w:rPr>
              <w:t>ул. Лесная,</w:t>
            </w:r>
            <w:r w:rsidR="007870CB" w:rsidRPr="00D04E2E">
              <w:rPr>
                <w:sz w:val="22"/>
                <w:szCs w:val="22"/>
              </w:rPr>
              <w:t xml:space="preserve"> </w:t>
            </w:r>
            <w:r w:rsidRPr="00D04E2E">
              <w:rPr>
                <w:sz w:val="22"/>
                <w:szCs w:val="22"/>
              </w:rPr>
              <w:t>ул. Орешкова,</w:t>
            </w:r>
            <w:r w:rsidR="007870CB" w:rsidRPr="00D04E2E">
              <w:rPr>
                <w:sz w:val="22"/>
                <w:szCs w:val="22"/>
              </w:rPr>
              <w:t xml:space="preserve"> </w:t>
            </w:r>
            <w:r w:rsidRPr="00D04E2E">
              <w:rPr>
                <w:sz w:val="22"/>
                <w:szCs w:val="22"/>
              </w:rPr>
              <w:t>Рынок, ул. Добролюбова,</w:t>
            </w:r>
            <w:r w:rsidR="007870CB" w:rsidRPr="00D04E2E">
              <w:rPr>
                <w:sz w:val="22"/>
                <w:szCs w:val="22"/>
              </w:rPr>
              <w:t xml:space="preserve"> </w:t>
            </w:r>
            <w:r w:rsidRPr="00D04E2E">
              <w:rPr>
                <w:sz w:val="22"/>
                <w:szCs w:val="22"/>
              </w:rPr>
              <w:t>ДК "Сухонский",</w:t>
            </w:r>
            <w:r w:rsidR="007870CB" w:rsidRPr="00D04E2E">
              <w:rPr>
                <w:sz w:val="22"/>
                <w:szCs w:val="22"/>
              </w:rPr>
              <w:t xml:space="preserve"> </w:t>
            </w:r>
            <w:r w:rsidRPr="00D04E2E">
              <w:rPr>
                <w:sz w:val="22"/>
                <w:szCs w:val="22"/>
              </w:rPr>
              <w:t>Больница,</w:t>
            </w:r>
            <w:r w:rsidR="007870CB" w:rsidRPr="00D04E2E">
              <w:rPr>
                <w:sz w:val="22"/>
                <w:szCs w:val="22"/>
              </w:rPr>
              <w:t xml:space="preserve"> </w:t>
            </w:r>
            <w:r w:rsidRPr="00D04E2E">
              <w:rPr>
                <w:sz w:val="22"/>
                <w:szCs w:val="22"/>
              </w:rPr>
              <w:t>ул. Беднякова</w:t>
            </w:r>
          </w:p>
        </w:tc>
        <w:tc>
          <w:tcPr>
            <w:tcW w:w="255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BD5FA12" w14:textId="77777777" w:rsidR="00F12983" w:rsidRPr="00D04E2E" w:rsidRDefault="00F12983" w:rsidP="008042DB">
            <w:pPr>
              <w:pStyle w:val="afffffa"/>
              <w:spacing w:before="0" w:after="0" w:line="240" w:lineRule="auto"/>
              <w:ind w:firstLine="0"/>
              <w:rPr>
                <w:color w:val="000000"/>
                <w:sz w:val="22"/>
                <w:szCs w:val="22"/>
              </w:rPr>
            </w:pPr>
            <w:r w:rsidRPr="00D04E2E">
              <w:rPr>
                <w:color w:val="000000"/>
                <w:sz w:val="22"/>
                <w:szCs w:val="22"/>
              </w:rPr>
              <w:t>В прямом направлении:</w:t>
            </w:r>
            <w:r w:rsidRPr="00D04E2E">
              <w:rPr>
                <w:color w:val="000000"/>
                <w:sz w:val="22"/>
                <w:szCs w:val="22"/>
              </w:rPr>
              <w:br/>
              <w:t xml:space="preserve">13,7 (до ост. пункта «Порт «Сокол»), </w:t>
            </w:r>
            <w:r w:rsidRPr="00D04E2E">
              <w:rPr>
                <w:color w:val="000000"/>
                <w:sz w:val="22"/>
                <w:szCs w:val="22"/>
              </w:rPr>
              <w:br/>
              <w:t xml:space="preserve">12,9 (до ул. Беднякова). </w:t>
            </w:r>
            <w:r w:rsidRPr="00D04E2E">
              <w:rPr>
                <w:color w:val="000000"/>
                <w:sz w:val="22"/>
                <w:szCs w:val="22"/>
              </w:rPr>
              <w:br/>
            </w:r>
            <w:r w:rsidRPr="00D04E2E">
              <w:rPr>
                <w:color w:val="000000"/>
                <w:sz w:val="22"/>
                <w:szCs w:val="22"/>
              </w:rPr>
              <w:br/>
              <w:t>В обратном направлении:</w:t>
            </w:r>
            <w:r w:rsidRPr="00D04E2E">
              <w:rPr>
                <w:color w:val="000000"/>
                <w:sz w:val="22"/>
                <w:szCs w:val="22"/>
              </w:rPr>
              <w:br/>
              <w:t xml:space="preserve">5,3 (от ост. пункта «Порт «Сокол»), </w:t>
            </w:r>
            <w:r w:rsidRPr="00D04E2E">
              <w:rPr>
                <w:color w:val="000000"/>
                <w:sz w:val="22"/>
                <w:szCs w:val="22"/>
              </w:rPr>
              <w:br/>
              <w:t>4,4 (от ул. Беднякова)</w:t>
            </w:r>
          </w:p>
        </w:tc>
        <w:tc>
          <w:tcPr>
            <w:tcW w:w="0" w:type="auto"/>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tcPr>
          <w:p w14:paraId="4AE75995" w14:textId="77777777" w:rsidR="00F12983" w:rsidRPr="00D04E2E" w:rsidRDefault="00F12983" w:rsidP="008042DB">
            <w:pPr>
              <w:pStyle w:val="afffffa"/>
              <w:spacing w:before="0" w:after="0" w:line="240" w:lineRule="auto"/>
              <w:ind w:firstLine="0"/>
              <w:jc w:val="center"/>
              <w:rPr>
                <w:sz w:val="22"/>
                <w:szCs w:val="22"/>
              </w:rPr>
            </w:pPr>
            <w:r w:rsidRPr="00D04E2E">
              <w:rPr>
                <w:sz w:val="22"/>
                <w:szCs w:val="22"/>
              </w:rPr>
              <w:t>Объявлен открытый конкурс на право получения свидетельств об осуществлении перевозок</w:t>
            </w:r>
          </w:p>
        </w:tc>
      </w:tr>
      <w:tr w:rsidR="007870CB" w:rsidRPr="00D04E2E" w14:paraId="38AE845E" w14:textId="77777777" w:rsidTr="008042DB">
        <w:trPr>
          <w:trHeight w:val="794"/>
        </w:trPr>
        <w:tc>
          <w:tcPr>
            <w:tcW w:w="1359" w:type="dxa"/>
            <w:shd w:val="clear" w:color="auto" w:fill="auto"/>
            <w:tcMar>
              <w:left w:w="28" w:type="dxa"/>
              <w:right w:w="28" w:type="dxa"/>
            </w:tcMar>
            <w:vAlign w:val="center"/>
          </w:tcPr>
          <w:p w14:paraId="33EFCB08" w14:textId="77777777" w:rsidR="00F12983" w:rsidRPr="00D04E2E" w:rsidRDefault="00F12983" w:rsidP="008042DB">
            <w:pPr>
              <w:pStyle w:val="afffffa"/>
              <w:spacing w:before="0" w:after="0" w:line="240" w:lineRule="auto"/>
              <w:ind w:firstLine="0"/>
              <w:rPr>
                <w:sz w:val="22"/>
                <w:szCs w:val="22"/>
              </w:rPr>
            </w:pPr>
            <w:r w:rsidRPr="00D04E2E">
              <w:rPr>
                <w:sz w:val="22"/>
                <w:szCs w:val="22"/>
              </w:rPr>
              <w:t>Городской</w:t>
            </w:r>
          </w:p>
        </w:tc>
        <w:tc>
          <w:tcPr>
            <w:tcW w:w="0" w:type="auto"/>
            <w:shd w:val="clear" w:color="auto" w:fill="auto"/>
            <w:tcMar>
              <w:left w:w="28" w:type="dxa"/>
              <w:right w:w="28" w:type="dxa"/>
            </w:tcMar>
            <w:vAlign w:val="center"/>
          </w:tcPr>
          <w:p w14:paraId="114CCE85" w14:textId="77777777" w:rsidR="00F12983" w:rsidRPr="00D04E2E" w:rsidRDefault="00F12983" w:rsidP="008042DB">
            <w:pPr>
              <w:pStyle w:val="afffffa"/>
              <w:spacing w:before="0" w:after="0" w:line="240" w:lineRule="auto"/>
              <w:ind w:firstLine="0"/>
              <w:rPr>
                <w:sz w:val="22"/>
                <w:szCs w:val="22"/>
              </w:rPr>
            </w:pPr>
            <w:r w:rsidRPr="00D04E2E">
              <w:rPr>
                <w:sz w:val="22"/>
                <w:szCs w:val="22"/>
              </w:rPr>
              <w:t>6</w:t>
            </w:r>
          </w:p>
        </w:tc>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4A9B8B46" w14:textId="77777777" w:rsidR="00F12983" w:rsidRPr="00D04E2E" w:rsidRDefault="00F12983" w:rsidP="008042DB">
            <w:pPr>
              <w:pStyle w:val="afffffa"/>
              <w:spacing w:before="0" w:after="0" w:line="240" w:lineRule="auto"/>
              <w:ind w:firstLine="0"/>
              <w:rPr>
                <w:sz w:val="22"/>
                <w:szCs w:val="22"/>
              </w:rPr>
            </w:pPr>
            <w:r w:rsidRPr="00D04E2E">
              <w:rPr>
                <w:sz w:val="22"/>
                <w:szCs w:val="22"/>
              </w:rPr>
              <w:t>«Автостанция - м-р Шатенево – м-р Солдек - Порт Сокол»</w:t>
            </w:r>
          </w:p>
        </w:tc>
        <w:tc>
          <w:tcPr>
            <w:tcW w:w="2884" w:type="dxa"/>
            <w:tcBorders>
              <w:top w:val="nil"/>
              <w:left w:val="single" w:sz="4" w:space="0" w:color="auto"/>
              <w:bottom w:val="single" w:sz="4" w:space="0" w:color="auto"/>
              <w:right w:val="single" w:sz="4" w:space="0" w:color="auto"/>
            </w:tcBorders>
            <w:shd w:val="clear" w:color="000000" w:fill="FFFFFF"/>
            <w:tcMar>
              <w:left w:w="28" w:type="dxa"/>
              <w:right w:w="28" w:type="dxa"/>
            </w:tcMar>
          </w:tcPr>
          <w:p w14:paraId="4C3AD6CB" w14:textId="22DE9612" w:rsidR="00F12983" w:rsidRPr="00D04E2E" w:rsidRDefault="00F12983" w:rsidP="008042DB">
            <w:pPr>
              <w:pStyle w:val="afffffa"/>
              <w:spacing w:before="0" w:after="0" w:line="240" w:lineRule="auto"/>
              <w:ind w:firstLine="0"/>
              <w:rPr>
                <w:sz w:val="22"/>
                <w:szCs w:val="22"/>
              </w:rPr>
            </w:pPr>
            <w:r w:rsidRPr="00D04E2E">
              <w:rPr>
                <w:sz w:val="22"/>
                <w:szCs w:val="22"/>
              </w:rPr>
              <w:t>Библиотека,</w:t>
            </w:r>
            <w:r w:rsidR="007870CB" w:rsidRPr="00D04E2E">
              <w:rPr>
                <w:sz w:val="22"/>
                <w:szCs w:val="22"/>
              </w:rPr>
              <w:t xml:space="preserve"> </w:t>
            </w:r>
            <w:r w:rsidRPr="00D04E2E">
              <w:rPr>
                <w:sz w:val="22"/>
                <w:szCs w:val="22"/>
              </w:rPr>
              <w:t>Техникум, Центр,</w:t>
            </w:r>
            <w:r w:rsidR="007870CB" w:rsidRPr="00D04E2E">
              <w:rPr>
                <w:sz w:val="22"/>
                <w:szCs w:val="22"/>
              </w:rPr>
              <w:t xml:space="preserve"> </w:t>
            </w:r>
            <w:r w:rsidRPr="00D04E2E">
              <w:rPr>
                <w:sz w:val="22"/>
                <w:szCs w:val="22"/>
              </w:rPr>
              <w:t>Рынок, Лесобаза, Южное поле,</w:t>
            </w:r>
            <w:r w:rsidRPr="00D04E2E">
              <w:rPr>
                <w:sz w:val="22"/>
                <w:szCs w:val="22"/>
              </w:rPr>
              <w:br/>
              <w:t xml:space="preserve">Амбулатория, Школа № 10, </w:t>
            </w:r>
            <w:r w:rsidRPr="00D04E2E">
              <w:rPr>
                <w:sz w:val="22"/>
                <w:szCs w:val="22"/>
              </w:rPr>
              <w:lastRenderedPageBreak/>
              <w:t xml:space="preserve">пер. Песчаный,ул. Шатенево, </w:t>
            </w:r>
            <w:r w:rsidRPr="00D04E2E">
              <w:rPr>
                <w:sz w:val="22"/>
                <w:szCs w:val="22"/>
              </w:rPr>
              <w:br/>
              <w:t xml:space="preserve">пер. Песчаный, Школа № 10, </w:t>
            </w:r>
            <w:r w:rsidRPr="00D04E2E">
              <w:rPr>
                <w:sz w:val="22"/>
                <w:szCs w:val="22"/>
              </w:rPr>
              <w:br/>
              <w:t xml:space="preserve">Амбулатория, Южное поле, </w:t>
            </w:r>
            <w:r w:rsidRPr="00D04E2E">
              <w:rPr>
                <w:sz w:val="22"/>
                <w:szCs w:val="22"/>
              </w:rPr>
              <w:br/>
              <w:t>ул. Мусинского, ДК "Солдек",</w:t>
            </w:r>
            <w:r w:rsidRPr="00D04E2E">
              <w:rPr>
                <w:sz w:val="22"/>
                <w:szCs w:val="22"/>
              </w:rPr>
              <w:br/>
              <w:t xml:space="preserve">ул. Мусинского, Лесобаза, ул. Добролюбова,  ДК "Сухонский", </w:t>
            </w:r>
            <w:r w:rsidRPr="00D04E2E">
              <w:rPr>
                <w:sz w:val="22"/>
                <w:szCs w:val="22"/>
              </w:rPr>
              <w:br/>
              <w:t>Больница, ул. Беднякова</w:t>
            </w:r>
          </w:p>
        </w:tc>
        <w:tc>
          <w:tcPr>
            <w:tcW w:w="2551" w:type="dxa"/>
            <w:tcBorders>
              <w:top w:val="nil"/>
              <w:left w:val="single" w:sz="4" w:space="0" w:color="auto"/>
              <w:bottom w:val="single" w:sz="4" w:space="0" w:color="auto"/>
              <w:right w:val="single" w:sz="4" w:space="0" w:color="auto"/>
            </w:tcBorders>
            <w:shd w:val="clear" w:color="auto" w:fill="auto"/>
            <w:tcMar>
              <w:left w:w="28" w:type="dxa"/>
              <w:right w:w="28" w:type="dxa"/>
            </w:tcMar>
          </w:tcPr>
          <w:p w14:paraId="084F05D6" w14:textId="77777777" w:rsidR="00F12983" w:rsidRPr="00D04E2E" w:rsidRDefault="00F12983" w:rsidP="008042DB">
            <w:pPr>
              <w:pStyle w:val="afffffa"/>
              <w:spacing w:before="0" w:after="0" w:line="240" w:lineRule="auto"/>
              <w:ind w:firstLine="0"/>
              <w:rPr>
                <w:sz w:val="22"/>
                <w:szCs w:val="22"/>
              </w:rPr>
            </w:pPr>
            <w:r w:rsidRPr="00D04E2E">
              <w:rPr>
                <w:sz w:val="22"/>
                <w:szCs w:val="22"/>
              </w:rPr>
              <w:lastRenderedPageBreak/>
              <w:t>В прямом направлении:</w:t>
            </w:r>
            <w:r w:rsidRPr="00D04E2E">
              <w:rPr>
                <w:sz w:val="22"/>
                <w:szCs w:val="22"/>
              </w:rPr>
              <w:br/>
              <w:t>17,6 (до ост. пункта «Порт «Сокол»),</w:t>
            </w:r>
            <w:r w:rsidRPr="00D04E2E">
              <w:rPr>
                <w:sz w:val="22"/>
                <w:szCs w:val="22"/>
              </w:rPr>
              <w:br/>
              <w:t>16,8 (до ул. Беднякова)</w:t>
            </w:r>
            <w:r w:rsidRPr="00D04E2E">
              <w:rPr>
                <w:sz w:val="22"/>
                <w:szCs w:val="22"/>
              </w:rPr>
              <w:br/>
            </w:r>
            <w:r w:rsidRPr="00D04E2E">
              <w:rPr>
                <w:sz w:val="22"/>
                <w:szCs w:val="22"/>
              </w:rPr>
              <w:lastRenderedPageBreak/>
              <w:br/>
              <w:t>В обратном направлении:</w:t>
            </w:r>
            <w:r w:rsidRPr="00D04E2E">
              <w:rPr>
                <w:sz w:val="22"/>
                <w:szCs w:val="22"/>
              </w:rPr>
              <w:br/>
              <w:t>18,3 (от ост. пункта «Порт «Сокол»),</w:t>
            </w:r>
            <w:r w:rsidRPr="00D04E2E">
              <w:rPr>
                <w:sz w:val="22"/>
                <w:szCs w:val="22"/>
              </w:rPr>
              <w:br/>
              <w:t>16,4 (от ул. Беднякова)</w:t>
            </w:r>
          </w:p>
        </w:tc>
        <w:tc>
          <w:tcPr>
            <w:tcW w:w="0" w:type="auto"/>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tcPr>
          <w:p w14:paraId="5A9F9F48" w14:textId="77777777" w:rsidR="00F12983" w:rsidRPr="00D04E2E" w:rsidRDefault="00F12983" w:rsidP="008042DB">
            <w:pPr>
              <w:pStyle w:val="afffffa"/>
              <w:spacing w:before="0" w:after="0" w:line="240" w:lineRule="auto"/>
              <w:ind w:firstLine="0"/>
              <w:jc w:val="center"/>
              <w:rPr>
                <w:sz w:val="22"/>
                <w:szCs w:val="22"/>
              </w:rPr>
            </w:pPr>
            <w:r w:rsidRPr="00D04E2E">
              <w:rPr>
                <w:sz w:val="22"/>
                <w:szCs w:val="22"/>
              </w:rPr>
              <w:lastRenderedPageBreak/>
              <w:t xml:space="preserve">Объявлен открытый конкурс на право получения </w:t>
            </w:r>
            <w:r w:rsidRPr="00D04E2E">
              <w:rPr>
                <w:sz w:val="22"/>
                <w:szCs w:val="22"/>
              </w:rPr>
              <w:lastRenderedPageBreak/>
              <w:t>свидетельств об осуществлении перевозок</w:t>
            </w:r>
          </w:p>
        </w:tc>
      </w:tr>
      <w:tr w:rsidR="007870CB" w:rsidRPr="00D04E2E" w14:paraId="188DDAED" w14:textId="77777777" w:rsidTr="008042DB">
        <w:trPr>
          <w:trHeight w:val="794"/>
        </w:trPr>
        <w:tc>
          <w:tcPr>
            <w:tcW w:w="1359" w:type="dxa"/>
            <w:shd w:val="clear" w:color="auto" w:fill="auto"/>
            <w:tcMar>
              <w:left w:w="28" w:type="dxa"/>
              <w:right w:w="28" w:type="dxa"/>
            </w:tcMar>
            <w:vAlign w:val="center"/>
          </w:tcPr>
          <w:p w14:paraId="1A18E39E" w14:textId="77777777" w:rsidR="00F12983" w:rsidRPr="00D04E2E" w:rsidRDefault="00F12983" w:rsidP="008042DB">
            <w:pPr>
              <w:pStyle w:val="afffffa"/>
              <w:spacing w:before="0" w:after="0" w:line="240" w:lineRule="auto"/>
              <w:ind w:firstLine="0"/>
              <w:rPr>
                <w:sz w:val="22"/>
                <w:szCs w:val="22"/>
              </w:rPr>
            </w:pPr>
            <w:r w:rsidRPr="00D04E2E">
              <w:rPr>
                <w:sz w:val="22"/>
                <w:szCs w:val="22"/>
              </w:rPr>
              <w:lastRenderedPageBreak/>
              <w:t>Пригородный</w:t>
            </w:r>
          </w:p>
        </w:tc>
        <w:tc>
          <w:tcPr>
            <w:tcW w:w="0" w:type="auto"/>
            <w:shd w:val="clear" w:color="auto" w:fill="auto"/>
            <w:tcMar>
              <w:left w:w="28" w:type="dxa"/>
              <w:right w:w="28" w:type="dxa"/>
            </w:tcMar>
            <w:vAlign w:val="center"/>
          </w:tcPr>
          <w:p w14:paraId="47E0D33A" w14:textId="77777777" w:rsidR="00F12983" w:rsidRPr="00D04E2E" w:rsidRDefault="00F12983" w:rsidP="008042DB">
            <w:pPr>
              <w:pStyle w:val="afffffa"/>
              <w:spacing w:before="0" w:after="0" w:line="240" w:lineRule="auto"/>
              <w:ind w:firstLine="0"/>
              <w:rPr>
                <w:sz w:val="22"/>
                <w:szCs w:val="22"/>
              </w:rPr>
            </w:pPr>
            <w:r w:rsidRPr="00D04E2E">
              <w:rPr>
                <w:sz w:val="22"/>
                <w:szCs w:val="22"/>
              </w:rPr>
              <w:t>102</w:t>
            </w:r>
          </w:p>
        </w:tc>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17144611" w14:textId="77777777" w:rsidR="00F12983" w:rsidRPr="00D04E2E" w:rsidRDefault="00F12983" w:rsidP="008042DB">
            <w:pPr>
              <w:pStyle w:val="afffffa"/>
              <w:spacing w:before="0" w:after="0" w:line="240" w:lineRule="auto"/>
              <w:ind w:firstLine="0"/>
              <w:rPr>
                <w:sz w:val="22"/>
                <w:szCs w:val="22"/>
              </w:rPr>
            </w:pPr>
            <w:r w:rsidRPr="00D04E2E">
              <w:rPr>
                <w:sz w:val="22"/>
                <w:szCs w:val="22"/>
              </w:rPr>
              <w:t>«Сокол-Кадников»</w:t>
            </w:r>
          </w:p>
        </w:tc>
        <w:tc>
          <w:tcPr>
            <w:tcW w:w="2884" w:type="dxa"/>
            <w:tcBorders>
              <w:top w:val="nil"/>
              <w:left w:val="single" w:sz="4" w:space="0" w:color="auto"/>
              <w:bottom w:val="single" w:sz="4" w:space="0" w:color="auto"/>
              <w:right w:val="single" w:sz="4" w:space="0" w:color="auto"/>
            </w:tcBorders>
            <w:shd w:val="clear" w:color="auto" w:fill="auto"/>
            <w:tcMar>
              <w:left w:w="28" w:type="dxa"/>
              <w:right w:w="28" w:type="dxa"/>
            </w:tcMar>
          </w:tcPr>
          <w:p w14:paraId="7FD0C686" w14:textId="77777777" w:rsidR="00F12983" w:rsidRPr="00D04E2E" w:rsidRDefault="00F12983" w:rsidP="008042DB">
            <w:pPr>
              <w:pStyle w:val="afffffa"/>
              <w:spacing w:before="0" w:after="0" w:line="240" w:lineRule="auto"/>
              <w:ind w:firstLine="0"/>
              <w:rPr>
                <w:sz w:val="22"/>
                <w:szCs w:val="22"/>
              </w:rPr>
            </w:pPr>
            <w:r w:rsidRPr="00D04E2E">
              <w:rPr>
                <w:sz w:val="22"/>
                <w:szCs w:val="22"/>
              </w:rPr>
              <w:t>ул. Махреньга, ул. 1-я Лентьевская, Ершово, Слобода, Развилка</w:t>
            </w:r>
          </w:p>
        </w:tc>
        <w:tc>
          <w:tcPr>
            <w:tcW w:w="2551"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075D0668" w14:textId="77777777" w:rsidR="00F12983" w:rsidRPr="00D04E2E" w:rsidRDefault="00F12983" w:rsidP="008042DB">
            <w:pPr>
              <w:pStyle w:val="afffffa"/>
              <w:spacing w:before="0" w:after="0" w:line="240" w:lineRule="auto"/>
              <w:ind w:firstLine="0"/>
              <w:jc w:val="center"/>
              <w:rPr>
                <w:color w:val="000000"/>
                <w:sz w:val="22"/>
                <w:szCs w:val="22"/>
              </w:rPr>
            </w:pPr>
            <w:r w:rsidRPr="00D04E2E">
              <w:rPr>
                <w:color w:val="000000"/>
                <w:sz w:val="22"/>
                <w:szCs w:val="22"/>
              </w:rPr>
              <w:t>15,5</w:t>
            </w:r>
          </w:p>
        </w:tc>
        <w:tc>
          <w:tcPr>
            <w:tcW w:w="0" w:type="auto"/>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tcPr>
          <w:p w14:paraId="16CB83D9" w14:textId="77777777" w:rsidR="00F12983" w:rsidRPr="00D04E2E" w:rsidRDefault="00F12983" w:rsidP="008042DB">
            <w:pPr>
              <w:pStyle w:val="afffffa"/>
              <w:spacing w:before="0" w:after="0" w:line="240" w:lineRule="auto"/>
              <w:ind w:firstLine="0"/>
              <w:jc w:val="center"/>
              <w:rPr>
                <w:sz w:val="22"/>
                <w:szCs w:val="22"/>
              </w:rPr>
            </w:pPr>
            <w:r w:rsidRPr="00D04E2E">
              <w:rPr>
                <w:sz w:val="22"/>
                <w:szCs w:val="22"/>
              </w:rPr>
              <w:t>ИП Гаврилова С.Б.</w:t>
            </w:r>
          </w:p>
        </w:tc>
      </w:tr>
      <w:tr w:rsidR="007870CB" w:rsidRPr="00D04E2E" w14:paraId="618942F7" w14:textId="77777777" w:rsidTr="008042DB">
        <w:trPr>
          <w:trHeight w:val="794"/>
        </w:trPr>
        <w:tc>
          <w:tcPr>
            <w:tcW w:w="1359" w:type="dxa"/>
            <w:shd w:val="clear" w:color="auto" w:fill="auto"/>
            <w:tcMar>
              <w:left w:w="28" w:type="dxa"/>
              <w:right w:w="28" w:type="dxa"/>
            </w:tcMar>
          </w:tcPr>
          <w:p w14:paraId="15146754" w14:textId="77777777" w:rsidR="00F12983" w:rsidRPr="00D04E2E" w:rsidRDefault="00F12983" w:rsidP="008042DB">
            <w:pPr>
              <w:pStyle w:val="afffffa"/>
              <w:spacing w:before="0" w:after="0" w:line="240" w:lineRule="auto"/>
              <w:ind w:firstLine="0"/>
              <w:rPr>
                <w:sz w:val="22"/>
                <w:szCs w:val="22"/>
              </w:rPr>
            </w:pPr>
            <w:r w:rsidRPr="00D04E2E">
              <w:rPr>
                <w:sz w:val="22"/>
                <w:szCs w:val="22"/>
              </w:rPr>
              <w:t>Пригородный</w:t>
            </w:r>
          </w:p>
        </w:tc>
        <w:tc>
          <w:tcPr>
            <w:tcW w:w="0" w:type="auto"/>
            <w:shd w:val="clear" w:color="auto" w:fill="auto"/>
            <w:tcMar>
              <w:left w:w="28" w:type="dxa"/>
              <w:right w:w="28" w:type="dxa"/>
            </w:tcMar>
            <w:vAlign w:val="center"/>
          </w:tcPr>
          <w:p w14:paraId="4ACCC1F4" w14:textId="77777777" w:rsidR="00F12983" w:rsidRPr="00D04E2E" w:rsidRDefault="00F12983" w:rsidP="008042DB">
            <w:pPr>
              <w:pStyle w:val="afffffa"/>
              <w:spacing w:before="0" w:after="0" w:line="240" w:lineRule="auto"/>
              <w:ind w:firstLine="0"/>
              <w:rPr>
                <w:sz w:val="22"/>
                <w:szCs w:val="22"/>
              </w:rPr>
            </w:pPr>
            <w:r w:rsidRPr="00D04E2E">
              <w:rPr>
                <w:sz w:val="22"/>
                <w:szCs w:val="22"/>
              </w:rPr>
              <w:t>103</w:t>
            </w:r>
          </w:p>
        </w:tc>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2C398F93" w14:textId="77777777" w:rsidR="00F12983" w:rsidRPr="00D04E2E" w:rsidRDefault="00F12983" w:rsidP="008042DB">
            <w:pPr>
              <w:pStyle w:val="afffffa"/>
              <w:spacing w:before="0" w:after="0" w:line="240" w:lineRule="auto"/>
              <w:ind w:firstLine="0"/>
              <w:rPr>
                <w:sz w:val="22"/>
                <w:szCs w:val="22"/>
              </w:rPr>
            </w:pPr>
            <w:r w:rsidRPr="00D04E2E">
              <w:rPr>
                <w:sz w:val="22"/>
                <w:szCs w:val="22"/>
              </w:rPr>
              <w:t>«Сокол-Чекшино»</w:t>
            </w:r>
          </w:p>
        </w:tc>
        <w:tc>
          <w:tcPr>
            <w:tcW w:w="2884" w:type="dxa"/>
            <w:tcBorders>
              <w:top w:val="nil"/>
              <w:left w:val="single" w:sz="4" w:space="0" w:color="auto"/>
              <w:bottom w:val="single" w:sz="4" w:space="0" w:color="auto"/>
              <w:right w:val="single" w:sz="4" w:space="0" w:color="auto"/>
            </w:tcBorders>
            <w:shd w:val="clear" w:color="auto" w:fill="auto"/>
            <w:tcMar>
              <w:left w:w="28" w:type="dxa"/>
              <w:right w:w="28" w:type="dxa"/>
            </w:tcMar>
          </w:tcPr>
          <w:p w14:paraId="3745BD64" w14:textId="77777777" w:rsidR="00F12983" w:rsidRPr="00D04E2E" w:rsidRDefault="00F12983" w:rsidP="008042DB">
            <w:pPr>
              <w:pStyle w:val="afffffa"/>
              <w:spacing w:before="0" w:after="0" w:line="240" w:lineRule="auto"/>
              <w:ind w:firstLine="0"/>
              <w:rPr>
                <w:sz w:val="22"/>
                <w:szCs w:val="22"/>
              </w:rPr>
            </w:pPr>
            <w:r w:rsidRPr="00D04E2E">
              <w:rPr>
                <w:sz w:val="22"/>
                <w:szCs w:val="22"/>
              </w:rPr>
              <w:t>ул. Махреньга, ул. 1-я Лентьевская, Ершово, Слобода, Развилка, Кадников, Б. Мурга, Воздвиженье, Алексейцево, Глебово</w:t>
            </w:r>
          </w:p>
        </w:tc>
        <w:tc>
          <w:tcPr>
            <w:tcW w:w="2551"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097F67A5" w14:textId="77777777" w:rsidR="00F12983" w:rsidRPr="00D04E2E" w:rsidRDefault="00F12983" w:rsidP="008042DB">
            <w:pPr>
              <w:pStyle w:val="afffffa"/>
              <w:spacing w:before="0" w:after="0" w:line="240" w:lineRule="auto"/>
              <w:ind w:firstLine="0"/>
              <w:jc w:val="center"/>
              <w:rPr>
                <w:color w:val="000000"/>
                <w:sz w:val="22"/>
                <w:szCs w:val="22"/>
              </w:rPr>
            </w:pPr>
            <w:r w:rsidRPr="00D04E2E">
              <w:rPr>
                <w:color w:val="000000"/>
                <w:sz w:val="22"/>
                <w:szCs w:val="22"/>
              </w:rPr>
              <w:t>38,5</w:t>
            </w:r>
          </w:p>
        </w:tc>
        <w:tc>
          <w:tcPr>
            <w:tcW w:w="0" w:type="auto"/>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tcPr>
          <w:p w14:paraId="77B7CEE6" w14:textId="77777777" w:rsidR="00F12983" w:rsidRPr="00D04E2E" w:rsidRDefault="00F12983" w:rsidP="008042DB">
            <w:pPr>
              <w:pStyle w:val="afffffa"/>
              <w:spacing w:before="0" w:after="0" w:line="240" w:lineRule="auto"/>
              <w:ind w:firstLine="0"/>
              <w:jc w:val="center"/>
              <w:rPr>
                <w:sz w:val="22"/>
                <w:szCs w:val="22"/>
              </w:rPr>
            </w:pPr>
            <w:r w:rsidRPr="00D04E2E">
              <w:rPr>
                <w:sz w:val="22"/>
                <w:szCs w:val="22"/>
              </w:rPr>
              <w:t>Объявлен открытый конкурс на право получения свидетельств об осуществлении перевозок</w:t>
            </w:r>
          </w:p>
        </w:tc>
      </w:tr>
      <w:tr w:rsidR="007870CB" w:rsidRPr="00D04E2E" w14:paraId="6E75E78C" w14:textId="77777777" w:rsidTr="008042DB">
        <w:trPr>
          <w:trHeight w:val="794"/>
        </w:trPr>
        <w:tc>
          <w:tcPr>
            <w:tcW w:w="1359" w:type="dxa"/>
            <w:shd w:val="clear" w:color="auto" w:fill="auto"/>
            <w:tcMar>
              <w:left w:w="28" w:type="dxa"/>
              <w:right w:w="28" w:type="dxa"/>
            </w:tcMar>
          </w:tcPr>
          <w:p w14:paraId="69DAEFD8" w14:textId="77777777" w:rsidR="00F12983" w:rsidRPr="00D04E2E" w:rsidRDefault="00F12983" w:rsidP="008042DB">
            <w:pPr>
              <w:pStyle w:val="afffffa"/>
              <w:spacing w:before="0" w:after="0" w:line="240" w:lineRule="auto"/>
              <w:ind w:firstLine="0"/>
              <w:rPr>
                <w:sz w:val="22"/>
                <w:szCs w:val="22"/>
              </w:rPr>
            </w:pPr>
            <w:r w:rsidRPr="00D04E2E">
              <w:rPr>
                <w:sz w:val="22"/>
                <w:szCs w:val="22"/>
              </w:rPr>
              <w:t>Пригородный</w:t>
            </w:r>
          </w:p>
        </w:tc>
        <w:tc>
          <w:tcPr>
            <w:tcW w:w="0" w:type="auto"/>
            <w:shd w:val="clear" w:color="auto" w:fill="auto"/>
            <w:tcMar>
              <w:left w:w="28" w:type="dxa"/>
              <w:right w:w="28" w:type="dxa"/>
            </w:tcMar>
            <w:vAlign w:val="center"/>
          </w:tcPr>
          <w:p w14:paraId="0F3023D0" w14:textId="77777777" w:rsidR="00F12983" w:rsidRPr="00D04E2E" w:rsidRDefault="00F12983" w:rsidP="008042DB">
            <w:pPr>
              <w:pStyle w:val="afffffa"/>
              <w:spacing w:before="0" w:after="0" w:line="240" w:lineRule="auto"/>
              <w:ind w:firstLine="0"/>
              <w:rPr>
                <w:sz w:val="22"/>
                <w:szCs w:val="22"/>
              </w:rPr>
            </w:pPr>
            <w:r w:rsidRPr="00D04E2E">
              <w:rPr>
                <w:sz w:val="22"/>
                <w:szCs w:val="22"/>
              </w:rPr>
              <w:t>104</w:t>
            </w:r>
          </w:p>
        </w:tc>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44DA9D15" w14:textId="77777777" w:rsidR="00F12983" w:rsidRPr="00D04E2E" w:rsidRDefault="00F12983" w:rsidP="008042DB">
            <w:pPr>
              <w:pStyle w:val="afffffa"/>
              <w:spacing w:before="0" w:after="0" w:line="240" w:lineRule="auto"/>
              <w:ind w:firstLine="0"/>
              <w:rPr>
                <w:sz w:val="22"/>
                <w:szCs w:val="22"/>
              </w:rPr>
            </w:pPr>
            <w:r w:rsidRPr="00D04E2E">
              <w:rPr>
                <w:sz w:val="22"/>
                <w:szCs w:val="22"/>
              </w:rPr>
              <w:t>«Сокол-Марковское-Замошье»</w:t>
            </w:r>
          </w:p>
        </w:tc>
        <w:tc>
          <w:tcPr>
            <w:tcW w:w="2884" w:type="dxa"/>
            <w:tcBorders>
              <w:top w:val="nil"/>
              <w:left w:val="single" w:sz="4" w:space="0" w:color="auto"/>
              <w:bottom w:val="single" w:sz="4" w:space="0" w:color="auto"/>
              <w:right w:val="single" w:sz="4" w:space="0" w:color="auto"/>
            </w:tcBorders>
            <w:shd w:val="clear" w:color="000000" w:fill="FFFFFF"/>
            <w:tcMar>
              <w:left w:w="28" w:type="dxa"/>
              <w:right w:w="28" w:type="dxa"/>
            </w:tcMar>
          </w:tcPr>
          <w:p w14:paraId="11C90327" w14:textId="77777777" w:rsidR="00F12983" w:rsidRPr="00D04E2E" w:rsidRDefault="00F12983" w:rsidP="008042DB">
            <w:pPr>
              <w:pStyle w:val="afffffa"/>
              <w:spacing w:before="0" w:after="0" w:line="240" w:lineRule="auto"/>
              <w:ind w:firstLine="0"/>
              <w:rPr>
                <w:sz w:val="22"/>
                <w:szCs w:val="22"/>
              </w:rPr>
            </w:pPr>
            <w:r w:rsidRPr="00D04E2E">
              <w:rPr>
                <w:sz w:val="22"/>
                <w:szCs w:val="22"/>
              </w:rPr>
              <w:t>ул. Махреньга, ул. 1-я Лентьевская, Слобода, Развилка, Кадников, Филяево, Подъельное, Турово, Комарово, Марковское, Подольное</w:t>
            </w:r>
          </w:p>
        </w:tc>
        <w:tc>
          <w:tcPr>
            <w:tcW w:w="2551"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678A9E72" w14:textId="77777777" w:rsidR="00F12983" w:rsidRPr="00D04E2E" w:rsidRDefault="00F12983" w:rsidP="008042DB">
            <w:pPr>
              <w:pStyle w:val="afffffa"/>
              <w:spacing w:before="0" w:after="0" w:line="240" w:lineRule="auto"/>
              <w:ind w:firstLine="0"/>
              <w:jc w:val="center"/>
              <w:rPr>
                <w:color w:val="000000"/>
                <w:sz w:val="22"/>
                <w:szCs w:val="22"/>
              </w:rPr>
            </w:pPr>
            <w:r w:rsidRPr="00D04E2E">
              <w:rPr>
                <w:color w:val="000000"/>
                <w:sz w:val="22"/>
                <w:szCs w:val="22"/>
              </w:rPr>
              <w:t>32,6</w:t>
            </w:r>
          </w:p>
        </w:tc>
        <w:tc>
          <w:tcPr>
            <w:tcW w:w="0" w:type="auto"/>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tcPr>
          <w:p w14:paraId="4BED6CDB" w14:textId="77777777" w:rsidR="00F12983" w:rsidRPr="00D04E2E" w:rsidRDefault="00F12983" w:rsidP="008042DB">
            <w:pPr>
              <w:pStyle w:val="afffffa"/>
              <w:spacing w:before="0" w:after="0" w:line="240" w:lineRule="auto"/>
              <w:ind w:firstLine="0"/>
              <w:jc w:val="center"/>
              <w:rPr>
                <w:sz w:val="22"/>
                <w:szCs w:val="22"/>
              </w:rPr>
            </w:pPr>
            <w:r w:rsidRPr="00D04E2E">
              <w:rPr>
                <w:sz w:val="22"/>
                <w:szCs w:val="22"/>
              </w:rPr>
              <w:t>Объявлен открытый конкурс на право получения свидетельств об осуществлении перевозок</w:t>
            </w:r>
          </w:p>
        </w:tc>
      </w:tr>
      <w:tr w:rsidR="007870CB" w:rsidRPr="00D04E2E" w14:paraId="6B23FCB1" w14:textId="77777777" w:rsidTr="008042DB">
        <w:trPr>
          <w:trHeight w:val="794"/>
        </w:trPr>
        <w:tc>
          <w:tcPr>
            <w:tcW w:w="1359" w:type="dxa"/>
            <w:shd w:val="clear" w:color="auto" w:fill="auto"/>
            <w:tcMar>
              <w:left w:w="28" w:type="dxa"/>
              <w:right w:w="28" w:type="dxa"/>
            </w:tcMar>
          </w:tcPr>
          <w:p w14:paraId="3C40C578" w14:textId="77777777" w:rsidR="00F12983" w:rsidRPr="00D04E2E" w:rsidRDefault="00F12983" w:rsidP="008042DB">
            <w:pPr>
              <w:pStyle w:val="afffffa"/>
              <w:spacing w:before="0" w:after="0" w:line="240" w:lineRule="auto"/>
              <w:ind w:firstLine="0"/>
              <w:rPr>
                <w:sz w:val="22"/>
                <w:szCs w:val="22"/>
              </w:rPr>
            </w:pPr>
            <w:r w:rsidRPr="00D04E2E">
              <w:rPr>
                <w:sz w:val="22"/>
                <w:szCs w:val="22"/>
              </w:rPr>
              <w:t>Пригородный</w:t>
            </w:r>
          </w:p>
        </w:tc>
        <w:tc>
          <w:tcPr>
            <w:tcW w:w="0" w:type="auto"/>
            <w:shd w:val="clear" w:color="auto" w:fill="auto"/>
            <w:tcMar>
              <w:left w:w="28" w:type="dxa"/>
              <w:right w:w="28" w:type="dxa"/>
            </w:tcMar>
            <w:vAlign w:val="center"/>
          </w:tcPr>
          <w:p w14:paraId="1BE45DBE" w14:textId="77777777" w:rsidR="00F12983" w:rsidRPr="00D04E2E" w:rsidRDefault="00F12983" w:rsidP="008042DB">
            <w:pPr>
              <w:pStyle w:val="afffffa"/>
              <w:spacing w:before="0" w:after="0" w:line="240" w:lineRule="auto"/>
              <w:ind w:firstLine="0"/>
              <w:rPr>
                <w:sz w:val="22"/>
                <w:szCs w:val="22"/>
              </w:rPr>
            </w:pPr>
            <w:r w:rsidRPr="00D04E2E">
              <w:rPr>
                <w:sz w:val="22"/>
                <w:szCs w:val="22"/>
              </w:rPr>
              <w:t>106</w:t>
            </w:r>
          </w:p>
        </w:tc>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22ED1100" w14:textId="77777777" w:rsidR="00F12983" w:rsidRPr="00D04E2E" w:rsidRDefault="00F12983" w:rsidP="008042DB">
            <w:pPr>
              <w:pStyle w:val="afffffa"/>
              <w:spacing w:before="0" w:after="0" w:line="240" w:lineRule="auto"/>
              <w:ind w:firstLine="0"/>
              <w:rPr>
                <w:sz w:val="22"/>
                <w:szCs w:val="22"/>
              </w:rPr>
            </w:pPr>
            <w:r w:rsidRPr="00D04E2E">
              <w:rPr>
                <w:sz w:val="22"/>
                <w:szCs w:val="22"/>
              </w:rPr>
              <w:t>«Сокол-Великий Двор-Грибцово»</w:t>
            </w:r>
          </w:p>
        </w:tc>
        <w:tc>
          <w:tcPr>
            <w:tcW w:w="2884" w:type="dxa"/>
            <w:tcBorders>
              <w:top w:val="nil"/>
              <w:left w:val="single" w:sz="4" w:space="0" w:color="auto"/>
              <w:bottom w:val="single" w:sz="4" w:space="0" w:color="auto"/>
              <w:right w:val="single" w:sz="4" w:space="0" w:color="auto"/>
            </w:tcBorders>
            <w:shd w:val="clear" w:color="auto" w:fill="auto"/>
            <w:tcMar>
              <w:left w:w="28" w:type="dxa"/>
              <w:right w:w="28" w:type="dxa"/>
            </w:tcMar>
          </w:tcPr>
          <w:p w14:paraId="7BB1F1B5" w14:textId="77777777" w:rsidR="00F12983" w:rsidRPr="00D04E2E" w:rsidRDefault="00F12983" w:rsidP="008042DB">
            <w:pPr>
              <w:pStyle w:val="afffffa"/>
              <w:spacing w:before="0" w:after="0" w:line="240" w:lineRule="auto"/>
              <w:ind w:firstLine="0"/>
              <w:rPr>
                <w:sz w:val="22"/>
                <w:szCs w:val="22"/>
              </w:rPr>
            </w:pPr>
            <w:r w:rsidRPr="00D04E2E">
              <w:rPr>
                <w:sz w:val="22"/>
                <w:szCs w:val="22"/>
              </w:rPr>
              <w:t>Путепровод, гор. Больница № 2, РМЗ, Кривец, Дачи, Рязанка, Брязгино, Архангельское, Погорелка, Кузьминское, Семенково, Василево, Сидорково, Ивково, Меленка, Нестерово, Деревенька, Дмитриково, В. Двор, Острилово, Копосиха</w:t>
            </w:r>
          </w:p>
        </w:tc>
        <w:tc>
          <w:tcPr>
            <w:tcW w:w="2551"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74929C3F" w14:textId="77777777" w:rsidR="00F12983" w:rsidRPr="00D04E2E" w:rsidRDefault="00F12983" w:rsidP="008042DB">
            <w:pPr>
              <w:pStyle w:val="afffffa"/>
              <w:spacing w:before="0" w:after="0" w:line="240" w:lineRule="auto"/>
              <w:ind w:firstLine="0"/>
              <w:jc w:val="center"/>
              <w:rPr>
                <w:color w:val="000000"/>
                <w:sz w:val="22"/>
                <w:szCs w:val="22"/>
              </w:rPr>
            </w:pPr>
            <w:r w:rsidRPr="00D04E2E">
              <w:rPr>
                <w:color w:val="000000"/>
                <w:sz w:val="22"/>
                <w:szCs w:val="22"/>
              </w:rPr>
              <w:t>53,1</w:t>
            </w:r>
          </w:p>
        </w:tc>
        <w:tc>
          <w:tcPr>
            <w:tcW w:w="0" w:type="auto"/>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tcPr>
          <w:p w14:paraId="37810184" w14:textId="60BC01C1" w:rsidR="00F12983" w:rsidRPr="00D04E2E" w:rsidRDefault="00F12983" w:rsidP="008042DB">
            <w:pPr>
              <w:pStyle w:val="afffffa"/>
              <w:spacing w:before="0" w:after="0" w:line="240" w:lineRule="auto"/>
              <w:ind w:firstLine="0"/>
              <w:jc w:val="center"/>
              <w:rPr>
                <w:sz w:val="22"/>
                <w:szCs w:val="22"/>
              </w:rPr>
            </w:pPr>
            <w:r w:rsidRPr="00D04E2E">
              <w:rPr>
                <w:sz w:val="22"/>
                <w:szCs w:val="22"/>
              </w:rPr>
              <w:t>ООО "Сокольское ПАТП"</w:t>
            </w:r>
          </w:p>
        </w:tc>
      </w:tr>
      <w:tr w:rsidR="007870CB" w:rsidRPr="00D04E2E" w14:paraId="031A5507" w14:textId="77777777" w:rsidTr="008042DB">
        <w:trPr>
          <w:trHeight w:val="794"/>
        </w:trPr>
        <w:tc>
          <w:tcPr>
            <w:tcW w:w="1359" w:type="dxa"/>
            <w:shd w:val="clear" w:color="auto" w:fill="auto"/>
            <w:tcMar>
              <w:left w:w="28" w:type="dxa"/>
              <w:right w:w="28" w:type="dxa"/>
            </w:tcMar>
          </w:tcPr>
          <w:p w14:paraId="5EA2070A" w14:textId="77777777" w:rsidR="00F12983" w:rsidRPr="00D04E2E" w:rsidRDefault="00F12983" w:rsidP="008042DB">
            <w:pPr>
              <w:pStyle w:val="afffffa"/>
              <w:spacing w:before="0" w:after="0" w:line="240" w:lineRule="auto"/>
              <w:ind w:firstLine="0"/>
              <w:rPr>
                <w:sz w:val="22"/>
                <w:szCs w:val="22"/>
              </w:rPr>
            </w:pPr>
            <w:r w:rsidRPr="00D04E2E">
              <w:rPr>
                <w:sz w:val="22"/>
                <w:szCs w:val="22"/>
              </w:rPr>
              <w:t>Пригородный</w:t>
            </w:r>
          </w:p>
        </w:tc>
        <w:tc>
          <w:tcPr>
            <w:tcW w:w="0" w:type="auto"/>
            <w:shd w:val="clear" w:color="auto" w:fill="auto"/>
            <w:tcMar>
              <w:left w:w="28" w:type="dxa"/>
              <w:right w:w="28" w:type="dxa"/>
            </w:tcMar>
            <w:vAlign w:val="center"/>
          </w:tcPr>
          <w:p w14:paraId="08F4E47A" w14:textId="77777777" w:rsidR="00F12983" w:rsidRPr="00D04E2E" w:rsidRDefault="00F12983" w:rsidP="008042DB">
            <w:pPr>
              <w:pStyle w:val="afffffa"/>
              <w:spacing w:before="0" w:after="0" w:line="240" w:lineRule="auto"/>
              <w:ind w:firstLine="0"/>
              <w:rPr>
                <w:sz w:val="22"/>
                <w:szCs w:val="22"/>
              </w:rPr>
            </w:pPr>
            <w:r w:rsidRPr="00D04E2E">
              <w:rPr>
                <w:sz w:val="22"/>
                <w:szCs w:val="22"/>
              </w:rPr>
              <w:t>107</w:t>
            </w:r>
          </w:p>
        </w:tc>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35EDC7A1" w14:textId="77777777" w:rsidR="00F12983" w:rsidRPr="00D04E2E" w:rsidRDefault="00F12983" w:rsidP="008042DB">
            <w:pPr>
              <w:pStyle w:val="afffffa"/>
              <w:spacing w:before="0" w:after="0" w:line="240" w:lineRule="auto"/>
              <w:ind w:firstLine="0"/>
              <w:rPr>
                <w:sz w:val="22"/>
                <w:szCs w:val="22"/>
              </w:rPr>
            </w:pPr>
            <w:r w:rsidRPr="00D04E2E">
              <w:rPr>
                <w:sz w:val="22"/>
                <w:szCs w:val="22"/>
              </w:rPr>
              <w:t>«Сокол-Биряково»</w:t>
            </w:r>
          </w:p>
        </w:tc>
        <w:tc>
          <w:tcPr>
            <w:tcW w:w="2884" w:type="dxa"/>
            <w:tcBorders>
              <w:top w:val="nil"/>
              <w:left w:val="single" w:sz="4" w:space="0" w:color="auto"/>
              <w:bottom w:val="single" w:sz="4" w:space="0" w:color="auto"/>
              <w:right w:val="single" w:sz="4" w:space="0" w:color="auto"/>
            </w:tcBorders>
            <w:shd w:val="clear" w:color="auto" w:fill="auto"/>
            <w:tcMar>
              <w:left w:w="28" w:type="dxa"/>
              <w:right w:w="28" w:type="dxa"/>
            </w:tcMar>
          </w:tcPr>
          <w:p w14:paraId="7E1044E0" w14:textId="77777777" w:rsidR="00F12983" w:rsidRPr="00D04E2E" w:rsidRDefault="00F12983" w:rsidP="008042DB">
            <w:pPr>
              <w:pStyle w:val="afffffa"/>
              <w:spacing w:before="0" w:after="0" w:line="240" w:lineRule="auto"/>
              <w:ind w:firstLine="0"/>
              <w:rPr>
                <w:sz w:val="22"/>
                <w:szCs w:val="22"/>
              </w:rPr>
            </w:pPr>
            <w:r w:rsidRPr="00D04E2E">
              <w:rPr>
                <w:sz w:val="22"/>
                <w:szCs w:val="22"/>
              </w:rPr>
              <w:t>ул. 1-я Лентьевская, Слобода, Развилка, Дор, Кадников, Б. Мурга, Глебово, Чекшино, Воробьево, Огарово, Чучково</w:t>
            </w:r>
          </w:p>
        </w:tc>
        <w:tc>
          <w:tcPr>
            <w:tcW w:w="2551"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512F39F6" w14:textId="77777777" w:rsidR="00F12983" w:rsidRPr="00D04E2E" w:rsidRDefault="00F12983" w:rsidP="008042DB">
            <w:pPr>
              <w:pStyle w:val="afffffa"/>
              <w:spacing w:before="0" w:after="0" w:line="240" w:lineRule="auto"/>
              <w:ind w:firstLine="0"/>
              <w:jc w:val="center"/>
              <w:rPr>
                <w:color w:val="000000"/>
                <w:sz w:val="22"/>
                <w:szCs w:val="22"/>
              </w:rPr>
            </w:pPr>
            <w:r w:rsidRPr="00D04E2E">
              <w:rPr>
                <w:color w:val="000000"/>
                <w:sz w:val="22"/>
                <w:szCs w:val="22"/>
              </w:rPr>
              <w:t>99,0</w:t>
            </w:r>
          </w:p>
        </w:tc>
        <w:tc>
          <w:tcPr>
            <w:tcW w:w="0" w:type="auto"/>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tcPr>
          <w:p w14:paraId="1BCF847C" w14:textId="279C2487" w:rsidR="00F12983" w:rsidRPr="00D04E2E" w:rsidRDefault="00F12983" w:rsidP="008042DB">
            <w:pPr>
              <w:pStyle w:val="afffffa"/>
              <w:spacing w:before="0" w:after="0" w:line="240" w:lineRule="auto"/>
              <w:ind w:firstLine="0"/>
              <w:jc w:val="center"/>
              <w:rPr>
                <w:sz w:val="22"/>
                <w:szCs w:val="22"/>
              </w:rPr>
            </w:pPr>
            <w:r w:rsidRPr="00D04E2E">
              <w:rPr>
                <w:sz w:val="22"/>
                <w:szCs w:val="22"/>
              </w:rPr>
              <w:t>ООО "Сокольское ПАТП"</w:t>
            </w:r>
          </w:p>
        </w:tc>
      </w:tr>
      <w:tr w:rsidR="007870CB" w:rsidRPr="00D04E2E" w14:paraId="40ACA689" w14:textId="77777777" w:rsidTr="008042DB">
        <w:trPr>
          <w:trHeight w:val="794"/>
        </w:trPr>
        <w:tc>
          <w:tcPr>
            <w:tcW w:w="1359" w:type="dxa"/>
            <w:shd w:val="clear" w:color="auto" w:fill="auto"/>
            <w:tcMar>
              <w:left w:w="28" w:type="dxa"/>
              <w:right w:w="28" w:type="dxa"/>
            </w:tcMar>
          </w:tcPr>
          <w:p w14:paraId="243CA810" w14:textId="77777777" w:rsidR="00F12983" w:rsidRPr="00D04E2E" w:rsidRDefault="00F12983" w:rsidP="008042DB">
            <w:pPr>
              <w:pStyle w:val="afffffa"/>
              <w:spacing w:before="0" w:after="0" w:line="240" w:lineRule="auto"/>
              <w:ind w:firstLine="0"/>
              <w:rPr>
                <w:sz w:val="22"/>
                <w:szCs w:val="22"/>
              </w:rPr>
            </w:pPr>
            <w:r w:rsidRPr="00D04E2E">
              <w:rPr>
                <w:sz w:val="22"/>
                <w:szCs w:val="22"/>
              </w:rPr>
              <w:t>Пригородный</w:t>
            </w:r>
          </w:p>
        </w:tc>
        <w:tc>
          <w:tcPr>
            <w:tcW w:w="0" w:type="auto"/>
            <w:shd w:val="clear" w:color="auto" w:fill="auto"/>
            <w:tcMar>
              <w:left w:w="28" w:type="dxa"/>
              <w:right w:w="28" w:type="dxa"/>
            </w:tcMar>
            <w:vAlign w:val="center"/>
          </w:tcPr>
          <w:p w14:paraId="46084255" w14:textId="77777777" w:rsidR="00F12983" w:rsidRPr="00D04E2E" w:rsidRDefault="00F12983" w:rsidP="008042DB">
            <w:pPr>
              <w:pStyle w:val="afffffa"/>
              <w:spacing w:before="0" w:after="0" w:line="240" w:lineRule="auto"/>
              <w:ind w:firstLine="0"/>
              <w:rPr>
                <w:sz w:val="22"/>
                <w:szCs w:val="22"/>
              </w:rPr>
            </w:pPr>
            <w:r w:rsidRPr="00D04E2E">
              <w:rPr>
                <w:sz w:val="22"/>
                <w:szCs w:val="22"/>
              </w:rPr>
              <w:t>108</w:t>
            </w:r>
          </w:p>
        </w:tc>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45E5A386" w14:textId="77777777" w:rsidR="00F12983" w:rsidRPr="00D04E2E" w:rsidRDefault="00F12983" w:rsidP="008042DB">
            <w:pPr>
              <w:pStyle w:val="afffffa"/>
              <w:spacing w:before="0" w:after="0" w:line="240" w:lineRule="auto"/>
              <w:ind w:firstLine="0"/>
              <w:rPr>
                <w:sz w:val="22"/>
                <w:szCs w:val="22"/>
              </w:rPr>
            </w:pPr>
            <w:r w:rsidRPr="00D04E2E">
              <w:rPr>
                <w:sz w:val="22"/>
                <w:szCs w:val="22"/>
              </w:rPr>
              <w:t>«Сокол-Обросово-Калиново»</w:t>
            </w:r>
          </w:p>
        </w:tc>
        <w:tc>
          <w:tcPr>
            <w:tcW w:w="2884" w:type="dxa"/>
            <w:tcBorders>
              <w:top w:val="nil"/>
              <w:left w:val="single" w:sz="4" w:space="0" w:color="auto"/>
              <w:bottom w:val="single" w:sz="4" w:space="0" w:color="auto"/>
              <w:right w:val="single" w:sz="4" w:space="0" w:color="auto"/>
            </w:tcBorders>
            <w:shd w:val="clear" w:color="auto" w:fill="auto"/>
            <w:tcMar>
              <w:left w:w="28" w:type="dxa"/>
              <w:right w:w="28" w:type="dxa"/>
            </w:tcMar>
          </w:tcPr>
          <w:p w14:paraId="15BF340F" w14:textId="77777777" w:rsidR="00F12983" w:rsidRPr="00D04E2E" w:rsidRDefault="00F12983" w:rsidP="008042DB">
            <w:pPr>
              <w:pStyle w:val="afffffa"/>
              <w:spacing w:before="0" w:after="0" w:line="240" w:lineRule="auto"/>
              <w:ind w:firstLine="0"/>
              <w:rPr>
                <w:sz w:val="22"/>
                <w:szCs w:val="22"/>
              </w:rPr>
            </w:pPr>
            <w:r w:rsidRPr="00D04E2E">
              <w:rPr>
                <w:sz w:val="22"/>
                <w:szCs w:val="22"/>
              </w:rPr>
              <w:t xml:space="preserve">Автостанция, Техникум, Центр, Путепровод, м-р Лесобаза, ул. Мусинского, ДК "Солдек", д. Есипово, д. Пятино, д. Ростовка, д. Трухинка, д. Харлушино, д. </w:t>
            </w:r>
            <w:r w:rsidRPr="00D04E2E">
              <w:rPr>
                <w:sz w:val="22"/>
                <w:szCs w:val="22"/>
              </w:rPr>
              <w:lastRenderedPageBreak/>
              <w:t xml:space="preserve">Кощеево, д. Жихарево, д. Обросово, д. Турбаево, д. Гуриево, д. Починок, д. Плишкино, д. Калиново </w:t>
            </w:r>
          </w:p>
        </w:tc>
        <w:tc>
          <w:tcPr>
            <w:tcW w:w="2551"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633CD7E6" w14:textId="77777777" w:rsidR="00F12983" w:rsidRPr="00D04E2E" w:rsidRDefault="00F12983" w:rsidP="008042DB">
            <w:pPr>
              <w:pStyle w:val="afffffa"/>
              <w:spacing w:before="0" w:after="0" w:line="240" w:lineRule="auto"/>
              <w:ind w:firstLine="0"/>
              <w:jc w:val="center"/>
              <w:rPr>
                <w:color w:val="000000"/>
                <w:sz w:val="22"/>
                <w:szCs w:val="22"/>
              </w:rPr>
            </w:pPr>
            <w:r w:rsidRPr="00D04E2E">
              <w:rPr>
                <w:color w:val="000000"/>
                <w:sz w:val="22"/>
                <w:szCs w:val="22"/>
              </w:rPr>
              <w:lastRenderedPageBreak/>
              <w:t>22,2</w:t>
            </w:r>
          </w:p>
        </w:tc>
        <w:tc>
          <w:tcPr>
            <w:tcW w:w="0" w:type="auto"/>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tcPr>
          <w:p w14:paraId="30337217" w14:textId="77777777" w:rsidR="00F12983" w:rsidRPr="00D04E2E" w:rsidRDefault="00F12983" w:rsidP="008042DB">
            <w:pPr>
              <w:pStyle w:val="afffffa"/>
              <w:spacing w:before="0" w:after="0" w:line="240" w:lineRule="auto"/>
              <w:ind w:firstLine="0"/>
              <w:jc w:val="center"/>
              <w:rPr>
                <w:sz w:val="22"/>
                <w:szCs w:val="22"/>
              </w:rPr>
            </w:pPr>
          </w:p>
        </w:tc>
      </w:tr>
      <w:tr w:rsidR="007870CB" w:rsidRPr="00D04E2E" w14:paraId="05F95D17" w14:textId="77777777" w:rsidTr="008042DB">
        <w:trPr>
          <w:trHeight w:val="794"/>
        </w:trPr>
        <w:tc>
          <w:tcPr>
            <w:tcW w:w="1359" w:type="dxa"/>
            <w:shd w:val="clear" w:color="auto" w:fill="auto"/>
            <w:tcMar>
              <w:left w:w="28" w:type="dxa"/>
              <w:right w:w="28" w:type="dxa"/>
            </w:tcMar>
          </w:tcPr>
          <w:p w14:paraId="3A7DA8DE" w14:textId="77777777" w:rsidR="00F12983" w:rsidRPr="00D04E2E" w:rsidRDefault="00F12983" w:rsidP="008042DB">
            <w:pPr>
              <w:pStyle w:val="afffffa"/>
              <w:spacing w:before="0" w:after="0" w:line="240" w:lineRule="auto"/>
              <w:ind w:firstLine="0"/>
              <w:rPr>
                <w:sz w:val="22"/>
                <w:szCs w:val="22"/>
              </w:rPr>
            </w:pPr>
            <w:r w:rsidRPr="00D04E2E">
              <w:rPr>
                <w:sz w:val="22"/>
                <w:szCs w:val="22"/>
              </w:rPr>
              <w:lastRenderedPageBreak/>
              <w:t>Пригородный</w:t>
            </w:r>
          </w:p>
        </w:tc>
        <w:tc>
          <w:tcPr>
            <w:tcW w:w="0" w:type="auto"/>
            <w:shd w:val="clear" w:color="auto" w:fill="auto"/>
            <w:tcMar>
              <w:left w:w="28" w:type="dxa"/>
              <w:right w:w="28" w:type="dxa"/>
            </w:tcMar>
            <w:vAlign w:val="center"/>
          </w:tcPr>
          <w:p w14:paraId="01C410FD" w14:textId="77777777" w:rsidR="00F12983" w:rsidRPr="00D04E2E" w:rsidRDefault="00F12983" w:rsidP="008042DB">
            <w:pPr>
              <w:pStyle w:val="afffffa"/>
              <w:spacing w:before="0" w:after="0" w:line="240" w:lineRule="auto"/>
              <w:ind w:firstLine="0"/>
              <w:rPr>
                <w:sz w:val="22"/>
                <w:szCs w:val="22"/>
              </w:rPr>
            </w:pPr>
            <w:r w:rsidRPr="00D04E2E">
              <w:rPr>
                <w:sz w:val="22"/>
                <w:szCs w:val="22"/>
              </w:rPr>
              <w:t>109</w:t>
            </w:r>
          </w:p>
        </w:tc>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59CC6033" w14:textId="77777777" w:rsidR="00F12983" w:rsidRPr="00D04E2E" w:rsidRDefault="00F12983" w:rsidP="008042DB">
            <w:pPr>
              <w:pStyle w:val="afffffa"/>
              <w:spacing w:before="0" w:after="0" w:line="240" w:lineRule="auto"/>
              <w:ind w:firstLine="0"/>
              <w:rPr>
                <w:sz w:val="22"/>
                <w:szCs w:val="22"/>
              </w:rPr>
            </w:pPr>
            <w:r w:rsidRPr="00D04E2E">
              <w:rPr>
                <w:sz w:val="22"/>
                <w:szCs w:val="22"/>
              </w:rPr>
              <w:t>«Сокол-Василево»</w:t>
            </w:r>
          </w:p>
        </w:tc>
        <w:tc>
          <w:tcPr>
            <w:tcW w:w="2884" w:type="dxa"/>
            <w:tcBorders>
              <w:top w:val="nil"/>
              <w:left w:val="single" w:sz="4" w:space="0" w:color="auto"/>
              <w:bottom w:val="single" w:sz="4" w:space="0" w:color="auto"/>
              <w:right w:val="single" w:sz="4" w:space="0" w:color="auto"/>
            </w:tcBorders>
            <w:shd w:val="clear" w:color="auto" w:fill="auto"/>
            <w:tcMar>
              <w:left w:w="28" w:type="dxa"/>
              <w:right w:w="28" w:type="dxa"/>
            </w:tcMar>
          </w:tcPr>
          <w:p w14:paraId="10935767" w14:textId="77777777" w:rsidR="00F12983" w:rsidRPr="00D04E2E" w:rsidRDefault="00F12983" w:rsidP="008042DB">
            <w:pPr>
              <w:pStyle w:val="afffffa"/>
              <w:spacing w:before="0" w:after="0" w:line="240" w:lineRule="auto"/>
              <w:ind w:firstLine="0"/>
              <w:rPr>
                <w:sz w:val="22"/>
                <w:szCs w:val="22"/>
              </w:rPr>
            </w:pPr>
            <w:r w:rsidRPr="00D04E2E">
              <w:rPr>
                <w:sz w:val="22"/>
                <w:szCs w:val="22"/>
              </w:rPr>
              <w:t>РМЗ, Кривец, Дачи, Рязанка, Архангельское, Семенково</w:t>
            </w:r>
          </w:p>
        </w:tc>
        <w:tc>
          <w:tcPr>
            <w:tcW w:w="2551"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7F8CD0D9" w14:textId="77777777" w:rsidR="00F12983" w:rsidRPr="00D04E2E" w:rsidRDefault="00F12983" w:rsidP="008042DB">
            <w:pPr>
              <w:pStyle w:val="afffffa"/>
              <w:spacing w:before="0" w:after="0" w:line="240" w:lineRule="auto"/>
              <w:ind w:firstLine="0"/>
              <w:jc w:val="center"/>
              <w:rPr>
                <w:color w:val="000000"/>
                <w:sz w:val="22"/>
                <w:szCs w:val="22"/>
              </w:rPr>
            </w:pPr>
            <w:r w:rsidRPr="00D04E2E">
              <w:rPr>
                <w:color w:val="000000"/>
                <w:sz w:val="22"/>
                <w:szCs w:val="22"/>
              </w:rPr>
              <w:t>22,1</w:t>
            </w:r>
          </w:p>
        </w:tc>
        <w:tc>
          <w:tcPr>
            <w:tcW w:w="0" w:type="auto"/>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tcPr>
          <w:p w14:paraId="58350B25" w14:textId="77777777" w:rsidR="00F12983" w:rsidRPr="00D04E2E" w:rsidRDefault="00F12983" w:rsidP="008042DB">
            <w:pPr>
              <w:pStyle w:val="afffffa"/>
              <w:spacing w:before="0" w:after="0" w:line="240" w:lineRule="auto"/>
              <w:ind w:firstLine="0"/>
              <w:jc w:val="center"/>
              <w:rPr>
                <w:sz w:val="22"/>
                <w:szCs w:val="22"/>
              </w:rPr>
            </w:pPr>
          </w:p>
        </w:tc>
      </w:tr>
      <w:tr w:rsidR="007870CB" w:rsidRPr="00D04E2E" w14:paraId="5376C6B1" w14:textId="77777777" w:rsidTr="008042DB">
        <w:trPr>
          <w:trHeight w:val="794"/>
        </w:trPr>
        <w:tc>
          <w:tcPr>
            <w:tcW w:w="1359" w:type="dxa"/>
            <w:shd w:val="clear" w:color="auto" w:fill="auto"/>
            <w:tcMar>
              <w:left w:w="28" w:type="dxa"/>
              <w:right w:w="28" w:type="dxa"/>
            </w:tcMar>
          </w:tcPr>
          <w:p w14:paraId="4A74FC3E" w14:textId="77777777" w:rsidR="00F12983" w:rsidRPr="00D04E2E" w:rsidRDefault="00F12983" w:rsidP="008042DB">
            <w:pPr>
              <w:pStyle w:val="afffffa"/>
              <w:spacing w:before="0" w:after="0" w:line="240" w:lineRule="auto"/>
              <w:ind w:firstLine="0"/>
              <w:rPr>
                <w:sz w:val="22"/>
                <w:szCs w:val="22"/>
              </w:rPr>
            </w:pPr>
            <w:r w:rsidRPr="00D04E2E">
              <w:rPr>
                <w:sz w:val="22"/>
                <w:szCs w:val="22"/>
              </w:rPr>
              <w:t>Пригородный</w:t>
            </w:r>
          </w:p>
        </w:tc>
        <w:tc>
          <w:tcPr>
            <w:tcW w:w="0" w:type="auto"/>
            <w:shd w:val="clear" w:color="auto" w:fill="auto"/>
            <w:tcMar>
              <w:left w:w="28" w:type="dxa"/>
              <w:right w:w="28" w:type="dxa"/>
            </w:tcMar>
            <w:vAlign w:val="center"/>
          </w:tcPr>
          <w:p w14:paraId="04FDBBE8" w14:textId="77777777" w:rsidR="00F12983" w:rsidRPr="00D04E2E" w:rsidRDefault="00F12983" w:rsidP="008042DB">
            <w:pPr>
              <w:pStyle w:val="afffffa"/>
              <w:spacing w:before="0" w:after="0" w:line="240" w:lineRule="auto"/>
              <w:ind w:firstLine="0"/>
              <w:rPr>
                <w:sz w:val="22"/>
                <w:szCs w:val="22"/>
              </w:rPr>
            </w:pPr>
            <w:r w:rsidRPr="00D04E2E">
              <w:rPr>
                <w:sz w:val="22"/>
                <w:szCs w:val="22"/>
              </w:rPr>
              <w:t>111</w:t>
            </w:r>
          </w:p>
        </w:tc>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151E5D8B" w14:textId="77777777" w:rsidR="00F12983" w:rsidRPr="00D04E2E" w:rsidRDefault="00F12983" w:rsidP="008042DB">
            <w:pPr>
              <w:pStyle w:val="afffffa"/>
              <w:spacing w:before="0" w:after="0" w:line="240" w:lineRule="auto"/>
              <w:ind w:firstLine="0"/>
              <w:rPr>
                <w:sz w:val="22"/>
                <w:szCs w:val="22"/>
              </w:rPr>
            </w:pPr>
            <w:r w:rsidRPr="00D04E2E">
              <w:rPr>
                <w:sz w:val="22"/>
                <w:szCs w:val="22"/>
              </w:rPr>
              <w:t>«Сокол-Архангельское»</w:t>
            </w:r>
          </w:p>
        </w:tc>
        <w:tc>
          <w:tcPr>
            <w:tcW w:w="2884" w:type="dxa"/>
            <w:tcBorders>
              <w:top w:val="nil"/>
              <w:left w:val="single" w:sz="4" w:space="0" w:color="auto"/>
              <w:bottom w:val="single" w:sz="4" w:space="0" w:color="auto"/>
              <w:right w:val="single" w:sz="4" w:space="0" w:color="auto"/>
            </w:tcBorders>
            <w:shd w:val="clear" w:color="auto" w:fill="auto"/>
            <w:tcMar>
              <w:left w:w="28" w:type="dxa"/>
              <w:right w:w="28" w:type="dxa"/>
            </w:tcMar>
          </w:tcPr>
          <w:p w14:paraId="48F7620E" w14:textId="77777777" w:rsidR="00F12983" w:rsidRPr="00D04E2E" w:rsidRDefault="00F12983" w:rsidP="008042DB">
            <w:pPr>
              <w:pStyle w:val="afffffa"/>
              <w:spacing w:before="0" w:after="0" w:line="240" w:lineRule="auto"/>
              <w:ind w:firstLine="0"/>
              <w:rPr>
                <w:sz w:val="22"/>
                <w:szCs w:val="22"/>
              </w:rPr>
            </w:pPr>
            <w:r w:rsidRPr="00D04E2E">
              <w:rPr>
                <w:sz w:val="22"/>
                <w:szCs w:val="22"/>
              </w:rPr>
              <w:t>Путепровод, Беднякова, Школа № 8, Кривец, Дачи, Рязанка</w:t>
            </w:r>
          </w:p>
        </w:tc>
        <w:tc>
          <w:tcPr>
            <w:tcW w:w="2551"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557994A4" w14:textId="77777777" w:rsidR="00F12983" w:rsidRPr="00D04E2E" w:rsidRDefault="00F12983" w:rsidP="008042DB">
            <w:pPr>
              <w:pStyle w:val="afffffa"/>
              <w:spacing w:before="0" w:after="0" w:line="240" w:lineRule="auto"/>
              <w:ind w:firstLine="0"/>
              <w:jc w:val="center"/>
              <w:rPr>
                <w:color w:val="000000"/>
                <w:sz w:val="22"/>
                <w:szCs w:val="22"/>
              </w:rPr>
            </w:pPr>
            <w:r w:rsidRPr="00D04E2E">
              <w:rPr>
                <w:color w:val="000000"/>
                <w:sz w:val="22"/>
                <w:szCs w:val="22"/>
              </w:rPr>
              <w:t>15,4</w:t>
            </w:r>
          </w:p>
        </w:tc>
        <w:tc>
          <w:tcPr>
            <w:tcW w:w="0" w:type="auto"/>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tcPr>
          <w:p w14:paraId="34484473" w14:textId="77777777" w:rsidR="00F12983" w:rsidRPr="00D04E2E" w:rsidRDefault="00F12983" w:rsidP="008042DB">
            <w:pPr>
              <w:pStyle w:val="afffffa"/>
              <w:spacing w:before="0" w:after="0" w:line="240" w:lineRule="auto"/>
              <w:ind w:firstLine="0"/>
              <w:jc w:val="center"/>
              <w:rPr>
                <w:sz w:val="22"/>
                <w:szCs w:val="22"/>
              </w:rPr>
            </w:pPr>
          </w:p>
        </w:tc>
      </w:tr>
      <w:tr w:rsidR="007870CB" w:rsidRPr="00D04E2E" w14:paraId="08832185" w14:textId="77777777" w:rsidTr="008042DB">
        <w:trPr>
          <w:trHeight w:val="794"/>
        </w:trPr>
        <w:tc>
          <w:tcPr>
            <w:tcW w:w="1359" w:type="dxa"/>
            <w:shd w:val="clear" w:color="auto" w:fill="auto"/>
            <w:tcMar>
              <w:left w:w="28" w:type="dxa"/>
              <w:right w:w="28" w:type="dxa"/>
            </w:tcMar>
          </w:tcPr>
          <w:p w14:paraId="0EB1691E" w14:textId="77777777" w:rsidR="00F12983" w:rsidRPr="00D04E2E" w:rsidRDefault="00F12983" w:rsidP="008042DB">
            <w:pPr>
              <w:pStyle w:val="afffffa"/>
              <w:spacing w:before="0" w:after="0" w:line="240" w:lineRule="auto"/>
              <w:ind w:firstLine="0"/>
              <w:rPr>
                <w:sz w:val="22"/>
                <w:szCs w:val="22"/>
              </w:rPr>
            </w:pPr>
            <w:r w:rsidRPr="00D04E2E">
              <w:rPr>
                <w:sz w:val="22"/>
                <w:szCs w:val="22"/>
              </w:rPr>
              <w:t>Пригородный</w:t>
            </w:r>
          </w:p>
        </w:tc>
        <w:tc>
          <w:tcPr>
            <w:tcW w:w="0" w:type="auto"/>
            <w:shd w:val="clear" w:color="auto" w:fill="auto"/>
            <w:tcMar>
              <w:left w:w="28" w:type="dxa"/>
              <w:right w:w="28" w:type="dxa"/>
            </w:tcMar>
            <w:vAlign w:val="center"/>
          </w:tcPr>
          <w:p w14:paraId="471A5E31" w14:textId="77777777" w:rsidR="00F12983" w:rsidRPr="00D04E2E" w:rsidRDefault="00F12983" w:rsidP="008042DB">
            <w:pPr>
              <w:pStyle w:val="afffffa"/>
              <w:spacing w:before="0" w:after="0" w:line="240" w:lineRule="auto"/>
              <w:ind w:firstLine="0"/>
              <w:rPr>
                <w:sz w:val="22"/>
                <w:szCs w:val="22"/>
              </w:rPr>
            </w:pPr>
            <w:r w:rsidRPr="00D04E2E">
              <w:rPr>
                <w:sz w:val="22"/>
                <w:szCs w:val="22"/>
              </w:rPr>
              <w:t>112</w:t>
            </w:r>
          </w:p>
        </w:tc>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599C63C7" w14:textId="77777777" w:rsidR="00F12983" w:rsidRPr="00D04E2E" w:rsidRDefault="00F12983" w:rsidP="008042DB">
            <w:pPr>
              <w:pStyle w:val="afffffa"/>
              <w:spacing w:before="0" w:after="0" w:line="240" w:lineRule="auto"/>
              <w:ind w:firstLine="0"/>
              <w:rPr>
                <w:sz w:val="22"/>
                <w:szCs w:val="22"/>
              </w:rPr>
            </w:pPr>
            <w:r w:rsidRPr="00D04E2E">
              <w:rPr>
                <w:sz w:val="22"/>
                <w:szCs w:val="22"/>
              </w:rPr>
              <w:t>«Сокол-Дачи КДТ»</w:t>
            </w:r>
          </w:p>
        </w:tc>
        <w:tc>
          <w:tcPr>
            <w:tcW w:w="2884" w:type="dxa"/>
            <w:tcBorders>
              <w:top w:val="nil"/>
              <w:left w:val="single" w:sz="4" w:space="0" w:color="auto"/>
              <w:bottom w:val="single" w:sz="4" w:space="0" w:color="auto"/>
              <w:right w:val="single" w:sz="4" w:space="0" w:color="auto"/>
            </w:tcBorders>
            <w:shd w:val="clear" w:color="auto" w:fill="auto"/>
            <w:tcMar>
              <w:left w:w="28" w:type="dxa"/>
              <w:right w:w="28" w:type="dxa"/>
            </w:tcMar>
          </w:tcPr>
          <w:p w14:paraId="5FACAB4C" w14:textId="77777777" w:rsidR="00F12983" w:rsidRPr="00D04E2E" w:rsidRDefault="00F12983" w:rsidP="008042DB">
            <w:pPr>
              <w:pStyle w:val="afffffa"/>
              <w:spacing w:before="0" w:after="0" w:line="240" w:lineRule="auto"/>
              <w:ind w:firstLine="0"/>
              <w:rPr>
                <w:sz w:val="22"/>
                <w:szCs w:val="22"/>
              </w:rPr>
            </w:pPr>
            <w:r w:rsidRPr="00D04E2E">
              <w:rPr>
                <w:sz w:val="22"/>
                <w:szCs w:val="22"/>
              </w:rPr>
              <w:t>Путепровод, Лесобаза, Школа № 10, Дачи 1, Дачи 2, Дачи 3</w:t>
            </w:r>
          </w:p>
        </w:tc>
        <w:tc>
          <w:tcPr>
            <w:tcW w:w="2551"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7E3472EC" w14:textId="77777777" w:rsidR="00F12983" w:rsidRPr="00D04E2E" w:rsidRDefault="00F12983" w:rsidP="008042DB">
            <w:pPr>
              <w:pStyle w:val="afffffa"/>
              <w:spacing w:before="0" w:after="0" w:line="240" w:lineRule="auto"/>
              <w:ind w:firstLine="0"/>
              <w:jc w:val="center"/>
              <w:rPr>
                <w:color w:val="000000"/>
                <w:sz w:val="22"/>
                <w:szCs w:val="22"/>
              </w:rPr>
            </w:pPr>
            <w:r w:rsidRPr="00D04E2E">
              <w:rPr>
                <w:color w:val="000000"/>
                <w:sz w:val="22"/>
                <w:szCs w:val="22"/>
              </w:rPr>
              <w:t>11,0</w:t>
            </w:r>
          </w:p>
        </w:tc>
        <w:tc>
          <w:tcPr>
            <w:tcW w:w="0" w:type="auto"/>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tcPr>
          <w:p w14:paraId="3D29D2A7" w14:textId="77777777" w:rsidR="00F12983" w:rsidRPr="00D04E2E" w:rsidRDefault="00F12983" w:rsidP="008042DB">
            <w:pPr>
              <w:pStyle w:val="afffffa"/>
              <w:spacing w:before="0" w:after="0" w:line="240" w:lineRule="auto"/>
              <w:ind w:firstLine="0"/>
              <w:jc w:val="center"/>
              <w:rPr>
                <w:sz w:val="22"/>
                <w:szCs w:val="22"/>
              </w:rPr>
            </w:pPr>
          </w:p>
        </w:tc>
      </w:tr>
      <w:tr w:rsidR="007870CB" w:rsidRPr="00D04E2E" w14:paraId="6A7D7909" w14:textId="77777777" w:rsidTr="008042DB">
        <w:trPr>
          <w:trHeight w:val="794"/>
        </w:trPr>
        <w:tc>
          <w:tcPr>
            <w:tcW w:w="1359" w:type="dxa"/>
            <w:shd w:val="clear" w:color="auto" w:fill="auto"/>
            <w:tcMar>
              <w:left w:w="28" w:type="dxa"/>
              <w:right w:w="28" w:type="dxa"/>
            </w:tcMar>
          </w:tcPr>
          <w:p w14:paraId="29A99E6B" w14:textId="77777777" w:rsidR="00F12983" w:rsidRPr="00D04E2E" w:rsidRDefault="00F12983" w:rsidP="008042DB">
            <w:pPr>
              <w:pStyle w:val="afffffa"/>
              <w:spacing w:before="0" w:after="0" w:line="240" w:lineRule="auto"/>
              <w:ind w:firstLine="0"/>
              <w:rPr>
                <w:sz w:val="22"/>
                <w:szCs w:val="22"/>
              </w:rPr>
            </w:pPr>
            <w:r w:rsidRPr="00D04E2E">
              <w:rPr>
                <w:sz w:val="22"/>
                <w:szCs w:val="22"/>
              </w:rPr>
              <w:t>Пригородный</w:t>
            </w:r>
          </w:p>
        </w:tc>
        <w:tc>
          <w:tcPr>
            <w:tcW w:w="0" w:type="auto"/>
            <w:shd w:val="clear" w:color="auto" w:fill="auto"/>
            <w:tcMar>
              <w:left w:w="28" w:type="dxa"/>
              <w:right w:w="28" w:type="dxa"/>
            </w:tcMar>
            <w:vAlign w:val="center"/>
          </w:tcPr>
          <w:p w14:paraId="6B2F4410" w14:textId="77777777" w:rsidR="00F12983" w:rsidRPr="00D04E2E" w:rsidRDefault="00F12983" w:rsidP="008042DB">
            <w:pPr>
              <w:pStyle w:val="afffffa"/>
              <w:spacing w:before="0" w:after="0" w:line="240" w:lineRule="auto"/>
              <w:ind w:firstLine="0"/>
              <w:rPr>
                <w:sz w:val="22"/>
                <w:szCs w:val="22"/>
              </w:rPr>
            </w:pPr>
            <w:r w:rsidRPr="00D04E2E">
              <w:rPr>
                <w:sz w:val="22"/>
                <w:szCs w:val="22"/>
              </w:rPr>
              <w:t>113</w:t>
            </w:r>
          </w:p>
        </w:tc>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0F5307CF" w14:textId="77777777" w:rsidR="00F12983" w:rsidRPr="00D04E2E" w:rsidRDefault="00F12983" w:rsidP="008042DB">
            <w:pPr>
              <w:pStyle w:val="afffffa"/>
              <w:spacing w:before="0" w:after="0" w:line="240" w:lineRule="auto"/>
              <w:ind w:firstLine="0"/>
              <w:rPr>
                <w:sz w:val="22"/>
                <w:szCs w:val="22"/>
              </w:rPr>
            </w:pPr>
            <w:r w:rsidRPr="00D04E2E">
              <w:rPr>
                <w:sz w:val="22"/>
                <w:szCs w:val="22"/>
              </w:rPr>
              <w:t>«Сокол-Перевоз»</w:t>
            </w:r>
          </w:p>
        </w:tc>
        <w:tc>
          <w:tcPr>
            <w:tcW w:w="2884" w:type="dxa"/>
            <w:tcBorders>
              <w:top w:val="nil"/>
              <w:left w:val="single" w:sz="4" w:space="0" w:color="auto"/>
              <w:bottom w:val="single" w:sz="4" w:space="0" w:color="auto"/>
              <w:right w:val="single" w:sz="4" w:space="0" w:color="auto"/>
            </w:tcBorders>
            <w:shd w:val="clear" w:color="auto" w:fill="auto"/>
            <w:tcMar>
              <w:left w:w="28" w:type="dxa"/>
              <w:right w:w="28" w:type="dxa"/>
            </w:tcMar>
          </w:tcPr>
          <w:p w14:paraId="7F5F5C8C" w14:textId="77777777" w:rsidR="00F12983" w:rsidRPr="00D04E2E" w:rsidRDefault="00F12983" w:rsidP="008042DB">
            <w:pPr>
              <w:pStyle w:val="afffffa"/>
              <w:spacing w:before="0" w:after="0" w:line="240" w:lineRule="auto"/>
              <w:ind w:firstLine="0"/>
              <w:rPr>
                <w:sz w:val="22"/>
                <w:szCs w:val="22"/>
              </w:rPr>
            </w:pPr>
            <w:r w:rsidRPr="00D04E2E">
              <w:rPr>
                <w:sz w:val="22"/>
                <w:szCs w:val="22"/>
              </w:rPr>
              <w:t>Путепровод, ул. Беднякова, Школа № 8, Развилка, Кривец, Дачи</w:t>
            </w:r>
          </w:p>
        </w:tc>
        <w:tc>
          <w:tcPr>
            <w:tcW w:w="2551"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086E6A96" w14:textId="77777777" w:rsidR="00F12983" w:rsidRPr="00D04E2E" w:rsidRDefault="00F12983" w:rsidP="008042DB">
            <w:pPr>
              <w:pStyle w:val="afffffa"/>
              <w:spacing w:before="0" w:after="0" w:line="240" w:lineRule="auto"/>
              <w:ind w:firstLine="0"/>
              <w:jc w:val="center"/>
              <w:rPr>
                <w:color w:val="000000"/>
                <w:sz w:val="22"/>
                <w:szCs w:val="22"/>
              </w:rPr>
            </w:pPr>
            <w:r w:rsidRPr="00D04E2E">
              <w:rPr>
                <w:color w:val="000000"/>
                <w:sz w:val="22"/>
                <w:szCs w:val="22"/>
              </w:rPr>
              <w:t>10,5</w:t>
            </w:r>
          </w:p>
        </w:tc>
        <w:tc>
          <w:tcPr>
            <w:tcW w:w="0" w:type="auto"/>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tcPr>
          <w:p w14:paraId="0EFBBC8F" w14:textId="77777777" w:rsidR="00F12983" w:rsidRPr="00D04E2E" w:rsidRDefault="00F12983" w:rsidP="008042DB">
            <w:pPr>
              <w:pStyle w:val="afffffa"/>
              <w:spacing w:before="0" w:after="0" w:line="240" w:lineRule="auto"/>
              <w:ind w:firstLine="0"/>
              <w:jc w:val="center"/>
              <w:rPr>
                <w:sz w:val="22"/>
                <w:szCs w:val="22"/>
              </w:rPr>
            </w:pPr>
          </w:p>
        </w:tc>
      </w:tr>
    </w:tbl>
    <w:p w14:paraId="6AED21C1" w14:textId="2182841A" w:rsidR="000A5547" w:rsidRPr="00D04E2E" w:rsidRDefault="000A5547" w:rsidP="000A5547">
      <w:pPr>
        <w:spacing w:after="120" w:line="276" w:lineRule="auto"/>
        <w:jc w:val="both"/>
      </w:pPr>
    </w:p>
    <w:p w14:paraId="68527338" w14:textId="632B6D71" w:rsidR="0060726F" w:rsidRPr="00D04E2E" w:rsidRDefault="000A5547" w:rsidP="000A5547">
      <w:pPr>
        <w:spacing w:after="120" w:line="276" w:lineRule="auto"/>
        <w:ind w:firstLine="851"/>
        <w:jc w:val="both"/>
      </w:pPr>
      <w:r w:rsidRPr="00D04E2E">
        <w:t xml:space="preserve">Охват населенных пунктов регулярным автобусным сообщением составляет </w:t>
      </w:r>
      <w:r w:rsidR="007870CB" w:rsidRPr="00D04E2E">
        <w:t>87,4</w:t>
      </w:r>
      <w:r w:rsidRPr="00D04E2E">
        <w:t xml:space="preserve">%. Количество выполненных рейсов по маршрутам – </w:t>
      </w:r>
      <w:r w:rsidR="007870CB" w:rsidRPr="00D04E2E">
        <w:t>70,342</w:t>
      </w:r>
      <w:r w:rsidRPr="00D04E2E">
        <w:t xml:space="preserve"> тыс. </w:t>
      </w:r>
      <w:r w:rsidR="00AF543D" w:rsidRPr="00D04E2E">
        <w:t xml:space="preserve">ед. </w:t>
      </w:r>
      <w:r w:rsidRPr="00D04E2E">
        <w:t xml:space="preserve">Количество перевезенных пассажиров – </w:t>
      </w:r>
      <w:r w:rsidR="007870CB" w:rsidRPr="00D04E2E">
        <w:t>2218,379</w:t>
      </w:r>
      <w:r w:rsidRPr="00D04E2E">
        <w:t xml:space="preserve"> тыс.чел.</w:t>
      </w:r>
    </w:p>
    <w:p w14:paraId="3AFE7AEA" w14:textId="77777777" w:rsidR="00AB2E7E" w:rsidRPr="00D04E2E" w:rsidRDefault="00AB2E7E" w:rsidP="00AB2E7E">
      <w:pPr>
        <w:rPr>
          <w:b/>
        </w:rPr>
      </w:pPr>
      <w:r w:rsidRPr="00D04E2E">
        <w:rPr>
          <w:b/>
        </w:rPr>
        <w:t>Водный транспорт</w:t>
      </w:r>
    </w:p>
    <w:p w14:paraId="1BA95C34" w14:textId="1874CB1E" w:rsidR="0060726F" w:rsidRPr="00D04E2E" w:rsidRDefault="0060726F" w:rsidP="0060726F">
      <w:pPr>
        <w:ind w:firstLine="709"/>
        <w:jc w:val="both"/>
      </w:pPr>
      <w:r w:rsidRPr="00D04E2E">
        <w:t>На территории округа р</w:t>
      </w:r>
      <w:r w:rsidRPr="00D04E2E">
        <w:rPr>
          <w:rStyle w:val="markedcontent"/>
        </w:rPr>
        <w:t>егулярное сообщение водным транспортом отсутствует</w:t>
      </w:r>
      <w:r w:rsidRPr="00D04E2E">
        <w:t>.</w:t>
      </w:r>
    </w:p>
    <w:p w14:paraId="501743AB" w14:textId="77777777" w:rsidR="00AB2E7E" w:rsidRPr="00D04E2E" w:rsidRDefault="00AB2E7E" w:rsidP="00AB2E7E">
      <w:pPr>
        <w:jc w:val="center"/>
        <w:rPr>
          <w:u w:val="single"/>
        </w:rPr>
      </w:pPr>
    </w:p>
    <w:p w14:paraId="278BCF3D" w14:textId="77777777" w:rsidR="00AB2E7E" w:rsidRPr="00D04E2E" w:rsidRDefault="00AB2E7E" w:rsidP="00AB2E7E">
      <w:pPr>
        <w:rPr>
          <w:b/>
        </w:rPr>
      </w:pPr>
      <w:r w:rsidRPr="00D04E2E">
        <w:rPr>
          <w:b/>
        </w:rPr>
        <w:t xml:space="preserve">Воздушный транспорт </w:t>
      </w:r>
    </w:p>
    <w:p w14:paraId="399A2204" w14:textId="2540CF07" w:rsidR="00AB2E7E" w:rsidRPr="00D04E2E" w:rsidRDefault="00AB2E7E" w:rsidP="00AB2E7E">
      <w:pPr>
        <w:ind w:firstLine="709"/>
        <w:jc w:val="both"/>
      </w:pPr>
      <w:r w:rsidRPr="00D04E2E">
        <w:t xml:space="preserve">На территории </w:t>
      </w:r>
      <w:r w:rsidR="00267F3A" w:rsidRPr="00D04E2E">
        <w:t>округа</w:t>
      </w:r>
      <w:r w:rsidRPr="00D04E2E">
        <w:t xml:space="preserve"> р</w:t>
      </w:r>
      <w:r w:rsidRPr="00D04E2E">
        <w:rPr>
          <w:rStyle w:val="markedcontent"/>
        </w:rPr>
        <w:t>егулярное сообщение воздушным транспортом отсутствует</w:t>
      </w:r>
      <w:r w:rsidRPr="00D04E2E">
        <w:t>.</w:t>
      </w:r>
    </w:p>
    <w:p w14:paraId="6917B889" w14:textId="77777777" w:rsidR="00AB2E7E" w:rsidRPr="00D04E2E" w:rsidRDefault="00AB2E7E" w:rsidP="00AB2E7E">
      <w:pPr>
        <w:ind w:firstLine="709"/>
        <w:jc w:val="both"/>
        <w:rPr>
          <w:b/>
        </w:rPr>
      </w:pPr>
    </w:p>
    <w:p w14:paraId="4E0F4BBE" w14:textId="77777777" w:rsidR="00AB2E7E" w:rsidRPr="00D04E2E" w:rsidRDefault="00AB2E7E" w:rsidP="00AB2E7E">
      <w:pPr>
        <w:rPr>
          <w:b/>
        </w:rPr>
      </w:pPr>
      <w:r w:rsidRPr="00D04E2E">
        <w:rPr>
          <w:b/>
        </w:rPr>
        <w:t xml:space="preserve">Железнодорожный транспорт </w:t>
      </w:r>
    </w:p>
    <w:p w14:paraId="482E5D11" w14:textId="057996F8" w:rsidR="0060726F" w:rsidRPr="00D04E2E" w:rsidRDefault="00C63651" w:rsidP="00C63651">
      <w:pPr>
        <w:ind w:firstLine="709"/>
        <w:jc w:val="both"/>
      </w:pPr>
      <w:r w:rsidRPr="00D04E2E">
        <w:t xml:space="preserve">На территории </w:t>
      </w:r>
      <w:r w:rsidR="00267F3A" w:rsidRPr="00D04E2E">
        <w:t>округа</w:t>
      </w:r>
      <w:r w:rsidRPr="00D04E2E">
        <w:t xml:space="preserve"> </w:t>
      </w:r>
      <w:r w:rsidR="0060726F" w:rsidRPr="00D04E2E">
        <w:t>действуют ж/д маршруты (</w:t>
      </w:r>
      <w:r w:rsidR="007870CB" w:rsidRPr="00D04E2E">
        <w:t>таблица 1.</w:t>
      </w:r>
      <w:r w:rsidR="00AF543D" w:rsidRPr="00D04E2E">
        <w:t>8</w:t>
      </w:r>
      <w:r w:rsidR="007870CB" w:rsidRPr="00D04E2E">
        <w:t>).</w:t>
      </w:r>
    </w:p>
    <w:p w14:paraId="0A7A9497" w14:textId="1BA31B68" w:rsidR="00B51352" w:rsidRPr="00D04E2E" w:rsidRDefault="00B51352" w:rsidP="00C63651">
      <w:pPr>
        <w:ind w:firstLine="709"/>
        <w:jc w:val="both"/>
      </w:pPr>
    </w:p>
    <w:p w14:paraId="5B5F213F" w14:textId="77777777" w:rsidR="00B51352" w:rsidRPr="00D04E2E" w:rsidRDefault="00B51352" w:rsidP="00C63651">
      <w:pPr>
        <w:ind w:firstLine="709"/>
        <w:jc w:val="both"/>
      </w:pPr>
    </w:p>
    <w:p w14:paraId="0E9C5B0A" w14:textId="5FC3C4DF" w:rsidR="000A5547" w:rsidRPr="00D04E2E" w:rsidRDefault="007870CB" w:rsidP="007870CB">
      <w:pPr>
        <w:ind w:firstLine="709"/>
        <w:jc w:val="right"/>
      </w:pPr>
      <w:r w:rsidRPr="00D04E2E">
        <w:t>Таблица 1.</w:t>
      </w:r>
      <w:r w:rsidR="00AF543D" w:rsidRPr="00D04E2E">
        <w:t>8</w:t>
      </w:r>
    </w:p>
    <w:p w14:paraId="7D7F300E" w14:textId="15DACF9F" w:rsidR="007870CB" w:rsidRPr="00D04E2E" w:rsidRDefault="007870CB" w:rsidP="007870CB">
      <w:pPr>
        <w:ind w:firstLine="709"/>
        <w:jc w:val="center"/>
        <w:rPr>
          <w:u w:val="single"/>
        </w:rPr>
      </w:pPr>
      <w:r w:rsidRPr="00D04E2E">
        <w:rPr>
          <w:u w:val="single"/>
        </w:rPr>
        <w:t>Характеристика работы транспортных средств общего пользования (ж/д транспорт)</w:t>
      </w:r>
    </w:p>
    <w:tbl>
      <w:tblPr>
        <w:tblStyle w:val="ae"/>
        <w:tblW w:w="0" w:type="auto"/>
        <w:jc w:val="center"/>
        <w:tblLook w:val="04A0" w:firstRow="1" w:lastRow="0" w:firstColumn="1" w:lastColumn="0" w:noHBand="0" w:noVBand="1"/>
      </w:tblPr>
      <w:tblGrid>
        <w:gridCol w:w="3190"/>
        <w:gridCol w:w="2021"/>
        <w:gridCol w:w="3190"/>
      </w:tblGrid>
      <w:tr w:rsidR="007870CB" w:rsidRPr="00D04E2E" w14:paraId="094FF3FB" w14:textId="77777777" w:rsidTr="00B51352">
        <w:trPr>
          <w:jc w:val="center"/>
        </w:trPr>
        <w:tc>
          <w:tcPr>
            <w:tcW w:w="3190" w:type="dxa"/>
            <w:vAlign w:val="center"/>
          </w:tcPr>
          <w:p w14:paraId="7739CD42" w14:textId="03F4BC85" w:rsidR="007870CB" w:rsidRPr="00D04E2E" w:rsidRDefault="007870CB" w:rsidP="00B51352">
            <w:pPr>
              <w:jc w:val="center"/>
              <w:rPr>
                <w:sz w:val="22"/>
              </w:rPr>
            </w:pPr>
            <w:r w:rsidRPr="00D04E2E">
              <w:rPr>
                <w:sz w:val="22"/>
              </w:rPr>
              <w:t>Наименование маршрута</w:t>
            </w:r>
          </w:p>
        </w:tc>
        <w:tc>
          <w:tcPr>
            <w:tcW w:w="2021" w:type="dxa"/>
            <w:vAlign w:val="center"/>
          </w:tcPr>
          <w:p w14:paraId="7F845635" w14:textId="5D9D8F6A" w:rsidR="007870CB" w:rsidRPr="00D04E2E" w:rsidRDefault="007870CB" w:rsidP="00B51352">
            <w:pPr>
              <w:jc w:val="center"/>
              <w:rPr>
                <w:sz w:val="22"/>
              </w:rPr>
            </w:pPr>
            <w:r w:rsidRPr="00D04E2E">
              <w:rPr>
                <w:sz w:val="22"/>
              </w:rPr>
              <w:t>Протяженность маршрута, км</w:t>
            </w:r>
          </w:p>
        </w:tc>
        <w:tc>
          <w:tcPr>
            <w:tcW w:w="3190" w:type="dxa"/>
            <w:vAlign w:val="center"/>
          </w:tcPr>
          <w:p w14:paraId="12EC2B90" w14:textId="57C8ABDF" w:rsidR="007870CB" w:rsidRPr="00D04E2E" w:rsidRDefault="007870CB" w:rsidP="00B51352">
            <w:pPr>
              <w:jc w:val="center"/>
              <w:rPr>
                <w:sz w:val="22"/>
              </w:rPr>
            </w:pPr>
            <w:r w:rsidRPr="00D04E2E">
              <w:rPr>
                <w:sz w:val="22"/>
              </w:rPr>
              <w:t>Наименование организации, осуществляющей перевозки по данному маршруту</w:t>
            </w:r>
          </w:p>
        </w:tc>
      </w:tr>
      <w:tr w:rsidR="007870CB" w:rsidRPr="00D04E2E" w14:paraId="1D3F108F" w14:textId="77777777" w:rsidTr="00B51352">
        <w:trPr>
          <w:jc w:val="center"/>
        </w:trPr>
        <w:tc>
          <w:tcPr>
            <w:tcW w:w="3190" w:type="dxa"/>
          </w:tcPr>
          <w:p w14:paraId="5B4F8E4B" w14:textId="64A48109" w:rsidR="007870CB" w:rsidRPr="00D04E2E" w:rsidRDefault="007870CB" w:rsidP="00C63651">
            <w:pPr>
              <w:jc w:val="both"/>
              <w:rPr>
                <w:sz w:val="22"/>
              </w:rPr>
            </w:pPr>
            <w:r w:rsidRPr="00D04E2E">
              <w:rPr>
                <w:sz w:val="22"/>
              </w:rPr>
              <w:t>Сухона – Автово-эксп.</w:t>
            </w:r>
          </w:p>
        </w:tc>
        <w:tc>
          <w:tcPr>
            <w:tcW w:w="2021" w:type="dxa"/>
            <w:vAlign w:val="center"/>
          </w:tcPr>
          <w:p w14:paraId="1612B03C" w14:textId="3B92A396" w:rsidR="007870CB" w:rsidRPr="00D04E2E" w:rsidRDefault="007870CB" w:rsidP="00B51352">
            <w:pPr>
              <w:jc w:val="center"/>
              <w:rPr>
                <w:sz w:val="22"/>
              </w:rPr>
            </w:pPr>
            <w:r w:rsidRPr="00D04E2E">
              <w:rPr>
                <w:sz w:val="22"/>
              </w:rPr>
              <w:t>624</w:t>
            </w:r>
          </w:p>
        </w:tc>
        <w:tc>
          <w:tcPr>
            <w:tcW w:w="3190" w:type="dxa"/>
            <w:vMerge w:val="restart"/>
            <w:vAlign w:val="center"/>
          </w:tcPr>
          <w:p w14:paraId="65FFB13B" w14:textId="4127A1B3" w:rsidR="007870CB" w:rsidRPr="00D04E2E" w:rsidRDefault="007870CB" w:rsidP="007870CB">
            <w:pPr>
              <w:jc w:val="center"/>
              <w:rPr>
                <w:sz w:val="22"/>
              </w:rPr>
            </w:pPr>
            <w:r w:rsidRPr="00D04E2E">
              <w:rPr>
                <w:sz w:val="22"/>
              </w:rPr>
              <w:t>АО «Сокольский Деревообрабатывающий Комбинат»</w:t>
            </w:r>
          </w:p>
        </w:tc>
      </w:tr>
      <w:tr w:rsidR="007870CB" w:rsidRPr="00D04E2E" w14:paraId="261D55E2" w14:textId="77777777" w:rsidTr="00B51352">
        <w:trPr>
          <w:jc w:val="center"/>
        </w:trPr>
        <w:tc>
          <w:tcPr>
            <w:tcW w:w="3190" w:type="dxa"/>
          </w:tcPr>
          <w:p w14:paraId="176AF58C" w14:textId="0FE288E3" w:rsidR="007870CB" w:rsidRPr="00D04E2E" w:rsidRDefault="007870CB" w:rsidP="00C63651">
            <w:pPr>
              <w:jc w:val="both"/>
              <w:rPr>
                <w:sz w:val="22"/>
              </w:rPr>
            </w:pPr>
            <w:r w:rsidRPr="00D04E2E">
              <w:rPr>
                <w:sz w:val="22"/>
              </w:rPr>
              <w:t>Сухона – Алтынколь (эксп.)</w:t>
            </w:r>
          </w:p>
        </w:tc>
        <w:tc>
          <w:tcPr>
            <w:tcW w:w="2021" w:type="dxa"/>
            <w:vAlign w:val="center"/>
          </w:tcPr>
          <w:p w14:paraId="7D5ACD27" w14:textId="7C73CEE0" w:rsidR="007870CB" w:rsidRPr="00D04E2E" w:rsidRDefault="007870CB" w:rsidP="00B51352">
            <w:pPr>
              <w:jc w:val="center"/>
              <w:rPr>
                <w:sz w:val="22"/>
              </w:rPr>
            </w:pPr>
            <w:r w:rsidRPr="00D04E2E">
              <w:rPr>
                <w:sz w:val="22"/>
              </w:rPr>
              <w:t>2147</w:t>
            </w:r>
          </w:p>
        </w:tc>
        <w:tc>
          <w:tcPr>
            <w:tcW w:w="3190" w:type="dxa"/>
            <w:vMerge/>
          </w:tcPr>
          <w:p w14:paraId="1F7D5472" w14:textId="77777777" w:rsidR="007870CB" w:rsidRPr="00D04E2E" w:rsidRDefault="007870CB" w:rsidP="00C63651">
            <w:pPr>
              <w:jc w:val="both"/>
              <w:rPr>
                <w:sz w:val="22"/>
              </w:rPr>
            </w:pPr>
          </w:p>
        </w:tc>
      </w:tr>
      <w:tr w:rsidR="007870CB" w:rsidRPr="00D04E2E" w14:paraId="1214C51F" w14:textId="77777777" w:rsidTr="00B51352">
        <w:trPr>
          <w:jc w:val="center"/>
        </w:trPr>
        <w:tc>
          <w:tcPr>
            <w:tcW w:w="3190" w:type="dxa"/>
          </w:tcPr>
          <w:p w14:paraId="4E7488FB" w14:textId="10BDAE01" w:rsidR="007870CB" w:rsidRPr="00D04E2E" w:rsidRDefault="007870CB" w:rsidP="00C63651">
            <w:pPr>
              <w:jc w:val="both"/>
              <w:rPr>
                <w:sz w:val="22"/>
              </w:rPr>
            </w:pPr>
            <w:r w:rsidRPr="00D04E2E">
              <w:rPr>
                <w:sz w:val="22"/>
              </w:rPr>
              <w:t>Сухона – Гродеково</w:t>
            </w:r>
          </w:p>
        </w:tc>
        <w:tc>
          <w:tcPr>
            <w:tcW w:w="2021" w:type="dxa"/>
            <w:vAlign w:val="center"/>
          </w:tcPr>
          <w:p w14:paraId="67B7E2C4" w14:textId="42719E4B" w:rsidR="007870CB" w:rsidRPr="00D04E2E" w:rsidRDefault="007870CB" w:rsidP="00B51352">
            <w:pPr>
              <w:jc w:val="center"/>
              <w:rPr>
                <w:sz w:val="22"/>
              </w:rPr>
            </w:pPr>
            <w:r w:rsidRPr="00D04E2E">
              <w:rPr>
                <w:sz w:val="22"/>
              </w:rPr>
              <w:t>8752</w:t>
            </w:r>
          </w:p>
        </w:tc>
        <w:tc>
          <w:tcPr>
            <w:tcW w:w="3190" w:type="dxa"/>
            <w:vMerge/>
          </w:tcPr>
          <w:p w14:paraId="14837463" w14:textId="77777777" w:rsidR="007870CB" w:rsidRPr="00D04E2E" w:rsidRDefault="007870CB" w:rsidP="00C63651">
            <w:pPr>
              <w:jc w:val="both"/>
              <w:rPr>
                <w:sz w:val="22"/>
              </w:rPr>
            </w:pPr>
          </w:p>
        </w:tc>
      </w:tr>
      <w:tr w:rsidR="007870CB" w:rsidRPr="00D04E2E" w14:paraId="6228378D" w14:textId="77777777" w:rsidTr="00B51352">
        <w:trPr>
          <w:jc w:val="center"/>
        </w:trPr>
        <w:tc>
          <w:tcPr>
            <w:tcW w:w="3190" w:type="dxa"/>
          </w:tcPr>
          <w:p w14:paraId="41DAF0DB" w14:textId="463B144D" w:rsidR="007870CB" w:rsidRPr="00D04E2E" w:rsidRDefault="007870CB" w:rsidP="00C63651">
            <w:pPr>
              <w:jc w:val="both"/>
              <w:rPr>
                <w:sz w:val="22"/>
              </w:rPr>
            </w:pPr>
            <w:r w:rsidRPr="00D04E2E">
              <w:rPr>
                <w:sz w:val="22"/>
              </w:rPr>
              <w:t>Сухона – Достык (эксп.)</w:t>
            </w:r>
          </w:p>
        </w:tc>
        <w:tc>
          <w:tcPr>
            <w:tcW w:w="2021" w:type="dxa"/>
            <w:vAlign w:val="center"/>
          </w:tcPr>
          <w:p w14:paraId="0756DD0D" w14:textId="476422BF" w:rsidR="007870CB" w:rsidRPr="00D04E2E" w:rsidRDefault="007870CB" w:rsidP="00B51352">
            <w:pPr>
              <w:jc w:val="center"/>
              <w:rPr>
                <w:sz w:val="22"/>
              </w:rPr>
            </w:pPr>
            <w:r w:rsidRPr="00D04E2E">
              <w:rPr>
                <w:sz w:val="22"/>
              </w:rPr>
              <w:t>2147</w:t>
            </w:r>
          </w:p>
        </w:tc>
        <w:tc>
          <w:tcPr>
            <w:tcW w:w="3190" w:type="dxa"/>
            <w:vMerge/>
          </w:tcPr>
          <w:p w14:paraId="2A6AE6E2" w14:textId="77777777" w:rsidR="007870CB" w:rsidRPr="00D04E2E" w:rsidRDefault="007870CB" w:rsidP="00C63651">
            <w:pPr>
              <w:jc w:val="both"/>
              <w:rPr>
                <w:sz w:val="22"/>
              </w:rPr>
            </w:pPr>
          </w:p>
        </w:tc>
      </w:tr>
      <w:tr w:rsidR="007870CB" w:rsidRPr="00D04E2E" w14:paraId="4D57D89B" w14:textId="77777777" w:rsidTr="00B51352">
        <w:trPr>
          <w:jc w:val="center"/>
        </w:trPr>
        <w:tc>
          <w:tcPr>
            <w:tcW w:w="3190" w:type="dxa"/>
          </w:tcPr>
          <w:p w14:paraId="3BE8190E" w14:textId="62462E80" w:rsidR="007870CB" w:rsidRPr="00D04E2E" w:rsidRDefault="007870CB" w:rsidP="00C63651">
            <w:pPr>
              <w:jc w:val="both"/>
              <w:rPr>
                <w:sz w:val="22"/>
              </w:rPr>
            </w:pPr>
            <w:r w:rsidRPr="00D04E2E">
              <w:rPr>
                <w:sz w:val="22"/>
              </w:rPr>
              <w:t>Сухона – Забайкальск (эксп)</w:t>
            </w:r>
          </w:p>
        </w:tc>
        <w:tc>
          <w:tcPr>
            <w:tcW w:w="2021" w:type="dxa"/>
            <w:vAlign w:val="center"/>
          </w:tcPr>
          <w:p w14:paraId="5215F917" w14:textId="10794194" w:rsidR="007870CB" w:rsidRPr="00D04E2E" w:rsidRDefault="007870CB" w:rsidP="00B51352">
            <w:pPr>
              <w:jc w:val="center"/>
              <w:rPr>
                <w:sz w:val="22"/>
              </w:rPr>
            </w:pPr>
            <w:r w:rsidRPr="00D04E2E">
              <w:rPr>
                <w:sz w:val="22"/>
              </w:rPr>
              <w:t>6369</w:t>
            </w:r>
          </w:p>
        </w:tc>
        <w:tc>
          <w:tcPr>
            <w:tcW w:w="3190" w:type="dxa"/>
            <w:vMerge/>
          </w:tcPr>
          <w:p w14:paraId="3001BA61" w14:textId="77777777" w:rsidR="007870CB" w:rsidRPr="00D04E2E" w:rsidRDefault="007870CB" w:rsidP="00C63651">
            <w:pPr>
              <w:jc w:val="both"/>
              <w:rPr>
                <w:sz w:val="22"/>
              </w:rPr>
            </w:pPr>
          </w:p>
        </w:tc>
      </w:tr>
      <w:tr w:rsidR="007870CB" w:rsidRPr="00D04E2E" w14:paraId="5E7EBFCE" w14:textId="77777777" w:rsidTr="00B51352">
        <w:trPr>
          <w:jc w:val="center"/>
        </w:trPr>
        <w:tc>
          <w:tcPr>
            <w:tcW w:w="3190" w:type="dxa"/>
          </w:tcPr>
          <w:p w14:paraId="3E1D8315" w14:textId="4E6453EC" w:rsidR="007870CB" w:rsidRPr="00D04E2E" w:rsidRDefault="007870CB" w:rsidP="00C63651">
            <w:pPr>
              <w:jc w:val="both"/>
              <w:rPr>
                <w:sz w:val="22"/>
              </w:rPr>
            </w:pPr>
            <w:r w:rsidRPr="00D04E2E">
              <w:rPr>
                <w:sz w:val="22"/>
              </w:rPr>
              <w:t>Сухона – Наушки</w:t>
            </w:r>
          </w:p>
        </w:tc>
        <w:tc>
          <w:tcPr>
            <w:tcW w:w="2021" w:type="dxa"/>
            <w:vAlign w:val="center"/>
          </w:tcPr>
          <w:p w14:paraId="0D3A8F21" w14:textId="2CCF944A" w:rsidR="007870CB" w:rsidRPr="00D04E2E" w:rsidRDefault="007870CB" w:rsidP="00B51352">
            <w:pPr>
              <w:jc w:val="center"/>
              <w:rPr>
                <w:sz w:val="22"/>
              </w:rPr>
            </w:pPr>
            <w:r w:rsidRPr="00D04E2E">
              <w:rPr>
                <w:sz w:val="22"/>
              </w:rPr>
              <w:t>5605</w:t>
            </w:r>
          </w:p>
        </w:tc>
        <w:tc>
          <w:tcPr>
            <w:tcW w:w="3190" w:type="dxa"/>
            <w:vMerge/>
          </w:tcPr>
          <w:p w14:paraId="1A9197F1" w14:textId="77777777" w:rsidR="007870CB" w:rsidRPr="00D04E2E" w:rsidRDefault="007870CB" w:rsidP="00C63651">
            <w:pPr>
              <w:jc w:val="both"/>
              <w:rPr>
                <w:sz w:val="22"/>
              </w:rPr>
            </w:pPr>
          </w:p>
        </w:tc>
      </w:tr>
      <w:tr w:rsidR="007870CB" w:rsidRPr="00D04E2E" w14:paraId="056A33AE" w14:textId="77777777" w:rsidTr="00B51352">
        <w:trPr>
          <w:jc w:val="center"/>
        </w:trPr>
        <w:tc>
          <w:tcPr>
            <w:tcW w:w="3190" w:type="dxa"/>
          </w:tcPr>
          <w:p w14:paraId="65350B41" w14:textId="45557F79" w:rsidR="007870CB" w:rsidRPr="00D04E2E" w:rsidRDefault="007870CB" w:rsidP="00C63651">
            <w:pPr>
              <w:jc w:val="both"/>
              <w:rPr>
                <w:sz w:val="22"/>
              </w:rPr>
            </w:pPr>
            <w:r w:rsidRPr="00D04E2E">
              <w:rPr>
                <w:sz w:val="22"/>
              </w:rPr>
              <w:t>Сухона – Онега</w:t>
            </w:r>
          </w:p>
        </w:tc>
        <w:tc>
          <w:tcPr>
            <w:tcW w:w="2021" w:type="dxa"/>
            <w:vAlign w:val="center"/>
          </w:tcPr>
          <w:p w14:paraId="3EFD9D7F" w14:textId="2B3BE1FD" w:rsidR="007870CB" w:rsidRPr="00D04E2E" w:rsidRDefault="007870CB" w:rsidP="00B51352">
            <w:pPr>
              <w:jc w:val="center"/>
              <w:rPr>
                <w:sz w:val="22"/>
              </w:rPr>
            </w:pPr>
            <w:r w:rsidRPr="00D04E2E">
              <w:rPr>
                <w:sz w:val="22"/>
              </w:rPr>
              <w:t>607</w:t>
            </w:r>
          </w:p>
        </w:tc>
        <w:tc>
          <w:tcPr>
            <w:tcW w:w="3190" w:type="dxa"/>
            <w:vMerge w:val="restart"/>
            <w:vAlign w:val="center"/>
          </w:tcPr>
          <w:p w14:paraId="228FE5A8" w14:textId="1052BFD1" w:rsidR="007870CB" w:rsidRPr="00D04E2E" w:rsidRDefault="007870CB" w:rsidP="00B51352">
            <w:pPr>
              <w:jc w:val="center"/>
              <w:rPr>
                <w:sz w:val="22"/>
              </w:rPr>
            </w:pPr>
            <w:r w:rsidRPr="00D04E2E">
              <w:rPr>
                <w:sz w:val="22"/>
              </w:rPr>
              <w:t>АО «ЛПК Кипелово»</w:t>
            </w:r>
          </w:p>
        </w:tc>
      </w:tr>
      <w:tr w:rsidR="007870CB" w:rsidRPr="00D04E2E" w14:paraId="7E0558C7" w14:textId="77777777" w:rsidTr="00B51352">
        <w:trPr>
          <w:jc w:val="center"/>
        </w:trPr>
        <w:tc>
          <w:tcPr>
            <w:tcW w:w="3190" w:type="dxa"/>
          </w:tcPr>
          <w:p w14:paraId="5E8DCB26" w14:textId="7DC9C06B" w:rsidR="007870CB" w:rsidRPr="00D04E2E" w:rsidRDefault="007870CB" w:rsidP="00C63651">
            <w:pPr>
              <w:jc w:val="both"/>
              <w:rPr>
                <w:sz w:val="22"/>
              </w:rPr>
            </w:pPr>
            <w:r w:rsidRPr="00D04E2E">
              <w:rPr>
                <w:sz w:val="22"/>
              </w:rPr>
              <w:t>Сухона – Полой</w:t>
            </w:r>
          </w:p>
        </w:tc>
        <w:tc>
          <w:tcPr>
            <w:tcW w:w="2021" w:type="dxa"/>
            <w:vAlign w:val="center"/>
          </w:tcPr>
          <w:p w14:paraId="00B75E47" w14:textId="2DFAACF3" w:rsidR="007870CB" w:rsidRPr="00D04E2E" w:rsidRDefault="007870CB" w:rsidP="00B51352">
            <w:pPr>
              <w:jc w:val="center"/>
              <w:rPr>
                <w:sz w:val="22"/>
              </w:rPr>
            </w:pPr>
            <w:r w:rsidRPr="00D04E2E">
              <w:rPr>
                <w:sz w:val="22"/>
              </w:rPr>
              <w:t>679</w:t>
            </w:r>
          </w:p>
        </w:tc>
        <w:tc>
          <w:tcPr>
            <w:tcW w:w="3190" w:type="dxa"/>
            <w:vMerge/>
          </w:tcPr>
          <w:p w14:paraId="15A88BBC" w14:textId="77777777" w:rsidR="007870CB" w:rsidRPr="00D04E2E" w:rsidRDefault="007870CB" w:rsidP="00C63651">
            <w:pPr>
              <w:jc w:val="both"/>
              <w:rPr>
                <w:sz w:val="22"/>
              </w:rPr>
            </w:pPr>
          </w:p>
        </w:tc>
      </w:tr>
      <w:tr w:rsidR="007870CB" w:rsidRPr="00D04E2E" w14:paraId="6DD9F0D2" w14:textId="77777777" w:rsidTr="00B51352">
        <w:trPr>
          <w:jc w:val="center"/>
        </w:trPr>
        <w:tc>
          <w:tcPr>
            <w:tcW w:w="3190" w:type="dxa"/>
          </w:tcPr>
          <w:p w14:paraId="79B519A2" w14:textId="479BA29A" w:rsidR="007870CB" w:rsidRPr="00D04E2E" w:rsidRDefault="007870CB" w:rsidP="00C63651">
            <w:pPr>
              <w:jc w:val="both"/>
              <w:rPr>
                <w:sz w:val="22"/>
              </w:rPr>
            </w:pPr>
            <w:r w:rsidRPr="00D04E2E">
              <w:rPr>
                <w:sz w:val="22"/>
              </w:rPr>
              <w:t>Сухона – Светогорск</w:t>
            </w:r>
          </w:p>
        </w:tc>
        <w:tc>
          <w:tcPr>
            <w:tcW w:w="2021" w:type="dxa"/>
            <w:vAlign w:val="center"/>
          </w:tcPr>
          <w:p w14:paraId="33A5639F" w14:textId="7181A405" w:rsidR="007870CB" w:rsidRPr="00D04E2E" w:rsidRDefault="007870CB" w:rsidP="00B51352">
            <w:pPr>
              <w:jc w:val="center"/>
              <w:rPr>
                <w:sz w:val="22"/>
              </w:rPr>
            </w:pPr>
            <w:r w:rsidRPr="00D04E2E">
              <w:rPr>
                <w:sz w:val="22"/>
              </w:rPr>
              <w:t>827</w:t>
            </w:r>
          </w:p>
        </w:tc>
        <w:tc>
          <w:tcPr>
            <w:tcW w:w="3190" w:type="dxa"/>
            <w:vMerge/>
          </w:tcPr>
          <w:p w14:paraId="6AEBA9B2" w14:textId="496EC47C" w:rsidR="007870CB" w:rsidRPr="00D04E2E" w:rsidRDefault="007870CB" w:rsidP="00C63651">
            <w:pPr>
              <w:jc w:val="both"/>
              <w:rPr>
                <w:sz w:val="22"/>
              </w:rPr>
            </w:pPr>
          </w:p>
        </w:tc>
      </w:tr>
      <w:tr w:rsidR="007870CB" w:rsidRPr="00D04E2E" w14:paraId="2EA6F795" w14:textId="77777777" w:rsidTr="00B51352">
        <w:trPr>
          <w:jc w:val="center"/>
        </w:trPr>
        <w:tc>
          <w:tcPr>
            <w:tcW w:w="3190" w:type="dxa"/>
          </w:tcPr>
          <w:p w14:paraId="6885C072" w14:textId="71E9F830" w:rsidR="007870CB" w:rsidRPr="00D04E2E" w:rsidRDefault="007870CB" w:rsidP="00C63651">
            <w:pPr>
              <w:jc w:val="both"/>
              <w:rPr>
                <w:sz w:val="22"/>
              </w:rPr>
            </w:pPr>
            <w:r w:rsidRPr="00D04E2E">
              <w:rPr>
                <w:sz w:val="22"/>
              </w:rPr>
              <w:t>Сухона – Сегежа</w:t>
            </w:r>
          </w:p>
        </w:tc>
        <w:tc>
          <w:tcPr>
            <w:tcW w:w="2021" w:type="dxa"/>
            <w:vAlign w:val="center"/>
          </w:tcPr>
          <w:p w14:paraId="6E34D05E" w14:textId="606C5876" w:rsidR="007870CB" w:rsidRPr="00D04E2E" w:rsidRDefault="007870CB" w:rsidP="00B51352">
            <w:pPr>
              <w:jc w:val="center"/>
              <w:rPr>
                <w:sz w:val="22"/>
              </w:rPr>
            </w:pPr>
            <w:r w:rsidRPr="00D04E2E">
              <w:rPr>
                <w:sz w:val="22"/>
              </w:rPr>
              <w:t>935</w:t>
            </w:r>
          </w:p>
        </w:tc>
        <w:tc>
          <w:tcPr>
            <w:tcW w:w="3190" w:type="dxa"/>
            <w:vMerge/>
          </w:tcPr>
          <w:p w14:paraId="7B2AA91F" w14:textId="77777777" w:rsidR="007870CB" w:rsidRPr="00D04E2E" w:rsidRDefault="007870CB" w:rsidP="00C63651">
            <w:pPr>
              <w:jc w:val="both"/>
              <w:rPr>
                <w:sz w:val="22"/>
              </w:rPr>
            </w:pPr>
          </w:p>
        </w:tc>
      </w:tr>
      <w:tr w:rsidR="007870CB" w:rsidRPr="00D04E2E" w14:paraId="3FCF0F59" w14:textId="77777777" w:rsidTr="00B51352">
        <w:trPr>
          <w:jc w:val="center"/>
        </w:trPr>
        <w:tc>
          <w:tcPr>
            <w:tcW w:w="3190" w:type="dxa"/>
          </w:tcPr>
          <w:p w14:paraId="42C1D0EE" w14:textId="44F3699B" w:rsidR="007870CB" w:rsidRPr="00D04E2E" w:rsidRDefault="007870CB" w:rsidP="00C63651">
            <w:pPr>
              <w:jc w:val="both"/>
              <w:rPr>
                <w:sz w:val="22"/>
              </w:rPr>
            </w:pPr>
            <w:r w:rsidRPr="00D04E2E">
              <w:rPr>
                <w:sz w:val="22"/>
              </w:rPr>
              <w:lastRenderedPageBreak/>
              <w:t>Печаткино – Забайкальск (эксп.)</w:t>
            </w:r>
          </w:p>
        </w:tc>
        <w:tc>
          <w:tcPr>
            <w:tcW w:w="2021" w:type="dxa"/>
            <w:vAlign w:val="center"/>
          </w:tcPr>
          <w:p w14:paraId="207914FA" w14:textId="27E9C897" w:rsidR="007870CB" w:rsidRPr="00D04E2E" w:rsidRDefault="007870CB" w:rsidP="00B51352">
            <w:pPr>
              <w:jc w:val="center"/>
              <w:rPr>
                <w:sz w:val="22"/>
              </w:rPr>
            </w:pPr>
            <w:r w:rsidRPr="00D04E2E">
              <w:rPr>
                <w:sz w:val="22"/>
              </w:rPr>
              <w:t>6376</w:t>
            </w:r>
          </w:p>
        </w:tc>
        <w:tc>
          <w:tcPr>
            <w:tcW w:w="3190" w:type="dxa"/>
            <w:vAlign w:val="center"/>
          </w:tcPr>
          <w:p w14:paraId="60267E7B" w14:textId="138A4FDB" w:rsidR="007870CB" w:rsidRPr="00D04E2E" w:rsidRDefault="00B51352" w:rsidP="00B51352">
            <w:pPr>
              <w:jc w:val="center"/>
              <w:rPr>
                <w:sz w:val="22"/>
              </w:rPr>
            </w:pPr>
            <w:r w:rsidRPr="00D04E2E">
              <w:rPr>
                <w:sz w:val="22"/>
              </w:rPr>
              <w:t>ООО «Сухонский картонно-бумажный комбинат»</w:t>
            </w:r>
          </w:p>
        </w:tc>
      </w:tr>
    </w:tbl>
    <w:p w14:paraId="65638648" w14:textId="77777777" w:rsidR="007870CB" w:rsidRPr="00D04E2E" w:rsidRDefault="007870CB" w:rsidP="00C63651">
      <w:pPr>
        <w:ind w:firstLine="709"/>
        <w:jc w:val="both"/>
      </w:pPr>
    </w:p>
    <w:p w14:paraId="6B924796" w14:textId="64AFA836" w:rsidR="007870CB" w:rsidRPr="00D04E2E" w:rsidRDefault="00B51352" w:rsidP="00C63651">
      <w:pPr>
        <w:ind w:firstLine="709"/>
        <w:jc w:val="both"/>
      </w:pPr>
      <w:r w:rsidRPr="00D04E2E">
        <w:t xml:space="preserve">Количество перевезенных пассажиров за 10 мес. 2024 года – 78282 </w:t>
      </w:r>
      <w:r w:rsidR="00AF543D" w:rsidRPr="00D04E2E">
        <w:t>ед.</w:t>
      </w:r>
    </w:p>
    <w:p w14:paraId="26ED40B0" w14:textId="77777777" w:rsidR="007870CB" w:rsidRPr="00D04E2E" w:rsidRDefault="007870CB" w:rsidP="00C63651">
      <w:pPr>
        <w:ind w:firstLine="709"/>
        <w:jc w:val="both"/>
      </w:pPr>
    </w:p>
    <w:p w14:paraId="316020E0" w14:textId="572B87E0" w:rsidR="0049516A" w:rsidRPr="00D04E2E" w:rsidRDefault="0049516A" w:rsidP="0049516A">
      <w:pPr>
        <w:pStyle w:val="21"/>
        <w:spacing w:line="240" w:lineRule="auto"/>
        <w:rPr>
          <w:rFonts w:ascii="Times New Roman" w:hAnsi="Times New Roman"/>
        </w:rPr>
      </w:pPr>
      <w:bookmarkStart w:id="18" w:name="dst100043"/>
      <w:bookmarkStart w:id="19" w:name="_Toc183181265"/>
      <w:bookmarkEnd w:id="18"/>
      <w:r w:rsidRPr="00D04E2E">
        <w:rPr>
          <w:rFonts w:ascii="Times New Roman" w:hAnsi="Times New Roman"/>
        </w:rPr>
        <w:t xml:space="preserve">1.7. Характеристика условий </w:t>
      </w:r>
      <w:r w:rsidR="0026042C" w:rsidRPr="00D04E2E">
        <w:rPr>
          <w:rFonts w:ascii="Times New Roman" w:hAnsi="Times New Roman"/>
        </w:rPr>
        <w:t>движения пешеходов, велосипедистов и лиц, использующих для передвижения средства индивидуальной мобильности</w:t>
      </w:r>
      <w:bookmarkEnd w:id="19"/>
    </w:p>
    <w:p w14:paraId="5F613F55" w14:textId="6E0CF7C3" w:rsidR="009C4238" w:rsidRPr="00D04E2E" w:rsidRDefault="009C4238" w:rsidP="00B05953">
      <w:pPr>
        <w:ind w:firstLine="709"/>
        <w:jc w:val="both"/>
      </w:pPr>
      <w:r w:rsidRPr="00D04E2E">
        <w:t xml:space="preserve">В соответствии со сводом правил СП 42.13330.2016 «Градостроительство. Планировка и застройка городских и сельских поселений», затраты времени на трудовые передвижения (пешеходные или с использованием транспорта) не должны превышать 30 мин. Применительно к </w:t>
      </w:r>
      <w:r w:rsidR="00556BB6" w:rsidRPr="00D04E2E">
        <w:t>муниципальному округу</w:t>
      </w:r>
      <w:r w:rsidR="00C277B3" w:rsidRPr="00D04E2E">
        <w:t xml:space="preserve"> </w:t>
      </w:r>
      <w:r w:rsidRPr="00D04E2E">
        <w:t xml:space="preserve">данные мероприятия выполняются – </w:t>
      </w:r>
      <w:r w:rsidR="00E64B27" w:rsidRPr="00D04E2E">
        <w:t>из-за небольших размеров селитебных территорий</w:t>
      </w:r>
      <w:r w:rsidR="00AE31D2" w:rsidRPr="00D04E2E">
        <w:t xml:space="preserve"> и наличия остановок в населенных пунктах</w:t>
      </w:r>
      <w:r w:rsidRPr="00D04E2E">
        <w:t xml:space="preserve">. </w:t>
      </w:r>
    </w:p>
    <w:p w14:paraId="04EC921E" w14:textId="77777777" w:rsidR="00B322D8" w:rsidRPr="00D04E2E" w:rsidRDefault="00D46D90" w:rsidP="0097367D">
      <w:pPr>
        <w:ind w:firstLine="709"/>
        <w:jc w:val="both"/>
        <w:rPr>
          <w:spacing w:val="1"/>
        </w:rPr>
      </w:pPr>
      <w:r w:rsidRPr="00D04E2E">
        <w:t xml:space="preserve">На территории округа движение пешеходов осуществляется преимущественно по проезжим частям. </w:t>
      </w:r>
      <w:r w:rsidR="0097367D" w:rsidRPr="00D04E2E">
        <w:t>Тротуары, пешеходные дорожки и пешеходные переходы присутствуют</w:t>
      </w:r>
      <w:r w:rsidR="0097367D" w:rsidRPr="00D04E2E">
        <w:rPr>
          <w:spacing w:val="-57"/>
        </w:rPr>
        <w:t xml:space="preserve"> </w:t>
      </w:r>
      <w:r w:rsidR="0097367D" w:rsidRPr="00D04E2E">
        <w:t>на</w:t>
      </w:r>
      <w:r w:rsidR="0097367D" w:rsidRPr="00D04E2E">
        <w:rPr>
          <w:spacing w:val="1"/>
        </w:rPr>
        <w:t xml:space="preserve"> </w:t>
      </w:r>
      <w:r w:rsidR="0097367D" w:rsidRPr="00D04E2E">
        <w:t>главных</w:t>
      </w:r>
      <w:r w:rsidR="0097367D" w:rsidRPr="00D04E2E">
        <w:rPr>
          <w:spacing w:val="1"/>
        </w:rPr>
        <w:t xml:space="preserve"> </w:t>
      </w:r>
      <w:r w:rsidR="0097367D" w:rsidRPr="00D04E2E">
        <w:t>улицах</w:t>
      </w:r>
      <w:r w:rsidR="0097367D" w:rsidRPr="00D04E2E">
        <w:rPr>
          <w:spacing w:val="1"/>
        </w:rPr>
        <w:t xml:space="preserve"> </w:t>
      </w:r>
      <w:r w:rsidR="000F6FA0" w:rsidRPr="00D04E2E">
        <w:t>г. Сокола</w:t>
      </w:r>
      <w:r w:rsidR="00B322D8" w:rsidRPr="00D04E2E">
        <w:t>, г. Кадникова</w:t>
      </w:r>
      <w:r w:rsidR="0097367D" w:rsidRPr="00D04E2E">
        <w:t>.</w:t>
      </w:r>
      <w:r w:rsidR="0097367D" w:rsidRPr="00D04E2E">
        <w:rPr>
          <w:spacing w:val="1"/>
        </w:rPr>
        <w:t xml:space="preserve"> </w:t>
      </w:r>
    </w:p>
    <w:p w14:paraId="6FCDD1E0" w14:textId="4DADF2AB" w:rsidR="00B322D8" w:rsidRPr="00D04E2E" w:rsidRDefault="00B322D8" w:rsidP="00D27B51">
      <w:pPr>
        <w:ind w:firstLine="709"/>
        <w:jc w:val="right"/>
      </w:pPr>
      <w:r w:rsidRPr="00D04E2E">
        <w:t>Таблица 1.</w:t>
      </w:r>
      <w:r w:rsidR="00AF543D" w:rsidRPr="00D04E2E">
        <w:t>9</w:t>
      </w:r>
    </w:p>
    <w:p w14:paraId="21130690" w14:textId="71CD1245" w:rsidR="00B322D8" w:rsidRPr="00D04E2E" w:rsidRDefault="00B322D8" w:rsidP="002116B1">
      <w:pPr>
        <w:ind w:firstLine="709"/>
        <w:jc w:val="center"/>
      </w:pPr>
      <w:r w:rsidRPr="00D04E2E">
        <w:t xml:space="preserve">Характеристика пешеходной инфраструктуры </w:t>
      </w:r>
      <w:r w:rsidR="00A704A3" w:rsidRPr="00D04E2E">
        <w:t>г. Сокол</w:t>
      </w:r>
      <w:r w:rsidR="00D27B51" w:rsidRPr="00D04E2E">
        <w:rPr>
          <w:rStyle w:val="af4"/>
        </w:rPr>
        <w:footnoteReference w:id="4"/>
      </w:r>
    </w:p>
    <w:tbl>
      <w:tblPr>
        <w:tblW w:w="8339" w:type="dxa"/>
        <w:jc w:val="center"/>
        <w:tblLook w:val="04A0" w:firstRow="1" w:lastRow="0" w:firstColumn="1" w:lastColumn="0" w:noHBand="0" w:noVBand="1"/>
      </w:tblPr>
      <w:tblGrid>
        <w:gridCol w:w="5382"/>
        <w:gridCol w:w="1717"/>
        <w:gridCol w:w="1289"/>
      </w:tblGrid>
      <w:tr w:rsidR="00D27B51" w:rsidRPr="00D04E2E" w14:paraId="7C8BA999" w14:textId="77777777" w:rsidTr="00D27B51">
        <w:trPr>
          <w:trHeight w:val="283"/>
          <w:tblHeader/>
          <w:jc w:val="center"/>
        </w:trPr>
        <w:tc>
          <w:tcPr>
            <w:tcW w:w="538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AD4C9" w14:textId="7F0B5BC8" w:rsidR="00D27B51" w:rsidRPr="00D04E2E" w:rsidRDefault="00D27B51" w:rsidP="00D27B51">
            <w:pPr>
              <w:jc w:val="center"/>
              <w:rPr>
                <w:color w:val="000000"/>
                <w:sz w:val="22"/>
                <w:szCs w:val="22"/>
              </w:rPr>
            </w:pPr>
            <w:r w:rsidRPr="00D04E2E">
              <w:rPr>
                <w:color w:val="000000"/>
                <w:sz w:val="22"/>
                <w:szCs w:val="22"/>
              </w:rPr>
              <w:t>Местоположение</w:t>
            </w:r>
          </w:p>
        </w:tc>
        <w:tc>
          <w:tcPr>
            <w:tcW w:w="2957" w:type="dxa"/>
            <w:gridSpan w:val="2"/>
            <w:tcBorders>
              <w:top w:val="single" w:sz="4" w:space="0" w:color="auto"/>
              <w:left w:val="nil"/>
              <w:bottom w:val="single" w:sz="4" w:space="0" w:color="auto"/>
              <w:right w:val="single" w:sz="4" w:space="0" w:color="auto"/>
            </w:tcBorders>
            <w:shd w:val="clear" w:color="auto" w:fill="auto"/>
            <w:noWrap/>
            <w:vAlign w:val="center"/>
            <w:hideMark/>
          </w:tcPr>
          <w:p w14:paraId="4991E1AE" w14:textId="75DF42DA" w:rsidR="00D27B51" w:rsidRPr="00D04E2E" w:rsidRDefault="00D27B51" w:rsidP="00D27B51">
            <w:pPr>
              <w:jc w:val="center"/>
              <w:rPr>
                <w:color w:val="000000"/>
                <w:sz w:val="22"/>
                <w:szCs w:val="22"/>
              </w:rPr>
            </w:pPr>
            <w:r w:rsidRPr="00D04E2E">
              <w:rPr>
                <w:color w:val="000000"/>
                <w:sz w:val="22"/>
                <w:szCs w:val="22"/>
              </w:rPr>
              <w:t>Протяженность тротуаров, м</w:t>
            </w:r>
          </w:p>
        </w:tc>
      </w:tr>
      <w:tr w:rsidR="00D27B51" w:rsidRPr="00D04E2E" w14:paraId="58205219" w14:textId="77777777" w:rsidTr="00D27B51">
        <w:trPr>
          <w:trHeight w:val="300"/>
          <w:tblHeader/>
          <w:jc w:val="center"/>
        </w:trPr>
        <w:tc>
          <w:tcPr>
            <w:tcW w:w="5382" w:type="dxa"/>
            <w:vMerge/>
            <w:tcBorders>
              <w:top w:val="single" w:sz="4" w:space="0" w:color="auto"/>
              <w:left w:val="single" w:sz="4" w:space="0" w:color="auto"/>
              <w:bottom w:val="single" w:sz="4" w:space="0" w:color="auto"/>
              <w:right w:val="single" w:sz="4" w:space="0" w:color="auto"/>
            </w:tcBorders>
            <w:vAlign w:val="center"/>
            <w:hideMark/>
          </w:tcPr>
          <w:p w14:paraId="14F6472C" w14:textId="77777777" w:rsidR="00D27B51" w:rsidRPr="00D04E2E" w:rsidRDefault="00D27B51" w:rsidP="00D27B51">
            <w:pPr>
              <w:jc w:val="center"/>
              <w:rPr>
                <w:color w:val="000000"/>
                <w:sz w:val="22"/>
                <w:szCs w:val="22"/>
              </w:rPr>
            </w:pPr>
          </w:p>
        </w:tc>
        <w:tc>
          <w:tcPr>
            <w:tcW w:w="1668" w:type="dxa"/>
            <w:tcBorders>
              <w:top w:val="nil"/>
              <w:left w:val="nil"/>
              <w:bottom w:val="single" w:sz="4" w:space="0" w:color="auto"/>
              <w:right w:val="single" w:sz="4" w:space="0" w:color="auto"/>
            </w:tcBorders>
            <w:shd w:val="clear" w:color="auto" w:fill="auto"/>
            <w:noWrap/>
            <w:vAlign w:val="center"/>
            <w:hideMark/>
          </w:tcPr>
          <w:p w14:paraId="47152EBD" w14:textId="77777777" w:rsidR="00D27B51" w:rsidRPr="00D04E2E" w:rsidRDefault="00D27B51" w:rsidP="00D27B51">
            <w:pPr>
              <w:jc w:val="center"/>
              <w:rPr>
                <w:color w:val="000000"/>
                <w:sz w:val="22"/>
                <w:szCs w:val="22"/>
              </w:rPr>
            </w:pPr>
            <w:r w:rsidRPr="00D04E2E">
              <w:rPr>
                <w:color w:val="000000"/>
                <w:sz w:val="22"/>
                <w:szCs w:val="22"/>
              </w:rPr>
              <w:t>Существующий</w:t>
            </w:r>
          </w:p>
        </w:tc>
        <w:tc>
          <w:tcPr>
            <w:tcW w:w="1289" w:type="dxa"/>
            <w:tcBorders>
              <w:top w:val="nil"/>
              <w:left w:val="nil"/>
              <w:bottom w:val="single" w:sz="4" w:space="0" w:color="auto"/>
              <w:right w:val="single" w:sz="4" w:space="0" w:color="auto"/>
            </w:tcBorders>
            <w:shd w:val="clear" w:color="auto" w:fill="auto"/>
            <w:noWrap/>
            <w:vAlign w:val="center"/>
            <w:hideMark/>
          </w:tcPr>
          <w:p w14:paraId="12AED4A4" w14:textId="77777777" w:rsidR="00D27B51" w:rsidRPr="00D04E2E" w:rsidRDefault="00D27B51" w:rsidP="00D27B51">
            <w:pPr>
              <w:jc w:val="center"/>
              <w:rPr>
                <w:color w:val="000000"/>
                <w:sz w:val="22"/>
                <w:szCs w:val="22"/>
              </w:rPr>
            </w:pPr>
            <w:r w:rsidRPr="00D04E2E">
              <w:rPr>
                <w:color w:val="000000"/>
                <w:sz w:val="22"/>
                <w:szCs w:val="22"/>
              </w:rPr>
              <w:t>Требуемый</w:t>
            </w:r>
          </w:p>
        </w:tc>
      </w:tr>
      <w:tr w:rsidR="00D27B51" w:rsidRPr="00D04E2E" w14:paraId="38B62BAF"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6AFA5D99" w14:textId="77777777" w:rsidR="00D27B51" w:rsidRPr="00D04E2E" w:rsidRDefault="00D27B51" w:rsidP="00D27B51">
            <w:pPr>
              <w:rPr>
                <w:color w:val="000000"/>
                <w:sz w:val="22"/>
                <w:szCs w:val="22"/>
              </w:rPr>
            </w:pPr>
            <w:r w:rsidRPr="00D04E2E">
              <w:rPr>
                <w:color w:val="000000"/>
                <w:sz w:val="22"/>
                <w:szCs w:val="22"/>
              </w:rPr>
              <w:t>ул. Беднякова*</w:t>
            </w:r>
          </w:p>
        </w:tc>
        <w:tc>
          <w:tcPr>
            <w:tcW w:w="1668" w:type="dxa"/>
            <w:tcBorders>
              <w:top w:val="nil"/>
              <w:left w:val="nil"/>
              <w:bottom w:val="single" w:sz="4" w:space="0" w:color="auto"/>
              <w:right w:val="single" w:sz="4" w:space="0" w:color="auto"/>
            </w:tcBorders>
            <w:shd w:val="clear" w:color="auto" w:fill="auto"/>
            <w:noWrap/>
            <w:vAlign w:val="bottom"/>
            <w:hideMark/>
          </w:tcPr>
          <w:p w14:paraId="21E5B297" w14:textId="77777777" w:rsidR="00D27B51" w:rsidRPr="00D04E2E" w:rsidRDefault="00D27B51" w:rsidP="00D27B51">
            <w:pPr>
              <w:jc w:val="center"/>
              <w:rPr>
                <w:color w:val="000000"/>
                <w:sz w:val="22"/>
                <w:szCs w:val="22"/>
              </w:rPr>
            </w:pPr>
            <w:r w:rsidRPr="00D04E2E">
              <w:rPr>
                <w:color w:val="000000"/>
                <w:sz w:val="22"/>
                <w:szCs w:val="22"/>
              </w:rPr>
              <w:t>727</w:t>
            </w:r>
          </w:p>
        </w:tc>
        <w:tc>
          <w:tcPr>
            <w:tcW w:w="1289" w:type="dxa"/>
            <w:tcBorders>
              <w:top w:val="nil"/>
              <w:left w:val="nil"/>
              <w:bottom w:val="single" w:sz="4" w:space="0" w:color="auto"/>
              <w:right w:val="single" w:sz="4" w:space="0" w:color="auto"/>
            </w:tcBorders>
            <w:shd w:val="clear" w:color="auto" w:fill="auto"/>
            <w:noWrap/>
            <w:vAlign w:val="bottom"/>
            <w:hideMark/>
          </w:tcPr>
          <w:p w14:paraId="04011603" w14:textId="77777777" w:rsidR="00D27B51" w:rsidRPr="00D04E2E" w:rsidRDefault="00D27B51" w:rsidP="00D27B51">
            <w:pPr>
              <w:jc w:val="center"/>
              <w:rPr>
                <w:color w:val="000000"/>
                <w:sz w:val="22"/>
                <w:szCs w:val="22"/>
              </w:rPr>
            </w:pPr>
            <w:r w:rsidRPr="00D04E2E">
              <w:rPr>
                <w:color w:val="000000"/>
                <w:sz w:val="22"/>
                <w:szCs w:val="22"/>
              </w:rPr>
              <w:t>70</w:t>
            </w:r>
          </w:p>
        </w:tc>
      </w:tr>
      <w:tr w:rsidR="00D27B51" w:rsidRPr="00D04E2E" w14:paraId="1E0E6C22"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3FB6B410" w14:textId="77777777" w:rsidR="00D27B51" w:rsidRPr="00D04E2E" w:rsidRDefault="00D27B51" w:rsidP="00D27B51">
            <w:pPr>
              <w:rPr>
                <w:color w:val="000000"/>
                <w:sz w:val="22"/>
                <w:szCs w:val="22"/>
              </w:rPr>
            </w:pPr>
            <w:r w:rsidRPr="00D04E2E">
              <w:rPr>
                <w:color w:val="000000"/>
                <w:sz w:val="22"/>
                <w:szCs w:val="22"/>
              </w:rPr>
              <w:t>ул. Кирова*</w:t>
            </w:r>
          </w:p>
        </w:tc>
        <w:tc>
          <w:tcPr>
            <w:tcW w:w="1668" w:type="dxa"/>
            <w:tcBorders>
              <w:top w:val="nil"/>
              <w:left w:val="nil"/>
              <w:bottom w:val="single" w:sz="4" w:space="0" w:color="auto"/>
              <w:right w:val="single" w:sz="4" w:space="0" w:color="auto"/>
            </w:tcBorders>
            <w:shd w:val="clear" w:color="auto" w:fill="auto"/>
            <w:noWrap/>
            <w:vAlign w:val="bottom"/>
            <w:hideMark/>
          </w:tcPr>
          <w:p w14:paraId="5F269B55" w14:textId="77777777" w:rsidR="00D27B51" w:rsidRPr="00D04E2E" w:rsidRDefault="00D27B51" w:rsidP="00D27B51">
            <w:pPr>
              <w:jc w:val="center"/>
              <w:rPr>
                <w:color w:val="000000"/>
                <w:sz w:val="22"/>
                <w:szCs w:val="22"/>
              </w:rPr>
            </w:pPr>
            <w:r w:rsidRPr="00D04E2E">
              <w:rPr>
                <w:color w:val="000000"/>
                <w:sz w:val="22"/>
                <w:szCs w:val="22"/>
              </w:rPr>
              <w:t>1335</w:t>
            </w:r>
          </w:p>
        </w:tc>
        <w:tc>
          <w:tcPr>
            <w:tcW w:w="1289" w:type="dxa"/>
            <w:tcBorders>
              <w:top w:val="nil"/>
              <w:left w:val="nil"/>
              <w:bottom w:val="single" w:sz="4" w:space="0" w:color="auto"/>
              <w:right w:val="single" w:sz="4" w:space="0" w:color="auto"/>
            </w:tcBorders>
            <w:shd w:val="clear" w:color="auto" w:fill="auto"/>
            <w:noWrap/>
            <w:vAlign w:val="bottom"/>
            <w:hideMark/>
          </w:tcPr>
          <w:p w14:paraId="6721FDB1" w14:textId="0B379BF5" w:rsidR="00D27B51" w:rsidRPr="00D04E2E" w:rsidRDefault="00D27B51" w:rsidP="00D27B51">
            <w:pPr>
              <w:jc w:val="center"/>
              <w:rPr>
                <w:color w:val="000000"/>
                <w:sz w:val="22"/>
                <w:szCs w:val="22"/>
              </w:rPr>
            </w:pPr>
          </w:p>
        </w:tc>
      </w:tr>
      <w:tr w:rsidR="00D27B51" w:rsidRPr="00D04E2E" w14:paraId="1754627D"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2A571F5B" w14:textId="77777777" w:rsidR="00D27B51" w:rsidRPr="00D04E2E" w:rsidRDefault="00D27B51" w:rsidP="00D27B51">
            <w:pPr>
              <w:rPr>
                <w:color w:val="000000"/>
                <w:sz w:val="22"/>
                <w:szCs w:val="22"/>
              </w:rPr>
            </w:pPr>
            <w:r w:rsidRPr="00D04E2E">
              <w:rPr>
                <w:color w:val="000000"/>
                <w:sz w:val="22"/>
                <w:szCs w:val="22"/>
              </w:rPr>
              <w:t>ул. Каляева*</w:t>
            </w:r>
          </w:p>
        </w:tc>
        <w:tc>
          <w:tcPr>
            <w:tcW w:w="1668" w:type="dxa"/>
            <w:tcBorders>
              <w:top w:val="nil"/>
              <w:left w:val="nil"/>
              <w:bottom w:val="single" w:sz="4" w:space="0" w:color="auto"/>
              <w:right w:val="single" w:sz="4" w:space="0" w:color="auto"/>
            </w:tcBorders>
            <w:shd w:val="clear" w:color="auto" w:fill="auto"/>
            <w:noWrap/>
            <w:vAlign w:val="bottom"/>
            <w:hideMark/>
          </w:tcPr>
          <w:p w14:paraId="6B5AB914" w14:textId="77777777" w:rsidR="00D27B51" w:rsidRPr="00D04E2E" w:rsidRDefault="00D27B51" w:rsidP="00D27B51">
            <w:pPr>
              <w:jc w:val="center"/>
              <w:rPr>
                <w:color w:val="000000"/>
                <w:sz w:val="22"/>
                <w:szCs w:val="22"/>
              </w:rPr>
            </w:pPr>
            <w:r w:rsidRPr="00D04E2E">
              <w:rPr>
                <w:color w:val="000000"/>
                <w:sz w:val="22"/>
                <w:szCs w:val="22"/>
              </w:rPr>
              <w:t>739</w:t>
            </w:r>
          </w:p>
        </w:tc>
        <w:tc>
          <w:tcPr>
            <w:tcW w:w="1289" w:type="dxa"/>
            <w:tcBorders>
              <w:top w:val="nil"/>
              <w:left w:val="nil"/>
              <w:bottom w:val="single" w:sz="4" w:space="0" w:color="auto"/>
              <w:right w:val="single" w:sz="4" w:space="0" w:color="auto"/>
            </w:tcBorders>
            <w:shd w:val="clear" w:color="auto" w:fill="auto"/>
            <w:noWrap/>
            <w:vAlign w:val="bottom"/>
            <w:hideMark/>
          </w:tcPr>
          <w:p w14:paraId="127B1800" w14:textId="6F66CC36" w:rsidR="00D27B51" w:rsidRPr="00D04E2E" w:rsidRDefault="00D27B51" w:rsidP="00D27B51">
            <w:pPr>
              <w:jc w:val="center"/>
              <w:rPr>
                <w:color w:val="000000"/>
                <w:sz w:val="22"/>
                <w:szCs w:val="22"/>
              </w:rPr>
            </w:pPr>
          </w:p>
        </w:tc>
      </w:tr>
      <w:tr w:rsidR="00D27B51" w:rsidRPr="00D04E2E" w14:paraId="24592F06"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1B530884" w14:textId="77777777" w:rsidR="00D27B51" w:rsidRPr="00D04E2E" w:rsidRDefault="00D27B51" w:rsidP="00D27B51">
            <w:pPr>
              <w:rPr>
                <w:color w:val="000000"/>
                <w:sz w:val="22"/>
                <w:szCs w:val="22"/>
              </w:rPr>
            </w:pPr>
            <w:r w:rsidRPr="00D04E2E">
              <w:rPr>
                <w:color w:val="000000"/>
                <w:sz w:val="22"/>
                <w:szCs w:val="22"/>
              </w:rPr>
              <w:t>ул. 40 лет Октября*</w:t>
            </w:r>
          </w:p>
        </w:tc>
        <w:tc>
          <w:tcPr>
            <w:tcW w:w="1668" w:type="dxa"/>
            <w:tcBorders>
              <w:top w:val="nil"/>
              <w:left w:val="nil"/>
              <w:bottom w:val="single" w:sz="4" w:space="0" w:color="auto"/>
              <w:right w:val="single" w:sz="4" w:space="0" w:color="auto"/>
            </w:tcBorders>
            <w:shd w:val="clear" w:color="auto" w:fill="auto"/>
            <w:noWrap/>
            <w:vAlign w:val="bottom"/>
            <w:hideMark/>
          </w:tcPr>
          <w:p w14:paraId="5B7A5EC8" w14:textId="77777777" w:rsidR="00D27B51" w:rsidRPr="00D04E2E" w:rsidRDefault="00D27B51" w:rsidP="00D27B51">
            <w:pPr>
              <w:jc w:val="center"/>
              <w:rPr>
                <w:color w:val="000000"/>
                <w:sz w:val="22"/>
                <w:szCs w:val="22"/>
              </w:rPr>
            </w:pPr>
            <w:r w:rsidRPr="00D04E2E">
              <w:rPr>
                <w:color w:val="000000"/>
                <w:sz w:val="22"/>
                <w:szCs w:val="22"/>
              </w:rPr>
              <w:t>726</w:t>
            </w:r>
          </w:p>
        </w:tc>
        <w:tc>
          <w:tcPr>
            <w:tcW w:w="1289" w:type="dxa"/>
            <w:tcBorders>
              <w:top w:val="nil"/>
              <w:left w:val="nil"/>
              <w:bottom w:val="single" w:sz="4" w:space="0" w:color="auto"/>
              <w:right w:val="single" w:sz="4" w:space="0" w:color="auto"/>
            </w:tcBorders>
            <w:shd w:val="clear" w:color="auto" w:fill="auto"/>
            <w:noWrap/>
            <w:vAlign w:val="bottom"/>
            <w:hideMark/>
          </w:tcPr>
          <w:p w14:paraId="00930CA8" w14:textId="55B51506" w:rsidR="00D27B51" w:rsidRPr="00D04E2E" w:rsidRDefault="00D27B51" w:rsidP="00D27B51">
            <w:pPr>
              <w:jc w:val="center"/>
              <w:rPr>
                <w:color w:val="000000"/>
                <w:sz w:val="22"/>
                <w:szCs w:val="22"/>
              </w:rPr>
            </w:pPr>
          </w:p>
        </w:tc>
      </w:tr>
      <w:tr w:rsidR="00D27B51" w:rsidRPr="00D04E2E" w14:paraId="2BE81298"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0C6DB02F" w14:textId="77777777" w:rsidR="00D27B51" w:rsidRPr="00D04E2E" w:rsidRDefault="00D27B51" w:rsidP="00D27B51">
            <w:pPr>
              <w:rPr>
                <w:color w:val="000000"/>
                <w:sz w:val="22"/>
                <w:szCs w:val="22"/>
              </w:rPr>
            </w:pPr>
            <w:r w:rsidRPr="00D04E2E">
              <w:rPr>
                <w:color w:val="000000"/>
                <w:sz w:val="22"/>
                <w:szCs w:val="22"/>
              </w:rPr>
              <w:t>ул. Орешкова*</w:t>
            </w:r>
          </w:p>
        </w:tc>
        <w:tc>
          <w:tcPr>
            <w:tcW w:w="1668" w:type="dxa"/>
            <w:tcBorders>
              <w:top w:val="nil"/>
              <w:left w:val="nil"/>
              <w:bottom w:val="single" w:sz="4" w:space="0" w:color="auto"/>
              <w:right w:val="single" w:sz="4" w:space="0" w:color="auto"/>
            </w:tcBorders>
            <w:shd w:val="clear" w:color="auto" w:fill="auto"/>
            <w:noWrap/>
            <w:vAlign w:val="bottom"/>
            <w:hideMark/>
          </w:tcPr>
          <w:p w14:paraId="670CA020" w14:textId="77777777" w:rsidR="00D27B51" w:rsidRPr="00D04E2E" w:rsidRDefault="00D27B51" w:rsidP="00D27B51">
            <w:pPr>
              <w:jc w:val="center"/>
              <w:rPr>
                <w:color w:val="000000"/>
                <w:sz w:val="22"/>
                <w:szCs w:val="22"/>
              </w:rPr>
            </w:pPr>
            <w:r w:rsidRPr="00D04E2E">
              <w:rPr>
                <w:color w:val="000000"/>
                <w:sz w:val="22"/>
                <w:szCs w:val="22"/>
              </w:rPr>
              <w:t>325</w:t>
            </w:r>
          </w:p>
        </w:tc>
        <w:tc>
          <w:tcPr>
            <w:tcW w:w="1289" w:type="dxa"/>
            <w:tcBorders>
              <w:top w:val="nil"/>
              <w:left w:val="nil"/>
              <w:bottom w:val="single" w:sz="4" w:space="0" w:color="auto"/>
              <w:right w:val="single" w:sz="4" w:space="0" w:color="auto"/>
            </w:tcBorders>
            <w:shd w:val="clear" w:color="auto" w:fill="auto"/>
            <w:noWrap/>
            <w:vAlign w:val="bottom"/>
            <w:hideMark/>
          </w:tcPr>
          <w:p w14:paraId="6A67D1CA" w14:textId="77777777" w:rsidR="00D27B51" w:rsidRPr="00D04E2E" w:rsidRDefault="00D27B51" w:rsidP="00D27B51">
            <w:pPr>
              <w:jc w:val="center"/>
              <w:rPr>
                <w:color w:val="000000"/>
                <w:sz w:val="22"/>
                <w:szCs w:val="22"/>
              </w:rPr>
            </w:pPr>
            <w:r w:rsidRPr="00D04E2E">
              <w:rPr>
                <w:color w:val="000000"/>
                <w:sz w:val="22"/>
                <w:szCs w:val="22"/>
              </w:rPr>
              <w:t>426</w:t>
            </w:r>
          </w:p>
        </w:tc>
      </w:tr>
      <w:tr w:rsidR="00D27B51" w:rsidRPr="00D04E2E" w14:paraId="04B8C637"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011E0D64" w14:textId="77777777" w:rsidR="00D27B51" w:rsidRPr="00D04E2E" w:rsidRDefault="00D27B51" w:rsidP="00D27B51">
            <w:pPr>
              <w:rPr>
                <w:color w:val="000000"/>
                <w:sz w:val="22"/>
                <w:szCs w:val="22"/>
              </w:rPr>
            </w:pPr>
            <w:r w:rsidRPr="00D04E2E">
              <w:rPr>
                <w:color w:val="000000"/>
                <w:sz w:val="22"/>
                <w:szCs w:val="22"/>
              </w:rPr>
              <w:t>ул. Суворова*</w:t>
            </w:r>
          </w:p>
        </w:tc>
        <w:tc>
          <w:tcPr>
            <w:tcW w:w="1668" w:type="dxa"/>
            <w:tcBorders>
              <w:top w:val="nil"/>
              <w:left w:val="nil"/>
              <w:bottom w:val="single" w:sz="4" w:space="0" w:color="auto"/>
              <w:right w:val="single" w:sz="4" w:space="0" w:color="auto"/>
            </w:tcBorders>
            <w:shd w:val="clear" w:color="auto" w:fill="auto"/>
            <w:noWrap/>
            <w:vAlign w:val="bottom"/>
            <w:hideMark/>
          </w:tcPr>
          <w:p w14:paraId="78F46355" w14:textId="77777777" w:rsidR="00D27B51" w:rsidRPr="00D04E2E" w:rsidRDefault="00D27B51" w:rsidP="00D27B51">
            <w:pPr>
              <w:jc w:val="center"/>
              <w:rPr>
                <w:color w:val="000000"/>
                <w:sz w:val="22"/>
                <w:szCs w:val="22"/>
              </w:rPr>
            </w:pPr>
            <w:r w:rsidRPr="00D04E2E">
              <w:rPr>
                <w:color w:val="000000"/>
                <w:sz w:val="22"/>
                <w:szCs w:val="22"/>
              </w:rPr>
              <w:t>1391</w:t>
            </w:r>
          </w:p>
        </w:tc>
        <w:tc>
          <w:tcPr>
            <w:tcW w:w="1289" w:type="dxa"/>
            <w:tcBorders>
              <w:top w:val="nil"/>
              <w:left w:val="nil"/>
              <w:bottom w:val="single" w:sz="4" w:space="0" w:color="auto"/>
              <w:right w:val="single" w:sz="4" w:space="0" w:color="auto"/>
            </w:tcBorders>
            <w:shd w:val="clear" w:color="auto" w:fill="auto"/>
            <w:noWrap/>
            <w:vAlign w:val="bottom"/>
            <w:hideMark/>
          </w:tcPr>
          <w:p w14:paraId="5293A1F3" w14:textId="77777777" w:rsidR="00D27B51" w:rsidRPr="00D04E2E" w:rsidRDefault="00D27B51" w:rsidP="00D27B51">
            <w:pPr>
              <w:jc w:val="center"/>
              <w:rPr>
                <w:color w:val="000000"/>
                <w:sz w:val="22"/>
                <w:szCs w:val="22"/>
              </w:rPr>
            </w:pPr>
            <w:r w:rsidRPr="00D04E2E">
              <w:rPr>
                <w:color w:val="000000"/>
                <w:sz w:val="22"/>
                <w:szCs w:val="22"/>
              </w:rPr>
              <w:t>555</w:t>
            </w:r>
          </w:p>
        </w:tc>
      </w:tr>
      <w:tr w:rsidR="00D27B51" w:rsidRPr="00D04E2E" w14:paraId="16563F49"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3F98E4C7" w14:textId="77777777" w:rsidR="00D27B51" w:rsidRPr="00D04E2E" w:rsidRDefault="00D27B51" w:rsidP="00D27B51">
            <w:pPr>
              <w:rPr>
                <w:color w:val="000000"/>
                <w:sz w:val="22"/>
                <w:szCs w:val="22"/>
              </w:rPr>
            </w:pPr>
            <w:r w:rsidRPr="00D04E2E">
              <w:rPr>
                <w:color w:val="000000"/>
                <w:sz w:val="22"/>
                <w:szCs w:val="22"/>
              </w:rPr>
              <w:t>ул Школьная*</w:t>
            </w:r>
          </w:p>
        </w:tc>
        <w:tc>
          <w:tcPr>
            <w:tcW w:w="1668" w:type="dxa"/>
            <w:tcBorders>
              <w:top w:val="nil"/>
              <w:left w:val="nil"/>
              <w:bottom w:val="single" w:sz="4" w:space="0" w:color="auto"/>
              <w:right w:val="single" w:sz="4" w:space="0" w:color="auto"/>
            </w:tcBorders>
            <w:shd w:val="clear" w:color="auto" w:fill="auto"/>
            <w:noWrap/>
            <w:vAlign w:val="bottom"/>
            <w:hideMark/>
          </w:tcPr>
          <w:p w14:paraId="678D73FE" w14:textId="77777777" w:rsidR="00D27B51" w:rsidRPr="00D04E2E" w:rsidRDefault="00D27B51" w:rsidP="00D27B51">
            <w:pPr>
              <w:jc w:val="center"/>
              <w:rPr>
                <w:color w:val="000000"/>
                <w:sz w:val="22"/>
                <w:szCs w:val="22"/>
              </w:rPr>
            </w:pPr>
            <w:r w:rsidRPr="00D04E2E">
              <w:rPr>
                <w:color w:val="000000"/>
                <w:sz w:val="22"/>
                <w:szCs w:val="22"/>
              </w:rPr>
              <w:t>557</w:t>
            </w:r>
          </w:p>
        </w:tc>
        <w:tc>
          <w:tcPr>
            <w:tcW w:w="1289" w:type="dxa"/>
            <w:tcBorders>
              <w:top w:val="nil"/>
              <w:left w:val="nil"/>
              <w:bottom w:val="single" w:sz="4" w:space="0" w:color="auto"/>
              <w:right w:val="single" w:sz="4" w:space="0" w:color="auto"/>
            </w:tcBorders>
            <w:shd w:val="clear" w:color="auto" w:fill="auto"/>
            <w:noWrap/>
            <w:vAlign w:val="bottom"/>
            <w:hideMark/>
          </w:tcPr>
          <w:p w14:paraId="38A7BEFA" w14:textId="1EF4661E" w:rsidR="00D27B51" w:rsidRPr="00D04E2E" w:rsidRDefault="00D27B51" w:rsidP="00D27B51">
            <w:pPr>
              <w:jc w:val="center"/>
              <w:rPr>
                <w:color w:val="000000"/>
                <w:sz w:val="22"/>
                <w:szCs w:val="22"/>
              </w:rPr>
            </w:pPr>
          </w:p>
        </w:tc>
      </w:tr>
      <w:tr w:rsidR="00D27B51" w:rsidRPr="00D04E2E" w14:paraId="0748928C"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05C68B6B" w14:textId="77777777" w:rsidR="00D27B51" w:rsidRPr="00D04E2E" w:rsidRDefault="00D27B51" w:rsidP="00D27B51">
            <w:pPr>
              <w:rPr>
                <w:color w:val="000000"/>
                <w:sz w:val="22"/>
                <w:szCs w:val="22"/>
              </w:rPr>
            </w:pPr>
            <w:r w:rsidRPr="00D04E2E">
              <w:rPr>
                <w:color w:val="000000"/>
                <w:sz w:val="22"/>
                <w:szCs w:val="22"/>
              </w:rPr>
              <w:t>ул. Мусинского*</w:t>
            </w:r>
          </w:p>
        </w:tc>
        <w:tc>
          <w:tcPr>
            <w:tcW w:w="1668" w:type="dxa"/>
            <w:tcBorders>
              <w:top w:val="nil"/>
              <w:left w:val="nil"/>
              <w:bottom w:val="single" w:sz="4" w:space="0" w:color="auto"/>
              <w:right w:val="single" w:sz="4" w:space="0" w:color="auto"/>
            </w:tcBorders>
            <w:shd w:val="clear" w:color="auto" w:fill="auto"/>
            <w:noWrap/>
            <w:vAlign w:val="bottom"/>
            <w:hideMark/>
          </w:tcPr>
          <w:p w14:paraId="2CDF4EAE" w14:textId="77777777" w:rsidR="00D27B51" w:rsidRPr="00D04E2E" w:rsidRDefault="00D27B51" w:rsidP="00D27B51">
            <w:pPr>
              <w:jc w:val="center"/>
              <w:rPr>
                <w:color w:val="000000"/>
                <w:sz w:val="22"/>
                <w:szCs w:val="22"/>
              </w:rPr>
            </w:pPr>
            <w:r w:rsidRPr="00D04E2E">
              <w:rPr>
                <w:color w:val="000000"/>
                <w:sz w:val="22"/>
                <w:szCs w:val="22"/>
              </w:rPr>
              <w:t>1409</w:t>
            </w:r>
          </w:p>
        </w:tc>
        <w:tc>
          <w:tcPr>
            <w:tcW w:w="1289" w:type="dxa"/>
            <w:tcBorders>
              <w:top w:val="nil"/>
              <w:left w:val="nil"/>
              <w:bottom w:val="single" w:sz="4" w:space="0" w:color="auto"/>
              <w:right w:val="single" w:sz="4" w:space="0" w:color="auto"/>
            </w:tcBorders>
            <w:shd w:val="clear" w:color="auto" w:fill="auto"/>
            <w:noWrap/>
            <w:vAlign w:val="bottom"/>
            <w:hideMark/>
          </w:tcPr>
          <w:p w14:paraId="0DDA35A4" w14:textId="77777777" w:rsidR="00D27B51" w:rsidRPr="00D04E2E" w:rsidRDefault="00D27B51" w:rsidP="00D27B51">
            <w:pPr>
              <w:jc w:val="center"/>
              <w:rPr>
                <w:color w:val="000000"/>
                <w:sz w:val="22"/>
                <w:szCs w:val="22"/>
              </w:rPr>
            </w:pPr>
            <w:r w:rsidRPr="00D04E2E">
              <w:rPr>
                <w:color w:val="000000"/>
                <w:sz w:val="22"/>
                <w:szCs w:val="22"/>
              </w:rPr>
              <w:t>422</w:t>
            </w:r>
          </w:p>
        </w:tc>
      </w:tr>
      <w:tr w:rsidR="00D27B51" w:rsidRPr="00D04E2E" w14:paraId="39FECBCA"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062AC0A8" w14:textId="77777777" w:rsidR="00D27B51" w:rsidRPr="00D04E2E" w:rsidRDefault="00D27B51" w:rsidP="00D27B51">
            <w:pPr>
              <w:rPr>
                <w:color w:val="000000"/>
                <w:sz w:val="22"/>
                <w:szCs w:val="22"/>
              </w:rPr>
            </w:pPr>
            <w:r w:rsidRPr="00D04E2E">
              <w:rPr>
                <w:color w:val="000000"/>
                <w:sz w:val="22"/>
                <w:szCs w:val="22"/>
              </w:rPr>
              <w:t>ул. Советская (хоздорога)*</w:t>
            </w:r>
          </w:p>
        </w:tc>
        <w:tc>
          <w:tcPr>
            <w:tcW w:w="1668" w:type="dxa"/>
            <w:tcBorders>
              <w:top w:val="nil"/>
              <w:left w:val="nil"/>
              <w:bottom w:val="single" w:sz="4" w:space="0" w:color="auto"/>
              <w:right w:val="single" w:sz="4" w:space="0" w:color="auto"/>
            </w:tcBorders>
            <w:shd w:val="clear" w:color="auto" w:fill="auto"/>
            <w:noWrap/>
            <w:vAlign w:val="bottom"/>
            <w:hideMark/>
          </w:tcPr>
          <w:p w14:paraId="312D9E8F" w14:textId="77777777" w:rsidR="00D27B51" w:rsidRPr="00D04E2E" w:rsidRDefault="00D27B51" w:rsidP="00D27B51">
            <w:pPr>
              <w:jc w:val="center"/>
              <w:rPr>
                <w:color w:val="000000"/>
                <w:sz w:val="22"/>
                <w:szCs w:val="22"/>
              </w:rPr>
            </w:pPr>
            <w:r w:rsidRPr="00D04E2E">
              <w:rPr>
                <w:color w:val="000000"/>
                <w:sz w:val="22"/>
                <w:szCs w:val="22"/>
              </w:rPr>
              <w:t>1144</w:t>
            </w:r>
          </w:p>
        </w:tc>
        <w:tc>
          <w:tcPr>
            <w:tcW w:w="1289" w:type="dxa"/>
            <w:tcBorders>
              <w:top w:val="nil"/>
              <w:left w:val="nil"/>
              <w:bottom w:val="single" w:sz="4" w:space="0" w:color="auto"/>
              <w:right w:val="single" w:sz="4" w:space="0" w:color="auto"/>
            </w:tcBorders>
            <w:shd w:val="clear" w:color="auto" w:fill="auto"/>
            <w:noWrap/>
            <w:vAlign w:val="bottom"/>
            <w:hideMark/>
          </w:tcPr>
          <w:p w14:paraId="3E28B043" w14:textId="20FE45B2" w:rsidR="00D27B51" w:rsidRPr="00D04E2E" w:rsidRDefault="00D27B51" w:rsidP="00D27B51">
            <w:pPr>
              <w:jc w:val="center"/>
              <w:rPr>
                <w:color w:val="000000"/>
                <w:sz w:val="22"/>
                <w:szCs w:val="22"/>
              </w:rPr>
            </w:pPr>
          </w:p>
        </w:tc>
      </w:tr>
      <w:tr w:rsidR="00D27B51" w:rsidRPr="00D04E2E" w14:paraId="0722B0E0"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7EDCC8DD" w14:textId="77777777" w:rsidR="00D27B51" w:rsidRPr="00D04E2E" w:rsidRDefault="00D27B51" w:rsidP="00D27B51">
            <w:pPr>
              <w:rPr>
                <w:color w:val="000000"/>
                <w:sz w:val="22"/>
                <w:szCs w:val="22"/>
              </w:rPr>
            </w:pPr>
            <w:r w:rsidRPr="00D04E2E">
              <w:rPr>
                <w:color w:val="000000"/>
                <w:sz w:val="22"/>
                <w:szCs w:val="22"/>
              </w:rPr>
              <w:t>ул. Архангельская*</w:t>
            </w:r>
          </w:p>
        </w:tc>
        <w:tc>
          <w:tcPr>
            <w:tcW w:w="1668" w:type="dxa"/>
            <w:tcBorders>
              <w:top w:val="nil"/>
              <w:left w:val="nil"/>
              <w:bottom w:val="single" w:sz="4" w:space="0" w:color="auto"/>
              <w:right w:val="single" w:sz="4" w:space="0" w:color="auto"/>
            </w:tcBorders>
            <w:shd w:val="clear" w:color="auto" w:fill="auto"/>
            <w:noWrap/>
            <w:vAlign w:val="bottom"/>
            <w:hideMark/>
          </w:tcPr>
          <w:p w14:paraId="7712C73C" w14:textId="77777777" w:rsidR="00D27B51" w:rsidRPr="00D04E2E" w:rsidRDefault="00D27B51" w:rsidP="00D27B51">
            <w:pPr>
              <w:jc w:val="center"/>
              <w:rPr>
                <w:color w:val="000000"/>
                <w:sz w:val="22"/>
                <w:szCs w:val="22"/>
              </w:rPr>
            </w:pPr>
            <w:r w:rsidRPr="00D04E2E">
              <w:rPr>
                <w:color w:val="000000"/>
                <w:sz w:val="22"/>
                <w:szCs w:val="22"/>
              </w:rPr>
              <w:t>335</w:t>
            </w:r>
          </w:p>
        </w:tc>
        <w:tc>
          <w:tcPr>
            <w:tcW w:w="1289" w:type="dxa"/>
            <w:tcBorders>
              <w:top w:val="nil"/>
              <w:left w:val="nil"/>
              <w:bottom w:val="single" w:sz="4" w:space="0" w:color="auto"/>
              <w:right w:val="single" w:sz="4" w:space="0" w:color="auto"/>
            </w:tcBorders>
            <w:shd w:val="clear" w:color="auto" w:fill="auto"/>
            <w:noWrap/>
            <w:vAlign w:val="bottom"/>
            <w:hideMark/>
          </w:tcPr>
          <w:p w14:paraId="267239DE" w14:textId="77777777" w:rsidR="00D27B51" w:rsidRPr="00D04E2E" w:rsidRDefault="00D27B51" w:rsidP="00D27B51">
            <w:pPr>
              <w:jc w:val="center"/>
              <w:rPr>
                <w:color w:val="000000"/>
                <w:sz w:val="22"/>
                <w:szCs w:val="22"/>
              </w:rPr>
            </w:pPr>
            <w:r w:rsidRPr="00D04E2E">
              <w:rPr>
                <w:color w:val="000000"/>
                <w:sz w:val="22"/>
                <w:szCs w:val="22"/>
              </w:rPr>
              <w:t>160</w:t>
            </w:r>
          </w:p>
        </w:tc>
      </w:tr>
      <w:tr w:rsidR="00D27B51" w:rsidRPr="00D04E2E" w14:paraId="66B59645"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58E82FD4" w14:textId="77777777" w:rsidR="00D27B51" w:rsidRPr="00D04E2E" w:rsidRDefault="00D27B51" w:rsidP="00D27B51">
            <w:pPr>
              <w:rPr>
                <w:color w:val="000000"/>
                <w:sz w:val="22"/>
                <w:szCs w:val="22"/>
              </w:rPr>
            </w:pPr>
            <w:r w:rsidRPr="00D04E2E">
              <w:rPr>
                <w:color w:val="000000"/>
                <w:sz w:val="22"/>
                <w:szCs w:val="22"/>
              </w:rPr>
              <w:t>ул. Менделеева*</w:t>
            </w:r>
          </w:p>
        </w:tc>
        <w:tc>
          <w:tcPr>
            <w:tcW w:w="1668" w:type="dxa"/>
            <w:tcBorders>
              <w:top w:val="nil"/>
              <w:left w:val="nil"/>
              <w:bottom w:val="single" w:sz="4" w:space="0" w:color="auto"/>
              <w:right w:val="single" w:sz="4" w:space="0" w:color="auto"/>
            </w:tcBorders>
            <w:shd w:val="clear" w:color="auto" w:fill="auto"/>
            <w:noWrap/>
            <w:vAlign w:val="bottom"/>
            <w:hideMark/>
          </w:tcPr>
          <w:p w14:paraId="5E7FC988" w14:textId="77777777" w:rsidR="00D27B51" w:rsidRPr="00D04E2E" w:rsidRDefault="00D27B51" w:rsidP="00D27B51">
            <w:pPr>
              <w:jc w:val="center"/>
              <w:rPr>
                <w:color w:val="000000"/>
                <w:sz w:val="22"/>
                <w:szCs w:val="22"/>
              </w:rPr>
            </w:pPr>
            <w:r w:rsidRPr="00D04E2E">
              <w:rPr>
                <w:color w:val="000000"/>
                <w:sz w:val="22"/>
                <w:szCs w:val="22"/>
              </w:rPr>
              <w:t>610</w:t>
            </w:r>
          </w:p>
        </w:tc>
        <w:tc>
          <w:tcPr>
            <w:tcW w:w="1289" w:type="dxa"/>
            <w:tcBorders>
              <w:top w:val="nil"/>
              <w:left w:val="nil"/>
              <w:bottom w:val="single" w:sz="4" w:space="0" w:color="auto"/>
              <w:right w:val="single" w:sz="4" w:space="0" w:color="auto"/>
            </w:tcBorders>
            <w:shd w:val="clear" w:color="auto" w:fill="auto"/>
            <w:noWrap/>
            <w:vAlign w:val="bottom"/>
            <w:hideMark/>
          </w:tcPr>
          <w:p w14:paraId="6763475D" w14:textId="77777777" w:rsidR="00D27B51" w:rsidRPr="00D04E2E" w:rsidRDefault="00D27B51" w:rsidP="00D27B51">
            <w:pPr>
              <w:jc w:val="center"/>
              <w:rPr>
                <w:color w:val="000000"/>
                <w:sz w:val="22"/>
                <w:szCs w:val="22"/>
              </w:rPr>
            </w:pPr>
            <w:r w:rsidRPr="00D04E2E">
              <w:rPr>
                <w:color w:val="000000"/>
                <w:sz w:val="22"/>
                <w:szCs w:val="22"/>
              </w:rPr>
              <w:t>140</w:t>
            </w:r>
          </w:p>
        </w:tc>
      </w:tr>
      <w:tr w:rsidR="00D27B51" w:rsidRPr="00D04E2E" w14:paraId="7F318770"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5F52CCF3" w14:textId="77777777" w:rsidR="00D27B51" w:rsidRPr="00D04E2E" w:rsidRDefault="00D27B51" w:rsidP="00D27B51">
            <w:pPr>
              <w:rPr>
                <w:color w:val="000000"/>
                <w:sz w:val="22"/>
                <w:szCs w:val="22"/>
              </w:rPr>
            </w:pPr>
            <w:r w:rsidRPr="00D04E2E">
              <w:rPr>
                <w:color w:val="000000"/>
                <w:sz w:val="22"/>
                <w:szCs w:val="22"/>
              </w:rPr>
              <w:t>ул. Луковецкая*</w:t>
            </w:r>
          </w:p>
        </w:tc>
        <w:tc>
          <w:tcPr>
            <w:tcW w:w="1668" w:type="dxa"/>
            <w:tcBorders>
              <w:top w:val="nil"/>
              <w:left w:val="nil"/>
              <w:bottom w:val="single" w:sz="4" w:space="0" w:color="auto"/>
              <w:right w:val="single" w:sz="4" w:space="0" w:color="auto"/>
            </w:tcBorders>
            <w:shd w:val="clear" w:color="auto" w:fill="auto"/>
            <w:noWrap/>
            <w:vAlign w:val="bottom"/>
            <w:hideMark/>
          </w:tcPr>
          <w:p w14:paraId="068D7819" w14:textId="77777777" w:rsidR="00D27B51" w:rsidRPr="00D04E2E" w:rsidRDefault="00D27B51" w:rsidP="00D27B51">
            <w:pPr>
              <w:jc w:val="center"/>
              <w:rPr>
                <w:color w:val="000000"/>
                <w:sz w:val="22"/>
                <w:szCs w:val="22"/>
              </w:rPr>
            </w:pPr>
            <w:r w:rsidRPr="00D04E2E">
              <w:rPr>
                <w:color w:val="000000"/>
                <w:sz w:val="22"/>
                <w:szCs w:val="22"/>
              </w:rPr>
              <w:t>499</w:t>
            </w:r>
          </w:p>
        </w:tc>
        <w:tc>
          <w:tcPr>
            <w:tcW w:w="1289" w:type="dxa"/>
            <w:tcBorders>
              <w:top w:val="nil"/>
              <w:left w:val="nil"/>
              <w:bottom w:val="single" w:sz="4" w:space="0" w:color="auto"/>
              <w:right w:val="single" w:sz="4" w:space="0" w:color="auto"/>
            </w:tcBorders>
            <w:shd w:val="clear" w:color="auto" w:fill="auto"/>
            <w:noWrap/>
            <w:vAlign w:val="bottom"/>
            <w:hideMark/>
          </w:tcPr>
          <w:p w14:paraId="7C45072F" w14:textId="77777777" w:rsidR="00D27B51" w:rsidRPr="00D04E2E" w:rsidRDefault="00D27B51" w:rsidP="00D27B51">
            <w:pPr>
              <w:jc w:val="center"/>
              <w:rPr>
                <w:color w:val="000000"/>
                <w:sz w:val="22"/>
                <w:szCs w:val="22"/>
              </w:rPr>
            </w:pPr>
            <w:r w:rsidRPr="00D04E2E">
              <w:rPr>
                <w:color w:val="000000"/>
                <w:sz w:val="22"/>
                <w:szCs w:val="22"/>
              </w:rPr>
              <w:t>392</w:t>
            </w:r>
          </w:p>
        </w:tc>
      </w:tr>
      <w:tr w:rsidR="00D27B51" w:rsidRPr="00D04E2E" w14:paraId="50D2B6B2"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2A25CD26" w14:textId="77777777" w:rsidR="00D27B51" w:rsidRPr="00D04E2E" w:rsidRDefault="00D27B51" w:rsidP="00D27B51">
            <w:pPr>
              <w:rPr>
                <w:color w:val="000000"/>
                <w:sz w:val="22"/>
                <w:szCs w:val="22"/>
              </w:rPr>
            </w:pPr>
            <w:r w:rsidRPr="00D04E2E">
              <w:rPr>
                <w:color w:val="000000"/>
                <w:sz w:val="22"/>
                <w:szCs w:val="22"/>
              </w:rPr>
              <w:t>ул. Советская (хозяйственная дорога) от ул. Орешкова до кафе «Ладья»</w:t>
            </w:r>
          </w:p>
        </w:tc>
        <w:tc>
          <w:tcPr>
            <w:tcW w:w="1668" w:type="dxa"/>
            <w:tcBorders>
              <w:top w:val="nil"/>
              <w:left w:val="nil"/>
              <w:bottom w:val="single" w:sz="4" w:space="0" w:color="auto"/>
              <w:right w:val="single" w:sz="4" w:space="0" w:color="auto"/>
            </w:tcBorders>
            <w:shd w:val="clear" w:color="auto" w:fill="auto"/>
            <w:noWrap/>
            <w:vAlign w:val="bottom"/>
            <w:hideMark/>
          </w:tcPr>
          <w:p w14:paraId="073BEF38" w14:textId="77777777" w:rsidR="00D27B51" w:rsidRPr="00D04E2E" w:rsidRDefault="00D27B51" w:rsidP="00D27B51">
            <w:pPr>
              <w:jc w:val="center"/>
              <w:rPr>
                <w:color w:val="000000"/>
                <w:sz w:val="22"/>
                <w:szCs w:val="22"/>
              </w:rPr>
            </w:pPr>
            <w:r w:rsidRPr="00D04E2E">
              <w:rPr>
                <w:color w:val="000000"/>
                <w:sz w:val="22"/>
                <w:szCs w:val="22"/>
              </w:rPr>
              <w:t>947</w:t>
            </w:r>
          </w:p>
        </w:tc>
        <w:tc>
          <w:tcPr>
            <w:tcW w:w="1289" w:type="dxa"/>
            <w:tcBorders>
              <w:top w:val="nil"/>
              <w:left w:val="nil"/>
              <w:bottom w:val="single" w:sz="4" w:space="0" w:color="auto"/>
              <w:right w:val="single" w:sz="4" w:space="0" w:color="auto"/>
            </w:tcBorders>
            <w:shd w:val="clear" w:color="auto" w:fill="auto"/>
            <w:noWrap/>
            <w:vAlign w:val="bottom"/>
            <w:hideMark/>
          </w:tcPr>
          <w:p w14:paraId="2154E49A" w14:textId="55C48B5D" w:rsidR="00D27B51" w:rsidRPr="00D04E2E" w:rsidRDefault="00D27B51" w:rsidP="00D27B51">
            <w:pPr>
              <w:jc w:val="center"/>
              <w:rPr>
                <w:color w:val="000000"/>
                <w:sz w:val="22"/>
                <w:szCs w:val="22"/>
              </w:rPr>
            </w:pPr>
          </w:p>
        </w:tc>
      </w:tr>
      <w:tr w:rsidR="00D27B51" w:rsidRPr="00D04E2E" w14:paraId="08FFE030"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3EB7A0D5" w14:textId="77777777" w:rsidR="00D27B51" w:rsidRPr="00D04E2E" w:rsidRDefault="00D27B51" w:rsidP="00D27B51">
            <w:pPr>
              <w:rPr>
                <w:color w:val="000000"/>
                <w:sz w:val="22"/>
                <w:szCs w:val="22"/>
              </w:rPr>
            </w:pPr>
            <w:r w:rsidRPr="00D04E2E">
              <w:rPr>
                <w:color w:val="000000"/>
                <w:sz w:val="22"/>
                <w:szCs w:val="22"/>
              </w:rPr>
              <w:t>ул. Советская (хозяйственная дорога) от путепровода до ул. Гражданская</w:t>
            </w:r>
          </w:p>
        </w:tc>
        <w:tc>
          <w:tcPr>
            <w:tcW w:w="1668" w:type="dxa"/>
            <w:tcBorders>
              <w:top w:val="nil"/>
              <w:left w:val="nil"/>
              <w:bottom w:val="single" w:sz="4" w:space="0" w:color="auto"/>
              <w:right w:val="single" w:sz="4" w:space="0" w:color="auto"/>
            </w:tcBorders>
            <w:shd w:val="clear" w:color="auto" w:fill="auto"/>
            <w:noWrap/>
            <w:vAlign w:val="bottom"/>
            <w:hideMark/>
          </w:tcPr>
          <w:p w14:paraId="25A1E0E0" w14:textId="77777777" w:rsidR="00D27B51" w:rsidRPr="00D04E2E" w:rsidRDefault="00D27B51" w:rsidP="00D27B51">
            <w:pPr>
              <w:jc w:val="center"/>
              <w:rPr>
                <w:color w:val="000000"/>
                <w:sz w:val="22"/>
                <w:szCs w:val="22"/>
              </w:rPr>
            </w:pPr>
            <w:r w:rsidRPr="00D04E2E">
              <w:rPr>
                <w:color w:val="000000"/>
                <w:sz w:val="22"/>
                <w:szCs w:val="22"/>
              </w:rPr>
              <w:t>648</w:t>
            </w:r>
          </w:p>
        </w:tc>
        <w:tc>
          <w:tcPr>
            <w:tcW w:w="1289" w:type="dxa"/>
            <w:tcBorders>
              <w:top w:val="nil"/>
              <w:left w:val="nil"/>
              <w:bottom w:val="single" w:sz="4" w:space="0" w:color="auto"/>
              <w:right w:val="single" w:sz="4" w:space="0" w:color="auto"/>
            </w:tcBorders>
            <w:shd w:val="clear" w:color="auto" w:fill="auto"/>
            <w:noWrap/>
            <w:vAlign w:val="bottom"/>
            <w:hideMark/>
          </w:tcPr>
          <w:p w14:paraId="4E3CAE84" w14:textId="7023567C" w:rsidR="00D27B51" w:rsidRPr="00D04E2E" w:rsidRDefault="00D27B51" w:rsidP="00D27B51">
            <w:pPr>
              <w:jc w:val="center"/>
              <w:rPr>
                <w:color w:val="000000"/>
                <w:sz w:val="22"/>
                <w:szCs w:val="22"/>
              </w:rPr>
            </w:pPr>
          </w:p>
        </w:tc>
      </w:tr>
      <w:tr w:rsidR="00D27B51" w:rsidRPr="00D04E2E" w14:paraId="364461C2"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5B4849EF" w14:textId="77777777" w:rsidR="00D27B51" w:rsidRPr="00D04E2E" w:rsidRDefault="00D27B51" w:rsidP="00D27B51">
            <w:pPr>
              <w:rPr>
                <w:color w:val="000000"/>
                <w:sz w:val="22"/>
                <w:szCs w:val="22"/>
              </w:rPr>
            </w:pPr>
            <w:r w:rsidRPr="00D04E2E">
              <w:rPr>
                <w:color w:val="000000"/>
                <w:sz w:val="22"/>
                <w:szCs w:val="22"/>
              </w:rPr>
              <w:t>ул. Кооперативная</w:t>
            </w:r>
          </w:p>
        </w:tc>
        <w:tc>
          <w:tcPr>
            <w:tcW w:w="1668" w:type="dxa"/>
            <w:tcBorders>
              <w:top w:val="nil"/>
              <w:left w:val="nil"/>
              <w:bottom w:val="single" w:sz="4" w:space="0" w:color="auto"/>
              <w:right w:val="single" w:sz="4" w:space="0" w:color="auto"/>
            </w:tcBorders>
            <w:shd w:val="clear" w:color="auto" w:fill="auto"/>
            <w:noWrap/>
            <w:vAlign w:val="bottom"/>
            <w:hideMark/>
          </w:tcPr>
          <w:p w14:paraId="7F492E03" w14:textId="77777777" w:rsidR="00D27B51" w:rsidRPr="00D04E2E" w:rsidRDefault="00D27B51" w:rsidP="00D27B51">
            <w:pPr>
              <w:jc w:val="center"/>
              <w:rPr>
                <w:color w:val="000000"/>
                <w:sz w:val="22"/>
                <w:szCs w:val="22"/>
              </w:rPr>
            </w:pPr>
            <w:r w:rsidRPr="00D04E2E">
              <w:rPr>
                <w:color w:val="000000"/>
                <w:sz w:val="22"/>
                <w:szCs w:val="22"/>
              </w:rPr>
              <w:t>459</w:t>
            </w:r>
          </w:p>
        </w:tc>
        <w:tc>
          <w:tcPr>
            <w:tcW w:w="1289" w:type="dxa"/>
            <w:tcBorders>
              <w:top w:val="nil"/>
              <w:left w:val="nil"/>
              <w:bottom w:val="single" w:sz="4" w:space="0" w:color="auto"/>
              <w:right w:val="single" w:sz="4" w:space="0" w:color="auto"/>
            </w:tcBorders>
            <w:shd w:val="clear" w:color="auto" w:fill="auto"/>
            <w:noWrap/>
            <w:vAlign w:val="bottom"/>
            <w:hideMark/>
          </w:tcPr>
          <w:p w14:paraId="35772147" w14:textId="16B9BBE0" w:rsidR="00D27B51" w:rsidRPr="00D04E2E" w:rsidRDefault="00D27B51" w:rsidP="00D27B51">
            <w:pPr>
              <w:jc w:val="center"/>
              <w:rPr>
                <w:color w:val="000000"/>
                <w:sz w:val="22"/>
                <w:szCs w:val="22"/>
              </w:rPr>
            </w:pPr>
          </w:p>
        </w:tc>
      </w:tr>
      <w:tr w:rsidR="00D27B51" w:rsidRPr="00D04E2E" w14:paraId="383F2C52"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78671575" w14:textId="77777777" w:rsidR="00D27B51" w:rsidRPr="00D04E2E" w:rsidRDefault="00D27B51" w:rsidP="00D27B51">
            <w:pPr>
              <w:rPr>
                <w:color w:val="000000"/>
                <w:sz w:val="22"/>
                <w:szCs w:val="22"/>
              </w:rPr>
            </w:pPr>
            <w:r w:rsidRPr="00D04E2E">
              <w:rPr>
                <w:color w:val="000000"/>
                <w:sz w:val="22"/>
                <w:szCs w:val="22"/>
              </w:rPr>
              <w:t>ул. Молодежная</w:t>
            </w:r>
          </w:p>
        </w:tc>
        <w:tc>
          <w:tcPr>
            <w:tcW w:w="1668" w:type="dxa"/>
            <w:tcBorders>
              <w:top w:val="nil"/>
              <w:left w:val="nil"/>
              <w:bottom w:val="single" w:sz="4" w:space="0" w:color="auto"/>
              <w:right w:val="single" w:sz="4" w:space="0" w:color="auto"/>
            </w:tcBorders>
            <w:shd w:val="clear" w:color="auto" w:fill="auto"/>
            <w:noWrap/>
            <w:vAlign w:val="bottom"/>
            <w:hideMark/>
          </w:tcPr>
          <w:p w14:paraId="25AF1C5F" w14:textId="77777777" w:rsidR="00D27B51" w:rsidRPr="00D04E2E" w:rsidRDefault="00D27B51" w:rsidP="00D27B51">
            <w:pPr>
              <w:jc w:val="center"/>
              <w:rPr>
                <w:color w:val="000000"/>
                <w:sz w:val="22"/>
                <w:szCs w:val="22"/>
              </w:rPr>
            </w:pPr>
            <w:r w:rsidRPr="00D04E2E">
              <w:rPr>
                <w:color w:val="000000"/>
                <w:sz w:val="22"/>
                <w:szCs w:val="22"/>
              </w:rPr>
              <w:t>23</w:t>
            </w:r>
          </w:p>
        </w:tc>
        <w:tc>
          <w:tcPr>
            <w:tcW w:w="1289" w:type="dxa"/>
            <w:tcBorders>
              <w:top w:val="nil"/>
              <w:left w:val="nil"/>
              <w:bottom w:val="single" w:sz="4" w:space="0" w:color="auto"/>
              <w:right w:val="single" w:sz="4" w:space="0" w:color="auto"/>
            </w:tcBorders>
            <w:shd w:val="clear" w:color="auto" w:fill="auto"/>
            <w:noWrap/>
            <w:vAlign w:val="bottom"/>
            <w:hideMark/>
          </w:tcPr>
          <w:p w14:paraId="49E02D85" w14:textId="6E693858" w:rsidR="00D27B51" w:rsidRPr="00D04E2E" w:rsidRDefault="00D27B51" w:rsidP="00D27B51">
            <w:pPr>
              <w:jc w:val="center"/>
              <w:rPr>
                <w:color w:val="000000"/>
                <w:sz w:val="22"/>
                <w:szCs w:val="22"/>
              </w:rPr>
            </w:pPr>
          </w:p>
        </w:tc>
      </w:tr>
      <w:tr w:rsidR="00D27B51" w:rsidRPr="00D04E2E" w14:paraId="46D2D256"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6A9419EE" w14:textId="77777777" w:rsidR="00D27B51" w:rsidRPr="00D04E2E" w:rsidRDefault="00D27B51" w:rsidP="00D27B51">
            <w:pPr>
              <w:rPr>
                <w:color w:val="000000"/>
                <w:sz w:val="22"/>
                <w:szCs w:val="22"/>
              </w:rPr>
            </w:pPr>
            <w:r w:rsidRPr="00D04E2E">
              <w:rPr>
                <w:color w:val="000000"/>
                <w:sz w:val="22"/>
                <w:szCs w:val="22"/>
              </w:rPr>
              <w:t>ул. Лесная от магазина «Маячок» до поворота на Каркасный переулок</w:t>
            </w:r>
          </w:p>
        </w:tc>
        <w:tc>
          <w:tcPr>
            <w:tcW w:w="1668" w:type="dxa"/>
            <w:tcBorders>
              <w:top w:val="nil"/>
              <w:left w:val="nil"/>
              <w:bottom w:val="single" w:sz="4" w:space="0" w:color="auto"/>
              <w:right w:val="single" w:sz="4" w:space="0" w:color="auto"/>
            </w:tcBorders>
            <w:shd w:val="clear" w:color="auto" w:fill="auto"/>
            <w:noWrap/>
            <w:vAlign w:val="bottom"/>
            <w:hideMark/>
          </w:tcPr>
          <w:p w14:paraId="4EB3BEFD" w14:textId="77777777" w:rsidR="00D27B51" w:rsidRPr="00D04E2E" w:rsidRDefault="00D27B51" w:rsidP="00D27B51">
            <w:pPr>
              <w:jc w:val="center"/>
              <w:rPr>
                <w:color w:val="000000"/>
                <w:sz w:val="22"/>
                <w:szCs w:val="22"/>
              </w:rPr>
            </w:pPr>
            <w:r w:rsidRPr="00D04E2E">
              <w:rPr>
                <w:color w:val="000000"/>
                <w:sz w:val="22"/>
                <w:szCs w:val="22"/>
              </w:rPr>
              <w:t>274</w:t>
            </w:r>
          </w:p>
        </w:tc>
        <w:tc>
          <w:tcPr>
            <w:tcW w:w="1289" w:type="dxa"/>
            <w:tcBorders>
              <w:top w:val="nil"/>
              <w:left w:val="nil"/>
              <w:bottom w:val="single" w:sz="4" w:space="0" w:color="auto"/>
              <w:right w:val="single" w:sz="4" w:space="0" w:color="auto"/>
            </w:tcBorders>
            <w:shd w:val="clear" w:color="auto" w:fill="auto"/>
            <w:noWrap/>
            <w:vAlign w:val="bottom"/>
            <w:hideMark/>
          </w:tcPr>
          <w:p w14:paraId="60B2CF98" w14:textId="55A37C1B" w:rsidR="00D27B51" w:rsidRPr="00D04E2E" w:rsidRDefault="00D27B51" w:rsidP="00D27B51">
            <w:pPr>
              <w:jc w:val="center"/>
              <w:rPr>
                <w:color w:val="000000"/>
                <w:sz w:val="22"/>
                <w:szCs w:val="22"/>
              </w:rPr>
            </w:pPr>
          </w:p>
        </w:tc>
      </w:tr>
      <w:tr w:rsidR="00D27B51" w:rsidRPr="00D04E2E" w14:paraId="1EB21E76"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20DBF819" w14:textId="77777777" w:rsidR="00D27B51" w:rsidRPr="00D04E2E" w:rsidRDefault="00D27B51" w:rsidP="00D27B51">
            <w:pPr>
              <w:rPr>
                <w:color w:val="000000"/>
                <w:sz w:val="22"/>
                <w:szCs w:val="22"/>
              </w:rPr>
            </w:pPr>
            <w:r w:rsidRPr="00D04E2E">
              <w:rPr>
                <w:color w:val="000000"/>
                <w:sz w:val="22"/>
                <w:szCs w:val="22"/>
              </w:rPr>
              <w:t>ул. Шатенево от вьезда с ул. Калинина в районе поворота маршрутного автобуса до поворота к многоквартирным домам в районе дома № 77</w:t>
            </w:r>
          </w:p>
        </w:tc>
        <w:tc>
          <w:tcPr>
            <w:tcW w:w="1668" w:type="dxa"/>
            <w:tcBorders>
              <w:top w:val="nil"/>
              <w:left w:val="nil"/>
              <w:bottom w:val="single" w:sz="4" w:space="0" w:color="auto"/>
              <w:right w:val="single" w:sz="4" w:space="0" w:color="auto"/>
            </w:tcBorders>
            <w:shd w:val="clear" w:color="auto" w:fill="auto"/>
            <w:noWrap/>
            <w:vAlign w:val="bottom"/>
            <w:hideMark/>
          </w:tcPr>
          <w:p w14:paraId="31C99C2B" w14:textId="7BDD06A0" w:rsidR="00D27B51" w:rsidRPr="00D04E2E" w:rsidRDefault="00D27B51" w:rsidP="00D27B51">
            <w:pPr>
              <w:jc w:val="center"/>
              <w:rPr>
                <w:color w:val="000000"/>
                <w:sz w:val="22"/>
                <w:szCs w:val="22"/>
              </w:rPr>
            </w:pPr>
          </w:p>
        </w:tc>
        <w:tc>
          <w:tcPr>
            <w:tcW w:w="1289" w:type="dxa"/>
            <w:tcBorders>
              <w:top w:val="nil"/>
              <w:left w:val="nil"/>
              <w:bottom w:val="single" w:sz="4" w:space="0" w:color="auto"/>
              <w:right w:val="single" w:sz="4" w:space="0" w:color="auto"/>
            </w:tcBorders>
            <w:shd w:val="clear" w:color="auto" w:fill="auto"/>
            <w:noWrap/>
            <w:vAlign w:val="bottom"/>
            <w:hideMark/>
          </w:tcPr>
          <w:p w14:paraId="1E78E33B" w14:textId="77777777" w:rsidR="00D27B51" w:rsidRPr="00D04E2E" w:rsidRDefault="00D27B51" w:rsidP="00D27B51">
            <w:pPr>
              <w:jc w:val="center"/>
              <w:rPr>
                <w:color w:val="000000"/>
                <w:sz w:val="22"/>
                <w:szCs w:val="22"/>
              </w:rPr>
            </w:pPr>
            <w:r w:rsidRPr="00D04E2E">
              <w:rPr>
                <w:color w:val="000000"/>
                <w:sz w:val="22"/>
                <w:szCs w:val="22"/>
              </w:rPr>
              <w:t>476</w:t>
            </w:r>
          </w:p>
        </w:tc>
      </w:tr>
      <w:tr w:rsidR="00D27B51" w:rsidRPr="00D04E2E" w14:paraId="356D2495"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3247480B" w14:textId="77777777" w:rsidR="00D27B51" w:rsidRPr="00D04E2E" w:rsidRDefault="00D27B51" w:rsidP="00D27B51">
            <w:pPr>
              <w:rPr>
                <w:color w:val="000000"/>
                <w:sz w:val="22"/>
                <w:szCs w:val="22"/>
              </w:rPr>
            </w:pPr>
            <w:r w:rsidRPr="00D04E2E">
              <w:rPr>
                <w:color w:val="000000"/>
                <w:sz w:val="22"/>
                <w:szCs w:val="22"/>
              </w:rPr>
              <w:t>ИТОГО:</w:t>
            </w:r>
          </w:p>
        </w:tc>
        <w:tc>
          <w:tcPr>
            <w:tcW w:w="1668" w:type="dxa"/>
            <w:tcBorders>
              <w:top w:val="nil"/>
              <w:left w:val="nil"/>
              <w:bottom w:val="single" w:sz="4" w:space="0" w:color="auto"/>
              <w:right w:val="single" w:sz="4" w:space="0" w:color="auto"/>
            </w:tcBorders>
            <w:shd w:val="clear" w:color="auto" w:fill="auto"/>
            <w:noWrap/>
            <w:vAlign w:val="bottom"/>
            <w:hideMark/>
          </w:tcPr>
          <w:p w14:paraId="73A3AA28" w14:textId="77777777" w:rsidR="00D27B51" w:rsidRPr="00D04E2E" w:rsidRDefault="00D27B51" w:rsidP="00D27B51">
            <w:pPr>
              <w:jc w:val="center"/>
              <w:rPr>
                <w:color w:val="000000"/>
                <w:sz w:val="22"/>
                <w:szCs w:val="22"/>
              </w:rPr>
            </w:pPr>
            <w:r w:rsidRPr="00D04E2E">
              <w:rPr>
                <w:color w:val="000000"/>
                <w:sz w:val="22"/>
                <w:szCs w:val="22"/>
              </w:rPr>
              <w:t>12148</w:t>
            </w:r>
          </w:p>
        </w:tc>
        <w:tc>
          <w:tcPr>
            <w:tcW w:w="1289" w:type="dxa"/>
            <w:tcBorders>
              <w:top w:val="nil"/>
              <w:left w:val="nil"/>
              <w:bottom w:val="single" w:sz="4" w:space="0" w:color="auto"/>
              <w:right w:val="single" w:sz="4" w:space="0" w:color="auto"/>
            </w:tcBorders>
            <w:shd w:val="clear" w:color="auto" w:fill="auto"/>
            <w:noWrap/>
            <w:vAlign w:val="bottom"/>
            <w:hideMark/>
          </w:tcPr>
          <w:p w14:paraId="68C3AA67" w14:textId="77777777" w:rsidR="00D27B51" w:rsidRPr="00D04E2E" w:rsidRDefault="00D27B51" w:rsidP="00D27B51">
            <w:pPr>
              <w:jc w:val="center"/>
              <w:rPr>
                <w:color w:val="000000"/>
                <w:sz w:val="22"/>
                <w:szCs w:val="22"/>
              </w:rPr>
            </w:pPr>
            <w:r w:rsidRPr="00D04E2E">
              <w:rPr>
                <w:color w:val="000000"/>
                <w:sz w:val="22"/>
                <w:szCs w:val="22"/>
              </w:rPr>
              <w:t>2641</w:t>
            </w:r>
          </w:p>
        </w:tc>
      </w:tr>
    </w:tbl>
    <w:p w14:paraId="26719E6A" w14:textId="77777777" w:rsidR="00A704A3" w:rsidRPr="00D04E2E" w:rsidRDefault="00A704A3" w:rsidP="0097367D">
      <w:pPr>
        <w:ind w:firstLine="709"/>
        <w:jc w:val="both"/>
      </w:pPr>
    </w:p>
    <w:p w14:paraId="22A89F3C" w14:textId="02AE3256" w:rsidR="009C4238" w:rsidRPr="00D04E2E" w:rsidRDefault="0097367D" w:rsidP="0097367D">
      <w:pPr>
        <w:ind w:firstLine="709"/>
        <w:jc w:val="both"/>
      </w:pPr>
      <w:r w:rsidRPr="00D04E2E">
        <w:t>В</w:t>
      </w:r>
      <w:r w:rsidRPr="00D04E2E">
        <w:rPr>
          <w:spacing w:val="1"/>
        </w:rPr>
        <w:t xml:space="preserve"> </w:t>
      </w:r>
      <w:r w:rsidRPr="00D04E2E">
        <w:t>остальных</w:t>
      </w:r>
      <w:r w:rsidRPr="00D04E2E">
        <w:rPr>
          <w:spacing w:val="1"/>
        </w:rPr>
        <w:t xml:space="preserve"> </w:t>
      </w:r>
      <w:r w:rsidRPr="00D04E2E">
        <w:t>населенных пунктах тротуары</w:t>
      </w:r>
      <w:r w:rsidRPr="00D04E2E">
        <w:rPr>
          <w:spacing w:val="1"/>
        </w:rPr>
        <w:t xml:space="preserve"> </w:t>
      </w:r>
      <w:r w:rsidRPr="00D04E2E">
        <w:t>и</w:t>
      </w:r>
      <w:r w:rsidRPr="00D04E2E">
        <w:rPr>
          <w:spacing w:val="1"/>
        </w:rPr>
        <w:t xml:space="preserve"> </w:t>
      </w:r>
      <w:r w:rsidRPr="00D04E2E">
        <w:t>пешеходные дорожки</w:t>
      </w:r>
      <w:r w:rsidRPr="00D04E2E">
        <w:rPr>
          <w:spacing w:val="1"/>
        </w:rPr>
        <w:t xml:space="preserve"> </w:t>
      </w:r>
      <w:r w:rsidRPr="00D04E2E">
        <w:t>преимущественно отсутствуют;</w:t>
      </w:r>
      <w:r w:rsidRPr="00D04E2E">
        <w:rPr>
          <w:spacing w:val="1"/>
        </w:rPr>
        <w:t xml:space="preserve"> </w:t>
      </w:r>
      <w:r w:rsidRPr="00D04E2E">
        <w:t>пешеходная инфраструктура представлена пешеходными переходами</w:t>
      </w:r>
      <w:r w:rsidR="000F6FA0" w:rsidRPr="00D04E2E">
        <w:t xml:space="preserve"> – 102 шт.</w:t>
      </w:r>
    </w:p>
    <w:p w14:paraId="0E7B8B71" w14:textId="4D1C98AC" w:rsidR="0049516A" w:rsidRPr="00D04E2E" w:rsidRDefault="009C4238" w:rsidP="009C4238">
      <w:pPr>
        <w:ind w:firstLine="709"/>
        <w:jc w:val="both"/>
      </w:pPr>
      <w:r w:rsidRPr="00D04E2E">
        <w:lastRenderedPageBreak/>
        <w:t xml:space="preserve">Специализированные дорожки для велосипедного передвижения на территории </w:t>
      </w:r>
      <w:r w:rsidR="00127CB3" w:rsidRPr="00D04E2E">
        <w:t>округа</w:t>
      </w:r>
      <w:r w:rsidR="00E64B27" w:rsidRPr="00D04E2E">
        <w:t xml:space="preserve"> </w:t>
      </w:r>
      <w:r w:rsidRPr="00D04E2E">
        <w:t>не предусмотрены.</w:t>
      </w:r>
    </w:p>
    <w:p w14:paraId="294B9FFC" w14:textId="65423822" w:rsidR="00450B11" w:rsidRPr="00D04E2E" w:rsidRDefault="00450B11" w:rsidP="00CB7047">
      <w:pPr>
        <w:pStyle w:val="21"/>
        <w:spacing w:line="240" w:lineRule="auto"/>
        <w:rPr>
          <w:rFonts w:ascii="Times New Roman" w:hAnsi="Times New Roman"/>
        </w:rPr>
      </w:pPr>
      <w:bookmarkStart w:id="20" w:name="_Toc183181266"/>
      <w:r w:rsidRPr="00D04E2E">
        <w:rPr>
          <w:rFonts w:ascii="Times New Roman" w:hAnsi="Times New Roman"/>
        </w:rPr>
        <w:t>1.8. Характеристик</w:t>
      </w:r>
      <w:r w:rsidR="00913F9A" w:rsidRPr="00D04E2E">
        <w:rPr>
          <w:rFonts w:ascii="Times New Roman" w:hAnsi="Times New Roman"/>
        </w:rPr>
        <w:t>а</w:t>
      </w:r>
      <w:r w:rsidRPr="00D04E2E">
        <w:rPr>
          <w:rFonts w:ascii="Times New Roman" w:hAnsi="Times New Roman"/>
        </w:rPr>
        <w:t xml:space="preserve"> движения грузовых транспортных средств, </w:t>
      </w:r>
      <w:r w:rsidR="0026042C" w:rsidRPr="00D04E2E">
        <w:rPr>
          <w:rFonts w:ascii="Times New Roman" w:hAnsi="Times New Roman"/>
        </w:rPr>
        <w:t xml:space="preserve">оценка работы </w:t>
      </w:r>
      <w:r w:rsidRPr="00D04E2E">
        <w:rPr>
          <w:rFonts w:ascii="Times New Roman" w:hAnsi="Times New Roman"/>
        </w:rPr>
        <w:t>транспортных средств коммунальных и дорожных служб</w:t>
      </w:r>
      <w:r w:rsidR="0026042C" w:rsidRPr="00D04E2E">
        <w:rPr>
          <w:rFonts w:ascii="Times New Roman" w:hAnsi="Times New Roman"/>
        </w:rPr>
        <w:t>, состояни</w:t>
      </w:r>
      <w:r w:rsidR="00D975A0" w:rsidRPr="00D04E2E">
        <w:rPr>
          <w:rFonts w:ascii="Times New Roman" w:hAnsi="Times New Roman"/>
        </w:rPr>
        <w:t>е</w:t>
      </w:r>
      <w:r w:rsidR="0026042C" w:rsidRPr="00D04E2E">
        <w:rPr>
          <w:rFonts w:ascii="Times New Roman" w:hAnsi="Times New Roman"/>
        </w:rPr>
        <w:t xml:space="preserve"> инфраструктуры для данных транспортных средств</w:t>
      </w:r>
      <w:bookmarkEnd w:id="20"/>
    </w:p>
    <w:p w14:paraId="6E7359D0" w14:textId="30095E56" w:rsidR="00FA0A91" w:rsidRPr="00D04E2E" w:rsidRDefault="00456877" w:rsidP="00CB29B9">
      <w:pPr>
        <w:pStyle w:val="aff0"/>
        <w:ind w:firstLine="709"/>
      </w:pPr>
      <w:r w:rsidRPr="00D04E2E">
        <w:t xml:space="preserve">В настоящее время на территории </w:t>
      </w:r>
      <w:r w:rsidR="00127CB3" w:rsidRPr="00D04E2E">
        <w:t>округа</w:t>
      </w:r>
      <w:r w:rsidRPr="00D04E2E">
        <w:t xml:space="preserve"> отсутствуют транспортные хабы, перегрузочные площадки или какие-либо крупные потребители услуг грузового транспорта. </w:t>
      </w:r>
      <w:r w:rsidR="00BF72E6" w:rsidRPr="00D04E2E">
        <w:t>Г</w:t>
      </w:r>
      <w:r w:rsidRPr="00D04E2E">
        <w:t>рузоперевозки по территории</w:t>
      </w:r>
      <w:r w:rsidR="00C57D85" w:rsidRPr="00D04E2E">
        <w:t xml:space="preserve"> </w:t>
      </w:r>
      <w:r w:rsidR="00556BB6" w:rsidRPr="00D04E2E">
        <w:t>округа</w:t>
      </w:r>
      <w:r w:rsidRPr="00D04E2E">
        <w:t xml:space="preserve"> осуществляются с целью текущего обслуживания предприятий и организаций </w:t>
      </w:r>
      <w:r w:rsidR="00556BB6" w:rsidRPr="00D04E2E">
        <w:t>округа</w:t>
      </w:r>
      <w:r w:rsidRPr="00D04E2E">
        <w:t>, обслуживания граждан.</w:t>
      </w:r>
      <w:r w:rsidR="00FA0A91" w:rsidRPr="00D04E2E">
        <w:t xml:space="preserve"> Информация по грузовым автомобильным перевозкам внутри </w:t>
      </w:r>
      <w:r w:rsidR="00556BB6" w:rsidRPr="00D04E2E">
        <w:t xml:space="preserve">округа </w:t>
      </w:r>
      <w:r w:rsidR="00CB29B9" w:rsidRPr="00D04E2E">
        <w:t>отсутствует.</w:t>
      </w:r>
    </w:p>
    <w:p w14:paraId="47952628" w14:textId="45CE666A" w:rsidR="0097367D" w:rsidRPr="00D04E2E" w:rsidRDefault="00B51352" w:rsidP="002D257F">
      <w:pPr>
        <w:ind w:firstLine="709"/>
        <w:jc w:val="both"/>
      </w:pPr>
      <w:r w:rsidRPr="00D04E2E">
        <w:t>Работы по содержанию автомобильных дорог общего пользования регионального или межмуниципального значения на территории Сокольского муниципального округа выполняет ПАО «Вологодавтодор» Сокольское ДРСУ. В городе Соколе содержанием улично-дорожной сети занимается МКУ «Управление ЖКХ города Сокола». В городе Кадникове – территориальный отдел Администрации Сокольского муниципального округа – «Город Кадников», на территории сельских населенных пунктов – подрядные организации на основании заключенных контрактов.</w:t>
      </w:r>
    </w:p>
    <w:p w14:paraId="4AA9BA68" w14:textId="77777777" w:rsidR="00B51352" w:rsidRPr="00D04E2E" w:rsidRDefault="0097367D" w:rsidP="002D257F">
      <w:pPr>
        <w:ind w:firstLine="709"/>
        <w:jc w:val="both"/>
      </w:pPr>
      <w:r w:rsidRPr="00D04E2E">
        <w:t>В обслуживании дорог применяется специальная техника:</w:t>
      </w:r>
    </w:p>
    <w:p w14:paraId="2B8AE13D" w14:textId="09EFAC18" w:rsidR="00B51352" w:rsidRPr="00D04E2E" w:rsidRDefault="00B51352" w:rsidP="002D257F">
      <w:pPr>
        <w:ind w:firstLine="709"/>
        <w:jc w:val="both"/>
        <w:sectPr w:rsidR="00B51352" w:rsidRPr="00D04E2E" w:rsidSect="00F12983">
          <w:pgSz w:w="11906" w:h="16838"/>
          <w:pgMar w:top="1134" w:right="851" w:bottom="992" w:left="1701" w:header="709" w:footer="709" w:gutter="0"/>
          <w:cols w:space="708"/>
          <w:docGrid w:linePitch="360"/>
        </w:sectPr>
      </w:pPr>
    </w:p>
    <w:p w14:paraId="34F030BE" w14:textId="2BDC857F" w:rsidR="0097367D" w:rsidRPr="00D04E2E" w:rsidRDefault="00B51352" w:rsidP="00B51352">
      <w:pPr>
        <w:jc w:val="both"/>
      </w:pPr>
      <w:r w:rsidRPr="00D04E2E">
        <w:lastRenderedPageBreak/>
        <w:t>Г. Сокол:</w:t>
      </w:r>
    </w:p>
    <w:p w14:paraId="45179551" w14:textId="7A62CCCE" w:rsidR="00B51352" w:rsidRPr="00D04E2E" w:rsidRDefault="00B51352" w:rsidP="00C10975">
      <w:pPr>
        <w:pStyle w:val="af2"/>
        <w:numPr>
          <w:ilvl w:val="0"/>
          <w:numId w:val="31"/>
        </w:numPr>
        <w:jc w:val="both"/>
        <w:rPr>
          <w:rFonts w:ascii="Times New Roman" w:hAnsi="Times New Roman"/>
          <w:sz w:val="24"/>
        </w:rPr>
      </w:pPr>
      <w:r w:rsidRPr="00D04E2E">
        <w:rPr>
          <w:rFonts w:ascii="Times New Roman" w:hAnsi="Times New Roman"/>
          <w:sz w:val="24"/>
        </w:rPr>
        <w:t>Автогрейдер – 3</w:t>
      </w:r>
    </w:p>
    <w:p w14:paraId="51B8FBCE" w14:textId="3053ACD7" w:rsidR="00B51352" w:rsidRPr="00D04E2E" w:rsidRDefault="00B51352" w:rsidP="00C10975">
      <w:pPr>
        <w:pStyle w:val="af2"/>
        <w:numPr>
          <w:ilvl w:val="0"/>
          <w:numId w:val="31"/>
        </w:numPr>
        <w:jc w:val="both"/>
        <w:rPr>
          <w:rFonts w:ascii="Times New Roman" w:hAnsi="Times New Roman"/>
          <w:sz w:val="24"/>
        </w:rPr>
      </w:pPr>
      <w:r w:rsidRPr="00D04E2E">
        <w:rPr>
          <w:rFonts w:ascii="Times New Roman" w:hAnsi="Times New Roman"/>
          <w:sz w:val="24"/>
        </w:rPr>
        <w:t>Беларус-82 – 3</w:t>
      </w:r>
    </w:p>
    <w:p w14:paraId="14789E7F" w14:textId="78D71270" w:rsidR="00B51352" w:rsidRPr="00D04E2E" w:rsidRDefault="00B51352" w:rsidP="00C10975">
      <w:pPr>
        <w:pStyle w:val="af2"/>
        <w:numPr>
          <w:ilvl w:val="0"/>
          <w:numId w:val="32"/>
        </w:numPr>
        <w:jc w:val="both"/>
        <w:rPr>
          <w:rFonts w:ascii="Times New Roman" w:hAnsi="Times New Roman"/>
          <w:sz w:val="24"/>
        </w:rPr>
      </w:pPr>
      <w:r w:rsidRPr="00D04E2E">
        <w:rPr>
          <w:rFonts w:ascii="Times New Roman" w:hAnsi="Times New Roman"/>
          <w:sz w:val="24"/>
        </w:rPr>
        <w:t>МТЗ-320 – 1</w:t>
      </w:r>
    </w:p>
    <w:p w14:paraId="2936A8A0" w14:textId="7885456E" w:rsidR="00B51352" w:rsidRPr="00D04E2E" w:rsidRDefault="00B51352" w:rsidP="00C10975">
      <w:pPr>
        <w:pStyle w:val="af2"/>
        <w:numPr>
          <w:ilvl w:val="0"/>
          <w:numId w:val="32"/>
        </w:numPr>
        <w:jc w:val="both"/>
        <w:rPr>
          <w:rFonts w:ascii="Times New Roman" w:hAnsi="Times New Roman"/>
          <w:sz w:val="24"/>
        </w:rPr>
      </w:pPr>
      <w:r w:rsidRPr="00D04E2E">
        <w:rPr>
          <w:rFonts w:ascii="Times New Roman" w:hAnsi="Times New Roman"/>
          <w:sz w:val="24"/>
        </w:rPr>
        <w:t>МТЗ-1222 – 2</w:t>
      </w:r>
    </w:p>
    <w:p w14:paraId="6CDC2C4F" w14:textId="1604E4F0" w:rsidR="00B51352" w:rsidRPr="00D04E2E" w:rsidRDefault="00B51352" w:rsidP="00C10975">
      <w:pPr>
        <w:pStyle w:val="af2"/>
        <w:numPr>
          <w:ilvl w:val="0"/>
          <w:numId w:val="32"/>
        </w:numPr>
        <w:jc w:val="both"/>
        <w:rPr>
          <w:rFonts w:ascii="Times New Roman" w:hAnsi="Times New Roman"/>
          <w:sz w:val="24"/>
        </w:rPr>
      </w:pPr>
      <w:r w:rsidRPr="00D04E2E">
        <w:rPr>
          <w:rFonts w:ascii="Times New Roman" w:hAnsi="Times New Roman"/>
          <w:sz w:val="24"/>
        </w:rPr>
        <w:t>Амкодор 342 – 1</w:t>
      </w:r>
    </w:p>
    <w:p w14:paraId="487E24AB" w14:textId="6064CAA7" w:rsidR="00B51352" w:rsidRPr="00D04E2E" w:rsidRDefault="00B51352" w:rsidP="00C10975">
      <w:pPr>
        <w:pStyle w:val="af2"/>
        <w:numPr>
          <w:ilvl w:val="0"/>
          <w:numId w:val="32"/>
        </w:numPr>
        <w:jc w:val="both"/>
        <w:rPr>
          <w:rFonts w:ascii="Times New Roman" w:hAnsi="Times New Roman"/>
          <w:sz w:val="24"/>
        </w:rPr>
      </w:pPr>
      <w:r w:rsidRPr="00D04E2E">
        <w:rPr>
          <w:rFonts w:ascii="Times New Roman" w:hAnsi="Times New Roman"/>
          <w:sz w:val="24"/>
        </w:rPr>
        <w:t>МАЗ (КДМ) – 1</w:t>
      </w:r>
    </w:p>
    <w:p w14:paraId="64396E10" w14:textId="49FEBBC9" w:rsidR="00B51352" w:rsidRPr="00D04E2E" w:rsidRDefault="00B51352" w:rsidP="00C10975">
      <w:pPr>
        <w:pStyle w:val="af2"/>
        <w:numPr>
          <w:ilvl w:val="0"/>
          <w:numId w:val="32"/>
        </w:numPr>
        <w:jc w:val="both"/>
        <w:rPr>
          <w:rFonts w:ascii="Times New Roman" w:hAnsi="Times New Roman"/>
          <w:sz w:val="24"/>
          <w:szCs w:val="22"/>
        </w:rPr>
      </w:pPr>
      <w:r w:rsidRPr="00D04E2E">
        <w:rPr>
          <w:rFonts w:ascii="Times New Roman" w:hAnsi="Times New Roman"/>
          <w:sz w:val="24"/>
          <w:szCs w:val="22"/>
        </w:rPr>
        <w:t>Ломовоз Камаз – 1</w:t>
      </w:r>
    </w:p>
    <w:p w14:paraId="47915B2F" w14:textId="0349F580" w:rsidR="00B51352" w:rsidRPr="00D04E2E" w:rsidRDefault="00B51352" w:rsidP="00C10975">
      <w:pPr>
        <w:pStyle w:val="af2"/>
        <w:numPr>
          <w:ilvl w:val="0"/>
          <w:numId w:val="32"/>
        </w:numPr>
        <w:jc w:val="both"/>
        <w:rPr>
          <w:rFonts w:ascii="Times New Roman" w:hAnsi="Times New Roman"/>
          <w:sz w:val="24"/>
          <w:szCs w:val="22"/>
        </w:rPr>
      </w:pPr>
      <w:r w:rsidRPr="00D04E2E">
        <w:rPr>
          <w:rFonts w:ascii="Times New Roman" w:hAnsi="Times New Roman"/>
          <w:sz w:val="24"/>
          <w:szCs w:val="22"/>
        </w:rPr>
        <w:t>Самосвал Камаз – 1</w:t>
      </w:r>
    </w:p>
    <w:p w14:paraId="184118FD" w14:textId="01EFB73D" w:rsidR="00B51352" w:rsidRPr="00D04E2E" w:rsidRDefault="00B51352" w:rsidP="00C10975">
      <w:pPr>
        <w:pStyle w:val="af2"/>
        <w:numPr>
          <w:ilvl w:val="0"/>
          <w:numId w:val="32"/>
        </w:numPr>
        <w:ind w:left="284" w:hanging="142"/>
        <w:jc w:val="both"/>
        <w:rPr>
          <w:rFonts w:ascii="Times New Roman" w:hAnsi="Times New Roman"/>
          <w:sz w:val="24"/>
          <w:szCs w:val="22"/>
        </w:rPr>
      </w:pPr>
      <w:r w:rsidRPr="00D04E2E">
        <w:rPr>
          <w:rFonts w:ascii="Times New Roman" w:hAnsi="Times New Roman"/>
          <w:sz w:val="24"/>
          <w:szCs w:val="22"/>
        </w:rPr>
        <w:lastRenderedPageBreak/>
        <w:t>Экскаватор – 1</w:t>
      </w:r>
    </w:p>
    <w:p w14:paraId="38101B5E" w14:textId="6E59667F" w:rsidR="00B51352" w:rsidRPr="00D04E2E" w:rsidRDefault="00B51352" w:rsidP="00C10975">
      <w:pPr>
        <w:pStyle w:val="af2"/>
        <w:numPr>
          <w:ilvl w:val="0"/>
          <w:numId w:val="32"/>
        </w:numPr>
        <w:ind w:left="284" w:hanging="142"/>
        <w:jc w:val="both"/>
        <w:rPr>
          <w:rFonts w:ascii="Times New Roman" w:hAnsi="Times New Roman"/>
          <w:sz w:val="24"/>
          <w:szCs w:val="22"/>
        </w:rPr>
      </w:pPr>
      <w:r w:rsidRPr="00D04E2E">
        <w:rPr>
          <w:rFonts w:ascii="Times New Roman" w:hAnsi="Times New Roman"/>
          <w:sz w:val="24"/>
          <w:szCs w:val="22"/>
        </w:rPr>
        <w:t>Прицеп Магистраль – 1</w:t>
      </w:r>
    </w:p>
    <w:p w14:paraId="1D5482FE" w14:textId="611185EF" w:rsidR="00B51352" w:rsidRPr="00D04E2E" w:rsidRDefault="00B51352" w:rsidP="00C10975">
      <w:pPr>
        <w:pStyle w:val="af2"/>
        <w:numPr>
          <w:ilvl w:val="0"/>
          <w:numId w:val="32"/>
        </w:numPr>
        <w:ind w:left="284" w:hanging="142"/>
        <w:jc w:val="both"/>
        <w:rPr>
          <w:rFonts w:ascii="Times New Roman" w:hAnsi="Times New Roman"/>
          <w:sz w:val="24"/>
          <w:szCs w:val="22"/>
        </w:rPr>
      </w:pPr>
      <w:r w:rsidRPr="00D04E2E">
        <w:rPr>
          <w:rFonts w:ascii="Times New Roman" w:hAnsi="Times New Roman"/>
          <w:sz w:val="24"/>
          <w:szCs w:val="22"/>
        </w:rPr>
        <w:t>Прицеп ППС – 1</w:t>
      </w:r>
    </w:p>
    <w:p w14:paraId="638D3F04" w14:textId="7775900A" w:rsidR="00B51352" w:rsidRPr="00D04E2E" w:rsidRDefault="00B51352" w:rsidP="00C10975">
      <w:pPr>
        <w:pStyle w:val="af2"/>
        <w:numPr>
          <w:ilvl w:val="0"/>
          <w:numId w:val="32"/>
        </w:numPr>
        <w:ind w:left="284" w:hanging="142"/>
        <w:jc w:val="both"/>
        <w:rPr>
          <w:rFonts w:ascii="Times New Roman" w:hAnsi="Times New Roman"/>
          <w:sz w:val="24"/>
          <w:szCs w:val="22"/>
        </w:rPr>
      </w:pPr>
      <w:r w:rsidRPr="00D04E2E">
        <w:rPr>
          <w:rFonts w:ascii="Times New Roman" w:hAnsi="Times New Roman"/>
          <w:sz w:val="24"/>
          <w:szCs w:val="22"/>
        </w:rPr>
        <w:t>Прицеп тракторный – 2</w:t>
      </w:r>
    </w:p>
    <w:p w14:paraId="4EC84756" w14:textId="4289373B" w:rsidR="00B51352" w:rsidRPr="00D04E2E" w:rsidRDefault="00B51352" w:rsidP="00C10975">
      <w:pPr>
        <w:pStyle w:val="af2"/>
        <w:numPr>
          <w:ilvl w:val="0"/>
          <w:numId w:val="32"/>
        </w:numPr>
        <w:ind w:left="284" w:hanging="142"/>
        <w:jc w:val="both"/>
        <w:rPr>
          <w:rFonts w:ascii="Times New Roman" w:hAnsi="Times New Roman"/>
          <w:sz w:val="24"/>
          <w:szCs w:val="22"/>
        </w:rPr>
      </w:pPr>
      <w:r w:rsidRPr="00D04E2E">
        <w:rPr>
          <w:rFonts w:ascii="Times New Roman" w:hAnsi="Times New Roman"/>
          <w:sz w:val="24"/>
          <w:szCs w:val="22"/>
        </w:rPr>
        <w:t>Газель грузовая – 1</w:t>
      </w:r>
    </w:p>
    <w:p w14:paraId="55D86D28" w14:textId="215FAACA" w:rsidR="00B51352" w:rsidRPr="00D04E2E" w:rsidRDefault="00B51352" w:rsidP="00B51352">
      <w:pPr>
        <w:ind w:left="284" w:hanging="142"/>
        <w:jc w:val="both"/>
        <w:rPr>
          <w:szCs w:val="22"/>
        </w:rPr>
      </w:pPr>
      <w:r w:rsidRPr="00D04E2E">
        <w:rPr>
          <w:szCs w:val="22"/>
        </w:rPr>
        <w:t xml:space="preserve">Г. Кадников </w:t>
      </w:r>
    </w:p>
    <w:p w14:paraId="1CB73CF8" w14:textId="77777777" w:rsidR="00544B9B" w:rsidRPr="00D04E2E" w:rsidRDefault="00B51352" w:rsidP="00C10975">
      <w:pPr>
        <w:pStyle w:val="af2"/>
        <w:numPr>
          <w:ilvl w:val="0"/>
          <w:numId w:val="32"/>
        </w:numPr>
        <w:ind w:left="284" w:hanging="142"/>
        <w:jc w:val="both"/>
        <w:rPr>
          <w:rFonts w:ascii="Times New Roman" w:hAnsi="Times New Roman"/>
          <w:sz w:val="24"/>
          <w:szCs w:val="22"/>
        </w:rPr>
      </w:pPr>
      <w:r w:rsidRPr="00D04E2E">
        <w:rPr>
          <w:rFonts w:ascii="Times New Roman" w:hAnsi="Times New Roman"/>
          <w:sz w:val="24"/>
          <w:szCs w:val="22"/>
        </w:rPr>
        <w:t>Автогрейдер – 1</w:t>
      </w:r>
    </w:p>
    <w:p w14:paraId="502A1036" w14:textId="748B3D2F" w:rsidR="00B51352" w:rsidRPr="00D04E2E" w:rsidRDefault="00B51352" w:rsidP="00C10975">
      <w:pPr>
        <w:pStyle w:val="af2"/>
        <w:numPr>
          <w:ilvl w:val="0"/>
          <w:numId w:val="32"/>
        </w:numPr>
        <w:ind w:left="284" w:hanging="142"/>
        <w:jc w:val="both"/>
        <w:rPr>
          <w:rFonts w:ascii="Times New Roman" w:hAnsi="Times New Roman"/>
          <w:sz w:val="24"/>
          <w:szCs w:val="22"/>
        </w:rPr>
      </w:pPr>
      <w:r w:rsidRPr="00D04E2E">
        <w:rPr>
          <w:rFonts w:ascii="Times New Roman" w:hAnsi="Times New Roman"/>
          <w:sz w:val="24"/>
          <w:szCs w:val="22"/>
        </w:rPr>
        <w:t>Трактор – 1</w:t>
      </w:r>
    </w:p>
    <w:p w14:paraId="635F624F" w14:textId="10363191" w:rsidR="00B51352" w:rsidRPr="00D04E2E" w:rsidRDefault="00B51352" w:rsidP="00C10975">
      <w:pPr>
        <w:pStyle w:val="af2"/>
        <w:numPr>
          <w:ilvl w:val="0"/>
          <w:numId w:val="32"/>
        </w:numPr>
        <w:tabs>
          <w:tab w:val="left" w:pos="426"/>
        </w:tabs>
        <w:ind w:left="142" w:firstLine="0"/>
        <w:jc w:val="both"/>
        <w:rPr>
          <w:rFonts w:ascii="Times New Roman" w:hAnsi="Times New Roman"/>
          <w:sz w:val="24"/>
          <w:szCs w:val="22"/>
        </w:rPr>
      </w:pPr>
      <w:r w:rsidRPr="00D04E2E">
        <w:rPr>
          <w:rFonts w:ascii="Times New Roman" w:hAnsi="Times New Roman"/>
          <w:sz w:val="24"/>
          <w:szCs w:val="22"/>
        </w:rPr>
        <w:lastRenderedPageBreak/>
        <w:t>Прицеп-разбрасыватель песка – 1</w:t>
      </w:r>
    </w:p>
    <w:p w14:paraId="471F2739" w14:textId="2D594CF9" w:rsidR="00B51352" w:rsidRPr="00D04E2E" w:rsidRDefault="00B51352" w:rsidP="000F6FA0">
      <w:pPr>
        <w:tabs>
          <w:tab w:val="left" w:pos="426"/>
        </w:tabs>
        <w:ind w:left="142"/>
        <w:jc w:val="both"/>
        <w:rPr>
          <w:szCs w:val="22"/>
        </w:rPr>
      </w:pPr>
      <w:r w:rsidRPr="00D04E2E">
        <w:rPr>
          <w:szCs w:val="22"/>
        </w:rPr>
        <w:t>Сельские населенные пункты:</w:t>
      </w:r>
    </w:p>
    <w:p w14:paraId="55EAC1CD" w14:textId="0BE8064C" w:rsidR="00B51352" w:rsidRPr="00D04E2E" w:rsidRDefault="00B51352" w:rsidP="00C10975">
      <w:pPr>
        <w:pStyle w:val="af2"/>
        <w:numPr>
          <w:ilvl w:val="0"/>
          <w:numId w:val="32"/>
        </w:numPr>
        <w:tabs>
          <w:tab w:val="left" w:pos="426"/>
        </w:tabs>
        <w:ind w:left="142" w:firstLine="0"/>
        <w:jc w:val="both"/>
        <w:rPr>
          <w:rFonts w:ascii="Times New Roman" w:hAnsi="Times New Roman"/>
          <w:sz w:val="24"/>
          <w:szCs w:val="22"/>
        </w:rPr>
      </w:pPr>
      <w:r w:rsidRPr="00D04E2E">
        <w:rPr>
          <w:rFonts w:ascii="Times New Roman" w:hAnsi="Times New Roman"/>
          <w:sz w:val="24"/>
          <w:szCs w:val="22"/>
        </w:rPr>
        <w:t>Автогрейдер – 3</w:t>
      </w:r>
    </w:p>
    <w:p w14:paraId="540F51F3" w14:textId="7318A1FB" w:rsidR="00B51352" w:rsidRPr="00D04E2E" w:rsidRDefault="00B51352" w:rsidP="00C10975">
      <w:pPr>
        <w:pStyle w:val="af2"/>
        <w:numPr>
          <w:ilvl w:val="0"/>
          <w:numId w:val="32"/>
        </w:numPr>
        <w:tabs>
          <w:tab w:val="left" w:pos="426"/>
        </w:tabs>
        <w:ind w:left="142" w:firstLine="0"/>
        <w:jc w:val="both"/>
        <w:rPr>
          <w:rFonts w:ascii="Times New Roman" w:hAnsi="Times New Roman"/>
          <w:sz w:val="24"/>
          <w:szCs w:val="22"/>
        </w:rPr>
      </w:pPr>
      <w:r w:rsidRPr="00D04E2E">
        <w:rPr>
          <w:rFonts w:ascii="Times New Roman" w:hAnsi="Times New Roman"/>
          <w:sz w:val="24"/>
          <w:szCs w:val="22"/>
        </w:rPr>
        <w:t>МТЗ – 5</w:t>
      </w:r>
    </w:p>
    <w:p w14:paraId="1251AAB7" w14:textId="6C4645C0" w:rsidR="00B51352" w:rsidRPr="00D04E2E" w:rsidRDefault="00B51352" w:rsidP="00C10975">
      <w:pPr>
        <w:pStyle w:val="af2"/>
        <w:numPr>
          <w:ilvl w:val="0"/>
          <w:numId w:val="32"/>
        </w:numPr>
        <w:tabs>
          <w:tab w:val="left" w:pos="426"/>
        </w:tabs>
        <w:ind w:left="142" w:firstLine="0"/>
        <w:jc w:val="both"/>
        <w:rPr>
          <w:rFonts w:ascii="Times New Roman" w:hAnsi="Times New Roman"/>
          <w:sz w:val="24"/>
          <w:szCs w:val="22"/>
        </w:rPr>
      </w:pPr>
      <w:r w:rsidRPr="00D04E2E">
        <w:rPr>
          <w:rFonts w:ascii="Times New Roman" w:hAnsi="Times New Roman"/>
          <w:sz w:val="24"/>
          <w:szCs w:val="22"/>
        </w:rPr>
        <w:t>Погрузчик – 1</w:t>
      </w:r>
    </w:p>
    <w:p w14:paraId="55DF85C4" w14:textId="44494BA2" w:rsidR="00B51352" w:rsidRPr="00D04E2E" w:rsidRDefault="00B51352" w:rsidP="00C10975">
      <w:pPr>
        <w:pStyle w:val="af2"/>
        <w:numPr>
          <w:ilvl w:val="0"/>
          <w:numId w:val="32"/>
        </w:numPr>
        <w:tabs>
          <w:tab w:val="left" w:pos="426"/>
        </w:tabs>
        <w:ind w:left="142" w:firstLine="0"/>
        <w:jc w:val="both"/>
        <w:rPr>
          <w:rFonts w:ascii="Times New Roman" w:hAnsi="Times New Roman"/>
          <w:sz w:val="24"/>
          <w:szCs w:val="22"/>
        </w:rPr>
      </w:pPr>
      <w:r w:rsidRPr="00D04E2E">
        <w:rPr>
          <w:rFonts w:ascii="Times New Roman" w:hAnsi="Times New Roman"/>
          <w:sz w:val="24"/>
          <w:szCs w:val="22"/>
        </w:rPr>
        <w:t>Экскаватор - 1</w:t>
      </w:r>
    </w:p>
    <w:p w14:paraId="7024F17E" w14:textId="77777777" w:rsidR="00B51352" w:rsidRPr="00D04E2E" w:rsidRDefault="00B51352" w:rsidP="000F6FA0">
      <w:pPr>
        <w:jc w:val="both"/>
        <w:rPr>
          <w:szCs w:val="22"/>
        </w:rPr>
        <w:sectPr w:rsidR="00B51352" w:rsidRPr="00D04E2E" w:rsidSect="00B51352">
          <w:type w:val="continuous"/>
          <w:pgSz w:w="11906" w:h="16838"/>
          <w:pgMar w:top="1134" w:right="851" w:bottom="992" w:left="1701" w:header="709" w:footer="709" w:gutter="0"/>
          <w:cols w:num="3" w:space="3"/>
          <w:docGrid w:linePitch="360"/>
        </w:sectPr>
      </w:pPr>
    </w:p>
    <w:p w14:paraId="5D74C231" w14:textId="6C610FA1" w:rsidR="0097367D" w:rsidRPr="00D04E2E" w:rsidRDefault="0097367D" w:rsidP="002D257F">
      <w:pPr>
        <w:ind w:firstLine="709"/>
        <w:jc w:val="both"/>
      </w:pPr>
      <w:r w:rsidRPr="00D04E2E">
        <w:lastRenderedPageBreak/>
        <w:t>Вся техника находится в удовлетворительном состоянии.</w:t>
      </w:r>
    </w:p>
    <w:p w14:paraId="3A97C531" w14:textId="45F1847E" w:rsidR="004B6D37" w:rsidRPr="00D04E2E" w:rsidRDefault="002D257F" w:rsidP="002D257F">
      <w:pPr>
        <w:ind w:firstLine="709"/>
        <w:jc w:val="both"/>
      </w:pPr>
      <w:r w:rsidRPr="00D04E2E">
        <w:t xml:space="preserve">Качество </w:t>
      </w:r>
      <w:r w:rsidR="00826F80" w:rsidRPr="00D04E2E">
        <w:t>содержания дорог находится на удовлетворительном</w:t>
      </w:r>
      <w:r w:rsidRPr="00D04E2E">
        <w:t xml:space="preserve"> уровне</w:t>
      </w:r>
      <w:r w:rsidR="008D1DC0" w:rsidRPr="00D04E2E">
        <w:t>, в зимнее время осложнено погодными условиями</w:t>
      </w:r>
      <w:r w:rsidRPr="00D04E2E">
        <w:t>.</w:t>
      </w:r>
    </w:p>
    <w:p w14:paraId="6B74B440" w14:textId="77777777" w:rsidR="00450B11" w:rsidRPr="00D04E2E" w:rsidRDefault="00450B11" w:rsidP="00CB7047">
      <w:pPr>
        <w:pStyle w:val="21"/>
        <w:spacing w:line="240" w:lineRule="auto"/>
        <w:rPr>
          <w:rFonts w:ascii="Times New Roman" w:hAnsi="Times New Roman"/>
        </w:rPr>
      </w:pPr>
      <w:bookmarkStart w:id="21" w:name="_Toc183181267"/>
      <w:r w:rsidRPr="00D04E2E">
        <w:rPr>
          <w:rFonts w:ascii="Times New Roman" w:hAnsi="Times New Roman"/>
        </w:rPr>
        <w:t>1.9. Анализ уровня безопасности дорожного движения</w:t>
      </w:r>
      <w:bookmarkEnd w:id="21"/>
    </w:p>
    <w:p w14:paraId="0F297B18" w14:textId="6A2F65D6" w:rsidR="0060726F" w:rsidRPr="00D04E2E" w:rsidRDefault="0060726F" w:rsidP="0060726F">
      <w:pPr>
        <w:tabs>
          <w:tab w:val="left" w:pos="1276"/>
        </w:tabs>
        <w:ind w:firstLine="709"/>
        <w:jc w:val="both"/>
      </w:pPr>
      <w:r w:rsidRPr="00D04E2E">
        <w:t xml:space="preserve">Согласно анализу аварийности за период 2021-2023 гг., на территории </w:t>
      </w:r>
      <w:r w:rsidR="00557DC5" w:rsidRPr="00D04E2E">
        <w:t>Сокольского</w:t>
      </w:r>
      <w:r w:rsidR="0097367D" w:rsidRPr="00D04E2E">
        <w:t xml:space="preserve"> муниципального</w:t>
      </w:r>
      <w:r w:rsidRPr="00D04E2E">
        <w:t xml:space="preserve"> округа произошло </w:t>
      </w:r>
      <w:r w:rsidR="00557DC5" w:rsidRPr="00D04E2E">
        <w:t>2184</w:t>
      </w:r>
      <w:r w:rsidRPr="00D04E2E">
        <w:t xml:space="preserve"> ДТП (таблица 1.</w:t>
      </w:r>
      <w:r w:rsidR="00AF543D" w:rsidRPr="00D04E2E">
        <w:t>10</w:t>
      </w:r>
      <w:r w:rsidRPr="00D04E2E">
        <w:t xml:space="preserve">). В 2021 году произошло </w:t>
      </w:r>
      <w:r w:rsidR="00557DC5" w:rsidRPr="00D04E2E">
        <w:t>797</w:t>
      </w:r>
      <w:r w:rsidRPr="00D04E2E">
        <w:t xml:space="preserve"> ДТП, в 2022 – </w:t>
      </w:r>
      <w:r w:rsidR="00557DC5" w:rsidRPr="00D04E2E">
        <w:t>690</w:t>
      </w:r>
      <w:r w:rsidRPr="00D04E2E">
        <w:t xml:space="preserve"> ДТП, в 2023 – </w:t>
      </w:r>
      <w:r w:rsidR="00557DC5" w:rsidRPr="00D04E2E">
        <w:t>697</w:t>
      </w:r>
      <w:r w:rsidRPr="00D04E2E">
        <w:t xml:space="preserve"> ДТП.  В результате ДТП </w:t>
      </w:r>
      <w:r w:rsidR="00557DC5" w:rsidRPr="00D04E2E">
        <w:t>259</w:t>
      </w:r>
      <w:r w:rsidRPr="00D04E2E">
        <w:t xml:space="preserve"> человек ранено, </w:t>
      </w:r>
      <w:r w:rsidR="00557DC5" w:rsidRPr="00D04E2E">
        <w:t>24</w:t>
      </w:r>
      <w:r w:rsidRPr="00D04E2E">
        <w:t xml:space="preserve"> – погибло.</w:t>
      </w:r>
    </w:p>
    <w:p w14:paraId="2F44E6A6" w14:textId="02EA1BE4" w:rsidR="008161B1" w:rsidRPr="00D04E2E" w:rsidRDefault="008161B1" w:rsidP="0060726F">
      <w:pPr>
        <w:tabs>
          <w:tab w:val="left" w:pos="1276"/>
        </w:tabs>
        <w:ind w:firstLine="709"/>
        <w:jc w:val="right"/>
      </w:pPr>
      <w:r w:rsidRPr="00D04E2E">
        <w:t>Таблица 1.</w:t>
      </w:r>
      <w:r w:rsidR="00AF543D" w:rsidRPr="00D04E2E">
        <w:t>10</w:t>
      </w:r>
    </w:p>
    <w:p w14:paraId="33663AE7" w14:textId="15986EE9" w:rsidR="0060726F" w:rsidRPr="00D04E2E" w:rsidRDefault="0060726F" w:rsidP="0060726F">
      <w:pPr>
        <w:jc w:val="center"/>
        <w:rPr>
          <w:u w:val="single"/>
        </w:rPr>
      </w:pPr>
      <w:r w:rsidRPr="00D04E2E">
        <w:rPr>
          <w:u w:val="single"/>
        </w:rPr>
        <w:t xml:space="preserve">Информация о ДТП на территории </w:t>
      </w:r>
      <w:r w:rsidR="000F6FA0" w:rsidRPr="00D04E2E">
        <w:rPr>
          <w:u w:val="single"/>
        </w:rPr>
        <w:t>Сокольского</w:t>
      </w:r>
      <w:r w:rsidR="0003552B" w:rsidRPr="00D04E2E">
        <w:rPr>
          <w:u w:val="single"/>
        </w:rPr>
        <w:t xml:space="preserve"> муниципального</w:t>
      </w:r>
      <w:r w:rsidRPr="00D04E2E">
        <w:rPr>
          <w:u w:val="single"/>
        </w:rPr>
        <w:t xml:space="preserve"> округа за период 2021-2023 гг.</w:t>
      </w:r>
    </w:p>
    <w:tbl>
      <w:tblPr>
        <w:tblW w:w="9319" w:type="dxa"/>
        <w:tblInd w:w="42" w:type="dxa"/>
        <w:tblLayout w:type="fixed"/>
        <w:tblCellMar>
          <w:left w:w="28" w:type="dxa"/>
          <w:right w:w="28" w:type="dxa"/>
        </w:tblCellMar>
        <w:tblLook w:val="04A0" w:firstRow="1" w:lastRow="0" w:firstColumn="1" w:lastColumn="0" w:noHBand="0" w:noVBand="1"/>
      </w:tblPr>
      <w:tblGrid>
        <w:gridCol w:w="737"/>
        <w:gridCol w:w="3469"/>
        <w:gridCol w:w="1701"/>
        <w:gridCol w:w="1701"/>
        <w:gridCol w:w="1711"/>
      </w:tblGrid>
      <w:tr w:rsidR="0060726F" w:rsidRPr="00D04E2E" w14:paraId="5EFE7B71" w14:textId="77777777" w:rsidTr="00557DC5">
        <w:trPr>
          <w:tblHeader/>
        </w:trPr>
        <w:tc>
          <w:tcPr>
            <w:tcW w:w="737" w:type="dxa"/>
            <w:tcBorders>
              <w:top w:val="single" w:sz="4" w:space="0" w:color="000000"/>
              <w:left w:val="single" w:sz="4" w:space="0" w:color="000000"/>
              <w:bottom w:val="single" w:sz="4" w:space="0" w:color="000000"/>
              <w:right w:val="single" w:sz="4" w:space="0" w:color="000000"/>
            </w:tcBorders>
            <w:vAlign w:val="center"/>
          </w:tcPr>
          <w:p w14:paraId="73EE7E11" w14:textId="77777777" w:rsidR="0060726F" w:rsidRPr="00D04E2E" w:rsidRDefault="0060726F" w:rsidP="00B37C9E">
            <w:pPr>
              <w:jc w:val="center"/>
              <w:rPr>
                <w:b/>
                <w:color w:val="000000"/>
                <w:sz w:val="22"/>
                <w:szCs w:val="20"/>
              </w:rPr>
            </w:pPr>
            <w:r w:rsidRPr="00D04E2E">
              <w:rPr>
                <w:b/>
                <w:color w:val="000000"/>
                <w:sz w:val="22"/>
                <w:szCs w:val="20"/>
              </w:rPr>
              <w:t>№ п/п</w:t>
            </w:r>
          </w:p>
        </w:tc>
        <w:tc>
          <w:tcPr>
            <w:tcW w:w="3469" w:type="dxa"/>
            <w:tcBorders>
              <w:top w:val="single" w:sz="4" w:space="0" w:color="000000"/>
              <w:left w:val="single" w:sz="4" w:space="0" w:color="000000"/>
              <w:bottom w:val="single" w:sz="4" w:space="0" w:color="000000"/>
              <w:right w:val="single" w:sz="4" w:space="0" w:color="000000"/>
            </w:tcBorders>
            <w:vAlign w:val="center"/>
          </w:tcPr>
          <w:p w14:paraId="1F6748D4" w14:textId="77777777" w:rsidR="0060726F" w:rsidRPr="00D04E2E" w:rsidRDefault="0060726F" w:rsidP="00B37C9E">
            <w:pPr>
              <w:jc w:val="center"/>
              <w:rPr>
                <w:b/>
                <w:color w:val="000000"/>
                <w:sz w:val="22"/>
                <w:szCs w:val="20"/>
              </w:rPr>
            </w:pPr>
            <w:r w:rsidRPr="00D04E2E">
              <w:rPr>
                <w:b/>
                <w:color w:val="000000"/>
                <w:sz w:val="22"/>
                <w:szCs w:val="20"/>
              </w:rPr>
              <w:t>Показатель</w:t>
            </w:r>
          </w:p>
        </w:tc>
        <w:tc>
          <w:tcPr>
            <w:tcW w:w="1701" w:type="dxa"/>
            <w:tcBorders>
              <w:top w:val="single" w:sz="4" w:space="0" w:color="000000"/>
              <w:left w:val="single" w:sz="4" w:space="0" w:color="000000"/>
              <w:bottom w:val="single" w:sz="4" w:space="0" w:color="000000"/>
              <w:right w:val="single" w:sz="4" w:space="0" w:color="000000"/>
            </w:tcBorders>
            <w:vAlign w:val="center"/>
          </w:tcPr>
          <w:p w14:paraId="5861A56F" w14:textId="77777777" w:rsidR="0060726F" w:rsidRPr="00D04E2E" w:rsidRDefault="0060726F" w:rsidP="00B37C9E">
            <w:pPr>
              <w:jc w:val="center"/>
              <w:rPr>
                <w:sz w:val="22"/>
                <w:szCs w:val="20"/>
              </w:rPr>
            </w:pPr>
            <w:r w:rsidRPr="00D04E2E">
              <w:rPr>
                <w:b/>
                <w:color w:val="000000"/>
                <w:sz w:val="22"/>
                <w:szCs w:val="20"/>
              </w:rPr>
              <w:t>2021 год</w:t>
            </w:r>
          </w:p>
        </w:tc>
        <w:tc>
          <w:tcPr>
            <w:tcW w:w="1701" w:type="dxa"/>
            <w:tcBorders>
              <w:top w:val="single" w:sz="4" w:space="0" w:color="000000"/>
              <w:left w:val="single" w:sz="4" w:space="0" w:color="000000"/>
              <w:bottom w:val="single" w:sz="4" w:space="0" w:color="000000"/>
              <w:right w:val="single" w:sz="4" w:space="0" w:color="000000"/>
            </w:tcBorders>
            <w:vAlign w:val="center"/>
          </w:tcPr>
          <w:p w14:paraId="35148AE9" w14:textId="77777777" w:rsidR="0060726F" w:rsidRPr="00D04E2E" w:rsidRDefault="0060726F" w:rsidP="00B37C9E">
            <w:pPr>
              <w:jc w:val="center"/>
              <w:rPr>
                <w:sz w:val="22"/>
                <w:szCs w:val="20"/>
              </w:rPr>
            </w:pPr>
            <w:r w:rsidRPr="00D04E2E">
              <w:rPr>
                <w:b/>
                <w:color w:val="000000"/>
                <w:sz w:val="22"/>
                <w:szCs w:val="20"/>
              </w:rPr>
              <w:t>2022 год</w:t>
            </w:r>
          </w:p>
        </w:tc>
        <w:tc>
          <w:tcPr>
            <w:tcW w:w="1711" w:type="dxa"/>
            <w:tcBorders>
              <w:top w:val="single" w:sz="4" w:space="0" w:color="000000"/>
              <w:left w:val="single" w:sz="4" w:space="0" w:color="000000"/>
              <w:bottom w:val="single" w:sz="4" w:space="0" w:color="000000"/>
              <w:right w:val="single" w:sz="4" w:space="0" w:color="000000"/>
            </w:tcBorders>
            <w:vAlign w:val="center"/>
          </w:tcPr>
          <w:p w14:paraId="7021E296" w14:textId="77777777" w:rsidR="0060726F" w:rsidRPr="00D04E2E" w:rsidRDefault="0060726F" w:rsidP="00B37C9E">
            <w:pPr>
              <w:jc w:val="center"/>
              <w:rPr>
                <w:sz w:val="22"/>
                <w:szCs w:val="20"/>
              </w:rPr>
            </w:pPr>
            <w:r w:rsidRPr="00D04E2E">
              <w:rPr>
                <w:b/>
                <w:color w:val="000000"/>
                <w:sz w:val="22"/>
                <w:szCs w:val="20"/>
              </w:rPr>
              <w:t>2023 год</w:t>
            </w:r>
          </w:p>
        </w:tc>
      </w:tr>
      <w:tr w:rsidR="00557DC5" w:rsidRPr="00D04E2E" w14:paraId="6E75CAE3" w14:textId="77777777" w:rsidTr="00557DC5">
        <w:tc>
          <w:tcPr>
            <w:tcW w:w="737" w:type="dxa"/>
            <w:tcBorders>
              <w:top w:val="single" w:sz="4" w:space="0" w:color="000000"/>
              <w:left w:val="single" w:sz="4" w:space="0" w:color="000000"/>
              <w:bottom w:val="single" w:sz="4" w:space="0" w:color="000000"/>
              <w:right w:val="single" w:sz="4" w:space="0" w:color="000000"/>
            </w:tcBorders>
            <w:vAlign w:val="center"/>
          </w:tcPr>
          <w:p w14:paraId="63D28E11" w14:textId="77777777" w:rsidR="00557DC5" w:rsidRPr="00D04E2E" w:rsidRDefault="00557DC5" w:rsidP="00557DC5">
            <w:pPr>
              <w:jc w:val="center"/>
              <w:rPr>
                <w:color w:val="000000"/>
                <w:sz w:val="22"/>
                <w:szCs w:val="20"/>
              </w:rPr>
            </w:pPr>
            <w:r w:rsidRPr="00D04E2E">
              <w:rPr>
                <w:color w:val="000000"/>
                <w:sz w:val="22"/>
                <w:szCs w:val="20"/>
              </w:rPr>
              <w:t>1</w:t>
            </w:r>
          </w:p>
        </w:tc>
        <w:tc>
          <w:tcPr>
            <w:tcW w:w="3469" w:type="dxa"/>
            <w:tcBorders>
              <w:top w:val="single" w:sz="4" w:space="0" w:color="000000"/>
              <w:left w:val="single" w:sz="4" w:space="0" w:color="000000"/>
              <w:bottom w:val="single" w:sz="4" w:space="0" w:color="000000"/>
              <w:right w:val="single" w:sz="4" w:space="0" w:color="000000"/>
            </w:tcBorders>
            <w:vAlign w:val="center"/>
          </w:tcPr>
          <w:p w14:paraId="1FA11139" w14:textId="77777777" w:rsidR="00557DC5" w:rsidRPr="00D04E2E" w:rsidRDefault="00557DC5" w:rsidP="00557DC5">
            <w:pPr>
              <w:rPr>
                <w:color w:val="000000"/>
                <w:sz w:val="22"/>
                <w:szCs w:val="20"/>
              </w:rPr>
            </w:pPr>
            <w:r w:rsidRPr="00D04E2E">
              <w:rPr>
                <w:color w:val="000000"/>
                <w:sz w:val="22"/>
                <w:szCs w:val="20"/>
              </w:rPr>
              <w:t xml:space="preserve">Общее количество ДТП </w:t>
            </w:r>
          </w:p>
        </w:tc>
        <w:tc>
          <w:tcPr>
            <w:tcW w:w="1701" w:type="dxa"/>
            <w:tcBorders>
              <w:top w:val="single" w:sz="4" w:space="0" w:color="000000"/>
              <w:left w:val="single" w:sz="4" w:space="0" w:color="000000"/>
              <w:bottom w:val="single" w:sz="4" w:space="0" w:color="000000"/>
              <w:right w:val="single" w:sz="4" w:space="0" w:color="000000"/>
            </w:tcBorders>
            <w:vAlign w:val="center"/>
          </w:tcPr>
          <w:p w14:paraId="011E7288" w14:textId="34D2E316" w:rsidR="00557DC5" w:rsidRPr="00D04E2E" w:rsidRDefault="00557DC5" w:rsidP="00557DC5">
            <w:pPr>
              <w:snapToGrid w:val="0"/>
              <w:jc w:val="center"/>
              <w:rPr>
                <w:color w:val="000000"/>
                <w:sz w:val="22"/>
                <w:szCs w:val="20"/>
              </w:rPr>
            </w:pPr>
            <w:r w:rsidRPr="00D04E2E">
              <w:rPr>
                <w:color w:val="000000"/>
                <w:sz w:val="22"/>
              </w:rPr>
              <w:t>797</w:t>
            </w:r>
          </w:p>
        </w:tc>
        <w:tc>
          <w:tcPr>
            <w:tcW w:w="1701" w:type="dxa"/>
            <w:tcBorders>
              <w:top w:val="single" w:sz="4" w:space="0" w:color="000000"/>
              <w:left w:val="single" w:sz="4" w:space="0" w:color="000000"/>
              <w:bottom w:val="single" w:sz="4" w:space="0" w:color="000000"/>
              <w:right w:val="single" w:sz="4" w:space="0" w:color="000000"/>
            </w:tcBorders>
            <w:vAlign w:val="center"/>
          </w:tcPr>
          <w:p w14:paraId="081C6F13" w14:textId="5F0699CA" w:rsidR="00557DC5" w:rsidRPr="00D04E2E" w:rsidRDefault="00557DC5" w:rsidP="00557DC5">
            <w:pPr>
              <w:snapToGrid w:val="0"/>
              <w:jc w:val="center"/>
              <w:rPr>
                <w:color w:val="000000"/>
                <w:sz w:val="22"/>
                <w:szCs w:val="20"/>
              </w:rPr>
            </w:pPr>
            <w:r w:rsidRPr="00D04E2E">
              <w:rPr>
                <w:color w:val="000000"/>
                <w:sz w:val="22"/>
              </w:rPr>
              <w:t>697</w:t>
            </w:r>
          </w:p>
        </w:tc>
        <w:tc>
          <w:tcPr>
            <w:tcW w:w="1711" w:type="dxa"/>
            <w:tcBorders>
              <w:top w:val="single" w:sz="4" w:space="0" w:color="000000"/>
              <w:left w:val="single" w:sz="4" w:space="0" w:color="000000"/>
              <w:bottom w:val="single" w:sz="4" w:space="0" w:color="000000"/>
              <w:right w:val="single" w:sz="4" w:space="0" w:color="000000"/>
            </w:tcBorders>
            <w:vAlign w:val="center"/>
          </w:tcPr>
          <w:p w14:paraId="45DDF110" w14:textId="0448ABB1" w:rsidR="00557DC5" w:rsidRPr="00D04E2E" w:rsidRDefault="00557DC5" w:rsidP="00557DC5">
            <w:pPr>
              <w:snapToGrid w:val="0"/>
              <w:jc w:val="center"/>
              <w:rPr>
                <w:color w:val="000000"/>
                <w:sz w:val="22"/>
                <w:szCs w:val="20"/>
              </w:rPr>
            </w:pPr>
            <w:r w:rsidRPr="00D04E2E">
              <w:rPr>
                <w:color w:val="000000"/>
                <w:sz w:val="22"/>
              </w:rPr>
              <w:t>690</w:t>
            </w:r>
          </w:p>
        </w:tc>
      </w:tr>
      <w:tr w:rsidR="00557DC5" w:rsidRPr="00D04E2E" w14:paraId="21C3EF79" w14:textId="77777777" w:rsidTr="00557DC5">
        <w:tc>
          <w:tcPr>
            <w:tcW w:w="737" w:type="dxa"/>
            <w:tcBorders>
              <w:top w:val="single" w:sz="4" w:space="0" w:color="000000"/>
              <w:left w:val="single" w:sz="4" w:space="0" w:color="000000"/>
              <w:bottom w:val="single" w:sz="4" w:space="0" w:color="000000"/>
              <w:right w:val="single" w:sz="4" w:space="0" w:color="000000"/>
            </w:tcBorders>
            <w:vAlign w:val="center"/>
          </w:tcPr>
          <w:p w14:paraId="37F56758" w14:textId="77777777" w:rsidR="00557DC5" w:rsidRPr="00D04E2E" w:rsidRDefault="00557DC5" w:rsidP="00557DC5">
            <w:pPr>
              <w:jc w:val="center"/>
              <w:rPr>
                <w:color w:val="000000"/>
                <w:sz w:val="22"/>
                <w:szCs w:val="20"/>
              </w:rPr>
            </w:pPr>
            <w:r w:rsidRPr="00D04E2E">
              <w:rPr>
                <w:color w:val="000000"/>
                <w:sz w:val="22"/>
                <w:szCs w:val="20"/>
              </w:rPr>
              <w:t>2</w:t>
            </w:r>
          </w:p>
        </w:tc>
        <w:tc>
          <w:tcPr>
            <w:tcW w:w="3469" w:type="dxa"/>
            <w:tcBorders>
              <w:top w:val="single" w:sz="4" w:space="0" w:color="000000"/>
              <w:left w:val="single" w:sz="4" w:space="0" w:color="000000"/>
              <w:bottom w:val="single" w:sz="4" w:space="0" w:color="000000"/>
              <w:right w:val="single" w:sz="4" w:space="0" w:color="000000"/>
            </w:tcBorders>
            <w:vAlign w:val="center"/>
          </w:tcPr>
          <w:p w14:paraId="5C8A5EA1" w14:textId="77777777" w:rsidR="00557DC5" w:rsidRPr="00D04E2E" w:rsidRDefault="00557DC5" w:rsidP="00557DC5">
            <w:pPr>
              <w:rPr>
                <w:color w:val="000000"/>
                <w:sz w:val="22"/>
                <w:szCs w:val="20"/>
              </w:rPr>
            </w:pPr>
            <w:r w:rsidRPr="00D04E2E">
              <w:rPr>
                <w:color w:val="000000"/>
                <w:sz w:val="22"/>
                <w:szCs w:val="20"/>
              </w:rPr>
              <w:t>Количество погибших</w:t>
            </w:r>
          </w:p>
        </w:tc>
        <w:tc>
          <w:tcPr>
            <w:tcW w:w="1701" w:type="dxa"/>
            <w:tcBorders>
              <w:top w:val="single" w:sz="4" w:space="0" w:color="000000"/>
              <w:left w:val="single" w:sz="4" w:space="0" w:color="000000"/>
              <w:bottom w:val="single" w:sz="4" w:space="0" w:color="000000"/>
              <w:right w:val="single" w:sz="4" w:space="0" w:color="000000"/>
            </w:tcBorders>
            <w:vAlign w:val="center"/>
          </w:tcPr>
          <w:p w14:paraId="435D2127" w14:textId="7B1470A8" w:rsidR="00557DC5" w:rsidRPr="00D04E2E" w:rsidRDefault="00557DC5" w:rsidP="00557DC5">
            <w:pPr>
              <w:snapToGrid w:val="0"/>
              <w:jc w:val="center"/>
              <w:rPr>
                <w:color w:val="000000"/>
                <w:sz w:val="22"/>
                <w:szCs w:val="20"/>
              </w:rPr>
            </w:pPr>
            <w:r w:rsidRPr="00D04E2E">
              <w:rPr>
                <w:bCs/>
                <w:color w:val="000000"/>
                <w:sz w:val="22"/>
              </w:rPr>
              <w:t>4</w:t>
            </w:r>
          </w:p>
        </w:tc>
        <w:tc>
          <w:tcPr>
            <w:tcW w:w="1701" w:type="dxa"/>
            <w:tcBorders>
              <w:top w:val="single" w:sz="4" w:space="0" w:color="000000"/>
              <w:left w:val="single" w:sz="4" w:space="0" w:color="000000"/>
              <w:bottom w:val="single" w:sz="4" w:space="0" w:color="000000"/>
              <w:right w:val="single" w:sz="4" w:space="0" w:color="000000"/>
            </w:tcBorders>
            <w:vAlign w:val="center"/>
          </w:tcPr>
          <w:p w14:paraId="66CDA6C3" w14:textId="6AF9A894" w:rsidR="00557DC5" w:rsidRPr="00D04E2E" w:rsidRDefault="00557DC5" w:rsidP="00557DC5">
            <w:pPr>
              <w:snapToGrid w:val="0"/>
              <w:jc w:val="center"/>
              <w:rPr>
                <w:color w:val="000000"/>
                <w:sz w:val="22"/>
                <w:szCs w:val="20"/>
              </w:rPr>
            </w:pPr>
            <w:r w:rsidRPr="00D04E2E">
              <w:rPr>
                <w:bCs/>
                <w:color w:val="000000"/>
                <w:sz w:val="22"/>
              </w:rPr>
              <w:t>14</w:t>
            </w:r>
          </w:p>
        </w:tc>
        <w:tc>
          <w:tcPr>
            <w:tcW w:w="1711" w:type="dxa"/>
            <w:tcBorders>
              <w:top w:val="single" w:sz="4" w:space="0" w:color="000000"/>
              <w:left w:val="single" w:sz="4" w:space="0" w:color="000000"/>
              <w:bottom w:val="single" w:sz="4" w:space="0" w:color="000000"/>
              <w:right w:val="single" w:sz="4" w:space="0" w:color="000000"/>
            </w:tcBorders>
            <w:vAlign w:val="center"/>
          </w:tcPr>
          <w:p w14:paraId="7A837F9F" w14:textId="53C5FEAB" w:rsidR="00557DC5" w:rsidRPr="00D04E2E" w:rsidRDefault="00557DC5" w:rsidP="00557DC5">
            <w:pPr>
              <w:snapToGrid w:val="0"/>
              <w:jc w:val="center"/>
              <w:rPr>
                <w:color w:val="000000"/>
                <w:sz w:val="22"/>
                <w:szCs w:val="20"/>
              </w:rPr>
            </w:pPr>
            <w:r w:rsidRPr="00D04E2E">
              <w:rPr>
                <w:bCs/>
                <w:color w:val="000000"/>
                <w:sz w:val="22"/>
              </w:rPr>
              <w:t>6</w:t>
            </w:r>
          </w:p>
        </w:tc>
      </w:tr>
      <w:tr w:rsidR="00557DC5" w:rsidRPr="00D04E2E" w14:paraId="0DD5AA50" w14:textId="77777777" w:rsidTr="00557DC5">
        <w:tc>
          <w:tcPr>
            <w:tcW w:w="737" w:type="dxa"/>
            <w:tcBorders>
              <w:top w:val="single" w:sz="4" w:space="0" w:color="000000"/>
              <w:left w:val="single" w:sz="4" w:space="0" w:color="000000"/>
              <w:bottom w:val="single" w:sz="4" w:space="0" w:color="000000"/>
              <w:right w:val="single" w:sz="4" w:space="0" w:color="000000"/>
            </w:tcBorders>
            <w:vAlign w:val="center"/>
          </w:tcPr>
          <w:p w14:paraId="74C6C068" w14:textId="77777777" w:rsidR="00557DC5" w:rsidRPr="00D04E2E" w:rsidRDefault="00557DC5" w:rsidP="00557DC5">
            <w:pPr>
              <w:jc w:val="center"/>
              <w:rPr>
                <w:color w:val="000000"/>
                <w:sz w:val="22"/>
                <w:szCs w:val="20"/>
              </w:rPr>
            </w:pPr>
            <w:r w:rsidRPr="00D04E2E">
              <w:rPr>
                <w:color w:val="000000"/>
                <w:sz w:val="22"/>
                <w:szCs w:val="20"/>
              </w:rPr>
              <w:t>3</w:t>
            </w:r>
          </w:p>
        </w:tc>
        <w:tc>
          <w:tcPr>
            <w:tcW w:w="3469" w:type="dxa"/>
            <w:tcBorders>
              <w:top w:val="single" w:sz="4" w:space="0" w:color="000000"/>
              <w:left w:val="single" w:sz="4" w:space="0" w:color="000000"/>
              <w:bottom w:val="single" w:sz="4" w:space="0" w:color="000000"/>
              <w:right w:val="single" w:sz="4" w:space="0" w:color="000000"/>
            </w:tcBorders>
            <w:vAlign w:val="center"/>
          </w:tcPr>
          <w:p w14:paraId="07D0529E" w14:textId="77777777" w:rsidR="00557DC5" w:rsidRPr="00D04E2E" w:rsidRDefault="00557DC5" w:rsidP="00557DC5">
            <w:pPr>
              <w:rPr>
                <w:color w:val="000000"/>
                <w:sz w:val="22"/>
                <w:szCs w:val="20"/>
              </w:rPr>
            </w:pPr>
            <w:r w:rsidRPr="00D04E2E">
              <w:rPr>
                <w:color w:val="000000"/>
                <w:sz w:val="22"/>
                <w:szCs w:val="20"/>
              </w:rPr>
              <w:t>Количество раненых</w:t>
            </w:r>
          </w:p>
        </w:tc>
        <w:tc>
          <w:tcPr>
            <w:tcW w:w="1701" w:type="dxa"/>
            <w:tcBorders>
              <w:top w:val="single" w:sz="4" w:space="0" w:color="000000"/>
              <w:left w:val="single" w:sz="4" w:space="0" w:color="000000"/>
              <w:bottom w:val="single" w:sz="4" w:space="0" w:color="000000"/>
              <w:right w:val="single" w:sz="4" w:space="0" w:color="000000"/>
            </w:tcBorders>
            <w:vAlign w:val="center"/>
          </w:tcPr>
          <w:p w14:paraId="5DFE1C30" w14:textId="2558184E" w:rsidR="00557DC5" w:rsidRPr="00D04E2E" w:rsidRDefault="00557DC5" w:rsidP="00557DC5">
            <w:pPr>
              <w:snapToGrid w:val="0"/>
              <w:jc w:val="center"/>
              <w:rPr>
                <w:color w:val="000000"/>
                <w:sz w:val="22"/>
                <w:szCs w:val="20"/>
              </w:rPr>
            </w:pPr>
            <w:r w:rsidRPr="00D04E2E">
              <w:rPr>
                <w:bCs/>
                <w:color w:val="000000"/>
                <w:sz w:val="22"/>
              </w:rPr>
              <w:t>76</w:t>
            </w:r>
          </w:p>
        </w:tc>
        <w:tc>
          <w:tcPr>
            <w:tcW w:w="1701" w:type="dxa"/>
            <w:tcBorders>
              <w:top w:val="single" w:sz="4" w:space="0" w:color="000000"/>
              <w:left w:val="single" w:sz="4" w:space="0" w:color="000000"/>
              <w:bottom w:val="single" w:sz="4" w:space="0" w:color="000000"/>
              <w:right w:val="single" w:sz="4" w:space="0" w:color="000000"/>
            </w:tcBorders>
            <w:vAlign w:val="center"/>
          </w:tcPr>
          <w:p w14:paraId="788C3E64" w14:textId="592363A0" w:rsidR="00557DC5" w:rsidRPr="00D04E2E" w:rsidRDefault="00557DC5" w:rsidP="00557DC5">
            <w:pPr>
              <w:snapToGrid w:val="0"/>
              <w:jc w:val="center"/>
              <w:rPr>
                <w:color w:val="000000"/>
                <w:sz w:val="22"/>
                <w:szCs w:val="20"/>
              </w:rPr>
            </w:pPr>
            <w:r w:rsidRPr="00D04E2E">
              <w:rPr>
                <w:bCs/>
                <w:color w:val="000000"/>
                <w:sz w:val="22"/>
              </w:rPr>
              <w:t>98</w:t>
            </w:r>
          </w:p>
        </w:tc>
        <w:tc>
          <w:tcPr>
            <w:tcW w:w="1711" w:type="dxa"/>
            <w:tcBorders>
              <w:top w:val="single" w:sz="4" w:space="0" w:color="000000"/>
              <w:left w:val="single" w:sz="4" w:space="0" w:color="000000"/>
              <w:bottom w:val="single" w:sz="4" w:space="0" w:color="000000"/>
              <w:right w:val="single" w:sz="4" w:space="0" w:color="000000"/>
            </w:tcBorders>
            <w:vAlign w:val="center"/>
          </w:tcPr>
          <w:p w14:paraId="3742842E" w14:textId="6A3FA654" w:rsidR="00557DC5" w:rsidRPr="00D04E2E" w:rsidRDefault="00557DC5" w:rsidP="00557DC5">
            <w:pPr>
              <w:snapToGrid w:val="0"/>
              <w:jc w:val="center"/>
              <w:rPr>
                <w:color w:val="000000"/>
                <w:sz w:val="22"/>
                <w:szCs w:val="20"/>
              </w:rPr>
            </w:pPr>
            <w:r w:rsidRPr="00D04E2E">
              <w:rPr>
                <w:bCs/>
                <w:color w:val="000000"/>
                <w:sz w:val="22"/>
              </w:rPr>
              <w:t>85</w:t>
            </w:r>
          </w:p>
        </w:tc>
      </w:tr>
    </w:tbl>
    <w:p w14:paraId="32709008" w14:textId="77777777" w:rsidR="0060726F" w:rsidRPr="00D04E2E" w:rsidRDefault="0060726F" w:rsidP="004E069E">
      <w:pPr>
        <w:ind w:firstLine="851"/>
        <w:jc w:val="both"/>
      </w:pPr>
    </w:p>
    <w:p w14:paraId="68DF1A45" w14:textId="18FD1289" w:rsidR="007E604E" w:rsidRPr="00D04E2E" w:rsidRDefault="00630093" w:rsidP="00630093">
      <w:pPr>
        <w:ind w:firstLine="709"/>
        <w:jc w:val="both"/>
      </w:pPr>
      <w:r w:rsidRPr="00D04E2E">
        <w:t>Согласно ОДМ 218.6.015-2015 «Рекомендации по учету и анализу дорожно-транспортных происшествий на автомобильных дорогах Российской Федерации», аварийно-опасный участок дороги (место концентрации ДТП): Участок дороги, улицы, не превышающий 1000 метров вне населенного пункта или 200 метров в населенном пункте, либо пересечение дорог, улиц, где в течение отчетного года произошло три и более ДТП одного вида или пять и более ДТП независимо от их вида, в результате которых погибли или были ранены люди.</w:t>
      </w:r>
    </w:p>
    <w:p w14:paraId="4EB07570" w14:textId="42C5B028" w:rsidR="00557DC5" w:rsidRPr="00D04E2E" w:rsidRDefault="00630093" w:rsidP="00557DC5">
      <w:pPr>
        <w:ind w:firstLine="708"/>
        <w:jc w:val="both"/>
      </w:pPr>
      <w:r w:rsidRPr="00D04E2E">
        <w:lastRenderedPageBreak/>
        <w:t xml:space="preserve">Согласно данным рекомендациям, места концентрации ДТП на территории </w:t>
      </w:r>
      <w:r w:rsidR="00127CB3" w:rsidRPr="00D04E2E">
        <w:t>округа</w:t>
      </w:r>
      <w:r w:rsidRPr="00D04E2E">
        <w:t xml:space="preserve"> отсутствуют.</w:t>
      </w:r>
      <w:r w:rsidR="00557DC5" w:rsidRPr="00D04E2E">
        <w:t xml:space="preserve"> Однако, сформировалось несколько «предаварийных» участков автодорог (улиц) (таблица 1.</w:t>
      </w:r>
      <w:r w:rsidR="00AF543D" w:rsidRPr="00D04E2E">
        <w:t>11</w:t>
      </w:r>
      <w:r w:rsidR="00557DC5" w:rsidRPr="00D04E2E">
        <w:t>).</w:t>
      </w:r>
    </w:p>
    <w:p w14:paraId="174BB6F1" w14:textId="77777777" w:rsidR="00557DC5" w:rsidRPr="00D04E2E" w:rsidRDefault="00557DC5" w:rsidP="00557DC5">
      <w:pPr>
        <w:ind w:firstLine="708"/>
        <w:jc w:val="both"/>
        <w:sectPr w:rsidR="00557DC5" w:rsidRPr="00D04E2E" w:rsidSect="00B51352">
          <w:type w:val="continuous"/>
          <w:pgSz w:w="11906" w:h="16838"/>
          <w:pgMar w:top="1134" w:right="851" w:bottom="992" w:left="1701" w:header="709" w:footer="709" w:gutter="0"/>
          <w:cols w:space="708"/>
          <w:docGrid w:linePitch="360"/>
        </w:sectPr>
      </w:pPr>
    </w:p>
    <w:p w14:paraId="46E3D019" w14:textId="1EA804CF" w:rsidR="00557DC5" w:rsidRPr="00D04E2E" w:rsidRDefault="00557DC5" w:rsidP="000F6FA0">
      <w:pPr>
        <w:ind w:firstLine="708"/>
        <w:jc w:val="right"/>
      </w:pPr>
      <w:r w:rsidRPr="00D04E2E">
        <w:lastRenderedPageBreak/>
        <w:t>Таблица 1.</w:t>
      </w:r>
      <w:r w:rsidR="00AF543D" w:rsidRPr="00D04E2E">
        <w:t>11</w:t>
      </w:r>
    </w:p>
    <w:p w14:paraId="7091B344" w14:textId="2A9CB744" w:rsidR="00557DC5" w:rsidRPr="00D04E2E" w:rsidRDefault="000F6FA0" w:rsidP="000F6FA0">
      <w:pPr>
        <w:ind w:firstLine="708"/>
        <w:jc w:val="center"/>
        <w:rPr>
          <w:u w:val="single"/>
        </w:rPr>
      </w:pPr>
      <w:r w:rsidRPr="00D04E2E">
        <w:rPr>
          <w:u w:val="single"/>
        </w:rPr>
        <w:t>Потенциально опасные участки автомобильных дорог (улиц) на территории Сокольского муниципального округа</w:t>
      </w:r>
    </w:p>
    <w:p w14:paraId="0DDCC513" w14:textId="77777777" w:rsidR="00557DC5" w:rsidRPr="00D04E2E" w:rsidRDefault="00557DC5" w:rsidP="00557DC5">
      <w:pPr>
        <w:ind w:firstLine="708"/>
        <w:jc w:val="both"/>
      </w:pPr>
    </w:p>
    <w:tbl>
      <w:tblPr>
        <w:tblW w:w="157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436"/>
        <w:gridCol w:w="3938"/>
        <w:gridCol w:w="6126"/>
        <w:gridCol w:w="1760"/>
      </w:tblGrid>
      <w:tr w:rsidR="00557DC5" w:rsidRPr="00D04E2E" w14:paraId="574D9D48" w14:textId="77777777" w:rsidTr="000F6FA0">
        <w:trPr>
          <w:trHeight w:val="624"/>
          <w:tblHeader/>
        </w:trPr>
        <w:tc>
          <w:tcPr>
            <w:tcW w:w="534" w:type="dxa"/>
            <w:shd w:val="clear" w:color="auto" w:fill="auto"/>
            <w:vAlign w:val="center"/>
          </w:tcPr>
          <w:p w14:paraId="209726AD" w14:textId="77777777" w:rsidR="00557DC5" w:rsidRPr="00D04E2E" w:rsidRDefault="00557DC5" w:rsidP="000F6FA0">
            <w:pPr>
              <w:jc w:val="center"/>
              <w:rPr>
                <w:sz w:val="22"/>
                <w:szCs w:val="22"/>
              </w:rPr>
            </w:pPr>
            <w:r w:rsidRPr="00D04E2E">
              <w:rPr>
                <w:sz w:val="22"/>
                <w:szCs w:val="22"/>
              </w:rPr>
              <w:t>№</w:t>
            </w:r>
          </w:p>
          <w:p w14:paraId="61B36EC5" w14:textId="77777777" w:rsidR="00557DC5" w:rsidRPr="00D04E2E" w:rsidRDefault="00557DC5" w:rsidP="000F6FA0">
            <w:pPr>
              <w:jc w:val="center"/>
              <w:rPr>
                <w:sz w:val="22"/>
                <w:szCs w:val="22"/>
              </w:rPr>
            </w:pPr>
            <w:r w:rsidRPr="00D04E2E">
              <w:rPr>
                <w:sz w:val="22"/>
                <w:szCs w:val="22"/>
              </w:rPr>
              <w:t>п/п</w:t>
            </w:r>
          </w:p>
        </w:tc>
        <w:tc>
          <w:tcPr>
            <w:tcW w:w="3436" w:type="dxa"/>
            <w:shd w:val="clear" w:color="auto" w:fill="auto"/>
            <w:vAlign w:val="center"/>
          </w:tcPr>
          <w:p w14:paraId="3BAD770C" w14:textId="0B1C539E" w:rsidR="00557DC5" w:rsidRPr="00D04E2E" w:rsidRDefault="000F6FA0" w:rsidP="000F6FA0">
            <w:pPr>
              <w:jc w:val="center"/>
              <w:rPr>
                <w:sz w:val="22"/>
                <w:szCs w:val="22"/>
              </w:rPr>
            </w:pPr>
            <w:r w:rsidRPr="00D04E2E">
              <w:rPr>
                <w:sz w:val="22"/>
                <w:szCs w:val="22"/>
              </w:rPr>
              <w:t>Участок а/д (улицы)</w:t>
            </w:r>
          </w:p>
        </w:tc>
        <w:tc>
          <w:tcPr>
            <w:tcW w:w="3938" w:type="dxa"/>
            <w:shd w:val="clear" w:color="auto" w:fill="auto"/>
            <w:vAlign w:val="center"/>
          </w:tcPr>
          <w:p w14:paraId="08BCEE64" w14:textId="5E253886" w:rsidR="00557DC5" w:rsidRPr="00D04E2E" w:rsidRDefault="00557DC5" w:rsidP="000F6FA0">
            <w:pPr>
              <w:jc w:val="center"/>
              <w:rPr>
                <w:sz w:val="22"/>
                <w:szCs w:val="22"/>
              </w:rPr>
            </w:pPr>
            <w:r w:rsidRPr="00D04E2E">
              <w:rPr>
                <w:sz w:val="22"/>
                <w:szCs w:val="22"/>
              </w:rPr>
              <w:t>Основание</w:t>
            </w:r>
          </w:p>
        </w:tc>
        <w:tc>
          <w:tcPr>
            <w:tcW w:w="6126" w:type="dxa"/>
            <w:shd w:val="clear" w:color="auto" w:fill="auto"/>
            <w:vAlign w:val="center"/>
          </w:tcPr>
          <w:p w14:paraId="53121C70" w14:textId="54F660E4" w:rsidR="00557DC5" w:rsidRPr="00D04E2E" w:rsidRDefault="00557DC5" w:rsidP="000F6FA0">
            <w:pPr>
              <w:jc w:val="center"/>
              <w:rPr>
                <w:sz w:val="22"/>
                <w:szCs w:val="22"/>
              </w:rPr>
            </w:pPr>
            <w:r w:rsidRPr="00D04E2E">
              <w:rPr>
                <w:sz w:val="22"/>
                <w:szCs w:val="22"/>
              </w:rPr>
              <w:t>Причины ДТП</w:t>
            </w:r>
          </w:p>
        </w:tc>
        <w:tc>
          <w:tcPr>
            <w:tcW w:w="1760" w:type="dxa"/>
            <w:shd w:val="clear" w:color="auto" w:fill="auto"/>
            <w:vAlign w:val="center"/>
          </w:tcPr>
          <w:p w14:paraId="78D9D1AC" w14:textId="34996D39" w:rsidR="00557DC5" w:rsidRPr="00D04E2E" w:rsidRDefault="000F6FA0" w:rsidP="000F6FA0">
            <w:pPr>
              <w:jc w:val="center"/>
              <w:rPr>
                <w:sz w:val="22"/>
                <w:szCs w:val="22"/>
              </w:rPr>
            </w:pPr>
            <w:r w:rsidRPr="00D04E2E">
              <w:rPr>
                <w:sz w:val="22"/>
                <w:szCs w:val="22"/>
              </w:rPr>
              <w:t>Распределение по времени года</w:t>
            </w:r>
          </w:p>
        </w:tc>
      </w:tr>
      <w:tr w:rsidR="00557DC5" w:rsidRPr="00D04E2E" w14:paraId="08707AAC" w14:textId="77777777" w:rsidTr="000F6FA0">
        <w:trPr>
          <w:trHeight w:val="624"/>
        </w:trPr>
        <w:tc>
          <w:tcPr>
            <w:tcW w:w="534" w:type="dxa"/>
            <w:shd w:val="clear" w:color="auto" w:fill="auto"/>
          </w:tcPr>
          <w:p w14:paraId="5797BF47" w14:textId="77777777" w:rsidR="00557DC5" w:rsidRPr="00D04E2E" w:rsidRDefault="00557DC5" w:rsidP="00C10975">
            <w:pPr>
              <w:numPr>
                <w:ilvl w:val="0"/>
                <w:numId w:val="33"/>
              </w:numPr>
              <w:jc w:val="center"/>
              <w:rPr>
                <w:sz w:val="22"/>
                <w:szCs w:val="22"/>
              </w:rPr>
            </w:pPr>
          </w:p>
        </w:tc>
        <w:tc>
          <w:tcPr>
            <w:tcW w:w="3436" w:type="dxa"/>
            <w:shd w:val="clear" w:color="auto" w:fill="auto"/>
          </w:tcPr>
          <w:p w14:paraId="7391E4C0" w14:textId="77777777" w:rsidR="00557DC5" w:rsidRPr="00D04E2E" w:rsidRDefault="00557DC5" w:rsidP="000F6FA0">
            <w:pPr>
              <w:rPr>
                <w:sz w:val="22"/>
                <w:szCs w:val="22"/>
              </w:rPr>
            </w:pPr>
            <w:r w:rsidRPr="00D04E2E">
              <w:rPr>
                <w:sz w:val="22"/>
                <w:szCs w:val="22"/>
              </w:rPr>
              <w:t xml:space="preserve">а/д М-8 «Холмогоры» Москва -Ярославль-Вологда-Архангельск от </w:t>
            </w:r>
            <w:smartTag w:uri="urn:schemas-microsoft-com:office:smarttags" w:element="metricconverter">
              <w:smartTagPr>
                <w:attr w:name="ProductID" w:val="504 км"/>
              </w:smartTagPr>
              <w:r w:rsidRPr="00D04E2E">
                <w:rPr>
                  <w:sz w:val="22"/>
                  <w:szCs w:val="22"/>
                </w:rPr>
                <w:t>504 км</w:t>
              </w:r>
            </w:smartTag>
            <w:r w:rsidRPr="00D04E2E">
              <w:rPr>
                <w:sz w:val="22"/>
                <w:szCs w:val="22"/>
              </w:rPr>
              <w:t xml:space="preserve">.400м. до </w:t>
            </w:r>
            <w:smartTag w:uri="urn:schemas-microsoft-com:office:smarttags" w:element="metricconverter">
              <w:smartTagPr>
                <w:attr w:name="ProductID" w:val="505 км"/>
              </w:smartTagPr>
              <w:r w:rsidRPr="00D04E2E">
                <w:rPr>
                  <w:sz w:val="22"/>
                  <w:szCs w:val="22"/>
                </w:rPr>
                <w:t>505 км</w:t>
              </w:r>
            </w:smartTag>
            <w:r w:rsidRPr="00D04E2E">
              <w:rPr>
                <w:sz w:val="22"/>
                <w:szCs w:val="22"/>
              </w:rPr>
              <w:t>.165м.</w:t>
            </w:r>
          </w:p>
        </w:tc>
        <w:tc>
          <w:tcPr>
            <w:tcW w:w="3938" w:type="dxa"/>
            <w:shd w:val="clear" w:color="auto" w:fill="auto"/>
          </w:tcPr>
          <w:p w14:paraId="3F019169" w14:textId="77777777" w:rsidR="00557DC5" w:rsidRPr="00D04E2E" w:rsidRDefault="00557DC5" w:rsidP="000F6FA0">
            <w:pPr>
              <w:rPr>
                <w:sz w:val="22"/>
                <w:szCs w:val="22"/>
              </w:rPr>
            </w:pPr>
            <w:r w:rsidRPr="00D04E2E">
              <w:rPr>
                <w:sz w:val="22"/>
                <w:szCs w:val="22"/>
              </w:rPr>
              <w:t>2 ДТП</w:t>
            </w:r>
          </w:p>
          <w:p w14:paraId="3A344622" w14:textId="77777777" w:rsidR="00557DC5" w:rsidRPr="00D04E2E" w:rsidRDefault="00557DC5" w:rsidP="000F6FA0">
            <w:pPr>
              <w:rPr>
                <w:sz w:val="22"/>
                <w:szCs w:val="22"/>
              </w:rPr>
            </w:pPr>
            <w:r w:rsidRPr="00D04E2E">
              <w:rPr>
                <w:sz w:val="22"/>
                <w:szCs w:val="22"/>
              </w:rPr>
              <w:t>одного вида с пострадавшими (столкновение),</w:t>
            </w:r>
          </w:p>
          <w:p w14:paraId="027349CB" w14:textId="77777777" w:rsidR="00557DC5" w:rsidRPr="00D04E2E" w:rsidRDefault="00557DC5" w:rsidP="000F6FA0">
            <w:pPr>
              <w:rPr>
                <w:sz w:val="22"/>
                <w:szCs w:val="22"/>
              </w:rPr>
            </w:pPr>
            <w:r w:rsidRPr="00D04E2E">
              <w:rPr>
                <w:sz w:val="22"/>
                <w:szCs w:val="22"/>
              </w:rPr>
              <w:t xml:space="preserve">в которых травмированы </w:t>
            </w:r>
          </w:p>
          <w:p w14:paraId="1BE29025" w14:textId="77777777" w:rsidR="00557DC5" w:rsidRPr="00D04E2E" w:rsidRDefault="00557DC5" w:rsidP="000F6FA0">
            <w:pPr>
              <w:rPr>
                <w:sz w:val="22"/>
                <w:szCs w:val="22"/>
              </w:rPr>
            </w:pPr>
            <w:r w:rsidRPr="00D04E2E">
              <w:rPr>
                <w:sz w:val="22"/>
                <w:szCs w:val="22"/>
              </w:rPr>
              <w:t>6 человек (в т.ч. 1 ребенок).</w:t>
            </w:r>
          </w:p>
        </w:tc>
        <w:tc>
          <w:tcPr>
            <w:tcW w:w="6126" w:type="dxa"/>
            <w:shd w:val="clear" w:color="auto" w:fill="auto"/>
          </w:tcPr>
          <w:p w14:paraId="5DC0930A" w14:textId="77777777" w:rsidR="00557DC5" w:rsidRPr="00D04E2E" w:rsidRDefault="00557DC5" w:rsidP="000F6FA0">
            <w:pPr>
              <w:rPr>
                <w:sz w:val="22"/>
                <w:szCs w:val="22"/>
              </w:rPr>
            </w:pPr>
            <w:r w:rsidRPr="00D04E2E">
              <w:rPr>
                <w:color w:val="000000"/>
                <w:sz w:val="22"/>
                <w:szCs w:val="22"/>
              </w:rPr>
              <w:t>Нарушение правил обгона. Несоответствие скорости конкретным условиям движения</w:t>
            </w:r>
          </w:p>
        </w:tc>
        <w:tc>
          <w:tcPr>
            <w:tcW w:w="1760" w:type="dxa"/>
            <w:shd w:val="clear" w:color="auto" w:fill="auto"/>
          </w:tcPr>
          <w:p w14:paraId="3FD5CEEF" w14:textId="77777777" w:rsidR="00557DC5" w:rsidRPr="00D04E2E" w:rsidRDefault="00557DC5" w:rsidP="000F6FA0">
            <w:pPr>
              <w:rPr>
                <w:sz w:val="22"/>
                <w:szCs w:val="22"/>
              </w:rPr>
            </w:pPr>
            <w:r w:rsidRPr="00D04E2E">
              <w:rPr>
                <w:sz w:val="22"/>
                <w:szCs w:val="22"/>
              </w:rPr>
              <w:t>зима, весна</w:t>
            </w:r>
          </w:p>
        </w:tc>
      </w:tr>
      <w:tr w:rsidR="00557DC5" w:rsidRPr="00D04E2E" w14:paraId="5D6D4F83" w14:textId="77777777" w:rsidTr="000F6FA0">
        <w:trPr>
          <w:trHeight w:val="624"/>
        </w:trPr>
        <w:tc>
          <w:tcPr>
            <w:tcW w:w="534" w:type="dxa"/>
            <w:shd w:val="clear" w:color="auto" w:fill="auto"/>
          </w:tcPr>
          <w:p w14:paraId="5E1ED5C6" w14:textId="77777777" w:rsidR="00557DC5" w:rsidRPr="00D04E2E" w:rsidRDefault="00557DC5" w:rsidP="00C10975">
            <w:pPr>
              <w:numPr>
                <w:ilvl w:val="0"/>
                <w:numId w:val="33"/>
              </w:numPr>
              <w:jc w:val="center"/>
              <w:rPr>
                <w:sz w:val="22"/>
                <w:szCs w:val="22"/>
              </w:rPr>
            </w:pPr>
          </w:p>
        </w:tc>
        <w:tc>
          <w:tcPr>
            <w:tcW w:w="3436" w:type="dxa"/>
            <w:shd w:val="clear" w:color="auto" w:fill="auto"/>
          </w:tcPr>
          <w:p w14:paraId="5FFBFD19" w14:textId="77777777" w:rsidR="00557DC5" w:rsidRPr="00D04E2E" w:rsidRDefault="00557DC5" w:rsidP="000F6FA0">
            <w:pPr>
              <w:rPr>
                <w:sz w:val="22"/>
                <w:szCs w:val="22"/>
              </w:rPr>
            </w:pPr>
            <w:r w:rsidRPr="00D04E2E">
              <w:rPr>
                <w:sz w:val="22"/>
                <w:szCs w:val="22"/>
              </w:rPr>
              <w:t xml:space="preserve">а/д Сокол - Харовск - Вожега от </w:t>
            </w:r>
            <w:smartTag w:uri="urn:schemas-microsoft-com:office:smarttags" w:element="metricconverter">
              <w:smartTagPr>
                <w:attr w:name="ProductID" w:val="26 км"/>
              </w:smartTagPr>
              <w:r w:rsidRPr="00D04E2E">
                <w:rPr>
                  <w:sz w:val="22"/>
                  <w:szCs w:val="22"/>
                </w:rPr>
                <w:t>26 км</w:t>
              </w:r>
            </w:smartTag>
            <w:r w:rsidRPr="00D04E2E">
              <w:rPr>
                <w:sz w:val="22"/>
                <w:szCs w:val="22"/>
              </w:rPr>
              <w:t xml:space="preserve">.112м. до </w:t>
            </w:r>
            <w:smartTag w:uri="urn:schemas-microsoft-com:office:smarttags" w:element="metricconverter">
              <w:smartTagPr>
                <w:attr w:name="ProductID" w:val="26 км"/>
              </w:smartTagPr>
              <w:r w:rsidRPr="00D04E2E">
                <w:rPr>
                  <w:sz w:val="22"/>
                  <w:szCs w:val="22"/>
                </w:rPr>
                <w:t>26 км</w:t>
              </w:r>
            </w:smartTag>
            <w:r w:rsidRPr="00D04E2E">
              <w:rPr>
                <w:sz w:val="22"/>
                <w:szCs w:val="22"/>
              </w:rPr>
              <w:t>.210м.</w:t>
            </w:r>
          </w:p>
        </w:tc>
        <w:tc>
          <w:tcPr>
            <w:tcW w:w="3938" w:type="dxa"/>
            <w:shd w:val="clear" w:color="auto" w:fill="auto"/>
          </w:tcPr>
          <w:p w14:paraId="61297EB3" w14:textId="77777777" w:rsidR="00557DC5" w:rsidRPr="00D04E2E" w:rsidRDefault="00557DC5" w:rsidP="000F6FA0">
            <w:pPr>
              <w:rPr>
                <w:sz w:val="22"/>
                <w:szCs w:val="22"/>
              </w:rPr>
            </w:pPr>
            <w:r w:rsidRPr="00D04E2E">
              <w:rPr>
                <w:sz w:val="22"/>
                <w:szCs w:val="22"/>
              </w:rPr>
              <w:t>2 ДТП</w:t>
            </w:r>
          </w:p>
          <w:p w14:paraId="0FEE71F8" w14:textId="77777777" w:rsidR="00557DC5" w:rsidRPr="00D04E2E" w:rsidRDefault="00557DC5" w:rsidP="000F6FA0">
            <w:pPr>
              <w:rPr>
                <w:sz w:val="22"/>
                <w:szCs w:val="22"/>
              </w:rPr>
            </w:pPr>
            <w:r w:rsidRPr="00D04E2E">
              <w:rPr>
                <w:sz w:val="22"/>
                <w:szCs w:val="22"/>
              </w:rPr>
              <w:t>одного вида с пострадавшими (съезд с дороги),</w:t>
            </w:r>
          </w:p>
          <w:p w14:paraId="499701DF" w14:textId="77777777" w:rsidR="00557DC5" w:rsidRPr="00D04E2E" w:rsidRDefault="00557DC5" w:rsidP="000F6FA0">
            <w:pPr>
              <w:rPr>
                <w:sz w:val="22"/>
                <w:szCs w:val="22"/>
              </w:rPr>
            </w:pPr>
            <w:r w:rsidRPr="00D04E2E">
              <w:rPr>
                <w:sz w:val="22"/>
                <w:szCs w:val="22"/>
              </w:rPr>
              <w:t>в которых травмированы 3 человека.</w:t>
            </w:r>
          </w:p>
        </w:tc>
        <w:tc>
          <w:tcPr>
            <w:tcW w:w="6126" w:type="dxa"/>
            <w:shd w:val="clear" w:color="auto" w:fill="auto"/>
          </w:tcPr>
          <w:p w14:paraId="412FAC7E" w14:textId="77777777" w:rsidR="00557DC5" w:rsidRPr="00D04E2E" w:rsidRDefault="00557DC5" w:rsidP="000F6FA0">
            <w:pPr>
              <w:rPr>
                <w:sz w:val="22"/>
                <w:szCs w:val="22"/>
              </w:rPr>
            </w:pPr>
            <w:r w:rsidRPr="00D04E2E">
              <w:rPr>
                <w:color w:val="000000"/>
                <w:sz w:val="22"/>
                <w:szCs w:val="22"/>
              </w:rPr>
              <w:t>Несоответствие скорости конкретным условиям движения</w:t>
            </w:r>
          </w:p>
        </w:tc>
        <w:tc>
          <w:tcPr>
            <w:tcW w:w="1760" w:type="dxa"/>
            <w:shd w:val="clear" w:color="auto" w:fill="auto"/>
          </w:tcPr>
          <w:p w14:paraId="5CF92780" w14:textId="77777777" w:rsidR="00557DC5" w:rsidRPr="00D04E2E" w:rsidRDefault="00557DC5" w:rsidP="000F6FA0">
            <w:pPr>
              <w:rPr>
                <w:sz w:val="22"/>
                <w:szCs w:val="22"/>
              </w:rPr>
            </w:pPr>
            <w:r w:rsidRPr="00D04E2E">
              <w:rPr>
                <w:sz w:val="22"/>
                <w:szCs w:val="22"/>
              </w:rPr>
              <w:t>осень, зима</w:t>
            </w:r>
          </w:p>
        </w:tc>
      </w:tr>
      <w:tr w:rsidR="00557DC5" w:rsidRPr="00D04E2E" w14:paraId="7DB9FA1F" w14:textId="77777777" w:rsidTr="000F6FA0">
        <w:trPr>
          <w:trHeight w:val="624"/>
        </w:trPr>
        <w:tc>
          <w:tcPr>
            <w:tcW w:w="534" w:type="dxa"/>
            <w:shd w:val="clear" w:color="auto" w:fill="auto"/>
          </w:tcPr>
          <w:p w14:paraId="459031A7" w14:textId="77777777" w:rsidR="00557DC5" w:rsidRPr="00D04E2E" w:rsidRDefault="00557DC5" w:rsidP="00C10975">
            <w:pPr>
              <w:numPr>
                <w:ilvl w:val="0"/>
                <w:numId w:val="33"/>
              </w:numPr>
              <w:jc w:val="center"/>
              <w:rPr>
                <w:sz w:val="22"/>
                <w:szCs w:val="22"/>
              </w:rPr>
            </w:pPr>
          </w:p>
        </w:tc>
        <w:tc>
          <w:tcPr>
            <w:tcW w:w="3436" w:type="dxa"/>
            <w:shd w:val="clear" w:color="auto" w:fill="auto"/>
          </w:tcPr>
          <w:p w14:paraId="47CD9E12" w14:textId="77777777" w:rsidR="00557DC5" w:rsidRPr="00D04E2E" w:rsidRDefault="00557DC5" w:rsidP="000F6FA0">
            <w:pPr>
              <w:rPr>
                <w:sz w:val="22"/>
                <w:szCs w:val="22"/>
              </w:rPr>
            </w:pPr>
            <w:r w:rsidRPr="00D04E2E">
              <w:rPr>
                <w:sz w:val="22"/>
                <w:szCs w:val="22"/>
              </w:rPr>
              <w:t>г. Сокол, ул. Советская, д.64</w:t>
            </w:r>
          </w:p>
        </w:tc>
        <w:tc>
          <w:tcPr>
            <w:tcW w:w="3938" w:type="dxa"/>
            <w:shd w:val="clear" w:color="auto" w:fill="auto"/>
          </w:tcPr>
          <w:p w14:paraId="3636008A" w14:textId="77777777" w:rsidR="00557DC5" w:rsidRPr="00D04E2E" w:rsidRDefault="00557DC5" w:rsidP="000F6FA0">
            <w:pPr>
              <w:rPr>
                <w:sz w:val="22"/>
                <w:szCs w:val="22"/>
              </w:rPr>
            </w:pPr>
            <w:r w:rsidRPr="00D04E2E">
              <w:rPr>
                <w:sz w:val="22"/>
                <w:szCs w:val="22"/>
              </w:rPr>
              <w:t>6 ДТП</w:t>
            </w:r>
          </w:p>
          <w:p w14:paraId="50BF8C78" w14:textId="77777777" w:rsidR="00557DC5" w:rsidRPr="00D04E2E" w:rsidRDefault="00557DC5" w:rsidP="000F6FA0">
            <w:pPr>
              <w:rPr>
                <w:sz w:val="22"/>
                <w:szCs w:val="22"/>
              </w:rPr>
            </w:pPr>
            <w:r w:rsidRPr="00D04E2E">
              <w:rPr>
                <w:sz w:val="22"/>
                <w:szCs w:val="22"/>
              </w:rPr>
              <w:t>с механическими повреждениями ТС одного вида (столкновение)</w:t>
            </w:r>
          </w:p>
        </w:tc>
        <w:tc>
          <w:tcPr>
            <w:tcW w:w="6126" w:type="dxa"/>
            <w:shd w:val="clear" w:color="auto" w:fill="auto"/>
          </w:tcPr>
          <w:p w14:paraId="5F7CA55E" w14:textId="77777777" w:rsidR="00557DC5" w:rsidRPr="00D04E2E" w:rsidRDefault="00557DC5" w:rsidP="000F6FA0">
            <w:pPr>
              <w:rPr>
                <w:color w:val="000000"/>
                <w:sz w:val="22"/>
                <w:szCs w:val="22"/>
              </w:rPr>
            </w:pPr>
            <w:r w:rsidRPr="00D04E2E">
              <w:rPr>
                <w:color w:val="000000"/>
                <w:sz w:val="22"/>
                <w:szCs w:val="22"/>
              </w:rPr>
              <w:t>Несоблюдение очередности проезда.</w:t>
            </w:r>
          </w:p>
          <w:p w14:paraId="4BE0F5D1" w14:textId="77777777" w:rsidR="00557DC5" w:rsidRPr="00D04E2E" w:rsidRDefault="00557DC5" w:rsidP="000F6FA0">
            <w:pPr>
              <w:rPr>
                <w:sz w:val="22"/>
                <w:szCs w:val="22"/>
              </w:rPr>
            </w:pPr>
            <w:r w:rsidRPr="00D04E2E">
              <w:rPr>
                <w:color w:val="000000"/>
                <w:sz w:val="22"/>
                <w:szCs w:val="22"/>
              </w:rPr>
              <w:t>Неправильный выбор дистанции. Несоблюдение условий, разрешающих движение транспорта задним ходом.</w:t>
            </w:r>
          </w:p>
        </w:tc>
        <w:tc>
          <w:tcPr>
            <w:tcW w:w="1760" w:type="dxa"/>
            <w:shd w:val="clear" w:color="auto" w:fill="auto"/>
          </w:tcPr>
          <w:p w14:paraId="104337A2" w14:textId="77777777" w:rsidR="00557DC5" w:rsidRPr="00D04E2E" w:rsidRDefault="00557DC5" w:rsidP="000F6FA0">
            <w:pPr>
              <w:rPr>
                <w:sz w:val="22"/>
                <w:szCs w:val="22"/>
              </w:rPr>
            </w:pPr>
            <w:r w:rsidRPr="00D04E2E">
              <w:rPr>
                <w:sz w:val="22"/>
                <w:szCs w:val="22"/>
              </w:rPr>
              <w:t>осень, зима</w:t>
            </w:r>
          </w:p>
        </w:tc>
      </w:tr>
      <w:tr w:rsidR="00557DC5" w:rsidRPr="00D04E2E" w14:paraId="53059BA3" w14:textId="77777777" w:rsidTr="000F6FA0">
        <w:trPr>
          <w:trHeight w:val="624"/>
        </w:trPr>
        <w:tc>
          <w:tcPr>
            <w:tcW w:w="534" w:type="dxa"/>
            <w:shd w:val="clear" w:color="auto" w:fill="auto"/>
          </w:tcPr>
          <w:p w14:paraId="62BD60E9" w14:textId="77777777" w:rsidR="00557DC5" w:rsidRPr="00D04E2E" w:rsidRDefault="00557DC5" w:rsidP="00C10975">
            <w:pPr>
              <w:numPr>
                <w:ilvl w:val="0"/>
                <w:numId w:val="33"/>
              </w:numPr>
              <w:jc w:val="center"/>
              <w:rPr>
                <w:sz w:val="22"/>
                <w:szCs w:val="22"/>
              </w:rPr>
            </w:pPr>
          </w:p>
        </w:tc>
        <w:tc>
          <w:tcPr>
            <w:tcW w:w="3436" w:type="dxa"/>
            <w:shd w:val="clear" w:color="auto" w:fill="auto"/>
          </w:tcPr>
          <w:p w14:paraId="163BA8FB" w14:textId="77777777" w:rsidR="00557DC5" w:rsidRPr="00D04E2E" w:rsidRDefault="00557DC5" w:rsidP="000F6FA0">
            <w:pPr>
              <w:rPr>
                <w:sz w:val="22"/>
                <w:szCs w:val="22"/>
              </w:rPr>
            </w:pPr>
            <w:r w:rsidRPr="00D04E2E">
              <w:rPr>
                <w:sz w:val="22"/>
                <w:szCs w:val="22"/>
              </w:rPr>
              <w:t>г. Сокол, ул. Советская, д.87</w:t>
            </w:r>
          </w:p>
        </w:tc>
        <w:tc>
          <w:tcPr>
            <w:tcW w:w="3938" w:type="dxa"/>
            <w:shd w:val="clear" w:color="auto" w:fill="auto"/>
          </w:tcPr>
          <w:p w14:paraId="09CE72F6" w14:textId="77777777" w:rsidR="00557DC5" w:rsidRPr="00D04E2E" w:rsidRDefault="00557DC5" w:rsidP="000F6FA0">
            <w:pPr>
              <w:rPr>
                <w:sz w:val="22"/>
                <w:szCs w:val="22"/>
              </w:rPr>
            </w:pPr>
            <w:r w:rsidRPr="00D04E2E">
              <w:rPr>
                <w:sz w:val="22"/>
                <w:szCs w:val="22"/>
              </w:rPr>
              <w:t>10 ДТП</w:t>
            </w:r>
          </w:p>
          <w:p w14:paraId="501D0FAC" w14:textId="77777777" w:rsidR="00557DC5" w:rsidRPr="00D04E2E" w:rsidRDefault="00557DC5" w:rsidP="000F6FA0">
            <w:pPr>
              <w:rPr>
                <w:sz w:val="22"/>
                <w:szCs w:val="22"/>
              </w:rPr>
            </w:pPr>
            <w:r w:rsidRPr="00D04E2E">
              <w:rPr>
                <w:sz w:val="22"/>
                <w:szCs w:val="22"/>
              </w:rPr>
              <w:t>с механическими повреждениями ТС одного вида (столкновение)</w:t>
            </w:r>
          </w:p>
        </w:tc>
        <w:tc>
          <w:tcPr>
            <w:tcW w:w="6126" w:type="dxa"/>
            <w:shd w:val="clear" w:color="auto" w:fill="auto"/>
          </w:tcPr>
          <w:p w14:paraId="05EF1E31" w14:textId="4FBF2BF5" w:rsidR="00557DC5" w:rsidRPr="00D04E2E" w:rsidRDefault="00557DC5" w:rsidP="000F6FA0">
            <w:pPr>
              <w:rPr>
                <w:color w:val="000000"/>
                <w:sz w:val="22"/>
                <w:szCs w:val="22"/>
              </w:rPr>
            </w:pPr>
            <w:r w:rsidRPr="00D04E2E">
              <w:rPr>
                <w:color w:val="000000"/>
                <w:sz w:val="22"/>
                <w:szCs w:val="22"/>
              </w:rPr>
              <w:t>5 ДТП (50%)  несоблюдение условий, разрешающих движение транспорта задним ходом.</w:t>
            </w:r>
          </w:p>
          <w:p w14:paraId="4165F612" w14:textId="15CDFC1D" w:rsidR="00557DC5" w:rsidRPr="00D04E2E" w:rsidRDefault="00557DC5" w:rsidP="000F6FA0">
            <w:pPr>
              <w:rPr>
                <w:color w:val="000000"/>
                <w:sz w:val="22"/>
                <w:szCs w:val="22"/>
              </w:rPr>
            </w:pPr>
            <w:r w:rsidRPr="00D04E2E">
              <w:rPr>
                <w:color w:val="000000"/>
                <w:sz w:val="22"/>
                <w:szCs w:val="22"/>
              </w:rPr>
              <w:t>3 ДТП (30%)  несоблюдение очередности проезда.</w:t>
            </w:r>
          </w:p>
          <w:p w14:paraId="7F9DFA2F" w14:textId="77777777" w:rsidR="00557DC5" w:rsidRPr="00D04E2E" w:rsidRDefault="00557DC5" w:rsidP="000F6FA0">
            <w:pPr>
              <w:rPr>
                <w:color w:val="000000"/>
                <w:sz w:val="22"/>
                <w:szCs w:val="22"/>
              </w:rPr>
            </w:pPr>
            <w:r w:rsidRPr="00D04E2E">
              <w:rPr>
                <w:color w:val="000000"/>
                <w:sz w:val="22"/>
                <w:szCs w:val="22"/>
              </w:rPr>
              <w:t>Остальные:</w:t>
            </w:r>
          </w:p>
          <w:p w14:paraId="6A93E19F" w14:textId="77777777" w:rsidR="00557DC5" w:rsidRPr="00D04E2E" w:rsidRDefault="00557DC5" w:rsidP="000F6FA0">
            <w:pPr>
              <w:rPr>
                <w:color w:val="000000"/>
                <w:sz w:val="22"/>
                <w:szCs w:val="22"/>
              </w:rPr>
            </w:pPr>
            <w:r w:rsidRPr="00D04E2E">
              <w:rPr>
                <w:color w:val="000000"/>
                <w:sz w:val="22"/>
                <w:szCs w:val="22"/>
              </w:rPr>
              <w:t>Несоблюдение бокового интервала.</w:t>
            </w:r>
          </w:p>
          <w:p w14:paraId="4643770A" w14:textId="77777777" w:rsidR="00557DC5" w:rsidRPr="00D04E2E" w:rsidRDefault="00557DC5" w:rsidP="000F6FA0">
            <w:pPr>
              <w:rPr>
                <w:sz w:val="22"/>
                <w:szCs w:val="22"/>
              </w:rPr>
            </w:pPr>
            <w:r w:rsidRPr="00D04E2E">
              <w:rPr>
                <w:color w:val="000000"/>
                <w:sz w:val="22"/>
                <w:szCs w:val="22"/>
              </w:rPr>
              <w:t>Несоответствие скорости конкретным условиям движения.</w:t>
            </w:r>
          </w:p>
        </w:tc>
        <w:tc>
          <w:tcPr>
            <w:tcW w:w="1760" w:type="dxa"/>
            <w:shd w:val="clear" w:color="auto" w:fill="auto"/>
          </w:tcPr>
          <w:p w14:paraId="253A9227" w14:textId="77777777" w:rsidR="00557DC5" w:rsidRPr="00D04E2E" w:rsidRDefault="00557DC5" w:rsidP="000F6FA0">
            <w:pPr>
              <w:rPr>
                <w:sz w:val="22"/>
                <w:szCs w:val="22"/>
              </w:rPr>
            </w:pPr>
            <w:r w:rsidRPr="00D04E2E">
              <w:rPr>
                <w:sz w:val="22"/>
                <w:szCs w:val="22"/>
              </w:rPr>
              <w:t>7 ДТП (или 70%) зима, весна</w:t>
            </w:r>
          </w:p>
        </w:tc>
      </w:tr>
      <w:tr w:rsidR="00557DC5" w:rsidRPr="00D04E2E" w14:paraId="552C3A04" w14:textId="77777777" w:rsidTr="000F6FA0">
        <w:trPr>
          <w:trHeight w:val="624"/>
        </w:trPr>
        <w:tc>
          <w:tcPr>
            <w:tcW w:w="534" w:type="dxa"/>
            <w:shd w:val="clear" w:color="auto" w:fill="auto"/>
          </w:tcPr>
          <w:p w14:paraId="1930A245" w14:textId="77777777" w:rsidR="00557DC5" w:rsidRPr="00D04E2E" w:rsidRDefault="00557DC5" w:rsidP="00C10975">
            <w:pPr>
              <w:numPr>
                <w:ilvl w:val="0"/>
                <w:numId w:val="33"/>
              </w:numPr>
              <w:jc w:val="center"/>
              <w:rPr>
                <w:sz w:val="22"/>
                <w:szCs w:val="22"/>
              </w:rPr>
            </w:pPr>
          </w:p>
        </w:tc>
        <w:tc>
          <w:tcPr>
            <w:tcW w:w="3436" w:type="dxa"/>
            <w:shd w:val="clear" w:color="auto" w:fill="auto"/>
          </w:tcPr>
          <w:p w14:paraId="79CDF3AD" w14:textId="77777777" w:rsidR="00557DC5" w:rsidRPr="00D04E2E" w:rsidRDefault="00557DC5" w:rsidP="000F6FA0">
            <w:pPr>
              <w:rPr>
                <w:sz w:val="22"/>
                <w:szCs w:val="22"/>
              </w:rPr>
            </w:pPr>
            <w:r w:rsidRPr="00D04E2E">
              <w:rPr>
                <w:sz w:val="22"/>
                <w:szCs w:val="22"/>
              </w:rPr>
              <w:t>г. Сокол, ул. Советская, д.89</w:t>
            </w:r>
          </w:p>
        </w:tc>
        <w:tc>
          <w:tcPr>
            <w:tcW w:w="3938" w:type="dxa"/>
            <w:shd w:val="clear" w:color="auto" w:fill="auto"/>
          </w:tcPr>
          <w:p w14:paraId="6D0A200B" w14:textId="77777777" w:rsidR="00557DC5" w:rsidRPr="00D04E2E" w:rsidRDefault="00557DC5" w:rsidP="000F6FA0">
            <w:pPr>
              <w:rPr>
                <w:sz w:val="22"/>
                <w:szCs w:val="22"/>
              </w:rPr>
            </w:pPr>
            <w:r w:rsidRPr="00D04E2E">
              <w:rPr>
                <w:sz w:val="22"/>
                <w:szCs w:val="22"/>
              </w:rPr>
              <w:t>7 ДТП</w:t>
            </w:r>
          </w:p>
          <w:p w14:paraId="387C2AED" w14:textId="77777777" w:rsidR="00557DC5" w:rsidRPr="00D04E2E" w:rsidRDefault="00557DC5" w:rsidP="000F6FA0">
            <w:pPr>
              <w:rPr>
                <w:sz w:val="22"/>
                <w:szCs w:val="22"/>
              </w:rPr>
            </w:pPr>
            <w:r w:rsidRPr="00D04E2E">
              <w:rPr>
                <w:sz w:val="22"/>
                <w:szCs w:val="22"/>
              </w:rPr>
              <w:t>с механическими повреждениями ТС одного вида (столкновение)</w:t>
            </w:r>
          </w:p>
        </w:tc>
        <w:tc>
          <w:tcPr>
            <w:tcW w:w="6126" w:type="dxa"/>
            <w:shd w:val="clear" w:color="auto" w:fill="auto"/>
          </w:tcPr>
          <w:p w14:paraId="0E87935A" w14:textId="77777777" w:rsidR="00557DC5" w:rsidRPr="00D04E2E" w:rsidRDefault="00557DC5" w:rsidP="000F6FA0">
            <w:pPr>
              <w:rPr>
                <w:sz w:val="22"/>
                <w:szCs w:val="22"/>
              </w:rPr>
            </w:pPr>
            <w:r w:rsidRPr="00D04E2E">
              <w:rPr>
                <w:sz w:val="22"/>
                <w:szCs w:val="22"/>
              </w:rPr>
              <w:t>3 ДТП (или 43%) неправильный выбор дистанции.</w:t>
            </w:r>
          </w:p>
          <w:p w14:paraId="022CA197" w14:textId="77777777" w:rsidR="00557DC5" w:rsidRPr="00D04E2E" w:rsidRDefault="00557DC5" w:rsidP="000F6FA0">
            <w:pPr>
              <w:rPr>
                <w:color w:val="000000"/>
                <w:sz w:val="22"/>
                <w:szCs w:val="22"/>
              </w:rPr>
            </w:pPr>
            <w:r w:rsidRPr="00D04E2E">
              <w:rPr>
                <w:color w:val="000000"/>
                <w:sz w:val="22"/>
                <w:szCs w:val="22"/>
              </w:rPr>
              <w:t>Остальные:</w:t>
            </w:r>
          </w:p>
          <w:p w14:paraId="053FD2AF" w14:textId="77777777" w:rsidR="00557DC5" w:rsidRPr="00D04E2E" w:rsidRDefault="00557DC5" w:rsidP="000F6FA0">
            <w:pPr>
              <w:rPr>
                <w:color w:val="000000"/>
                <w:sz w:val="22"/>
                <w:szCs w:val="22"/>
              </w:rPr>
            </w:pPr>
            <w:r w:rsidRPr="00D04E2E">
              <w:rPr>
                <w:color w:val="000000"/>
                <w:sz w:val="22"/>
                <w:szCs w:val="22"/>
              </w:rPr>
              <w:t>Несоблюдение очередности проезда.</w:t>
            </w:r>
          </w:p>
          <w:p w14:paraId="7C823939" w14:textId="77777777" w:rsidR="00557DC5" w:rsidRPr="00D04E2E" w:rsidRDefault="00557DC5" w:rsidP="000F6FA0">
            <w:pPr>
              <w:rPr>
                <w:sz w:val="22"/>
                <w:szCs w:val="22"/>
              </w:rPr>
            </w:pPr>
            <w:r w:rsidRPr="00D04E2E">
              <w:rPr>
                <w:color w:val="000000"/>
                <w:sz w:val="22"/>
                <w:szCs w:val="22"/>
              </w:rPr>
              <w:t>Нарушение правил перестроения. Несоблюдение бокового интервала. Несоответствие скорости конкретным условиям движения.</w:t>
            </w:r>
          </w:p>
        </w:tc>
        <w:tc>
          <w:tcPr>
            <w:tcW w:w="1760" w:type="dxa"/>
            <w:shd w:val="clear" w:color="auto" w:fill="auto"/>
          </w:tcPr>
          <w:p w14:paraId="2ADA32A4" w14:textId="77777777" w:rsidR="00557DC5" w:rsidRPr="00D04E2E" w:rsidRDefault="00557DC5" w:rsidP="000F6FA0">
            <w:pPr>
              <w:rPr>
                <w:sz w:val="22"/>
                <w:szCs w:val="22"/>
              </w:rPr>
            </w:pPr>
            <w:r w:rsidRPr="00D04E2E">
              <w:rPr>
                <w:sz w:val="22"/>
                <w:szCs w:val="22"/>
              </w:rPr>
              <w:t xml:space="preserve">4 ДТП (57%) весна-лето </w:t>
            </w:r>
          </w:p>
          <w:p w14:paraId="0FD57A59" w14:textId="77777777" w:rsidR="00557DC5" w:rsidRPr="00D04E2E" w:rsidRDefault="00557DC5" w:rsidP="000F6FA0">
            <w:pPr>
              <w:rPr>
                <w:sz w:val="22"/>
                <w:szCs w:val="22"/>
              </w:rPr>
            </w:pPr>
          </w:p>
          <w:p w14:paraId="0BC367BA" w14:textId="77777777" w:rsidR="00557DC5" w:rsidRPr="00D04E2E" w:rsidRDefault="00557DC5" w:rsidP="000F6FA0">
            <w:pPr>
              <w:rPr>
                <w:sz w:val="22"/>
                <w:szCs w:val="22"/>
              </w:rPr>
            </w:pPr>
            <w:r w:rsidRPr="00D04E2E">
              <w:rPr>
                <w:sz w:val="22"/>
                <w:szCs w:val="22"/>
              </w:rPr>
              <w:t>3 ДТП (43%) зима</w:t>
            </w:r>
          </w:p>
          <w:p w14:paraId="626EF14E" w14:textId="77777777" w:rsidR="00557DC5" w:rsidRPr="00D04E2E" w:rsidRDefault="00557DC5" w:rsidP="000F6FA0">
            <w:pPr>
              <w:rPr>
                <w:sz w:val="22"/>
                <w:szCs w:val="22"/>
              </w:rPr>
            </w:pPr>
          </w:p>
        </w:tc>
      </w:tr>
      <w:tr w:rsidR="00557DC5" w:rsidRPr="00D04E2E" w14:paraId="7A55C6B6" w14:textId="77777777" w:rsidTr="000F6FA0">
        <w:trPr>
          <w:trHeight w:val="624"/>
        </w:trPr>
        <w:tc>
          <w:tcPr>
            <w:tcW w:w="534" w:type="dxa"/>
            <w:shd w:val="clear" w:color="auto" w:fill="auto"/>
          </w:tcPr>
          <w:p w14:paraId="1CBA8EE3" w14:textId="77777777" w:rsidR="00557DC5" w:rsidRPr="00D04E2E" w:rsidRDefault="00557DC5" w:rsidP="00C10975">
            <w:pPr>
              <w:numPr>
                <w:ilvl w:val="0"/>
                <w:numId w:val="33"/>
              </w:numPr>
              <w:jc w:val="center"/>
              <w:rPr>
                <w:sz w:val="22"/>
                <w:szCs w:val="22"/>
              </w:rPr>
            </w:pPr>
          </w:p>
        </w:tc>
        <w:tc>
          <w:tcPr>
            <w:tcW w:w="3436" w:type="dxa"/>
            <w:shd w:val="clear" w:color="auto" w:fill="auto"/>
          </w:tcPr>
          <w:p w14:paraId="3C084F5D" w14:textId="77777777" w:rsidR="00557DC5" w:rsidRPr="00D04E2E" w:rsidRDefault="00557DC5" w:rsidP="000F6FA0">
            <w:pPr>
              <w:rPr>
                <w:sz w:val="22"/>
                <w:szCs w:val="22"/>
              </w:rPr>
            </w:pPr>
            <w:r w:rsidRPr="00D04E2E">
              <w:rPr>
                <w:sz w:val="22"/>
                <w:szCs w:val="22"/>
              </w:rPr>
              <w:t>г. Сокол, ул. Советская, д.114</w:t>
            </w:r>
          </w:p>
        </w:tc>
        <w:tc>
          <w:tcPr>
            <w:tcW w:w="3938" w:type="dxa"/>
            <w:shd w:val="clear" w:color="auto" w:fill="auto"/>
          </w:tcPr>
          <w:p w14:paraId="25D985C4" w14:textId="77777777" w:rsidR="00557DC5" w:rsidRPr="00D04E2E" w:rsidRDefault="00557DC5" w:rsidP="000F6FA0">
            <w:pPr>
              <w:rPr>
                <w:sz w:val="22"/>
                <w:szCs w:val="22"/>
              </w:rPr>
            </w:pPr>
            <w:r w:rsidRPr="00D04E2E">
              <w:rPr>
                <w:sz w:val="22"/>
                <w:szCs w:val="22"/>
              </w:rPr>
              <w:t>10 ДТП</w:t>
            </w:r>
          </w:p>
          <w:p w14:paraId="24ED8805" w14:textId="77777777" w:rsidR="00557DC5" w:rsidRPr="00D04E2E" w:rsidRDefault="00557DC5" w:rsidP="000F6FA0">
            <w:pPr>
              <w:rPr>
                <w:sz w:val="22"/>
                <w:szCs w:val="22"/>
              </w:rPr>
            </w:pPr>
            <w:r w:rsidRPr="00D04E2E">
              <w:rPr>
                <w:sz w:val="22"/>
                <w:szCs w:val="22"/>
              </w:rPr>
              <w:t>с механическими повреждениями ТС одного вида (столкновение)</w:t>
            </w:r>
          </w:p>
        </w:tc>
        <w:tc>
          <w:tcPr>
            <w:tcW w:w="6126" w:type="dxa"/>
            <w:shd w:val="clear" w:color="auto" w:fill="auto"/>
          </w:tcPr>
          <w:p w14:paraId="4787FD29" w14:textId="77777777" w:rsidR="00557DC5" w:rsidRPr="00D04E2E" w:rsidRDefault="00557DC5" w:rsidP="000F6FA0">
            <w:pPr>
              <w:rPr>
                <w:color w:val="000000"/>
                <w:sz w:val="22"/>
                <w:szCs w:val="22"/>
              </w:rPr>
            </w:pPr>
            <w:r w:rsidRPr="00D04E2E">
              <w:rPr>
                <w:color w:val="000000"/>
                <w:sz w:val="22"/>
                <w:szCs w:val="22"/>
              </w:rPr>
              <w:t>Неправильный выбор дистанции. Несоответствие скорости конкретным условиям движения. Несоблюдение условий, разрешающих движение транспорта задним ходом. Несоблюдение очередности проезда.</w:t>
            </w:r>
          </w:p>
          <w:p w14:paraId="4707E376" w14:textId="77777777" w:rsidR="00557DC5" w:rsidRPr="00D04E2E" w:rsidRDefault="00557DC5" w:rsidP="000F6FA0">
            <w:pPr>
              <w:rPr>
                <w:sz w:val="22"/>
                <w:szCs w:val="22"/>
              </w:rPr>
            </w:pPr>
            <w:r w:rsidRPr="00D04E2E">
              <w:rPr>
                <w:color w:val="000000"/>
                <w:sz w:val="22"/>
                <w:szCs w:val="22"/>
              </w:rPr>
              <w:t xml:space="preserve">Нарушение правил расположения ТС на проезжей части. Несоблюдение бокового интервала. Нарушение требований </w:t>
            </w:r>
            <w:r w:rsidRPr="00D04E2E">
              <w:rPr>
                <w:color w:val="000000"/>
                <w:sz w:val="22"/>
                <w:szCs w:val="22"/>
              </w:rPr>
              <w:lastRenderedPageBreak/>
              <w:t>линий разметки.</w:t>
            </w:r>
          </w:p>
        </w:tc>
        <w:tc>
          <w:tcPr>
            <w:tcW w:w="1760" w:type="dxa"/>
            <w:shd w:val="clear" w:color="auto" w:fill="auto"/>
          </w:tcPr>
          <w:p w14:paraId="14AE1058" w14:textId="77777777" w:rsidR="00557DC5" w:rsidRPr="00D04E2E" w:rsidRDefault="00557DC5" w:rsidP="000F6FA0">
            <w:pPr>
              <w:rPr>
                <w:sz w:val="22"/>
                <w:szCs w:val="22"/>
              </w:rPr>
            </w:pPr>
            <w:r w:rsidRPr="00D04E2E">
              <w:rPr>
                <w:sz w:val="22"/>
                <w:szCs w:val="22"/>
              </w:rPr>
              <w:lastRenderedPageBreak/>
              <w:t>5 ДТП (или 50%) осень-зима,</w:t>
            </w:r>
          </w:p>
          <w:p w14:paraId="74B5B7B6" w14:textId="77777777" w:rsidR="00557DC5" w:rsidRPr="00D04E2E" w:rsidRDefault="00557DC5" w:rsidP="000F6FA0">
            <w:pPr>
              <w:rPr>
                <w:sz w:val="22"/>
                <w:szCs w:val="22"/>
              </w:rPr>
            </w:pPr>
            <w:r w:rsidRPr="00D04E2E">
              <w:rPr>
                <w:sz w:val="22"/>
                <w:szCs w:val="22"/>
              </w:rPr>
              <w:t>4 ДТП (или 40%) весна МАРТ</w:t>
            </w:r>
          </w:p>
        </w:tc>
      </w:tr>
      <w:tr w:rsidR="00557DC5" w:rsidRPr="00D04E2E" w14:paraId="0484FCA9" w14:textId="77777777" w:rsidTr="000F6FA0">
        <w:trPr>
          <w:trHeight w:val="624"/>
        </w:trPr>
        <w:tc>
          <w:tcPr>
            <w:tcW w:w="534" w:type="dxa"/>
            <w:shd w:val="clear" w:color="auto" w:fill="auto"/>
          </w:tcPr>
          <w:p w14:paraId="47B52F39" w14:textId="77777777" w:rsidR="00557DC5" w:rsidRPr="00D04E2E" w:rsidRDefault="00557DC5" w:rsidP="00C10975">
            <w:pPr>
              <w:numPr>
                <w:ilvl w:val="0"/>
                <w:numId w:val="33"/>
              </w:numPr>
              <w:jc w:val="center"/>
              <w:rPr>
                <w:sz w:val="22"/>
                <w:szCs w:val="22"/>
              </w:rPr>
            </w:pPr>
          </w:p>
        </w:tc>
        <w:tc>
          <w:tcPr>
            <w:tcW w:w="3436" w:type="dxa"/>
            <w:shd w:val="clear" w:color="auto" w:fill="auto"/>
          </w:tcPr>
          <w:p w14:paraId="0CE18855" w14:textId="77777777" w:rsidR="00557DC5" w:rsidRPr="00D04E2E" w:rsidRDefault="00557DC5" w:rsidP="000F6FA0">
            <w:pPr>
              <w:rPr>
                <w:sz w:val="22"/>
                <w:szCs w:val="22"/>
              </w:rPr>
            </w:pPr>
            <w:r w:rsidRPr="00D04E2E">
              <w:rPr>
                <w:sz w:val="22"/>
                <w:szCs w:val="22"/>
              </w:rPr>
              <w:t>г. Сокол, ул. Советская, д.116</w:t>
            </w:r>
          </w:p>
        </w:tc>
        <w:tc>
          <w:tcPr>
            <w:tcW w:w="3938" w:type="dxa"/>
            <w:shd w:val="clear" w:color="auto" w:fill="auto"/>
          </w:tcPr>
          <w:p w14:paraId="4337EA90" w14:textId="77777777" w:rsidR="00557DC5" w:rsidRPr="00D04E2E" w:rsidRDefault="00557DC5" w:rsidP="000F6FA0">
            <w:pPr>
              <w:rPr>
                <w:sz w:val="22"/>
                <w:szCs w:val="22"/>
              </w:rPr>
            </w:pPr>
            <w:r w:rsidRPr="00D04E2E">
              <w:rPr>
                <w:sz w:val="22"/>
                <w:szCs w:val="22"/>
              </w:rPr>
              <w:t>4 ДТП</w:t>
            </w:r>
          </w:p>
          <w:p w14:paraId="532E6D4E" w14:textId="77777777" w:rsidR="00557DC5" w:rsidRPr="00D04E2E" w:rsidRDefault="00557DC5" w:rsidP="000F6FA0">
            <w:pPr>
              <w:rPr>
                <w:sz w:val="22"/>
                <w:szCs w:val="22"/>
              </w:rPr>
            </w:pPr>
            <w:r w:rsidRPr="00D04E2E">
              <w:rPr>
                <w:sz w:val="22"/>
                <w:szCs w:val="22"/>
              </w:rPr>
              <w:t>с механическими повреждениями ТС одного вида (столкновение)</w:t>
            </w:r>
          </w:p>
        </w:tc>
        <w:tc>
          <w:tcPr>
            <w:tcW w:w="6126" w:type="dxa"/>
            <w:shd w:val="clear" w:color="auto" w:fill="auto"/>
          </w:tcPr>
          <w:p w14:paraId="37241EC1" w14:textId="77777777" w:rsidR="00557DC5" w:rsidRPr="00D04E2E" w:rsidRDefault="00557DC5" w:rsidP="000F6FA0">
            <w:pPr>
              <w:autoSpaceDE w:val="0"/>
              <w:autoSpaceDN w:val="0"/>
              <w:adjustRightInd w:val="0"/>
              <w:rPr>
                <w:color w:val="000000"/>
                <w:sz w:val="22"/>
                <w:szCs w:val="22"/>
              </w:rPr>
            </w:pPr>
            <w:r w:rsidRPr="00D04E2E">
              <w:rPr>
                <w:color w:val="000000"/>
                <w:sz w:val="22"/>
                <w:szCs w:val="22"/>
              </w:rPr>
              <w:t>Несоответствие скорости конкретным условиям движения. Несоблюдение очередности проезда</w:t>
            </w:r>
          </w:p>
        </w:tc>
        <w:tc>
          <w:tcPr>
            <w:tcW w:w="1760" w:type="dxa"/>
            <w:shd w:val="clear" w:color="auto" w:fill="auto"/>
          </w:tcPr>
          <w:p w14:paraId="7FBCAEA5" w14:textId="77777777" w:rsidR="00557DC5" w:rsidRPr="00D04E2E" w:rsidRDefault="00557DC5" w:rsidP="000F6FA0">
            <w:pPr>
              <w:rPr>
                <w:sz w:val="22"/>
                <w:szCs w:val="22"/>
              </w:rPr>
            </w:pPr>
            <w:r w:rsidRPr="00D04E2E">
              <w:rPr>
                <w:sz w:val="22"/>
                <w:szCs w:val="22"/>
              </w:rPr>
              <w:t>осень, зима</w:t>
            </w:r>
          </w:p>
        </w:tc>
      </w:tr>
      <w:tr w:rsidR="00557DC5" w:rsidRPr="00D04E2E" w14:paraId="7108C08F" w14:textId="77777777" w:rsidTr="000F6FA0">
        <w:trPr>
          <w:trHeight w:val="624"/>
        </w:trPr>
        <w:tc>
          <w:tcPr>
            <w:tcW w:w="534" w:type="dxa"/>
            <w:shd w:val="clear" w:color="auto" w:fill="auto"/>
          </w:tcPr>
          <w:p w14:paraId="7CDD97AA" w14:textId="77777777" w:rsidR="00557DC5" w:rsidRPr="00D04E2E" w:rsidRDefault="00557DC5" w:rsidP="00C10975">
            <w:pPr>
              <w:numPr>
                <w:ilvl w:val="0"/>
                <w:numId w:val="33"/>
              </w:numPr>
              <w:jc w:val="center"/>
              <w:rPr>
                <w:sz w:val="22"/>
                <w:szCs w:val="22"/>
              </w:rPr>
            </w:pPr>
          </w:p>
        </w:tc>
        <w:tc>
          <w:tcPr>
            <w:tcW w:w="3436" w:type="dxa"/>
            <w:shd w:val="clear" w:color="auto" w:fill="auto"/>
          </w:tcPr>
          <w:p w14:paraId="5C103E68" w14:textId="77777777" w:rsidR="00557DC5" w:rsidRPr="00D04E2E" w:rsidRDefault="00557DC5" w:rsidP="000F6FA0">
            <w:pPr>
              <w:rPr>
                <w:sz w:val="22"/>
                <w:szCs w:val="22"/>
              </w:rPr>
            </w:pPr>
            <w:r w:rsidRPr="00D04E2E">
              <w:rPr>
                <w:sz w:val="22"/>
                <w:szCs w:val="22"/>
              </w:rPr>
              <w:t xml:space="preserve">г. Сокол, ул. Советская, </w:t>
            </w:r>
          </w:p>
          <w:p w14:paraId="7636FA1D" w14:textId="77777777" w:rsidR="00557DC5" w:rsidRPr="00D04E2E" w:rsidRDefault="00557DC5" w:rsidP="000F6FA0">
            <w:pPr>
              <w:rPr>
                <w:sz w:val="22"/>
                <w:szCs w:val="22"/>
              </w:rPr>
            </w:pPr>
            <w:r w:rsidRPr="00D04E2E">
              <w:rPr>
                <w:sz w:val="22"/>
                <w:szCs w:val="22"/>
              </w:rPr>
              <w:t>от д.117 до д.119</w:t>
            </w:r>
          </w:p>
          <w:p w14:paraId="36261EAD" w14:textId="77777777" w:rsidR="00557DC5" w:rsidRPr="00D04E2E" w:rsidRDefault="00557DC5" w:rsidP="000F6FA0">
            <w:pPr>
              <w:rPr>
                <w:sz w:val="22"/>
                <w:szCs w:val="22"/>
              </w:rPr>
            </w:pPr>
            <w:r w:rsidRPr="00D04E2E">
              <w:rPr>
                <w:sz w:val="22"/>
                <w:szCs w:val="22"/>
              </w:rPr>
              <w:t>(включает в себя пересечение с ул. Гражданская)</w:t>
            </w:r>
          </w:p>
        </w:tc>
        <w:tc>
          <w:tcPr>
            <w:tcW w:w="3938" w:type="dxa"/>
            <w:shd w:val="clear" w:color="auto" w:fill="auto"/>
          </w:tcPr>
          <w:p w14:paraId="6F739B4D" w14:textId="77777777" w:rsidR="00557DC5" w:rsidRPr="00D04E2E" w:rsidRDefault="00557DC5" w:rsidP="000F6FA0">
            <w:pPr>
              <w:rPr>
                <w:sz w:val="22"/>
                <w:szCs w:val="22"/>
              </w:rPr>
            </w:pPr>
            <w:r w:rsidRPr="00D04E2E">
              <w:rPr>
                <w:sz w:val="22"/>
                <w:szCs w:val="22"/>
              </w:rPr>
              <w:t>5 ДТП</w:t>
            </w:r>
          </w:p>
          <w:p w14:paraId="4119CB9D" w14:textId="77777777" w:rsidR="00557DC5" w:rsidRPr="00D04E2E" w:rsidRDefault="00557DC5" w:rsidP="000F6FA0">
            <w:pPr>
              <w:rPr>
                <w:sz w:val="22"/>
                <w:szCs w:val="22"/>
              </w:rPr>
            </w:pPr>
            <w:r w:rsidRPr="00D04E2E">
              <w:rPr>
                <w:sz w:val="22"/>
                <w:szCs w:val="22"/>
              </w:rPr>
              <w:t>с механическими повреждениями ТС одного вида (столкновение)</w:t>
            </w:r>
          </w:p>
        </w:tc>
        <w:tc>
          <w:tcPr>
            <w:tcW w:w="6126" w:type="dxa"/>
            <w:shd w:val="clear" w:color="auto" w:fill="auto"/>
          </w:tcPr>
          <w:p w14:paraId="15A51C95" w14:textId="77777777" w:rsidR="00557DC5" w:rsidRPr="00D04E2E" w:rsidRDefault="00557DC5" w:rsidP="000F6FA0">
            <w:pPr>
              <w:autoSpaceDE w:val="0"/>
              <w:autoSpaceDN w:val="0"/>
              <w:adjustRightInd w:val="0"/>
              <w:rPr>
                <w:color w:val="000000"/>
                <w:sz w:val="22"/>
                <w:szCs w:val="22"/>
              </w:rPr>
            </w:pPr>
            <w:r w:rsidRPr="00D04E2E">
              <w:rPr>
                <w:color w:val="000000"/>
                <w:sz w:val="22"/>
                <w:szCs w:val="22"/>
              </w:rPr>
              <w:t>Несоблюдение очередности проезда. Несоблюдение бокового интервала</w:t>
            </w:r>
          </w:p>
        </w:tc>
        <w:tc>
          <w:tcPr>
            <w:tcW w:w="1760" w:type="dxa"/>
            <w:shd w:val="clear" w:color="auto" w:fill="auto"/>
          </w:tcPr>
          <w:p w14:paraId="7A462BBC" w14:textId="77777777" w:rsidR="00557DC5" w:rsidRPr="00D04E2E" w:rsidRDefault="00557DC5" w:rsidP="000F6FA0">
            <w:pPr>
              <w:rPr>
                <w:sz w:val="22"/>
                <w:szCs w:val="22"/>
              </w:rPr>
            </w:pPr>
            <w:r w:rsidRPr="00D04E2E">
              <w:rPr>
                <w:sz w:val="22"/>
                <w:szCs w:val="22"/>
              </w:rPr>
              <w:t>4 ДТП</w:t>
            </w:r>
            <w:r w:rsidRPr="00D04E2E">
              <w:rPr>
                <w:color w:val="000000"/>
                <w:sz w:val="22"/>
                <w:szCs w:val="22"/>
              </w:rPr>
              <w:t xml:space="preserve"> (или 80%) в</w:t>
            </w:r>
            <w:r w:rsidRPr="00D04E2E">
              <w:rPr>
                <w:sz w:val="22"/>
                <w:szCs w:val="22"/>
              </w:rPr>
              <w:t>есна</w:t>
            </w:r>
          </w:p>
        </w:tc>
      </w:tr>
      <w:tr w:rsidR="00557DC5" w:rsidRPr="00D04E2E" w14:paraId="11A09AB7" w14:textId="77777777" w:rsidTr="000F6FA0">
        <w:trPr>
          <w:trHeight w:val="624"/>
        </w:trPr>
        <w:tc>
          <w:tcPr>
            <w:tcW w:w="534" w:type="dxa"/>
            <w:shd w:val="clear" w:color="auto" w:fill="auto"/>
          </w:tcPr>
          <w:p w14:paraId="77D01220" w14:textId="77777777" w:rsidR="00557DC5" w:rsidRPr="00D04E2E" w:rsidRDefault="00557DC5" w:rsidP="00C10975">
            <w:pPr>
              <w:numPr>
                <w:ilvl w:val="0"/>
                <w:numId w:val="33"/>
              </w:numPr>
              <w:jc w:val="center"/>
              <w:rPr>
                <w:sz w:val="22"/>
                <w:szCs w:val="22"/>
              </w:rPr>
            </w:pPr>
          </w:p>
        </w:tc>
        <w:tc>
          <w:tcPr>
            <w:tcW w:w="3436" w:type="dxa"/>
            <w:shd w:val="clear" w:color="auto" w:fill="auto"/>
          </w:tcPr>
          <w:p w14:paraId="04545049" w14:textId="77777777" w:rsidR="00557DC5" w:rsidRPr="00D04E2E" w:rsidRDefault="00557DC5" w:rsidP="000F6FA0">
            <w:pPr>
              <w:rPr>
                <w:sz w:val="22"/>
                <w:szCs w:val="22"/>
              </w:rPr>
            </w:pPr>
            <w:r w:rsidRPr="00D04E2E">
              <w:rPr>
                <w:sz w:val="22"/>
                <w:szCs w:val="22"/>
              </w:rPr>
              <w:t>г. Сокол, ул. Советская, д.127</w:t>
            </w:r>
          </w:p>
        </w:tc>
        <w:tc>
          <w:tcPr>
            <w:tcW w:w="3938" w:type="dxa"/>
            <w:shd w:val="clear" w:color="auto" w:fill="auto"/>
          </w:tcPr>
          <w:p w14:paraId="3198C155" w14:textId="77777777" w:rsidR="00557DC5" w:rsidRPr="00D04E2E" w:rsidRDefault="00557DC5" w:rsidP="000F6FA0">
            <w:pPr>
              <w:rPr>
                <w:sz w:val="22"/>
                <w:szCs w:val="22"/>
              </w:rPr>
            </w:pPr>
            <w:r w:rsidRPr="00D04E2E">
              <w:rPr>
                <w:sz w:val="22"/>
                <w:szCs w:val="22"/>
              </w:rPr>
              <w:t>4 ДТП</w:t>
            </w:r>
          </w:p>
          <w:p w14:paraId="4C3DB84A" w14:textId="77777777" w:rsidR="00557DC5" w:rsidRPr="00D04E2E" w:rsidRDefault="00557DC5" w:rsidP="000F6FA0">
            <w:pPr>
              <w:rPr>
                <w:sz w:val="22"/>
                <w:szCs w:val="22"/>
              </w:rPr>
            </w:pPr>
            <w:r w:rsidRPr="00D04E2E">
              <w:rPr>
                <w:sz w:val="22"/>
                <w:szCs w:val="22"/>
              </w:rPr>
              <w:t>с механическими повреждениями ТС одного вида (столкновение)</w:t>
            </w:r>
          </w:p>
        </w:tc>
        <w:tc>
          <w:tcPr>
            <w:tcW w:w="6126" w:type="dxa"/>
            <w:shd w:val="clear" w:color="auto" w:fill="auto"/>
            <w:vAlign w:val="center"/>
          </w:tcPr>
          <w:p w14:paraId="76D3C3A0" w14:textId="77777777" w:rsidR="00557DC5" w:rsidRPr="00D04E2E" w:rsidRDefault="00557DC5" w:rsidP="000F6FA0">
            <w:pPr>
              <w:rPr>
                <w:color w:val="000000"/>
                <w:sz w:val="22"/>
                <w:szCs w:val="22"/>
              </w:rPr>
            </w:pPr>
            <w:r w:rsidRPr="00D04E2E">
              <w:rPr>
                <w:color w:val="000000"/>
                <w:sz w:val="22"/>
                <w:szCs w:val="22"/>
              </w:rPr>
              <w:t>Несоблюдение очередности проезда. Несоблюдение бокового интервала. Неправильный выбор дистанции</w:t>
            </w:r>
          </w:p>
        </w:tc>
        <w:tc>
          <w:tcPr>
            <w:tcW w:w="1760" w:type="dxa"/>
            <w:shd w:val="clear" w:color="auto" w:fill="auto"/>
          </w:tcPr>
          <w:p w14:paraId="3504BBAD" w14:textId="77777777" w:rsidR="00557DC5" w:rsidRPr="00D04E2E" w:rsidRDefault="00557DC5" w:rsidP="000F6FA0">
            <w:pPr>
              <w:rPr>
                <w:sz w:val="22"/>
                <w:szCs w:val="22"/>
              </w:rPr>
            </w:pPr>
            <w:r w:rsidRPr="00D04E2E">
              <w:rPr>
                <w:sz w:val="22"/>
                <w:szCs w:val="22"/>
              </w:rPr>
              <w:t>лето</w:t>
            </w:r>
          </w:p>
        </w:tc>
      </w:tr>
    </w:tbl>
    <w:p w14:paraId="344F34D6" w14:textId="77777777" w:rsidR="00557DC5" w:rsidRPr="00D04E2E" w:rsidRDefault="00557DC5" w:rsidP="00557DC5">
      <w:pPr>
        <w:ind w:firstLine="708"/>
        <w:jc w:val="both"/>
        <w:sectPr w:rsidR="00557DC5" w:rsidRPr="00D04E2E" w:rsidSect="00557DC5">
          <w:pgSz w:w="16838" w:h="11906" w:orient="landscape"/>
          <w:pgMar w:top="1701" w:right="1134" w:bottom="851" w:left="992" w:header="709" w:footer="709" w:gutter="0"/>
          <w:cols w:space="708"/>
          <w:docGrid w:linePitch="360"/>
        </w:sectPr>
      </w:pPr>
      <w:r w:rsidRPr="00D04E2E">
        <w:t xml:space="preserve"> </w:t>
      </w:r>
    </w:p>
    <w:p w14:paraId="4194F3D4" w14:textId="77777777" w:rsidR="00450B11" w:rsidRPr="00D04E2E" w:rsidRDefault="00450B11" w:rsidP="00CB7047">
      <w:pPr>
        <w:pStyle w:val="21"/>
        <w:spacing w:line="240" w:lineRule="auto"/>
        <w:rPr>
          <w:rFonts w:ascii="Times New Roman" w:hAnsi="Times New Roman"/>
        </w:rPr>
      </w:pPr>
      <w:bookmarkStart w:id="22" w:name="dst100046"/>
      <w:bookmarkStart w:id="23" w:name="_Toc183181268"/>
      <w:bookmarkEnd w:id="22"/>
      <w:r w:rsidRPr="00D04E2E">
        <w:rPr>
          <w:rFonts w:ascii="Times New Roman" w:hAnsi="Times New Roman"/>
        </w:rPr>
        <w:lastRenderedPageBreak/>
        <w:t>1.10. Оценка уровня негативного воздействия транспортной инфраструктуры на окружающую среду, безопасность и здоровье населения</w:t>
      </w:r>
      <w:bookmarkEnd w:id="23"/>
    </w:p>
    <w:p w14:paraId="0A5AD620" w14:textId="77777777" w:rsidR="00FE5F8A" w:rsidRPr="00D04E2E" w:rsidRDefault="00FE5F8A" w:rsidP="00727677">
      <w:pPr>
        <w:ind w:firstLine="709"/>
        <w:jc w:val="both"/>
      </w:pPr>
      <w:bookmarkStart w:id="24" w:name="_Toc437427538"/>
      <w:r w:rsidRPr="00D04E2E">
        <w:t>Перечень основных факторов негативного воздействия, а также, провоцирующих такое воздействие факторов при условии увеличения количества автомобильного транспорта на дорогах и развития транспортной инфраструктуры без учёта экологических требований:</w:t>
      </w:r>
    </w:p>
    <w:p w14:paraId="59D52F63" w14:textId="77777777" w:rsidR="00FE5F8A" w:rsidRPr="00D04E2E" w:rsidRDefault="00FE5F8A" w:rsidP="00727677">
      <w:pPr>
        <w:ind w:firstLine="709"/>
        <w:jc w:val="both"/>
      </w:pPr>
      <w:r w:rsidRPr="00D04E2E">
        <w:t>1) Отработавшие газы двигателей внутреннего сгорания (ДВС) содержат около 200 компонентов. Углеводородные соединения отработавших газов, наряду с токсическими свойствами, обладают канцерогенным действием (способствуют возникновению и развитию злокачественных новообразований). Таким образом, развитие транспортной инфраструктуры без учёта экологических требований существенно повышает риски увеличения смертности от раковых заболеваний среди населения.</w:t>
      </w:r>
    </w:p>
    <w:p w14:paraId="6287D7C8" w14:textId="77777777" w:rsidR="00FE5F8A" w:rsidRPr="00D04E2E" w:rsidRDefault="00FE5F8A" w:rsidP="00727677">
      <w:pPr>
        <w:ind w:firstLine="709"/>
        <w:jc w:val="both"/>
      </w:pPr>
      <w:r w:rsidRPr="00D04E2E">
        <w:t>2) Отработавшие газы бензинового двигателя с неправильно отрегулированным зажиганием и карбюратором содержат оксид углерода в количестве, превышающем норму в 2-3 раза. Наиболее неблагоприятными режимами работы являются малые скорости и «холостой ход» двигателя. Это проявляется в условиях большой загруженности на дорогах.</w:t>
      </w:r>
    </w:p>
    <w:p w14:paraId="106E064D" w14:textId="77777777" w:rsidR="00FE5F8A" w:rsidRPr="00D04E2E" w:rsidRDefault="00FE5F8A" w:rsidP="00727677">
      <w:pPr>
        <w:ind w:firstLine="709"/>
        <w:jc w:val="both"/>
      </w:pPr>
      <w:r w:rsidRPr="00D04E2E">
        <w:t xml:space="preserve">3) Углеводороды под действием ультрафиолетового излучения Солнца вступают в реакцию с оксидами азота, в результате чего образуются новые токсичные продукты – фотооксиданты, являющиеся основой «смога». К ним относятся – озон, соединения азота, угарный газ, перекиси и др. </w:t>
      </w:r>
      <w:r w:rsidR="009030DB" w:rsidRPr="00D04E2E">
        <w:t>ф</w:t>
      </w:r>
      <w:r w:rsidRPr="00D04E2E">
        <w:t>отооксиданты биологически активны, ведут к росту легочных заболеваний людей.</w:t>
      </w:r>
    </w:p>
    <w:p w14:paraId="67F46800" w14:textId="77777777" w:rsidR="00FE5F8A" w:rsidRPr="00D04E2E" w:rsidRDefault="00FE5F8A" w:rsidP="00727677">
      <w:pPr>
        <w:ind w:firstLine="709"/>
        <w:jc w:val="both"/>
      </w:pPr>
      <w:r w:rsidRPr="00D04E2E">
        <w:t>4) Большую опасность представляет также свинец и его соединения, входящие в состав этиловой жидкости, которую добавляют в бензин.</w:t>
      </w:r>
    </w:p>
    <w:p w14:paraId="2646B266" w14:textId="77777777" w:rsidR="00FE5F8A" w:rsidRPr="00D04E2E" w:rsidRDefault="00FE5F8A" w:rsidP="00727677">
      <w:pPr>
        <w:ind w:firstLine="709"/>
        <w:jc w:val="both"/>
      </w:pPr>
      <w:r w:rsidRPr="00D04E2E">
        <w:t>5) При движении автомобилей происходит истирание дорожных покрытий и автомобильных шин, продукты износа которых смешиваются с твердыми частицами отработавших газов. К этому добавляется грязь, занесенная на проезжую часть с прилегающего к дороге почвенного слоя. В результате образуется пыль, в сухую погоду поднимающаяся над дорогой в воздух. Химический состав и количество пыли зависят от материалов дорожного покрытия. Наибольшее количество пыли создается на грунтовых и гравийных дорогах. Экологические последствия запыленности отражаются на пассажирах транспортных средств, водителях и людях, находящихся вблизи от дороги. Пыль оседает также на растительности и обитателях придорожной полосы. Леса и лесопосадки вдоль дорог угнетаются, а сельскохозяйственные культуры накапливают вредные вещества, содержащиеся в пылевых выбросах и отработавших газах.</w:t>
      </w:r>
    </w:p>
    <w:p w14:paraId="0136CA33" w14:textId="77777777" w:rsidR="00FE5F8A" w:rsidRPr="00D04E2E" w:rsidRDefault="00FE5F8A" w:rsidP="00727677">
      <w:pPr>
        <w:ind w:firstLine="709"/>
        <w:jc w:val="both"/>
      </w:pPr>
      <w:r w:rsidRPr="00D04E2E">
        <w:t>6) Автотранспортные средства отечественного производства не удовлетворяют современным экологическим требованиям. В условиях быстрого роста автомобильного парка это приводит к еще большему возрастанию негативного воздействия на окружающую среду.</w:t>
      </w:r>
    </w:p>
    <w:p w14:paraId="4B13C6EC" w14:textId="04D1A100" w:rsidR="00FC3D2F" w:rsidRPr="00D04E2E" w:rsidRDefault="00FC3D2F" w:rsidP="00FC3D2F">
      <w:pPr>
        <w:ind w:firstLine="709"/>
        <w:jc w:val="both"/>
      </w:pPr>
      <w:r w:rsidRPr="00D04E2E">
        <w:t xml:space="preserve">Транспорт является одним из крупных загрязнителей окружающей среды на территории </w:t>
      </w:r>
      <w:r w:rsidR="00556BB6" w:rsidRPr="00D04E2E">
        <w:t>округа</w:t>
      </w:r>
      <w:r w:rsidRPr="00D04E2E">
        <w:t xml:space="preserve">. Воздействие транспорта на окружающую среду многообразно и проявляется, прежде всего, в постоянном загрязнении атмосферного воздуха и почв токсичными веществами отработанных газов транспортных двигателей. Почти стопроцентное содержание жидких и газообразных веществ в выбросах от автотранспорта приводит к формированию высокого уровня загрязнения атмосферного воздуха. </w:t>
      </w:r>
    </w:p>
    <w:p w14:paraId="50C32C17" w14:textId="77777777" w:rsidR="00FC3D2F" w:rsidRPr="00D04E2E" w:rsidRDefault="00FC3D2F" w:rsidP="00FC3D2F">
      <w:pPr>
        <w:ind w:firstLine="709"/>
        <w:jc w:val="both"/>
      </w:pPr>
      <w:r w:rsidRPr="00D04E2E">
        <w:t>Учитывая сложившуюся планировочную структуру муниципального образования и характер дорожно-транспортной сети, можно сделать вывод о благополучной экологической ситуации в части воздействия транспортной инфраструктуры на окружающую среду, безопасность и здоровье человека.</w:t>
      </w:r>
    </w:p>
    <w:p w14:paraId="150CE6A2" w14:textId="2E41FAEE" w:rsidR="00450B11" w:rsidRPr="00D04E2E" w:rsidRDefault="00450B11" w:rsidP="00CB7047">
      <w:pPr>
        <w:pStyle w:val="21"/>
        <w:spacing w:line="240" w:lineRule="auto"/>
        <w:rPr>
          <w:rFonts w:ascii="Times New Roman" w:hAnsi="Times New Roman"/>
        </w:rPr>
      </w:pPr>
      <w:bookmarkStart w:id="25" w:name="dst100047"/>
      <w:bookmarkStart w:id="26" w:name="_Toc183181269"/>
      <w:bookmarkEnd w:id="24"/>
      <w:bookmarkEnd w:id="25"/>
      <w:r w:rsidRPr="00D04E2E">
        <w:rPr>
          <w:rFonts w:ascii="Times New Roman" w:hAnsi="Times New Roman"/>
        </w:rPr>
        <w:lastRenderedPageBreak/>
        <w:t xml:space="preserve">1.11. Характеристика существующих условий и перспектив развития и размещения транспортной инфраструктуры </w:t>
      </w:r>
      <w:r w:rsidR="00556BB6" w:rsidRPr="00D04E2E">
        <w:rPr>
          <w:rFonts w:ascii="Times New Roman" w:hAnsi="Times New Roman"/>
        </w:rPr>
        <w:t>муниципального округа</w:t>
      </w:r>
      <w:bookmarkEnd w:id="26"/>
    </w:p>
    <w:p w14:paraId="6B53B230" w14:textId="0864904C" w:rsidR="00A81347" w:rsidRPr="00D04E2E" w:rsidRDefault="00DB1107" w:rsidP="008C6615">
      <w:pPr>
        <w:ind w:firstLine="709"/>
        <w:jc w:val="both"/>
      </w:pPr>
      <w:r w:rsidRPr="00D04E2E">
        <w:t xml:space="preserve">В ходе разработки программы </w:t>
      </w:r>
      <w:r w:rsidR="00014AED" w:rsidRPr="00D04E2E">
        <w:t>был выполнен обзор имеющихся документов территориального планирования,</w:t>
      </w:r>
      <w:r w:rsidR="00A81347" w:rsidRPr="00D04E2E">
        <w:t xml:space="preserve"> программ комплексного развития транспортной инфраструктуры, комплексной схемы организации дорожного движения,</w:t>
      </w:r>
      <w:r w:rsidR="00014AED" w:rsidRPr="00D04E2E">
        <w:t xml:space="preserve"> которые предусматривают, в т.ч.</w:t>
      </w:r>
      <w:r w:rsidR="005A7FD6" w:rsidRPr="00D04E2E">
        <w:t>,</w:t>
      </w:r>
      <w:r w:rsidR="00014AED" w:rsidRPr="00D04E2E">
        <w:t xml:space="preserve"> мероприятия по развитию транспортной инфраструктуры </w:t>
      </w:r>
      <w:r w:rsidR="00556BB6" w:rsidRPr="00D04E2E">
        <w:t>округа.</w:t>
      </w:r>
      <w:r w:rsidR="008C6615" w:rsidRPr="00D04E2E">
        <w:t xml:space="preserve"> </w:t>
      </w:r>
    </w:p>
    <w:p w14:paraId="4A5E3CE1" w14:textId="77777777" w:rsidR="00A81347" w:rsidRPr="00D04E2E" w:rsidRDefault="00A81347" w:rsidP="008C6615">
      <w:pPr>
        <w:ind w:firstLine="709"/>
        <w:jc w:val="both"/>
      </w:pPr>
    </w:p>
    <w:p w14:paraId="1EB76A1F" w14:textId="57444AA7" w:rsidR="00A81347" w:rsidRPr="00D04E2E" w:rsidRDefault="00A81347" w:rsidP="008C6615">
      <w:pPr>
        <w:ind w:firstLine="709"/>
        <w:jc w:val="both"/>
        <w:rPr>
          <w:b/>
        </w:rPr>
      </w:pPr>
      <w:r w:rsidRPr="00D04E2E">
        <w:rPr>
          <w:b/>
        </w:rPr>
        <w:t>1.11.1 Схема территориального планирования Вологодской области</w:t>
      </w:r>
    </w:p>
    <w:p w14:paraId="71A4ADF8" w14:textId="6DD2BBAE" w:rsidR="005C427E" w:rsidRPr="00D04E2E" w:rsidRDefault="00A81347" w:rsidP="008C6615">
      <w:pPr>
        <w:ind w:firstLine="709"/>
        <w:jc w:val="both"/>
      </w:pPr>
      <w:r w:rsidRPr="00D04E2E">
        <w:t>П</w:t>
      </w:r>
      <w:r w:rsidR="008C6615" w:rsidRPr="00D04E2E">
        <w:t>роанализирована с</w:t>
      </w:r>
      <w:r w:rsidR="00FC3D2F" w:rsidRPr="00D04E2E">
        <w:t xml:space="preserve">хема территориального планирования </w:t>
      </w:r>
      <w:r w:rsidR="00965927" w:rsidRPr="00D04E2E">
        <w:t>Вологодской</w:t>
      </w:r>
      <w:r w:rsidR="0060726F" w:rsidRPr="00D04E2E">
        <w:t xml:space="preserve"> </w:t>
      </w:r>
      <w:r w:rsidR="00BF66E9" w:rsidRPr="00D04E2E">
        <w:t>области</w:t>
      </w:r>
      <w:r w:rsidR="00FC3D2F" w:rsidRPr="00D04E2E">
        <w:t xml:space="preserve"> (</w:t>
      </w:r>
      <w:r w:rsidR="0060726F" w:rsidRPr="00D04E2E">
        <w:t>утверждена постановлением №</w:t>
      </w:r>
      <w:r w:rsidR="0003552B" w:rsidRPr="00D04E2E">
        <w:t>1</w:t>
      </w:r>
      <w:r w:rsidRPr="00D04E2E">
        <w:t>02</w:t>
      </w:r>
      <w:r w:rsidR="0060726F" w:rsidRPr="00D04E2E">
        <w:t xml:space="preserve"> от </w:t>
      </w:r>
      <w:r w:rsidRPr="00D04E2E">
        <w:t>31.01.2024</w:t>
      </w:r>
      <w:r w:rsidR="00FC3D2F" w:rsidRPr="00D04E2E">
        <w:t>)</w:t>
      </w:r>
      <w:r w:rsidR="008C6615" w:rsidRPr="00D04E2E">
        <w:t xml:space="preserve">. </w:t>
      </w:r>
      <w:r w:rsidR="0033760B" w:rsidRPr="00D04E2E">
        <w:t xml:space="preserve">СТП </w:t>
      </w:r>
      <w:r w:rsidR="00CF3028" w:rsidRPr="00D04E2E">
        <w:t>предусматривает</w:t>
      </w:r>
      <w:r w:rsidR="005C427E" w:rsidRPr="00D04E2E">
        <w:t>:</w:t>
      </w:r>
    </w:p>
    <w:p w14:paraId="4D90273E" w14:textId="601D46B1" w:rsidR="0003552B" w:rsidRPr="00D04E2E" w:rsidRDefault="00965927" w:rsidP="00C10975">
      <w:pPr>
        <w:pStyle w:val="af2"/>
        <w:numPr>
          <w:ilvl w:val="0"/>
          <w:numId w:val="24"/>
        </w:numPr>
        <w:spacing w:after="0"/>
        <w:ind w:left="714" w:hanging="357"/>
        <w:rPr>
          <w:rFonts w:ascii="Times New Roman" w:hAnsi="Times New Roman"/>
          <w:sz w:val="24"/>
        </w:rPr>
      </w:pPr>
      <w:r w:rsidRPr="00D04E2E">
        <w:rPr>
          <w:rFonts w:ascii="Times New Roman" w:hAnsi="Times New Roman"/>
          <w:sz w:val="24"/>
        </w:rPr>
        <w:t xml:space="preserve">Реконструкция автомобильной дороги общего пользования федерального значения </w:t>
      </w:r>
      <w:r w:rsidR="00AE164B" w:rsidRPr="00D04E2E">
        <w:rPr>
          <w:rFonts w:ascii="Times New Roman" w:hAnsi="Times New Roman"/>
          <w:sz w:val="24"/>
        </w:rPr>
        <w:t xml:space="preserve">М-8 «Холмогоры» Москва – Ярославль – Вологда – Архангельск </w:t>
      </w:r>
      <w:r w:rsidRPr="00D04E2E">
        <w:rPr>
          <w:rFonts w:ascii="Times New Roman" w:hAnsi="Times New Roman"/>
          <w:sz w:val="24"/>
        </w:rPr>
        <w:t>на участке км 16 + 600 - км 1226 + 218 протяженностью 1219,5 км, категория IБ</w:t>
      </w:r>
      <w:r w:rsidR="0003552B" w:rsidRPr="00D04E2E">
        <w:rPr>
          <w:rFonts w:ascii="Times New Roman" w:hAnsi="Times New Roman"/>
          <w:sz w:val="24"/>
        </w:rPr>
        <w:t>.</w:t>
      </w:r>
    </w:p>
    <w:p w14:paraId="127A318E" w14:textId="07608161" w:rsidR="00F218F7" w:rsidRPr="00D04E2E" w:rsidRDefault="00F218F7" w:rsidP="000A4056">
      <w:pPr>
        <w:ind w:firstLine="709"/>
        <w:jc w:val="both"/>
        <w:rPr>
          <w:rStyle w:val="5c"/>
          <w:rFonts w:eastAsia="Calibri"/>
          <w:sz w:val="24"/>
          <w:szCs w:val="24"/>
        </w:rPr>
      </w:pPr>
    </w:p>
    <w:p w14:paraId="1C50111A" w14:textId="41513846" w:rsidR="00A81347" w:rsidRPr="00D04E2E" w:rsidRDefault="00A81347" w:rsidP="000A4056">
      <w:pPr>
        <w:ind w:firstLine="709"/>
        <w:jc w:val="both"/>
        <w:rPr>
          <w:rStyle w:val="5c"/>
          <w:rFonts w:eastAsia="Calibri"/>
          <w:b/>
          <w:sz w:val="24"/>
          <w:szCs w:val="24"/>
        </w:rPr>
      </w:pPr>
      <w:r w:rsidRPr="00D04E2E">
        <w:rPr>
          <w:rStyle w:val="5c"/>
          <w:rFonts w:eastAsia="Calibri"/>
          <w:b/>
          <w:sz w:val="24"/>
          <w:szCs w:val="24"/>
        </w:rPr>
        <w:t>1.11.2 Генеральные планы Сокольского муниципального округа</w:t>
      </w:r>
    </w:p>
    <w:p w14:paraId="4B0F817C" w14:textId="4903BA9D" w:rsidR="00A81347" w:rsidRPr="00D04E2E" w:rsidRDefault="00A81347" w:rsidP="000A4056">
      <w:pPr>
        <w:ind w:firstLine="709"/>
        <w:jc w:val="both"/>
        <w:rPr>
          <w:rStyle w:val="5c"/>
          <w:rFonts w:eastAsia="Calibri"/>
          <w:sz w:val="24"/>
          <w:szCs w:val="24"/>
        </w:rPr>
      </w:pPr>
      <w:r w:rsidRPr="00D04E2E">
        <w:rPr>
          <w:rStyle w:val="5c"/>
          <w:rFonts w:eastAsia="Calibri"/>
          <w:sz w:val="24"/>
          <w:szCs w:val="24"/>
        </w:rPr>
        <w:t>Проанализированы генеральные планы Сокольского муниципального округа Вологодской области применительно к:</w:t>
      </w:r>
    </w:p>
    <w:p w14:paraId="2F1AF533" w14:textId="15195501" w:rsidR="00A81347" w:rsidRPr="00D04E2E" w:rsidRDefault="00A81347" w:rsidP="00C10975">
      <w:pPr>
        <w:pStyle w:val="af2"/>
        <w:numPr>
          <w:ilvl w:val="0"/>
          <w:numId w:val="37"/>
        </w:numPr>
        <w:jc w:val="both"/>
        <w:rPr>
          <w:rStyle w:val="5c"/>
          <w:rFonts w:eastAsia="Calibri"/>
          <w:sz w:val="24"/>
          <w:szCs w:val="24"/>
        </w:rPr>
      </w:pPr>
      <w:r w:rsidRPr="00D04E2E">
        <w:rPr>
          <w:rStyle w:val="5c"/>
          <w:rFonts w:eastAsia="Calibri"/>
          <w:sz w:val="24"/>
          <w:szCs w:val="24"/>
        </w:rPr>
        <w:t xml:space="preserve">территории в административных границах Архангельского, Кокошиловского, Нестеровского сельсоветов Сокольского района (утвержден </w:t>
      </w:r>
      <w:r w:rsidR="004D4DBC" w:rsidRPr="00D04E2E">
        <w:rPr>
          <w:rStyle w:val="5c"/>
          <w:rFonts w:eastAsia="Calibri"/>
          <w:sz w:val="24"/>
          <w:szCs w:val="24"/>
        </w:rPr>
        <w:t>п</w:t>
      </w:r>
      <w:r w:rsidRPr="00D04E2E">
        <w:rPr>
          <w:rStyle w:val="5c"/>
          <w:rFonts w:eastAsia="Calibri"/>
          <w:sz w:val="24"/>
          <w:szCs w:val="24"/>
        </w:rPr>
        <w:t>остановление</w:t>
      </w:r>
      <w:r w:rsidR="004D4DBC" w:rsidRPr="00D04E2E">
        <w:rPr>
          <w:rStyle w:val="5c"/>
          <w:rFonts w:eastAsia="Calibri"/>
          <w:sz w:val="24"/>
          <w:szCs w:val="24"/>
        </w:rPr>
        <w:t>м</w:t>
      </w:r>
      <w:r w:rsidRPr="00D04E2E">
        <w:rPr>
          <w:rStyle w:val="5c"/>
          <w:rFonts w:eastAsia="Calibri"/>
          <w:sz w:val="24"/>
          <w:szCs w:val="24"/>
        </w:rPr>
        <w:t xml:space="preserve"> Правительства Вологодской области "Об утверждении генерального плана Сокольского муниципального округа Вологодской области применительно к территории в административных границах Архангельского, Кокошиловского, Нестеровского сельсоветов Сокольского района" №551 от 06.05.2024)</w:t>
      </w:r>
    </w:p>
    <w:p w14:paraId="43FE4A50" w14:textId="647B8225" w:rsidR="004D4DBC" w:rsidRPr="00D04E2E" w:rsidRDefault="004D4DBC" w:rsidP="00C10975">
      <w:pPr>
        <w:pStyle w:val="af2"/>
        <w:numPr>
          <w:ilvl w:val="0"/>
          <w:numId w:val="37"/>
        </w:numPr>
        <w:jc w:val="both"/>
        <w:rPr>
          <w:rStyle w:val="5c"/>
          <w:rFonts w:eastAsia="Calibri"/>
          <w:sz w:val="24"/>
          <w:szCs w:val="24"/>
        </w:rPr>
      </w:pPr>
      <w:r w:rsidRPr="00D04E2E">
        <w:rPr>
          <w:rStyle w:val="5c"/>
          <w:rFonts w:eastAsia="Calibri"/>
          <w:sz w:val="24"/>
          <w:szCs w:val="24"/>
        </w:rPr>
        <w:t>территории в административных границах города Сокола (утвержден постановлением Правительства Вологодской области "О внесении изменений в постановление Правительства области от 10 июля 2023 года № 799" №687 от 10.06.2024)</w:t>
      </w:r>
    </w:p>
    <w:p w14:paraId="713CBAB4" w14:textId="007395CE" w:rsidR="004D4DBC" w:rsidRPr="00D04E2E" w:rsidRDefault="00C10975" w:rsidP="00C10975">
      <w:pPr>
        <w:pStyle w:val="af2"/>
        <w:numPr>
          <w:ilvl w:val="0"/>
          <w:numId w:val="37"/>
        </w:numPr>
        <w:jc w:val="both"/>
        <w:rPr>
          <w:rStyle w:val="5c"/>
          <w:rFonts w:eastAsia="Calibri"/>
          <w:sz w:val="24"/>
          <w:szCs w:val="24"/>
        </w:rPr>
      </w:pPr>
      <w:r w:rsidRPr="00D04E2E">
        <w:rPr>
          <w:rStyle w:val="5c"/>
          <w:rFonts w:eastAsia="Calibri"/>
          <w:sz w:val="24"/>
          <w:szCs w:val="24"/>
        </w:rPr>
        <w:t>проект Генерального плана сельского поселения Двиницкое</w:t>
      </w:r>
    </w:p>
    <w:p w14:paraId="6D46C165" w14:textId="5B1F3BE1" w:rsidR="0062479B" w:rsidRPr="00D04E2E" w:rsidRDefault="0085066A" w:rsidP="00C10975">
      <w:pPr>
        <w:pStyle w:val="af2"/>
        <w:numPr>
          <w:ilvl w:val="0"/>
          <w:numId w:val="37"/>
        </w:numPr>
        <w:jc w:val="both"/>
        <w:rPr>
          <w:rStyle w:val="5c"/>
          <w:rFonts w:eastAsia="Calibri"/>
          <w:sz w:val="24"/>
          <w:szCs w:val="24"/>
        </w:rPr>
      </w:pPr>
      <w:r w:rsidRPr="00D04E2E">
        <w:rPr>
          <w:rStyle w:val="5c"/>
          <w:rFonts w:eastAsia="Calibri"/>
          <w:sz w:val="24"/>
          <w:szCs w:val="24"/>
        </w:rPr>
        <w:t>генеральный план сельского поселения Пригородное (утвержден решением совета сельского поселения №151 от 30.06.2017)</w:t>
      </w:r>
    </w:p>
    <w:p w14:paraId="5848FE7A" w14:textId="06EB187D" w:rsidR="0085066A" w:rsidRPr="00D04E2E" w:rsidRDefault="0085066A" w:rsidP="00C10975">
      <w:pPr>
        <w:pStyle w:val="af2"/>
        <w:numPr>
          <w:ilvl w:val="0"/>
          <w:numId w:val="37"/>
        </w:numPr>
        <w:jc w:val="both"/>
        <w:rPr>
          <w:rStyle w:val="5c"/>
          <w:rFonts w:eastAsia="Calibri"/>
          <w:sz w:val="24"/>
          <w:szCs w:val="24"/>
        </w:rPr>
      </w:pPr>
      <w:r w:rsidRPr="00D04E2E">
        <w:rPr>
          <w:rStyle w:val="5c"/>
          <w:rFonts w:eastAsia="Calibri"/>
          <w:sz w:val="24"/>
          <w:szCs w:val="24"/>
        </w:rPr>
        <w:t>генеральный план городского поселения город Кадников (утвержден решением Совета города Кадникова №135 от 23.08.2013)</w:t>
      </w:r>
    </w:p>
    <w:p w14:paraId="04171F06" w14:textId="7C295AF7" w:rsidR="0085066A" w:rsidRPr="00D04E2E" w:rsidRDefault="0085066A" w:rsidP="00C10975">
      <w:pPr>
        <w:pStyle w:val="af2"/>
        <w:numPr>
          <w:ilvl w:val="0"/>
          <w:numId w:val="37"/>
        </w:numPr>
        <w:jc w:val="both"/>
        <w:rPr>
          <w:rStyle w:val="5c"/>
          <w:rFonts w:eastAsia="Calibri"/>
          <w:sz w:val="24"/>
          <w:szCs w:val="24"/>
        </w:rPr>
      </w:pPr>
      <w:r w:rsidRPr="00D04E2E">
        <w:rPr>
          <w:rStyle w:val="5c"/>
          <w:rFonts w:eastAsia="Calibri"/>
          <w:sz w:val="24"/>
          <w:szCs w:val="24"/>
        </w:rPr>
        <w:t>генеральный план сельского поселения Биряковское (утвержден решением Совета сельского поселения Биряковское №175 от 22.07.2013)</w:t>
      </w:r>
    </w:p>
    <w:p w14:paraId="549C7331" w14:textId="302F2699" w:rsidR="004D4DBC" w:rsidRPr="00D04E2E" w:rsidRDefault="004D4DBC" w:rsidP="000A4056">
      <w:pPr>
        <w:ind w:firstLine="709"/>
        <w:jc w:val="both"/>
        <w:rPr>
          <w:rStyle w:val="5c"/>
          <w:rFonts w:eastAsia="Calibri"/>
          <w:b/>
          <w:sz w:val="24"/>
          <w:szCs w:val="24"/>
        </w:rPr>
      </w:pPr>
      <w:r w:rsidRPr="00D04E2E">
        <w:rPr>
          <w:rStyle w:val="5c"/>
          <w:rFonts w:eastAsia="Calibri"/>
          <w:b/>
          <w:sz w:val="24"/>
          <w:szCs w:val="24"/>
        </w:rPr>
        <w:t>1.11.2.1 Генеральный план Сокольского муниципального округа Вологодской области применительно к территории в административных границах Архангельского, Кокошиловского, Нестеровского сельсоветов Сокольского района</w:t>
      </w:r>
    </w:p>
    <w:p w14:paraId="6542F3DE" w14:textId="79C9FA83" w:rsidR="00A81347" w:rsidRPr="00D04E2E" w:rsidRDefault="00A81347" w:rsidP="000A4056">
      <w:pPr>
        <w:ind w:firstLine="709"/>
        <w:jc w:val="both"/>
        <w:rPr>
          <w:rStyle w:val="5c"/>
          <w:rFonts w:eastAsia="Calibri"/>
          <w:sz w:val="24"/>
          <w:szCs w:val="24"/>
        </w:rPr>
      </w:pPr>
      <w:r w:rsidRPr="00D04E2E">
        <w:rPr>
          <w:rStyle w:val="5c"/>
          <w:rFonts w:eastAsia="Calibri"/>
          <w:sz w:val="24"/>
          <w:szCs w:val="24"/>
        </w:rPr>
        <w:t>Генеральный план территории в административных границах Архангельского, Кокошиловского, Нестеровского сельсоветов Сокольского района предусматривает следующие мероприятия в области транспортной инфраструктуры::</w:t>
      </w:r>
    </w:p>
    <w:p w14:paraId="37089379" w14:textId="77777777" w:rsidR="00A81347" w:rsidRPr="00D04E2E" w:rsidRDefault="00A81347" w:rsidP="00C10975">
      <w:pPr>
        <w:pStyle w:val="af2"/>
        <w:numPr>
          <w:ilvl w:val="0"/>
          <w:numId w:val="24"/>
        </w:numPr>
        <w:jc w:val="both"/>
        <w:rPr>
          <w:rStyle w:val="5c"/>
          <w:rFonts w:eastAsia="Calibri"/>
          <w:sz w:val="24"/>
          <w:szCs w:val="24"/>
        </w:rPr>
      </w:pPr>
      <w:r w:rsidRPr="00D04E2E">
        <w:rPr>
          <w:rStyle w:val="5c"/>
          <w:rFonts w:eastAsia="Calibri"/>
          <w:sz w:val="24"/>
          <w:szCs w:val="24"/>
        </w:rPr>
        <w:t>Реконструкция объекта: Мостовое сооружение через р. Семдюгу на а/д подъезд к д. Исаково</w:t>
      </w:r>
    </w:p>
    <w:p w14:paraId="5F0E698A" w14:textId="77777777" w:rsidR="00A81347" w:rsidRPr="00D04E2E" w:rsidRDefault="00A81347" w:rsidP="00C10975">
      <w:pPr>
        <w:pStyle w:val="af2"/>
        <w:numPr>
          <w:ilvl w:val="0"/>
          <w:numId w:val="24"/>
        </w:numPr>
        <w:jc w:val="both"/>
        <w:rPr>
          <w:rStyle w:val="5c"/>
          <w:rFonts w:eastAsia="Calibri"/>
          <w:sz w:val="24"/>
          <w:szCs w:val="24"/>
        </w:rPr>
      </w:pPr>
      <w:r w:rsidRPr="00D04E2E">
        <w:rPr>
          <w:rStyle w:val="5c"/>
          <w:rFonts w:eastAsia="Calibri"/>
          <w:sz w:val="24"/>
          <w:szCs w:val="24"/>
        </w:rPr>
        <w:t>Реконструкция объекта: Мостовое сооружение через р. Вытега в д. Бакулино</w:t>
      </w:r>
    </w:p>
    <w:p w14:paraId="46F3B224" w14:textId="77777777" w:rsidR="00A81347" w:rsidRPr="00D04E2E" w:rsidRDefault="00A81347" w:rsidP="00C10975">
      <w:pPr>
        <w:pStyle w:val="af2"/>
        <w:numPr>
          <w:ilvl w:val="0"/>
          <w:numId w:val="24"/>
        </w:numPr>
        <w:jc w:val="both"/>
        <w:rPr>
          <w:rStyle w:val="5c"/>
          <w:rFonts w:eastAsia="Calibri"/>
          <w:sz w:val="24"/>
          <w:szCs w:val="24"/>
        </w:rPr>
      </w:pPr>
      <w:r w:rsidRPr="00D04E2E">
        <w:rPr>
          <w:rStyle w:val="5c"/>
          <w:rFonts w:eastAsia="Calibri"/>
          <w:sz w:val="24"/>
          <w:szCs w:val="24"/>
        </w:rPr>
        <w:t>Реконструкция объекта: Мостовое сооружение через р. Кокошиловку на а/д Туреево-Кокошилово</w:t>
      </w:r>
    </w:p>
    <w:p w14:paraId="38DEC274" w14:textId="1BCF28DA" w:rsidR="00A81347" w:rsidRPr="00D04E2E" w:rsidRDefault="00A81347" w:rsidP="00C10975">
      <w:pPr>
        <w:pStyle w:val="af2"/>
        <w:numPr>
          <w:ilvl w:val="0"/>
          <w:numId w:val="24"/>
        </w:numPr>
        <w:jc w:val="both"/>
        <w:rPr>
          <w:rStyle w:val="5c"/>
          <w:rFonts w:eastAsia="Calibri"/>
          <w:sz w:val="24"/>
          <w:szCs w:val="24"/>
        </w:rPr>
      </w:pPr>
      <w:r w:rsidRPr="00D04E2E">
        <w:rPr>
          <w:rStyle w:val="5c"/>
          <w:rFonts w:eastAsia="Calibri"/>
          <w:sz w:val="24"/>
          <w:szCs w:val="24"/>
        </w:rPr>
        <w:t>Реконструкция объекта: Мостовое сооружение через р. Михалицу в с. Архангельское. (пешеходный или велосипедный мост)</w:t>
      </w:r>
    </w:p>
    <w:p w14:paraId="755EF042" w14:textId="49837830" w:rsidR="00A81347" w:rsidRPr="00D04E2E" w:rsidRDefault="00A81347" w:rsidP="00C10975">
      <w:pPr>
        <w:pStyle w:val="af2"/>
        <w:numPr>
          <w:ilvl w:val="0"/>
          <w:numId w:val="24"/>
        </w:numPr>
        <w:jc w:val="both"/>
        <w:rPr>
          <w:rStyle w:val="5c"/>
          <w:rFonts w:eastAsia="Calibri"/>
          <w:sz w:val="24"/>
          <w:szCs w:val="24"/>
        </w:rPr>
      </w:pPr>
      <w:r w:rsidRPr="00D04E2E">
        <w:rPr>
          <w:rStyle w:val="5c"/>
          <w:rFonts w:eastAsia="Calibri"/>
          <w:sz w:val="24"/>
          <w:szCs w:val="24"/>
        </w:rPr>
        <w:t>Реконструкция автомобильных дорог:</w:t>
      </w:r>
    </w:p>
    <w:p w14:paraId="25BA32BC"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lastRenderedPageBreak/>
        <w:t>1.</w:t>
      </w:r>
      <w:r w:rsidRPr="00D04E2E">
        <w:rPr>
          <w:rStyle w:val="5c"/>
          <w:rFonts w:eastAsia="Calibri"/>
          <w:sz w:val="24"/>
          <w:szCs w:val="24"/>
        </w:rPr>
        <w:tab/>
        <w:t>Подъезд к д. Гладкино (длина объекта – 1,3км),</w:t>
      </w:r>
    </w:p>
    <w:p w14:paraId="73392664"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2.</w:t>
      </w:r>
      <w:r w:rsidRPr="00D04E2E">
        <w:rPr>
          <w:rStyle w:val="5c"/>
          <w:rFonts w:eastAsia="Calibri"/>
          <w:sz w:val="24"/>
          <w:szCs w:val="24"/>
        </w:rPr>
        <w:tab/>
        <w:t>Подъезд к участкам садоводства СНТ. Дачное (длина объекта – 2,56км),</w:t>
      </w:r>
    </w:p>
    <w:p w14:paraId="7282D132"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3.</w:t>
      </w:r>
      <w:r w:rsidRPr="00D04E2E">
        <w:rPr>
          <w:rStyle w:val="5c"/>
          <w:rFonts w:eastAsia="Calibri"/>
          <w:sz w:val="24"/>
          <w:szCs w:val="24"/>
        </w:rPr>
        <w:tab/>
        <w:t>Подъезд к д. Курилово (длина объекта – 2,37км)</w:t>
      </w:r>
    </w:p>
    <w:p w14:paraId="1FA06992"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4.</w:t>
      </w:r>
      <w:r w:rsidRPr="00D04E2E">
        <w:rPr>
          <w:rStyle w:val="5c"/>
          <w:rFonts w:eastAsia="Calibri"/>
          <w:sz w:val="24"/>
          <w:szCs w:val="24"/>
        </w:rPr>
        <w:tab/>
        <w:t>Подъезд к д. Молчалово (длина объекта – 5,83км),</w:t>
      </w:r>
    </w:p>
    <w:p w14:paraId="67FEC9FF"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5.</w:t>
      </w:r>
      <w:r w:rsidRPr="00D04E2E">
        <w:rPr>
          <w:rStyle w:val="5c"/>
          <w:rFonts w:eastAsia="Calibri"/>
          <w:sz w:val="24"/>
          <w:szCs w:val="24"/>
        </w:rPr>
        <w:tab/>
        <w:t>Подъезд к д. Навалкино (длина объекта – 0,85км) ,</w:t>
      </w:r>
    </w:p>
    <w:p w14:paraId="3498322D"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6.</w:t>
      </w:r>
      <w:r w:rsidRPr="00D04E2E">
        <w:rPr>
          <w:rStyle w:val="5c"/>
          <w:rFonts w:eastAsia="Calibri"/>
          <w:sz w:val="24"/>
          <w:szCs w:val="24"/>
        </w:rPr>
        <w:tab/>
        <w:t>Подъезд к д. Светликово (длина объекта – 2,58км) ,</w:t>
      </w:r>
    </w:p>
    <w:p w14:paraId="4DC9A976"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7.</w:t>
      </w:r>
      <w:r w:rsidRPr="00D04E2E">
        <w:rPr>
          <w:rStyle w:val="5c"/>
          <w:rFonts w:eastAsia="Calibri"/>
          <w:sz w:val="24"/>
          <w:szCs w:val="24"/>
        </w:rPr>
        <w:tab/>
        <w:t>Подъезд к д. Фокино(длина объекта – 0,24+0,57км) ,</w:t>
      </w:r>
    </w:p>
    <w:p w14:paraId="4C76E7C9"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8.</w:t>
      </w:r>
      <w:r w:rsidRPr="00D04E2E">
        <w:rPr>
          <w:rStyle w:val="5c"/>
          <w:rFonts w:eastAsia="Calibri"/>
          <w:sz w:val="24"/>
          <w:szCs w:val="24"/>
        </w:rPr>
        <w:tab/>
        <w:t>Подъезд к д. Исаково (длина объекта – 0,27км),</w:t>
      </w:r>
    </w:p>
    <w:p w14:paraId="08A6F4A5"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9.</w:t>
      </w:r>
      <w:r w:rsidRPr="00D04E2E">
        <w:rPr>
          <w:rStyle w:val="5c"/>
          <w:rFonts w:eastAsia="Calibri"/>
          <w:sz w:val="24"/>
          <w:szCs w:val="24"/>
        </w:rPr>
        <w:tab/>
        <w:t>Рылово – Труфаново (длина объекта – 1,85км),</w:t>
      </w:r>
    </w:p>
    <w:p w14:paraId="080423A1"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10.</w:t>
      </w:r>
      <w:r w:rsidRPr="00D04E2E">
        <w:rPr>
          <w:rStyle w:val="5c"/>
          <w:rFonts w:eastAsia="Calibri"/>
          <w:sz w:val="24"/>
          <w:szCs w:val="24"/>
        </w:rPr>
        <w:tab/>
        <w:t>Труфаново – Антуфьево (длина объекта – 0,52км),</w:t>
      </w:r>
    </w:p>
    <w:p w14:paraId="21D7881E"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11.</w:t>
      </w:r>
      <w:r w:rsidRPr="00D04E2E">
        <w:rPr>
          <w:rStyle w:val="5c"/>
          <w:rFonts w:eastAsia="Calibri"/>
          <w:sz w:val="24"/>
          <w:szCs w:val="24"/>
        </w:rPr>
        <w:tab/>
        <w:t>Антуфьево – Голодеево (длина объекта – 0,96км),</w:t>
      </w:r>
    </w:p>
    <w:p w14:paraId="648DBC51"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12.</w:t>
      </w:r>
      <w:r w:rsidRPr="00D04E2E">
        <w:rPr>
          <w:rStyle w:val="5c"/>
          <w:rFonts w:eastAsia="Calibri"/>
          <w:sz w:val="24"/>
          <w:szCs w:val="24"/>
        </w:rPr>
        <w:tab/>
        <w:t>Голодеево – Починок(длина объекта – 1,23км) ,</w:t>
      </w:r>
    </w:p>
    <w:p w14:paraId="2C7E4BF7"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13.</w:t>
      </w:r>
      <w:r w:rsidRPr="00D04E2E">
        <w:rPr>
          <w:rStyle w:val="5c"/>
          <w:rFonts w:eastAsia="Calibri"/>
          <w:sz w:val="24"/>
          <w:szCs w:val="24"/>
        </w:rPr>
        <w:tab/>
        <w:t>Починок – Туреево (длина объекта – 0,65км),</w:t>
      </w:r>
    </w:p>
    <w:p w14:paraId="043502B9"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14.</w:t>
      </w:r>
      <w:r w:rsidRPr="00D04E2E">
        <w:rPr>
          <w:rStyle w:val="5c"/>
          <w:rFonts w:eastAsia="Calibri"/>
          <w:sz w:val="24"/>
          <w:szCs w:val="24"/>
        </w:rPr>
        <w:tab/>
        <w:t xml:space="preserve">Туреево – Кокошилово (длина объекта – 2,22км) </w:t>
      </w:r>
    </w:p>
    <w:p w14:paraId="00B62B55"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15.</w:t>
      </w:r>
      <w:r w:rsidRPr="00D04E2E">
        <w:rPr>
          <w:rStyle w:val="5c"/>
          <w:rFonts w:eastAsia="Calibri"/>
          <w:sz w:val="24"/>
          <w:szCs w:val="24"/>
        </w:rPr>
        <w:tab/>
        <w:t>Герасимово – Бессолово (длина объекта – 1,66км),</w:t>
      </w:r>
    </w:p>
    <w:p w14:paraId="67A9113A"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16.</w:t>
      </w:r>
      <w:r w:rsidRPr="00D04E2E">
        <w:rPr>
          <w:rStyle w:val="5c"/>
          <w:rFonts w:eastAsia="Calibri"/>
          <w:sz w:val="24"/>
          <w:szCs w:val="24"/>
        </w:rPr>
        <w:tab/>
        <w:t>Герасимово – Сосновец (длина объекта – 4,76км) ,</w:t>
      </w:r>
    </w:p>
    <w:p w14:paraId="5C06C47F"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17.</w:t>
      </w:r>
      <w:r w:rsidRPr="00D04E2E">
        <w:rPr>
          <w:rStyle w:val="5c"/>
          <w:rFonts w:eastAsia="Calibri"/>
          <w:sz w:val="24"/>
          <w:szCs w:val="24"/>
        </w:rPr>
        <w:tab/>
        <w:t>Сосновец – Пустыня (длина объекта – 1,66км) ,</w:t>
      </w:r>
    </w:p>
    <w:p w14:paraId="0AAD2D0F"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18.</w:t>
      </w:r>
      <w:r w:rsidRPr="00D04E2E">
        <w:rPr>
          <w:rStyle w:val="5c"/>
          <w:rFonts w:eastAsia="Calibri"/>
          <w:sz w:val="24"/>
          <w:szCs w:val="24"/>
        </w:rPr>
        <w:tab/>
        <w:t>Пустыня – Рыкуля (длина объекта – 0,86км),</w:t>
      </w:r>
    </w:p>
    <w:p w14:paraId="30A641A9"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19.</w:t>
      </w:r>
      <w:r w:rsidRPr="00D04E2E">
        <w:rPr>
          <w:rStyle w:val="5c"/>
          <w:rFonts w:eastAsia="Calibri"/>
          <w:sz w:val="24"/>
          <w:szCs w:val="24"/>
        </w:rPr>
        <w:tab/>
        <w:t>Подъезд к д. Деревенька(длина объекта – 0,33км) ,</w:t>
      </w:r>
    </w:p>
    <w:p w14:paraId="7531C67C"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20.</w:t>
      </w:r>
      <w:r w:rsidRPr="00D04E2E">
        <w:rPr>
          <w:rStyle w:val="5c"/>
          <w:rFonts w:eastAsia="Calibri"/>
          <w:sz w:val="24"/>
          <w:szCs w:val="24"/>
        </w:rPr>
        <w:tab/>
        <w:t>Борщево – Вачево (длина объекта – 3,15 км),</w:t>
      </w:r>
    </w:p>
    <w:p w14:paraId="119877F0"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21.</w:t>
      </w:r>
      <w:r w:rsidRPr="00D04E2E">
        <w:rPr>
          <w:rStyle w:val="5c"/>
          <w:rFonts w:eastAsia="Calibri"/>
          <w:sz w:val="24"/>
          <w:szCs w:val="24"/>
        </w:rPr>
        <w:tab/>
        <w:t>Новое – Лебечиха (длина объекта – 1,23км),</w:t>
      </w:r>
    </w:p>
    <w:p w14:paraId="213DF374"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22.</w:t>
      </w:r>
      <w:r w:rsidRPr="00D04E2E">
        <w:rPr>
          <w:rStyle w:val="5c"/>
          <w:rFonts w:eastAsia="Calibri"/>
          <w:sz w:val="24"/>
          <w:szCs w:val="24"/>
        </w:rPr>
        <w:tab/>
        <w:t>Новое – Вахнево (длина объекта – 0,32км) ,</w:t>
      </w:r>
    </w:p>
    <w:p w14:paraId="60B164A2"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23.</w:t>
      </w:r>
      <w:r w:rsidRPr="00D04E2E">
        <w:rPr>
          <w:rStyle w:val="5c"/>
          <w:rFonts w:eastAsia="Calibri"/>
          <w:sz w:val="24"/>
          <w:szCs w:val="24"/>
        </w:rPr>
        <w:tab/>
        <w:t>Лебечиха – Пахино (длина объекта – 0,56км),</w:t>
      </w:r>
    </w:p>
    <w:p w14:paraId="106E7D3C"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24.</w:t>
      </w:r>
      <w:r w:rsidRPr="00D04E2E">
        <w:rPr>
          <w:rStyle w:val="5c"/>
          <w:rFonts w:eastAsia="Calibri"/>
          <w:sz w:val="24"/>
          <w:szCs w:val="24"/>
        </w:rPr>
        <w:tab/>
        <w:t>Подъезд к д. Иваниха (длина объекта – 0,37км),</w:t>
      </w:r>
    </w:p>
    <w:p w14:paraId="79C72D3A"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25.</w:t>
      </w:r>
      <w:r w:rsidRPr="00D04E2E">
        <w:rPr>
          <w:rStyle w:val="5c"/>
          <w:rFonts w:eastAsia="Calibri"/>
          <w:sz w:val="24"/>
          <w:szCs w:val="24"/>
        </w:rPr>
        <w:tab/>
        <w:t>Подъезд к д. Медведево (длина объекта – 0,13км),</w:t>
      </w:r>
    </w:p>
    <w:p w14:paraId="691F0061"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26.</w:t>
      </w:r>
      <w:r w:rsidRPr="00D04E2E">
        <w:rPr>
          <w:rStyle w:val="5c"/>
          <w:rFonts w:eastAsia="Calibri"/>
          <w:sz w:val="24"/>
          <w:szCs w:val="24"/>
        </w:rPr>
        <w:tab/>
        <w:t>Подъезд к д. Захарово (длина объекта – 1,19км),</w:t>
      </w:r>
    </w:p>
    <w:p w14:paraId="655E823F"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27.</w:t>
      </w:r>
      <w:r w:rsidRPr="00D04E2E">
        <w:rPr>
          <w:rStyle w:val="5c"/>
          <w:rFonts w:eastAsia="Calibri"/>
          <w:sz w:val="24"/>
          <w:szCs w:val="24"/>
        </w:rPr>
        <w:tab/>
        <w:t>Подъезд к д. Савкино (длина объекта – 0,39км),</w:t>
      </w:r>
    </w:p>
    <w:p w14:paraId="75B79223"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28.</w:t>
      </w:r>
      <w:r w:rsidRPr="00D04E2E">
        <w:rPr>
          <w:rStyle w:val="5c"/>
          <w:rFonts w:eastAsia="Calibri"/>
          <w:sz w:val="24"/>
          <w:szCs w:val="24"/>
        </w:rPr>
        <w:tab/>
        <w:t>Подъезд к д. Иванково (длина объекта – 1,36км),</w:t>
      </w:r>
    </w:p>
    <w:p w14:paraId="1E6E2E18"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29.</w:t>
      </w:r>
      <w:r w:rsidRPr="00D04E2E">
        <w:rPr>
          <w:rStyle w:val="5c"/>
          <w:rFonts w:eastAsia="Calibri"/>
          <w:sz w:val="24"/>
          <w:szCs w:val="24"/>
        </w:rPr>
        <w:tab/>
        <w:t>Подъезд к д. Алексейцево (длина объекта – 0,24км),</w:t>
      </w:r>
    </w:p>
    <w:p w14:paraId="03EB1F6C"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30.</w:t>
      </w:r>
      <w:r w:rsidRPr="00D04E2E">
        <w:rPr>
          <w:rStyle w:val="5c"/>
          <w:rFonts w:eastAsia="Calibri"/>
          <w:sz w:val="24"/>
          <w:szCs w:val="24"/>
        </w:rPr>
        <w:tab/>
        <w:t>Подъезд к д. Кузьминское (длина объекта – 0,15км),</w:t>
      </w:r>
    </w:p>
    <w:p w14:paraId="6E211765"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31.</w:t>
      </w:r>
      <w:r w:rsidRPr="00D04E2E">
        <w:rPr>
          <w:rStyle w:val="5c"/>
          <w:rFonts w:eastAsia="Calibri"/>
          <w:sz w:val="24"/>
          <w:szCs w:val="24"/>
        </w:rPr>
        <w:tab/>
        <w:t>Подъезд к д. Кузнецово (длина объекта – 0,19км) ,</w:t>
      </w:r>
    </w:p>
    <w:p w14:paraId="068B817E"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32.</w:t>
      </w:r>
      <w:r w:rsidRPr="00D04E2E">
        <w:rPr>
          <w:rStyle w:val="5c"/>
          <w:rFonts w:eastAsia="Calibri"/>
          <w:sz w:val="24"/>
          <w:szCs w:val="24"/>
        </w:rPr>
        <w:tab/>
        <w:t>Грибцово – Поповка (длина объекта – 0,39км) ,</w:t>
      </w:r>
    </w:p>
    <w:p w14:paraId="30F385BB"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33.</w:t>
      </w:r>
      <w:r w:rsidRPr="00D04E2E">
        <w:rPr>
          <w:rStyle w:val="5c"/>
          <w:rFonts w:eastAsia="Calibri"/>
          <w:sz w:val="24"/>
          <w:szCs w:val="24"/>
        </w:rPr>
        <w:tab/>
        <w:t>Поповка – Новое (длина объекта – 1,46км),</w:t>
      </w:r>
    </w:p>
    <w:p w14:paraId="095E314D"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34.</w:t>
      </w:r>
      <w:r w:rsidRPr="00D04E2E">
        <w:rPr>
          <w:rStyle w:val="5c"/>
          <w:rFonts w:eastAsia="Calibri"/>
          <w:sz w:val="24"/>
          <w:szCs w:val="24"/>
        </w:rPr>
        <w:tab/>
        <w:t>Новое – Шилыково (длина объекта – 1,89км),</w:t>
      </w:r>
    </w:p>
    <w:p w14:paraId="7D960CB1"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35.</w:t>
      </w:r>
      <w:r w:rsidRPr="00D04E2E">
        <w:rPr>
          <w:rStyle w:val="5c"/>
          <w:rFonts w:eastAsia="Calibri"/>
          <w:sz w:val="24"/>
          <w:szCs w:val="24"/>
        </w:rPr>
        <w:tab/>
        <w:t>Подъезд к д. Борщево (длина объекта – 0,68км),</w:t>
      </w:r>
    </w:p>
    <w:p w14:paraId="0071EB93"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36.</w:t>
      </w:r>
      <w:r w:rsidRPr="00D04E2E">
        <w:rPr>
          <w:rStyle w:val="5c"/>
          <w:rFonts w:eastAsia="Calibri"/>
          <w:sz w:val="24"/>
          <w:szCs w:val="24"/>
        </w:rPr>
        <w:tab/>
        <w:t>Михалево - Нестерово – Конаниха (длина объекта – 0,86+0,91км),</w:t>
      </w:r>
    </w:p>
    <w:p w14:paraId="2D6710E3"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37.</w:t>
      </w:r>
      <w:r w:rsidRPr="00D04E2E">
        <w:rPr>
          <w:rStyle w:val="5c"/>
          <w:rFonts w:eastAsia="Calibri"/>
          <w:sz w:val="24"/>
          <w:szCs w:val="24"/>
        </w:rPr>
        <w:tab/>
        <w:t>Нестерово-Левково (длина объекта – 0,65км)</w:t>
      </w:r>
    </w:p>
    <w:p w14:paraId="65FFADEE"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38.</w:t>
      </w:r>
      <w:r w:rsidRPr="00D04E2E">
        <w:rPr>
          <w:rStyle w:val="5c"/>
          <w:rFonts w:eastAsia="Calibri"/>
          <w:sz w:val="24"/>
          <w:szCs w:val="24"/>
        </w:rPr>
        <w:tab/>
        <w:t>Грибцово - Большой Двор (длина объекта –1,34км),</w:t>
      </w:r>
    </w:p>
    <w:p w14:paraId="2D70BEC2" w14:textId="1CC06429"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39.</w:t>
      </w:r>
      <w:r w:rsidRPr="00D04E2E">
        <w:rPr>
          <w:rStyle w:val="5c"/>
          <w:rFonts w:eastAsia="Calibri"/>
          <w:sz w:val="24"/>
          <w:szCs w:val="24"/>
        </w:rPr>
        <w:tab/>
        <w:t xml:space="preserve">Подъезд к д. Погорелка (длина объекта –0.47км) </w:t>
      </w:r>
    </w:p>
    <w:p w14:paraId="09B51E15" w14:textId="5DBFBBA7" w:rsidR="00F218F7" w:rsidRPr="00D04E2E" w:rsidRDefault="00A81347" w:rsidP="00C10975">
      <w:pPr>
        <w:pStyle w:val="af2"/>
        <w:numPr>
          <w:ilvl w:val="0"/>
          <w:numId w:val="34"/>
        </w:numPr>
        <w:jc w:val="both"/>
        <w:rPr>
          <w:rStyle w:val="5c"/>
          <w:rFonts w:eastAsia="Calibri"/>
          <w:sz w:val="24"/>
          <w:szCs w:val="24"/>
        </w:rPr>
      </w:pPr>
      <w:r w:rsidRPr="00D04E2E">
        <w:rPr>
          <w:rStyle w:val="5c"/>
          <w:rFonts w:eastAsia="Calibri"/>
          <w:sz w:val="24"/>
          <w:szCs w:val="24"/>
        </w:rPr>
        <w:t>Строительство автомобильных дорог</w:t>
      </w:r>
      <w:r w:rsidR="004D4DBC" w:rsidRPr="00D04E2E">
        <w:rPr>
          <w:rStyle w:val="5c"/>
          <w:rFonts w:eastAsia="Calibri"/>
          <w:sz w:val="24"/>
          <w:szCs w:val="24"/>
        </w:rPr>
        <w:t xml:space="preserve"> вне границ населенных пунктов</w:t>
      </w:r>
      <w:r w:rsidRPr="00D04E2E">
        <w:rPr>
          <w:rStyle w:val="5c"/>
          <w:rFonts w:eastAsia="Calibri"/>
          <w:sz w:val="24"/>
          <w:szCs w:val="24"/>
        </w:rPr>
        <w:t>:</w:t>
      </w:r>
    </w:p>
    <w:p w14:paraId="0D54114A"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1.</w:t>
      </w:r>
      <w:r w:rsidRPr="00D04E2E">
        <w:rPr>
          <w:rStyle w:val="5c"/>
          <w:rFonts w:eastAsia="Calibri"/>
          <w:sz w:val="24"/>
          <w:szCs w:val="24"/>
        </w:rPr>
        <w:tab/>
        <w:t>Подъезд к площадке придорожного сервиса на автодороге Сокол-Харовск-Вожега вблизи д. Василево (длина объекта – 0.11км)</w:t>
      </w:r>
    </w:p>
    <w:p w14:paraId="6D27F8C8"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2.</w:t>
      </w:r>
      <w:r w:rsidRPr="00D04E2E">
        <w:rPr>
          <w:rStyle w:val="5c"/>
          <w:rFonts w:eastAsia="Calibri"/>
          <w:sz w:val="24"/>
          <w:szCs w:val="24"/>
        </w:rPr>
        <w:tab/>
        <w:t>Пашенино - Иванково (подъезд к кладбищу севернее д. Иванково) (длина объекта –1,78км)</w:t>
      </w:r>
    </w:p>
    <w:p w14:paraId="317FF3A3"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3.</w:t>
      </w:r>
      <w:r w:rsidRPr="00D04E2E">
        <w:rPr>
          <w:rStyle w:val="5c"/>
          <w:rFonts w:eastAsia="Calibri"/>
          <w:sz w:val="24"/>
          <w:szCs w:val="24"/>
        </w:rPr>
        <w:tab/>
        <w:t>Подъезд к д. Иванково (длина объекта – 0,52+0,1км)</w:t>
      </w:r>
    </w:p>
    <w:p w14:paraId="14B28C1C"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4.</w:t>
      </w:r>
      <w:r w:rsidRPr="00D04E2E">
        <w:rPr>
          <w:rStyle w:val="5c"/>
          <w:rFonts w:eastAsia="Calibri"/>
          <w:sz w:val="24"/>
          <w:szCs w:val="24"/>
        </w:rPr>
        <w:tab/>
        <w:t>Подъезд к территории сельхозпредприятия (вблизи северного подъезда к с. Архангельское) (длина объекта –0.1км)</w:t>
      </w:r>
    </w:p>
    <w:p w14:paraId="20B5C41F"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5.</w:t>
      </w:r>
      <w:r w:rsidRPr="00D04E2E">
        <w:rPr>
          <w:rStyle w:val="5c"/>
          <w:rFonts w:eastAsia="Calibri"/>
          <w:sz w:val="24"/>
          <w:szCs w:val="24"/>
        </w:rPr>
        <w:tab/>
        <w:t xml:space="preserve">Подъезд к предприятию рыбоводства (восточнее д. Брязгино) (длина объекта –0.06км) </w:t>
      </w:r>
    </w:p>
    <w:p w14:paraId="7831AAB5"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6.</w:t>
      </w:r>
      <w:r w:rsidRPr="00D04E2E">
        <w:rPr>
          <w:rStyle w:val="5c"/>
          <w:rFonts w:eastAsia="Calibri"/>
          <w:sz w:val="24"/>
          <w:szCs w:val="24"/>
        </w:rPr>
        <w:tab/>
        <w:t>Подъезд к д. Малые Озерки (длина объекта –1,93км)</w:t>
      </w:r>
    </w:p>
    <w:p w14:paraId="246ECC9B"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7.</w:t>
      </w:r>
      <w:r w:rsidRPr="00D04E2E">
        <w:rPr>
          <w:rStyle w:val="5c"/>
          <w:rFonts w:eastAsia="Calibri"/>
          <w:sz w:val="24"/>
          <w:szCs w:val="24"/>
        </w:rPr>
        <w:tab/>
        <w:t>Подъезд к территории сельхозпредприятия южнее д. Грибцово (длина объекта –0.12км)</w:t>
      </w:r>
    </w:p>
    <w:p w14:paraId="49AC0AAF" w14:textId="77777777"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lastRenderedPageBreak/>
        <w:t>8.</w:t>
      </w:r>
      <w:r w:rsidRPr="00D04E2E">
        <w:rPr>
          <w:rStyle w:val="5c"/>
          <w:rFonts w:eastAsia="Calibri"/>
          <w:sz w:val="24"/>
          <w:szCs w:val="24"/>
        </w:rPr>
        <w:tab/>
        <w:t>Сокол-Выползово-Морженьга (длина объекта –5,13+6,65км)</w:t>
      </w:r>
    </w:p>
    <w:p w14:paraId="0A6703CD" w14:textId="6822B423" w:rsidR="00A81347" w:rsidRPr="00D04E2E" w:rsidRDefault="00A81347" w:rsidP="00A81347">
      <w:pPr>
        <w:ind w:firstLine="709"/>
        <w:jc w:val="both"/>
        <w:rPr>
          <w:rStyle w:val="5c"/>
          <w:rFonts w:eastAsia="Calibri"/>
          <w:sz w:val="24"/>
          <w:szCs w:val="24"/>
        </w:rPr>
      </w:pPr>
      <w:r w:rsidRPr="00D04E2E">
        <w:rPr>
          <w:rStyle w:val="5c"/>
          <w:rFonts w:eastAsia="Calibri"/>
          <w:sz w:val="24"/>
          <w:szCs w:val="24"/>
        </w:rPr>
        <w:t>9.</w:t>
      </w:r>
      <w:r w:rsidRPr="00D04E2E">
        <w:rPr>
          <w:rStyle w:val="5c"/>
          <w:rFonts w:eastAsia="Calibri"/>
          <w:sz w:val="24"/>
          <w:szCs w:val="24"/>
        </w:rPr>
        <w:tab/>
        <w:t>Подъезд к планируемому для размещения СНТ у д. Истоминское (длина объекта –0.63км)</w:t>
      </w:r>
    </w:p>
    <w:p w14:paraId="629AE2CF" w14:textId="0F41DB88" w:rsidR="00A81347" w:rsidRPr="00D04E2E" w:rsidRDefault="004D4DBC" w:rsidP="00C10975">
      <w:pPr>
        <w:pStyle w:val="af2"/>
        <w:numPr>
          <w:ilvl w:val="0"/>
          <w:numId w:val="34"/>
        </w:numPr>
        <w:jc w:val="both"/>
        <w:rPr>
          <w:rStyle w:val="5c"/>
          <w:rFonts w:eastAsia="Calibri"/>
          <w:sz w:val="24"/>
          <w:szCs w:val="24"/>
        </w:rPr>
      </w:pPr>
      <w:r w:rsidRPr="00D04E2E">
        <w:rPr>
          <w:rStyle w:val="5c"/>
          <w:rFonts w:eastAsia="Calibri"/>
          <w:sz w:val="24"/>
          <w:szCs w:val="24"/>
        </w:rPr>
        <w:t>Строительство автомобильных дорог на территориях развития населенных пунктов:</w:t>
      </w:r>
    </w:p>
    <w:p w14:paraId="12310A1A" w14:textId="77777777" w:rsidR="004D4DBC" w:rsidRPr="00D04E2E" w:rsidRDefault="004D4DBC" w:rsidP="00C10975">
      <w:pPr>
        <w:pStyle w:val="af2"/>
        <w:numPr>
          <w:ilvl w:val="0"/>
          <w:numId w:val="35"/>
        </w:numPr>
        <w:jc w:val="both"/>
        <w:rPr>
          <w:rStyle w:val="5c"/>
          <w:rFonts w:eastAsia="Calibri"/>
          <w:sz w:val="24"/>
          <w:szCs w:val="24"/>
        </w:rPr>
      </w:pPr>
      <w:r w:rsidRPr="00D04E2E">
        <w:rPr>
          <w:rStyle w:val="5c"/>
          <w:rFonts w:eastAsia="Calibri"/>
          <w:sz w:val="24"/>
          <w:szCs w:val="24"/>
        </w:rPr>
        <w:t>д. Истоминская (длина объекта – 1,04км);</w:t>
      </w:r>
    </w:p>
    <w:p w14:paraId="7E5D4FE6" w14:textId="77777777" w:rsidR="004D4DBC" w:rsidRPr="00D04E2E" w:rsidRDefault="004D4DBC" w:rsidP="00C10975">
      <w:pPr>
        <w:pStyle w:val="af2"/>
        <w:numPr>
          <w:ilvl w:val="0"/>
          <w:numId w:val="35"/>
        </w:numPr>
        <w:jc w:val="both"/>
        <w:rPr>
          <w:rStyle w:val="5c"/>
          <w:rFonts w:eastAsia="Calibri"/>
          <w:sz w:val="24"/>
          <w:szCs w:val="24"/>
        </w:rPr>
      </w:pPr>
      <w:r w:rsidRPr="00D04E2E">
        <w:rPr>
          <w:rStyle w:val="5c"/>
          <w:rFonts w:eastAsia="Calibri"/>
          <w:sz w:val="24"/>
          <w:szCs w:val="24"/>
        </w:rPr>
        <w:t>д. Шулепово  (длина объекта – 0,29км);</w:t>
      </w:r>
    </w:p>
    <w:p w14:paraId="5CCF3432" w14:textId="77777777" w:rsidR="004D4DBC" w:rsidRPr="00D04E2E" w:rsidRDefault="004D4DBC" w:rsidP="00C10975">
      <w:pPr>
        <w:pStyle w:val="af2"/>
        <w:numPr>
          <w:ilvl w:val="0"/>
          <w:numId w:val="35"/>
        </w:numPr>
        <w:jc w:val="both"/>
        <w:rPr>
          <w:rStyle w:val="5c"/>
          <w:rFonts w:eastAsia="Calibri"/>
          <w:sz w:val="24"/>
          <w:szCs w:val="24"/>
        </w:rPr>
      </w:pPr>
      <w:r w:rsidRPr="00D04E2E">
        <w:rPr>
          <w:rStyle w:val="5c"/>
          <w:rFonts w:eastAsia="Calibri"/>
          <w:sz w:val="24"/>
          <w:szCs w:val="24"/>
        </w:rPr>
        <w:t>д. Бурцево (длина объекта – 0,63км);</w:t>
      </w:r>
    </w:p>
    <w:p w14:paraId="141255EE" w14:textId="77777777" w:rsidR="004D4DBC" w:rsidRPr="00D04E2E" w:rsidRDefault="004D4DBC" w:rsidP="00C10975">
      <w:pPr>
        <w:pStyle w:val="af2"/>
        <w:numPr>
          <w:ilvl w:val="0"/>
          <w:numId w:val="35"/>
        </w:numPr>
        <w:jc w:val="both"/>
        <w:rPr>
          <w:rStyle w:val="5c"/>
          <w:rFonts w:eastAsia="Calibri"/>
          <w:sz w:val="24"/>
          <w:szCs w:val="24"/>
        </w:rPr>
      </w:pPr>
      <w:r w:rsidRPr="00D04E2E">
        <w:rPr>
          <w:rStyle w:val="5c"/>
          <w:rFonts w:eastAsia="Calibri"/>
          <w:sz w:val="24"/>
          <w:szCs w:val="24"/>
        </w:rPr>
        <w:t>д. Лебечиха (длина объекта – 0,26км);</w:t>
      </w:r>
    </w:p>
    <w:p w14:paraId="1E77574A" w14:textId="77777777" w:rsidR="004D4DBC" w:rsidRPr="00D04E2E" w:rsidRDefault="004D4DBC" w:rsidP="00C10975">
      <w:pPr>
        <w:pStyle w:val="af2"/>
        <w:numPr>
          <w:ilvl w:val="0"/>
          <w:numId w:val="35"/>
        </w:numPr>
        <w:jc w:val="both"/>
        <w:rPr>
          <w:rStyle w:val="5c"/>
          <w:rFonts w:eastAsia="Calibri"/>
          <w:sz w:val="24"/>
          <w:szCs w:val="24"/>
        </w:rPr>
      </w:pPr>
      <w:r w:rsidRPr="00D04E2E">
        <w:rPr>
          <w:rStyle w:val="5c"/>
          <w:rFonts w:eastAsia="Calibri"/>
          <w:sz w:val="24"/>
          <w:szCs w:val="24"/>
        </w:rPr>
        <w:t>д. Новое (длина объекта – 1,20км);</w:t>
      </w:r>
    </w:p>
    <w:p w14:paraId="635C84D4" w14:textId="77777777" w:rsidR="004D4DBC" w:rsidRPr="00D04E2E" w:rsidRDefault="004D4DBC" w:rsidP="00C10975">
      <w:pPr>
        <w:pStyle w:val="af2"/>
        <w:numPr>
          <w:ilvl w:val="0"/>
          <w:numId w:val="35"/>
        </w:numPr>
        <w:jc w:val="both"/>
        <w:rPr>
          <w:rStyle w:val="5c"/>
          <w:rFonts w:eastAsia="Calibri"/>
          <w:sz w:val="24"/>
          <w:szCs w:val="24"/>
        </w:rPr>
      </w:pPr>
      <w:r w:rsidRPr="00D04E2E">
        <w:rPr>
          <w:rStyle w:val="5c"/>
          <w:rFonts w:eastAsia="Calibri"/>
          <w:sz w:val="24"/>
          <w:szCs w:val="24"/>
        </w:rPr>
        <w:t>д. Грибцово (длина объекта – 3,24км);</w:t>
      </w:r>
    </w:p>
    <w:p w14:paraId="6F6095C6" w14:textId="77777777" w:rsidR="004D4DBC" w:rsidRPr="00D04E2E" w:rsidRDefault="004D4DBC" w:rsidP="00C10975">
      <w:pPr>
        <w:pStyle w:val="af2"/>
        <w:numPr>
          <w:ilvl w:val="0"/>
          <w:numId w:val="35"/>
        </w:numPr>
        <w:jc w:val="both"/>
        <w:rPr>
          <w:rStyle w:val="5c"/>
          <w:rFonts w:eastAsia="Calibri"/>
          <w:sz w:val="24"/>
          <w:szCs w:val="24"/>
        </w:rPr>
      </w:pPr>
      <w:r w:rsidRPr="00D04E2E">
        <w:rPr>
          <w:rStyle w:val="5c"/>
          <w:rFonts w:eastAsia="Calibri"/>
          <w:sz w:val="24"/>
          <w:szCs w:val="24"/>
        </w:rPr>
        <w:t>д. Трепарево (длина объекта – 3,32км);</w:t>
      </w:r>
    </w:p>
    <w:p w14:paraId="675EC82F" w14:textId="77777777" w:rsidR="004D4DBC" w:rsidRPr="00D04E2E" w:rsidRDefault="004D4DBC" w:rsidP="00C10975">
      <w:pPr>
        <w:pStyle w:val="af2"/>
        <w:numPr>
          <w:ilvl w:val="0"/>
          <w:numId w:val="35"/>
        </w:numPr>
        <w:jc w:val="both"/>
        <w:rPr>
          <w:rStyle w:val="5c"/>
          <w:rFonts w:eastAsia="Calibri"/>
          <w:sz w:val="24"/>
          <w:szCs w:val="24"/>
        </w:rPr>
      </w:pPr>
      <w:r w:rsidRPr="00D04E2E">
        <w:rPr>
          <w:rStyle w:val="5c"/>
          <w:rFonts w:eastAsia="Calibri"/>
          <w:sz w:val="24"/>
          <w:szCs w:val="24"/>
        </w:rPr>
        <w:t>д. Большой Двор (длина объекта – 7,83км);</w:t>
      </w:r>
    </w:p>
    <w:p w14:paraId="3A32ABA2" w14:textId="77777777" w:rsidR="004D4DBC" w:rsidRPr="00D04E2E" w:rsidRDefault="004D4DBC" w:rsidP="00C10975">
      <w:pPr>
        <w:pStyle w:val="af2"/>
        <w:numPr>
          <w:ilvl w:val="0"/>
          <w:numId w:val="35"/>
        </w:numPr>
        <w:jc w:val="both"/>
        <w:rPr>
          <w:rStyle w:val="5c"/>
          <w:rFonts w:eastAsia="Calibri"/>
          <w:sz w:val="24"/>
          <w:szCs w:val="24"/>
        </w:rPr>
      </w:pPr>
      <w:r w:rsidRPr="00D04E2E">
        <w:rPr>
          <w:rStyle w:val="5c"/>
          <w:rFonts w:eastAsia="Calibri"/>
          <w:sz w:val="24"/>
          <w:szCs w:val="24"/>
        </w:rPr>
        <w:t>д. Иваниха (длина объекта – 5,89км);</w:t>
      </w:r>
    </w:p>
    <w:p w14:paraId="44EF49A8" w14:textId="77777777" w:rsidR="004D4DBC" w:rsidRPr="00D04E2E" w:rsidRDefault="004D4DBC" w:rsidP="00C10975">
      <w:pPr>
        <w:pStyle w:val="af2"/>
        <w:numPr>
          <w:ilvl w:val="0"/>
          <w:numId w:val="35"/>
        </w:numPr>
        <w:jc w:val="both"/>
        <w:rPr>
          <w:rStyle w:val="5c"/>
          <w:rFonts w:eastAsia="Calibri"/>
          <w:sz w:val="24"/>
          <w:szCs w:val="24"/>
        </w:rPr>
      </w:pPr>
      <w:r w:rsidRPr="00D04E2E">
        <w:rPr>
          <w:rStyle w:val="5c"/>
          <w:rFonts w:eastAsia="Calibri"/>
          <w:sz w:val="24"/>
          <w:szCs w:val="24"/>
        </w:rPr>
        <w:t>д. Копосиха (длина объекта – 0,13км);</w:t>
      </w:r>
    </w:p>
    <w:p w14:paraId="2AE989C6" w14:textId="77777777" w:rsidR="004D4DBC" w:rsidRPr="00D04E2E" w:rsidRDefault="004D4DBC" w:rsidP="00C10975">
      <w:pPr>
        <w:pStyle w:val="af2"/>
        <w:numPr>
          <w:ilvl w:val="0"/>
          <w:numId w:val="35"/>
        </w:numPr>
        <w:jc w:val="both"/>
        <w:rPr>
          <w:rStyle w:val="5c"/>
          <w:rFonts w:eastAsia="Calibri"/>
          <w:sz w:val="24"/>
          <w:szCs w:val="24"/>
        </w:rPr>
      </w:pPr>
      <w:r w:rsidRPr="00D04E2E">
        <w:rPr>
          <w:rStyle w:val="5c"/>
          <w:rFonts w:eastAsia="Calibri"/>
          <w:sz w:val="24"/>
          <w:szCs w:val="24"/>
        </w:rPr>
        <w:t>д. Борщево (длина объекта – 3,23км);</w:t>
      </w:r>
    </w:p>
    <w:p w14:paraId="5C573F4E" w14:textId="77777777" w:rsidR="004D4DBC" w:rsidRPr="00D04E2E" w:rsidRDefault="004D4DBC" w:rsidP="00C10975">
      <w:pPr>
        <w:pStyle w:val="af2"/>
        <w:numPr>
          <w:ilvl w:val="0"/>
          <w:numId w:val="35"/>
        </w:numPr>
        <w:jc w:val="both"/>
        <w:rPr>
          <w:rStyle w:val="5c"/>
          <w:rFonts w:eastAsia="Calibri"/>
          <w:sz w:val="24"/>
          <w:szCs w:val="24"/>
        </w:rPr>
      </w:pPr>
      <w:r w:rsidRPr="00D04E2E">
        <w:rPr>
          <w:rStyle w:val="5c"/>
          <w:rFonts w:eastAsia="Calibri"/>
          <w:sz w:val="24"/>
          <w:szCs w:val="24"/>
        </w:rPr>
        <w:t>д. Нестерово (длина объекта – 0,93км);</w:t>
      </w:r>
    </w:p>
    <w:p w14:paraId="1A246D07" w14:textId="77777777" w:rsidR="004D4DBC" w:rsidRPr="00D04E2E" w:rsidRDefault="004D4DBC" w:rsidP="00C10975">
      <w:pPr>
        <w:pStyle w:val="af2"/>
        <w:numPr>
          <w:ilvl w:val="0"/>
          <w:numId w:val="35"/>
        </w:numPr>
        <w:jc w:val="both"/>
        <w:rPr>
          <w:rStyle w:val="5c"/>
          <w:rFonts w:eastAsia="Calibri"/>
          <w:sz w:val="24"/>
          <w:szCs w:val="24"/>
        </w:rPr>
      </w:pPr>
      <w:r w:rsidRPr="00D04E2E">
        <w:rPr>
          <w:rStyle w:val="5c"/>
          <w:rFonts w:eastAsia="Calibri"/>
          <w:sz w:val="24"/>
          <w:szCs w:val="24"/>
        </w:rPr>
        <w:t>д. Меленка (длина объекта – 1,16км);</w:t>
      </w:r>
    </w:p>
    <w:p w14:paraId="02776948" w14:textId="77777777" w:rsidR="004D4DBC" w:rsidRPr="00D04E2E" w:rsidRDefault="004D4DBC" w:rsidP="00C10975">
      <w:pPr>
        <w:pStyle w:val="af2"/>
        <w:numPr>
          <w:ilvl w:val="0"/>
          <w:numId w:val="35"/>
        </w:numPr>
        <w:jc w:val="both"/>
        <w:rPr>
          <w:rStyle w:val="5c"/>
          <w:rFonts w:eastAsia="Calibri"/>
          <w:sz w:val="24"/>
          <w:szCs w:val="24"/>
        </w:rPr>
      </w:pPr>
      <w:r w:rsidRPr="00D04E2E">
        <w:rPr>
          <w:rStyle w:val="5c"/>
          <w:rFonts w:eastAsia="Calibri"/>
          <w:sz w:val="24"/>
          <w:szCs w:val="24"/>
        </w:rPr>
        <w:t>д. Труфаново (длина объекта – 0,41км);</w:t>
      </w:r>
    </w:p>
    <w:p w14:paraId="3A0EAA6D" w14:textId="77777777" w:rsidR="004D4DBC" w:rsidRPr="00D04E2E" w:rsidRDefault="004D4DBC" w:rsidP="00C10975">
      <w:pPr>
        <w:pStyle w:val="af2"/>
        <w:numPr>
          <w:ilvl w:val="0"/>
          <w:numId w:val="35"/>
        </w:numPr>
        <w:jc w:val="both"/>
        <w:rPr>
          <w:rStyle w:val="5c"/>
          <w:rFonts w:eastAsia="Calibri"/>
          <w:sz w:val="24"/>
          <w:szCs w:val="24"/>
        </w:rPr>
      </w:pPr>
      <w:r w:rsidRPr="00D04E2E">
        <w:rPr>
          <w:rStyle w:val="5c"/>
          <w:rFonts w:eastAsia="Calibri"/>
          <w:sz w:val="24"/>
          <w:szCs w:val="24"/>
        </w:rPr>
        <w:t>д. Сосновец (длина объекта – 0,36км);</w:t>
      </w:r>
    </w:p>
    <w:p w14:paraId="5FACE513" w14:textId="77777777" w:rsidR="004D4DBC" w:rsidRPr="00D04E2E" w:rsidRDefault="004D4DBC" w:rsidP="00C10975">
      <w:pPr>
        <w:pStyle w:val="af2"/>
        <w:numPr>
          <w:ilvl w:val="0"/>
          <w:numId w:val="35"/>
        </w:numPr>
        <w:jc w:val="both"/>
        <w:rPr>
          <w:rStyle w:val="5c"/>
          <w:rFonts w:eastAsia="Calibri"/>
          <w:sz w:val="24"/>
          <w:szCs w:val="24"/>
        </w:rPr>
      </w:pPr>
      <w:r w:rsidRPr="00D04E2E">
        <w:rPr>
          <w:rStyle w:val="5c"/>
          <w:rFonts w:eastAsia="Calibri"/>
          <w:sz w:val="24"/>
          <w:szCs w:val="24"/>
        </w:rPr>
        <w:t>д. Большие Озерки (длина объекта – 0,83км);</w:t>
      </w:r>
    </w:p>
    <w:p w14:paraId="06DCF3B4" w14:textId="77777777" w:rsidR="004D4DBC" w:rsidRPr="00D04E2E" w:rsidRDefault="004D4DBC" w:rsidP="00C10975">
      <w:pPr>
        <w:pStyle w:val="af2"/>
        <w:numPr>
          <w:ilvl w:val="0"/>
          <w:numId w:val="35"/>
        </w:numPr>
        <w:jc w:val="both"/>
        <w:rPr>
          <w:rStyle w:val="5c"/>
          <w:rFonts w:eastAsia="Calibri"/>
          <w:sz w:val="24"/>
          <w:szCs w:val="24"/>
        </w:rPr>
      </w:pPr>
      <w:r w:rsidRPr="00D04E2E">
        <w:rPr>
          <w:rStyle w:val="5c"/>
          <w:rFonts w:eastAsia="Calibri"/>
          <w:sz w:val="24"/>
          <w:szCs w:val="24"/>
        </w:rPr>
        <w:t>д. Иванково (длина объекта – 0,70км);</w:t>
      </w:r>
    </w:p>
    <w:p w14:paraId="6C8F99D7" w14:textId="657E0626" w:rsidR="004D4DBC" w:rsidRPr="00D04E2E" w:rsidRDefault="004D4DBC" w:rsidP="00C10975">
      <w:pPr>
        <w:pStyle w:val="af2"/>
        <w:numPr>
          <w:ilvl w:val="0"/>
          <w:numId w:val="35"/>
        </w:numPr>
        <w:jc w:val="both"/>
        <w:rPr>
          <w:rStyle w:val="5c"/>
          <w:rFonts w:eastAsia="Calibri"/>
          <w:sz w:val="24"/>
          <w:szCs w:val="24"/>
        </w:rPr>
      </w:pPr>
      <w:r w:rsidRPr="00D04E2E">
        <w:rPr>
          <w:rStyle w:val="5c"/>
          <w:rFonts w:eastAsia="Calibri"/>
          <w:sz w:val="24"/>
          <w:szCs w:val="24"/>
        </w:rPr>
        <w:t>с. Архангельское (длина объекта – 1,32км);</w:t>
      </w:r>
    </w:p>
    <w:p w14:paraId="3E7A1EAB" w14:textId="10478F1E" w:rsidR="004D4DBC" w:rsidRPr="00D04E2E" w:rsidRDefault="004D4DBC" w:rsidP="000A4056">
      <w:pPr>
        <w:ind w:firstLine="709"/>
        <w:jc w:val="both"/>
        <w:rPr>
          <w:rStyle w:val="5c"/>
          <w:rFonts w:eastAsia="Calibri"/>
          <w:b/>
          <w:sz w:val="24"/>
          <w:szCs w:val="24"/>
        </w:rPr>
      </w:pPr>
      <w:r w:rsidRPr="00D04E2E">
        <w:rPr>
          <w:rStyle w:val="5c"/>
          <w:rFonts w:eastAsia="Calibri"/>
          <w:b/>
          <w:sz w:val="24"/>
          <w:szCs w:val="24"/>
        </w:rPr>
        <w:t>1.11.2.2 Генеральный план Сокольского муниципального округа Вологодской области применительно к территории в административных границах города Сокол Сокольского района</w:t>
      </w:r>
    </w:p>
    <w:p w14:paraId="244A39FB" w14:textId="1C0C2C86" w:rsidR="004D4DBC" w:rsidRPr="00D04E2E" w:rsidRDefault="004D4DBC" w:rsidP="000A4056">
      <w:pPr>
        <w:ind w:firstLine="709"/>
        <w:jc w:val="both"/>
        <w:rPr>
          <w:rStyle w:val="5c"/>
          <w:rFonts w:eastAsia="Calibri"/>
          <w:sz w:val="24"/>
          <w:szCs w:val="24"/>
        </w:rPr>
      </w:pPr>
      <w:r w:rsidRPr="00D04E2E">
        <w:rPr>
          <w:rStyle w:val="5c"/>
          <w:rFonts w:eastAsia="Calibri"/>
          <w:sz w:val="24"/>
          <w:szCs w:val="24"/>
        </w:rPr>
        <w:t>Генеральным планом предусмотрены следующие мероприятия в области транспортной инфраструктуры:</w:t>
      </w:r>
    </w:p>
    <w:p w14:paraId="73C6998E" w14:textId="77777777" w:rsidR="004D4DBC" w:rsidRPr="00D04E2E" w:rsidRDefault="004D4DBC" w:rsidP="004D4DBC">
      <w:pPr>
        <w:ind w:firstLine="709"/>
        <w:jc w:val="both"/>
        <w:rPr>
          <w:rStyle w:val="5c"/>
          <w:rFonts w:eastAsia="Calibri"/>
          <w:sz w:val="24"/>
          <w:szCs w:val="24"/>
        </w:rPr>
      </w:pPr>
      <w:r w:rsidRPr="00D04E2E">
        <w:rPr>
          <w:rStyle w:val="5c"/>
          <w:rFonts w:eastAsia="Calibri"/>
          <w:sz w:val="24"/>
          <w:szCs w:val="24"/>
        </w:rPr>
        <w:t xml:space="preserve">- для обеспечения безопасности дорожного движения в населенном пункте предлагается вывод транзитного потока автотранспорта с территории г. Сокол посредством строительства автомобильной дороги «Северный обход г. Сокола» по III технической категории. Данная дорога предлагается к размещению вблизи северной границы города. Она соединит автомобильные дороги общего пользования регионального или межмуниципального значения  «Сокол-Харовск-Вожега» и «Подъезд к г. Соколу (северный)». </w:t>
      </w:r>
    </w:p>
    <w:p w14:paraId="24FDE3AF" w14:textId="77777777" w:rsidR="004D4DBC" w:rsidRPr="00D04E2E" w:rsidRDefault="004D4DBC" w:rsidP="004D4DBC">
      <w:pPr>
        <w:ind w:firstLine="709"/>
        <w:jc w:val="both"/>
        <w:rPr>
          <w:rStyle w:val="5c"/>
          <w:rFonts w:eastAsia="Calibri"/>
          <w:sz w:val="24"/>
          <w:szCs w:val="24"/>
        </w:rPr>
      </w:pPr>
      <w:r w:rsidRPr="00D04E2E">
        <w:rPr>
          <w:rStyle w:val="5c"/>
          <w:rFonts w:eastAsia="Calibri"/>
          <w:sz w:val="24"/>
          <w:szCs w:val="24"/>
        </w:rPr>
        <w:t>- строительство мостового сооружения через железную дорогу на а/д «Северный обход г. Сокола»;</w:t>
      </w:r>
    </w:p>
    <w:p w14:paraId="3B14773B" w14:textId="77777777" w:rsidR="004D4DBC" w:rsidRPr="00D04E2E" w:rsidRDefault="004D4DBC" w:rsidP="004D4DBC">
      <w:pPr>
        <w:ind w:firstLine="709"/>
        <w:jc w:val="both"/>
        <w:rPr>
          <w:rStyle w:val="5c"/>
          <w:rFonts w:eastAsia="Calibri"/>
          <w:sz w:val="24"/>
          <w:szCs w:val="24"/>
        </w:rPr>
      </w:pPr>
      <w:r w:rsidRPr="00D04E2E">
        <w:rPr>
          <w:rStyle w:val="5c"/>
          <w:rFonts w:eastAsia="Calibri"/>
          <w:sz w:val="24"/>
          <w:szCs w:val="24"/>
        </w:rPr>
        <w:t>- строительство мостового сооружения через р. Глушицу на а/д «Северный обход г. Сокола»</w:t>
      </w:r>
    </w:p>
    <w:p w14:paraId="45007CCB" w14:textId="79382ACB" w:rsidR="004D4DBC" w:rsidRPr="00D04E2E" w:rsidRDefault="004D4DBC" w:rsidP="004D4DBC">
      <w:pPr>
        <w:ind w:firstLine="709"/>
        <w:jc w:val="both"/>
        <w:rPr>
          <w:rStyle w:val="5c"/>
          <w:rFonts w:eastAsia="Calibri"/>
          <w:sz w:val="24"/>
          <w:szCs w:val="24"/>
        </w:rPr>
      </w:pPr>
      <w:r w:rsidRPr="00D04E2E">
        <w:rPr>
          <w:rStyle w:val="5c"/>
          <w:rFonts w:eastAsia="Calibri"/>
          <w:sz w:val="24"/>
          <w:szCs w:val="24"/>
        </w:rPr>
        <w:t>- реконструкция автомобильной дороги общего пользования регионального или межмуниципального значения Сокол – Харовск – Вожега по 2 технической категории;</w:t>
      </w:r>
    </w:p>
    <w:p w14:paraId="7ACEA4BB" w14:textId="20353D9D" w:rsidR="004D4DBC" w:rsidRPr="00D04E2E" w:rsidRDefault="004D4DBC" w:rsidP="004D4DBC">
      <w:pPr>
        <w:ind w:firstLine="709"/>
        <w:jc w:val="both"/>
        <w:rPr>
          <w:rStyle w:val="5c"/>
          <w:rFonts w:eastAsia="Calibri"/>
          <w:sz w:val="24"/>
          <w:szCs w:val="24"/>
        </w:rPr>
      </w:pPr>
      <w:r w:rsidRPr="00D04E2E">
        <w:rPr>
          <w:rStyle w:val="5c"/>
          <w:rFonts w:eastAsia="Calibri"/>
          <w:sz w:val="24"/>
          <w:szCs w:val="24"/>
        </w:rPr>
        <w:t>- реконструкция автомобильных дорог:</w:t>
      </w:r>
    </w:p>
    <w:p w14:paraId="56EE2ADD" w14:textId="2012D057" w:rsidR="004D4DBC" w:rsidRPr="00D04E2E" w:rsidRDefault="004D4DBC" w:rsidP="00C10975">
      <w:pPr>
        <w:pStyle w:val="af2"/>
        <w:numPr>
          <w:ilvl w:val="0"/>
          <w:numId w:val="36"/>
        </w:numPr>
        <w:jc w:val="both"/>
        <w:rPr>
          <w:rStyle w:val="5c"/>
          <w:rFonts w:eastAsia="Calibri"/>
          <w:sz w:val="24"/>
          <w:szCs w:val="24"/>
        </w:rPr>
      </w:pPr>
      <w:r w:rsidRPr="00D04E2E">
        <w:rPr>
          <w:rStyle w:val="5c"/>
          <w:rFonts w:eastAsia="Calibri"/>
          <w:sz w:val="24"/>
          <w:szCs w:val="24"/>
        </w:rPr>
        <w:t>Подъезд к д. Зубково (длина объекта – 0,59км, техническая категория V);</w:t>
      </w:r>
    </w:p>
    <w:p w14:paraId="09EF3F73" w14:textId="0A8A50C0" w:rsidR="004D4DBC" w:rsidRPr="00D04E2E" w:rsidRDefault="004D4DBC" w:rsidP="00C10975">
      <w:pPr>
        <w:pStyle w:val="af2"/>
        <w:numPr>
          <w:ilvl w:val="0"/>
          <w:numId w:val="36"/>
        </w:numPr>
        <w:jc w:val="both"/>
        <w:rPr>
          <w:rStyle w:val="5c"/>
          <w:rFonts w:eastAsia="Calibri"/>
          <w:sz w:val="24"/>
          <w:szCs w:val="24"/>
        </w:rPr>
      </w:pPr>
      <w:r w:rsidRPr="00D04E2E">
        <w:rPr>
          <w:rStyle w:val="5c"/>
          <w:rFonts w:eastAsia="Calibri"/>
          <w:sz w:val="24"/>
          <w:szCs w:val="24"/>
        </w:rPr>
        <w:t>Подъезд к д. Репное (длина объекта – 0,52км, техническая категория V);</w:t>
      </w:r>
    </w:p>
    <w:p w14:paraId="3A61C61E" w14:textId="337D967D" w:rsidR="004D4DBC" w:rsidRPr="00D04E2E" w:rsidRDefault="004D4DBC" w:rsidP="00C10975">
      <w:pPr>
        <w:pStyle w:val="af2"/>
        <w:numPr>
          <w:ilvl w:val="0"/>
          <w:numId w:val="36"/>
        </w:numPr>
        <w:jc w:val="both"/>
        <w:rPr>
          <w:rStyle w:val="5c"/>
          <w:rFonts w:eastAsia="Calibri"/>
          <w:sz w:val="24"/>
          <w:szCs w:val="24"/>
        </w:rPr>
      </w:pPr>
      <w:r w:rsidRPr="00D04E2E">
        <w:rPr>
          <w:rStyle w:val="5c"/>
          <w:rFonts w:eastAsia="Calibri"/>
          <w:sz w:val="24"/>
          <w:szCs w:val="24"/>
        </w:rPr>
        <w:t>Сокол – СТ Успех (длина объекта – 1,13км, техническая категория V);</w:t>
      </w:r>
    </w:p>
    <w:p w14:paraId="53FA2E3C" w14:textId="309F829E" w:rsidR="004D4DBC" w:rsidRPr="00D04E2E" w:rsidRDefault="004D4DBC" w:rsidP="00C10975">
      <w:pPr>
        <w:pStyle w:val="af2"/>
        <w:numPr>
          <w:ilvl w:val="0"/>
          <w:numId w:val="36"/>
        </w:numPr>
        <w:jc w:val="both"/>
        <w:rPr>
          <w:rStyle w:val="5c"/>
          <w:rFonts w:eastAsia="Calibri"/>
          <w:sz w:val="24"/>
          <w:szCs w:val="24"/>
        </w:rPr>
      </w:pPr>
      <w:r w:rsidRPr="00D04E2E">
        <w:rPr>
          <w:rStyle w:val="5c"/>
          <w:rFonts w:eastAsia="Calibri"/>
          <w:sz w:val="24"/>
          <w:szCs w:val="24"/>
        </w:rPr>
        <w:t>Сокол – СТ Успех-2 (длина объекта – 0,.92км, техническая категория V);</w:t>
      </w:r>
    </w:p>
    <w:p w14:paraId="35897AAA" w14:textId="05DFB415" w:rsidR="004D4DBC" w:rsidRPr="00D04E2E" w:rsidRDefault="004D4DBC" w:rsidP="00C10975">
      <w:pPr>
        <w:pStyle w:val="af2"/>
        <w:numPr>
          <w:ilvl w:val="0"/>
          <w:numId w:val="36"/>
        </w:numPr>
        <w:spacing w:after="0"/>
        <w:ind w:hanging="357"/>
        <w:jc w:val="both"/>
        <w:rPr>
          <w:rStyle w:val="5c"/>
          <w:rFonts w:eastAsia="Calibri"/>
          <w:sz w:val="24"/>
          <w:szCs w:val="24"/>
        </w:rPr>
      </w:pPr>
      <w:r w:rsidRPr="00D04E2E">
        <w:rPr>
          <w:rStyle w:val="5c"/>
          <w:rFonts w:eastAsia="Calibri"/>
          <w:sz w:val="24"/>
          <w:szCs w:val="24"/>
        </w:rPr>
        <w:t>Проезд от ул. Ленинградская до индустриального парка (длина объекта – 1,30км, техническая категория V);</w:t>
      </w:r>
    </w:p>
    <w:p w14:paraId="720C2F77" w14:textId="7C73C5AE" w:rsidR="004D4DBC" w:rsidRPr="00D04E2E" w:rsidRDefault="004D4DBC" w:rsidP="004D4DBC">
      <w:pPr>
        <w:ind w:firstLine="709"/>
        <w:jc w:val="both"/>
        <w:rPr>
          <w:rStyle w:val="5c"/>
          <w:rFonts w:eastAsia="Calibri"/>
          <w:sz w:val="24"/>
          <w:szCs w:val="24"/>
        </w:rPr>
      </w:pPr>
      <w:r w:rsidRPr="00D04E2E">
        <w:rPr>
          <w:rStyle w:val="5c"/>
          <w:rFonts w:eastAsia="Calibri"/>
          <w:sz w:val="24"/>
          <w:szCs w:val="24"/>
        </w:rPr>
        <w:lastRenderedPageBreak/>
        <w:t>- размещение новых остановочных пунктов общественного транспорта по ул. Калинина для обеспечения территории планируемой жилой застройки</w:t>
      </w:r>
      <w:r w:rsidR="0062479B" w:rsidRPr="00D04E2E">
        <w:rPr>
          <w:rStyle w:val="5c"/>
          <w:rFonts w:eastAsia="Calibri"/>
          <w:sz w:val="24"/>
          <w:szCs w:val="24"/>
        </w:rPr>
        <w:t xml:space="preserve"> – 8 шт.</w:t>
      </w:r>
    </w:p>
    <w:p w14:paraId="1A95BC4D" w14:textId="3D338B9E" w:rsidR="00C10975" w:rsidRPr="00D04E2E" w:rsidRDefault="00C10975" w:rsidP="004D4DBC">
      <w:pPr>
        <w:ind w:firstLine="709"/>
        <w:jc w:val="both"/>
        <w:rPr>
          <w:rStyle w:val="5c"/>
          <w:rFonts w:eastAsia="Calibri"/>
          <w:sz w:val="24"/>
          <w:szCs w:val="24"/>
        </w:rPr>
      </w:pPr>
    </w:p>
    <w:p w14:paraId="7D7FF7FF" w14:textId="77777777" w:rsidR="00C10975" w:rsidRPr="00D04E2E" w:rsidRDefault="00C10975" w:rsidP="004D4DBC">
      <w:pPr>
        <w:ind w:firstLine="709"/>
        <w:jc w:val="both"/>
        <w:rPr>
          <w:rStyle w:val="5c"/>
          <w:rFonts w:eastAsia="Calibri"/>
          <w:sz w:val="24"/>
          <w:szCs w:val="24"/>
        </w:rPr>
      </w:pPr>
    </w:p>
    <w:p w14:paraId="3C7365A5" w14:textId="3B22B2D6" w:rsidR="00C10975" w:rsidRPr="00D04E2E" w:rsidRDefault="00C10975" w:rsidP="004D4DBC">
      <w:pPr>
        <w:ind w:firstLine="709"/>
        <w:jc w:val="both"/>
        <w:rPr>
          <w:rStyle w:val="5c"/>
          <w:rFonts w:eastAsia="Calibri"/>
          <w:b/>
          <w:sz w:val="24"/>
          <w:szCs w:val="24"/>
        </w:rPr>
      </w:pPr>
      <w:r w:rsidRPr="00D04E2E">
        <w:rPr>
          <w:rStyle w:val="5c"/>
          <w:rFonts w:eastAsia="Calibri"/>
          <w:b/>
          <w:sz w:val="24"/>
          <w:szCs w:val="24"/>
        </w:rPr>
        <w:t>1.11.2.3. Проект генерального плана Двиницкого сельского поселения</w:t>
      </w:r>
    </w:p>
    <w:p w14:paraId="6434E48A" w14:textId="77777777" w:rsidR="00C10975" w:rsidRPr="00D04E2E" w:rsidRDefault="00C10975" w:rsidP="00C10975">
      <w:pPr>
        <w:ind w:firstLine="709"/>
        <w:jc w:val="both"/>
        <w:rPr>
          <w:rStyle w:val="5c"/>
          <w:rFonts w:eastAsia="Calibri"/>
          <w:sz w:val="24"/>
          <w:szCs w:val="24"/>
        </w:rPr>
      </w:pPr>
      <w:r w:rsidRPr="00D04E2E">
        <w:rPr>
          <w:rStyle w:val="5c"/>
          <w:rFonts w:eastAsia="Calibri"/>
          <w:sz w:val="24"/>
          <w:szCs w:val="24"/>
        </w:rPr>
        <w:t>Генеральным планом предусмотрены следующие мероприятия в области транспортной инфраструктуры:</w:t>
      </w:r>
    </w:p>
    <w:p w14:paraId="3261E599" w14:textId="643A8724" w:rsidR="00C10975" w:rsidRPr="00D04E2E" w:rsidRDefault="00C10975" w:rsidP="004D4DBC">
      <w:pPr>
        <w:ind w:firstLine="709"/>
        <w:jc w:val="both"/>
      </w:pPr>
      <w:r w:rsidRPr="00D04E2E">
        <w:t>1. Реконструкция и строительство 4-ой ТК местного значения:</w:t>
      </w:r>
    </w:p>
    <w:p w14:paraId="0AD966C8" w14:textId="1D1C5C6A" w:rsidR="00C10975" w:rsidRPr="00D04E2E" w:rsidRDefault="00C10975" w:rsidP="00C10975">
      <w:pPr>
        <w:pStyle w:val="af2"/>
        <w:numPr>
          <w:ilvl w:val="0"/>
          <w:numId w:val="38"/>
        </w:numPr>
        <w:spacing w:after="0" w:line="240" w:lineRule="auto"/>
        <w:ind w:hanging="357"/>
        <w:jc w:val="both"/>
        <w:rPr>
          <w:rFonts w:ascii="Times New Roman" w:hAnsi="Times New Roman"/>
          <w:sz w:val="24"/>
        </w:rPr>
      </w:pPr>
      <w:r w:rsidRPr="00D04E2E">
        <w:rPr>
          <w:rFonts w:ascii="Times New Roman" w:hAnsi="Times New Roman"/>
          <w:sz w:val="24"/>
        </w:rPr>
        <w:t>Горка – Заболотье – Брюхово – Тимонское - автодорога Чекшино-Тотьма 4,17 км</w:t>
      </w:r>
    </w:p>
    <w:p w14:paraId="1412B104" w14:textId="6FD1BB3D" w:rsidR="00C10975" w:rsidRPr="00D04E2E" w:rsidRDefault="00C10975" w:rsidP="00C10975">
      <w:pPr>
        <w:pStyle w:val="af2"/>
        <w:numPr>
          <w:ilvl w:val="0"/>
          <w:numId w:val="38"/>
        </w:numPr>
        <w:spacing w:after="0" w:line="240" w:lineRule="auto"/>
        <w:ind w:hanging="357"/>
        <w:jc w:val="both"/>
        <w:rPr>
          <w:rFonts w:ascii="Times New Roman" w:hAnsi="Times New Roman"/>
          <w:sz w:val="24"/>
        </w:rPr>
      </w:pPr>
      <w:r w:rsidRPr="00D04E2E">
        <w:rPr>
          <w:rFonts w:ascii="Times New Roman" w:hAnsi="Times New Roman"/>
          <w:sz w:val="24"/>
        </w:rPr>
        <w:t>Чекшино – Вязовое – Федяево – Косиково – Среднее – Карцево 14,62 км</w:t>
      </w:r>
    </w:p>
    <w:p w14:paraId="155CA931" w14:textId="7BCA65E8" w:rsidR="00C10975" w:rsidRPr="00D04E2E" w:rsidRDefault="00C10975" w:rsidP="00C10975">
      <w:pPr>
        <w:pStyle w:val="af2"/>
        <w:numPr>
          <w:ilvl w:val="0"/>
          <w:numId w:val="38"/>
        </w:numPr>
        <w:spacing w:after="0" w:line="240" w:lineRule="auto"/>
        <w:ind w:hanging="357"/>
        <w:jc w:val="both"/>
        <w:rPr>
          <w:rFonts w:ascii="Times New Roman" w:hAnsi="Times New Roman"/>
          <w:sz w:val="24"/>
        </w:rPr>
      </w:pPr>
      <w:r w:rsidRPr="00D04E2E">
        <w:rPr>
          <w:rFonts w:ascii="Times New Roman" w:hAnsi="Times New Roman"/>
          <w:sz w:val="24"/>
        </w:rPr>
        <w:t>Вязовое – Кобылкино 0,47 км</w:t>
      </w:r>
    </w:p>
    <w:p w14:paraId="43750757" w14:textId="77777777" w:rsidR="00C10975" w:rsidRPr="00D04E2E" w:rsidRDefault="00C10975" w:rsidP="00C10975">
      <w:pPr>
        <w:pStyle w:val="af2"/>
        <w:numPr>
          <w:ilvl w:val="0"/>
          <w:numId w:val="38"/>
        </w:numPr>
        <w:spacing w:after="0" w:line="240" w:lineRule="auto"/>
        <w:ind w:hanging="357"/>
        <w:jc w:val="both"/>
        <w:rPr>
          <w:rFonts w:ascii="Times New Roman" w:eastAsia="Times New Roman" w:hAnsi="Times New Roman"/>
          <w:sz w:val="32"/>
          <w:szCs w:val="24"/>
        </w:rPr>
      </w:pPr>
      <w:r w:rsidRPr="00D04E2E">
        <w:rPr>
          <w:rFonts w:ascii="Times New Roman" w:hAnsi="Times New Roman"/>
          <w:sz w:val="24"/>
        </w:rPr>
        <w:t>Среднее – Заречье 1,06 км</w:t>
      </w:r>
    </w:p>
    <w:p w14:paraId="072364CA" w14:textId="6E5B666B" w:rsidR="00C10975" w:rsidRPr="00D04E2E" w:rsidRDefault="00C10975" w:rsidP="00C10975">
      <w:pPr>
        <w:pStyle w:val="af2"/>
        <w:numPr>
          <w:ilvl w:val="0"/>
          <w:numId w:val="38"/>
        </w:numPr>
        <w:spacing w:after="0" w:line="240" w:lineRule="auto"/>
        <w:ind w:hanging="357"/>
        <w:jc w:val="both"/>
        <w:rPr>
          <w:rFonts w:ascii="Times New Roman" w:eastAsia="Times New Roman" w:hAnsi="Times New Roman"/>
          <w:sz w:val="32"/>
          <w:szCs w:val="24"/>
        </w:rPr>
      </w:pPr>
      <w:r w:rsidRPr="00D04E2E">
        <w:rPr>
          <w:rFonts w:ascii="Times New Roman" w:hAnsi="Times New Roman"/>
          <w:sz w:val="24"/>
        </w:rPr>
        <w:t>М-8 – Кобылкино – Дементьево 2,04 км</w:t>
      </w:r>
    </w:p>
    <w:p w14:paraId="4F67AB14" w14:textId="7734C6CA" w:rsidR="00C10975" w:rsidRPr="00D04E2E" w:rsidRDefault="00C10975" w:rsidP="00C10975">
      <w:pPr>
        <w:ind w:firstLine="709"/>
        <w:jc w:val="both"/>
      </w:pPr>
      <w:r w:rsidRPr="00D04E2E">
        <w:t>2. Строительство АЗС вблизи д.Глебово, д.Княжево вдоль автомобильной дороги федерального значения М8</w:t>
      </w:r>
    </w:p>
    <w:p w14:paraId="464CC2C9" w14:textId="65106697" w:rsidR="00C10975" w:rsidRPr="00D04E2E" w:rsidRDefault="00C10975" w:rsidP="00C10975">
      <w:pPr>
        <w:ind w:firstLine="709"/>
        <w:jc w:val="both"/>
        <w:rPr>
          <w:rStyle w:val="5c"/>
          <w:sz w:val="32"/>
          <w:szCs w:val="24"/>
          <w:shd w:val="clear" w:color="auto" w:fill="auto"/>
        </w:rPr>
      </w:pPr>
    </w:p>
    <w:p w14:paraId="11B78714" w14:textId="3C34A3B8" w:rsidR="0085066A" w:rsidRPr="00D04E2E" w:rsidRDefault="0085066A" w:rsidP="0085066A">
      <w:pPr>
        <w:ind w:firstLine="709"/>
        <w:jc w:val="both"/>
        <w:rPr>
          <w:rStyle w:val="5c"/>
          <w:rFonts w:eastAsia="Calibri"/>
          <w:b/>
          <w:sz w:val="24"/>
          <w:szCs w:val="24"/>
        </w:rPr>
      </w:pPr>
      <w:r w:rsidRPr="00D04E2E">
        <w:rPr>
          <w:rStyle w:val="5c"/>
          <w:rFonts w:eastAsia="Calibri"/>
          <w:b/>
          <w:sz w:val="24"/>
          <w:szCs w:val="24"/>
        </w:rPr>
        <w:t>1.11.2.4. Генеральный план сельского поселения Пригородное</w:t>
      </w:r>
    </w:p>
    <w:p w14:paraId="48C5B93F" w14:textId="77777777" w:rsidR="0085066A" w:rsidRPr="00D04E2E" w:rsidRDefault="0085066A" w:rsidP="0085066A">
      <w:pPr>
        <w:ind w:firstLine="709"/>
        <w:jc w:val="both"/>
        <w:rPr>
          <w:rStyle w:val="5c"/>
          <w:rFonts w:eastAsia="Calibri"/>
          <w:sz w:val="24"/>
          <w:szCs w:val="24"/>
        </w:rPr>
      </w:pPr>
      <w:r w:rsidRPr="00D04E2E">
        <w:rPr>
          <w:rStyle w:val="5c"/>
          <w:rFonts w:eastAsia="Calibri"/>
          <w:sz w:val="24"/>
          <w:szCs w:val="24"/>
        </w:rPr>
        <w:t>Генеральным планом предусмотрены следующие мероприятия в области транспортной инфраструктуры:</w:t>
      </w:r>
    </w:p>
    <w:p w14:paraId="1F895CF9" w14:textId="567EF6AF" w:rsidR="0085066A" w:rsidRPr="00D04E2E" w:rsidRDefault="0085066A" w:rsidP="00C10975">
      <w:pPr>
        <w:ind w:firstLine="709"/>
        <w:jc w:val="both"/>
      </w:pPr>
      <w:r w:rsidRPr="00D04E2E">
        <w:t>1. Формирование опорной сети сельского поселения, ее развитие, совершенствование и модернизация.</w:t>
      </w:r>
    </w:p>
    <w:p w14:paraId="1E54890E" w14:textId="5F9CDAF9" w:rsidR="0085066A" w:rsidRPr="00D04E2E" w:rsidRDefault="0085066A" w:rsidP="00C10975">
      <w:pPr>
        <w:ind w:firstLine="709"/>
        <w:jc w:val="both"/>
      </w:pPr>
      <w:r w:rsidRPr="00D04E2E">
        <w:t xml:space="preserve">2. Формирование местной дорожной сети с целью обеспечения устойчивых и удобных связей всех населенных пунктов, а также перспективных селитебных и промышленных территорий. </w:t>
      </w:r>
    </w:p>
    <w:p w14:paraId="1271916F" w14:textId="77777777" w:rsidR="0085066A" w:rsidRPr="00D04E2E" w:rsidRDefault="0085066A" w:rsidP="00C10975">
      <w:pPr>
        <w:ind w:firstLine="709"/>
        <w:jc w:val="both"/>
      </w:pPr>
      <w:r w:rsidRPr="00D04E2E">
        <w:t xml:space="preserve">3. Капитальный ремонт существующей автодорожной сети района, ликвидация грунтовых разрывов сети, благоустройство улично-дорожной сети в населенных пунктах сельского поселения. </w:t>
      </w:r>
    </w:p>
    <w:p w14:paraId="55AE55D8" w14:textId="77777777" w:rsidR="0085066A" w:rsidRPr="00D04E2E" w:rsidRDefault="0085066A" w:rsidP="00C10975">
      <w:pPr>
        <w:ind w:firstLine="709"/>
        <w:jc w:val="both"/>
      </w:pPr>
      <w:r w:rsidRPr="00D04E2E">
        <w:t xml:space="preserve">4. Выполнение межевания и технической классификации дорог местного значения, обеспечение поверхностного водоотвода на отдельных участках дорог. </w:t>
      </w:r>
    </w:p>
    <w:p w14:paraId="19859A32" w14:textId="77777777" w:rsidR="0085066A" w:rsidRPr="00D04E2E" w:rsidRDefault="0085066A" w:rsidP="00C10975">
      <w:pPr>
        <w:ind w:firstLine="709"/>
        <w:jc w:val="both"/>
      </w:pPr>
      <w:r w:rsidRPr="00D04E2E">
        <w:t xml:space="preserve">5. Повышение качества транспортного обслуживания населения общественным транспортом. </w:t>
      </w:r>
    </w:p>
    <w:p w14:paraId="07C5A94D" w14:textId="77777777" w:rsidR="0085066A" w:rsidRPr="00D04E2E" w:rsidRDefault="0085066A" w:rsidP="00C10975">
      <w:pPr>
        <w:ind w:firstLine="709"/>
        <w:jc w:val="both"/>
      </w:pPr>
      <w:r w:rsidRPr="00D04E2E">
        <w:t xml:space="preserve">6. Осуществление автобусного сообщения до деревень, не связанных маршрутами пассажирского общественного транспорта (возможно в первое время только на летний период). </w:t>
      </w:r>
    </w:p>
    <w:p w14:paraId="29027DB2" w14:textId="77777777" w:rsidR="0085066A" w:rsidRPr="00D04E2E" w:rsidRDefault="0085066A" w:rsidP="00C10975">
      <w:pPr>
        <w:ind w:firstLine="709"/>
        <w:jc w:val="both"/>
      </w:pPr>
      <w:r w:rsidRPr="00D04E2E">
        <w:t xml:space="preserve">7. Постепенная реконструкция существующей улично-дорожной сети с устройством усовершенствованных асфальтобетонных покрытий и обустройством тротуаров. </w:t>
      </w:r>
    </w:p>
    <w:p w14:paraId="13ED70F2" w14:textId="5FCA8A36" w:rsidR="0085066A" w:rsidRPr="00D04E2E" w:rsidRDefault="0085066A" w:rsidP="00C10975">
      <w:pPr>
        <w:ind w:firstLine="709"/>
        <w:jc w:val="both"/>
      </w:pPr>
      <w:r w:rsidRPr="00D04E2E">
        <w:t>8. Строительство автомобильных дорог: - Пятино-Бильново; -Лендобово-а/д Сокол-Шера; -подъездная дорога к инвестиционной площадке на северо-западе от д. Середнее.</w:t>
      </w:r>
    </w:p>
    <w:p w14:paraId="7825365F" w14:textId="46A3C4E9" w:rsidR="0085066A" w:rsidRPr="00D04E2E" w:rsidRDefault="0085066A" w:rsidP="00C10975">
      <w:pPr>
        <w:ind w:firstLine="709"/>
        <w:jc w:val="both"/>
        <w:rPr>
          <w:rStyle w:val="5c"/>
          <w:sz w:val="32"/>
          <w:szCs w:val="24"/>
          <w:shd w:val="clear" w:color="auto" w:fill="auto"/>
        </w:rPr>
      </w:pPr>
    </w:p>
    <w:p w14:paraId="4F57B634" w14:textId="0EB2233D" w:rsidR="0085066A" w:rsidRPr="00D04E2E" w:rsidRDefault="0085066A" w:rsidP="0085066A">
      <w:pPr>
        <w:ind w:firstLine="709"/>
        <w:jc w:val="both"/>
        <w:rPr>
          <w:rStyle w:val="5c"/>
          <w:rFonts w:eastAsia="Calibri"/>
          <w:b/>
          <w:sz w:val="24"/>
          <w:szCs w:val="24"/>
        </w:rPr>
      </w:pPr>
      <w:r w:rsidRPr="00D04E2E">
        <w:rPr>
          <w:rStyle w:val="5c"/>
          <w:rFonts w:eastAsia="Calibri"/>
          <w:b/>
          <w:sz w:val="24"/>
          <w:szCs w:val="24"/>
        </w:rPr>
        <w:t>1.11.2.5. Генеральный план городского поселения город Кадников</w:t>
      </w:r>
    </w:p>
    <w:p w14:paraId="72F5CF51" w14:textId="0D7BED4D" w:rsidR="0085066A" w:rsidRPr="00D04E2E" w:rsidRDefault="0085066A" w:rsidP="0085066A">
      <w:pPr>
        <w:ind w:firstLine="709"/>
        <w:jc w:val="both"/>
        <w:rPr>
          <w:rStyle w:val="5c"/>
          <w:rFonts w:eastAsia="Calibri"/>
          <w:sz w:val="24"/>
          <w:szCs w:val="24"/>
        </w:rPr>
      </w:pPr>
      <w:r w:rsidRPr="00D04E2E">
        <w:rPr>
          <w:rStyle w:val="5c"/>
          <w:rFonts w:eastAsia="Calibri"/>
          <w:sz w:val="24"/>
          <w:szCs w:val="24"/>
        </w:rPr>
        <w:t xml:space="preserve">Генеральным планом </w:t>
      </w:r>
      <w:r w:rsidR="0093785D" w:rsidRPr="00D04E2E">
        <w:rPr>
          <w:rStyle w:val="5c"/>
          <w:rFonts w:eastAsia="Calibri"/>
          <w:sz w:val="24"/>
          <w:szCs w:val="24"/>
        </w:rPr>
        <w:t xml:space="preserve">не </w:t>
      </w:r>
      <w:r w:rsidRPr="00D04E2E">
        <w:rPr>
          <w:rStyle w:val="5c"/>
          <w:rFonts w:eastAsia="Calibri"/>
          <w:sz w:val="24"/>
          <w:szCs w:val="24"/>
        </w:rPr>
        <w:t>предусмотрены мероприятия в области транспортной инфраструктуры</w:t>
      </w:r>
      <w:r w:rsidR="0093785D" w:rsidRPr="00D04E2E">
        <w:rPr>
          <w:rStyle w:val="5c"/>
          <w:rFonts w:eastAsia="Calibri"/>
          <w:sz w:val="24"/>
          <w:szCs w:val="24"/>
        </w:rPr>
        <w:t>.</w:t>
      </w:r>
    </w:p>
    <w:p w14:paraId="664B643C" w14:textId="25D9D350" w:rsidR="0093785D" w:rsidRPr="00D04E2E" w:rsidRDefault="0093785D" w:rsidP="0085066A">
      <w:pPr>
        <w:ind w:firstLine="709"/>
        <w:jc w:val="both"/>
        <w:rPr>
          <w:rStyle w:val="5c"/>
          <w:rFonts w:eastAsia="Calibri"/>
          <w:sz w:val="24"/>
          <w:szCs w:val="24"/>
        </w:rPr>
      </w:pPr>
    </w:p>
    <w:p w14:paraId="5187F225" w14:textId="310ED2F2" w:rsidR="0093785D" w:rsidRPr="00D04E2E" w:rsidRDefault="0093785D" w:rsidP="0093785D">
      <w:pPr>
        <w:ind w:firstLine="709"/>
        <w:jc w:val="both"/>
        <w:rPr>
          <w:rStyle w:val="5c"/>
          <w:rFonts w:eastAsia="Calibri"/>
          <w:b/>
          <w:sz w:val="24"/>
          <w:szCs w:val="24"/>
        </w:rPr>
      </w:pPr>
      <w:r w:rsidRPr="00D04E2E">
        <w:rPr>
          <w:rStyle w:val="5c"/>
          <w:rFonts w:eastAsia="Calibri"/>
          <w:b/>
          <w:sz w:val="24"/>
          <w:szCs w:val="24"/>
        </w:rPr>
        <w:t>1.11.2.</w:t>
      </w:r>
      <w:r w:rsidR="00F21EAF" w:rsidRPr="00D04E2E">
        <w:rPr>
          <w:rStyle w:val="5c"/>
          <w:rFonts w:eastAsia="Calibri"/>
          <w:b/>
          <w:sz w:val="24"/>
          <w:szCs w:val="24"/>
        </w:rPr>
        <w:t>6</w:t>
      </w:r>
      <w:r w:rsidRPr="00D04E2E">
        <w:rPr>
          <w:rStyle w:val="5c"/>
          <w:rFonts w:eastAsia="Calibri"/>
          <w:b/>
          <w:sz w:val="24"/>
          <w:szCs w:val="24"/>
        </w:rPr>
        <w:t>. Генеральный план сельского поселения Биряковское</w:t>
      </w:r>
    </w:p>
    <w:p w14:paraId="67615619" w14:textId="77777777" w:rsidR="0093785D" w:rsidRPr="00D04E2E" w:rsidRDefault="0093785D" w:rsidP="0093785D">
      <w:pPr>
        <w:ind w:firstLine="709"/>
        <w:jc w:val="both"/>
        <w:rPr>
          <w:rStyle w:val="5c"/>
          <w:rFonts w:eastAsia="Calibri"/>
          <w:sz w:val="24"/>
          <w:szCs w:val="24"/>
        </w:rPr>
      </w:pPr>
      <w:r w:rsidRPr="00D04E2E">
        <w:rPr>
          <w:rStyle w:val="5c"/>
          <w:rFonts w:eastAsia="Calibri"/>
          <w:sz w:val="24"/>
          <w:szCs w:val="24"/>
        </w:rPr>
        <w:t>Генеральным планом предусмотрены следующие мероприятия в области транспортной инфраструктуры:</w:t>
      </w:r>
    </w:p>
    <w:p w14:paraId="4737700C" w14:textId="29F88992" w:rsidR="0093785D" w:rsidRPr="00D04E2E" w:rsidRDefault="0093785D" w:rsidP="0093785D">
      <w:pPr>
        <w:pStyle w:val="af2"/>
        <w:numPr>
          <w:ilvl w:val="0"/>
          <w:numId w:val="39"/>
        </w:numPr>
        <w:jc w:val="both"/>
        <w:rPr>
          <w:rStyle w:val="5c"/>
          <w:rFonts w:eastAsia="Calibri"/>
          <w:sz w:val="24"/>
          <w:szCs w:val="24"/>
        </w:rPr>
      </w:pPr>
      <w:r w:rsidRPr="00D04E2E">
        <w:rPr>
          <w:rStyle w:val="5c"/>
          <w:rFonts w:eastAsia="Calibri"/>
          <w:sz w:val="24"/>
          <w:szCs w:val="24"/>
        </w:rPr>
        <w:t>реконструкция существующих региональных и местных автодорог с доведением их эксплуатационно-технических характеристик до нормативных параметров</w:t>
      </w:r>
    </w:p>
    <w:p w14:paraId="681C6A2B" w14:textId="663BF5AA" w:rsidR="0085066A" w:rsidRPr="00D04E2E" w:rsidRDefault="0093785D" w:rsidP="0093785D">
      <w:pPr>
        <w:pStyle w:val="af2"/>
        <w:numPr>
          <w:ilvl w:val="0"/>
          <w:numId w:val="39"/>
        </w:numPr>
        <w:jc w:val="both"/>
      </w:pPr>
      <w:r w:rsidRPr="00D04E2E">
        <w:rPr>
          <w:rFonts w:ascii="Times New Roman" w:hAnsi="Times New Roman"/>
          <w:sz w:val="24"/>
          <w:szCs w:val="24"/>
        </w:rPr>
        <w:lastRenderedPageBreak/>
        <w:t>строительство станции технического обслуживания вблизи д. Осипиха, примыкаемой к автодороге «Чекшино-Тотьма-Никольск».</w:t>
      </w:r>
    </w:p>
    <w:p w14:paraId="4190C88A" w14:textId="3164B1D1" w:rsidR="00F473B7" w:rsidRPr="00D04E2E" w:rsidRDefault="00F473B7" w:rsidP="00F473B7">
      <w:pPr>
        <w:ind w:firstLine="567"/>
        <w:jc w:val="both"/>
        <w:rPr>
          <w:rStyle w:val="5c"/>
          <w:rFonts w:eastAsia="Calibri"/>
          <w:b/>
          <w:sz w:val="24"/>
          <w:szCs w:val="24"/>
        </w:rPr>
      </w:pPr>
      <w:r w:rsidRPr="00D04E2E">
        <w:rPr>
          <w:rStyle w:val="5c"/>
          <w:rFonts w:eastAsia="Calibri"/>
          <w:b/>
          <w:sz w:val="24"/>
          <w:szCs w:val="24"/>
        </w:rPr>
        <w:t>1.11.3 Программы комплексного развития транспортной инфраструктуры</w:t>
      </w:r>
    </w:p>
    <w:p w14:paraId="7F067936" w14:textId="45803EFB" w:rsidR="00F473B7" w:rsidRPr="00D04E2E" w:rsidRDefault="00F473B7" w:rsidP="00F473B7">
      <w:pPr>
        <w:ind w:firstLine="567"/>
        <w:jc w:val="both"/>
        <w:rPr>
          <w:rStyle w:val="5c"/>
          <w:rFonts w:eastAsia="Calibri"/>
          <w:sz w:val="24"/>
          <w:szCs w:val="24"/>
        </w:rPr>
      </w:pPr>
      <w:r w:rsidRPr="00D04E2E">
        <w:rPr>
          <w:rStyle w:val="5c"/>
          <w:rFonts w:eastAsia="Calibri"/>
          <w:sz w:val="24"/>
          <w:szCs w:val="24"/>
        </w:rPr>
        <w:t>Проанализированы программы комплексного развития транспортной инфраструктуры:</w:t>
      </w:r>
    </w:p>
    <w:p w14:paraId="63FCF933" w14:textId="71A7AA28" w:rsidR="00F473B7" w:rsidRPr="00D04E2E" w:rsidRDefault="00F473B7" w:rsidP="00F473B7">
      <w:pPr>
        <w:ind w:firstLine="567"/>
        <w:jc w:val="both"/>
        <w:rPr>
          <w:rStyle w:val="5c"/>
          <w:rFonts w:eastAsia="Calibri"/>
          <w:sz w:val="24"/>
          <w:szCs w:val="24"/>
        </w:rPr>
      </w:pPr>
      <w:r w:rsidRPr="00D04E2E">
        <w:rPr>
          <w:rStyle w:val="5c"/>
          <w:rFonts w:eastAsia="Calibri"/>
          <w:sz w:val="24"/>
          <w:szCs w:val="24"/>
        </w:rPr>
        <w:t>1. Программа «Комплексное развитие систем транспортной инфраструктуры» городского поселения г. Сокол на 2021-2025 гг и с перспективой до 2040 года (утверждена постановлением администрации г. Сокол от 27.05.2021 №252). Програм</w:t>
      </w:r>
      <w:r w:rsidR="002B1EE6" w:rsidRPr="00D04E2E">
        <w:rPr>
          <w:rStyle w:val="5c"/>
          <w:rFonts w:eastAsia="Calibri"/>
          <w:sz w:val="24"/>
          <w:szCs w:val="24"/>
        </w:rPr>
        <w:t>м</w:t>
      </w:r>
      <w:r w:rsidRPr="00D04E2E">
        <w:rPr>
          <w:rStyle w:val="5c"/>
          <w:rFonts w:eastAsia="Calibri"/>
          <w:sz w:val="24"/>
          <w:szCs w:val="24"/>
        </w:rPr>
        <w:t>а предусматривает следующие мероприятия:</w:t>
      </w:r>
    </w:p>
    <w:p w14:paraId="1459955C" w14:textId="54B2438B" w:rsidR="00F473B7" w:rsidRPr="00D04E2E" w:rsidRDefault="00F473B7" w:rsidP="00F473B7">
      <w:pPr>
        <w:pStyle w:val="af2"/>
        <w:numPr>
          <w:ilvl w:val="0"/>
          <w:numId w:val="40"/>
        </w:numPr>
        <w:jc w:val="both"/>
        <w:rPr>
          <w:rStyle w:val="5c"/>
          <w:rFonts w:eastAsia="Calibri"/>
          <w:sz w:val="24"/>
          <w:szCs w:val="24"/>
        </w:rPr>
      </w:pPr>
      <w:r w:rsidRPr="00D04E2E">
        <w:rPr>
          <w:rStyle w:val="5c"/>
          <w:rFonts w:eastAsia="Calibri"/>
          <w:sz w:val="24"/>
          <w:szCs w:val="24"/>
        </w:rPr>
        <w:t>Ремонт ул. Строителей, Комсомольская, К. Воронина, Менделеева, Суворва, тротуара по ул. Советская от ж/д переезда до д. 115, тротуара по ул. Советская от д. 71 до д. 49</w:t>
      </w:r>
    </w:p>
    <w:p w14:paraId="55D60496" w14:textId="3B4CAFC7" w:rsidR="00F473B7" w:rsidRPr="00D04E2E" w:rsidRDefault="00F473B7" w:rsidP="00F473B7">
      <w:pPr>
        <w:pStyle w:val="af2"/>
        <w:numPr>
          <w:ilvl w:val="0"/>
          <w:numId w:val="40"/>
        </w:numPr>
        <w:jc w:val="both"/>
        <w:rPr>
          <w:rStyle w:val="5c"/>
          <w:rFonts w:eastAsia="Calibri"/>
          <w:sz w:val="24"/>
          <w:szCs w:val="24"/>
        </w:rPr>
      </w:pPr>
      <w:r w:rsidRPr="00D04E2E">
        <w:rPr>
          <w:rStyle w:val="5c"/>
          <w:rFonts w:eastAsia="Calibri"/>
          <w:sz w:val="24"/>
          <w:szCs w:val="24"/>
        </w:rPr>
        <w:t>Ремонт ул. Некрасова, Кооперативная, Овражная, Беднякова, Производственная</w:t>
      </w:r>
    </w:p>
    <w:p w14:paraId="08002B34" w14:textId="6BD09373" w:rsidR="00F473B7" w:rsidRPr="00D04E2E" w:rsidRDefault="00F473B7" w:rsidP="00F473B7">
      <w:pPr>
        <w:pStyle w:val="af2"/>
        <w:numPr>
          <w:ilvl w:val="0"/>
          <w:numId w:val="40"/>
        </w:numPr>
        <w:jc w:val="both"/>
        <w:rPr>
          <w:rStyle w:val="5c"/>
          <w:rFonts w:eastAsia="Calibri"/>
          <w:sz w:val="24"/>
          <w:szCs w:val="24"/>
        </w:rPr>
      </w:pPr>
      <w:r w:rsidRPr="00D04E2E">
        <w:rPr>
          <w:rStyle w:val="5c"/>
          <w:rFonts w:eastAsia="Calibri"/>
          <w:sz w:val="24"/>
          <w:szCs w:val="24"/>
        </w:rPr>
        <w:t>Ремонт улиц Махреньга, Ленинградская, Площадь Свободы, Буумажников, Советская</w:t>
      </w:r>
    </w:p>
    <w:p w14:paraId="3BB5A5FA" w14:textId="5B2DE8B8" w:rsidR="00F473B7" w:rsidRPr="00D04E2E" w:rsidRDefault="00F473B7" w:rsidP="00F473B7">
      <w:pPr>
        <w:pStyle w:val="af2"/>
        <w:numPr>
          <w:ilvl w:val="0"/>
          <w:numId w:val="40"/>
        </w:numPr>
        <w:jc w:val="both"/>
        <w:rPr>
          <w:rStyle w:val="5c"/>
          <w:rFonts w:eastAsia="Calibri"/>
          <w:sz w:val="24"/>
          <w:szCs w:val="24"/>
        </w:rPr>
      </w:pPr>
      <w:r w:rsidRPr="00D04E2E">
        <w:rPr>
          <w:rStyle w:val="5c"/>
          <w:rFonts w:eastAsia="Calibri"/>
          <w:sz w:val="24"/>
          <w:szCs w:val="24"/>
        </w:rPr>
        <w:t>Энергоснабжение улично-дорожной сети</w:t>
      </w:r>
    </w:p>
    <w:p w14:paraId="2A4104BE" w14:textId="20BF661B" w:rsidR="00B64CB5" w:rsidRPr="00D04E2E" w:rsidRDefault="00B64CB5" w:rsidP="002B1EE6">
      <w:pPr>
        <w:ind w:firstLine="567"/>
        <w:jc w:val="both"/>
        <w:rPr>
          <w:rStyle w:val="5c"/>
          <w:rFonts w:eastAsia="Calibri"/>
          <w:sz w:val="24"/>
          <w:szCs w:val="24"/>
        </w:rPr>
      </w:pPr>
      <w:r w:rsidRPr="00D04E2E">
        <w:rPr>
          <w:rStyle w:val="5c"/>
          <w:rFonts w:eastAsia="Calibri"/>
          <w:sz w:val="24"/>
          <w:szCs w:val="24"/>
        </w:rPr>
        <w:t xml:space="preserve">2. Программа </w:t>
      </w:r>
      <w:r w:rsidR="00FD5DCB" w:rsidRPr="00D04E2E">
        <w:rPr>
          <w:rStyle w:val="5c"/>
          <w:rFonts w:eastAsia="Calibri"/>
          <w:sz w:val="24"/>
          <w:szCs w:val="24"/>
        </w:rPr>
        <w:t xml:space="preserve">комплексного </w:t>
      </w:r>
      <w:r w:rsidR="00FD5DCB" w:rsidRPr="00D04E2E">
        <w:t xml:space="preserve">развития транспортной  инфраструктуры городского поселения  г.Кадникова </w:t>
      </w:r>
      <w:r w:rsidRPr="00D04E2E">
        <w:rPr>
          <w:rStyle w:val="5c"/>
          <w:rFonts w:eastAsia="Calibri"/>
          <w:sz w:val="24"/>
          <w:szCs w:val="24"/>
        </w:rPr>
        <w:t>на 2021-2025 гг и с перспективой до 20</w:t>
      </w:r>
      <w:r w:rsidR="002B1EE6" w:rsidRPr="00D04E2E">
        <w:rPr>
          <w:rStyle w:val="5c"/>
          <w:rFonts w:eastAsia="Calibri"/>
          <w:sz w:val="24"/>
          <w:szCs w:val="24"/>
        </w:rPr>
        <w:t>32</w:t>
      </w:r>
      <w:r w:rsidRPr="00D04E2E">
        <w:rPr>
          <w:rStyle w:val="5c"/>
          <w:rFonts w:eastAsia="Calibri"/>
          <w:sz w:val="24"/>
          <w:szCs w:val="24"/>
        </w:rPr>
        <w:t xml:space="preserve"> года (утверждена постановлением администрации г. </w:t>
      </w:r>
      <w:r w:rsidR="002B1EE6" w:rsidRPr="00D04E2E">
        <w:rPr>
          <w:rStyle w:val="5c"/>
          <w:rFonts w:eastAsia="Calibri"/>
          <w:sz w:val="24"/>
          <w:szCs w:val="24"/>
        </w:rPr>
        <w:t>Кадникова</w:t>
      </w:r>
      <w:r w:rsidRPr="00D04E2E">
        <w:rPr>
          <w:rStyle w:val="5c"/>
          <w:rFonts w:eastAsia="Calibri"/>
          <w:sz w:val="24"/>
          <w:szCs w:val="24"/>
        </w:rPr>
        <w:t xml:space="preserve"> от </w:t>
      </w:r>
      <w:r w:rsidR="002B1EE6" w:rsidRPr="00D04E2E">
        <w:rPr>
          <w:rStyle w:val="5c"/>
          <w:rFonts w:eastAsia="Calibri"/>
          <w:sz w:val="24"/>
          <w:szCs w:val="24"/>
        </w:rPr>
        <w:t>01.02.2021 №7</w:t>
      </w:r>
      <w:r w:rsidRPr="00D04E2E">
        <w:rPr>
          <w:rStyle w:val="5c"/>
          <w:rFonts w:eastAsia="Calibri"/>
          <w:sz w:val="24"/>
          <w:szCs w:val="24"/>
        </w:rPr>
        <w:t>). Програ</w:t>
      </w:r>
      <w:r w:rsidR="002B1EE6" w:rsidRPr="00D04E2E">
        <w:rPr>
          <w:rStyle w:val="5c"/>
          <w:rFonts w:eastAsia="Calibri"/>
          <w:sz w:val="24"/>
          <w:szCs w:val="24"/>
        </w:rPr>
        <w:t>м</w:t>
      </w:r>
      <w:r w:rsidRPr="00D04E2E">
        <w:rPr>
          <w:rStyle w:val="5c"/>
          <w:rFonts w:eastAsia="Calibri"/>
          <w:sz w:val="24"/>
          <w:szCs w:val="24"/>
        </w:rPr>
        <w:t>ма предусматривает следующие мероприятия:</w:t>
      </w:r>
    </w:p>
    <w:p w14:paraId="69BCEBA1" w14:textId="4AA24094" w:rsidR="00F21EAF" w:rsidRPr="00D04E2E" w:rsidRDefault="00F21EAF" w:rsidP="00F21EAF">
      <w:pPr>
        <w:pStyle w:val="af2"/>
        <w:numPr>
          <w:ilvl w:val="0"/>
          <w:numId w:val="40"/>
        </w:numPr>
        <w:jc w:val="both"/>
        <w:rPr>
          <w:rStyle w:val="5c"/>
          <w:rFonts w:eastAsia="Calibri"/>
          <w:sz w:val="24"/>
          <w:szCs w:val="24"/>
        </w:rPr>
      </w:pPr>
      <w:r w:rsidRPr="00D04E2E">
        <w:rPr>
          <w:rStyle w:val="5c"/>
          <w:rFonts w:eastAsia="Calibri"/>
          <w:sz w:val="24"/>
          <w:szCs w:val="24"/>
        </w:rPr>
        <w:t>ремонт дорог,</w:t>
      </w:r>
    </w:p>
    <w:p w14:paraId="7BDC8134" w14:textId="6CB61FE1" w:rsidR="00F21EAF" w:rsidRPr="00D04E2E" w:rsidRDefault="00F21EAF" w:rsidP="00F21EAF">
      <w:pPr>
        <w:pStyle w:val="af2"/>
        <w:numPr>
          <w:ilvl w:val="0"/>
          <w:numId w:val="40"/>
        </w:numPr>
        <w:jc w:val="both"/>
        <w:rPr>
          <w:rStyle w:val="5c"/>
          <w:rFonts w:eastAsia="Calibri"/>
          <w:sz w:val="24"/>
          <w:szCs w:val="24"/>
        </w:rPr>
      </w:pPr>
      <w:r w:rsidRPr="00D04E2E">
        <w:rPr>
          <w:rStyle w:val="5c"/>
          <w:rFonts w:eastAsia="Calibri"/>
          <w:sz w:val="24"/>
          <w:szCs w:val="24"/>
        </w:rPr>
        <w:t>освещение.</w:t>
      </w:r>
    </w:p>
    <w:p w14:paraId="21F1FB78" w14:textId="7781B3EC" w:rsidR="003E6A81" w:rsidRPr="00D04E2E" w:rsidRDefault="003E6A81" w:rsidP="003E6A81">
      <w:pPr>
        <w:pStyle w:val="af2"/>
        <w:ind w:left="0" w:firstLine="567"/>
        <w:jc w:val="both"/>
        <w:rPr>
          <w:rStyle w:val="5c"/>
          <w:rFonts w:eastAsia="Calibri"/>
          <w:sz w:val="24"/>
          <w:szCs w:val="24"/>
        </w:rPr>
      </w:pPr>
      <w:r w:rsidRPr="00D04E2E">
        <w:rPr>
          <w:rStyle w:val="5c"/>
          <w:rFonts w:eastAsia="Calibri"/>
          <w:sz w:val="24"/>
          <w:szCs w:val="24"/>
        </w:rPr>
        <w:t>3. Программа комплексного развития транспортной инфраструктуры сельских поселений Сокольского муниципального района Вологодской области на 2017-2021 годы и на перспективу до 2030 года. Мероприятий на срок 2025-2034 гг. программой не предусмотрены.</w:t>
      </w:r>
    </w:p>
    <w:p w14:paraId="6CE7326E" w14:textId="77777777" w:rsidR="003E6A81" w:rsidRPr="00D04E2E" w:rsidRDefault="003E6A81" w:rsidP="003E6A81">
      <w:pPr>
        <w:pStyle w:val="af2"/>
        <w:ind w:left="0" w:firstLine="567"/>
        <w:jc w:val="both"/>
        <w:rPr>
          <w:rStyle w:val="5c"/>
          <w:rFonts w:eastAsia="Calibri"/>
          <w:sz w:val="24"/>
          <w:szCs w:val="24"/>
        </w:rPr>
      </w:pPr>
    </w:p>
    <w:p w14:paraId="643A6842" w14:textId="6E4C7F46" w:rsidR="00F21EAF" w:rsidRPr="00D04E2E" w:rsidRDefault="00F21EAF" w:rsidP="002B1EE6">
      <w:pPr>
        <w:ind w:firstLine="567"/>
        <w:jc w:val="both"/>
        <w:rPr>
          <w:rStyle w:val="5c"/>
          <w:rFonts w:eastAsia="Calibri"/>
          <w:b/>
          <w:sz w:val="24"/>
          <w:szCs w:val="24"/>
        </w:rPr>
      </w:pPr>
      <w:r w:rsidRPr="00D04E2E">
        <w:rPr>
          <w:rStyle w:val="5c"/>
          <w:rFonts w:eastAsia="Calibri"/>
          <w:b/>
          <w:sz w:val="24"/>
          <w:szCs w:val="24"/>
        </w:rPr>
        <w:t>1.11.4 Комплексная схема организации дорожного движения на территории Сокольского муниципального района Вологодской области</w:t>
      </w:r>
    </w:p>
    <w:p w14:paraId="3A3976C4" w14:textId="36F43039" w:rsidR="002B1EE6" w:rsidRPr="00D04E2E" w:rsidRDefault="00F21EAF" w:rsidP="002B1EE6">
      <w:pPr>
        <w:ind w:firstLine="567"/>
        <w:jc w:val="both"/>
        <w:rPr>
          <w:rStyle w:val="5c"/>
          <w:rFonts w:eastAsia="Calibri"/>
          <w:sz w:val="24"/>
          <w:szCs w:val="24"/>
        </w:rPr>
      </w:pPr>
      <w:r w:rsidRPr="00D04E2E">
        <w:rPr>
          <w:rStyle w:val="5c"/>
          <w:rFonts w:eastAsia="Calibri"/>
          <w:sz w:val="24"/>
          <w:szCs w:val="24"/>
        </w:rPr>
        <w:t>Комплексная схема организации дорожного движения на территории Сокольского муниципального района Вологодской области утверждена постановлением администрации Сокольского муниципального района №131 от 11.02.2021 и предусматривает следующие мероприятия:</w:t>
      </w:r>
    </w:p>
    <w:p w14:paraId="50EAD1D9" w14:textId="10AE79ED" w:rsidR="00F21EAF" w:rsidRPr="00D04E2E" w:rsidRDefault="00793471"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Строительство 4-я ТК регионального значения</w:t>
      </w:r>
      <w:r w:rsidR="00604E32" w:rsidRPr="00D04E2E">
        <w:rPr>
          <w:rFonts w:ascii="Times New Roman" w:hAnsi="Times New Roman"/>
          <w:sz w:val="24"/>
          <w:szCs w:val="24"/>
        </w:rPr>
        <w:t xml:space="preserve"> Кадников (М-8) –Марковское – Святогорье – Буй (Костромская обл.) – 28.9 км,</w:t>
      </w:r>
    </w:p>
    <w:p w14:paraId="1088338C" w14:textId="02514223" w:rsidR="00604E32" w:rsidRPr="00D04E2E" w:rsidRDefault="00604E32"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Участки: Харовкск – Сяжма до 3-ей ТК; - Чучково – Шуйское – Святогорье – Илецкий до 4-ой ТК регионального значения – 34,5 км,</w:t>
      </w:r>
    </w:p>
    <w:p w14:paraId="2D53C8F6" w14:textId="637BCB8A" w:rsidR="00604E32" w:rsidRPr="00D04E2E" w:rsidRDefault="00604E32"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Строительства моста через реку Сухону на а/д Кадников (М-8) –Марковское – Святогорье – Буй (Костромская обл.),</w:t>
      </w:r>
    </w:p>
    <w:p w14:paraId="1F3C652C" w14:textId="7142748B" w:rsidR="00604E32" w:rsidRPr="00D04E2E" w:rsidRDefault="00604E32"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3-ей ТК местного значения Морженга – Нифаново – 3,7 км,</w:t>
      </w:r>
    </w:p>
    <w:p w14:paraId="1D7DE824" w14:textId="3503CBBD" w:rsidR="00604E32" w:rsidRPr="00D04E2E" w:rsidRDefault="00604E32"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Вакориха – Никольская – Борщевка – автодорога Чекшино-Тотьма – 5,4 км,</w:t>
      </w:r>
    </w:p>
    <w:p w14:paraId="65F70C32" w14:textId="4DCBFF16" w:rsidR="00604E32" w:rsidRPr="00D04E2E" w:rsidRDefault="00604E32"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Загоскино - автодорога А-123 Чекшино-Тотьма-Котлас</w:t>
      </w:r>
      <w:r w:rsidR="003F07A6" w:rsidRPr="00D04E2E">
        <w:rPr>
          <w:rFonts w:ascii="Times New Roman" w:hAnsi="Times New Roman"/>
          <w:sz w:val="24"/>
          <w:szCs w:val="24"/>
        </w:rPr>
        <w:t>-</w:t>
      </w:r>
      <w:r w:rsidRPr="00D04E2E">
        <w:rPr>
          <w:rFonts w:ascii="Times New Roman" w:hAnsi="Times New Roman"/>
          <w:sz w:val="24"/>
          <w:szCs w:val="24"/>
        </w:rPr>
        <w:t>Куратово – 0,7 км,</w:t>
      </w:r>
    </w:p>
    <w:p w14:paraId="16A1B898" w14:textId="79CC0F31" w:rsidR="00604E32" w:rsidRPr="00D04E2E" w:rsidRDefault="00604E32"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lastRenderedPageBreak/>
        <w:t>Реконструкция и строительство 4-ой ТК местного значения а/д Следово – Араново - Черемзовая – Прокшино – 2,7 км,</w:t>
      </w:r>
    </w:p>
    <w:p w14:paraId="1FE5785E"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Горка – Заболотье – Брюхово – Тимонское - автодорога Чекшино-Тотьма, - 4,2 км</w:t>
      </w:r>
    </w:p>
    <w:p w14:paraId="4147740F"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Брюхово - автодорога Чекшино-Тотьма, - 0,4 км</w:t>
      </w:r>
    </w:p>
    <w:p w14:paraId="6D3C28FB"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Вотчино – Зуево - Денисково, - 2,1 км</w:t>
      </w:r>
    </w:p>
    <w:p w14:paraId="37FD149A"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Биряково – Спасское - Попово, - 2,3 км</w:t>
      </w:r>
    </w:p>
    <w:p w14:paraId="030C35AF"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автодорога Чекшино-Тотьма - Семеново, - 1 км</w:t>
      </w:r>
    </w:p>
    <w:p w14:paraId="067436F8"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Мизеево – Лашково - Доялиха, - 3,4 км</w:t>
      </w:r>
    </w:p>
    <w:p w14:paraId="336D8B02"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Завражье - Липовица, - 2,4 км</w:t>
      </w:r>
    </w:p>
    <w:p w14:paraId="0C7A9E11"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Иваново – Павлово - Жилино, - 1,3 км</w:t>
      </w:r>
    </w:p>
    <w:p w14:paraId="570EAE4E"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Никольское - Васьково, - 1,1 км</w:t>
      </w:r>
    </w:p>
    <w:p w14:paraId="6941CA67"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Никольское – Большое Залесье, - 1,7 км</w:t>
      </w:r>
    </w:p>
    <w:p w14:paraId="1BFEAE55"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Никольское - Пепельниково, - 0,6 км</w:t>
      </w:r>
    </w:p>
    <w:p w14:paraId="1472AF59"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Борисово - автодорога Чекшино-Тотьма, - 1,8 км</w:t>
      </w:r>
    </w:p>
    <w:p w14:paraId="0EBDB337"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Тишино – Клиншево – Билино – Малахово – Большое Петраково – Погорелово - автодорога Чекшино-Тотьма, - 5,9 км</w:t>
      </w:r>
    </w:p>
    <w:p w14:paraId="1E90FC34"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Клинцево - Мелино, - 0,4 км</w:t>
      </w:r>
    </w:p>
    <w:p w14:paraId="3B282BB6"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Клоково – Зманово – Старово - Попповское, - 1,8 км</w:t>
      </w:r>
    </w:p>
    <w:p w14:paraId="0F21B046"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Кувшиново – Овсянниково - Третьяково, - 1,84 км</w:t>
      </w:r>
    </w:p>
    <w:p w14:paraId="1A742807"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Боярское - автодорога Чекшино-Тотьма, - 2,42 км</w:t>
      </w:r>
    </w:p>
    <w:p w14:paraId="753049AA"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Прудковка – Боярское – Агафоново, - 1,68 км</w:t>
      </w:r>
    </w:p>
    <w:p w14:paraId="5886F6A4"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Воробьево – Курья – Малые Горицы – Опалёво – Большое Ивановское - Петряево, - 4,47 км</w:t>
      </w:r>
    </w:p>
    <w:p w14:paraId="4CB0E365"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Курья – Рогозкино - Дюрбениха, - 1,39 км</w:t>
      </w:r>
    </w:p>
    <w:p w14:paraId="39107029"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Воробьево - Большая – Нелидово - Сукманица, - 3,61 км</w:t>
      </w:r>
    </w:p>
    <w:p w14:paraId="46AB9FE6"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lastRenderedPageBreak/>
        <w:t>Реконструкция и строительство 4-ой ТК местного значения Воробьево – Некрасово – косиково – Пашково – Титовское – Заполье – Среднее - Заднее, - 5,99 км</w:t>
      </w:r>
    </w:p>
    <w:p w14:paraId="41220D93"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Заполье - Георгиевское, - 0,49 км</w:t>
      </w:r>
    </w:p>
    <w:p w14:paraId="526FA422"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Титовское - Семакино, - 1,59 км</w:t>
      </w:r>
    </w:p>
    <w:p w14:paraId="1FF87D20"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Воробьево – Толстоумово – Воксино – Преображенское – Виторьево – Кощеево – Малое Яково - Ильмиватица, - 7,12 км</w:t>
      </w:r>
    </w:p>
    <w:p w14:paraId="1AE50720"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Воробьево – Молоденево – Алексино – Ядрово – Михалево - Поповское, - 7,82 км</w:t>
      </w:r>
    </w:p>
    <w:p w14:paraId="5F4F0993"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Алексино – Малые Ивановские – Круглица - Горка, - 1,23 км</w:t>
      </w:r>
    </w:p>
    <w:p w14:paraId="762F3A05"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Ядрово - Угольское, - 0,85 км</w:t>
      </w:r>
    </w:p>
    <w:p w14:paraId="0CD1C80F"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Воробьево – Вел.Двор, - 0,94 км</w:t>
      </w:r>
    </w:p>
    <w:p w14:paraId="66F48CD6"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Воробьево – Шипуново, - 2,67 км</w:t>
      </w:r>
    </w:p>
    <w:p w14:paraId="4ECBE015"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Пирогово - автодорога Чекшино-Тотьма, - 1,12 км</w:t>
      </w:r>
    </w:p>
    <w:p w14:paraId="7E606682"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Воробьево – автодорога Чекшино-Тотьма, - 3,1 км</w:t>
      </w:r>
    </w:p>
    <w:p w14:paraId="5349841C"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Чекшино – Вязовое – Федяево – Косиково –Среднее - Карцево, - 14,62 км</w:t>
      </w:r>
    </w:p>
    <w:p w14:paraId="465DFBD1"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Вязовое - Кобылкино, - 0,47 км</w:t>
      </w:r>
    </w:p>
    <w:p w14:paraId="1E924C02"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Среднее - Заречье, - 1,06 км</w:t>
      </w:r>
    </w:p>
    <w:p w14:paraId="6D7A9C5A"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М-8 – Кобылкино - Дементьево, - 2,04 км</w:t>
      </w:r>
    </w:p>
    <w:p w14:paraId="13CD084F"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Кобылкино – Бол. Мурга, - 1,06 км</w:t>
      </w:r>
    </w:p>
    <w:p w14:paraId="3BC4697C"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М-8 - Замошье, - 7,53 км</w:t>
      </w:r>
    </w:p>
    <w:p w14:paraId="790F8905"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Заберезничье – Мал. Середка, - 0,77 км</w:t>
      </w:r>
    </w:p>
    <w:p w14:paraId="64086FE3"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Замошье - Заречье, - 5,58 км</w:t>
      </w:r>
    </w:p>
    <w:p w14:paraId="32B94709"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Перхурово - Братское, - 0,64 км</w:t>
      </w:r>
    </w:p>
    <w:p w14:paraId="08E6E982"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Тырыково – Морткино – Зубцово - Мочалово, - 2,49 км</w:t>
      </w:r>
    </w:p>
    <w:p w14:paraId="1D98CD69"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Поповское – Ивановское – Старое, - 1,54 км</w:t>
      </w:r>
    </w:p>
    <w:p w14:paraId="0A0CFCEE"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Исаково - Омельшино, - 1,31 км</w:t>
      </w:r>
    </w:p>
    <w:p w14:paraId="2F4FEA63"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lastRenderedPageBreak/>
        <w:t>Реконструкция и строительство 4-ой ТК местного значения Алферовское - Надеево, - 0,92 км</w:t>
      </w:r>
    </w:p>
    <w:p w14:paraId="27DFAD16"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Ильинский – Теньково - Исаковское, - 1,57 км</w:t>
      </w:r>
    </w:p>
    <w:p w14:paraId="4AFFE5A8"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М–8 – Оларево – Волково - Конаново, - 4,52 км</w:t>
      </w:r>
    </w:p>
    <w:p w14:paraId="561A2E81"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Ростовка – Трухинка - Кощеево, - 1,58 км</w:t>
      </w:r>
    </w:p>
    <w:p w14:paraId="4576E7D9"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Обросово – Грибаново - Лендобово, - 4,9 км</w:t>
      </w:r>
    </w:p>
    <w:p w14:paraId="7DA959A1"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Пятино - Гуриево, - 5,39 км</w:t>
      </w:r>
    </w:p>
    <w:p w14:paraId="64E0619C"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Сокол – Медведево – Выползово – Спасское – Рыкуля – Сосновец – Бессолово - Морженга, - 18,99 км</w:t>
      </w:r>
    </w:p>
    <w:p w14:paraId="0F0D7BB6"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Сосновец - Герасимово, - 4,4 км</w:t>
      </w:r>
    </w:p>
    <w:p w14:paraId="134FA706"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Рылово – труфаново – Голодеево – Починок – Туреево - Кокошилово, - 6,72 км</w:t>
      </w:r>
    </w:p>
    <w:p w14:paraId="71C7439B"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Нестерово – Сверчково - Угол, - 2,47 км</w:t>
      </w:r>
    </w:p>
    <w:p w14:paraId="04797485"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Нестерово - Деревенька, - 0,31 км</w:t>
      </w:r>
    </w:p>
    <w:p w14:paraId="4277B250"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Никулинское - Иваниха, - 7,15 км</w:t>
      </w:r>
    </w:p>
    <w:p w14:paraId="0500700C"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Медведево - Иваниха, - 2,39 км</w:t>
      </w:r>
    </w:p>
    <w:p w14:paraId="7CD72CAF"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Вачево – Борщево - Никулинское, - 3,76 км</w:t>
      </w:r>
    </w:p>
    <w:p w14:paraId="65DA3BD8"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Грибцово – Трепарево – Бол. Двор, - 1,41 км</w:t>
      </w:r>
    </w:p>
    <w:p w14:paraId="0036BA7E"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Грибцово – Поповка - Вахнево- Лебечиха, - 4,4 км</w:t>
      </w:r>
    </w:p>
    <w:p w14:paraId="246FC995" w14:textId="3441ADAF" w:rsidR="00604E32"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Реконструкция и строительство 4-ой ТК местного значения Вахнево - Шилыхово, - 1,55 км</w:t>
      </w:r>
    </w:p>
    <w:p w14:paraId="2C626364" w14:textId="6A8E13D4"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Строительство многофункционального придорожного комплекса</w:t>
      </w:r>
    </w:p>
    <w:p w14:paraId="558BBDA8" w14:textId="77777777"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Содержание автодорог</w:t>
      </w:r>
    </w:p>
    <w:p w14:paraId="56B0F494" w14:textId="79217779" w:rsidR="004F06C0" w:rsidRPr="00D04E2E" w:rsidRDefault="004F06C0" w:rsidP="004F06C0">
      <w:pPr>
        <w:pStyle w:val="af2"/>
        <w:numPr>
          <w:ilvl w:val="0"/>
          <w:numId w:val="41"/>
        </w:numPr>
        <w:jc w:val="both"/>
        <w:rPr>
          <w:rFonts w:ascii="Times New Roman" w:hAnsi="Times New Roman"/>
          <w:sz w:val="24"/>
          <w:szCs w:val="24"/>
        </w:rPr>
      </w:pPr>
      <w:r w:rsidRPr="00D04E2E">
        <w:rPr>
          <w:rFonts w:ascii="Times New Roman" w:hAnsi="Times New Roman"/>
          <w:sz w:val="24"/>
          <w:szCs w:val="24"/>
        </w:rPr>
        <w:t>Капитальный ремонт и ремонт, проектирование и строительства (реконструкция) автомобильных дорог общего пользования местного значения</w:t>
      </w:r>
    </w:p>
    <w:p w14:paraId="2EF24AE7" w14:textId="32B43F82" w:rsidR="00450B11" w:rsidRPr="00D04E2E" w:rsidRDefault="00450B11" w:rsidP="00CB7047">
      <w:pPr>
        <w:pStyle w:val="21"/>
        <w:spacing w:line="240" w:lineRule="auto"/>
        <w:rPr>
          <w:rFonts w:ascii="Times New Roman" w:hAnsi="Times New Roman"/>
        </w:rPr>
      </w:pPr>
      <w:bookmarkStart w:id="27" w:name="_Toc183181270"/>
      <w:r w:rsidRPr="00D04E2E">
        <w:rPr>
          <w:rFonts w:ascii="Times New Roman" w:hAnsi="Times New Roman"/>
        </w:rPr>
        <w:t xml:space="preserve">1.12. Оценка нормативно-правовой базы, необходимой для функционирования и развития транспортной инфраструктуры </w:t>
      </w:r>
      <w:r w:rsidR="000908C2" w:rsidRPr="00D04E2E">
        <w:rPr>
          <w:rFonts w:ascii="Times New Roman" w:hAnsi="Times New Roman"/>
        </w:rPr>
        <w:t>муниципального округа</w:t>
      </w:r>
      <w:bookmarkEnd w:id="27"/>
    </w:p>
    <w:p w14:paraId="20304454" w14:textId="77777777" w:rsidR="00450B11" w:rsidRPr="00D04E2E" w:rsidRDefault="00450B11" w:rsidP="00727677">
      <w:pPr>
        <w:ind w:firstLine="709"/>
        <w:jc w:val="both"/>
      </w:pPr>
      <w:r w:rsidRPr="00D04E2E">
        <w:t>При анализе оценке нормативно-правовой базы необходимо исходить из того, что приняты и реализуются ряд основополагающих документов для развития транспортной отрасли:</w:t>
      </w:r>
    </w:p>
    <w:p w14:paraId="76BA1E22" w14:textId="77777777" w:rsidR="006A45EF" w:rsidRPr="00D04E2E" w:rsidRDefault="00D1388C" w:rsidP="004E3D8A">
      <w:pPr>
        <w:pStyle w:val="a5"/>
        <w:numPr>
          <w:ilvl w:val="0"/>
          <w:numId w:val="5"/>
        </w:numPr>
        <w:spacing w:line="240" w:lineRule="auto"/>
      </w:pPr>
      <w:r w:rsidRPr="00D04E2E">
        <w:t>Градостроительный кодекс Российской Федерации от 29.12.2004 № 190-ФЗ</w:t>
      </w:r>
      <w:r w:rsidR="006A45EF" w:rsidRPr="00D04E2E">
        <w:t xml:space="preserve"> </w:t>
      </w:r>
      <w:r w:rsidRPr="00D04E2E">
        <w:t xml:space="preserve">(ред. от </w:t>
      </w:r>
      <w:r w:rsidR="00FB1C2D" w:rsidRPr="00D04E2E">
        <w:t>10.01.2021</w:t>
      </w:r>
      <w:r w:rsidRPr="00D04E2E">
        <w:t>);</w:t>
      </w:r>
    </w:p>
    <w:p w14:paraId="5D22F377" w14:textId="77777777" w:rsidR="006A45EF" w:rsidRPr="00D04E2E" w:rsidRDefault="00D1388C" w:rsidP="004E3D8A">
      <w:pPr>
        <w:pStyle w:val="a5"/>
        <w:numPr>
          <w:ilvl w:val="0"/>
          <w:numId w:val="5"/>
        </w:numPr>
        <w:spacing w:line="240" w:lineRule="auto"/>
      </w:pPr>
      <w:r w:rsidRPr="00D04E2E">
        <w:lastRenderedPageBreak/>
        <w:t xml:space="preserve">Федеральный закон от 08.11.2007 № 257-ФЗ (ред. от </w:t>
      </w:r>
      <w:r w:rsidR="00FB1C2D" w:rsidRPr="00D04E2E">
        <w:t>17.01.2021</w:t>
      </w:r>
      <w:r w:rsidRPr="00D04E2E">
        <w:t>) «Об</w:t>
      </w:r>
      <w:r w:rsidR="006A45EF" w:rsidRPr="00D04E2E">
        <w:t xml:space="preserve"> </w:t>
      </w:r>
      <w:r w:rsidRPr="00D04E2E">
        <w:t>автомобильных дорогах и о дорожной деятельности в Российской Федерации и о внесении</w:t>
      </w:r>
      <w:r w:rsidR="006A45EF" w:rsidRPr="00D04E2E">
        <w:t xml:space="preserve"> </w:t>
      </w:r>
      <w:r w:rsidRPr="00D04E2E">
        <w:t>изменений в отдельные законодательные акты Российской Федерации»;</w:t>
      </w:r>
    </w:p>
    <w:p w14:paraId="20E2F27A" w14:textId="77777777" w:rsidR="006A45EF" w:rsidRPr="00D04E2E" w:rsidRDefault="00D1388C" w:rsidP="004E3D8A">
      <w:pPr>
        <w:pStyle w:val="a5"/>
        <w:numPr>
          <w:ilvl w:val="0"/>
          <w:numId w:val="5"/>
        </w:numPr>
        <w:spacing w:line="240" w:lineRule="auto"/>
      </w:pPr>
      <w:r w:rsidRPr="00D04E2E">
        <w:t xml:space="preserve">Федеральный закон от 10.12.1995 № 196-ФЗ (ред. от </w:t>
      </w:r>
      <w:r w:rsidR="00FB1C2D" w:rsidRPr="00D04E2E">
        <w:t>08.12.2020</w:t>
      </w:r>
      <w:r w:rsidRPr="00D04E2E">
        <w:t>) «О</w:t>
      </w:r>
      <w:r w:rsidR="006A45EF" w:rsidRPr="00D04E2E">
        <w:t xml:space="preserve"> </w:t>
      </w:r>
      <w:r w:rsidRPr="00D04E2E">
        <w:t>безопасности дорожного движения»;</w:t>
      </w:r>
    </w:p>
    <w:p w14:paraId="3D7CE86B" w14:textId="77777777" w:rsidR="006A45EF" w:rsidRPr="00D04E2E" w:rsidRDefault="00D1388C" w:rsidP="004E3D8A">
      <w:pPr>
        <w:pStyle w:val="a5"/>
        <w:numPr>
          <w:ilvl w:val="0"/>
          <w:numId w:val="5"/>
        </w:numPr>
        <w:spacing w:line="240" w:lineRule="auto"/>
      </w:pPr>
      <w:r w:rsidRPr="00D04E2E">
        <w:t xml:space="preserve">Постановление Правительства РФ от 23.10.1993 № 1090 (ред. от </w:t>
      </w:r>
      <w:r w:rsidR="00FB1C2D" w:rsidRPr="00D04E2E">
        <w:t>01.03.2021</w:t>
      </w:r>
      <w:r w:rsidRPr="00D04E2E">
        <w:t>)</w:t>
      </w:r>
      <w:r w:rsidR="006A45EF" w:rsidRPr="00D04E2E">
        <w:t xml:space="preserve"> </w:t>
      </w:r>
      <w:r w:rsidRPr="00D04E2E">
        <w:t>«О Правилах дорожного движения»;</w:t>
      </w:r>
    </w:p>
    <w:p w14:paraId="7BED3040" w14:textId="77777777" w:rsidR="00D1388C" w:rsidRPr="00D04E2E" w:rsidRDefault="00D1388C" w:rsidP="004E3D8A">
      <w:pPr>
        <w:pStyle w:val="a5"/>
        <w:numPr>
          <w:ilvl w:val="0"/>
          <w:numId w:val="5"/>
        </w:numPr>
        <w:spacing w:line="240" w:lineRule="auto"/>
      </w:pPr>
      <w:r w:rsidRPr="00D04E2E">
        <w:t>Постановление Правительства РФ от 25.12.2015 № 1440 «Об утверждении</w:t>
      </w:r>
      <w:r w:rsidR="006A45EF" w:rsidRPr="00D04E2E">
        <w:t xml:space="preserve"> требований к программам комплексного развития транспортной инфраструктуры поселений, городских </w:t>
      </w:r>
      <w:r w:rsidR="009703F8" w:rsidRPr="00D04E2E">
        <w:t>округов</w:t>
      </w:r>
      <w:r w:rsidR="006A45EF" w:rsidRPr="00D04E2E">
        <w:t>»;</w:t>
      </w:r>
    </w:p>
    <w:p w14:paraId="55611038" w14:textId="77777777" w:rsidR="006A45EF" w:rsidRPr="00D04E2E" w:rsidRDefault="006A45EF" w:rsidP="004E3D8A">
      <w:pPr>
        <w:pStyle w:val="a5"/>
        <w:numPr>
          <w:ilvl w:val="0"/>
          <w:numId w:val="5"/>
        </w:numPr>
        <w:spacing w:line="240" w:lineRule="auto"/>
      </w:pPr>
      <w:r w:rsidRPr="00D04E2E">
        <w:t xml:space="preserve">Постановление Главного государственного санитарного врача РФ от </w:t>
      </w:r>
      <w:r w:rsidR="00D1388C" w:rsidRPr="00D04E2E">
        <w:t>25.09.2007 № 74 Санитарные правила СанПиН 2.2.1/2.1.1.1200-03 «Санитарно-защитные</w:t>
      </w:r>
      <w:r w:rsidRPr="00D04E2E">
        <w:t xml:space="preserve"> </w:t>
      </w:r>
      <w:r w:rsidR="00D1388C" w:rsidRPr="00D04E2E">
        <w:t>зоны и санитарная классификация предприятий, сооружений и иных объектов»;</w:t>
      </w:r>
    </w:p>
    <w:p w14:paraId="07B80FAF" w14:textId="77777777" w:rsidR="00464E70" w:rsidRPr="00D04E2E" w:rsidRDefault="00464E70" w:rsidP="004E3D8A">
      <w:pPr>
        <w:pStyle w:val="a5"/>
        <w:numPr>
          <w:ilvl w:val="0"/>
          <w:numId w:val="5"/>
        </w:numPr>
        <w:spacing w:line="240" w:lineRule="auto"/>
      </w:pPr>
      <w:r w:rsidRPr="00D04E2E">
        <w:t xml:space="preserve">Приказ Минтранса России от 26.05.2016 № 131 «Об утверждении порядка осуществления мониторинга разработки и утверждения программ комплексного развития транспортной инфраструктуры поселений, городских </w:t>
      </w:r>
      <w:r w:rsidR="009703F8" w:rsidRPr="00D04E2E">
        <w:t>округов</w:t>
      </w:r>
      <w:r w:rsidRPr="00D04E2E">
        <w:t>».</w:t>
      </w:r>
    </w:p>
    <w:p w14:paraId="3B3E7029" w14:textId="77777777" w:rsidR="00464E70" w:rsidRPr="00D04E2E" w:rsidRDefault="00464E70" w:rsidP="004E3D8A">
      <w:pPr>
        <w:pStyle w:val="a5"/>
        <w:numPr>
          <w:ilvl w:val="0"/>
          <w:numId w:val="5"/>
        </w:numPr>
        <w:spacing w:line="240" w:lineRule="auto"/>
      </w:pPr>
      <w:r w:rsidRPr="00D04E2E">
        <w:t>СП 42.13330.201</w:t>
      </w:r>
      <w:r w:rsidR="00017A5E" w:rsidRPr="00D04E2E">
        <w:t>6</w:t>
      </w:r>
      <w:r w:rsidRPr="00D04E2E">
        <w:t xml:space="preserve"> «Градостроительство. Планировка и застройка городских и сельских поселений».</w:t>
      </w:r>
    </w:p>
    <w:p w14:paraId="6561A896" w14:textId="77777777" w:rsidR="00464E70" w:rsidRPr="00D04E2E" w:rsidRDefault="00464E70" w:rsidP="004E3D8A">
      <w:pPr>
        <w:pStyle w:val="a5"/>
        <w:numPr>
          <w:ilvl w:val="0"/>
          <w:numId w:val="5"/>
        </w:numPr>
        <w:spacing w:line="240" w:lineRule="auto"/>
      </w:pPr>
      <w:r w:rsidRPr="00D04E2E">
        <w:t>ВСН 45-68 «Инструкция по учету движения транспортных средств на автомобильных дорогах».</w:t>
      </w:r>
    </w:p>
    <w:p w14:paraId="6E8D7E92" w14:textId="77777777" w:rsidR="00464E70" w:rsidRPr="00D04E2E" w:rsidRDefault="00017A5E" w:rsidP="004E3D8A">
      <w:pPr>
        <w:pStyle w:val="a5"/>
        <w:numPr>
          <w:ilvl w:val="0"/>
          <w:numId w:val="5"/>
        </w:numPr>
        <w:spacing w:line="240" w:lineRule="auto"/>
      </w:pPr>
      <w:r w:rsidRPr="00D04E2E">
        <w:t xml:space="preserve">ОДМ 218.4.0052010 </w:t>
      </w:r>
      <w:r w:rsidR="00464E70" w:rsidRPr="00D04E2E">
        <w:t>Рекомендации по обеспечению безопасности движения на автомобильных дорогах.</w:t>
      </w:r>
    </w:p>
    <w:p w14:paraId="453D9F73" w14:textId="77777777" w:rsidR="00464E70" w:rsidRPr="00D04E2E" w:rsidRDefault="00464E70" w:rsidP="004E3D8A">
      <w:pPr>
        <w:pStyle w:val="a5"/>
        <w:numPr>
          <w:ilvl w:val="0"/>
          <w:numId w:val="5"/>
        </w:numPr>
        <w:spacing w:line="240" w:lineRule="auto"/>
      </w:pPr>
      <w:r w:rsidRPr="00D04E2E">
        <w:t xml:space="preserve"> «Руководство по прогнозированию интенсивности движения на автомобильных дорогах» № ОС-555-р от 19.06.2003.</w:t>
      </w:r>
    </w:p>
    <w:p w14:paraId="681AD4B8" w14:textId="2E87EC67" w:rsidR="00464E70" w:rsidRPr="00D04E2E" w:rsidRDefault="00464E70" w:rsidP="004E3D8A">
      <w:pPr>
        <w:pStyle w:val="a5"/>
        <w:numPr>
          <w:ilvl w:val="0"/>
          <w:numId w:val="5"/>
        </w:numPr>
        <w:spacing w:line="240" w:lineRule="auto"/>
      </w:pPr>
      <w:r w:rsidRPr="00D04E2E">
        <w:t xml:space="preserve">Устав </w:t>
      </w:r>
      <w:r w:rsidR="004F06C0" w:rsidRPr="00D04E2E">
        <w:t>Сокольского</w:t>
      </w:r>
      <w:r w:rsidR="003E1ED3" w:rsidRPr="00D04E2E">
        <w:t xml:space="preserve"> муниципального округа</w:t>
      </w:r>
    </w:p>
    <w:p w14:paraId="041C9604" w14:textId="287F3D61" w:rsidR="009E7C3A" w:rsidRPr="00D04E2E" w:rsidRDefault="009E7C3A" w:rsidP="009E7C3A">
      <w:pPr>
        <w:pStyle w:val="a5"/>
        <w:numPr>
          <w:ilvl w:val="0"/>
          <w:numId w:val="5"/>
        </w:numPr>
        <w:spacing w:line="240" w:lineRule="auto"/>
      </w:pPr>
      <w:r w:rsidRPr="00D04E2E">
        <w:t xml:space="preserve">Схема территориального планирования </w:t>
      </w:r>
      <w:r w:rsidR="004F06C0" w:rsidRPr="00D04E2E">
        <w:t>Вологодской</w:t>
      </w:r>
      <w:r w:rsidR="003E1ED3" w:rsidRPr="00D04E2E">
        <w:t xml:space="preserve"> области</w:t>
      </w:r>
    </w:p>
    <w:p w14:paraId="62955214" w14:textId="2D400EDF" w:rsidR="004F06C0" w:rsidRPr="00D04E2E" w:rsidRDefault="004F06C0" w:rsidP="004B578E">
      <w:pPr>
        <w:ind w:left="567" w:hanging="283"/>
        <w:jc w:val="both"/>
      </w:pPr>
      <w:r w:rsidRPr="00D04E2E">
        <w:t>1</w:t>
      </w:r>
      <w:r w:rsidR="00023506" w:rsidRPr="00D04E2E">
        <w:t>4</w:t>
      </w:r>
      <w:r w:rsidRPr="00D04E2E">
        <w:t>. Генеральный план Сокольского муниципального округа Вологодской области применительно к территории в административных границах Архангельского, Кокошиловского, Нестеровского сельсоветов Сокольского района</w:t>
      </w:r>
    </w:p>
    <w:p w14:paraId="228D9BD8" w14:textId="67E16BEE" w:rsidR="004F06C0" w:rsidRPr="00D04E2E" w:rsidRDefault="00023506" w:rsidP="004B578E">
      <w:pPr>
        <w:ind w:left="567" w:hanging="283"/>
        <w:jc w:val="both"/>
      </w:pPr>
      <w:r w:rsidRPr="00D04E2E">
        <w:t>15</w:t>
      </w:r>
      <w:r w:rsidR="004F06C0" w:rsidRPr="00D04E2E">
        <w:t>. Генеральный план Сокольского муниципального округа Вологодской области применительно к территории в административных границах города Сокол Сокольского района</w:t>
      </w:r>
    </w:p>
    <w:p w14:paraId="6EC88148" w14:textId="56D35E1C" w:rsidR="004F06C0" w:rsidRPr="00D04E2E" w:rsidRDefault="00023506" w:rsidP="004B578E">
      <w:pPr>
        <w:ind w:left="567" w:hanging="283"/>
        <w:jc w:val="both"/>
      </w:pPr>
      <w:r w:rsidRPr="00D04E2E">
        <w:t>16</w:t>
      </w:r>
      <w:r w:rsidR="004F06C0" w:rsidRPr="00D04E2E">
        <w:t>. Генеральный план сельского поселения Пригородное</w:t>
      </w:r>
    </w:p>
    <w:p w14:paraId="506595FF" w14:textId="7681E7D1" w:rsidR="004F06C0" w:rsidRPr="00D04E2E" w:rsidRDefault="00023506" w:rsidP="004B578E">
      <w:pPr>
        <w:ind w:left="567" w:hanging="283"/>
        <w:jc w:val="both"/>
      </w:pPr>
      <w:r w:rsidRPr="00D04E2E">
        <w:t>17</w:t>
      </w:r>
      <w:r w:rsidR="004F06C0" w:rsidRPr="00D04E2E">
        <w:t>. Генеральный план сельского поселения Биряковское</w:t>
      </w:r>
    </w:p>
    <w:p w14:paraId="5D536EAE" w14:textId="1BB04A63" w:rsidR="004F06C0" w:rsidRPr="00D04E2E" w:rsidRDefault="004F06C0" w:rsidP="004B578E">
      <w:pPr>
        <w:ind w:left="567" w:hanging="283"/>
        <w:jc w:val="both"/>
      </w:pPr>
      <w:r w:rsidRPr="00D04E2E">
        <w:t>1</w:t>
      </w:r>
      <w:r w:rsidR="00023506" w:rsidRPr="00D04E2E">
        <w:t>8</w:t>
      </w:r>
      <w:r w:rsidRPr="00D04E2E">
        <w:t>. Генеральный план сельского поселения Двиницкое</w:t>
      </w:r>
    </w:p>
    <w:p w14:paraId="5AEC5507" w14:textId="103F2362" w:rsidR="004F06C0" w:rsidRPr="00D04E2E" w:rsidRDefault="00023506" w:rsidP="004B578E">
      <w:pPr>
        <w:ind w:left="567" w:hanging="283"/>
        <w:jc w:val="both"/>
      </w:pPr>
      <w:r w:rsidRPr="00D04E2E">
        <w:t>19</w:t>
      </w:r>
      <w:r w:rsidR="004F06C0" w:rsidRPr="00D04E2E">
        <w:t>.  Генеральный план городского поселения город Кадников</w:t>
      </w:r>
    </w:p>
    <w:p w14:paraId="3620E00D" w14:textId="01C978F8" w:rsidR="004F06C0" w:rsidRPr="00D04E2E" w:rsidRDefault="004F06C0" w:rsidP="004B578E">
      <w:pPr>
        <w:ind w:left="567" w:hanging="283"/>
        <w:jc w:val="both"/>
        <w:rPr>
          <w:rStyle w:val="5c"/>
          <w:rFonts w:eastAsia="Calibri"/>
          <w:sz w:val="24"/>
          <w:szCs w:val="24"/>
        </w:rPr>
      </w:pPr>
      <w:r w:rsidRPr="00D04E2E">
        <w:t>2</w:t>
      </w:r>
      <w:r w:rsidR="00023506" w:rsidRPr="00D04E2E">
        <w:t>0</w:t>
      </w:r>
      <w:r w:rsidRPr="00D04E2E">
        <w:t xml:space="preserve">. </w:t>
      </w:r>
      <w:r w:rsidRPr="00D04E2E">
        <w:rPr>
          <w:rStyle w:val="5c"/>
          <w:rFonts w:eastAsia="Calibri"/>
          <w:sz w:val="24"/>
          <w:szCs w:val="24"/>
        </w:rPr>
        <w:t>Программа «Комплексное развитие систем транспортной инфраструктуры» городского поселения г. Сокол на 2021-2025 гг и с перспективой до 2040 года</w:t>
      </w:r>
    </w:p>
    <w:p w14:paraId="7A8FA926" w14:textId="3DE9644D" w:rsidR="004F06C0" w:rsidRPr="00D04E2E" w:rsidRDefault="004F06C0" w:rsidP="004B578E">
      <w:pPr>
        <w:ind w:left="567" w:hanging="283"/>
        <w:jc w:val="both"/>
        <w:rPr>
          <w:rStyle w:val="5c"/>
          <w:rFonts w:eastAsia="Calibri"/>
          <w:sz w:val="24"/>
          <w:szCs w:val="24"/>
        </w:rPr>
      </w:pPr>
      <w:r w:rsidRPr="00D04E2E">
        <w:t>2</w:t>
      </w:r>
      <w:r w:rsidR="00023506" w:rsidRPr="00D04E2E">
        <w:t>1</w:t>
      </w:r>
      <w:r w:rsidRPr="00D04E2E">
        <w:t xml:space="preserve">. </w:t>
      </w:r>
      <w:r w:rsidRPr="00D04E2E">
        <w:rPr>
          <w:rStyle w:val="5c"/>
          <w:rFonts w:eastAsia="Calibri"/>
          <w:sz w:val="24"/>
          <w:szCs w:val="24"/>
        </w:rPr>
        <w:t xml:space="preserve">Программа комплексного </w:t>
      </w:r>
      <w:r w:rsidRPr="00D04E2E">
        <w:t xml:space="preserve">развития транспортной  инфраструктуры городского поселения  г.Кадникова </w:t>
      </w:r>
      <w:r w:rsidRPr="00D04E2E">
        <w:rPr>
          <w:rStyle w:val="5c"/>
          <w:rFonts w:eastAsia="Calibri"/>
          <w:sz w:val="24"/>
          <w:szCs w:val="24"/>
        </w:rPr>
        <w:t>на 2021-2025 гг и с перспективой до 2032 года</w:t>
      </w:r>
    </w:p>
    <w:p w14:paraId="36C70DDF" w14:textId="08030CE5" w:rsidR="004F06C0" w:rsidRPr="00D04E2E" w:rsidRDefault="004F06C0" w:rsidP="004B578E">
      <w:pPr>
        <w:ind w:left="567" w:hanging="283"/>
        <w:jc w:val="both"/>
      </w:pPr>
      <w:r w:rsidRPr="00D04E2E">
        <w:t>2</w:t>
      </w:r>
      <w:r w:rsidR="00023506" w:rsidRPr="00D04E2E">
        <w:t>2</w:t>
      </w:r>
      <w:r w:rsidRPr="00D04E2E">
        <w:t xml:space="preserve">. </w:t>
      </w:r>
      <w:r w:rsidR="004B578E" w:rsidRPr="00D04E2E">
        <w:rPr>
          <w:rStyle w:val="5c"/>
          <w:rFonts w:eastAsia="Calibri"/>
          <w:sz w:val="24"/>
          <w:szCs w:val="24"/>
        </w:rPr>
        <w:t>Комплексная схема организации дорожного движения на территории Сокольского муниципального района Вологодской области</w:t>
      </w:r>
    </w:p>
    <w:p w14:paraId="5B4B0780" w14:textId="77777777" w:rsidR="006A45EF" w:rsidRPr="00D04E2E" w:rsidRDefault="000E0171" w:rsidP="00727677">
      <w:pPr>
        <w:ind w:firstLine="709"/>
        <w:jc w:val="both"/>
      </w:pPr>
      <w:r w:rsidRPr="00D04E2E">
        <w:t>Т</w:t>
      </w:r>
      <w:r w:rsidR="00D1388C" w:rsidRPr="00D04E2E">
        <w:t>аким образом на федеральном и региональном уровне</w:t>
      </w:r>
      <w:r w:rsidR="006A45EF" w:rsidRPr="00D04E2E">
        <w:t xml:space="preserve"> </w:t>
      </w:r>
      <w:r w:rsidR="00D1388C" w:rsidRPr="00D04E2E">
        <w:t>нормативно-правовая база необходимая для функционирования и развития транспортной</w:t>
      </w:r>
      <w:r w:rsidR="006A45EF" w:rsidRPr="00D04E2E">
        <w:t xml:space="preserve"> </w:t>
      </w:r>
      <w:r w:rsidR="00D1388C" w:rsidRPr="00D04E2E">
        <w:t>инфраструктуры сформирована.</w:t>
      </w:r>
    </w:p>
    <w:p w14:paraId="686B9A4E" w14:textId="77777777" w:rsidR="007B2C32" w:rsidRPr="00D04E2E" w:rsidRDefault="007B2C32" w:rsidP="007B2C32">
      <w:pPr>
        <w:pStyle w:val="21"/>
        <w:spacing w:line="240" w:lineRule="auto"/>
        <w:rPr>
          <w:rFonts w:ascii="Times New Roman" w:hAnsi="Times New Roman"/>
        </w:rPr>
      </w:pPr>
      <w:bookmarkStart w:id="28" w:name="_Toc183181271"/>
      <w:r w:rsidRPr="00D04E2E">
        <w:rPr>
          <w:rFonts w:ascii="Times New Roman" w:hAnsi="Times New Roman"/>
        </w:rPr>
        <w:t>1.13. Оценка финансирования транспортной инфраструктуры</w:t>
      </w:r>
      <w:bookmarkEnd w:id="28"/>
    </w:p>
    <w:p w14:paraId="5AA6C553" w14:textId="6A9FF573" w:rsidR="001B32E9" w:rsidRPr="00D04E2E" w:rsidRDefault="00F5359A" w:rsidP="00432AD8">
      <w:pPr>
        <w:ind w:left="142" w:right="142" w:firstLine="567"/>
        <w:jc w:val="both"/>
      </w:pPr>
      <w:r w:rsidRPr="00D04E2E">
        <w:t xml:space="preserve">Согласно решению Муниципального Собрания от </w:t>
      </w:r>
      <w:r w:rsidR="00D33FC9" w:rsidRPr="00D04E2E">
        <w:t>14.12.2023</w:t>
      </w:r>
      <w:r w:rsidRPr="00D04E2E">
        <w:t xml:space="preserve"> №</w:t>
      </w:r>
      <w:r w:rsidR="00D33FC9" w:rsidRPr="00D04E2E">
        <w:t>221</w:t>
      </w:r>
      <w:r w:rsidRPr="00D04E2E">
        <w:t>, объем доходов и распределение бюджетных ассигнований дорожного фонда Сокольского муниципального округа Вологодской области на 202</w:t>
      </w:r>
      <w:r w:rsidR="00D33FC9" w:rsidRPr="00D04E2E">
        <w:t>4</w:t>
      </w:r>
      <w:r w:rsidRPr="00D04E2E">
        <w:t xml:space="preserve"> год и плановый период 202</w:t>
      </w:r>
      <w:r w:rsidR="00D33FC9" w:rsidRPr="00D04E2E">
        <w:t>5</w:t>
      </w:r>
      <w:r w:rsidRPr="00D04E2E">
        <w:t xml:space="preserve"> и 202</w:t>
      </w:r>
      <w:r w:rsidR="00D33FC9" w:rsidRPr="00D04E2E">
        <w:t>6</w:t>
      </w:r>
      <w:r w:rsidRPr="00D04E2E">
        <w:t xml:space="preserve"> годов</w:t>
      </w:r>
      <w:r w:rsidR="002705C1" w:rsidRPr="00D04E2E">
        <w:t xml:space="preserve"> составляет:</w:t>
      </w:r>
    </w:p>
    <w:p w14:paraId="3A3E88B5" w14:textId="304E42B8" w:rsidR="002705C1" w:rsidRPr="00D04E2E" w:rsidRDefault="002705C1" w:rsidP="00432AD8">
      <w:pPr>
        <w:ind w:left="142" w:right="142" w:firstLine="567"/>
        <w:jc w:val="both"/>
      </w:pPr>
      <w:r w:rsidRPr="00D04E2E">
        <w:t xml:space="preserve">1. </w:t>
      </w:r>
      <w:r w:rsidR="00432AD8" w:rsidRPr="00D04E2E">
        <w:t xml:space="preserve">Доходы дорожного фонда: </w:t>
      </w:r>
    </w:p>
    <w:p w14:paraId="1678C9A7" w14:textId="0F421465" w:rsidR="00432AD8" w:rsidRPr="00D04E2E" w:rsidRDefault="00432AD8" w:rsidP="00432AD8">
      <w:pPr>
        <w:ind w:left="142" w:right="142"/>
        <w:jc w:val="both"/>
      </w:pPr>
      <w:r w:rsidRPr="00D04E2E">
        <w:t>202</w:t>
      </w:r>
      <w:r w:rsidR="00D33FC9" w:rsidRPr="00D04E2E">
        <w:t>4</w:t>
      </w:r>
      <w:r w:rsidRPr="00D04E2E">
        <w:t xml:space="preserve"> год –</w:t>
      </w:r>
      <w:r w:rsidR="00D33FC9" w:rsidRPr="00D04E2E">
        <w:t xml:space="preserve"> 240 210,5</w:t>
      </w:r>
      <w:r w:rsidRPr="00D04E2E">
        <w:t xml:space="preserve"> тыс.руб.;</w:t>
      </w:r>
    </w:p>
    <w:p w14:paraId="5DC2BF3E" w14:textId="24733808" w:rsidR="00432AD8" w:rsidRPr="00D04E2E" w:rsidRDefault="00432AD8" w:rsidP="00432AD8">
      <w:pPr>
        <w:ind w:left="142" w:right="142"/>
        <w:jc w:val="both"/>
      </w:pPr>
      <w:r w:rsidRPr="00D04E2E">
        <w:lastRenderedPageBreak/>
        <w:t>202</w:t>
      </w:r>
      <w:r w:rsidR="00D33FC9" w:rsidRPr="00D04E2E">
        <w:t>5</w:t>
      </w:r>
      <w:r w:rsidRPr="00D04E2E">
        <w:t xml:space="preserve"> год – </w:t>
      </w:r>
      <w:r w:rsidR="00D33FC9" w:rsidRPr="00D04E2E">
        <w:t>56 255,5</w:t>
      </w:r>
      <w:r w:rsidRPr="00D04E2E">
        <w:t xml:space="preserve"> тыс.руб.;</w:t>
      </w:r>
    </w:p>
    <w:p w14:paraId="354FF94A" w14:textId="7D2460DC" w:rsidR="00432AD8" w:rsidRPr="00D04E2E" w:rsidRDefault="00432AD8" w:rsidP="00432AD8">
      <w:pPr>
        <w:ind w:left="142" w:right="142"/>
        <w:jc w:val="both"/>
      </w:pPr>
      <w:r w:rsidRPr="00D04E2E">
        <w:t>202</w:t>
      </w:r>
      <w:r w:rsidR="00D33FC9" w:rsidRPr="00D04E2E">
        <w:t>6</w:t>
      </w:r>
      <w:r w:rsidRPr="00D04E2E">
        <w:t xml:space="preserve"> год – </w:t>
      </w:r>
      <w:r w:rsidR="00D33FC9" w:rsidRPr="00D04E2E">
        <w:t>57 641,5</w:t>
      </w:r>
      <w:r w:rsidRPr="00D04E2E">
        <w:t xml:space="preserve"> тыс.руб.</w:t>
      </w:r>
    </w:p>
    <w:p w14:paraId="3C6CE66C" w14:textId="7AB8CA23" w:rsidR="001B32E9" w:rsidRPr="00D04E2E" w:rsidRDefault="00432AD8" w:rsidP="001B32E9">
      <w:pPr>
        <w:ind w:firstLine="709"/>
        <w:jc w:val="both"/>
      </w:pPr>
      <w:r w:rsidRPr="00D04E2E">
        <w:t xml:space="preserve">2. Расходы дорожного фонда </w:t>
      </w:r>
      <w:r w:rsidR="00D33FC9" w:rsidRPr="00D04E2E">
        <w:t xml:space="preserve">регламентируются муниципальной программой «Обеспечение законности, правопорядка и общественной безопасности в Сокольском муниципальном округе на 2023-2027 годы» (утверждена постановлением Администрации Сокольского муниципального округа от 17.09.2024). Объем расходов в разрезе по годам </w:t>
      </w:r>
      <w:r w:rsidRPr="00D04E2E">
        <w:t>представлены в таблице 1.1</w:t>
      </w:r>
      <w:r w:rsidR="00AF543D" w:rsidRPr="00D04E2E">
        <w:t>2</w:t>
      </w:r>
      <w:r w:rsidRPr="00D04E2E">
        <w:t>.</w:t>
      </w:r>
    </w:p>
    <w:p w14:paraId="54C1B18A" w14:textId="59F290C4" w:rsidR="00432AD8" w:rsidRPr="00D04E2E" w:rsidRDefault="00432AD8" w:rsidP="00432AD8">
      <w:pPr>
        <w:ind w:firstLine="709"/>
        <w:jc w:val="right"/>
      </w:pPr>
      <w:r w:rsidRPr="00D04E2E">
        <w:t>Таблица 1.1</w:t>
      </w:r>
      <w:r w:rsidR="00AF543D" w:rsidRPr="00D04E2E">
        <w:t>2</w:t>
      </w:r>
    </w:p>
    <w:p w14:paraId="381C9C19" w14:textId="59907343" w:rsidR="00432AD8" w:rsidRPr="00D04E2E" w:rsidRDefault="00432AD8" w:rsidP="00432AD8">
      <w:pPr>
        <w:ind w:firstLine="709"/>
        <w:jc w:val="center"/>
        <w:rPr>
          <w:u w:val="single"/>
        </w:rPr>
      </w:pPr>
      <w:r w:rsidRPr="00D04E2E">
        <w:rPr>
          <w:u w:val="single"/>
        </w:rPr>
        <w:t>Финансирование транспортной инфраструктуры</w:t>
      </w:r>
    </w:p>
    <w:tbl>
      <w:tblPr>
        <w:tblW w:w="935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1134"/>
        <w:gridCol w:w="1134"/>
        <w:gridCol w:w="1276"/>
      </w:tblGrid>
      <w:tr w:rsidR="00432AD8" w:rsidRPr="00D04E2E" w14:paraId="4FC57CB1" w14:textId="77777777" w:rsidTr="00432AD8">
        <w:trPr>
          <w:trHeight w:val="20"/>
        </w:trPr>
        <w:tc>
          <w:tcPr>
            <w:tcW w:w="5807" w:type="dxa"/>
            <w:vMerge w:val="restart"/>
            <w:shd w:val="clear" w:color="auto" w:fill="auto"/>
            <w:vAlign w:val="center"/>
            <w:hideMark/>
          </w:tcPr>
          <w:p w14:paraId="6777278D" w14:textId="77777777" w:rsidR="00432AD8" w:rsidRPr="00D04E2E" w:rsidRDefault="00432AD8" w:rsidP="00432AD8">
            <w:pPr>
              <w:jc w:val="center"/>
              <w:rPr>
                <w:b/>
                <w:bCs/>
                <w:sz w:val="22"/>
                <w:szCs w:val="22"/>
              </w:rPr>
            </w:pPr>
            <w:r w:rsidRPr="00D04E2E">
              <w:rPr>
                <w:b/>
                <w:bCs/>
                <w:sz w:val="22"/>
                <w:szCs w:val="22"/>
              </w:rPr>
              <w:t xml:space="preserve">Наименование </w:t>
            </w:r>
          </w:p>
        </w:tc>
        <w:tc>
          <w:tcPr>
            <w:tcW w:w="3544" w:type="dxa"/>
            <w:gridSpan w:val="3"/>
            <w:shd w:val="clear" w:color="auto" w:fill="auto"/>
            <w:vAlign w:val="center"/>
            <w:hideMark/>
          </w:tcPr>
          <w:p w14:paraId="61352B28" w14:textId="77777777" w:rsidR="00432AD8" w:rsidRPr="00D04E2E" w:rsidRDefault="00432AD8" w:rsidP="00432AD8">
            <w:pPr>
              <w:jc w:val="center"/>
              <w:rPr>
                <w:b/>
                <w:bCs/>
                <w:sz w:val="22"/>
                <w:szCs w:val="22"/>
              </w:rPr>
            </w:pPr>
            <w:r w:rsidRPr="00D04E2E">
              <w:rPr>
                <w:b/>
                <w:bCs/>
                <w:sz w:val="22"/>
                <w:szCs w:val="22"/>
              </w:rPr>
              <w:t xml:space="preserve">Сумма </w:t>
            </w:r>
          </w:p>
        </w:tc>
      </w:tr>
      <w:tr w:rsidR="00432AD8" w:rsidRPr="00D04E2E" w14:paraId="10C3CA77" w14:textId="77777777" w:rsidTr="00432AD8">
        <w:trPr>
          <w:trHeight w:val="20"/>
        </w:trPr>
        <w:tc>
          <w:tcPr>
            <w:tcW w:w="5807" w:type="dxa"/>
            <w:vMerge/>
            <w:vAlign w:val="center"/>
            <w:hideMark/>
          </w:tcPr>
          <w:p w14:paraId="664D6000" w14:textId="77777777" w:rsidR="00432AD8" w:rsidRPr="00D04E2E" w:rsidRDefault="00432AD8" w:rsidP="00432AD8">
            <w:pPr>
              <w:rPr>
                <w:b/>
                <w:bCs/>
                <w:sz w:val="22"/>
                <w:szCs w:val="22"/>
              </w:rPr>
            </w:pPr>
          </w:p>
        </w:tc>
        <w:tc>
          <w:tcPr>
            <w:tcW w:w="1134" w:type="dxa"/>
            <w:shd w:val="clear" w:color="auto" w:fill="auto"/>
            <w:vAlign w:val="center"/>
            <w:hideMark/>
          </w:tcPr>
          <w:p w14:paraId="4168C7B3" w14:textId="2F0065B9" w:rsidR="00432AD8" w:rsidRPr="00D04E2E" w:rsidRDefault="00432AD8" w:rsidP="00432AD8">
            <w:pPr>
              <w:jc w:val="center"/>
              <w:rPr>
                <w:b/>
                <w:bCs/>
                <w:sz w:val="22"/>
                <w:szCs w:val="22"/>
              </w:rPr>
            </w:pPr>
            <w:r w:rsidRPr="00D04E2E">
              <w:rPr>
                <w:b/>
                <w:bCs/>
                <w:sz w:val="22"/>
                <w:szCs w:val="22"/>
              </w:rPr>
              <w:t>202</w:t>
            </w:r>
            <w:r w:rsidR="00D33FC9" w:rsidRPr="00D04E2E">
              <w:rPr>
                <w:b/>
                <w:bCs/>
                <w:sz w:val="22"/>
                <w:szCs w:val="22"/>
              </w:rPr>
              <w:t>4</w:t>
            </w:r>
            <w:r w:rsidRPr="00D04E2E">
              <w:rPr>
                <w:b/>
                <w:bCs/>
                <w:sz w:val="22"/>
                <w:szCs w:val="22"/>
              </w:rPr>
              <w:t xml:space="preserve"> год</w:t>
            </w:r>
          </w:p>
        </w:tc>
        <w:tc>
          <w:tcPr>
            <w:tcW w:w="1134" w:type="dxa"/>
            <w:shd w:val="clear" w:color="auto" w:fill="auto"/>
            <w:noWrap/>
            <w:vAlign w:val="center"/>
            <w:hideMark/>
          </w:tcPr>
          <w:p w14:paraId="6BC206DA" w14:textId="0C0B2BB3" w:rsidR="00432AD8" w:rsidRPr="00D04E2E" w:rsidRDefault="00432AD8" w:rsidP="00432AD8">
            <w:pPr>
              <w:jc w:val="center"/>
              <w:rPr>
                <w:b/>
                <w:bCs/>
                <w:sz w:val="22"/>
                <w:szCs w:val="22"/>
              </w:rPr>
            </w:pPr>
            <w:r w:rsidRPr="00D04E2E">
              <w:rPr>
                <w:b/>
                <w:bCs/>
                <w:sz w:val="22"/>
                <w:szCs w:val="22"/>
              </w:rPr>
              <w:t>202</w:t>
            </w:r>
            <w:r w:rsidR="00D33FC9" w:rsidRPr="00D04E2E">
              <w:rPr>
                <w:b/>
                <w:bCs/>
                <w:sz w:val="22"/>
                <w:szCs w:val="22"/>
              </w:rPr>
              <w:t>5</w:t>
            </w:r>
            <w:r w:rsidRPr="00D04E2E">
              <w:rPr>
                <w:b/>
                <w:bCs/>
                <w:sz w:val="22"/>
                <w:szCs w:val="22"/>
              </w:rPr>
              <w:t xml:space="preserve"> год</w:t>
            </w:r>
          </w:p>
        </w:tc>
        <w:tc>
          <w:tcPr>
            <w:tcW w:w="1276" w:type="dxa"/>
            <w:shd w:val="clear" w:color="auto" w:fill="auto"/>
            <w:noWrap/>
            <w:vAlign w:val="center"/>
            <w:hideMark/>
          </w:tcPr>
          <w:p w14:paraId="0D8DB775" w14:textId="09BD9289" w:rsidR="00432AD8" w:rsidRPr="00D04E2E" w:rsidRDefault="00432AD8" w:rsidP="00432AD8">
            <w:pPr>
              <w:jc w:val="center"/>
              <w:rPr>
                <w:b/>
                <w:bCs/>
                <w:sz w:val="22"/>
                <w:szCs w:val="22"/>
              </w:rPr>
            </w:pPr>
            <w:r w:rsidRPr="00D04E2E">
              <w:rPr>
                <w:b/>
                <w:bCs/>
                <w:sz w:val="22"/>
                <w:szCs w:val="22"/>
              </w:rPr>
              <w:t>202</w:t>
            </w:r>
            <w:r w:rsidR="00D33FC9" w:rsidRPr="00D04E2E">
              <w:rPr>
                <w:b/>
                <w:bCs/>
                <w:sz w:val="22"/>
                <w:szCs w:val="22"/>
              </w:rPr>
              <w:t xml:space="preserve">6 </w:t>
            </w:r>
            <w:r w:rsidRPr="00D04E2E">
              <w:rPr>
                <w:b/>
                <w:bCs/>
                <w:sz w:val="22"/>
                <w:szCs w:val="22"/>
              </w:rPr>
              <w:t>год</w:t>
            </w:r>
          </w:p>
        </w:tc>
      </w:tr>
      <w:tr w:rsidR="00D33FC9" w:rsidRPr="00D04E2E" w14:paraId="3E62A320" w14:textId="77777777" w:rsidTr="00B96F7A">
        <w:trPr>
          <w:trHeight w:val="20"/>
        </w:trPr>
        <w:tc>
          <w:tcPr>
            <w:tcW w:w="5807" w:type="dxa"/>
            <w:shd w:val="clear" w:color="auto" w:fill="auto"/>
          </w:tcPr>
          <w:p w14:paraId="423AEB3B" w14:textId="7449D688" w:rsidR="00D33FC9" w:rsidRPr="00D04E2E" w:rsidRDefault="00D33FC9" w:rsidP="00D33FC9">
            <w:pPr>
              <w:rPr>
                <w:b/>
                <w:bCs/>
                <w:sz w:val="22"/>
                <w:szCs w:val="22"/>
              </w:rPr>
            </w:pPr>
            <w:r w:rsidRPr="00D04E2E">
              <w:rPr>
                <w:b/>
                <w:bCs/>
                <w:sz w:val="22"/>
                <w:szCs w:val="28"/>
              </w:rPr>
              <w:t>Подпрограмма "Безопасность дорожного движения"</w:t>
            </w:r>
          </w:p>
        </w:tc>
        <w:tc>
          <w:tcPr>
            <w:tcW w:w="1134" w:type="dxa"/>
            <w:shd w:val="clear" w:color="auto" w:fill="auto"/>
          </w:tcPr>
          <w:p w14:paraId="695F1285" w14:textId="4FB8241B" w:rsidR="00D33FC9" w:rsidRPr="00D04E2E" w:rsidRDefault="00D33FC9" w:rsidP="00D33FC9">
            <w:pPr>
              <w:jc w:val="center"/>
              <w:rPr>
                <w:b/>
                <w:bCs/>
                <w:sz w:val="22"/>
                <w:szCs w:val="22"/>
              </w:rPr>
            </w:pPr>
            <w:r w:rsidRPr="00D04E2E">
              <w:rPr>
                <w:b/>
                <w:bCs/>
                <w:sz w:val="22"/>
                <w:szCs w:val="28"/>
              </w:rPr>
              <w:t>272 593,5</w:t>
            </w:r>
          </w:p>
        </w:tc>
        <w:tc>
          <w:tcPr>
            <w:tcW w:w="1134" w:type="dxa"/>
            <w:shd w:val="clear" w:color="auto" w:fill="auto"/>
          </w:tcPr>
          <w:p w14:paraId="7F565B38" w14:textId="664DEDA8" w:rsidR="00D33FC9" w:rsidRPr="00D04E2E" w:rsidRDefault="00D33FC9" w:rsidP="00D33FC9">
            <w:pPr>
              <w:jc w:val="center"/>
              <w:rPr>
                <w:b/>
                <w:bCs/>
                <w:sz w:val="22"/>
                <w:szCs w:val="22"/>
              </w:rPr>
            </w:pPr>
            <w:r w:rsidRPr="00D04E2E">
              <w:rPr>
                <w:b/>
                <w:bCs/>
                <w:sz w:val="22"/>
                <w:szCs w:val="28"/>
              </w:rPr>
              <w:t>98 658,4</w:t>
            </w:r>
          </w:p>
        </w:tc>
        <w:tc>
          <w:tcPr>
            <w:tcW w:w="1276" w:type="dxa"/>
            <w:shd w:val="clear" w:color="auto" w:fill="auto"/>
          </w:tcPr>
          <w:p w14:paraId="2EF66A8E" w14:textId="56A33BAB" w:rsidR="00D33FC9" w:rsidRPr="00D04E2E" w:rsidRDefault="00D33FC9" w:rsidP="00D33FC9">
            <w:pPr>
              <w:jc w:val="center"/>
              <w:rPr>
                <w:b/>
                <w:bCs/>
                <w:sz w:val="22"/>
                <w:szCs w:val="22"/>
              </w:rPr>
            </w:pPr>
            <w:r w:rsidRPr="00D04E2E">
              <w:rPr>
                <w:b/>
                <w:bCs/>
                <w:sz w:val="22"/>
                <w:szCs w:val="28"/>
              </w:rPr>
              <w:t>98 658,4</w:t>
            </w:r>
          </w:p>
        </w:tc>
      </w:tr>
      <w:tr w:rsidR="00D33FC9" w:rsidRPr="00D04E2E" w14:paraId="2E2E414A" w14:textId="77777777" w:rsidTr="00D33FC9">
        <w:trPr>
          <w:trHeight w:val="20"/>
        </w:trPr>
        <w:tc>
          <w:tcPr>
            <w:tcW w:w="5807" w:type="dxa"/>
            <w:shd w:val="clear" w:color="auto" w:fill="auto"/>
          </w:tcPr>
          <w:p w14:paraId="6918DEC9" w14:textId="4F34EFB4" w:rsidR="00D33FC9" w:rsidRPr="00D04E2E" w:rsidRDefault="00D33FC9" w:rsidP="00D33FC9">
            <w:pPr>
              <w:rPr>
                <w:b/>
                <w:bCs/>
                <w:sz w:val="22"/>
                <w:szCs w:val="22"/>
              </w:rPr>
            </w:pPr>
            <w:r w:rsidRPr="00D04E2E">
              <w:rPr>
                <w:sz w:val="22"/>
                <w:szCs w:val="28"/>
              </w:rPr>
              <w:t>в том числе:</w:t>
            </w:r>
          </w:p>
        </w:tc>
        <w:tc>
          <w:tcPr>
            <w:tcW w:w="1134" w:type="dxa"/>
            <w:shd w:val="clear" w:color="auto" w:fill="auto"/>
            <w:noWrap/>
          </w:tcPr>
          <w:p w14:paraId="7A27AEE4" w14:textId="3CDCAB66" w:rsidR="00D33FC9" w:rsidRPr="00D04E2E" w:rsidRDefault="00D33FC9" w:rsidP="00D33FC9">
            <w:pPr>
              <w:jc w:val="center"/>
              <w:rPr>
                <w:b/>
                <w:bCs/>
                <w:sz w:val="22"/>
                <w:szCs w:val="22"/>
              </w:rPr>
            </w:pPr>
            <w:r w:rsidRPr="00D04E2E">
              <w:rPr>
                <w:sz w:val="22"/>
                <w:szCs w:val="28"/>
              </w:rPr>
              <w:t> </w:t>
            </w:r>
          </w:p>
        </w:tc>
        <w:tc>
          <w:tcPr>
            <w:tcW w:w="1134" w:type="dxa"/>
            <w:shd w:val="clear" w:color="auto" w:fill="auto"/>
            <w:noWrap/>
          </w:tcPr>
          <w:p w14:paraId="5F6D53EB" w14:textId="78A84E2E" w:rsidR="00D33FC9" w:rsidRPr="00D04E2E" w:rsidRDefault="00D33FC9" w:rsidP="00D33FC9">
            <w:pPr>
              <w:jc w:val="center"/>
              <w:rPr>
                <w:b/>
                <w:bCs/>
                <w:sz w:val="22"/>
                <w:szCs w:val="22"/>
              </w:rPr>
            </w:pPr>
            <w:r w:rsidRPr="00D04E2E">
              <w:rPr>
                <w:sz w:val="22"/>
                <w:szCs w:val="28"/>
              </w:rPr>
              <w:t> </w:t>
            </w:r>
          </w:p>
        </w:tc>
        <w:tc>
          <w:tcPr>
            <w:tcW w:w="1276" w:type="dxa"/>
            <w:shd w:val="clear" w:color="auto" w:fill="auto"/>
            <w:noWrap/>
          </w:tcPr>
          <w:p w14:paraId="00393837" w14:textId="6BCC2AA7" w:rsidR="00D33FC9" w:rsidRPr="00D04E2E" w:rsidRDefault="00D33FC9" w:rsidP="00D33FC9">
            <w:pPr>
              <w:jc w:val="center"/>
              <w:rPr>
                <w:b/>
                <w:bCs/>
                <w:sz w:val="22"/>
                <w:szCs w:val="22"/>
              </w:rPr>
            </w:pPr>
            <w:r w:rsidRPr="00D04E2E">
              <w:rPr>
                <w:sz w:val="22"/>
                <w:szCs w:val="28"/>
              </w:rPr>
              <w:t> </w:t>
            </w:r>
          </w:p>
        </w:tc>
      </w:tr>
      <w:tr w:rsidR="00D33FC9" w:rsidRPr="00D04E2E" w14:paraId="645F8C73" w14:textId="77777777" w:rsidTr="00B96F7A">
        <w:trPr>
          <w:trHeight w:val="20"/>
        </w:trPr>
        <w:tc>
          <w:tcPr>
            <w:tcW w:w="5807" w:type="dxa"/>
            <w:shd w:val="clear" w:color="auto" w:fill="auto"/>
          </w:tcPr>
          <w:p w14:paraId="3F8B8D46" w14:textId="128D30E5" w:rsidR="00D33FC9" w:rsidRPr="00D04E2E" w:rsidRDefault="00D33FC9" w:rsidP="00D33FC9">
            <w:pPr>
              <w:rPr>
                <w:sz w:val="22"/>
                <w:szCs w:val="22"/>
              </w:rPr>
            </w:pPr>
            <w:r w:rsidRPr="00D04E2E">
              <w:rPr>
                <w:sz w:val="22"/>
                <w:szCs w:val="28"/>
              </w:rPr>
              <w:t>Содержание светофорных объектов</w:t>
            </w:r>
          </w:p>
        </w:tc>
        <w:tc>
          <w:tcPr>
            <w:tcW w:w="1134" w:type="dxa"/>
            <w:shd w:val="clear" w:color="auto" w:fill="auto"/>
            <w:noWrap/>
          </w:tcPr>
          <w:p w14:paraId="67B7930A" w14:textId="4D998E24" w:rsidR="00D33FC9" w:rsidRPr="00D04E2E" w:rsidRDefault="00D33FC9" w:rsidP="00D33FC9">
            <w:pPr>
              <w:jc w:val="center"/>
              <w:rPr>
                <w:sz w:val="22"/>
                <w:szCs w:val="22"/>
              </w:rPr>
            </w:pPr>
            <w:r w:rsidRPr="00D04E2E">
              <w:rPr>
                <w:sz w:val="22"/>
                <w:szCs w:val="28"/>
              </w:rPr>
              <w:t>1 400,0</w:t>
            </w:r>
          </w:p>
        </w:tc>
        <w:tc>
          <w:tcPr>
            <w:tcW w:w="1134" w:type="dxa"/>
            <w:shd w:val="clear" w:color="auto" w:fill="auto"/>
            <w:noWrap/>
          </w:tcPr>
          <w:p w14:paraId="0890D3F5" w14:textId="16EEE9D3" w:rsidR="00D33FC9" w:rsidRPr="00D04E2E" w:rsidRDefault="00D33FC9" w:rsidP="00D33FC9">
            <w:pPr>
              <w:jc w:val="center"/>
              <w:rPr>
                <w:sz w:val="22"/>
                <w:szCs w:val="22"/>
              </w:rPr>
            </w:pPr>
            <w:r w:rsidRPr="00D04E2E">
              <w:rPr>
                <w:sz w:val="22"/>
                <w:szCs w:val="28"/>
              </w:rPr>
              <w:t>1 500,0</w:t>
            </w:r>
          </w:p>
        </w:tc>
        <w:tc>
          <w:tcPr>
            <w:tcW w:w="1276" w:type="dxa"/>
            <w:shd w:val="clear" w:color="auto" w:fill="auto"/>
            <w:noWrap/>
          </w:tcPr>
          <w:p w14:paraId="37201201" w14:textId="668D08F6" w:rsidR="00D33FC9" w:rsidRPr="00D04E2E" w:rsidRDefault="00D33FC9" w:rsidP="00D33FC9">
            <w:pPr>
              <w:jc w:val="center"/>
              <w:rPr>
                <w:sz w:val="22"/>
                <w:szCs w:val="22"/>
              </w:rPr>
            </w:pPr>
            <w:r w:rsidRPr="00D04E2E">
              <w:rPr>
                <w:sz w:val="22"/>
                <w:szCs w:val="28"/>
              </w:rPr>
              <w:t>1 500,0</w:t>
            </w:r>
          </w:p>
        </w:tc>
      </w:tr>
      <w:tr w:rsidR="00D33FC9" w:rsidRPr="00D04E2E" w14:paraId="12A0EE57" w14:textId="77777777" w:rsidTr="00B96F7A">
        <w:trPr>
          <w:trHeight w:val="20"/>
        </w:trPr>
        <w:tc>
          <w:tcPr>
            <w:tcW w:w="5807" w:type="dxa"/>
            <w:shd w:val="clear" w:color="auto" w:fill="auto"/>
          </w:tcPr>
          <w:p w14:paraId="409BFAAF" w14:textId="4B9D9FE1" w:rsidR="00D33FC9" w:rsidRPr="00D04E2E" w:rsidRDefault="00D33FC9" w:rsidP="00D33FC9">
            <w:pPr>
              <w:rPr>
                <w:sz w:val="22"/>
                <w:szCs w:val="22"/>
              </w:rPr>
            </w:pPr>
            <w:r w:rsidRPr="00D04E2E">
              <w:rPr>
                <w:sz w:val="22"/>
                <w:szCs w:val="28"/>
              </w:rPr>
              <w:t>Содержание автомобильных дорог местного значения в границах Сокольского муниципального округа</w:t>
            </w:r>
          </w:p>
        </w:tc>
        <w:tc>
          <w:tcPr>
            <w:tcW w:w="1134" w:type="dxa"/>
            <w:shd w:val="clear" w:color="auto" w:fill="auto"/>
            <w:noWrap/>
          </w:tcPr>
          <w:p w14:paraId="3AECDC6C" w14:textId="790B64C2" w:rsidR="00D33FC9" w:rsidRPr="00D04E2E" w:rsidRDefault="00D33FC9" w:rsidP="00D33FC9">
            <w:pPr>
              <w:jc w:val="center"/>
              <w:rPr>
                <w:sz w:val="22"/>
                <w:szCs w:val="22"/>
              </w:rPr>
            </w:pPr>
            <w:r w:rsidRPr="00D04E2E">
              <w:rPr>
                <w:sz w:val="22"/>
                <w:szCs w:val="28"/>
              </w:rPr>
              <w:t>27 255,7</w:t>
            </w:r>
          </w:p>
        </w:tc>
        <w:tc>
          <w:tcPr>
            <w:tcW w:w="1134" w:type="dxa"/>
            <w:shd w:val="clear" w:color="auto" w:fill="auto"/>
            <w:noWrap/>
          </w:tcPr>
          <w:p w14:paraId="2BD0F4B3" w14:textId="45256781" w:rsidR="00D33FC9" w:rsidRPr="00D04E2E" w:rsidRDefault="00D33FC9" w:rsidP="00D33FC9">
            <w:pPr>
              <w:jc w:val="center"/>
              <w:rPr>
                <w:sz w:val="22"/>
                <w:szCs w:val="22"/>
              </w:rPr>
            </w:pPr>
            <w:r w:rsidRPr="00D04E2E">
              <w:rPr>
                <w:sz w:val="22"/>
                <w:szCs w:val="28"/>
              </w:rPr>
              <w:t>38 478,6</w:t>
            </w:r>
          </w:p>
        </w:tc>
        <w:tc>
          <w:tcPr>
            <w:tcW w:w="1276" w:type="dxa"/>
            <w:shd w:val="clear" w:color="auto" w:fill="auto"/>
            <w:noWrap/>
          </w:tcPr>
          <w:p w14:paraId="0A484C39" w14:textId="4700919C" w:rsidR="00D33FC9" w:rsidRPr="00D04E2E" w:rsidRDefault="00D33FC9" w:rsidP="00D33FC9">
            <w:pPr>
              <w:jc w:val="center"/>
              <w:rPr>
                <w:sz w:val="22"/>
                <w:szCs w:val="22"/>
              </w:rPr>
            </w:pPr>
            <w:r w:rsidRPr="00D04E2E">
              <w:rPr>
                <w:sz w:val="22"/>
                <w:szCs w:val="28"/>
              </w:rPr>
              <w:t>38 478,6</w:t>
            </w:r>
          </w:p>
        </w:tc>
      </w:tr>
      <w:tr w:rsidR="00D33FC9" w:rsidRPr="00D04E2E" w14:paraId="0AE6C45A" w14:textId="77777777" w:rsidTr="00B96F7A">
        <w:trPr>
          <w:trHeight w:val="20"/>
        </w:trPr>
        <w:tc>
          <w:tcPr>
            <w:tcW w:w="5807" w:type="dxa"/>
            <w:shd w:val="clear" w:color="auto" w:fill="auto"/>
          </w:tcPr>
          <w:p w14:paraId="42E44BF5" w14:textId="7BDEEE07" w:rsidR="00D33FC9" w:rsidRPr="00D04E2E" w:rsidRDefault="00D33FC9" w:rsidP="00D33FC9">
            <w:pPr>
              <w:rPr>
                <w:sz w:val="22"/>
                <w:szCs w:val="22"/>
              </w:rPr>
            </w:pPr>
            <w:r w:rsidRPr="00D04E2E">
              <w:rPr>
                <w:sz w:val="22"/>
                <w:szCs w:val="28"/>
              </w:rPr>
              <w:t xml:space="preserve"> Ремонт и капитальный ремонт автомобильных дорог общего пользования местного значения, мостов и иных транспортных инженерных сооружений в границах Сокольского муниципального округа</w:t>
            </w:r>
          </w:p>
        </w:tc>
        <w:tc>
          <w:tcPr>
            <w:tcW w:w="1134" w:type="dxa"/>
            <w:shd w:val="clear" w:color="auto" w:fill="auto"/>
            <w:noWrap/>
          </w:tcPr>
          <w:p w14:paraId="4B42D35D" w14:textId="325E7303" w:rsidR="00D33FC9" w:rsidRPr="00D04E2E" w:rsidRDefault="00D33FC9" w:rsidP="00D33FC9">
            <w:pPr>
              <w:jc w:val="center"/>
              <w:rPr>
                <w:sz w:val="22"/>
                <w:szCs w:val="22"/>
              </w:rPr>
            </w:pPr>
            <w:r w:rsidRPr="00D04E2E">
              <w:rPr>
                <w:sz w:val="22"/>
                <w:szCs w:val="28"/>
              </w:rPr>
              <w:t>8 850,0</w:t>
            </w:r>
          </w:p>
        </w:tc>
        <w:tc>
          <w:tcPr>
            <w:tcW w:w="1134" w:type="dxa"/>
            <w:shd w:val="clear" w:color="auto" w:fill="auto"/>
            <w:noWrap/>
          </w:tcPr>
          <w:p w14:paraId="5DB37D10" w14:textId="6C6F064A" w:rsidR="00D33FC9" w:rsidRPr="00D04E2E" w:rsidRDefault="00D33FC9" w:rsidP="00D33FC9">
            <w:pPr>
              <w:jc w:val="center"/>
              <w:rPr>
                <w:sz w:val="22"/>
                <w:szCs w:val="22"/>
              </w:rPr>
            </w:pPr>
            <w:r w:rsidRPr="00D04E2E">
              <w:rPr>
                <w:sz w:val="22"/>
                <w:szCs w:val="28"/>
              </w:rPr>
              <w:t>4 508,7</w:t>
            </w:r>
          </w:p>
        </w:tc>
        <w:tc>
          <w:tcPr>
            <w:tcW w:w="1276" w:type="dxa"/>
            <w:shd w:val="clear" w:color="auto" w:fill="auto"/>
            <w:noWrap/>
          </w:tcPr>
          <w:p w14:paraId="49D1A654" w14:textId="7A513AAB" w:rsidR="00D33FC9" w:rsidRPr="00D04E2E" w:rsidRDefault="00D33FC9" w:rsidP="00D33FC9">
            <w:pPr>
              <w:jc w:val="center"/>
              <w:rPr>
                <w:sz w:val="22"/>
                <w:szCs w:val="22"/>
              </w:rPr>
            </w:pPr>
            <w:r w:rsidRPr="00D04E2E">
              <w:rPr>
                <w:sz w:val="22"/>
                <w:szCs w:val="28"/>
              </w:rPr>
              <w:t>4 508,7</w:t>
            </w:r>
          </w:p>
        </w:tc>
      </w:tr>
      <w:tr w:rsidR="00D33FC9" w:rsidRPr="00D04E2E" w14:paraId="059402C5" w14:textId="77777777" w:rsidTr="00B96F7A">
        <w:trPr>
          <w:trHeight w:val="20"/>
        </w:trPr>
        <w:tc>
          <w:tcPr>
            <w:tcW w:w="5807" w:type="dxa"/>
            <w:shd w:val="clear" w:color="auto" w:fill="auto"/>
          </w:tcPr>
          <w:p w14:paraId="52077062" w14:textId="1944A0A5" w:rsidR="00D33FC9" w:rsidRPr="00D04E2E" w:rsidRDefault="00D33FC9" w:rsidP="00D33FC9">
            <w:pPr>
              <w:rPr>
                <w:sz w:val="22"/>
                <w:szCs w:val="22"/>
              </w:rPr>
            </w:pPr>
            <w:r w:rsidRPr="00D04E2E">
              <w:rPr>
                <w:sz w:val="22"/>
                <w:szCs w:val="28"/>
              </w:rPr>
              <w:t>Осуществление дорожной деятельности, в отношении автомобильных дорог общего пользования местного значения</w:t>
            </w:r>
          </w:p>
        </w:tc>
        <w:tc>
          <w:tcPr>
            <w:tcW w:w="1134" w:type="dxa"/>
            <w:shd w:val="clear" w:color="auto" w:fill="auto"/>
            <w:noWrap/>
          </w:tcPr>
          <w:p w14:paraId="026F4895" w14:textId="78D38A6B" w:rsidR="00D33FC9" w:rsidRPr="00D04E2E" w:rsidRDefault="00D33FC9" w:rsidP="00D33FC9">
            <w:pPr>
              <w:jc w:val="center"/>
              <w:rPr>
                <w:sz w:val="22"/>
                <w:szCs w:val="22"/>
              </w:rPr>
            </w:pPr>
            <w:r w:rsidRPr="00D04E2E">
              <w:rPr>
                <w:sz w:val="22"/>
                <w:szCs w:val="28"/>
              </w:rPr>
              <w:t>24 097,9</w:t>
            </w:r>
          </w:p>
        </w:tc>
        <w:tc>
          <w:tcPr>
            <w:tcW w:w="1134" w:type="dxa"/>
            <w:shd w:val="clear" w:color="auto" w:fill="auto"/>
            <w:noWrap/>
          </w:tcPr>
          <w:p w14:paraId="02401B9A" w14:textId="667218B7" w:rsidR="00D33FC9" w:rsidRPr="00D04E2E" w:rsidRDefault="00D33FC9" w:rsidP="00D33FC9">
            <w:pPr>
              <w:jc w:val="center"/>
              <w:rPr>
                <w:sz w:val="22"/>
                <w:szCs w:val="22"/>
              </w:rPr>
            </w:pPr>
            <w:r w:rsidRPr="00D04E2E">
              <w:rPr>
                <w:sz w:val="22"/>
                <w:szCs w:val="28"/>
              </w:rPr>
              <w:t>24 097,9</w:t>
            </w:r>
          </w:p>
        </w:tc>
        <w:tc>
          <w:tcPr>
            <w:tcW w:w="1276" w:type="dxa"/>
            <w:shd w:val="clear" w:color="auto" w:fill="auto"/>
            <w:noWrap/>
          </w:tcPr>
          <w:p w14:paraId="706FA183" w14:textId="422B0969" w:rsidR="00D33FC9" w:rsidRPr="00D04E2E" w:rsidRDefault="00D33FC9" w:rsidP="00D33FC9">
            <w:pPr>
              <w:jc w:val="center"/>
              <w:rPr>
                <w:sz w:val="22"/>
                <w:szCs w:val="22"/>
              </w:rPr>
            </w:pPr>
            <w:r w:rsidRPr="00D04E2E">
              <w:rPr>
                <w:sz w:val="22"/>
                <w:szCs w:val="28"/>
              </w:rPr>
              <w:t>24 097,9</w:t>
            </w:r>
          </w:p>
        </w:tc>
      </w:tr>
      <w:tr w:rsidR="00D33FC9" w:rsidRPr="00D04E2E" w14:paraId="228A16BD" w14:textId="77777777" w:rsidTr="00D33FC9">
        <w:trPr>
          <w:trHeight w:val="20"/>
        </w:trPr>
        <w:tc>
          <w:tcPr>
            <w:tcW w:w="5807" w:type="dxa"/>
            <w:shd w:val="clear" w:color="auto" w:fill="auto"/>
          </w:tcPr>
          <w:p w14:paraId="1A3AE5DB" w14:textId="0814CE53" w:rsidR="00D33FC9" w:rsidRPr="00D04E2E" w:rsidRDefault="00D33FC9" w:rsidP="00D33FC9">
            <w:pPr>
              <w:rPr>
                <w:sz w:val="22"/>
                <w:szCs w:val="22"/>
              </w:rPr>
            </w:pPr>
            <w:r w:rsidRPr="00D04E2E">
              <w:rPr>
                <w:sz w:val="22"/>
                <w:szCs w:val="28"/>
              </w:rPr>
              <w:t>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w:t>
            </w:r>
          </w:p>
        </w:tc>
        <w:tc>
          <w:tcPr>
            <w:tcW w:w="1134" w:type="dxa"/>
            <w:shd w:val="clear" w:color="auto" w:fill="auto"/>
            <w:noWrap/>
          </w:tcPr>
          <w:p w14:paraId="6090D56D" w14:textId="213BFD14" w:rsidR="00D33FC9" w:rsidRPr="00D04E2E" w:rsidRDefault="00D33FC9" w:rsidP="00D33FC9">
            <w:pPr>
              <w:jc w:val="center"/>
              <w:rPr>
                <w:sz w:val="22"/>
                <w:szCs w:val="22"/>
              </w:rPr>
            </w:pPr>
            <w:r w:rsidRPr="00D04E2E">
              <w:rPr>
                <w:sz w:val="22"/>
                <w:szCs w:val="28"/>
              </w:rPr>
              <w:t>2 971,4</w:t>
            </w:r>
          </w:p>
        </w:tc>
        <w:tc>
          <w:tcPr>
            <w:tcW w:w="1134" w:type="dxa"/>
            <w:shd w:val="clear" w:color="auto" w:fill="auto"/>
            <w:noWrap/>
          </w:tcPr>
          <w:p w14:paraId="2F58B2C1" w14:textId="1568A137" w:rsidR="00D33FC9" w:rsidRPr="00D04E2E" w:rsidRDefault="00D33FC9" w:rsidP="00D33FC9">
            <w:pPr>
              <w:jc w:val="center"/>
              <w:rPr>
                <w:sz w:val="22"/>
                <w:szCs w:val="22"/>
              </w:rPr>
            </w:pPr>
            <w:r w:rsidRPr="00D04E2E">
              <w:rPr>
                <w:sz w:val="22"/>
                <w:szCs w:val="28"/>
              </w:rPr>
              <w:t>2 971,4</w:t>
            </w:r>
          </w:p>
        </w:tc>
        <w:tc>
          <w:tcPr>
            <w:tcW w:w="1276" w:type="dxa"/>
            <w:shd w:val="clear" w:color="auto" w:fill="auto"/>
            <w:noWrap/>
          </w:tcPr>
          <w:p w14:paraId="78CE6F20" w14:textId="69FD7041" w:rsidR="00D33FC9" w:rsidRPr="00D04E2E" w:rsidRDefault="00D33FC9" w:rsidP="00D33FC9">
            <w:pPr>
              <w:jc w:val="center"/>
              <w:rPr>
                <w:sz w:val="22"/>
                <w:szCs w:val="22"/>
              </w:rPr>
            </w:pPr>
            <w:r w:rsidRPr="00D04E2E">
              <w:rPr>
                <w:sz w:val="22"/>
                <w:szCs w:val="28"/>
              </w:rPr>
              <w:t>2 971,4</w:t>
            </w:r>
          </w:p>
        </w:tc>
      </w:tr>
      <w:tr w:rsidR="00D33FC9" w:rsidRPr="00D04E2E" w14:paraId="0972CCBF" w14:textId="77777777" w:rsidTr="00D33FC9">
        <w:trPr>
          <w:trHeight w:val="20"/>
        </w:trPr>
        <w:tc>
          <w:tcPr>
            <w:tcW w:w="5807" w:type="dxa"/>
            <w:shd w:val="clear" w:color="auto" w:fill="auto"/>
          </w:tcPr>
          <w:p w14:paraId="26970ABB" w14:textId="3AC84D13" w:rsidR="00D33FC9" w:rsidRPr="00D04E2E" w:rsidRDefault="00D33FC9" w:rsidP="00D33FC9">
            <w:pPr>
              <w:rPr>
                <w:sz w:val="22"/>
                <w:szCs w:val="22"/>
              </w:rPr>
            </w:pPr>
            <w:r w:rsidRPr="00D04E2E">
              <w:rPr>
                <w:sz w:val="22"/>
                <w:szCs w:val="28"/>
              </w:rPr>
              <w:t>Строительство (реконструкция) автомобильных дорог общего пользования местного значения в целях реализации новых инвестиционных проектов</w:t>
            </w:r>
          </w:p>
        </w:tc>
        <w:tc>
          <w:tcPr>
            <w:tcW w:w="1134" w:type="dxa"/>
            <w:shd w:val="clear" w:color="auto" w:fill="auto"/>
            <w:noWrap/>
          </w:tcPr>
          <w:p w14:paraId="0B837902" w14:textId="3141951D" w:rsidR="00D33FC9" w:rsidRPr="00D04E2E" w:rsidRDefault="00D33FC9" w:rsidP="00D33FC9">
            <w:pPr>
              <w:jc w:val="center"/>
              <w:rPr>
                <w:sz w:val="22"/>
                <w:szCs w:val="22"/>
              </w:rPr>
            </w:pPr>
            <w:r w:rsidRPr="00D04E2E">
              <w:rPr>
                <w:sz w:val="22"/>
                <w:szCs w:val="28"/>
              </w:rPr>
              <w:t>166 916,7</w:t>
            </w:r>
          </w:p>
        </w:tc>
        <w:tc>
          <w:tcPr>
            <w:tcW w:w="1134" w:type="dxa"/>
            <w:shd w:val="clear" w:color="auto" w:fill="auto"/>
            <w:noWrap/>
          </w:tcPr>
          <w:p w14:paraId="4DC609BB" w14:textId="3C0250C1" w:rsidR="00D33FC9" w:rsidRPr="00D04E2E" w:rsidRDefault="00D33FC9" w:rsidP="00D33FC9">
            <w:pPr>
              <w:jc w:val="center"/>
              <w:rPr>
                <w:sz w:val="22"/>
                <w:szCs w:val="22"/>
              </w:rPr>
            </w:pPr>
            <w:r w:rsidRPr="00D04E2E">
              <w:rPr>
                <w:sz w:val="22"/>
                <w:szCs w:val="28"/>
              </w:rPr>
              <w:t>0,0</w:t>
            </w:r>
          </w:p>
        </w:tc>
        <w:tc>
          <w:tcPr>
            <w:tcW w:w="1276" w:type="dxa"/>
            <w:shd w:val="clear" w:color="auto" w:fill="auto"/>
            <w:noWrap/>
          </w:tcPr>
          <w:p w14:paraId="41703A21" w14:textId="3FE0C013" w:rsidR="00D33FC9" w:rsidRPr="00D04E2E" w:rsidRDefault="00D33FC9" w:rsidP="00D33FC9">
            <w:pPr>
              <w:jc w:val="center"/>
              <w:rPr>
                <w:sz w:val="22"/>
                <w:szCs w:val="22"/>
              </w:rPr>
            </w:pPr>
            <w:r w:rsidRPr="00D04E2E">
              <w:rPr>
                <w:sz w:val="22"/>
                <w:szCs w:val="28"/>
              </w:rPr>
              <w:t>0,0</w:t>
            </w:r>
          </w:p>
        </w:tc>
      </w:tr>
      <w:tr w:rsidR="00D33FC9" w:rsidRPr="00D04E2E" w14:paraId="169F6B9B" w14:textId="77777777" w:rsidTr="00D33FC9">
        <w:trPr>
          <w:trHeight w:val="20"/>
        </w:trPr>
        <w:tc>
          <w:tcPr>
            <w:tcW w:w="5807" w:type="dxa"/>
            <w:shd w:val="clear" w:color="auto" w:fill="auto"/>
          </w:tcPr>
          <w:p w14:paraId="14257D2D" w14:textId="2C356914" w:rsidR="00D33FC9" w:rsidRPr="00D04E2E" w:rsidRDefault="00D33FC9" w:rsidP="00D33FC9">
            <w:pPr>
              <w:rPr>
                <w:sz w:val="22"/>
                <w:szCs w:val="22"/>
              </w:rPr>
            </w:pPr>
            <w:r w:rsidRPr="00D04E2E">
              <w:rPr>
                <w:sz w:val="22"/>
                <w:szCs w:val="28"/>
              </w:rPr>
              <w:t>Обеспечение деятельности МКУ "Управление ЖКХ г. Сокола"</w:t>
            </w:r>
          </w:p>
        </w:tc>
        <w:tc>
          <w:tcPr>
            <w:tcW w:w="1134" w:type="dxa"/>
            <w:shd w:val="clear" w:color="auto" w:fill="auto"/>
            <w:noWrap/>
          </w:tcPr>
          <w:p w14:paraId="7D3FED41" w14:textId="180CE562" w:rsidR="00D33FC9" w:rsidRPr="00D04E2E" w:rsidRDefault="00D33FC9" w:rsidP="00D33FC9">
            <w:pPr>
              <w:jc w:val="center"/>
              <w:rPr>
                <w:sz w:val="22"/>
                <w:szCs w:val="22"/>
              </w:rPr>
            </w:pPr>
            <w:r w:rsidRPr="00D04E2E">
              <w:rPr>
                <w:sz w:val="22"/>
                <w:szCs w:val="28"/>
              </w:rPr>
              <w:t>17 101,8</w:t>
            </w:r>
          </w:p>
        </w:tc>
        <w:tc>
          <w:tcPr>
            <w:tcW w:w="1134" w:type="dxa"/>
            <w:shd w:val="clear" w:color="auto" w:fill="auto"/>
            <w:noWrap/>
          </w:tcPr>
          <w:p w14:paraId="187DC283" w14:textId="41C88E28" w:rsidR="00D33FC9" w:rsidRPr="00D04E2E" w:rsidRDefault="00D33FC9" w:rsidP="00D33FC9">
            <w:pPr>
              <w:jc w:val="center"/>
              <w:rPr>
                <w:sz w:val="22"/>
                <w:szCs w:val="22"/>
              </w:rPr>
            </w:pPr>
            <w:r w:rsidRPr="00D04E2E">
              <w:rPr>
                <w:sz w:val="22"/>
                <w:szCs w:val="28"/>
              </w:rPr>
              <w:t>17 101,8</w:t>
            </w:r>
          </w:p>
        </w:tc>
        <w:tc>
          <w:tcPr>
            <w:tcW w:w="1276" w:type="dxa"/>
            <w:shd w:val="clear" w:color="auto" w:fill="auto"/>
            <w:noWrap/>
          </w:tcPr>
          <w:p w14:paraId="2B9BE4A6" w14:textId="46027F27" w:rsidR="00D33FC9" w:rsidRPr="00D04E2E" w:rsidRDefault="00D33FC9" w:rsidP="00D33FC9">
            <w:pPr>
              <w:jc w:val="center"/>
              <w:rPr>
                <w:sz w:val="22"/>
                <w:szCs w:val="22"/>
              </w:rPr>
            </w:pPr>
            <w:r w:rsidRPr="00D04E2E">
              <w:rPr>
                <w:sz w:val="22"/>
                <w:szCs w:val="28"/>
              </w:rPr>
              <w:t>17 101,8</w:t>
            </w:r>
          </w:p>
        </w:tc>
      </w:tr>
      <w:tr w:rsidR="00D33FC9" w:rsidRPr="00D04E2E" w14:paraId="1D753D64" w14:textId="77777777" w:rsidTr="00D33FC9">
        <w:trPr>
          <w:trHeight w:val="20"/>
        </w:trPr>
        <w:tc>
          <w:tcPr>
            <w:tcW w:w="5807" w:type="dxa"/>
            <w:shd w:val="clear" w:color="auto" w:fill="auto"/>
          </w:tcPr>
          <w:p w14:paraId="7CEFCEBB" w14:textId="68D4E736" w:rsidR="00D33FC9" w:rsidRPr="00D04E2E" w:rsidRDefault="00D33FC9" w:rsidP="00D33FC9">
            <w:pPr>
              <w:rPr>
                <w:sz w:val="22"/>
                <w:szCs w:val="22"/>
              </w:rPr>
            </w:pPr>
            <w:r w:rsidRPr="00D04E2E">
              <w:rPr>
                <w:sz w:val="22"/>
                <w:szCs w:val="28"/>
              </w:rPr>
              <w:t>Приобретение специализированной техники для создания улично-дорожной сети</w:t>
            </w:r>
          </w:p>
        </w:tc>
        <w:tc>
          <w:tcPr>
            <w:tcW w:w="1134" w:type="dxa"/>
            <w:shd w:val="clear" w:color="auto" w:fill="auto"/>
            <w:noWrap/>
          </w:tcPr>
          <w:p w14:paraId="16DAC955" w14:textId="4AB6FFF9" w:rsidR="00D33FC9" w:rsidRPr="00D04E2E" w:rsidRDefault="00D33FC9" w:rsidP="00D33FC9">
            <w:pPr>
              <w:jc w:val="center"/>
              <w:rPr>
                <w:sz w:val="22"/>
                <w:szCs w:val="22"/>
              </w:rPr>
            </w:pPr>
            <w:r w:rsidRPr="00D04E2E">
              <w:rPr>
                <w:sz w:val="22"/>
                <w:szCs w:val="28"/>
              </w:rPr>
              <w:t>18 000,0</w:t>
            </w:r>
          </w:p>
        </w:tc>
        <w:tc>
          <w:tcPr>
            <w:tcW w:w="1134" w:type="dxa"/>
            <w:shd w:val="clear" w:color="auto" w:fill="auto"/>
            <w:noWrap/>
          </w:tcPr>
          <w:p w14:paraId="626A7CD8" w14:textId="6986C8E0" w:rsidR="00D33FC9" w:rsidRPr="00D04E2E" w:rsidRDefault="00D33FC9" w:rsidP="00D33FC9">
            <w:pPr>
              <w:jc w:val="center"/>
              <w:rPr>
                <w:sz w:val="22"/>
                <w:szCs w:val="22"/>
              </w:rPr>
            </w:pPr>
            <w:r w:rsidRPr="00D04E2E">
              <w:rPr>
                <w:sz w:val="22"/>
                <w:szCs w:val="28"/>
              </w:rPr>
              <w:t>0,0</w:t>
            </w:r>
          </w:p>
        </w:tc>
        <w:tc>
          <w:tcPr>
            <w:tcW w:w="1276" w:type="dxa"/>
            <w:shd w:val="clear" w:color="auto" w:fill="auto"/>
            <w:noWrap/>
          </w:tcPr>
          <w:p w14:paraId="2A4468CD" w14:textId="72D515E9" w:rsidR="00D33FC9" w:rsidRPr="00D04E2E" w:rsidRDefault="00D33FC9" w:rsidP="00D33FC9">
            <w:pPr>
              <w:jc w:val="center"/>
              <w:rPr>
                <w:sz w:val="22"/>
                <w:szCs w:val="22"/>
              </w:rPr>
            </w:pPr>
            <w:r w:rsidRPr="00D04E2E">
              <w:rPr>
                <w:sz w:val="22"/>
                <w:szCs w:val="28"/>
              </w:rPr>
              <w:t>0,0</w:t>
            </w:r>
          </w:p>
        </w:tc>
      </w:tr>
      <w:tr w:rsidR="00D33FC9" w:rsidRPr="00D04E2E" w14:paraId="59826F2E" w14:textId="77777777" w:rsidTr="00B96F7A">
        <w:trPr>
          <w:trHeight w:val="20"/>
        </w:trPr>
        <w:tc>
          <w:tcPr>
            <w:tcW w:w="5807" w:type="dxa"/>
            <w:shd w:val="clear" w:color="auto" w:fill="auto"/>
          </w:tcPr>
          <w:p w14:paraId="35C0F2A8" w14:textId="73B671FE" w:rsidR="00D33FC9" w:rsidRPr="00D04E2E" w:rsidRDefault="00D33FC9" w:rsidP="00D33FC9">
            <w:pPr>
              <w:rPr>
                <w:sz w:val="22"/>
                <w:szCs w:val="22"/>
              </w:rPr>
            </w:pPr>
            <w:r w:rsidRPr="00D04E2E">
              <w:rPr>
                <w:sz w:val="22"/>
                <w:szCs w:val="28"/>
              </w:rPr>
              <w:t>Приобретение специализированной техники</w:t>
            </w:r>
          </w:p>
        </w:tc>
        <w:tc>
          <w:tcPr>
            <w:tcW w:w="1134" w:type="dxa"/>
            <w:shd w:val="clear" w:color="auto" w:fill="auto"/>
            <w:noWrap/>
          </w:tcPr>
          <w:p w14:paraId="4629DBE4" w14:textId="39402246" w:rsidR="00D33FC9" w:rsidRPr="00D04E2E" w:rsidRDefault="00D33FC9" w:rsidP="00D33FC9">
            <w:pPr>
              <w:jc w:val="center"/>
              <w:rPr>
                <w:sz w:val="22"/>
                <w:szCs w:val="22"/>
              </w:rPr>
            </w:pPr>
            <w:r w:rsidRPr="00D04E2E">
              <w:rPr>
                <w:sz w:val="22"/>
                <w:szCs w:val="28"/>
              </w:rPr>
              <w:t>6 000,0</w:t>
            </w:r>
          </w:p>
        </w:tc>
        <w:tc>
          <w:tcPr>
            <w:tcW w:w="1134" w:type="dxa"/>
            <w:shd w:val="clear" w:color="auto" w:fill="auto"/>
            <w:noWrap/>
          </w:tcPr>
          <w:p w14:paraId="4EE590E5" w14:textId="6C6F9ACA" w:rsidR="00D33FC9" w:rsidRPr="00D04E2E" w:rsidRDefault="00D33FC9" w:rsidP="00D33FC9">
            <w:pPr>
              <w:jc w:val="center"/>
              <w:rPr>
                <w:sz w:val="22"/>
                <w:szCs w:val="22"/>
              </w:rPr>
            </w:pPr>
            <w:r w:rsidRPr="00D04E2E">
              <w:rPr>
                <w:sz w:val="22"/>
                <w:szCs w:val="28"/>
              </w:rPr>
              <w:t>10 000,0</w:t>
            </w:r>
          </w:p>
        </w:tc>
        <w:tc>
          <w:tcPr>
            <w:tcW w:w="1276" w:type="dxa"/>
            <w:shd w:val="clear" w:color="auto" w:fill="auto"/>
            <w:noWrap/>
          </w:tcPr>
          <w:p w14:paraId="57F47D94" w14:textId="10921C8A" w:rsidR="00D33FC9" w:rsidRPr="00D04E2E" w:rsidRDefault="00D33FC9" w:rsidP="00D33FC9">
            <w:pPr>
              <w:jc w:val="center"/>
              <w:rPr>
                <w:sz w:val="22"/>
                <w:szCs w:val="22"/>
              </w:rPr>
            </w:pPr>
            <w:r w:rsidRPr="00D04E2E">
              <w:rPr>
                <w:sz w:val="22"/>
                <w:szCs w:val="28"/>
              </w:rPr>
              <w:t>10 000,0</w:t>
            </w:r>
          </w:p>
        </w:tc>
      </w:tr>
      <w:tr w:rsidR="00D33FC9" w:rsidRPr="00D04E2E" w14:paraId="3389588F" w14:textId="77777777" w:rsidTr="00B96F7A">
        <w:trPr>
          <w:trHeight w:val="20"/>
        </w:trPr>
        <w:tc>
          <w:tcPr>
            <w:tcW w:w="5807" w:type="dxa"/>
            <w:shd w:val="clear" w:color="auto" w:fill="auto"/>
          </w:tcPr>
          <w:p w14:paraId="688CE862" w14:textId="135B16FA" w:rsidR="00D33FC9" w:rsidRPr="00D04E2E" w:rsidRDefault="00D33FC9" w:rsidP="00D33FC9">
            <w:pPr>
              <w:rPr>
                <w:sz w:val="22"/>
                <w:szCs w:val="28"/>
              </w:rPr>
            </w:pPr>
            <w:r w:rsidRPr="00D04E2E">
              <w:rPr>
                <w:b/>
                <w:bCs/>
                <w:sz w:val="22"/>
                <w:szCs w:val="28"/>
              </w:rPr>
              <w:t>Всего бюджетных ассигнований</w:t>
            </w:r>
          </w:p>
        </w:tc>
        <w:tc>
          <w:tcPr>
            <w:tcW w:w="1134" w:type="dxa"/>
            <w:shd w:val="clear" w:color="auto" w:fill="auto"/>
            <w:noWrap/>
          </w:tcPr>
          <w:p w14:paraId="00BBE407" w14:textId="288D2334" w:rsidR="00D33FC9" w:rsidRPr="00D04E2E" w:rsidRDefault="00D33FC9" w:rsidP="00D33FC9">
            <w:pPr>
              <w:jc w:val="center"/>
              <w:rPr>
                <w:sz w:val="22"/>
                <w:szCs w:val="28"/>
              </w:rPr>
            </w:pPr>
            <w:r w:rsidRPr="00D04E2E">
              <w:rPr>
                <w:b/>
                <w:bCs/>
                <w:sz w:val="22"/>
                <w:szCs w:val="28"/>
              </w:rPr>
              <w:t>272 593,5</w:t>
            </w:r>
          </w:p>
        </w:tc>
        <w:tc>
          <w:tcPr>
            <w:tcW w:w="1134" w:type="dxa"/>
            <w:shd w:val="clear" w:color="auto" w:fill="auto"/>
            <w:noWrap/>
          </w:tcPr>
          <w:p w14:paraId="43278DA6" w14:textId="498C4613" w:rsidR="00D33FC9" w:rsidRPr="00D04E2E" w:rsidRDefault="00D33FC9" w:rsidP="00D33FC9">
            <w:pPr>
              <w:jc w:val="center"/>
              <w:rPr>
                <w:sz w:val="22"/>
                <w:szCs w:val="28"/>
              </w:rPr>
            </w:pPr>
            <w:r w:rsidRPr="00D04E2E">
              <w:rPr>
                <w:b/>
                <w:bCs/>
                <w:sz w:val="22"/>
                <w:szCs w:val="28"/>
              </w:rPr>
              <w:t>98 658,4</w:t>
            </w:r>
          </w:p>
        </w:tc>
        <w:tc>
          <w:tcPr>
            <w:tcW w:w="1276" w:type="dxa"/>
            <w:shd w:val="clear" w:color="auto" w:fill="auto"/>
            <w:noWrap/>
          </w:tcPr>
          <w:p w14:paraId="5F72007B" w14:textId="25692BFC" w:rsidR="00D33FC9" w:rsidRPr="00D04E2E" w:rsidRDefault="00D33FC9" w:rsidP="00D33FC9">
            <w:pPr>
              <w:jc w:val="center"/>
              <w:rPr>
                <w:sz w:val="22"/>
                <w:szCs w:val="28"/>
              </w:rPr>
            </w:pPr>
            <w:r w:rsidRPr="00D04E2E">
              <w:rPr>
                <w:b/>
                <w:bCs/>
                <w:sz w:val="22"/>
                <w:szCs w:val="28"/>
              </w:rPr>
              <w:t>98 658,4</w:t>
            </w:r>
          </w:p>
        </w:tc>
      </w:tr>
    </w:tbl>
    <w:p w14:paraId="59D0D4F9" w14:textId="77777777" w:rsidR="005003E9" w:rsidRPr="00D04E2E" w:rsidRDefault="005003E9" w:rsidP="005003E9">
      <w:pPr>
        <w:ind w:firstLine="709"/>
        <w:jc w:val="both"/>
      </w:pPr>
    </w:p>
    <w:p w14:paraId="254341D2" w14:textId="77777777" w:rsidR="005B4F46" w:rsidRPr="00D04E2E" w:rsidRDefault="005B4F46" w:rsidP="005B4F46">
      <w:pPr>
        <w:jc w:val="both"/>
      </w:pPr>
    </w:p>
    <w:p w14:paraId="2BADCC81" w14:textId="77777777" w:rsidR="0049637B" w:rsidRPr="00D04E2E" w:rsidRDefault="0049637B" w:rsidP="0049637B">
      <w:pPr>
        <w:pStyle w:val="af2"/>
        <w:jc w:val="both"/>
        <w:rPr>
          <w:rFonts w:ascii="Times New Roman" w:hAnsi="Times New Roman"/>
          <w:sz w:val="24"/>
        </w:rPr>
      </w:pPr>
    </w:p>
    <w:p w14:paraId="221EB17F" w14:textId="77777777" w:rsidR="00A96096" w:rsidRPr="00D04E2E" w:rsidRDefault="00A96096" w:rsidP="0049637B">
      <w:pPr>
        <w:pStyle w:val="af2"/>
        <w:jc w:val="both"/>
        <w:rPr>
          <w:rFonts w:ascii="Times New Roman" w:hAnsi="Times New Roman"/>
          <w:sz w:val="24"/>
        </w:rPr>
        <w:sectPr w:rsidR="00A96096" w:rsidRPr="00D04E2E" w:rsidSect="00557DC5">
          <w:pgSz w:w="11906" w:h="16838"/>
          <w:pgMar w:top="1134" w:right="851" w:bottom="992" w:left="1701" w:header="709" w:footer="709" w:gutter="0"/>
          <w:cols w:space="708"/>
          <w:docGrid w:linePitch="360"/>
        </w:sectPr>
      </w:pPr>
    </w:p>
    <w:p w14:paraId="0C44C6FD" w14:textId="2F59C671" w:rsidR="005B4F46" w:rsidRPr="00D04E2E" w:rsidRDefault="005B4F46" w:rsidP="0049637B">
      <w:pPr>
        <w:pStyle w:val="af2"/>
        <w:jc w:val="both"/>
        <w:rPr>
          <w:rFonts w:ascii="Times New Roman" w:hAnsi="Times New Roman"/>
          <w:sz w:val="24"/>
        </w:rPr>
      </w:pPr>
    </w:p>
    <w:p w14:paraId="21A10AA6" w14:textId="77777777" w:rsidR="005B4F46" w:rsidRPr="00D04E2E" w:rsidRDefault="005B4F46" w:rsidP="0049637B">
      <w:pPr>
        <w:pStyle w:val="af2"/>
        <w:jc w:val="both"/>
        <w:rPr>
          <w:rFonts w:ascii="Times New Roman" w:hAnsi="Times New Roman"/>
          <w:sz w:val="24"/>
        </w:rPr>
      </w:pPr>
    </w:p>
    <w:p w14:paraId="4C4933EC" w14:textId="77777777" w:rsidR="00A96096" w:rsidRPr="00D04E2E" w:rsidRDefault="00A96096" w:rsidP="0049637B">
      <w:pPr>
        <w:pStyle w:val="af2"/>
        <w:jc w:val="both"/>
        <w:rPr>
          <w:rFonts w:ascii="Times New Roman" w:hAnsi="Times New Roman"/>
          <w:sz w:val="24"/>
        </w:rPr>
        <w:sectPr w:rsidR="00A96096" w:rsidRPr="00D04E2E" w:rsidSect="00BC0479">
          <w:pgSz w:w="11906" w:h="16838"/>
          <w:pgMar w:top="1134" w:right="851" w:bottom="992" w:left="1701" w:header="709" w:footer="709" w:gutter="0"/>
          <w:cols w:space="708"/>
          <w:docGrid w:linePitch="360"/>
        </w:sectPr>
      </w:pPr>
    </w:p>
    <w:p w14:paraId="7E0DFEF8" w14:textId="71A0A8A6" w:rsidR="00450B11" w:rsidRPr="00D04E2E" w:rsidRDefault="00D81994" w:rsidP="00CB7047">
      <w:pPr>
        <w:pStyle w:val="1"/>
        <w:spacing w:line="240" w:lineRule="auto"/>
        <w:rPr>
          <w:rFonts w:ascii="Times New Roman" w:hAnsi="Times New Roman"/>
        </w:rPr>
      </w:pPr>
      <w:bookmarkStart w:id="29" w:name="_Toc183181272"/>
      <w:r w:rsidRPr="00D04E2E">
        <w:rPr>
          <w:rStyle w:val="40"/>
          <w:rFonts w:ascii="Times New Roman" w:hAnsi="Times New Roman"/>
          <w:i w:val="0"/>
          <w:iCs w:val="0"/>
          <w:color w:val="auto"/>
        </w:rPr>
        <w:lastRenderedPageBreak/>
        <w:t>2</w:t>
      </w:r>
      <w:r w:rsidR="00450B11" w:rsidRPr="00D04E2E">
        <w:rPr>
          <w:rStyle w:val="40"/>
          <w:rFonts w:ascii="Times New Roman" w:hAnsi="Times New Roman"/>
          <w:i w:val="0"/>
          <w:iCs w:val="0"/>
          <w:color w:val="auto"/>
        </w:rPr>
        <w:t>.</w:t>
      </w:r>
      <w:r w:rsidR="004828EA" w:rsidRPr="00D04E2E">
        <w:rPr>
          <w:rStyle w:val="40"/>
          <w:rFonts w:ascii="Times New Roman" w:hAnsi="Times New Roman"/>
          <w:i w:val="0"/>
          <w:iCs w:val="0"/>
          <w:color w:val="auto"/>
        </w:rPr>
        <w:t xml:space="preserve"> ПРОГНОЗ ТРАНСПО</w:t>
      </w:r>
      <w:r w:rsidR="00F0248B" w:rsidRPr="00D04E2E">
        <w:rPr>
          <w:rStyle w:val="40"/>
          <w:rFonts w:ascii="Times New Roman" w:hAnsi="Times New Roman"/>
          <w:i w:val="0"/>
          <w:iCs w:val="0"/>
          <w:color w:val="auto"/>
        </w:rPr>
        <w:t>РТНОГО СПРОСА, ИЗМЕНЕНИЯ ОБЪЕМО</w:t>
      </w:r>
      <w:r w:rsidR="004828EA" w:rsidRPr="00D04E2E">
        <w:rPr>
          <w:rStyle w:val="40"/>
          <w:rFonts w:ascii="Times New Roman" w:hAnsi="Times New Roman"/>
          <w:i w:val="0"/>
          <w:iCs w:val="0"/>
          <w:color w:val="auto"/>
        </w:rPr>
        <w:t xml:space="preserve">В И ХАРАКТЕРА ПЕРЕДВИЖЕНИЯ НАСЕЛЕНИЯ И ПЕРЕВОЗОК ГРУЗОВ НА ТЕРРИТОРИИ </w:t>
      </w:r>
      <w:r w:rsidR="00023506" w:rsidRPr="00D04E2E">
        <w:rPr>
          <w:rStyle w:val="40"/>
          <w:rFonts w:ascii="Times New Roman" w:hAnsi="Times New Roman"/>
          <w:i w:val="0"/>
          <w:iCs w:val="0"/>
          <w:color w:val="auto"/>
        </w:rPr>
        <w:t>СОКОЛЬСКОГО</w:t>
      </w:r>
      <w:r w:rsidR="0014220C" w:rsidRPr="00D04E2E">
        <w:rPr>
          <w:rStyle w:val="40"/>
          <w:rFonts w:ascii="Times New Roman" w:hAnsi="Times New Roman"/>
          <w:i w:val="0"/>
          <w:iCs w:val="0"/>
          <w:color w:val="auto"/>
        </w:rPr>
        <w:t xml:space="preserve"> МУНИЦИПАЛЬНОГО</w:t>
      </w:r>
      <w:r w:rsidR="000A4056" w:rsidRPr="00D04E2E">
        <w:rPr>
          <w:rStyle w:val="40"/>
          <w:rFonts w:ascii="Times New Roman" w:hAnsi="Times New Roman"/>
          <w:i w:val="0"/>
          <w:iCs w:val="0"/>
          <w:color w:val="auto"/>
        </w:rPr>
        <w:t xml:space="preserve"> ОКРУГА</w:t>
      </w:r>
      <w:bookmarkEnd w:id="29"/>
    </w:p>
    <w:p w14:paraId="79FB63B4" w14:textId="1A8BA36E" w:rsidR="00450B11" w:rsidRPr="00D04E2E" w:rsidRDefault="00450B11" w:rsidP="00CB7047">
      <w:pPr>
        <w:pStyle w:val="21"/>
        <w:spacing w:line="240" w:lineRule="auto"/>
        <w:rPr>
          <w:rFonts w:ascii="Times New Roman" w:hAnsi="Times New Roman"/>
        </w:rPr>
      </w:pPr>
      <w:bookmarkStart w:id="30" w:name="dst100051"/>
      <w:bookmarkStart w:id="31" w:name="_Toc183181273"/>
      <w:bookmarkEnd w:id="30"/>
      <w:r w:rsidRPr="00D04E2E">
        <w:rPr>
          <w:rFonts w:ascii="Times New Roman" w:hAnsi="Times New Roman"/>
        </w:rPr>
        <w:t>2.1. Прогноз социально-экономического и градостроительного развития</w:t>
      </w:r>
      <w:r w:rsidR="000908C2" w:rsidRPr="00D04E2E">
        <w:rPr>
          <w:rFonts w:ascii="Times New Roman" w:hAnsi="Times New Roman"/>
        </w:rPr>
        <w:t xml:space="preserve"> муниципального округа</w:t>
      </w:r>
      <w:bookmarkEnd w:id="31"/>
    </w:p>
    <w:p w14:paraId="3C2CFB15" w14:textId="77777777" w:rsidR="00EC19EA" w:rsidRPr="00D04E2E" w:rsidRDefault="00D1388C" w:rsidP="00CB7047">
      <w:pPr>
        <w:rPr>
          <w:b/>
        </w:rPr>
      </w:pPr>
      <w:r w:rsidRPr="00D04E2E">
        <w:rPr>
          <w:b/>
        </w:rPr>
        <w:t>Демографическая ситуация</w:t>
      </w:r>
    </w:p>
    <w:p w14:paraId="24A936DD" w14:textId="056F26D7" w:rsidR="00011359" w:rsidRPr="00D04E2E" w:rsidRDefault="00640140" w:rsidP="00727677">
      <w:pPr>
        <w:ind w:firstLine="709"/>
        <w:jc w:val="both"/>
      </w:pPr>
      <w:r w:rsidRPr="00D04E2E">
        <w:t>Прогнозна</w:t>
      </w:r>
      <w:r w:rsidR="00011359" w:rsidRPr="00D04E2E">
        <w:t xml:space="preserve">я численность населения </w:t>
      </w:r>
      <w:r w:rsidR="005026AF" w:rsidRPr="00D04E2E">
        <w:t>представлена в таблице 2.</w:t>
      </w:r>
      <w:r w:rsidR="005E1E57" w:rsidRPr="00D04E2E">
        <w:t>2</w:t>
      </w:r>
      <w:r w:rsidR="005026AF" w:rsidRPr="00D04E2E">
        <w:t>.</w:t>
      </w:r>
      <w:r w:rsidR="005D1BC8" w:rsidRPr="00D04E2E">
        <w:t xml:space="preserve"> </w:t>
      </w:r>
      <w:r w:rsidRPr="00D04E2E">
        <w:t>Прогноз ч</w:t>
      </w:r>
      <w:r w:rsidR="005D1BC8" w:rsidRPr="00D04E2E">
        <w:t>исленност</w:t>
      </w:r>
      <w:r w:rsidR="00A95A45" w:rsidRPr="00D04E2E">
        <w:t>и</w:t>
      </w:r>
      <w:r w:rsidR="005D1BC8" w:rsidRPr="00D04E2E">
        <w:t xml:space="preserve"> населения </w:t>
      </w:r>
      <w:r w:rsidRPr="00D04E2E">
        <w:t>проведен в соответствии с</w:t>
      </w:r>
      <w:r w:rsidR="00A40DB2" w:rsidRPr="00D04E2E">
        <w:t xml:space="preserve"> </w:t>
      </w:r>
      <w:r w:rsidR="00F26E93" w:rsidRPr="00D04E2E">
        <w:t xml:space="preserve">динамикой численности населения </w:t>
      </w:r>
      <w:r w:rsidR="00DC5B40" w:rsidRPr="00D04E2E">
        <w:t xml:space="preserve">на период </w:t>
      </w:r>
      <w:r w:rsidR="00F218F7" w:rsidRPr="00D04E2E">
        <w:t>2020-2024</w:t>
      </w:r>
      <w:r w:rsidR="00DC5B40" w:rsidRPr="00D04E2E">
        <w:t xml:space="preserve"> гг</w:t>
      </w:r>
      <w:r w:rsidRPr="00D04E2E">
        <w:t xml:space="preserve"> (</w:t>
      </w:r>
      <w:r w:rsidR="00F218F7" w:rsidRPr="00D04E2E">
        <w:t xml:space="preserve">таблица </w:t>
      </w:r>
      <w:r w:rsidR="005E1E57" w:rsidRPr="00D04E2E">
        <w:t>2</w:t>
      </w:r>
      <w:r w:rsidR="00F218F7" w:rsidRPr="00D04E2E">
        <w:t>.1</w:t>
      </w:r>
      <w:r w:rsidRPr="00D04E2E">
        <w:t>)</w:t>
      </w:r>
      <w:r w:rsidR="005D1BC8" w:rsidRPr="00D04E2E">
        <w:t>.</w:t>
      </w:r>
      <w:r w:rsidR="000E0115" w:rsidRPr="00D04E2E">
        <w:t xml:space="preserve"> </w:t>
      </w:r>
    </w:p>
    <w:p w14:paraId="0AAA74C9" w14:textId="77777777" w:rsidR="00011359" w:rsidRPr="00D04E2E" w:rsidRDefault="00011359" w:rsidP="00CB7047">
      <w:pPr>
        <w:jc w:val="right"/>
      </w:pPr>
      <w:r w:rsidRPr="00D04E2E">
        <w:t>Таблица 2.1</w:t>
      </w:r>
    </w:p>
    <w:p w14:paraId="484EF4D9" w14:textId="178F701D" w:rsidR="00011359" w:rsidRPr="00D04E2E" w:rsidRDefault="00011359" w:rsidP="00F92428">
      <w:pPr>
        <w:jc w:val="center"/>
        <w:rPr>
          <w:u w:val="single"/>
        </w:rPr>
      </w:pPr>
      <w:r w:rsidRPr="00D04E2E">
        <w:rPr>
          <w:u w:val="single"/>
        </w:rPr>
        <w:t xml:space="preserve">Прогноз численности населения </w:t>
      </w:r>
      <w:r w:rsidR="00655DD2" w:rsidRPr="00D04E2E">
        <w:rPr>
          <w:u w:val="single"/>
        </w:rPr>
        <w:t>Сокольского</w:t>
      </w:r>
      <w:r w:rsidR="006D6ECD" w:rsidRPr="00D04E2E">
        <w:rPr>
          <w:u w:val="single"/>
        </w:rPr>
        <w:t xml:space="preserve"> муниципального</w:t>
      </w:r>
      <w:r w:rsidR="000A4056" w:rsidRPr="00D04E2E">
        <w:rPr>
          <w:u w:val="single"/>
        </w:rPr>
        <w:t xml:space="preserve"> округа</w:t>
      </w:r>
    </w:p>
    <w:tbl>
      <w:tblPr>
        <w:tblW w:w="945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0"/>
        <w:gridCol w:w="909"/>
        <w:gridCol w:w="909"/>
        <w:gridCol w:w="910"/>
        <w:gridCol w:w="910"/>
        <w:gridCol w:w="816"/>
        <w:gridCol w:w="923"/>
      </w:tblGrid>
      <w:tr w:rsidR="003E6A81" w:rsidRPr="00D04E2E" w14:paraId="4E6A37D1" w14:textId="42F9590A" w:rsidTr="003F07A6">
        <w:trPr>
          <w:trHeight w:val="300"/>
        </w:trPr>
        <w:tc>
          <w:tcPr>
            <w:tcW w:w="4080" w:type="dxa"/>
            <w:shd w:val="clear" w:color="auto" w:fill="auto"/>
            <w:noWrap/>
            <w:vAlign w:val="bottom"/>
            <w:hideMark/>
          </w:tcPr>
          <w:p w14:paraId="0808A337" w14:textId="77777777" w:rsidR="003E6A81" w:rsidRPr="00D04E2E" w:rsidRDefault="003E6A81" w:rsidP="003E6A81">
            <w:pPr>
              <w:rPr>
                <w:color w:val="000000"/>
                <w:sz w:val="22"/>
                <w:szCs w:val="22"/>
              </w:rPr>
            </w:pPr>
            <w:r w:rsidRPr="00D04E2E">
              <w:rPr>
                <w:color w:val="000000"/>
                <w:sz w:val="22"/>
                <w:szCs w:val="22"/>
              </w:rPr>
              <w:t> </w:t>
            </w:r>
          </w:p>
        </w:tc>
        <w:tc>
          <w:tcPr>
            <w:tcW w:w="909" w:type="dxa"/>
            <w:vAlign w:val="center"/>
          </w:tcPr>
          <w:p w14:paraId="45F3AB4F" w14:textId="67EEE324" w:rsidR="003E6A81" w:rsidRPr="00D04E2E" w:rsidRDefault="003E6A81" w:rsidP="003E6A81">
            <w:pPr>
              <w:jc w:val="center"/>
              <w:rPr>
                <w:sz w:val="22"/>
                <w:szCs w:val="22"/>
              </w:rPr>
            </w:pPr>
            <w:r w:rsidRPr="00D04E2E">
              <w:rPr>
                <w:color w:val="000000"/>
                <w:sz w:val="22"/>
                <w:szCs w:val="22"/>
              </w:rPr>
              <w:t>2025</w:t>
            </w:r>
          </w:p>
        </w:tc>
        <w:tc>
          <w:tcPr>
            <w:tcW w:w="909" w:type="dxa"/>
            <w:vAlign w:val="center"/>
          </w:tcPr>
          <w:p w14:paraId="2FFFD562" w14:textId="528CD277" w:rsidR="003E6A81" w:rsidRPr="00D04E2E" w:rsidRDefault="003E6A81" w:rsidP="003E6A81">
            <w:pPr>
              <w:jc w:val="center"/>
              <w:rPr>
                <w:sz w:val="22"/>
                <w:szCs w:val="22"/>
              </w:rPr>
            </w:pPr>
            <w:r w:rsidRPr="00D04E2E">
              <w:rPr>
                <w:color w:val="000000"/>
                <w:sz w:val="22"/>
                <w:szCs w:val="22"/>
              </w:rPr>
              <w:t>2026</w:t>
            </w:r>
          </w:p>
        </w:tc>
        <w:tc>
          <w:tcPr>
            <w:tcW w:w="910" w:type="dxa"/>
            <w:vAlign w:val="center"/>
          </w:tcPr>
          <w:p w14:paraId="04A9E8B9" w14:textId="7F72F8C4" w:rsidR="003E6A81" w:rsidRPr="00D04E2E" w:rsidRDefault="003E6A81" w:rsidP="003E6A81">
            <w:pPr>
              <w:jc w:val="center"/>
              <w:rPr>
                <w:sz w:val="22"/>
                <w:szCs w:val="22"/>
              </w:rPr>
            </w:pPr>
            <w:r w:rsidRPr="00D04E2E">
              <w:rPr>
                <w:color w:val="000000"/>
                <w:sz w:val="22"/>
                <w:szCs w:val="22"/>
              </w:rPr>
              <w:t>2027</w:t>
            </w:r>
          </w:p>
        </w:tc>
        <w:tc>
          <w:tcPr>
            <w:tcW w:w="910" w:type="dxa"/>
            <w:vAlign w:val="center"/>
          </w:tcPr>
          <w:p w14:paraId="0551A5B3" w14:textId="78BE79BA" w:rsidR="003E6A81" w:rsidRPr="00D04E2E" w:rsidRDefault="003E6A81" w:rsidP="003E6A81">
            <w:pPr>
              <w:jc w:val="center"/>
              <w:rPr>
                <w:sz w:val="22"/>
                <w:szCs w:val="22"/>
              </w:rPr>
            </w:pPr>
            <w:r w:rsidRPr="00D04E2E">
              <w:rPr>
                <w:color w:val="000000"/>
                <w:sz w:val="22"/>
                <w:szCs w:val="22"/>
              </w:rPr>
              <w:t>2028</w:t>
            </w:r>
          </w:p>
        </w:tc>
        <w:tc>
          <w:tcPr>
            <w:tcW w:w="816" w:type="dxa"/>
            <w:vAlign w:val="center"/>
          </w:tcPr>
          <w:p w14:paraId="6224A0EA" w14:textId="17B75DA9" w:rsidR="003E6A81" w:rsidRPr="00D04E2E" w:rsidRDefault="003E6A81" w:rsidP="003E6A81">
            <w:pPr>
              <w:jc w:val="center"/>
              <w:rPr>
                <w:color w:val="000000"/>
                <w:sz w:val="22"/>
                <w:szCs w:val="22"/>
              </w:rPr>
            </w:pPr>
            <w:r w:rsidRPr="00D04E2E">
              <w:rPr>
                <w:color w:val="000000"/>
                <w:sz w:val="22"/>
                <w:szCs w:val="22"/>
              </w:rPr>
              <w:t>2029</w:t>
            </w:r>
          </w:p>
        </w:tc>
        <w:tc>
          <w:tcPr>
            <w:tcW w:w="923" w:type="dxa"/>
            <w:vAlign w:val="center"/>
          </w:tcPr>
          <w:p w14:paraId="72D9B5E3" w14:textId="0531CA25" w:rsidR="003E6A81" w:rsidRPr="00D04E2E" w:rsidRDefault="003E6A81" w:rsidP="003E6A81">
            <w:pPr>
              <w:jc w:val="center"/>
              <w:rPr>
                <w:sz w:val="22"/>
                <w:szCs w:val="22"/>
              </w:rPr>
            </w:pPr>
            <w:r w:rsidRPr="00D04E2E">
              <w:rPr>
                <w:color w:val="000000"/>
                <w:sz w:val="22"/>
                <w:szCs w:val="22"/>
              </w:rPr>
              <w:t>2033</w:t>
            </w:r>
          </w:p>
        </w:tc>
      </w:tr>
      <w:tr w:rsidR="003F07A6" w:rsidRPr="00D04E2E" w14:paraId="0DBA7D54" w14:textId="670FD220" w:rsidTr="003F07A6">
        <w:trPr>
          <w:trHeight w:val="300"/>
        </w:trPr>
        <w:tc>
          <w:tcPr>
            <w:tcW w:w="4080" w:type="dxa"/>
            <w:shd w:val="clear" w:color="auto" w:fill="auto"/>
            <w:noWrap/>
            <w:vAlign w:val="bottom"/>
            <w:hideMark/>
          </w:tcPr>
          <w:p w14:paraId="5BEC27AA" w14:textId="77777777" w:rsidR="003F07A6" w:rsidRPr="00D04E2E" w:rsidRDefault="003F07A6" w:rsidP="003F07A6">
            <w:pPr>
              <w:rPr>
                <w:b/>
                <w:bCs/>
                <w:color w:val="000000"/>
                <w:sz w:val="22"/>
                <w:szCs w:val="22"/>
                <w:u w:val="single"/>
              </w:rPr>
            </w:pPr>
            <w:r w:rsidRPr="00D04E2E">
              <w:rPr>
                <w:b/>
                <w:bCs/>
                <w:color w:val="000000"/>
                <w:sz w:val="22"/>
                <w:szCs w:val="22"/>
                <w:u w:val="single"/>
              </w:rPr>
              <w:t>Сокольский муниципальный округ, в т.ч.:</w:t>
            </w:r>
          </w:p>
        </w:tc>
        <w:tc>
          <w:tcPr>
            <w:tcW w:w="0" w:type="auto"/>
            <w:vAlign w:val="center"/>
          </w:tcPr>
          <w:p w14:paraId="0CB43A93" w14:textId="23735A38" w:rsidR="003F07A6" w:rsidRPr="00D04E2E" w:rsidRDefault="003F07A6" w:rsidP="003F07A6">
            <w:pPr>
              <w:jc w:val="center"/>
              <w:rPr>
                <w:sz w:val="22"/>
                <w:szCs w:val="22"/>
              </w:rPr>
            </w:pPr>
            <w:r w:rsidRPr="00D04E2E">
              <w:rPr>
                <w:b/>
                <w:bCs/>
                <w:color w:val="000000"/>
                <w:sz w:val="22"/>
                <w:szCs w:val="22"/>
                <w:u w:val="single"/>
              </w:rPr>
              <w:t>45268</w:t>
            </w:r>
          </w:p>
        </w:tc>
        <w:tc>
          <w:tcPr>
            <w:tcW w:w="0" w:type="auto"/>
            <w:vAlign w:val="center"/>
          </w:tcPr>
          <w:p w14:paraId="7937C156" w14:textId="3C510046" w:rsidR="003F07A6" w:rsidRPr="00D04E2E" w:rsidRDefault="003F07A6" w:rsidP="003F07A6">
            <w:pPr>
              <w:jc w:val="center"/>
              <w:rPr>
                <w:sz w:val="22"/>
                <w:szCs w:val="22"/>
              </w:rPr>
            </w:pPr>
            <w:r w:rsidRPr="00D04E2E">
              <w:rPr>
                <w:b/>
                <w:bCs/>
                <w:color w:val="000000"/>
                <w:sz w:val="22"/>
                <w:szCs w:val="22"/>
                <w:u w:val="single"/>
              </w:rPr>
              <w:t>44805</w:t>
            </w:r>
          </w:p>
        </w:tc>
        <w:tc>
          <w:tcPr>
            <w:tcW w:w="0" w:type="auto"/>
            <w:vAlign w:val="center"/>
          </w:tcPr>
          <w:p w14:paraId="6B00F953" w14:textId="134855E7" w:rsidR="003F07A6" w:rsidRPr="00D04E2E" w:rsidRDefault="003F07A6" w:rsidP="003F07A6">
            <w:pPr>
              <w:jc w:val="center"/>
              <w:rPr>
                <w:sz w:val="22"/>
                <w:szCs w:val="22"/>
              </w:rPr>
            </w:pPr>
            <w:r w:rsidRPr="00D04E2E">
              <w:rPr>
                <w:b/>
                <w:bCs/>
                <w:color w:val="000000"/>
                <w:sz w:val="22"/>
                <w:szCs w:val="22"/>
                <w:u w:val="single"/>
              </w:rPr>
              <w:t>44316</w:t>
            </w:r>
          </w:p>
        </w:tc>
        <w:tc>
          <w:tcPr>
            <w:tcW w:w="0" w:type="auto"/>
            <w:vAlign w:val="center"/>
          </w:tcPr>
          <w:p w14:paraId="1F69D360" w14:textId="79B55DA4" w:rsidR="003F07A6" w:rsidRPr="00D04E2E" w:rsidRDefault="003F07A6" w:rsidP="003F07A6">
            <w:pPr>
              <w:jc w:val="center"/>
              <w:rPr>
                <w:sz w:val="22"/>
                <w:szCs w:val="22"/>
              </w:rPr>
            </w:pPr>
            <w:r w:rsidRPr="00D04E2E">
              <w:rPr>
                <w:b/>
                <w:bCs/>
                <w:color w:val="000000"/>
                <w:sz w:val="22"/>
                <w:szCs w:val="22"/>
                <w:u w:val="single"/>
              </w:rPr>
              <w:t>43849</w:t>
            </w:r>
          </w:p>
        </w:tc>
        <w:tc>
          <w:tcPr>
            <w:tcW w:w="0" w:type="auto"/>
            <w:vAlign w:val="center"/>
          </w:tcPr>
          <w:p w14:paraId="15B96463" w14:textId="629B6305" w:rsidR="003F07A6" w:rsidRPr="00D04E2E" w:rsidRDefault="003F07A6" w:rsidP="003F07A6">
            <w:pPr>
              <w:jc w:val="center"/>
              <w:rPr>
                <w:b/>
                <w:bCs/>
                <w:color w:val="000000"/>
                <w:sz w:val="22"/>
                <w:szCs w:val="22"/>
                <w:u w:val="single"/>
              </w:rPr>
            </w:pPr>
            <w:r w:rsidRPr="00D04E2E">
              <w:rPr>
                <w:b/>
                <w:bCs/>
                <w:color w:val="000000"/>
                <w:sz w:val="22"/>
                <w:szCs w:val="22"/>
                <w:u w:val="single"/>
              </w:rPr>
              <w:t>43364</w:t>
            </w:r>
          </w:p>
        </w:tc>
        <w:tc>
          <w:tcPr>
            <w:tcW w:w="0" w:type="auto"/>
            <w:vAlign w:val="center"/>
          </w:tcPr>
          <w:p w14:paraId="64FD0FE8" w14:textId="1F46F512" w:rsidR="003F07A6" w:rsidRPr="00D04E2E" w:rsidRDefault="003F07A6" w:rsidP="003F07A6">
            <w:pPr>
              <w:jc w:val="center"/>
              <w:rPr>
                <w:sz w:val="22"/>
                <w:szCs w:val="22"/>
              </w:rPr>
            </w:pPr>
            <w:r w:rsidRPr="00D04E2E">
              <w:rPr>
                <w:b/>
                <w:bCs/>
                <w:color w:val="000000"/>
                <w:sz w:val="22"/>
                <w:szCs w:val="22"/>
                <w:u w:val="single"/>
              </w:rPr>
              <w:t>40995</w:t>
            </w:r>
          </w:p>
        </w:tc>
      </w:tr>
      <w:tr w:rsidR="003F07A6" w:rsidRPr="00D04E2E" w14:paraId="6B32DFDC" w14:textId="5F1986F7" w:rsidTr="003F07A6">
        <w:trPr>
          <w:trHeight w:val="300"/>
        </w:trPr>
        <w:tc>
          <w:tcPr>
            <w:tcW w:w="4080" w:type="dxa"/>
            <w:shd w:val="clear" w:color="auto" w:fill="auto"/>
            <w:noWrap/>
            <w:vAlign w:val="bottom"/>
            <w:hideMark/>
          </w:tcPr>
          <w:p w14:paraId="4666A774" w14:textId="77777777" w:rsidR="003F07A6" w:rsidRPr="00D04E2E" w:rsidRDefault="003F07A6" w:rsidP="003F07A6">
            <w:pPr>
              <w:rPr>
                <w:b/>
                <w:bCs/>
                <w:color w:val="000000"/>
                <w:sz w:val="22"/>
                <w:szCs w:val="22"/>
              </w:rPr>
            </w:pPr>
            <w:r w:rsidRPr="00D04E2E">
              <w:rPr>
                <w:b/>
                <w:bCs/>
                <w:color w:val="000000"/>
                <w:sz w:val="22"/>
                <w:szCs w:val="22"/>
              </w:rPr>
              <w:t>1. Городское население, в т.ч.:</w:t>
            </w:r>
          </w:p>
        </w:tc>
        <w:tc>
          <w:tcPr>
            <w:tcW w:w="0" w:type="auto"/>
            <w:vAlign w:val="center"/>
          </w:tcPr>
          <w:p w14:paraId="3EC40819" w14:textId="7953BB9E" w:rsidR="003F07A6" w:rsidRPr="00D04E2E" w:rsidRDefault="003F07A6" w:rsidP="003F07A6">
            <w:pPr>
              <w:jc w:val="center"/>
              <w:rPr>
                <w:sz w:val="22"/>
                <w:szCs w:val="22"/>
              </w:rPr>
            </w:pPr>
            <w:r w:rsidRPr="00D04E2E">
              <w:rPr>
                <w:b/>
                <w:bCs/>
                <w:color w:val="000000"/>
                <w:sz w:val="22"/>
                <w:szCs w:val="22"/>
              </w:rPr>
              <w:t>39032</w:t>
            </w:r>
          </w:p>
        </w:tc>
        <w:tc>
          <w:tcPr>
            <w:tcW w:w="0" w:type="auto"/>
            <w:vAlign w:val="center"/>
          </w:tcPr>
          <w:p w14:paraId="01778DD0" w14:textId="7F67EEEB" w:rsidR="003F07A6" w:rsidRPr="00D04E2E" w:rsidRDefault="003F07A6" w:rsidP="003F07A6">
            <w:pPr>
              <w:jc w:val="center"/>
              <w:rPr>
                <w:sz w:val="22"/>
                <w:szCs w:val="22"/>
              </w:rPr>
            </w:pPr>
            <w:r w:rsidRPr="00D04E2E">
              <w:rPr>
                <w:b/>
                <w:bCs/>
                <w:color w:val="000000"/>
                <w:sz w:val="22"/>
                <w:szCs w:val="22"/>
              </w:rPr>
              <w:t>38678</w:t>
            </w:r>
          </w:p>
        </w:tc>
        <w:tc>
          <w:tcPr>
            <w:tcW w:w="0" w:type="auto"/>
            <w:vAlign w:val="center"/>
          </w:tcPr>
          <w:p w14:paraId="62881929" w14:textId="75F336AC" w:rsidR="003F07A6" w:rsidRPr="00D04E2E" w:rsidRDefault="003F07A6" w:rsidP="003F07A6">
            <w:pPr>
              <w:jc w:val="center"/>
              <w:rPr>
                <w:sz w:val="22"/>
                <w:szCs w:val="22"/>
              </w:rPr>
            </w:pPr>
            <w:r w:rsidRPr="00D04E2E">
              <w:rPr>
                <w:b/>
                <w:bCs/>
                <w:color w:val="000000"/>
                <w:sz w:val="22"/>
                <w:szCs w:val="22"/>
              </w:rPr>
              <w:t>38323</w:t>
            </w:r>
          </w:p>
        </w:tc>
        <w:tc>
          <w:tcPr>
            <w:tcW w:w="0" w:type="auto"/>
            <w:vAlign w:val="center"/>
          </w:tcPr>
          <w:p w14:paraId="1A3A275E" w14:textId="2AF0CE3D" w:rsidR="003F07A6" w:rsidRPr="00D04E2E" w:rsidRDefault="003F07A6" w:rsidP="003F07A6">
            <w:pPr>
              <w:jc w:val="center"/>
              <w:rPr>
                <w:sz w:val="22"/>
                <w:szCs w:val="22"/>
              </w:rPr>
            </w:pPr>
            <w:r w:rsidRPr="00D04E2E">
              <w:rPr>
                <w:b/>
                <w:bCs/>
                <w:color w:val="000000"/>
                <w:sz w:val="22"/>
                <w:szCs w:val="22"/>
              </w:rPr>
              <w:t>37968</w:t>
            </w:r>
          </w:p>
        </w:tc>
        <w:tc>
          <w:tcPr>
            <w:tcW w:w="0" w:type="auto"/>
            <w:vAlign w:val="center"/>
          </w:tcPr>
          <w:p w14:paraId="17DA3B8E" w14:textId="66C0775A" w:rsidR="003F07A6" w:rsidRPr="00D04E2E" w:rsidRDefault="003F07A6" w:rsidP="003F07A6">
            <w:pPr>
              <w:jc w:val="center"/>
              <w:rPr>
                <w:b/>
                <w:bCs/>
                <w:color w:val="000000"/>
                <w:sz w:val="22"/>
                <w:szCs w:val="22"/>
              </w:rPr>
            </w:pPr>
            <w:r w:rsidRPr="00D04E2E">
              <w:rPr>
                <w:b/>
                <w:bCs/>
                <w:color w:val="000000"/>
                <w:sz w:val="22"/>
                <w:szCs w:val="22"/>
              </w:rPr>
              <w:t>37614</w:t>
            </w:r>
          </w:p>
        </w:tc>
        <w:tc>
          <w:tcPr>
            <w:tcW w:w="0" w:type="auto"/>
            <w:vAlign w:val="center"/>
          </w:tcPr>
          <w:p w14:paraId="715B88B8" w14:textId="768BC8AC" w:rsidR="003F07A6" w:rsidRPr="00D04E2E" w:rsidRDefault="003F07A6" w:rsidP="003F07A6">
            <w:pPr>
              <w:jc w:val="center"/>
              <w:rPr>
                <w:sz w:val="22"/>
                <w:szCs w:val="22"/>
              </w:rPr>
            </w:pPr>
            <w:r w:rsidRPr="00D04E2E">
              <w:rPr>
                <w:b/>
                <w:bCs/>
                <w:color w:val="000000"/>
                <w:sz w:val="22"/>
                <w:szCs w:val="22"/>
              </w:rPr>
              <w:t>35841</w:t>
            </w:r>
          </w:p>
        </w:tc>
      </w:tr>
      <w:tr w:rsidR="003F07A6" w:rsidRPr="00D04E2E" w14:paraId="6576EB68" w14:textId="0A3A34AA" w:rsidTr="003F07A6">
        <w:trPr>
          <w:trHeight w:val="315"/>
        </w:trPr>
        <w:tc>
          <w:tcPr>
            <w:tcW w:w="4080" w:type="dxa"/>
            <w:shd w:val="clear" w:color="auto" w:fill="auto"/>
            <w:noWrap/>
            <w:vAlign w:val="bottom"/>
            <w:hideMark/>
          </w:tcPr>
          <w:p w14:paraId="19C2E925" w14:textId="77777777" w:rsidR="003F07A6" w:rsidRPr="00D04E2E" w:rsidRDefault="003F07A6" w:rsidP="003F07A6">
            <w:pPr>
              <w:rPr>
                <w:i/>
                <w:iCs/>
                <w:color w:val="000000"/>
                <w:sz w:val="22"/>
                <w:szCs w:val="22"/>
              </w:rPr>
            </w:pPr>
            <w:r w:rsidRPr="00D04E2E">
              <w:rPr>
                <w:i/>
                <w:iCs/>
                <w:color w:val="000000"/>
                <w:sz w:val="22"/>
                <w:szCs w:val="22"/>
              </w:rPr>
              <w:t>1.1. город Сокол</w:t>
            </w:r>
          </w:p>
        </w:tc>
        <w:tc>
          <w:tcPr>
            <w:tcW w:w="909" w:type="dxa"/>
            <w:vAlign w:val="center"/>
          </w:tcPr>
          <w:p w14:paraId="5905644F" w14:textId="6CA82CD5" w:rsidR="003F07A6" w:rsidRPr="00D04E2E" w:rsidRDefault="003F07A6" w:rsidP="003F07A6">
            <w:pPr>
              <w:jc w:val="center"/>
              <w:rPr>
                <w:sz w:val="22"/>
                <w:szCs w:val="22"/>
              </w:rPr>
            </w:pPr>
            <w:r w:rsidRPr="00D04E2E">
              <w:rPr>
                <w:i/>
                <w:iCs/>
                <w:color w:val="000000"/>
              </w:rPr>
              <w:t>34763</w:t>
            </w:r>
          </w:p>
        </w:tc>
        <w:tc>
          <w:tcPr>
            <w:tcW w:w="909" w:type="dxa"/>
            <w:vAlign w:val="center"/>
          </w:tcPr>
          <w:p w14:paraId="3EE61A45" w14:textId="703F2F09" w:rsidR="003F07A6" w:rsidRPr="00D04E2E" w:rsidRDefault="003F07A6" w:rsidP="003F07A6">
            <w:pPr>
              <w:jc w:val="center"/>
              <w:rPr>
                <w:sz w:val="22"/>
                <w:szCs w:val="22"/>
              </w:rPr>
            </w:pPr>
            <w:r w:rsidRPr="00D04E2E">
              <w:rPr>
                <w:i/>
                <w:iCs/>
                <w:color w:val="000000"/>
              </w:rPr>
              <w:t>34448</w:t>
            </w:r>
          </w:p>
        </w:tc>
        <w:tc>
          <w:tcPr>
            <w:tcW w:w="910" w:type="dxa"/>
            <w:vAlign w:val="center"/>
          </w:tcPr>
          <w:p w14:paraId="1C8A8E4D" w14:textId="669E295D" w:rsidR="003F07A6" w:rsidRPr="00D04E2E" w:rsidRDefault="003F07A6" w:rsidP="003F07A6">
            <w:pPr>
              <w:jc w:val="center"/>
              <w:rPr>
                <w:sz w:val="22"/>
                <w:szCs w:val="22"/>
              </w:rPr>
            </w:pPr>
            <w:r w:rsidRPr="00D04E2E">
              <w:rPr>
                <w:i/>
                <w:iCs/>
                <w:color w:val="000000"/>
              </w:rPr>
              <w:t>34132</w:t>
            </w:r>
          </w:p>
        </w:tc>
        <w:tc>
          <w:tcPr>
            <w:tcW w:w="910" w:type="dxa"/>
            <w:vAlign w:val="center"/>
          </w:tcPr>
          <w:p w14:paraId="0A81F385" w14:textId="5D42899D" w:rsidR="003F07A6" w:rsidRPr="00D04E2E" w:rsidRDefault="003F07A6" w:rsidP="003F07A6">
            <w:pPr>
              <w:jc w:val="center"/>
              <w:rPr>
                <w:sz w:val="22"/>
                <w:szCs w:val="22"/>
              </w:rPr>
            </w:pPr>
            <w:r w:rsidRPr="00D04E2E">
              <w:rPr>
                <w:i/>
                <w:iCs/>
                <w:color w:val="000000"/>
              </w:rPr>
              <w:t>33816</w:t>
            </w:r>
          </w:p>
        </w:tc>
        <w:tc>
          <w:tcPr>
            <w:tcW w:w="816" w:type="dxa"/>
            <w:vAlign w:val="center"/>
          </w:tcPr>
          <w:p w14:paraId="623CAF31" w14:textId="6C753AA4" w:rsidR="003F07A6" w:rsidRPr="00D04E2E" w:rsidRDefault="003F07A6" w:rsidP="003F07A6">
            <w:pPr>
              <w:jc w:val="center"/>
              <w:rPr>
                <w:i/>
                <w:iCs/>
                <w:color w:val="000000"/>
              </w:rPr>
            </w:pPr>
            <w:r w:rsidRPr="00D04E2E">
              <w:rPr>
                <w:i/>
                <w:iCs/>
                <w:color w:val="000000"/>
              </w:rPr>
              <w:t>33501</w:t>
            </w:r>
          </w:p>
        </w:tc>
        <w:tc>
          <w:tcPr>
            <w:tcW w:w="923" w:type="dxa"/>
            <w:vAlign w:val="center"/>
          </w:tcPr>
          <w:p w14:paraId="76031DBE" w14:textId="36FB023A" w:rsidR="003F07A6" w:rsidRPr="00D04E2E" w:rsidRDefault="003F07A6" w:rsidP="003F07A6">
            <w:pPr>
              <w:jc w:val="center"/>
              <w:rPr>
                <w:sz w:val="22"/>
                <w:szCs w:val="22"/>
              </w:rPr>
            </w:pPr>
            <w:r w:rsidRPr="00D04E2E">
              <w:rPr>
                <w:i/>
                <w:iCs/>
                <w:color w:val="000000"/>
              </w:rPr>
              <w:t>31923</w:t>
            </w:r>
          </w:p>
        </w:tc>
      </w:tr>
      <w:tr w:rsidR="003F07A6" w:rsidRPr="00D04E2E" w14:paraId="7D485C73" w14:textId="39A974CD" w:rsidTr="003F07A6">
        <w:trPr>
          <w:trHeight w:val="315"/>
        </w:trPr>
        <w:tc>
          <w:tcPr>
            <w:tcW w:w="4080" w:type="dxa"/>
            <w:shd w:val="clear" w:color="auto" w:fill="auto"/>
            <w:noWrap/>
            <w:vAlign w:val="bottom"/>
            <w:hideMark/>
          </w:tcPr>
          <w:p w14:paraId="1E31F31D" w14:textId="77777777" w:rsidR="003F07A6" w:rsidRPr="00D04E2E" w:rsidRDefault="003F07A6" w:rsidP="003F07A6">
            <w:pPr>
              <w:rPr>
                <w:i/>
                <w:iCs/>
                <w:color w:val="000000"/>
                <w:sz w:val="22"/>
                <w:szCs w:val="22"/>
              </w:rPr>
            </w:pPr>
            <w:r w:rsidRPr="00D04E2E">
              <w:rPr>
                <w:i/>
                <w:iCs/>
                <w:color w:val="000000"/>
                <w:sz w:val="22"/>
                <w:szCs w:val="22"/>
              </w:rPr>
              <w:t>1.2. город Кадников, в т.ч.:</w:t>
            </w:r>
          </w:p>
        </w:tc>
        <w:tc>
          <w:tcPr>
            <w:tcW w:w="909" w:type="dxa"/>
            <w:vAlign w:val="center"/>
          </w:tcPr>
          <w:p w14:paraId="1BF1CD27" w14:textId="026EFECA" w:rsidR="003F07A6" w:rsidRPr="00D04E2E" w:rsidRDefault="003F07A6" w:rsidP="003F07A6">
            <w:pPr>
              <w:jc w:val="center"/>
              <w:rPr>
                <w:sz w:val="22"/>
                <w:szCs w:val="22"/>
              </w:rPr>
            </w:pPr>
            <w:r w:rsidRPr="00D04E2E">
              <w:rPr>
                <w:i/>
                <w:iCs/>
                <w:color w:val="000000"/>
              </w:rPr>
              <w:t>5024</w:t>
            </w:r>
          </w:p>
        </w:tc>
        <w:tc>
          <w:tcPr>
            <w:tcW w:w="909" w:type="dxa"/>
            <w:vAlign w:val="center"/>
          </w:tcPr>
          <w:p w14:paraId="26581774" w14:textId="356B04F0" w:rsidR="003F07A6" w:rsidRPr="00D04E2E" w:rsidRDefault="003F07A6" w:rsidP="003F07A6">
            <w:pPr>
              <w:jc w:val="center"/>
              <w:rPr>
                <w:sz w:val="22"/>
                <w:szCs w:val="22"/>
              </w:rPr>
            </w:pPr>
            <w:r w:rsidRPr="00D04E2E">
              <w:rPr>
                <w:i/>
                <w:iCs/>
                <w:color w:val="000000"/>
              </w:rPr>
              <w:t>4986</w:t>
            </w:r>
          </w:p>
        </w:tc>
        <w:tc>
          <w:tcPr>
            <w:tcW w:w="910" w:type="dxa"/>
            <w:vAlign w:val="center"/>
          </w:tcPr>
          <w:p w14:paraId="1C887F28" w14:textId="25D61CBD" w:rsidR="003F07A6" w:rsidRPr="00D04E2E" w:rsidRDefault="003F07A6" w:rsidP="003F07A6">
            <w:pPr>
              <w:jc w:val="center"/>
              <w:rPr>
                <w:sz w:val="22"/>
                <w:szCs w:val="22"/>
              </w:rPr>
            </w:pPr>
            <w:r w:rsidRPr="00D04E2E">
              <w:rPr>
                <w:i/>
                <w:iCs/>
                <w:color w:val="000000"/>
              </w:rPr>
              <w:t>4932</w:t>
            </w:r>
          </w:p>
        </w:tc>
        <w:tc>
          <w:tcPr>
            <w:tcW w:w="910" w:type="dxa"/>
            <w:vAlign w:val="center"/>
          </w:tcPr>
          <w:p w14:paraId="3B82D5FB" w14:textId="403FC55D" w:rsidR="003F07A6" w:rsidRPr="00D04E2E" w:rsidRDefault="003F07A6" w:rsidP="003F07A6">
            <w:pPr>
              <w:jc w:val="center"/>
              <w:rPr>
                <w:sz w:val="22"/>
                <w:szCs w:val="22"/>
              </w:rPr>
            </w:pPr>
            <w:r w:rsidRPr="00D04E2E">
              <w:rPr>
                <w:i/>
                <w:iCs/>
                <w:color w:val="000000"/>
              </w:rPr>
              <w:t>4895</w:t>
            </w:r>
          </w:p>
        </w:tc>
        <w:tc>
          <w:tcPr>
            <w:tcW w:w="816" w:type="dxa"/>
            <w:vAlign w:val="center"/>
          </w:tcPr>
          <w:p w14:paraId="758D4037" w14:textId="6EE8016A" w:rsidR="003F07A6" w:rsidRPr="00D04E2E" w:rsidRDefault="003F07A6" w:rsidP="003F07A6">
            <w:pPr>
              <w:jc w:val="center"/>
              <w:rPr>
                <w:i/>
                <w:iCs/>
                <w:color w:val="000000"/>
              </w:rPr>
            </w:pPr>
            <w:r w:rsidRPr="00D04E2E">
              <w:rPr>
                <w:i/>
                <w:iCs/>
                <w:color w:val="000000"/>
              </w:rPr>
              <w:t>4841</w:t>
            </w:r>
          </w:p>
        </w:tc>
        <w:tc>
          <w:tcPr>
            <w:tcW w:w="923" w:type="dxa"/>
            <w:vAlign w:val="center"/>
          </w:tcPr>
          <w:p w14:paraId="34F2A395" w14:textId="1EE226C0" w:rsidR="003F07A6" w:rsidRPr="00D04E2E" w:rsidRDefault="003F07A6" w:rsidP="003F07A6">
            <w:pPr>
              <w:jc w:val="center"/>
              <w:rPr>
                <w:sz w:val="22"/>
                <w:szCs w:val="22"/>
              </w:rPr>
            </w:pPr>
            <w:r w:rsidRPr="00D04E2E">
              <w:rPr>
                <w:i/>
                <w:iCs/>
                <w:color w:val="000000"/>
              </w:rPr>
              <w:t>4620</w:t>
            </w:r>
          </w:p>
        </w:tc>
      </w:tr>
      <w:tr w:rsidR="003F07A6" w:rsidRPr="00D04E2E" w14:paraId="5DCC0F74" w14:textId="7DEB5904" w:rsidTr="003F07A6">
        <w:trPr>
          <w:trHeight w:val="315"/>
        </w:trPr>
        <w:tc>
          <w:tcPr>
            <w:tcW w:w="4080" w:type="dxa"/>
            <w:shd w:val="clear" w:color="auto" w:fill="auto"/>
            <w:noWrap/>
            <w:vAlign w:val="bottom"/>
            <w:hideMark/>
          </w:tcPr>
          <w:p w14:paraId="5C0F9B77" w14:textId="77777777" w:rsidR="003F07A6" w:rsidRPr="00D04E2E" w:rsidRDefault="003F07A6" w:rsidP="003F07A6">
            <w:pPr>
              <w:rPr>
                <w:color w:val="000000"/>
                <w:sz w:val="22"/>
                <w:szCs w:val="22"/>
              </w:rPr>
            </w:pPr>
            <w:r w:rsidRPr="00D04E2E">
              <w:rPr>
                <w:color w:val="000000"/>
                <w:sz w:val="22"/>
                <w:szCs w:val="22"/>
              </w:rPr>
              <w:t>1.2.1. городское население</w:t>
            </w:r>
          </w:p>
        </w:tc>
        <w:tc>
          <w:tcPr>
            <w:tcW w:w="0" w:type="auto"/>
            <w:vAlign w:val="center"/>
          </w:tcPr>
          <w:p w14:paraId="492F3B3D" w14:textId="5A123B1F" w:rsidR="003F07A6" w:rsidRPr="00D04E2E" w:rsidRDefault="003F07A6" w:rsidP="003F07A6">
            <w:pPr>
              <w:jc w:val="center"/>
              <w:rPr>
                <w:sz w:val="22"/>
                <w:szCs w:val="22"/>
              </w:rPr>
            </w:pPr>
            <w:r w:rsidRPr="00D04E2E">
              <w:rPr>
                <w:color w:val="000000"/>
                <w:sz w:val="22"/>
                <w:szCs w:val="22"/>
              </w:rPr>
              <w:t>4269</w:t>
            </w:r>
          </w:p>
        </w:tc>
        <w:tc>
          <w:tcPr>
            <w:tcW w:w="0" w:type="auto"/>
            <w:vAlign w:val="center"/>
          </w:tcPr>
          <w:p w14:paraId="34005EB0" w14:textId="3E5B73A4" w:rsidR="003F07A6" w:rsidRPr="00D04E2E" w:rsidRDefault="003F07A6" w:rsidP="003F07A6">
            <w:pPr>
              <w:jc w:val="center"/>
              <w:rPr>
                <w:sz w:val="22"/>
                <w:szCs w:val="22"/>
              </w:rPr>
            </w:pPr>
            <w:r w:rsidRPr="00D04E2E">
              <w:rPr>
                <w:color w:val="000000"/>
                <w:sz w:val="22"/>
                <w:szCs w:val="22"/>
              </w:rPr>
              <w:t>4230</w:t>
            </w:r>
          </w:p>
        </w:tc>
        <w:tc>
          <w:tcPr>
            <w:tcW w:w="0" w:type="auto"/>
            <w:vAlign w:val="center"/>
          </w:tcPr>
          <w:p w14:paraId="0D3D6360" w14:textId="4B97EA0D" w:rsidR="003F07A6" w:rsidRPr="00D04E2E" w:rsidRDefault="003F07A6" w:rsidP="003F07A6">
            <w:pPr>
              <w:jc w:val="center"/>
              <w:rPr>
                <w:sz w:val="22"/>
                <w:szCs w:val="22"/>
              </w:rPr>
            </w:pPr>
            <w:r w:rsidRPr="00D04E2E">
              <w:rPr>
                <w:color w:val="000000"/>
                <w:sz w:val="22"/>
                <w:szCs w:val="22"/>
              </w:rPr>
              <w:t>4191</w:t>
            </w:r>
          </w:p>
        </w:tc>
        <w:tc>
          <w:tcPr>
            <w:tcW w:w="0" w:type="auto"/>
            <w:vAlign w:val="center"/>
          </w:tcPr>
          <w:p w14:paraId="071A20C3" w14:textId="3CFAF7A5" w:rsidR="003F07A6" w:rsidRPr="00D04E2E" w:rsidRDefault="003F07A6" w:rsidP="003F07A6">
            <w:pPr>
              <w:jc w:val="center"/>
              <w:rPr>
                <w:sz w:val="22"/>
                <w:szCs w:val="22"/>
              </w:rPr>
            </w:pPr>
            <w:r w:rsidRPr="00D04E2E">
              <w:rPr>
                <w:color w:val="000000"/>
                <w:sz w:val="22"/>
                <w:szCs w:val="22"/>
              </w:rPr>
              <w:t>4152</w:t>
            </w:r>
          </w:p>
        </w:tc>
        <w:tc>
          <w:tcPr>
            <w:tcW w:w="0" w:type="auto"/>
            <w:vAlign w:val="center"/>
          </w:tcPr>
          <w:p w14:paraId="6AF05C5F" w14:textId="7CE7CD63" w:rsidR="003F07A6" w:rsidRPr="00D04E2E" w:rsidRDefault="003F07A6" w:rsidP="003F07A6">
            <w:pPr>
              <w:jc w:val="center"/>
              <w:rPr>
                <w:color w:val="000000"/>
                <w:sz w:val="22"/>
                <w:szCs w:val="22"/>
              </w:rPr>
            </w:pPr>
            <w:r w:rsidRPr="00D04E2E">
              <w:rPr>
                <w:color w:val="000000"/>
                <w:sz w:val="22"/>
                <w:szCs w:val="22"/>
              </w:rPr>
              <w:t>4113</w:t>
            </w:r>
          </w:p>
        </w:tc>
        <w:tc>
          <w:tcPr>
            <w:tcW w:w="0" w:type="auto"/>
            <w:vAlign w:val="center"/>
          </w:tcPr>
          <w:p w14:paraId="48C2F879" w14:textId="30F3CB28" w:rsidR="003F07A6" w:rsidRPr="00D04E2E" w:rsidRDefault="003F07A6" w:rsidP="003F07A6">
            <w:pPr>
              <w:jc w:val="center"/>
              <w:rPr>
                <w:sz w:val="22"/>
                <w:szCs w:val="22"/>
              </w:rPr>
            </w:pPr>
            <w:r w:rsidRPr="00D04E2E">
              <w:rPr>
                <w:color w:val="000000"/>
                <w:sz w:val="22"/>
                <w:szCs w:val="22"/>
              </w:rPr>
              <w:t>3918</w:t>
            </w:r>
          </w:p>
        </w:tc>
      </w:tr>
      <w:tr w:rsidR="003F07A6" w:rsidRPr="00D04E2E" w14:paraId="6ED049A3" w14:textId="2679E633" w:rsidTr="003F07A6">
        <w:trPr>
          <w:trHeight w:val="300"/>
        </w:trPr>
        <w:tc>
          <w:tcPr>
            <w:tcW w:w="4080" w:type="dxa"/>
            <w:shd w:val="clear" w:color="auto" w:fill="auto"/>
            <w:noWrap/>
            <w:vAlign w:val="bottom"/>
            <w:hideMark/>
          </w:tcPr>
          <w:p w14:paraId="7879AC34" w14:textId="77777777" w:rsidR="003F07A6" w:rsidRPr="00D04E2E" w:rsidRDefault="003F07A6" w:rsidP="003F07A6">
            <w:pPr>
              <w:rPr>
                <w:color w:val="000000"/>
                <w:sz w:val="22"/>
                <w:szCs w:val="22"/>
              </w:rPr>
            </w:pPr>
            <w:r w:rsidRPr="00D04E2E">
              <w:rPr>
                <w:color w:val="000000"/>
                <w:sz w:val="22"/>
                <w:szCs w:val="22"/>
              </w:rPr>
              <w:t>1.2.2. сельское население</w:t>
            </w:r>
          </w:p>
        </w:tc>
        <w:tc>
          <w:tcPr>
            <w:tcW w:w="0" w:type="auto"/>
            <w:vAlign w:val="center"/>
          </w:tcPr>
          <w:p w14:paraId="17986F09" w14:textId="3C5E781B" w:rsidR="003F07A6" w:rsidRPr="00D04E2E" w:rsidRDefault="003F07A6" w:rsidP="003F07A6">
            <w:pPr>
              <w:jc w:val="center"/>
              <w:rPr>
                <w:sz w:val="22"/>
                <w:szCs w:val="22"/>
              </w:rPr>
            </w:pPr>
            <w:r w:rsidRPr="00D04E2E">
              <w:rPr>
                <w:color w:val="000000"/>
                <w:sz w:val="22"/>
                <w:szCs w:val="22"/>
              </w:rPr>
              <w:t>755</w:t>
            </w:r>
          </w:p>
        </w:tc>
        <w:tc>
          <w:tcPr>
            <w:tcW w:w="0" w:type="auto"/>
            <w:vAlign w:val="center"/>
          </w:tcPr>
          <w:p w14:paraId="4DE86BA9" w14:textId="1E2DC4F0" w:rsidR="003F07A6" w:rsidRPr="00D04E2E" w:rsidRDefault="003F07A6" w:rsidP="003F07A6">
            <w:pPr>
              <w:jc w:val="center"/>
              <w:rPr>
                <w:sz w:val="22"/>
                <w:szCs w:val="22"/>
              </w:rPr>
            </w:pPr>
            <w:r w:rsidRPr="00D04E2E">
              <w:rPr>
                <w:color w:val="000000"/>
                <w:sz w:val="22"/>
                <w:szCs w:val="22"/>
              </w:rPr>
              <w:t>756</w:t>
            </w:r>
          </w:p>
        </w:tc>
        <w:tc>
          <w:tcPr>
            <w:tcW w:w="0" w:type="auto"/>
            <w:vAlign w:val="center"/>
          </w:tcPr>
          <w:p w14:paraId="6876FF7E" w14:textId="6E31403A" w:rsidR="003F07A6" w:rsidRPr="00D04E2E" w:rsidRDefault="003F07A6" w:rsidP="003F07A6">
            <w:pPr>
              <w:jc w:val="center"/>
              <w:rPr>
                <w:sz w:val="22"/>
                <w:szCs w:val="22"/>
              </w:rPr>
            </w:pPr>
            <w:r w:rsidRPr="00D04E2E">
              <w:rPr>
                <w:color w:val="000000"/>
                <w:sz w:val="22"/>
                <w:szCs w:val="22"/>
              </w:rPr>
              <w:t>741</w:t>
            </w:r>
          </w:p>
        </w:tc>
        <w:tc>
          <w:tcPr>
            <w:tcW w:w="0" w:type="auto"/>
            <w:vAlign w:val="center"/>
          </w:tcPr>
          <w:p w14:paraId="38348174" w14:textId="4972100A" w:rsidR="003F07A6" w:rsidRPr="00D04E2E" w:rsidRDefault="003F07A6" w:rsidP="003F07A6">
            <w:pPr>
              <w:jc w:val="center"/>
              <w:rPr>
                <w:sz w:val="22"/>
                <w:szCs w:val="22"/>
              </w:rPr>
            </w:pPr>
            <w:r w:rsidRPr="00D04E2E">
              <w:rPr>
                <w:color w:val="000000"/>
                <w:sz w:val="22"/>
                <w:szCs w:val="22"/>
              </w:rPr>
              <w:t>743</w:t>
            </w:r>
          </w:p>
        </w:tc>
        <w:tc>
          <w:tcPr>
            <w:tcW w:w="0" w:type="auto"/>
            <w:vAlign w:val="center"/>
          </w:tcPr>
          <w:p w14:paraId="0ACD8682" w14:textId="5FB36698" w:rsidR="003F07A6" w:rsidRPr="00D04E2E" w:rsidRDefault="003F07A6" w:rsidP="003F07A6">
            <w:pPr>
              <w:jc w:val="center"/>
              <w:rPr>
                <w:color w:val="000000"/>
                <w:sz w:val="22"/>
                <w:szCs w:val="22"/>
              </w:rPr>
            </w:pPr>
            <w:r w:rsidRPr="00D04E2E">
              <w:rPr>
                <w:color w:val="000000"/>
                <w:sz w:val="22"/>
                <w:szCs w:val="22"/>
              </w:rPr>
              <w:t>728</w:t>
            </w:r>
          </w:p>
        </w:tc>
        <w:tc>
          <w:tcPr>
            <w:tcW w:w="0" w:type="auto"/>
            <w:vAlign w:val="center"/>
          </w:tcPr>
          <w:p w14:paraId="2D810360" w14:textId="1D6133CA" w:rsidR="003F07A6" w:rsidRPr="00D04E2E" w:rsidRDefault="003F07A6" w:rsidP="003F07A6">
            <w:pPr>
              <w:jc w:val="center"/>
              <w:rPr>
                <w:sz w:val="22"/>
                <w:szCs w:val="22"/>
              </w:rPr>
            </w:pPr>
            <w:r w:rsidRPr="00D04E2E">
              <w:rPr>
                <w:color w:val="000000"/>
                <w:sz w:val="22"/>
                <w:szCs w:val="22"/>
              </w:rPr>
              <w:t>702</w:t>
            </w:r>
          </w:p>
        </w:tc>
      </w:tr>
      <w:tr w:rsidR="003F07A6" w:rsidRPr="00D04E2E" w14:paraId="441E06F2" w14:textId="356905CD" w:rsidTr="003F07A6">
        <w:trPr>
          <w:trHeight w:val="300"/>
        </w:trPr>
        <w:tc>
          <w:tcPr>
            <w:tcW w:w="4080" w:type="dxa"/>
            <w:shd w:val="clear" w:color="auto" w:fill="auto"/>
            <w:noWrap/>
            <w:vAlign w:val="bottom"/>
            <w:hideMark/>
          </w:tcPr>
          <w:p w14:paraId="47A5F111" w14:textId="77777777" w:rsidR="003F07A6" w:rsidRPr="00D04E2E" w:rsidRDefault="003F07A6" w:rsidP="003F07A6">
            <w:pPr>
              <w:rPr>
                <w:b/>
                <w:bCs/>
                <w:color w:val="000000"/>
                <w:sz w:val="22"/>
                <w:szCs w:val="22"/>
              </w:rPr>
            </w:pPr>
            <w:r w:rsidRPr="00D04E2E">
              <w:rPr>
                <w:b/>
                <w:bCs/>
                <w:color w:val="000000"/>
                <w:sz w:val="22"/>
                <w:szCs w:val="22"/>
              </w:rPr>
              <w:t>2. Сельское население, в т.ч.:</w:t>
            </w:r>
          </w:p>
        </w:tc>
        <w:tc>
          <w:tcPr>
            <w:tcW w:w="0" w:type="auto"/>
            <w:vAlign w:val="center"/>
          </w:tcPr>
          <w:p w14:paraId="0D678F0C" w14:textId="7473BD10" w:rsidR="003F07A6" w:rsidRPr="00D04E2E" w:rsidRDefault="003F07A6" w:rsidP="003F07A6">
            <w:pPr>
              <w:jc w:val="center"/>
              <w:rPr>
                <w:sz w:val="22"/>
                <w:szCs w:val="22"/>
              </w:rPr>
            </w:pPr>
            <w:r w:rsidRPr="00D04E2E">
              <w:rPr>
                <w:b/>
                <w:bCs/>
                <w:color w:val="000000"/>
                <w:sz w:val="22"/>
                <w:szCs w:val="22"/>
              </w:rPr>
              <w:t>6236</w:t>
            </w:r>
          </w:p>
        </w:tc>
        <w:tc>
          <w:tcPr>
            <w:tcW w:w="0" w:type="auto"/>
            <w:vAlign w:val="center"/>
          </w:tcPr>
          <w:p w14:paraId="58E7789A" w14:textId="1A9707BF" w:rsidR="003F07A6" w:rsidRPr="00D04E2E" w:rsidRDefault="003F07A6" w:rsidP="003F07A6">
            <w:pPr>
              <w:jc w:val="center"/>
              <w:rPr>
                <w:sz w:val="22"/>
                <w:szCs w:val="22"/>
              </w:rPr>
            </w:pPr>
            <w:r w:rsidRPr="00D04E2E">
              <w:rPr>
                <w:b/>
                <w:bCs/>
                <w:color w:val="000000"/>
                <w:sz w:val="22"/>
                <w:szCs w:val="22"/>
              </w:rPr>
              <w:t>6127</w:t>
            </w:r>
          </w:p>
        </w:tc>
        <w:tc>
          <w:tcPr>
            <w:tcW w:w="0" w:type="auto"/>
            <w:vAlign w:val="center"/>
          </w:tcPr>
          <w:p w14:paraId="430AA375" w14:textId="357B14B1" w:rsidR="003F07A6" w:rsidRPr="00D04E2E" w:rsidRDefault="003F07A6" w:rsidP="003F07A6">
            <w:pPr>
              <w:jc w:val="center"/>
              <w:rPr>
                <w:sz w:val="22"/>
                <w:szCs w:val="22"/>
              </w:rPr>
            </w:pPr>
            <w:r w:rsidRPr="00D04E2E">
              <w:rPr>
                <w:b/>
                <w:bCs/>
                <w:color w:val="000000"/>
                <w:sz w:val="22"/>
                <w:szCs w:val="22"/>
              </w:rPr>
              <w:t>5993</w:t>
            </w:r>
          </w:p>
        </w:tc>
        <w:tc>
          <w:tcPr>
            <w:tcW w:w="0" w:type="auto"/>
            <w:vAlign w:val="center"/>
          </w:tcPr>
          <w:p w14:paraId="0A2D8E7B" w14:textId="14D38F9C" w:rsidR="003F07A6" w:rsidRPr="00D04E2E" w:rsidRDefault="003F07A6" w:rsidP="003F07A6">
            <w:pPr>
              <w:jc w:val="center"/>
              <w:rPr>
                <w:sz w:val="22"/>
                <w:szCs w:val="22"/>
              </w:rPr>
            </w:pPr>
            <w:r w:rsidRPr="00D04E2E">
              <w:rPr>
                <w:b/>
                <w:bCs/>
                <w:color w:val="000000"/>
                <w:sz w:val="22"/>
                <w:szCs w:val="22"/>
              </w:rPr>
              <w:t>5881</w:t>
            </w:r>
          </w:p>
        </w:tc>
        <w:tc>
          <w:tcPr>
            <w:tcW w:w="0" w:type="auto"/>
            <w:vAlign w:val="center"/>
          </w:tcPr>
          <w:p w14:paraId="6E8B5077" w14:textId="114C4685" w:rsidR="003F07A6" w:rsidRPr="00D04E2E" w:rsidRDefault="003F07A6" w:rsidP="003F07A6">
            <w:pPr>
              <w:jc w:val="center"/>
              <w:rPr>
                <w:b/>
                <w:bCs/>
                <w:color w:val="000000"/>
                <w:sz w:val="22"/>
                <w:szCs w:val="22"/>
              </w:rPr>
            </w:pPr>
            <w:r w:rsidRPr="00D04E2E">
              <w:rPr>
                <w:b/>
                <w:bCs/>
                <w:color w:val="000000"/>
                <w:sz w:val="22"/>
                <w:szCs w:val="22"/>
              </w:rPr>
              <w:t>5750</w:t>
            </w:r>
          </w:p>
        </w:tc>
        <w:tc>
          <w:tcPr>
            <w:tcW w:w="0" w:type="auto"/>
            <w:vAlign w:val="center"/>
          </w:tcPr>
          <w:p w14:paraId="1910511B" w14:textId="4026B7D4" w:rsidR="003F07A6" w:rsidRPr="00D04E2E" w:rsidRDefault="003F07A6" w:rsidP="003F07A6">
            <w:pPr>
              <w:jc w:val="center"/>
              <w:rPr>
                <w:sz w:val="22"/>
                <w:szCs w:val="22"/>
              </w:rPr>
            </w:pPr>
            <w:r w:rsidRPr="00D04E2E">
              <w:rPr>
                <w:b/>
                <w:bCs/>
                <w:color w:val="000000"/>
                <w:sz w:val="22"/>
                <w:szCs w:val="22"/>
              </w:rPr>
              <w:t>5154</w:t>
            </w:r>
          </w:p>
        </w:tc>
      </w:tr>
      <w:tr w:rsidR="003F07A6" w:rsidRPr="00D04E2E" w14:paraId="66E855EE" w14:textId="18DE1342" w:rsidTr="003F07A6">
        <w:trPr>
          <w:trHeight w:val="315"/>
        </w:trPr>
        <w:tc>
          <w:tcPr>
            <w:tcW w:w="4080" w:type="dxa"/>
            <w:shd w:val="clear" w:color="auto" w:fill="auto"/>
            <w:noWrap/>
            <w:vAlign w:val="bottom"/>
            <w:hideMark/>
          </w:tcPr>
          <w:p w14:paraId="4EFD4FB9" w14:textId="77777777" w:rsidR="003F07A6" w:rsidRPr="00D04E2E" w:rsidRDefault="003F07A6" w:rsidP="003F07A6">
            <w:pPr>
              <w:rPr>
                <w:color w:val="000000"/>
                <w:sz w:val="22"/>
                <w:szCs w:val="22"/>
              </w:rPr>
            </w:pPr>
            <w:r w:rsidRPr="00D04E2E">
              <w:rPr>
                <w:color w:val="000000"/>
                <w:sz w:val="22"/>
                <w:szCs w:val="22"/>
              </w:rPr>
              <w:t>2.1.Архангельское сельское поселение</w:t>
            </w:r>
          </w:p>
        </w:tc>
        <w:tc>
          <w:tcPr>
            <w:tcW w:w="0" w:type="auto"/>
            <w:vAlign w:val="center"/>
          </w:tcPr>
          <w:p w14:paraId="79144C14" w14:textId="6B4EDDFF" w:rsidR="003F07A6" w:rsidRPr="00D04E2E" w:rsidRDefault="003F07A6" w:rsidP="003F07A6">
            <w:pPr>
              <w:jc w:val="center"/>
              <w:rPr>
                <w:sz w:val="22"/>
                <w:szCs w:val="22"/>
              </w:rPr>
            </w:pPr>
            <w:r w:rsidRPr="00D04E2E">
              <w:rPr>
                <w:color w:val="000000"/>
                <w:sz w:val="22"/>
                <w:szCs w:val="22"/>
              </w:rPr>
              <w:t>892</w:t>
            </w:r>
          </w:p>
        </w:tc>
        <w:tc>
          <w:tcPr>
            <w:tcW w:w="0" w:type="auto"/>
            <w:vAlign w:val="center"/>
          </w:tcPr>
          <w:p w14:paraId="1AB7A3B7" w14:textId="6FAA3D46" w:rsidR="003F07A6" w:rsidRPr="00D04E2E" w:rsidRDefault="003F07A6" w:rsidP="003F07A6">
            <w:pPr>
              <w:jc w:val="center"/>
              <w:rPr>
                <w:sz w:val="22"/>
                <w:szCs w:val="22"/>
              </w:rPr>
            </w:pPr>
            <w:r w:rsidRPr="00D04E2E">
              <w:rPr>
                <w:color w:val="000000"/>
                <w:sz w:val="22"/>
                <w:szCs w:val="22"/>
              </w:rPr>
              <w:t>884</w:t>
            </w:r>
          </w:p>
        </w:tc>
        <w:tc>
          <w:tcPr>
            <w:tcW w:w="0" w:type="auto"/>
            <w:vAlign w:val="center"/>
          </w:tcPr>
          <w:p w14:paraId="1210650C" w14:textId="49BE36E9" w:rsidR="003F07A6" w:rsidRPr="00D04E2E" w:rsidRDefault="003F07A6" w:rsidP="003F07A6">
            <w:pPr>
              <w:jc w:val="center"/>
              <w:rPr>
                <w:sz w:val="22"/>
                <w:szCs w:val="22"/>
              </w:rPr>
            </w:pPr>
            <w:r w:rsidRPr="00D04E2E">
              <w:rPr>
                <w:color w:val="000000"/>
                <w:sz w:val="22"/>
                <w:szCs w:val="22"/>
              </w:rPr>
              <w:t>881</w:t>
            </w:r>
          </w:p>
        </w:tc>
        <w:tc>
          <w:tcPr>
            <w:tcW w:w="0" w:type="auto"/>
            <w:vAlign w:val="center"/>
          </w:tcPr>
          <w:p w14:paraId="1A012E5D" w14:textId="3334E4C9" w:rsidR="003F07A6" w:rsidRPr="00D04E2E" w:rsidRDefault="003F07A6" w:rsidP="003F07A6">
            <w:pPr>
              <w:jc w:val="center"/>
              <w:rPr>
                <w:sz w:val="22"/>
                <w:szCs w:val="22"/>
              </w:rPr>
            </w:pPr>
            <w:r w:rsidRPr="00D04E2E">
              <w:rPr>
                <w:color w:val="000000"/>
                <w:sz w:val="22"/>
                <w:szCs w:val="22"/>
              </w:rPr>
              <w:t>873</w:t>
            </w:r>
          </w:p>
        </w:tc>
        <w:tc>
          <w:tcPr>
            <w:tcW w:w="0" w:type="auto"/>
            <w:vAlign w:val="center"/>
          </w:tcPr>
          <w:p w14:paraId="5B8F2575" w14:textId="3638B3D2" w:rsidR="003F07A6" w:rsidRPr="00D04E2E" w:rsidRDefault="003F07A6" w:rsidP="003F07A6">
            <w:pPr>
              <w:jc w:val="center"/>
              <w:rPr>
                <w:color w:val="000000"/>
                <w:sz w:val="22"/>
                <w:szCs w:val="22"/>
              </w:rPr>
            </w:pPr>
            <w:r w:rsidRPr="00D04E2E">
              <w:rPr>
                <w:color w:val="000000"/>
                <w:sz w:val="22"/>
                <w:szCs w:val="22"/>
              </w:rPr>
              <w:t>870</w:t>
            </w:r>
          </w:p>
        </w:tc>
        <w:tc>
          <w:tcPr>
            <w:tcW w:w="0" w:type="auto"/>
            <w:vAlign w:val="center"/>
          </w:tcPr>
          <w:p w14:paraId="1A958AE5" w14:textId="17436DA1" w:rsidR="003F07A6" w:rsidRPr="00D04E2E" w:rsidRDefault="003F07A6" w:rsidP="003F07A6">
            <w:pPr>
              <w:jc w:val="center"/>
              <w:rPr>
                <w:sz w:val="22"/>
                <w:szCs w:val="22"/>
              </w:rPr>
            </w:pPr>
            <w:r w:rsidRPr="00D04E2E">
              <w:rPr>
                <w:color w:val="000000"/>
                <w:sz w:val="22"/>
                <w:szCs w:val="22"/>
              </w:rPr>
              <w:t>840</w:t>
            </w:r>
          </w:p>
        </w:tc>
      </w:tr>
      <w:tr w:rsidR="003F07A6" w:rsidRPr="00D04E2E" w14:paraId="6F2E191D" w14:textId="31C523CE" w:rsidTr="003F07A6">
        <w:trPr>
          <w:trHeight w:val="315"/>
        </w:trPr>
        <w:tc>
          <w:tcPr>
            <w:tcW w:w="4080" w:type="dxa"/>
            <w:shd w:val="clear" w:color="auto" w:fill="auto"/>
            <w:noWrap/>
            <w:vAlign w:val="bottom"/>
            <w:hideMark/>
          </w:tcPr>
          <w:p w14:paraId="7A35709C" w14:textId="77777777" w:rsidR="003F07A6" w:rsidRPr="00D04E2E" w:rsidRDefault="003F07A6" w:rsidP="003F07A6">
            <w:pPr>
              <w:rPr>
                <w:color w:val="000000"/>
                <w:sz w:val="22"/>
                <w:szCs w:val="22"/>
              </w:rPr>
            </w:pPr>
            <w:r w:rsidRPr="00D04E2E">
              <w:rPr>
                <w:color w:val="000000"/>
                <w:sz w:val="22"/>
                <w:szCs w:val="22"/>
              </w:rPr>
              <w:t>2.2.Биряковское сельское поселение</w:t>
            </w:r>
          </w:p>
        </w:tc>
        <w:tc>
          <w:tcPr>
            <w:tcW w:w="0" w:type="auto"/>
            <w:vAlign w:val="center"/>
          </w:tcPr>
          <w:p w14:paraId="0A6B82B0" w14:textId="08E3A599" w:rsidR="003F07A6" w:rsidRPr="00D04E2E" w:rsidRDefault="003F07A6" w:rsidP="003F07A6">
            <w:pPr>
              <w:jc w:val="center"/>
              <w:rPr>
                <w:sz w:val="22"/>
                <w:szCs w:val="22"/>
              </w:rPr>
            </w:pPr>
            <w:r w:rsidRPr="00D04E2E">
              <w:rPr>
                <w:color w:val="000000"/>
                <w:sz w:val="22"/>
                <w:szCs w:val="22"/>
              </w:rPr>
              <w:t>754</w:t>
            </w:r>
          </w:p>
        </w:tc>
        <w:tc>
          <w:tcPr>
            <w:tcW w:w="0" w:type="auto"/>
            <w:vAlign w:val="center"/>
          </w:tcPr>
          <w:p w14:paraId="598159C6" w14:textId="65E76CF7" w:rsidR="003F07A6" w:rsidRPr="00D04E2E" w:rsidRDefault="003F07A6" w:rsidP="003F07A6">
            <w:pPr>
              <w:jc w:val="center"/>
              <w:rPr>
                <w:sz w:val="22"/>
                <w:szCs w:val="22"/>
              </w:rPr>
            </w:pPr>
            <w:r w:rsidRPr="00D04E2E">
              <w:rPr>
                <w:color w:val="000000"/>
                <w:sz w:val="22"/>
                <w:szCs w:val="22"/>
              </w:rPr>
              <w:t>732</w:t>
            </w:r>
          </w:p>
        </w:tc>
        <w:tc>
          <w:tcPr>
            <w:tcW w:w="0" w:type="auto"/>
            <w:vAlign w:val="center"/>
          </w:tcPr>
          <w:p w14:paraId="525DF7D7" w14:textId="592991E9" w:rsidR="003F07A6" w:rsidRPr="00D04E2E" w:rsidRDefault="003F07A6" w:rsidP="003F07A6">
            <w:pPr>
              <w:jc w:val="center"/>
              <w:rPr>
                <w:sz w:val="22"/>
                <w:szCs w:val="22"/>
              </w:rPr>
            </w:pPr>
            <w:r w:rsidRPr="00D04E2E">
              <w:rPr>
                <w:color w:val="000000"/>
                <w:sz w:val="22"/>
                <w:szCs w:val="22"/>
              </w:rPr>
              <w:t>728</w:t>
            </w:r>
          </w:p>
        </w:tc>
        <w:tc>
          <w:tcPr>
            <w:tcW w:w="0" w:type="auto"/>
            <w:vAlign w:val="center"/>
          </w:tcPr>
          <w:p w14:paraId="79F9D70E" w14:textId="7501DF8A" w:rsidR="003F07A6" w:rsidRPr="00D04E2E" w:rsidRDefault="003F07A6" w:rsidP="003F07A6">
            <w:pPr>
              <w:jc w:val="center"/>
              <w:rPr>
                <w:sz w:val="22"/>
                <w:szCs w:val="22"/>
              </w:rPr>
            </w:pPr>
            <w:r w:rsidRPr="00D04E2E">
              <w:rPr>
                <w:color w:val="000000"/>
                <w:sz w:val="22"/>
                <w:szCs w:val="22"/>
              </w:rPr>
              <w:t>705</w:t>
            </w:r>
          </w:p>
        </w:tc>
        <w:tc>
          <w:tcPr>
            <w:tcW w:w="0" w:type="auto"/>
            <w:vAlign w:val="center"/>
          </w:tcPr>
          <w:p w14:paraId="241FABBF" w14:textId="189832BB" w:rsidR="003F07A6" w:rsidRPr="00D04E2E" w:rsidRDefault="003F07A6" w:rsidP="003F07A6">
            <w:pPr>
              <w:jc w:val="center"/>
              <w:rPr>
                <w:color w:val="000000"/>
                <w:sz w:val="22"/>
                <w:szCs w:val="22"/>
              </w:rPr>
            </w:pPr>
            <w:r w:rsidRPr="00D04E2E">
              <w:rPr>
                <w:color w:val="000000"/>
                <w:sz w:val="22"/>
                <w:szCs w:val="22"/>
              </w:rPr>
              <w:t>702</w:t>
            </w:r>
          </w:p>
        </w:tc>
        <w:tc>
          <w:tcPr>
            <w:tcW w:w="0" w:type="auto"/>
            <w:vAlign w:val="center"/>
          </w:tcPr>
          <w:p w14:paraId="72FB5599" w14:textId="4E568581" w:rsidR="003F07A6" w:rsidRPr="00D04E2E" w:rsidRDefault="003F07A6" w:rsidP="003F07A6">
            <w:pPr>
              <w:jc w:val="center"/>
              <w:rPr>
                <w:sz w:val="22"/>
                <w:szCs w:val="22"/>
              </w:rPr>
            </w:pPr>
            <w:r w:rsidRPr="00D04E2E">
              <w:rPr>
                <w:color w:val="000000"/>
                <w:sz w:val="22"/>
                <w:szCs w:val="22"/>
              </w:rPr>
              <w:t>626</w:t>
            </w:r>
          </w:p>
        </w:tc>
      </w:tr>
      <w:tr w:rsidR="003F07A6" w:rsidRPr="00D04E2E" w14:paraId="7CD98CAA" w14:textId="0A0D02E9" w:rsidTr="003F07A6">
        <w:trPr>
          <w:trHeight w:val="315"/>
        </w:trPr>
        <w:tc>
          <w:tcPr>
            <w:tcW w:w="4080" w:type="dxa"/>
            <w:shd w:val="clear" w:color="auto" w:fill="auto"/>
            <w:noWrap/>
            <w:vAlign w:val="bottom"/>
            <w:hideMark/>
          </w:tcPr>
          <w:p w14:paraId="568664E5" w14:textId="77777777" w:rsidR="003F07A6" w:rsidRPr="00D04E2E" w:rsidRDefault="003F07A6" w:rsidP="003F07A6">
            <w:pPr>
              <w:rPr>
                <w:color w:val="000000"/>
                <w:sz w:val="22"/>
                <w:szCs w:val="22"/>
              </w:rPr>
            </w:pPr>
            <w:r w:rsidRPr="00D04E2E">
              <w:rPr>
                <w:color w:val="000000"/>
                <w:sz w:val="22"/>
                <w:szCs w:val="22"/>
              </w:rPr>
              <w:t>2.3.Воробьевское сельское поселение</w:t>
            </w:r>
          </w:p>
        </w:tc>
        <w:tc>
          <w:tcPr>
            <w:tcW w:w="0" w:type="auto"/>
            <w:vAlign w:val="center"/>
          </w:tcPr>
          <w:p w14:paraId="2FABE8D4" w14:textId="019E441A" w:rsidR="003F07A6" w:rsidRPr="00D04E2E" w:rsidRDefault="003F07A6" w:rsidP="003F07A6">
            <w:pPr>
              <w:jc w:val="center"/>
              <w:rPr>
                <w:sz w:val="22"/>
                <w:szCs w:val="22"/>
              </w:rPr>
            </w:pPr>
            <w:r w:rsidRPr="00D04E2E">
              <w:rPr>
                <w:color w:val="000000"/>
                <w:sz w:val="22"/>
                <w:szCs w:val="22"/>
              </w:rPr>
              <w:t>581</w:t>
            </w:r>
          </w:p>
        </w:tc>
        <w:tc>
          <w:tcPr>
            <w:tcW w:w="0" w:type="auto"/>
            <w:vAlign w:val="center"/>
          </w:tcPr>
          <w:p w14:paraId="710FE4D5" w14:textId="3F27F7F4" w:rsidR="003F07A6" w:rsidRPr="00D04E2E" w:rsidRDefault="003F07A6" w:rsidP="003F07A6">
            <w:pPr>
              <w:jc w:val="center"/>
              <w:rPr>
                <w:sz w:val="22"/>
                <w:szCs w:val="22"/>
              </w:rPr>
            </w:pPr>
            <w:r w:rsidRPr="00D04E2E">
              <w:rPr>
                <w:color w:val="000000"/>
                <w:sz w:val="22"/>
                <w:szCs w:val="22"/>
              </w:rPr>
              <w:t>552</w:t>
            </w:r>
          </w:p>
        </w:tc>
        <w:tc>
          <w:tcPr>
            <w:tcW w:w="0" w:type="auto"/>
            <w:vAlign w:val="center"/>
          </w:tcPr>
          <w:p w14:paraId="09CAABBB" w14:textId="30DCF4A7" w:rsidR="003F07A6" w:rsidRPr="00D04E2E" w:rsidRDefault="003F07A6" w:rsidP="003F07A6">
            <w:pPr>
              <w:jc w:val="center"/>
              <w:rPr>
                <w:sz w:val="22"/>
                <w:szCs w:val="22"/>
              </w:rPr>
            </w:pPr>
            <w:r w:rsidRPr="00D04E2E">
              <w:rPr>
                <w:color w:val="000000"/>
                <w:sz w:val="22"/>
                <w:szCs w:val="22"/>
              </w:rPr>
              <w:t>523</w:t>
            </w:r>
          </w:p>
        </w:tc>
        <w:tc>
          <w:tcPr>
            <w:tcW w:w="0" w:type="auto"/>
            <w:vAlign w:val="center"/>
          </w:tcPr>
          <w:p w14:paraId="3F2ACB39" w14:textId="2088C37D" w:rsidR="003F07A6" w:rsidRPr="00D04E2E" w:rsidRDefault="003F07A6" w:rsidP="003F07A6">
            <w:pPr>
              <w:jc w:val="center"/>
              <w:rPr>
                <w:sz w:val="22"/>
                <w:szCs w:val="22"/>
              </w:rPr>
            </w:pPr>
            <w:r w:rsidRPr="00D04E2E">
              <w:rPr>
                <w:color w:val="000000"/>
                <w:sz w:val="22"/>
                <w:szCs w:val="22"/>
              </w:rPr>
              <w:t>493</w:t>
            </w:r>
          </w:p>
        </w:tc>
        <w:tc>
          <w:tcPr>
            <w:tcW w:w="0" w:type="auto"/>
            <w:vAlign w:val="center"/>
          </w:tcPr>
          <w:p w14:paraId="71BA9773" w14:textId="210F1E16" w:rsidR="003F07A6" w:rsidRPr="00D04E2E" w:rsidRDefault="003F07A6" w:rsidP="003F07A6">
            <w:pPr>
              <w:jc w:val="center"/>
              <w:rPr>
                <w:color w:val="000000"/>
                <w:sz w:val="22"/>
                <w:szCs w:val="22"/>
              </w:rPr>
            </w:pPr>
            <w:r w:rsidRPr="00D04E2E">
              <w:rPr>
                <w:color w:val="000000"/>
                <w:sz w:val="22"/>
                <w:szCs w:val="22"/>
              </w:rPr>
              <w:t>464</w:t>
            </w:r>
          </w:p>
        </w:tc>
        <w:tc>
          <w:tcPr>
            <w:tcW w:w="0" w:type="auto"/>
            <w:vAlign w:val="center"/>
          </w:tcPr>
          <w:p w14:paraId="30354B29" w14:textId="5A672714" w:rsidR="003F07A6" w:rsidRPr="00D04E2E" w:rsidRDefault="003F07A6" w:rsidP="003F07A6">
            <w:pPr>
              <w:jc w:val="center"/>
              <w:rPr>
                <w:sz w:val="22"/>
                <w:szCs w:val="22"/>
              </w:rPr>
            </w:pPr>
            <w:r w:rsidRPr="00D04E2E">
              <w:rPr>
                <w:color w:val="000000"/>
                <w:sz w:val="22"/>
                <w:szCs w:val="22"/>
              </w:rPr>
              <w:t>318</w:t>
            </w:r>
          </w:p>
        </w:tc>
      </w:tr>
      <w:tr w:rsidR="003F07A6" w:rsidRPr="00D04E2E" w14:paraId="44697A41" w14:textId="66511120" w:rsidTr="003F07A6">
        <w:trPr>
          <w:trHeight w:val="315"/>
        </w:trPr>
        <w:tc>
          <w:tcPr>
            <w:tcW w:w="4080" w:type="dxa"/>
            <w:shd w:val="clear" w:color="auto" w:fill="auto"/>
            <w:noWrap/>
            <w:vAlign w:val="bottom"/>
            <w:hideMark/>
          </w:tcPr>
          <w:p w14:paraId="40F6500B" w14:textId="77777777" w:rsidR="003F07A6" w:rsidRPr="00D04E2E" w:rsidRDefault="003F07A6" w:rsidP="003F07A6">
            <w:pPr>
              <w:rPr>
                <w:color w:val="000000"/>
                <w:sz w:val="22"/>
                <w:szCs w:val="22"/>
              </w:rPr>
            </w:pPr>
            <w:r w:rsidRPr="00D04E2E">
              <w:rPr>
                <w:color w:val="000000"/>
                <w:sz w:val="22"/>
                <w:szCs w:val="22"/>
              </w:rPr>
              <w:t>2.4.Двиницкое сельское поселение</w:t>
            </w:r>
          </w:p>
        </w:tc>
        <w:tc>
          <w:tcPr>
            <w:tcW w:w="0" w:type="auto"/>
            <w:vAlign w:val="center"/>
          </w:tcPr>
          <w:p w14:paraId="5EC54DD2" w14:textId="527EDF3A" w:rsidR="003F07A6" w:rsidRPr="00D04E2E" w:rsidRDefault="003F07A6" w:rsidP="003F07A6">
            <w:pPr>
              <w:jc w:val="center"/>
              <w:rPr>
                <w:sz w:val="22"/>
                <w:szCs w:val="22"/>
              </w:rPr>
            </w:pPr>
            <w:r w:rsidRPr="00D04E2E">
              <w:rPr>
                <w:color w:val="000000"/>
                <w:sz w:val="22"/>
                <w:szCs w:val="22"/>
              </w:rPr>
              <w:t>686</w:t>
            </w:r>
          </w:p>
        </w:tc>
        <w:tc>
          <w:tcPr>
            <w:tcW w:w="0" w:type="auto"/>
            <w:vAlign w:val="center"/>
          </w:tcPr>
          <w:p w14:paraId="524764AE" w14:textId="76EFA79B" w:rsidR="003F07A6" w:rsidRPr="00D04E2E" w:rsidRDefault="003F07A6" w:rsidP="003F07A6">
            <w:pPr>
              <w:jc w:val="center"/>
              <w:rPr>
                <w:sz w:val="22"/>
                <w:szCs w:val="22"/>
              </w:rPr>
            </w:pPr>
            <w:r w:rsidRPr="00D04E2E">
              <w:rPr>
                <w:color w:val="000000"/>
                <w:sz w:val="22"/>
                <w:szCs w:val="22"/>
              </w:rPr>
              <w:t>672</w:t>
            </w:r>
          </w:p>
        </w:tc>
        <w:tc>
          <w:tcPr>
            <w:tcW w:w="0" w:type="auto"/>
            <w:vAlign w:val="center"/>
          </w:tcPr>
          <w:p w14:paraId="17EE3690" w14:textId="3F103EB8" w:rsidR="003F07A6" w:rsidRPr="00D04E2E" w:rsidRDefault="003F07A6" w:rsidP="003F07A6">
            <w:pPr>
              <w:jc w:val="center"/>
              <w:rPr>
                <w:sz w:val="22"/>
                <w:szCs w:val="22"/>
              </w:rPr>
            </w:pPr>
            <w:r w:rsidRPr="00D04E2E">
              <w:rPr>
                <w:color w:val="000000"/>
                <w:sz w:val="22"/>
                <w:szCs w:val="22"/>
              </w:rPr>
              <w:t>657</w:t>
            </w:r>
          </w:p>
        </w:tc>
        <w:tc>
          <w:tcPr>
            <w:tcW w:w="0" w:type="auto"/>
            <w:vAlign w:val="center"/>
          </w:tcPr>
          <w:p w14:paraId="28AFF380" w14:textId="3CE08FB0" w:rsidR="003F07A6" w:rsidRPr="00D04E2E" w:rsidRDefault="003F07A6" w:rsidP="003F07A6">
            <w:pPr>
              <w:jc w:val="center"/>
              <w:rPr>
                <w:sz w:val="22"/>
                <w:szCs w:val="22"/>
              </w:rPr>
            </w:pPr>
            <w:r w:rsidRPr="00D04E2E">
              <w:rPr>
                <w:color w:val="000000"/>
                <w:sz w:val="22"/>
                <w:szCs w:val="22"/>
              </w:rPr>
              <w:t>643</w:t>
            </w:r>
          </w:p>
        </w:tc>
        <w:tc>
          <w:tcPr>
            <w:tcW w:w="0" w:type="auto"/>
            <w:vAlign w:val="center"/>
          </w:tcPr>
          <w:p w14:paraId="26F9F7CC" w14:textId="0E26099C" w:rsidR="003F07A6" w:rsidRPr="00D04E2E" w:rsidRDefault="003F07A6" w:rsidP="003F07A6">
            <w:pPr>
              <w:jc w:val="center"/>
              <w:rPr>
                <w:color w:val="000000"/>
                <w:sz w:val="22"/>
                <w:szCs w:val="22"/>
              </w:rPr>
            </w:pPr>
            <w:r w:rsidRPr="00D04E2E">
              <w:rPr>
                <w:color w:val="000000"/>
                <w:sz w:val="22"/>
                <w:szCs w:val="22"/>
              </w:rPr>
              <w:t>629</w:t>
            </w:r>
          </w:p>
        </w:tc>
        <w:tc>
          <w:tcPr>
            <w:tcW w:w="0" w:type="auto"/>
            <w:vAlign w:val="center"/>
          </w:tcPr>
          <w:p w14:paraId="4F0AF920" w14:textId="06E54512" w:rsidR="003F07A6" w:rsidRPr="00D04E2E" w:rsidRDefault="003F07A6" w:rsidP="003F07A6">
            <w:pPr>
              <w:jc w:val="center"/>
              <w:rPr>
                <w:sz w:val="22"/>
                <w:szCs w:val="22"/>
              </w:rPr>
            </w:pPr>
            <w:r w:rsidRPr="00D04E2E">
              <w:rPr>
                <w:color w:val="000000"/>
                <w:sz w:val="22"/>
                <w:szCs w:val="22"/>
              </w:rPr>
              <w:t>559</w:t>
            </w:r>
          </w:p>
        </w:tc>
      </w:tr>
      <w:tr w:rsidR="003F07A6" w:rsidRPr="00D04E2E" w14:paraId="6B5A5962" w14:textId="026C16E5" w:rsidTr="003F07A6">
        <w:trPr>
          <w:trHeight w:val="315"/>
        </w:trPr>
        <w:tc>
          <w:tcPr>
            <w:tcW w:w="4080" w:type="dxa"/>
            <w:shd w:val="clear" w:color="auto" w:fill="auto"/>
            <w:noWrap/>
            <w:vAlign w:val="bottom"/>
            <w:hideMark/>
          </w:tcPr>
          <w:p w14:paraId="1D83FBAA" w14:textId="77777777" w:rsidR="003F07A6" w:rsidRPr="00D04E2E" w:rsidRDefault="003F07A6" w:rsidP="003F07A6">
            <w:pPr>
              <w:rPr>
                <w:color w:val="000000"/>
                <w:sz w:val="22"/>
                <w:szCs w:val="22"/>
              </w:rPr>
            </w:pPr>
            <w:r w:rsidRPr="00D04E2E">
              <w:rPr>
                <w:color w:val="000000"/>
                <w:sz w:val="22"/>
                <w:szCs w:val="22"/>
              </w:rPr>
              <w:t>2.5.Пельшемское сельское поселение</w:t>
            </w:r>
          </w:p>
        </w:tc>
        <w:tc>
          <w:tcPr>
            <w:tcW w:w="0" w:type="auto"/>
            <w:vAlign w:val="center"/>
          </w:tcPr>
          <w:p w14:paraId="285294CB" w14:textId="3CFAB232" w:rsidR="003F07A6" w:rsidRPr="00D04E2E" w:rsidRDefault="003F07A6" w:rsidP="003F07A6">
            <w:pPr>
              <w:jc w:val="center"/>
              <w:rPr>
                <w:sz w:val="22"/>
                <w:szCs w:val="22"/>
              </w:rPr>
            </w:pPr>
            <w:r w:rsidRPr="00D04E2E">
              <w:rPr>
                <w:color w:val="000000"/>
                <w:sz w:val="22"/>
                <w:szCs w:val="22"/>
              </w:rPr>
              <w:t>513</w:t>
            </w:r>
          </w:p>
        </w:tc>
        <w:tc>
          <w:tcPr>
            <w:tcW w:w="0" w:type="auto"/>
            <w:vAlign w:val="center"/>
          </w:tcPr>
          <w:p w14:paraId="032309E4" w14:textId="3BDA655D" w:rsidR="003F07A6" w:rsidRPr="00D04E2E" w:rsidRDefault="003F07A6" w:rsidP="003F07A6">
            <w:pPr>
              <w:jc w:val="center"/>
              <w:rPr>
                <w:sz w:val="22"/>
                <w:szCs w:val="22"/>
              </w:rPr>
            </w:pPr>
            <w:r w:rsidRPr="00D04E2E">
              <w:rPr>
                <w:color w:val="000000"/>
                <w:sz w:val="22"/>
                <w:szCs w:val="22"/>
              </w:rPr>
              <w:t>513</w:t>
            </w:r>
          </w:p>
        </w:tc>
        <w:tc>
          <w:tcPr>
            <w:tcW w:w="0" w:type="auto"/>
            <w:vAlign w:val="center"/>
          </w:tcPr>
          <w:p w14:paraId="723F10A5" w14:textId="00A6C17F" w:rsidR="003F07A6" w:rsidRPr="00D04E2E" w:rsidRDefault="003F07A6" w:rsidP="003F07A6">
            <w:pPr>
              <w:jc w:val="center"/>
              <w:rPr>
                <w:sz w:val="22"/>
                <w:szCs w:val="22"/>
              </w:rPr>
            </w:pPr>
            <w:r w:rsidRPr="00D04E2E">
              <w:rPr>
                <w:color w:val="000000"/>
                <w:sz w:val="22"/>
                <w:szCs w:val="22"/>
              </w:rPr>
              <w:t>515</w:t>
            </w:r>
          </w:p>
        </w:tc>
        <w:tc>
          <w:tcPr>
            <w:tcW w:w="0" w:type="auto"/>
            <w:vAlign w:val="center"/>
          </w:tcPr>
          <w:p w14:paraId="786E7936" w14:textId="47C128C3" w:rsidR="003F07A6" w:rsidRPr="00D04E2E" w:rsidRDefault="003F07A6" w:rsidP="003F07A6">
            <w:pPr>
              <w:jc w:val="center"/>
              <w:rPr>
                <w:sz w:val="22"/>
                <w:szCs w:val="22"/>
              </w:rPr>
            </w:pPr>
            <w:r w:rsidRPr="00D04E2E">
              <w:rPr>
                <w:color w:val="000000"/>
                <w:sz w:val="22"/>
                <w:szCs w:val="22"/>
              </w:rPr>
              <w:t>514</w:t>
            </w:r>
          </w:p>
        </w:tc>
        <w:tc>
          <w:tcPr>
            <w:tcW w:w="0" w:type="auto"/>
            <w:vAlign w:val="center"/>
          </w:tcPr>
          <w:p w14:paraId="55D3DF5C" w14:textId="02D71524" w:rsidR="003F07A6" w:rsidRPr="00D04E2E" w:rsidRDefault="003F07A6" w:rsidP="003F07A6">
            <w:pPr>
              <w:jc w:val="center"/>
              <w:rPr>
                <w:color w:val="000000"/>
                <w:sz w:val="22"/>
                <w:szCs w:val="22"/>
              </w:rPr>
            </w:pPr>
            <w:r w:rsidRPr="00D04E2E">
              <w:rPr>
                <w:color w:val="000000"/>
                <w:sz w:val="22"/>
                <w:szCs w:val="22"/>
              </w:rPr>
              <w:t>516</w:t>
            </w:r>
          </w:p>
        </w:tc>
        <w:tc>
          <w:tcPr>
            <w:tcW w:w="0" w:type="auto"/>
            <w:vAlign w:val="center"/>
          </w:tcPr>
          <w:p w14:paraId="07B6F8A1" w14:textId="5FE07B97" w:rsidR="003F07A6" w:rsidRPr="00D04E2E" w:rsidRDefault="003F07A6" w:rsidP="003F07A6">
            <w:pPr>
              <w:jc w:val="center"/>
              <w:rPr>
                <w:sz w:val="22"/>
                <w:szCs w:val="22"/>
              </w:rPr>
            </w:pPr>
            <w:r w:rsidRPr="00D04E2E">
              <w:rPr>
                <w:color w:val="000000"/>
                <w:sz w:val="22"/>
                <w:szCs w:val="22"/>
              </w:rPr>
              <w:t>520</w:t>
            </w:r>
          </w:p>
        </w:tc>
      </w:tr>
      <w:tr w:rsidR="003F07A6" w:rsidRPr="00D04E2E" w14:paraId="742F8C23" w14:textId="1D378DC8" w:rsidTr="003F07A6">
        <w:trPr>
          <w:trHeight w:val="315"/>
        </w:trPr>
        <w:tc>
          <w:tcPr>
            <w:tcW w:w="4080" w:type="dxa"/>
            <w:shd w:val="clear" w:color="auto" w:fill="auto"/>
            <w:noWrap/>
            <w:vAlign w:val="bottom"/>
            <w:hideMark/>
          </w:tcPr>
          <w:p w14:paraId="04240063" w14:textId="77777777" w:rsidR="003F07A6" w:rsidRPr="00D04E2E" w:rsidRDefault="003F07A6" w:rsidP="003F07A6">
            <w:pPr>
              <w:rPr>
                <w:color w:val="000000"/>
                <w:sz w:val="22"/>
                <w:szCs w:val="22"/>
              </w:rPr>
            </w:pPr>
            <w:r w:rsidRPr="00D04E2E">
              <w:rPr>
                <w:color w:val="000000"/>
                <w:sz w:val="22"/>
                <w:szCs w:val="22"/>
              </w:rPr>
              <w:t>2.6.Пригородное сельское поселение</w:t>
            </w:r>
          </w:p>
        </w:tc>
        <w:tc>
          <w:tcPr>
            <w:tcW w:w="0" w:type="auto"/>
            <w:vAlign w:val="center"/>
          </w:tcPr>
          <w:p w14:paraId="7F681DDE" w14:textId="526B79D3" w:rsidR="003F07A6" w:rsidRPr="00D04E2E" w:rsidRDefault="003F07A6" w:rsidP="003F07A6">
            <w:pPr>
              <w:jc w:val="center"/>
              <w:rPr>
                <w:sz w:val="22"/>
                <w:szCs w:val="22"/>
              </w:rPr>
            </w:pPr>
            <w:r w:rsidRPr="00D04E2E">
              <w:rPr>
                <w:color w:val="000000"/>
                <w:sz w:val="22"/>
                <w:szCs w:val="22"/>
              </w:rPr>
              <w:t>1528</w:t>
            </w:r>
          </w:p>
        </w:tc>
        <w:tc>
          <w:tcPr>
            <w:tcW w:w="0" w:type="auto"/>
            <w:vAlign w:val="center"/>
          </w:tcPr>
          <w:p w14:paraId="584EDB56" w14:textId="6D57C3B5" w:rsidR="003F07A6" w:rsidRPr="00D04E2E" w:rsidRDefault="003F07A6" w:rsidP="003F07A6">
            <w:pPr>
              <w:jc w:val="center"/>
              <w:rPr>
                <w:sz w:val="22"/>
                <w:szCs w:val="22"/>
              </w:rPr>
            </w:pPr>
            <w:r w:rsidRPr="00D04E2E">
              <w:rPr>
                <w:color w:val="000000"/>
                <w:sz w:val="22"/>
                <w:szCs w:val="22"/>
              </w:rPr>
              <w:t>1503</w:t>
            </w:r>
          </w:p>
        </w:tc>
        <w:tc>
          <w:tcPr>
            <w:tcW w:w="0" w:type="auto"/>
            <w:vAlign w:val="center"/>
          </w:tcPr>
          <w:p w14:paraId="64415EA9" w14:textId="0A5B8D53" w:rsidR="003F07A6" w:rsidRPr="00D04E2E" w:rsidRDefault="003F07A6" w:rsidP="003F07A6">
            <w:pPr>
              <w:jc w:val="center"/>
              <w:rPr>
                <w:sz w:val="22"/>
                <w:szCs w:val="22"/>
              </w:rPr>
            </w:pPr>
            <w:r w:rsidRPr="00D04E2E">
              <w:rPr>
                <w:color w:val="000000"/>
                <w:sz w:val="22"/>
                <w:szCs w:val="22"/>
              </w:rPr>
              <w:t>1446</w:t>
            </w:r>
          </w:p>
        </w:tc>
        <w:tc>
          <w:tcPr>
            <w:tcW w:w="0" w:type="auto"/>
            <w:vAlign w:val="center"/>
          </w:tcPr>
          <w:p w14:paraId="3AD9733B" w14:textId="181A9931" w:rsidR="003F07A6" w:rsidRPr="00D04E2E" w:rsidRDefault="003F07A6" w:rsidP="003F07A6">
            <w:pPr>
              <w:jc w:val="center"/>
              <w:rPr>
                <w:sz w:val="22"/>
                <w:szCs w:val="22"/>
              </w:rPr>
            </w:pPr>
            <w:r w:rsidRPr="00D04E2E">
              <w:rPr>
                <w:color w:val="000000"/>
                <w:sz w:val="22"/>
                <w:szCs w:val="22"/>
              </w:rPr>
              <w:t>1421</w:t>
            </w:r>
          </w:p>
        </w:tc>
        <w:tc>
          <w:tcPr>
            <w:tcW w:w="0" w:type="auto"/>
            <w:vAlign w:val="center"/>
          </w:tcPr>
          <w:p w14:paraId="19FB729B" w14:textId="2462383D" w:rsidR="003F07A6" w:rsidRPr="00D04E2E" w:rsidRDefault="003F07A6" w:rsidP="003F07A6">
            <w:pPr>
              <w:jc w:val="center"/>
              <w:rPr>
                <w:color w:val="000000"/>
                <w:sz w:val="22"/>
                <w:szCs w:val="22"/>
              </w:rPr>
            </w:pPr>
            <w:r w:rsidRPr="00D04E2E">
              <w:rPr>
                <w:color w:val="000000"/>
                <w:sz w:val="22"/>
                <w:szCs w:val="22"/>
              </w:rPr>
              <w:t>1364</w:t>
            </w:r>
          </w:p>
        </w:tc>
        <w:tc>
          <w:tcPr>
            <w:tcW w:w="0" w:type="auto"/>
            <w:vAlign w:val="center"/>
          </w:tcPr>
          <w:p w14:paraId="77470217" w14:textId="06EDAD06" w:rsidR="003F07A6" w:rsidRPr="00D04E2E" w:rsidRDefault="003F07A6" w:rsidP="003F07A6">
            <w:pPr>
              <w:jc w:val="center"/>
              <w:rPr>
                <w:sz w:val="22"/>
                <w:szCs w:val="22"/>
              </w:rPr>
            </w:pPr>
            <w:r w:rsidRPr="00D04E2E">
              <w:rPr>
                <w:color w:val="000000"/>
                <w:sz w:val="22"/>
                <w:szCs w:val="22"/>
              </w:rPr>
              <w:t>1176</w:t>
            </w:r>
          </w:p>
        </w:tc>
      </w:tr>
      <w:tr w:rsidR="003F07A6" w:rsidRPr="00D04E2E" w14:paraId="69D5C7CF" w14:textId="6F556D6C" w:rsidTr="003F07A6">
        <w:trPr>
          <w:trHeight w:val="315"/>
        </w:trPr>
        <w:tc>
          <w:tcPr>
            <w:tcW w:w="4080" w:type="dxa"/>
            <w:shd w:val="clear" w:color="auto" w:fill="auto"/>
            <w:noWrap/>
            <w:vAlign w:val="bottom"/>
            <w:hideMark/>
          </w:tcPr>
          <w:p w14:paraId="5F200111" w14:textId="77777777" w:rsidR="003F07A6" w:rsidRPr="00D04E2E" w:rsidRDefault="003F07A6" w:rsidP="003F07A6">
            <w:pPr>
              <w:rPr>
                <w:color w:val="000000"/>
                <w:sz w:val="22"/>
                <w:szCs w:val="22"/>
              </w:rPr>
            </w:pPr>
            <w:r w:rsidRPr="00D04E2E">
              <w:rPr>
                <w:color w:val="000000"/>
                <w:sz w:val="22"/>
                <w:szCs w:val="22"/>
              </w:rPr>
              <w:t>2.7.Чучковское сельское поселение</w:t>
            </w:r>
          </w:p>
        </w:tc>
        <w:tc>
          <w:tcPr>
            <w:tcW w:w="0" w:type="auto"/>
            <w:vAlign w:val="center"/>
          </w:tcPr>
          <w:p w14:paraId="25C21FD6" w14:textId="108AA2D1" w:rsidR="003F07A6" w:rsidRPr="00D04E2E" w:rsidRDefault="003F07A6" w:rsidP="003F07A6">
            <w:pPr>
              <w:jc w:val="center"/>
              <w:rPr>
                <w:sz w:val="22"/>
                <w:szCs w:val="22"/>
              </w:rPr>
            </w:pPr>
            <w:r w:rsidRPr="00D04E2E">
              <w:rPr>
                <w:color w:val="000000"/>
                <w:sz w:val="22"/>
                <w:szCs w:val="22"/>
              </w:rPr>
              <w:t>527</w:t>
            </w:r>
          </w:p>
        </w:tc>
        <w:tc>
          <w:tcPr>
            <w:tcW w:w="0" w:type="auto"/>
            <w:vAlign w:val="center"/>
          </w:tcPr>
          <w:p w14:paraId="234C2046" w14:textId="36A48B97" w:rsidR="003F07A6" w:rsidRPr="00D04E2E" w:rsidRDefault="003F07A6" w:rsidP="003F07A6">
            <w:pPr>
              <w:jc w:val="center"/>
              <w:rPr>
                <w:sz w:val="22"/>
                <w:szCs w:val="22"/>
              </w:rPr>
            </w:pPr>
            <w:r w:rsidRPr="00D04E2E">
              <w:rPr>
                <w:color w:val="000000"/>
                <w:sz w:val="22"/>
                <w:szCs w:val="22"/>
              </w:rPr>
              <w:t>515</w:t>
            </w:r>
          </w:p>
        </w:tc>
        <w:tc>
          <w:tcPr>
            <w:tcW w:w="0" w:type="auto"/>
            <w:vAlign w:val="center"/>
          </w:tcPr>
          <w:p w14:paraId="3A7ED481" w14:textId="5338E4DA" w:rsidR="003F07A6" w:rsidRPr="00D04E2E" w:rsidRDefault="003F07A6" w:rsidP="003F07A6">
            <w:pPr>
              <w:jc w:val="center"/>
              <w:rPr>
                <w:sz w:val="22"/>
                <w:szCs w:val="22"/>
              </w:rPr>
            </w:pPr>
            <w:r w:rsidRPr="00D04E2E">
              <w:rPr>
                <w:color w:val="000000"/>
                <w:sz w:val="22"/>
                <w:szCs w:val="22"/>
              </w:rPr>
              <w:t>502</w:t>
            </w:r>
          </w:p>
        </w:tc>
        <w:tc>
          <w:tcPr>
            <w:tcW w:w="0" w:type="auto"/>
            <w:vAlign w:val="center"/>
          </w:tcPr>
          <w:p w14:paraId="2EAB1FBF" w14:textId="301542CA" w:rsidR="003F07A6" w:rsidRPr="00D04E2E" w:rsidRDefault="003F07A6" w:rsidP="003F07A6">
            <w:pPr>
              <w:jc w:val="center"/>
              <w:rPr>
                <w:sz w:val="22"/>
                <w:szCs w:val="22"/>
              </w:rPr>
            </w:pPr>
            <w:r w:rsidRPr="00D04E2E">
              <w:rPr>
                <w:color w:val="000000"/>
                <w:sz w:val="22"/>
                <w:szCs w:val="22"/>
              </w:rPr>
              <w:t>489</w:t>
            </w:r>
          </w:p>
        </w:tc>
        <w:tc>
          <w:tcPr>
            <w:tcW w:w="0" w:type="auto"/>
            <w:vAlign w:val="center"/>
          </w:tcPr>
          <w:p w14:paraId="671E879B" w14:textId="0D0A1C52" w:rsidR="003F07A6" w:rsidRPr="00D04E2E" w:rsidRDefault="003F07A6" w:rsidP="003F07A6">
            <w:pPr>
              <w:jc w:val="center"/>
              <w:rPr>
                <w:color w:val="000000"/>
                <w:sz w:val="22"/>
                <w:szCs w:val="22"/>
              </w:rPr>
            </w:pPr>
            <w:r w:rsidRPr="00D04E2E">
              <w:rPr>
                <w:color w:val="000000"/>
                <w:sz w:val="22"/>
                <w:szCs w:val="22"/>
              </w:rPr>
              <w:t>477</w:t>
            </w:r>
          </w:p>
        </w:tc>
        <w:tc>
          <w:tcPr>
            <w:tcW w:w="0" w:type="auto"/>
            <w:vAlign w:val="center"/>
          </w:tcPr>
          <w:p w14:paraId="3B53AB84" w14:textId="6F64B13C" w:rsidR="003F07A6" w:rsidRPr="00D04E2E" w:rsidRDefault="003F07A6" w:rsidP="003F07A6">
            <w:pPr>
              <w:jc w:val="center"/>
              <w:rPr>
                <w:sz w:val="22"/>
                <w:szCs w:val="22"/>
              </w:rPr>
            </w:pPr>
            <w:r w:rsidRPr="00D04E2E">
              <w:rPr>
                <w:color w:val="000000"/>
                <w:sz w:val="22"/>
                <w:szCs w:val="22"/>
              </w:rPr>
              <w:t>413</w:t>
            </w:r>
          </w:p>
        </w:tc>
      </w:tr>
    </w:tbl>
    <w:p w14:paraId="3D400EB5" w14:textId="77777777" w:rsidR="00566495" w:rsidRPr="00D04E2E" w:rsidRDefault="00566495" w:rsidP="00CB7047"/>
    <w:p w14:paraId="5D8112D0" w14:textId="77777777" w:rsidR="00EC19EA" w:rsidRPr="00D04E2E" w:rsidRDefault="00D1388C" w:rsidP="00CB7047">
      <w:pPr>
        <w:rPr>
          <w:b/>
        </w:rPr>
      </w:pPr>
      <w:r w:rsidRPr="00D04E2E">
        <w:rPr>
          <w:b/>
        </w:rPr>
        <w:t>Объем планируемого жилищного строительства</w:t>
      </w:r>
    </w:p>
    <w:p w14:paraId="3BBBA655" w14:textId="18E0C6CA" w:rsidR="000A54DA" w:rsidRPr="00D04E2E" w:rsidRDefault="000A54DA" w:rsidP="00727677">
      <w:pPr>
        <w:ind w:firstLine="709"/>
        <w:jc w:val="both"/>
      </w:pPr>
      <w:r w:rsidRPr="00D04E2E">
        <w:t xml:space="preserve">Прогноз строительства жилья на территории </w:t>
      </w:r>
      <w:r w:rsidR="00B53106" w:rsidRPr="00D04E2E">
        <w:t>Сокольского</w:t>
      </w:r>
      <w:r w:rsidR="00C839FC" w:rsidRPr="00D04E2E">
        <w:t xml:space="preserve"> муниципального</w:t>
      </w:r>
      <w:r w:rsidR="00F218F7" w:rsidRPr="00D04E2E">
        <w:t xml:space="preserve"> </w:t>
      </w:r>
      <w:r w:rsidR="00AA24E9" w:rsidRPr="00D04E2E">
        <w:t>округа</w:t>
      </w:r>
      <w:r w:rsidR="004B11D1" w:rsidRPr="00D04E2E">
        <w:t xml:space="preserve"> </w:t>
      </w:r>
      <w:r w:rsidR="00B53106" w:rsidRPr="00D04E2E">
        <w:t>принят в соответствии с</w:t>
      </w:r>
      <w:r w:rsidRPr="00D04E2E">
        <w:t xml:space="preserve"> </w:t>
      </w:r>
      <w:r w:rsidR="00F218F7" w:rsidRPr="00D04E2E">
        <w:t>генеральн</w:t>
      </w:r>
      <w:r w:rsidR="00B53106" w:rsidRPr="00D04E2E">
        <w:t>ыми</w:t>
      </w:r>
      <w:r w:rsidR="00F218F7" w:rsidRPr="00D04E2E">
        <w:t xml:space="preserve"> плана</w:t>
      </w:r>
      <w:r w:rsidR="00B53106" w:rsidRPr="00D04E2E">
        <w:t>ми муниципальных образований, входящих в состав округа</w:t>
      </w:r>
      <w:r w:rsidR="00ED1119" w:rsidRPr="00D04E2E">
        <w:t xml:space="preserve"> (таблица 2.2).</w:t>
      </w:r>
    </w:p>
    <w:p w14:paraId="28E8CC85" w14:textId="77777777" w:rsidR="000A54DA" w:rsidRPr="00D04E2E" w:rsidRDefault="000A54DA" w:rsidP="000A54DA">
      <w:pPr>
        <w:jc w:val="right"/>
      </w:pPr>
      <w:r w:rsidRPr="00D04E2E">
        <w:t xml:space="preserve">Таблица 2.2. </w:t>
      </w:r>
    </w:p>
    <w:p w14:paraId="05FAC24B" w14:textId="484DAA1F" w:rsidR="000A54DA" w:rsidRPr="00D04E2E" w:rsidRDefault="000A54DA" w:rsidP="000A54DA">
      <w:pPr>
        <w:jc w:val="center"/>
        <w:rPr>
          <w:u w:val="single"/>
        </w:rPr>
      </w:pPr>
      <w:r w:rsidRPr="00D04E2E">
        <w:rPr>
          <w:u w:val="single"/>
        </w:rPr>
        <w:t xml:space="preserve">Характеристики </w:t>
      </w:r>
      <w:r w:rsidR="00E77F7B" w:rsidRPr="00D04E2E">
        <w:rPr>
          <w:u w:val="single"/>
        </w:rPr>
        <w:t xml:space="preserve">жилого фонда </w:t>
      </w:r>
      <w:r w:rsidR="00B53106" w:rsidRPr="00D04E2E">
        <w:rPr>
          <w:rFonts w:cs="Arial"/>
          <w:u w:val="single"/>
        </w:rPr>
        <w:t>Сокольского</w:t>
      </w:r>
      <w:r w:rsidR="00ED1119" w:rsidRPr="00D04E2E">
        <w:rPr>
          <w:rFonts w:cs="Arial"/>
          <w:u w:val="single"/>
        </w:rPr>
        <w:t xml:space="preserve"> муниципального</w:t>
      </w:r>
      <w:r w:rsidR="00AA24E9" w:rsidRPr="00D04E2E">
        <w:rPr>
          <w:rFonts w:cs="Arial"/>
          <w:u w:val="single"/>
        </w:rPr>
        <w:t xml:space="preserve"> округа</w:t>
      </w:r>
    </w:p>
    <w:tbl>
      <w:tblPr>
        <w:tblStyle w:val="ae"/>
        <w:tblW w:w="0" w:type="auto"/>
        <w:tblLook w:val="04A0" w:firstRow="1" w:lastRow="0" w:firstColumn="1" w:lastColumn="0" w:noHBand="0" w:noVBand="1"/>
      </w:tblPr>
      <w:tblGrid>
        <w:gridCol w:w="1914"/>
        <w:gridCol w:w="1914"/>
        <w:gridCol w:w="1914"/>
        <w:gridCol w:w="1914"/>
        <w:gridCol w:w="1914"/>
      </w:tblGrid>
      <w:tr w:rsidR="00F30C18" w:rsidRPr="00D04E2E" w14:paraId="708C4B5E" w14:textId="77777777" w:rsidTr="00F30C18">
        <w:tc>
          <w:tcPr>
            <w:tcW w:w="1914" w:type="dxa"/>
            <w:vMerge w:val="restart"/>
            <w:vAlign w:val="center"/>
          </w:tcPr>
          <w:p w14:paraId="08FAE893" w14:textId="0CAA76C3" w:rsidR="00F30C18" w:rsidRPr="00D04E2E" w:rsidRDefault="00F30C18" w:rsidP="00F30C18">
            <w:pPr>
              <w:jc w:val="center"/>
              <w:rPr>
                <w:sz w:val="22"/>
              </w:rPr>
            </w:pPr>
            <w:bookmarkStart w:id="32" w:name="dst100052"/>
            <w:bookmarkEnd w:id="32"/>
            <w:r w:rsidRPr="00D04E2E">
              <w:rPr>
                <w:sz w:val="22"/>
              </w:rPr>
              <w:t>Муниципальное образование</w:t>
            </w:r>
          </w:p>
        </w:tc>
        <w:tc>
          <w:tcPr>
            <w:tcW w:w="3828" w:type="dxa"/>
            <w:gridSpan w:val="2"/>
            <w:vAlign w:val="center"/>
          </w:tcPr>
          <w:p w14:paraId="034E0548" w14:textId="76ED87E9" w:rsidR="00F30C18" w:rsidRPr="00D04E2E" w:rsidRDefault="00F30C18" w:rsidP="00F30C18">
            <w:pPr>
              <w:jc w:val="center"/>
              <w:rPr>
                <w:sz w:val="22"/>
              </w:rPr>
            </w:pPr>
            <w:r w:rsidRPr="00D04E2E">
              <w:rPr>
                <w:sz w:val="22"/>
              </w:rPr>
              <w:t>Жилищный фонд</w:t>
            </w:r>
          </w:p>
        </w:tc>
        <w:tc>
          <w:tcPr>
            <w:tcW w:w="3828" w:type="dxa"/>
            <w:gridSpan w:val="2"/>
            <w:vAlign w:val="center"/>
          </w:tcPr>
          <w:p w14:paraId="5BF2113D" w14:textId="2C8BCEA4" w:rsidR="00F30C18" w:rsidRPr="00D04E2E" w:rsidRDefault="00F30C18" w:rsidP="00F30C18">
            <w:pPr>
              <w:jc w:val="center"/>
              <w:rPr>
                <w:sz w:val="22"/>
              </w:rPr>
            </w:pPr>
            <w:r w:rsidRPr="00D04E2E">
              <w:rPr>
                <w:sz w:val="22"/>
              </w:rPr>
              <w:t>Средняя жилая обеспеченность</w:t>
            </w:r>
          </w:p>
        </w:tc>
      </w:tr>
      <w:tr w:rsidR="00F30C18" w:rsidRPr="00D04E2E" w14:paraId="23B92CB6" w14:textId="77777777" w:rsidTr="00F30C18">
        <w:tc>
          <w:tcPr>
            <w:tcW w:w="1914" w:type="dxa"/>
            <w:vMerge/>
            <w:vAlign w:val="center"/>
          </w:tcPr>
          <w:p w14:paraId="513438CD" w14:textId="77777777" w:rsidR="00F30C18" w:rsidRPr="00D04E2E" w:rsidRDefault="00F30C18" w:rsidP="00F30C18">
            <w:pPr>
              <w:jc w:val="center"/>
              <w:rPr>
                <w:sz w:val="22"/>
              </w:rPr>
            </w:pPr>
          </w:p>
        </w:tc>
        <w:tc>
          <w:tcPr>
            <w:tcW w:w="1914" w:type="dxa"/>
            <w:vAlign w:val="center"/>
          </w:tcPr>
          <w:p w14:paraId="5B7400CA" w14:textId="1183FD45" w:rsidR="00F30C18" w:rsidRPr="00D04E2E" w:rsidRDefault="00F30C18" w:rsidP="00F30C18">
            <w:pPr>
              <w:jc w:val="center"/>
              <w:rPr>
                <w:sz w:val="22"/>
              </w:rPr>
            </w:pPr>
            <w:r w:rsidRPr="00D04E2E">
              <w:rPr>
                <w:sz w:val="22"/>
              </w:rPr>
              <w:t>Современное состояние</w:t>
            </w:r>
            <w:r w:rsidR="001A2378" w:rsidRPr="00D04E2E">
              <w:rPr>
                <w:sz w:val="22"/>
              </w:rPr>
              <w:t>, тыс. кв.м.</w:t>
            </w:r>
            <w:r w:rsidRPr="00D04E2E">
              <w:rPr>
                <w:sz w:val="22"/>
              </w:rPr>
              <w:t xml:space="preserve"> (год)</w:t>
            </w:r>
          </w:p>
        </w:tc>
        <w:tc>
          <w:tcPr>
            <w:tcW w:w="1914" w:type="dxa"/>
            <w:vAlign w:val="center"/>
          </w:tcPr>
          <w:p w14:paraId="0C4F29F1" w14:textId="0F97EADB" w:rsidR="00F30C18" w:rsidRPr="00D04E2E" w:rsidRDefault="00F30C18" w:rsidP="00F30C18">
            <w:pPr>
              <w:jc w:val="center"/>
              <w:rPr>
                <w:sz w:val="22"/>
              </w:rPr>
            </w:pPr>
            <w:r w:rsidRPr="00D04E2E">
              <w:rPr>
                <w:sz w:val="22"/>
              </w:rPr>
              <w:t>Расчетный срок</w:t>
            </w:r>
            <w:r w:rsidR="001A2378" w:rsidRPr="00D04E2E">
              <w:rPr>
                <w:sz w:val="22"/>
              </w:rPr>
              <w:t>, тыс. кв.м.</w:t>
            </w:r>
            <w:r w:rsidRPr="00D04E2E">
              <w:rPr>
                <w:sz w:val="22"/>
              </w:rPr>
              <w:t xml:space="preserve"> (год)</w:t>
            </w:r>
          </w:p>
        </w:tc>
        <w:tc>
          <w:tcPr>
            <w:tcW w:w="1914" w:type="dxa"/>
            <w:vAlign w:val="center"/>
          </w:tcPr>
          <w:p w14:paraId="5408ACE2" w14:textId="2D5AAEE7" w:rsidR="00F30C18" w:rsidRPr="00D04E2E" w:rsidRDefault="00F30C18" w:rsidP="00F30C18">
            <w:pPr>
              <w:jc w:val="center"/>
              <w:rPr>
                <w:sz w:val="22"/>
              </w:rPr>
            </w:pPr>
            <w:r w:rsidRPr="00D04E2E">
              <w:rPr>
                <w:sz w:val="22"/>
              </w:rPr>
              <w:t>Современное состояние</w:t>
            </w:r>
            <w:r w:rsidR="001A2378" w:rsidRPr="00D04E2E">
              <w:rPr>
                <w:sz w:val="22"/>
              </w:rPr>
              <w:t>, кв.м./чел</w:t>
            </w:r>
            <w:r w:rsidRPr="00D04E2E">
              <w:rPr>
                <w:sz w:val="22"/>
              </w:rPr>
              <w:t xml:space="preserve"> (год)</w:t>
            </w:r>
          </w:p>
        </w:tc>
        <w:tc>
          <w:tcPr>
            <w:tcW w:w="1914" w:type="dxa"/>
            <w:vAlign w:val="center"/>
          </w:tcPr>
          <w:p w14:paraId="6BDD4BFD" w14:textId="568B2066" w:rsidR="00F30C18" w:rsidRPr="00D04E2E" w:rsidRDefault="00F30C18" w:rsidP="00F30C18">
            <w:pPr>
              <w:jc w:val="center"/>
              <w:rPr>
                <w:sz w:val="22"/>
              </w:rPr>
            </w:pPr>
            <w:r w:rsidRPr="00D04E2E">
              <w:rPr>
                <w:sz w:val="22"/>
              </w:rPr>
              <w:t>Расчетный срок</w:t>
            </w:r>
            <w:r w:rsidR="001A2378" w:rsidRPr="00D04E2E">
              <w:rPr>
                <w:sz w:val="22"/>
              </w:rPr>
              <w:t>, кв.м./чел</w:t>
            </w:r>
            <w:r w:rsidRPr="00D04E2E">
              <w:rPr>
                <w:sz w:val="22"/>
              </w:rPr>
              <w:t xml:space="preserve"> (год)</w:t>
            </w:r>
          </w:p>
        </w:tc>
      </w:tr>
      <w:tr w:rsidR="00F30C18" w:rsidRPr="00D04E2E" w14:paraId="70D2CDA4" w14:textId="77777777" w:rsidTr="00DF3634">
        <w:tc>
          <w:tcPr>
            <w:tcW w:w="1914" w:type="dxa"/>
          </w:tcPr>
          <w:p w14:paraId="11F50914" w14:textId="402F71BF" w:rsidR="00F30C18" w:rsidRPr="00D04E2E" w:rsidRDefault="00DF3634" w:rsidP="00334E23">
            <w:pPr>
              <w:jc w:val="both"/>
              <w:rPr>
                <w:sz w:val="22"/>
              </w:rPr>
            </w:pPr>
            <w:r w:rsidRPr="00D04E2E">
              <w:rPr>
                <w:sz w:val="22"/>
              </w:rPr>
              <w:t>г. Сокол</w:t>
            </w:r>
          </w:p>
        </w:tc>
        <w:tc>
          <w:tcPr>
            <w:tcW w:w="1914" w:type="dxa"/>
            <w:vAlign w:val="center"/>
          </w:tcPr>
          <w:p w14:paraId="0069F845" w14:textId="679B471B" w:rsidR="00F30C18" w:rsidRPr="00D04E2E" w:rsidRDefault="00DF3634" w:rsidP="00DF3634">
            <w:pPr>
              <w:jc w:val="center"/>
              <w:rPr>
                <w:sz w:val="22"/>
              </w:rPr>
            </w:pPr>
            <w:r w:rsidRPr="00D04E2E">
              <w:rPr>
                <w:sz w:val="22"/>
              </w:rPr>
              <w:t>1007 (2021)</w:t>
            </w:r>
          </w:p>
        </w:tc>
        <w:tc>
          <w:tcPr>
            <w:tcW w:w="1914" w:type="dxa"/>
            <w:vAlign w:val="center"/>
          </w:tcPr>
          <w:p w14:paraId="7C6624C9" w14:textId="351D5EE9" w:rsidR="00F30C18" w:rsidRPr="00D04E2E" w:rsidRDefault="00DF3634" w:rsidP="00DF3634">
            <w:pPr>
              <w:jc w:val="center"/>
              <w:rPr>
                <w:sz w:val="22"/>
              </w:rPr>
            </w:pPr>
            <w:r w:rsidRPr="00D04E2E">
              <w:rPr>
                <w:sz w:val="22"/>
              </w:rPr>
              <w:t>1744,92 (2021)</w:t>
            </w:r>
          </w:p>
        </w:tc>
        <w:tc>
          <w:tcPr>
            <w:tcW w:w="1914" w:type="dxa"/>
            <w:vAlign w:val="center"/>
          </w:tcPr>
          <w:p w14:paraId="759E3C49" w14:textId="6E5897C3" w:rsidR="00F30C18" w:rsidRPr="00D04E2E" w:rsidRDefault="00DF3634" w:rsidP="00DF3634">
            <w:pPr>
              <w:jc w:val="center"/>
              <w:rPr>
                <w:sz w:val="22"/>
              </w:rPr>
            </w:pPr>
            <w:r w:rsidRPr="00D04E2E">
              <w:rPr>
                <w:sz w:val="22"/>
              </w:rPr>
              <w:t>28,23 (2021)</w:t>
            </w:r>
          </w:p>
        </w:tc>
        <w:tc>
          <w:tcPr>
            <w:tcW w:w="1914" w:type="dxa"/>
            <w:vAlign w:val="center"/>
          </w:tcPr>
          <w:p w14:paraId="527BC21E" w14:textId="056E3059" w:rsidR="00F30C18" w:rsidRPr="00D04E2E" w:rsidRDefault="00DF3634" w:rsidP="00DF3634">
            <w:pPr>
              <w:jc w:val="center"/>
              <w:rPr>
                <w:sz w:val="22"/>
              </w:rPr>
            </w:pPr>
            <w:r w:rsidRPr="00D04E2E">
              <w:rPr>
                <w:sz w:val="22"/>
              </w:rPr>
              <w:t>44,4 (2045)</w:t>
            </w:r>
          </w:p>
        </w:tc>
      </w:tr>
      <w:tr w:rsidR="00F30C18" w:rsidRPr="00D04E2E" w14:paraId="6F95B0CE" w14:textId="77777777" w:rsidTr="00DF3634">
        <w:tc>
          <w:tcPr>
            <w:tcW w:w="1914" w:type="dxa"/>
          </w:tcPr>
          <w:p w14:paraId="6227F720" w14:textId="28386186" w:rsidR="00F30C18" w:rsidRPr="00D04E2E" w:rsidRDefault="00F30C18" w:rsidP="00334E23">
            <w:pPr>
              <w:jc w:val="both"/>
              <w:rPr>
                <w:sz w:val="22"/>
              </w:rPr>
            </w:pPr>
            <w:r w:rsidRPr="00D04E2E">
              <w:rPr>
                <w:sz w:val="22"/>
              </w:rPr>
              <w:t>г. Кадников</w:t>
            </w:r>
          </w:p>
        </w:tc>
        <w:tc>
          <w:tcPr>
            <w:tcW w:w="1914" w:type="dxa"/>
            <w:vAlign w:val="center"/>
          </w:tcPr>
          <w:p w14:paraId="32406BDB" w14:textId="37F1BA34" w:rsidR="00F30C18" w:rsidRPr="00D04E2E" w:rsidRDefault="00F30C18" w:rsidP="00DF3634">
            <w:pPr>
              <w:jc w:val="center"/>
              <w:rPr>
                <w:sz w:val="22"/>
              </w:rPr>
            </w:pPr>
            <w:r w:rsidRPr="00D04E2E">
              <w:rPr>
                <w:sz w:val="22"/>
              </w:rPr>
              <w:t>135 (2010)</w:t>
            </w:r>
          </w:p>
        </w:tc>
        <w:tc>
          <w:tcPr>
            <w:tcW w:w="1914" w:type="dxa"/>
            <w:vAlign w:val="center"/>
          </w:tcPr>
          <w:p w14:paraId="6C76733E" w14:textId="0762D783" w:rsidR="00F30C18" w:rsidRPr="00D04E2E" w:rsidRDefault="00F30C18" w:rsidP="00DF3634">
            <w:pPr>
              <w:jc w:val="center"/>
              <w:rPr>
                <w:sz w:val="22"/>
              </w:rPr>
            </w:pPr>
            <w:r w:rsidRPr="00D04E2E">
              <w:rPr>
                <w:sz w:val="22"/>
              </w:rPr>
              <w:t>255 (2031)</w:t>
            </w:r>
          </w:p>
        </w:tc>
        <w:tc>
          <w:tcPr>
            <w:tcW w:w="1914" w:type="dxa"/>
            <w:vAlign w:val="center"/>
          </w:tcPr>
          <w:p w14:paraId="173004B1" w14:textId="2EC7D6DC" w:rsidR="00F30C18" w:rsidRPr="00D04E2E" w:rsidRDefault="00F30C18" w:rsidP="00DF3634">
            <w:pPr>
              <w:jc w:val="center"/>
              <w:rPr>
                <w:sz w:val="22"/>
              </w:rPr>
            </w:pPr>
            <w:r w:rsidRPr="00D04E2E">
              <w:rPr>
                <w:sz w:val="22"/>
              </w:rPr>
              <w:t>19,01 (2010)</w:t>
            </w:r>
          </w:p>
        </w:tc>
        <w:tc>
          <w:tcPr>
            <w:tcW w:w="1914" w:type="dxa"/>
            <w:vAlign w:val="center"/>
          </w:tcPr>
          <w:p w14:paraId="2830B4D2" w14:textId="21CB9D38" w:rsidR="00F30C18" w:rsidRPr="00D04E2E" w:rsidRDefault="00F30C18" w:rsidP="00DF3634">
            <w:pPr>
              <w:jc w:val="center"/>
              <w:rPr>
                <w:sz w:val="22"/>
              </w:rPr>
            </w:pPr>
            <w:r w:rsidRPr="00D04E2E">
              <w:rPr>
                <w:sz w:val="22"/>
              </w:rPr>
              <w:t>30 (2031)</w:t>
            </w:r>
          </w:p>
        </w:tc>
      </w:tr>
      <w:tr w:rsidR="00F30C18" w:rsidRPr="00D04E2E" w14:paraId="7C7948B1" w14:textId="77777777" w:rsidTr="00DF3634">
        <w:tc>
          <w:tcPr>
            <w:tcW w:w="1914" w:type="dxa"/>
          </w:tcPr>
          <w:p w14:paraId="33A89F23" w14:textId="138524B9" w:rsidR="00F30C18" w:rsidRPr="00D04E2E" w:rsidRDefault="00F30C18" w:rsidP="00334E23">
            <w:pPr>
              <w:jc w:val="both"/>
              <w:rPr>
                <w:sz w:val="22"/>
              </w:rPr>
            </w:pPr>
            <w:r w:rsidRPr="00D04E2E">
              <w:rPr>
                <w:sz w:val="22"/>
              </w:rPr>
              <w:t>Пригородное ТУ</w:t>
            </w:r>
          </w:p>
        </w:tc>
        <w:tc>
          <w:tcPr>
            <w:tcW w:w="1914" w:type="dxa"/>
            <w:vAlign w:val="center"/>
          </w:tcPr>
          <w:p w14:paraId="66EDC1C7" w14:textId="6605AA34" w:rsidR="00F30C18" w:rsidRPr="00D04E2E" w:rsidRDefault="00F30C18" w:rsidP="00DF3634">
            <w:pPr>
              <w:jc w:val="center"/>
              <w:rPr>
                <w:sz w:val="22"/>
              </w:rPr>
            </w:pPr>
            <w:r w:rsidRPr="00D04E2E">
              <w:rPr>
                <w:sz w:val="22"/>
              </w:rPr>
              <w:t>66,647 (2015)</w:t>
            </w:r>
          </w:p>
        </w:tc>
        <w:tc>
          <w:tcPr>
            <w:tcW w:w="1914" w:type="dxa"/>
            <w:vAlign w:val="center"/>
          </w:tcPr>
          <w:p w14:paraId="4A2FD4BF" w14:textId="200F77DF" w:rsidR="00F30C18" w:rsidRPr="00D04E2E" w:rsidRDefault="00F30C18" w:rsidP="00DF3634">
            <w:pPr>
              <w:jc w:val="center"/>
              <w:rPr>
                <w:sz w:val="22"/>
              </w:rPr>
            </w:pPr>
            <w:r w:rsidRPr="00D04E2E">
              <w:rPr>
                <w:sz w:val="22"/>
              </w:rPr>
              <w:t>119,336 (2040)</w:t>
            </w:r>
          </w:p>
        </w:tc>
        <w:tc>
          <w:tcPr>
            <w:tcW w:w="1914" w:type="dxa"/>
            <w:vAlign w:val="center"/>
          </w:tcPr>
          <w:p w14:paraId="28017AFB" w14:textId="2E312EC3" w:rsidR="00F30C18" w:rsidRPr="00D04E2E" w:rsidRDefault="00F30C18" w:rsidP="00DF3634">
            <w:pPr>
              <w:jc w:val="center"/>
              <w:rPr>
                <w:sz w:val="22"/>
              </w:rPr>
            </w:pPr>
            <w:r w:rsidRPr="00D04E2E">
              <w:rPr>
                <w:sz w:val="22"/>
              </w:rPr>
              <w:t>29,6 (2015)</w:t>
            </w:r>
          </w:p>
        </w:tc>
        <w:tc>
          <w:tcPr>
            <w:tcW w:w="1914" w:type="dxa"/>
            <w:vAlign w:val="center"/>
          </w:tcPr>
          <w:p w14:paraId="5BD7AF9F" w14:textId="034E9517" w:rsidR="00F30C18" w:rsidRPr="00D04E2E" w:rsidRDefault="00F30C18" w:rsidP="00DF3634">
            <w:pPr>
              <w:jc w:val="center"/>
              <w:rPr>
                <w:sz w:val="22"/>
              </w:rPr>
            </w:pPr>
            <w:r w:rsidRPr="00D04E2E">
              <w:rPr>
                <w:sz w:val="22"/>
              </w:rPr>
              <w:t>36,4</w:t>
            </w:r>
            <w:r w:rsidR="001A2378" w:rsidRPr="00D04E2E">
              <w:rPr>
                <w:sz w:val="22"/>
              </w:rPr>
              <w:t xml:space="preserve"> (2040)</w:t>
            </w:r>
          </w:p>
        </w:tc>
      </w:tr>
      <w:tr w:rsidR="00DF3634" w:rsidRPr="00D04E2E" w14:paraId="7A8F0093" w14:textId="77777777" w:rsidTr="00DF3634">
        <w:tc>
          <w:tcPr>
            <w:tcW w:w="1914" w:type="dxa"/>
          </w:tcPr>
          <w:p w14:paraId="6300AE8E" w14:textId="7694F0BD" w:rsidR="00DF3634" w:rsidRPr="00D04E2E" w:rsidRDefault="00DF3634" w:rsidP="00334E23">
            <w:pPr>
              <w:jc w:val="both"/>
              <w:rPr>
                <w:sz w:val="22"/>
              </w:rPr>
            </w:pPr>
            <w:r w:rsidRPr="00D04E2E">
              <w:rPr>
                <w:sz w:val="22"/>
              </w:rPr>
              <w:t>Биряковское ТУ</w:t>
            </w:r>
          </w:p>
        </w:tc>
        <w:tc>
          <w:tcPr>
            <w:tcW w:w="1914" w:type="dxa"/>
            <w:vAlign w:val="center"/>
          </w:tcPr>
          <w:p w14:paraId="2C356B82" w14:textId="54AEE1A4" w:rsidR="00DF3634" w:rsidRPr="00D04E2E" w:rsidRDefault="00DF3634" w:rsidP="00DF3634">
            <w:pPr>
              <w:jc w:val="center"/>
              <w:rPr>
                <w:sz w:val="22"/>
              </w:rPr>
            </w:pPr>
            <w:r w:rsidRPr="00D04E2E">
              <w:rPr>
                <w:sz w:val="22"/>
              </w:rPr>
              <w:t>32,09 (2009)</w:t>
            </w:r>
          </w:p>
        </w:tc>
        <w:tc>
          <w:tcPr>
            <w:tcW w:w="1914" w:type="dxa"/>
            <w:vAlign w:val="center"/>
          </w:tcPr>
          <w:p w14:paraId="186A1F9D" w14:textId="7AFF158A" w:rsidR="00DF3634" w:rsidRPr="00D04E2E" w:rsidRDefault="00DF3634" w:rsidP="00DF3634">
            <w:pPr>
              <w:jc w:val="center"/>
              <w:rPr>
                <w:sz w:val="22"/>
              </w:rPr>
            </w:pPr>
            <w:r w:rsidRPr="00D04E2E">
              <w:rPr>
                <w:sz w:val="22"/>
              </w:rPr>
              <w:t>44,4 (2025)</w:t>
            </w:r>
          </w:p>
        </w:tc>
        <w:tc>
          <w:tcPr>
            <w:tcW w:w="1914" w:type="dxa"/>
            <w:vAlign w:val="center"/>
          </w:tcPr>
          <w:p w14:paraId="3A4B8527" w14:textId="7AF05C0A" w:rsidR="00DF3634" w:rsidRPr="00D04E2E" w:rsidRDefault="00DF3634" w:rsidP="00DF3634">
            <w:pPr>
              <w:jc w:val="center"/>
              <w:rPr>
                <w:sz w:val="22"/>
              </w:rPr>
            </w:pPr>
            <w:r w:rsidRPr="00D04E2E">
              <w:rPr>
                <w:sz w:val="22"/>
              </w:rPr>
              <w:t>32,79 (2009)</w:t>
            </w:r>
          </w:p>
        </w:tc>
        <w:tc>
          <w:tcPr>
            <w:tcW w:w="1914" w:type="dxa"/>
            <w:vAlign w:val="center"/>
          </w:tcPr>
          <w:p w14:paraId="7E400F11" w14:textId="653F0030" w:rsidR="00DF3634" w:rsidRPr="00D04E2E" w:rsidRDefault="00DF3634" w:rsidP="00DF3634">
            <w:pPr>
              <w:jc w:val="center"/>
              <w:rPr>
                <w:sz w:val="22"/>
              </w:rPr>
            </w:pPr>
            <w:r w:rsidRPr="00D04E2E">
              <w:rPr>
                <w:sz w:val="22"/>
              </w:rPr>
              <w:t>29,57 (2025)</w:t>
            </w:r>
          </w:p>
        </w:tc>
      </w:tr>
    </w:tbl>
    <w:p w14:paraId="3DCD3B66" w14:textId="77777777" w:rsidR="0065509F" w:rsidRPr="00D04E2E" w:rsidRDefault="0065509F" w:rsidP="00334E23">
      <w:pPr>
        <w:ind w:firstLine="709"/>
        <w:jc w:val="both"/>
      </w:pPr>
    </w:p>
    <w:p w14:paraId="23F8ED54" w14:textId="25A0637C" w:rsidR="00450B11" w:rsidRPr="00D04E2E" w:rsidRDefault="00450B11" w:rsidP="00CB7047">
      <w:pPr>
        <w:pStyle w:val="21"/>
        <w:spacing w:line="240" w:lineRule="auto"/>
        <w:rPr>
          <w:rFonts w:ascii="Times New Roman" w:hAnsi="Times New Roman"/>
        </w:rPr>
      </w:pPr>
      <w:bookmarkStart w:id="33" w:name="_Toc183181274"/>
      <w:r w:rsidRPr="00D04E2E">
        <w:rPr>
          <w:rFonts w:ascii="Times New Roman" w:hAnsi="Times New Roman"/>
        </w:rPr>
        <w:lastRenderedPageBreak/>
        <w:t xml:space="preserve">2.2. Прогноз транспортного спроса </w:t>
      </w:r>
      <w:r w:rsidR="00D54983" w:rsidRPr="00D04E2E">
        <w:rPr>
          <w:rFonts w:ascii="Times New Roman" w:hAnsi="Times New Roman"/>
        </w:rPr>
        <w:t>Сокольского</w:t>
      </w:r>
      <w:r w:rsidR="00ED1119" w:rsidRPr="00D04E2E">
        <w:rPr>
          <w:rFonts w:ascii="Times New Roman" w:hAnsi="Times New Roman"/>
        </w:rPr>
        <w:t xml:space="preserve"> муниципального</w:t>
      </w:r>
      <w:r w:rsidR="005B32AF" w:rsidRPr="00D04E2E">
        <w:rPr>
          <w:rFonts w:ascii="Times New Roman" w:hAnsi="Times New Roman"/>
        </w:rPr>
        <w:t xml:space="preserve"> округа</w:t>
      </w:r>
      <w:r w:rsidRPr="00D04E2E">
        <w:rPr>
          <w:rFonts w:ascii="Times New Roman" w:hAnsi="Times New Roman"/>
        </w:rPr>
        <w:t>, объемов и характера передвижения населения и перевозок грузов по видам транспорта</w:t>
      </w:r>
      <w:r w:rsidR="000908C2" w:rsidRPr="00D04E2E">
        <w:rPr>
          <w:rFonts w:ascii="Times New Roman" w:hAnsi="Times New Roman"/>
        </w:rPr>
        <w:t>, имеющегося на территории муниципального округа</w:t>
      </w:r>
      <w:bookmarkEnd w:id="33"/>
    </w:p>
    <w:p w14:paraId="29A403E5" w14:textId="244BE5E1" w:rsidR="00ED1119" w:rsidRPr="00D04E2E" w:rsidRDefault="00ED1119" w:rsidP="00ED1119">
      <w:pPr>
        <w:ind w:firstLine="709"/>
        <w:jc w:val="both"/>
      </w:pPr>
      <w:r w:rsidRPr="00D04E2E">
        <w:t xml:space="preserve">Приоритетным видом транспорта на срок действия программы остается наземный транспорт. </w:t>
      </w:r>
      <w:r w:rsidR="00505BFA" w:rsidRPr="00D04E2E">
        <w:t>На расчетный срок предполагается сохранение существующих маршрутов пассажирских перевозок наземного (автомобильного) транспорта.</w:t>
      </w:r>
    </w:p>
    <w:p w14:paraId="72E34BD3" w14:textId="77777777" w:rsidR="00505BFA" w:rsidRPr="00D04E2E" w:rsidRDefault="00505BFA" w:rsidP="00505BFA">
      <w:pPr>
        <w:jc w:val="right"/>
      </w:pPr>
      <w:r w:rsidRPr="00D04E2E">
        <w:t>Таблица 2.3</w:t>
      </w:r>
    </w:p>
    <w:p w14:paraId="14E0DBAF" w14:textId="77777777" w:rsidR="00505BFA" w:rsidRPr="00D04E2E" w:rsidRDefault="00505BFA" w:rsidP="00505BFA">
      <w:pPr>
        <w:jc w:val="center"/>
        <w:rPr>
          <w:u w:val="single"/>
        </w:rPr>
      </w:pPr>
      <w:r w:rsidRPr="00D04E2E">
        <w:rPr>
          <w:u w:val="single"/>
        </w:rPr>
        <w:t>Прогнозные показатели деятельности автомобильного транспорта по пассажирским маршрутам регулярных перевозок</w:t>
      </w:r>
    </w:p>
    <w:tbl>
      <w:tblPr>
        <w:tblW w:w="5043" w:type="pct"/>
        <w:tblLook w:val="04A0" w:firstRow="1" w:lastRow="0" w:firstColumn="1" w:lastColumn="0" w:noHBand="0" w:noVBand="1"/>
      </w:tblPr>
      <w:tblGrid>
        <w:gridCol w:w="2846"/>
        <w:gridCol w:w="846"/>
        <w:gridCol w:w="1008"/>
        <w:gridCol w:w="957"/>
        <w:gridCol w:w="959"/>
        <w:gridCol w:w="957"/>
        <w:gridCol w:w="959"/>
        <w:gridCol w:w="959"/>
      </w:tblGrid>
      <w:tr w:rsidR="00D54983" w:rsidRPr="00D04E2E" w14:paraId="0D53EF9D" w14:textId="77777777" w:rsidTr="00D54983">
        <w:trPr>
          <w:trHeight w:val="20"/>
          <w:tblHeader/>
        </w:trPr>
        <w:tc>
          <w:tcPr>
            <w:tcW w:w="1500" w:type="pct"/>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14:paraId="7C85F4DB" w14:textId="77777777" w:rsidR="00D54983" w:rsidRPr="00D04E2E" w:rsidRDefault="00D54983" w:rsidP="00570219">
            <w:pPr>
              <w:keepNext/>
              <w:keepLines/>
              <w:jc w:val="center"/>
              <w:rPr>
                <w:b/>
                <w:color w:val="000000"/>
                <w:sz w:val="22"/>
                <w:szCs w:val="22"/>
              </w:rPr>
            </w:pPr>
            <w:r w:rsidRPr="00D04E2E">
              <w:rPr>
                <w:b/>
                <w:color w:val="000000"/>
                <w:sz w:val="22"/>
                <w:szCs w:val="22"/>
              </w:rPr>
              <w:t>Показатель</w:t>
            </w:r>
          </w:p>
        </w:tc>
        <w:tc>
          <w:tcPr>
            <w:tcW w:w="446" w:type="pct"/>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14:paraId="3A0F838C" w14:textId="77777777" w:rsidR="00D54983" w:rsidRPr="00D04E2E" w:rsidRDefault="00D54983" w:rsidP="00570219">
            <w:pPr>
              <w:keepNext/>
              <w:keepLines/>
              <w:jc w:val="center"/>
              <w:rPr>
                <w:b/>
                <w:color w:val="000000"/>
                <w:sz w:val="22"/>
                <w:szCs w:val="22"/>
              </w:rPr>
            </w:pPr>
            <w:r w:rsidRPr="00D04E2E">
              <w:rPr>
                <w:b/>
                <w:color w:val="000000"/>
                <w:sz w:val="22"/>
                <w:szCs w:val="22"/>
              </w:rPr>
              <w:t>Ед.изм.</w:t>
            </w:r>
          </w:p>
        </w:tc>
        <w:tc>
          <w:tcPr>
            <w:tcW w:w="531" w:type="pct"/>
            <w:tcBorders>
              <w:top w:val="single" w:sz="4" w:space="0" w:color="auto"/>
              <w:left w:val="single" w:sz="4" w:space="0" w:color="auto"/>
              <w:bottom w:val="single" w:sz="4" w:space="0" w:color="auto"/>
              <w:right w:val="single" w:sz="4" w:space="0" w:color="auto"/>
            </w:tcBorders>
            <w:vAlign w:val="center"/>
          </w:tcPr>
          <w:p w14:paraId="003673CB" w14:textId="77777777" w:rsidR="00D54983" w:rsidRPr="00D04E2E" w:rsidRDefault="00D54983" w:rsidP="00570219">
            <w:pPr>
              <w:keepNext/>
              <w:keepLines/>
              <w:jc w:val="center"/>
              <w:rPr>
                <w:b/>
                <w:color w:val="000000"/>
                <w:sz w:val="22"/>
                <w:szCs w:val="22"/>
              </w:rPr>
            </w:pPr>
            <w:r w:rsidRPr="00D04E2E">
              <w:rPr>
                <w:b/>
                <w:color w:val="000000"/>
                <w:sz w:val="22"/>
                <w:szCs w:val="22"/>
              </w:rPr>
              <w:t>Факт</w:t>
            </w:r>
          </w:p>
        </w:tc>
        <w:tc>
          <w:tcPr>
            <w:tcW w:w="2522" w:type="pct"/>
            <w:gridSpan w:val="5"/>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404F5BB" w14:textId="77777777" w:rsidR="00D54983" w:rsidRPr="00D04E2E" w:rsidRDefault="00D54983" w:rsidP="00570219">
            <w:pPr>
              <w:keepNext/>
              <w:keepLines/>
              <w:jc w:val="center"/>
              <w:rPr>
                <w:b/>
                <w:color w:val="000000"/>
                <w:sz w:val="22"/>
                <w:szCs w:val="22"/>
              </w:rPr>
            </w:pPr>
            <w:r w:rsidRPr="00D04E2E">
              <w:rPr>
                <w:b/>
                <w:color w:val="000000"/>
                <w:sz w:val="22"/>
                <w:szCs w:val="22"/>
              </w:rPr>
              <w:t>Прогноз</w:t>
            </w:r>
          </w:p>
        </w:tc>
      </w:tr>
      <w:tr w:rsidR="00D54983" w:rsidRPr="00D04E2E" w14:paraId="58D7FC0A" w14:textId="77777777" w:rsidTr="00D54983">
        <w:trPr>
          <w:trHeight w:val="20"/>
          <w:tblHeader/>
        </w:trPr>
        <w:tc>
          <w:tcPr>
            <w:tcW w:w="1500" w:type="pct"/>
            <w:vMerge/>
            <w:tcBorders>
              <w:left w:val="single" w:sz="4" w:space="0" w:color="auto"/>
              <w:bottom w:val="single" w:sz="4" w:space="0" w:color="auto"/>
              <w:right w:val="single" w:sz="4" w:space="0" w:color="auto"/>
            </w:tcBorders>
            <w:shd w:val="clear" w:color="auto" w:fill="auto"/>
            <w:tcMar>
              <w:left w:w="28" w:type="dxa"/>
              <w:right w:w="28" w:type="dxa"/>
            </w:tcMar>
            <w:vAlign w:val="center"/>
          </w:tcPr>
          <w:p w14:paraId="681C1261" w14:textId="77777777" w:rsidR="00D54983" w:rsidRPr="00D04E2E" w:rsidRDefault="00D54983" w:rsidP="00570219">
            <w:pPr>
              <w:keepNext/>
              <w:keepLines/>
              <w:jc w:val="center"/>
              <w:rPr>
                <w:b/>
                <w:color w:val="000000"/>
                <w:sz w:val="22"/>
                <w:szCs w:val="22"/>
              </w:rPr>
            </w:pPr>
          </w:p>
        </w:tc>
        <w:tc>
          <w:tcPr>
            <w:tcW w:w="446" w:type="pct"/>
            <w:vMerge/>
            <w:tcBorders>
              <w:left w:val="single" w:sz="4" w:space="0" w:color="auto"/>
              <w:bottom w:val="single" w:sz="4" w:space="0" w:color="auto"/>
              <w:right w:val="single" w:sz="4" w:space="0" w:color="auto"/>
            </w:tcBorders>
            <w:shd w:val="clear" w:color="auto" w:fill="auto"/>
            <w:tcMar>
              <w:left w:w="28" w:type="dxa"/>
              <w:right w:w="28" w:type="dxa"/>
            </w:tcMar>
            <w:vAlign w:val="center"/>
          </w:tcPr>
          <w:p w14:paraId="17FA03DC" w14:textId="77777777" w:rsidR="00D54983" w:rsidRPr="00D04E2E" w:rsidRDefault="00D54983" w:rsidP="00570219">
            <w:pPr>
              <w:keepNext/>
              <w:keepLines/>
              <w:jc w:val="center"/>
              <w:rPr>
                <w:b/>
                <w:color w:val="000000"/>
                <w:sz w:val="22"/>
                <w:szCs w:val="22"/>
              </w:rPr>
            </w:pPr>
          </w:p>
        </w:tc>
        <w:tc>
          <w:tcPr>
            <w:tcW w:w="531" w:type="pct"/>
            <w:tcBorders>
              <w:top w:val="single" w:sz="4" w:space="0" w:color="auto"/>
              <w:left w:val="single" w:sz="4" w:space="0" w:color="auto"/>
              <w:bottom w:val="single" w:sz="4" w:space="0" w:color="auto"/>
              <w:right w:val="single" w:sz="4" w:space="0" w:color="auto"/>
            </w:tcBorders>
            <w:vAlign w:val="center"/>
          </w:tcPr>
          <w:p w14:paraId="6D72C29F" w14:textId="77777777" w:rsidR="00D54983" w:rsidRPr="00D04E2E" w:rsidRDefault="00D54983" w:rsidP="00570219">
            <w:pPr>
              <w:keepNext/>
              <w:keepLines/>
              <w:jc w:val="center"/>
              <w:rPr>
                <w:b/>
                <w:color w:val="000000"/>
                <w:sz w:val="22"/>
                <w:szCs w:val="22"/>
              </w:rPr>
            </w:pPr>
            <w:r w:rsidRPr="00D04E2E">
              <w:rPr>
                <w:b/>
                <w:color w:val="000000"/>
                <w:sz w:val="22"/>
                <w:szCs w:val="22"/>
              </w:rPr>
              <w:t>2024 год</w:t>
            </w:r>
          </w:p>
        </w:tc>
        <w:tc>
          <w:tcPr>
            <w:tcW w:w="50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6A13456" w14:textId="77777777" w:rsidR="00D54983" w:rsidRPr="00D04E2E" w:rsidRDefault="00D54983" w:rsidP="00570219">
            <w:pPr>
              <w:keepNext/>
              <w:keepLines/>
              <w:jc w:val="center"/>
              <w:rPr>
                <w:b/>
                <w:color w:val="000000"/>
                <w:sz w:val="22"/>
                <w:szCs w:val="22"/>
              </w:rPr>
            </w:pPr>
            <w:r w:rsidRPr="00D04E2E">
              <w:rPr>
                <w:b/>
                <w:color w:val="000000"/>
                <w:sz w:val="22"/>
                <w:szCs w:val="22"/>
              </w:rPr>
              <w:t>2024год</w:t>
            </w:r>
          </w:p>
        </w:tc>
        <w:tc>
          <w:tcPr>
            <w:tcW w:w="505" w:type="pct"/>
            <w:tcBorders>
              <w:top w:val="single" w:sz="4" w:space="0" w:color="auto"/>
              <w:left w:val="single" w:sz="4" w:space="0" w:color="auto"/>
              <w:bottom w:val="single" w:sz="4" w:space="0" w:color="auto"/>
              <w:right w:val="single" w:sz="4" w:space="0" w:color="auto"/>
            </w:tcBorders>
            <w:vAlign w:val="center"/>
          </w:tcPr>
          <w:p w14:paraId="5161BAB5" w14:textId="77777777" w:rsidR="00D54983" w:rsidRPr="00D04E2E" w:rsidRDefault="00D54983" w:rsidP="00570219">
            <w:pPr>
              <w:keepNext/>
              <w:keepLines/>
              <w:jc w:val="center"/>
              <w:rPr>
                <w:b/>
                <w:color w:val="000000"/>
                <w:sz w:val="22"/>
                <w:szCs w:val="22"/>
              </w:rPr>
            </w:pPr>
            <w:r w:rsidRPr="00D04E2E">
              <w:rPr>
                <w:b/>
                <w:color w:val="000000"/>
                <w:sz w:val="22"/>
                <w:szCs w:val="22"/>
              </w:rPr>
              <w:t>2025 год</w:t>
            </w:r>
          </w:p>
        </w:tc>
        <w:tc>
          <w:tcPr>
            <w:tcW w:w="504" w:type="pct"/>
            <w:tcBorders>
              <w:top w:val="single" w:sz="4" w:space="0" w:color="auto"/>
              <w:left w:val="single" w:sz="4" w:space="0" w:color="auto"/>
              <w:bottom w:val="single" w:sz="4" w:space="0" w:color="auto"/>
              <w:right w:val="single" w:sz="4" w:space="0" w:color="auto"/>
            </w:tcBorders>
            <w:vAlign w:val="center"/>
          </w:tcPr>
          <w:p w14:paraId="2D448813" w14:textId="77777777" w:rsidR="00D54983" w:rsidRPr="00D04E2E" w:rsidRDefault="00D54983" w:rsidP="00570219">
            <w:pPr>
              <w:keepNext/>
              <w:keepLines/>
              <w:jc w:val="center"/>
              <w:rPr>
                <w:b/>
                <w:color w:val="000000"/>
                <w:sz w:val="22"/>
                <w:szCs w:val="22"/>
              </w:rPr>
            </w:pPr>
            <w:r w:rsidRPr="00D04E2E">
              <w:rPr>
                <w:b/>
                <w:color w:val="000000"/>
                <w:sz w:val="22"/>
                <w:szCs w:val="22"/>
              </w:rPr>
              <w:t>2026 год</w:t>
            </w:r>
          </w:p>
        </w:tc>
        <w:tc>
          <w:tcPr>
            <w:tcW w:w="505" w:type="pct"/>
            <w:tcBorders>
              <w:top w:val="single" w:sz="4" w:space="0" w:color="auto"/>
              <w:left w:val="single" w:sz="4" w:space="0" w:color="auto"/>
              <w:bottom w:val="single" w:sz="4" w:space="0" w:color="auto"/>
              <w:right w:val="single" w:sz="4" w:space="0" w:color="auto"/>
            </w:tcBorders>
            <w:vAlign w:val="center"/>
          </w:tcPr>
          <w:p w14:paraId="3924FDF8" w14:textId="77777777" w:rsidR="00D54983" w:rsidRPr="00D04E2E" w:rsidRDefault="00D54983" w:rsidP="00570219">
            <w:pPr>
              <w:keepNext/>
              <w:keepLines/>
              <w:jc w:val="center"/>
              <w:rPr>
                <w:b/>
                <w:color w:val="000000"/>
                <w:sz w:val="22"/>
                <w:szCs w:val="22"/>
              </w:rPr>
            </w:pPr>
            <w:r w:rsidRPr="00D04E2E">
              <w:rPr>
                <w:b/>
                <w:color w:val="000000"/>
                <w:sz w:val="22"/>
                <w:szCs w:val="22"/>
              </w:rPr>
              <w:t>2027 год</w:t>
            </w:r>
          </w:p>
        </w:tc>
        <w:tc>
          <w:tcPr>
            <w:tcW w:w="505" w:type="pct"/>
            <w:tcBorders>
              <w:top w:val="single" w:sz="4" w:space="0" w:color="auto"/>
              <w:left w:val="single" w:sz="4" w:space="0" w:color="auto"/>
              <w:bottom w:val="single" w:sz="4" w:space="0" w:color="auto"/>
              <w:right w:val="single" w:sz="4" w:space="0" w:color="auto"/>
            </w:tcBorders>
            <w:vAlign w:val="center"/>
          </w:tcPr>
          <w:p w14:paraId="5B2FEE5B" w14:textId="77777777" w:rsidR="00D54983" w:rsidRPr="00D04E2E" w:rsidRDefault="00D54983" w:rsidP="00570219">
            <w:pPr>
              <w:keepNext/>
              <w:keepLines/>
              <w:jc w:val="center"/>
              <w:rPr>
                <w:b/>
                <w:color w:val="000000"/>
                <w:sz w:val="22"/>
                <w:szCs w:val="22"/>
              </w:rPr>
            </w:pPr>
            <w:r w:rsidRPr="00D04E2E">
              <w:rPr>
                <w:b/>
                <w:sz w:val="22"/>
                <w:szCs w:val="22"/>
              </w:rPr>
              <w:t>2028 год</w:t>
            </w:r>
          </w:p>
        </w:tc>
      </w:tr>
      <w:tr w:rsidR="00D54983" w:rsidRPr="00D04E2E" w14:paraId="2C019102" w14:textId="77777777" w:rsidTr="00D54983">
        <w:trPr>
          <w:trHeight w:val="20"/>
        </w:trPr>
        <w:tc>
          <w:tcPr>
            <w:tcW w:w="1500"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70ECE372" w14:textId="77777777" w:rsidR="00D54983" w:rsidRPr="00D04E2E" w:rsidRDefault="00D54983" w:rsidP="00570219">
            <w:pPr>
              <w:keepNext/>
              <w:rPr>
                <w:color w:val="000000"/>
                <w:sz w:val="22"/>
                <w:szCs w:val="22"/>
              </w:rPr>
            </w:pPr>
            <w:r w:rsidRPr="00D04E2E">
              <w:rPr>
                <w:color w:val="000000"/>
                <w:sz w:val="22"/>
                <w:szCs w:val="22"/>
              </w:rPr>
              <w:t>Количество муниципальных маршрутов</w:t>
            </w:r>
          </w:p>
        </w:tc>
        <w:tc>
          <w:tcPr>
            <w:tcW w:w="44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ADE881F" w14:textId="77777777" w:rsidR="00D54983" w:rsidRPr="00D04E2E" w:rsidRDefault="00D54983" w:rsidP="00570219">
            <w:pPr>
              <w:keepNext/>
              <w:jc w:val="center"/>
              <w:rPr>
                <w:color w:val="000000"/>
                <w:sz w:val="22"/>
                <w:szCs w:val="22"/>
              </w:rPr>
            </w:pPr>
            <w:r w:rsidRPr="00D04E2E">
              <w:rPr>
                <w:color w:val="000000"/>
                <w:sz w:val="22"/>
                <w:szCs w:val="22"/>
              </w:rPr>
              <w:t>ед.</w:t>
            </w:r>
          </w:p>
        </w:tc>
        <w:tc>
          <w:tcPr>
            <w:tcW w:w="531" w:type="pct"/>
            <w:tcBorders>
              <w:top w:val="single" w:sz="4" w:space="0" w:color="auto"/>
              <w:left w:val="nil"/>
              <w:bottom w:val="single" w:sz="4" w:space="0" w:color="auto"/>
              <w:right w:val="single" w:sz="4" w:space="0" w:color="auto"/>
            </w:tcBorders>
            <w:vAlign w:val="center"/>
          </w:tcPr>
          <w:p w14:paraId="5618E2E7" w14:textId="77777777" w:rsidR="00D54983" w:rsidRPr="00D04E2E" w:rsidRDefault="00D54983" w:rsidP="00570219">
            <w:pPr>
              <w:keepNext/>
              <w:jc w:val="center"/>
              <w:rPr>
                <w:color w:val="000000"/>
                <w:sz w:val="22"/>
                <w:szCs w:val="22"/>
              </w:rPr>
            </w:pPr>
            <w:r w:rsidRPr="00D04E2E">
              <w:rPr>
                <w:color w:val="000000"/>
                <w:sz w:val="22"/>
                <w:szCs w:val="22"/>
              </w:rPr>
              <w:t>16</w:t>
            </w:r>
          </w:p>
        </w:tc>
        <w:tc>
          <w:tcPr>
            <w:tcW w:w="504" w:type="pct"/>
            <w:tcBorders>
              <w:top w:val="single" w:sz="4" w:space="0" w:color="auto"/>
              <w:left w:val="nil"/>
              <w:bottom w:val="single" w:sz="4" w:space="0" w:color="auto"/>
              <w:right w:val="single" w:sz="4" w:space="0" w:color="auto"/>
            </w:tcBorders>
            <w:tcMar>
              <w:left w:w="28" w:type="dxa"/>
              <w:right w:w="28" w:type="dxa"/>
            </w:tcMar>
            <w:vAlign w:val="center"/>
          </w:tcPr>
          <w:p w14:paraId="13C5A95D" w14:textId="77777777" w:rsidR="00D54983" w:rsidRPr="00D04E2E" w:rsidRDefault="00D54983" w:rsidP="00570219">
            <w:pPr>
              <w:keepNext/>
              <w:jc w:val="center"/>
              <w:rPr>
                <w:color w:val="000000"/>
                <w:sz w:val="22"/>
                <w:szCs w:val="22"/>
              </w:rPr>
            </w:pPr>
            <w:r w:rsidRPr="00D04E2E">
              <w:rPr>
                <w:color w:val="000000"/>
                <w:sz w:val="22"/>
                <w:szCs w:val="22"/>
              </w:rPr>
              <w:t>16</w:t>
            </w:r>
          </w:p>
        </w:tc>
        <w:tc>
          <w:tcPr>
            <w:tcW w:w="505" w:type="pct"/>
            <w:tcBorders>
              <w:top w:val="single" w:sz="4" w:space="0" w:color="auto"/>
              <w:left w:val="nil"/>
              <w:bottom w:val="single" w:sz="4" w:space="0" w:color="auto"/>
              <w:right w:val="single" w:sz="4" w:space="0" w:color="auto"/>
            </w:tcBorders>
            <w:vAlign w:val="center"/>
          </w:tcPr>
          <w:p w14:paraId="20FF086A" w14:textId="77777777" w:rsidR="00D54983" w:rsidRPr="00D04E2E" w:rsidRDefault="00D54983" w:rsidP="00570219">
            <w:pPr>
              <w:keepNext/>
              <w:jc w:val="center"/>
              <w:rPr>
                <w:color w:val="000000"/>
                <w:sz w:val="22"/>
                <w:szCs w:val="22"/>
              </w:rPr>
            </w:pPr>
            <w:r w:rsidRPr="00D04E2E">
              <w:rPr>
                <w:color w:val="000000"/>
                <w:sz w:val="22"/>
                <w:szCs w:val="22"/>
              </w:rPr>
              <w:t>16</w:t>
            </w:r>
          </w:p>
        </w:tc>
        <w:tc>
          <w:tcPr>
            <w:tcW w:w="504" w:type="pct"/>
            <w:tcBorders>
              <w:top w:val="single" w:sz="4" w:space="0" w:color="auto"/>
              <w:left w:val="nil"/>
              <w:bottom w:val="single" w:sz="4" w:space="0" w:color="auto"/>
              <w:right w:val="single" w:sz="4" w:space="0" w:color="auto"/>
            </w:tcBorders>
            <w:vAlign w:val="center"/>
          </w:tcPr>
          <w:p w14:paraId="72F283C0" w14:textId="77777777" w:rsidR="00D54983" w:rsidRPr="00D04E2E" w:rsidRDefault="00D54983" w:rsidP="00570219">
            <w:pPr>
              <w:keepNext/>
              <w:jc w:val="center"/>
              <w:rPr>
                <w:color w:val="000000"/>
                <w:sz w:val="22"/>
                <w:szCs w:val="22"/>
              </w:rPr>
            </w:pPr>
            <w:r w:rsidRPr="00D04E2E">
              <w:rPr>
                <w:color w:val="000000"/>
                <w:sz w:val="22"/>
                <w:szCs w:val="22"/>
              </w:rPr>
              <w:t>16</w:t>
            </w:r>
          </w:p>
        </w:tc>
        <w:tc>
          <w:tcPr>
            <w:tcW w:w="505" w:type="pct"/>
            <w:tcBorders>
              <w:top w:val="single" w:sz="4" w:space="0" w:color="auto"/>
              <w:left w:val="nil"/>
              <w:bottom w:val="single" w:sz="4" w:space="0" w:color="auto"/>
              <w:right w:val="single" w:sz="4" w:space="0" w:color="auto"/>
            </w:tcBorders>
            <w:vAlign w:val="center"/>
          </w:tcPr>
          <w:p w14:paraId="5CB55442" w14:textId="77777777" w:rsidR="00D54983" w:rsidRPr="00D04E2E" w:rsidRDefault="00D54983" w:rsidP="00570219">
            <w:pPr>
              <w:keepNext/>
              <w:jc w:val="center"/>
              <w:rPr>
                <w:color w:val="000000"/>
                <w:sz w:val="22"/>
                <w:szCs w:val="22"/>
              </w:rPr>
            </w:pPr>
            <w:r w:rsidRPr="00D04E2E">
              <w:rPr>
                <w:color w:val="000000"/>
                <w:sz w:val="22"/>
                <w:szCs w:val="22"/>
              </w:rPr>
              <w:t>16</w:t>
            </w:r>
          </w:p>
        </w:tc>
        <w:tc>
          <w:tcPr>
            <w:tcW w:w="505" w:type="pct"/>
            <w:tcBorders>
              <w:top w:val="single" w:sz="4" w:space="0" w:color="auto"/>
              <w:left w:val="nil"/>
              <w:bottom w:val="single" w:sz="4" w:space="0" w:color="auto"/>
              <w:right w:val="single" w:sz="4" w:space="0" w:color="auto"/>
            </w:tcBorders>
            <w:vAlign w:val="center"/>
          </w:tcPr>
          <w:p w14:paraId="336E5D64" w14:textId="77777777" w:rsidR="00D54983" w:rsidRPr="00D04E2E" w:rsidRDefault="00D54983" w:rsidP="00570219">
            <w:pPr>
              <w:keepNext/>
              <w:jc w:val="center"/>
              <w:rPr>
                <w:color w:val="000000"/>
                <w:sz w:val="22"/>
                <w:szCs w:val="22"/>
              </w:rPr>
            </w:pPr>
            <w:r w:rsidRPr="00D04E2E">
              <w:rPr>
                <w:color w:val="000000"/>
                <w:sz w:val="22"/>
                <w:szCs w:val="22"/>
              </w:rPr>
              <w:t>16</w:t>
            </w:r>
          </w:p>
        </w:tc>
      </w:tr>
      <w:tr w:rsidR="00D54983" w:rsidRPr="00D04E2E" w14:paraId="723D9ED1" w14:textId="77777777" w:rsidTr="00D54983">
        <w:trPr>
          <w:trHeight w:val="20"/>
        </w:trPr>
        <w:tc>
          <w:tcPr>
            <w:tcW w:w="1500"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5324BEBC" w14:textId="77777777" w:rsidR="00D54983" w:rsidRPr="00D04E2E" w:rsidRDefault="00D54983" w:rsidP="00570219">
            <w:pPr>
              <w:rPr>
                <w:color w:val="000000"/>
                <w:sz w:val="22"/>
                <w:szCs w:val="22"/>
              </w:rPr>
            </w:pPr>
            <w:r w:rsidRPr="00D04E2E">
              <w:rPr>
                <w:color w:val="000000"/>
                <w:sz w:val="22"/>
                <w:szCs w:val="22"/>
              </w:rPr>
              <w:t>-по регулируемым тарифам</w:t>
            </w:r>
          </w:p>
        </w:tc>
        <w:tc>
          <w:tcPr>
            <w:tcW w:w="44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3B6174D" w14:textId="77777777" w:rsidR="00D54983" w:rsidRPr="00D04E2E" w:rsidRDefault="00D54983" w:rsidP="00570219">
            <w:pPr>
              <w:jc w:val="center"/>
              <w:rPr>
                <w:color w:val="000000"/>
                <w:sz w:val="22"/>
                <w:szCs w:val="22"/>
              </w:rPr>
            </w:pPr>
            <w:r w:rsidRPr="00D04E2E">
              <w:rPr>
                <w:color w:val="000000"/>
                <w:sz w:val="22"/>
                <w:szCs w:val="22"/>
              </w:rPr>
              <w:t>ед.</w:t>
            </w:r>
          </w:p>
        </w:tc>
        <w:tc>
          <w:tcPr>
            <w:tcW w:w="531" w:type="pct"/>
            <w:tcBorders>
              <w:top w:val="single" w:sz="4" w:space="0" w:color="auto"/>
              <w:left w:val="nil"/>
              <w:bottom w:val="single" w:sz="4" w:space="0" w:color="auto"/>
              <w:right w:val="single" w:sz="4" w:space="0" w:color="auto"/>
            </w:tcBorders>
            <w:vAlign w:val="center"/>
          </w:tcPr>
          <w:p w14:paraId="3BA8B91E" w14:textId="77777777" w:rsidR="00D54983" w:rsidRPr="00D04E2E" w:rsidRDefault="00D54983" w:rsidP="00570219">
            <w:pPr>
              <w:jc w:val="center"/>
              <w:rPr>
                <w:color w:val="000000"/>
                <w:sz w:val="22"/>
                <w:szCs w:val="22"/>
              </w:rPr>
            </w:pPr>
            <w:r w:rsidRPr="00D04E2E">
              <w:rPr>
                <w:color w:val="000000"/>
                <w:sz w:val="22"/>
                <w:szCs w:val="22"/>
              </w:rPr>
              <w:t>3</w:t>
            </w:r>
          </w:p>
        </w:tc>
        <w:tc>
          <w:tcPr>
            <w:tcW w:w="504" w:type="pct"/>
            <w:tcBorders>
              <w:top w:val="single" w:sz="4" w:space="0" w:color="auto"/>
              <w:left w:val="nil"/>
              <w:bottom w:val="single" w:sz="4" w:space="0" w:color="auto"/>
              <w:right w:val="single" w:sz="4" w:space="0" w:color="auto"/>
            </w:tcBorders>
            <w:tcMar>
              <w:left w:w="28" w:type="dxa"/>
              <w:right w:w="28" w:type="dxa"/>
            </w:tcMar>
            <w:vAlign w:val="center"/>
          </w:tcPr>
          <w:p w14:paraId="52D28D10" w14:textId="77777777" w:rsidR="00D54983" w:rsidRPr="00D04E2E" w:rsidRDefault="00D54983" w:rsidP="00570219">
            <w:pPr>
              <w:jc w:val="center"/>
              <w:rPr>
                <w:color w:val="000000"/>
                <w:sz w:val="22"/>
                <w:szCs w:val="22"/>
              </w:rPr>
            </w:pPr>
            <w:r w:rsidRPr="00D04E2E">
              <w:rPr>
                <w:color w:val="000000"/>
                <w:sz w:val="22"/>
                <w:szCs w:val="22"/>
              </w:rPr>
              <w:t>3</w:t>
            </w:r>
          </w:p>
        </w:tc>
        <w:tc>
          <w:tcPr>
            <w:tcW w:w="505" w:type="pct"/>
            <w:tcBorders>
              <w:top w:val="single" w:sz="4" w:space="0" w:color="auto"/>
              <w:left w:val="nil"/>
              <w:bottom w:val="single" w:sz="4" w:space="0" w:color="auto"/>
              <w:right w:val="single" w:sz="4" w:space="0" w:color="auto"/>
            </w:tcBorders>
            <w:vAlign w:val="center"/>
          </w:tcPr>
          <w:p w14:paraId="727A7E7E" w14:textId="77777777" w:rsidR="00D54983" w:rsidRPr="00D04E2E" w:rsidRDefault="00D54983" w:rsidP="00570219">
            <w:pPr>
              <w:jc w:val="center"/>
              <w:rPr>
                <w:color w:val="000000"/>
                <w:sz w:val="22"/>
                <w:szCs w:val="22"/>
              </w:rPr>
            </w:pPr>
            <w:r w:rsidRPr="00D04E2E">
              <w:rPr>
                <w:color w:val="000000"/>
                <w:sz w:val="22"/>
                <w:szCs w:val="22"/>
              </w:rPr>
              <w:t>5</w:t>
            </w:r>
          </w:p>
        </w:tc>
        <w:tc>
          <w:tcPr>
            <w:tcW w:w="504" w:type="pct"/>
            <w:tcBorders>
              <w:top w:val="single" w:sz="4" w:space="0" w:color="auto"/>
              <w:left w:val="nil"/>
              <w:bottom w:val="single" w:sz="4" w:space="0" w:color="auto"/>
              <w:right w:val="single" w:sz="4" w:space="0" w:color="auto"/>
            </w:tcBorders>
            <w:vAlign w:val="center"/>
          </w:tcPr>
          <w:p w14:paraId="6053A640" w14:textId="77777777" w:rsidR="00D54983" w:rsidRPr="00D04E2E" w:rsidRDefault="00D54983" w:rsidP="00570219">
            <w:pPr>
              <w:jc w:val="center"/>
              <w:rPr>
                <w:color w:val="000000"/>
                <w:sz w:val="22"/>
                <w:szCs w:val="22"/>
              </w:rPr>
            </w:pPr>
            <w:r w:rsidRPr="00D04E2E">
              <w:rPr>
                <w:color w:val="000000"/>
                <w:sz w:val="22"/>
                <w:szCs w:val="22"/>
              </w:rPr>
              <w:t>5</w:t>
            </w:r>
          </w:p>
        </w:tc>
        <w:tc>
          <w:tcPr>
            <w:tcW w:w="505" w:type="pct"/>
            <w:tcBorders>
              <w:top w:val="single" w:sz="4" w:space="0" w:color="auto"/>
              <w:left w:val="nil"/>
              <w:bottom w:val="single" w:sz="4" w:space="0" w:color="auto"/>
              <w:right w:val="single" w:sz="4" w:space="0" w:color="auto"/>
            </w:tcBorders>
            <w:vAlign w:val="center"/>
          </w:tcPr>
          <w:p w14:paraId="041DD678" w14:textId="77777777" w:rsidR="00D54983" w:rsidRPr="00D04E2E" w:rsidRDefault="00D54983" w:rsidP="00570219">
            <w:pPr>
              <w:jc w:val="center"/>
              <w:rPr>
                <w:color w:val="000000"/>
                <w:sz w:val="22"/>
                <w:szCs w:val="22"/>
              </w:rPr>
            </w:pPr>
            <w:r w:rsidRPr="00D04E2E">
              <w:rPr>
                <w:color w:val="000000"/>
                <w:sz w:val="22"/>
                <w:szCs w:val="22"/>
              </w:rPr>
              <w:t>5</w:t>
            </w:r>
          </w:p>
        </w:tc>
        <w:tc>
          <w:tcPr>
            <w:tcW w:w="505" w:type="pct"/>
            <w:tcBorders>
              <w:top w:val="single" w:sz="4" w:space="0" w:color="auto"/>
              <w:left w:val="nil"/>
              <w:bottom w:val="single" w:sz="4" w:space="0" w:color="auto"/>
              <w:right w:val="single" w:sz="4" w:space="0" w:color="auto"/>
            </w:tcBorders>
            <w:vAlign w:val="center"/>
          </w:tcPr>
          <w:p w14:paraId="07B97EAE" w14:textId="77777777" w:rsidR="00D54983" w:rsidRPr="00D04E2E" w:rsidRDefault="00D54983" w:rsidP="00570219">
            <w:pPr>
              <w:jc w:val="center"/>
              <w:rPr>
                <w:color w:val="000000"/>
                <w:sz w:val="22"/>
                <w:szCs w:val="22"/>
              </w:rPr>
            </w:pPr>
            <w:r w:rsidRPr="00D04E2E">
              <w:rPr>
                <w:color w:val="000000"/>
                <w:sz w:val="22"/>
                <w:szCs w:val="22"/>
              </w:rPr>
              <w:t>5</w:t>
            </w:r>
          </w:p>
        </w:tc>
      </w:tr>
      <w:tr w:rsidR="00D54983" w:rsidRPr="00D04E2E" w14:paraId="2DACA908" w14:textId="77777777" w:rsidTr="00D54983">
        <w:trPr>
          <w:trHeight w:val="20"/>
        </w:trPr>
        <w:tc>
          <w:tcPr>
            <w:tcW w:w="1500"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4102AE50" w14:textId="77777777" w:rsidR="00D54983" w:rsidRPr="00D04E2E" w:rsidRDefault="00D54983" w:rsidP="00570219">
            <w:pPr>
              <w:rPr>
                <w:color w:val="000000"/>
                <w:sz w:val="22"/>
                <w:szCs w:val="22"/>
              </w:rPr>
            </w:pPr>
            <w:r w:rsidRPr="00D04E2E">
              <w:rPr>
                <w:color w:val="000000"/>
                <w:sz w:val="22"/>
                <w:szCs w:val="22"/>
              </w:rPr>
              <w:t>- но нерегулируемым тарифам</w:t>
            </w:r>
          </w:p>
        </w:tc>
        <w:tc>
          <w:tcPr>
            <w:tcW w:w="44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EE60C9B" w14:textId="77777777" w:rsidR="00D54983" w:rsidRPr="00D04E2E" w:rsidRDefault="00D54983" w:rsidP="00570219">
            <w:pPr>
              <w:jc w:val="center"/>
              <w:rPr>
                <w:color w:val="000000"/>
                <w:sz w:val="22"/>
                <w:szCs w:val="22"/>
              </w:rPr>
            </w:pPr>
            <w:r w:rsidRPr="00D04E2E">
              <w:rPr>
                <w:color w:val="000000"/>
                <w:sz w:val="22"/>
                <w:szCs w:val="22"/>
              </w:rPr>
              <w:t>ед.</w:t>
            </w:r>
          </w:p>
        </w:tc>
        <w:tc>
          <w:tcPr>
            <w:tcW w:w="531" w:type="pct"/>
            <w:tcBorders>
              <w:top w:val="single" w:sz="4" w:space="0" w:color="auto"/>
              <w:left w:val="nil"/>
              <w:bottom w:val="single" w:sz="4" w:space="0" w:color="auto"/>
              <w:right w:val="single" w:sz="4" w:space="0" w:color="auto"/>
            </w:tcBorders>
            <w:vAlign w:val="center"/>
          </w:tcPr>
          <w:p w14:paraId="7A7E4C1B" w14:textId="77777777" w:rsidR="00D54983" w:rsidRPr="00D04E2E" w:rsidRDefault="00D54983" w:rsidP="00570219">
            <w:pPr>
              <w:jc w:val="center"/>
              <w:rPr>
                <w:color w:val="000000"/>
                <w:sz w:val="22"/>
                <w:szCs w:val="22"/>
              </w:rPr>
            </w:pPr>
            <w:r w:rsidRPr="00D04E2E">
              <w:rPr>
                <w:color w:val="000000"/>
                <w:sz w:val="22"/>
                <w:szCs w:val="22"/>
              </w:rPr>
              <w:t>13</w:t>
            </w:r>
          </w:p>
        </w:tc>
        <w:tc>
          <w:tcPr>
            <w:tcW w:w="504" w:type="pct"/>
            <w:tcBorders>
              <w:top w:val="single" w:sz="4" w:space="0" w:color="auto"/>
              <w:left w:val="nil"/>
              <w:bottom w:val="single" w:sz="4" w:space="0" w:color="auto"/>
              <w:right w:val="single" w:sz="4" w:space="0" w:color="auto"/>
            </w:tcBorders>
            <w:tcMar>
              <w:left w:w="28" w:type="dxa"/>
              <w:right w:w="28" w:type="dxa"/>
            </w:tcMar>
            <w:vAlign w:val="center"/>
          </w:tcPr>
          <w:p w14:paraId="5A3A91AE" w14:textId="77777777" w:rsidR="00D54983" w:rsidRPr="00D04E2E" w:rsidRDefault="00D54983" w:rsidP="00570219">
            <w:pPr>
              <w:jc w:val="center"/>
              <w:rPr>
                <w:color w:val="000000"/>
                <w:sz w:val="22"/>
                <w:szCs w:val="22"/>
              </w:rPr>
            </w:pPr>
            <w:r w:rsidRPr="00D04E2E">
              <w:rPr>
                <w:color w:val="000000"/>
                <w:sz w:val="22"/>
                <w:szCs w:val="22"/>
              </w:rPr>
              <w:t>13</w:t>
            </w:r>
          </w:p>
        </w:tc>
        <w:tc>
          <w:tcPr>
            <w:tcW w:w="505" w:type="pct"/>
            <w:tcBorders>
              <w:top w:val="single" w:sz="4" w:space="0" w:color="auto"/>
              <w:left w:val="nil"/>
              <w:bottom w:val="single" w:sz="4" w:space="0" w:color="auto"/>
              <w:right w:val="single" w:sz="4" w:space="0" w:color="auto"/>
            </w:tcBorders>
            <w:vAlign w:val="center"/>
          </w:tcPr>
          <w:p w14:paraId="13F3B361" w14:textId="77777777" w:rsidR="00D54983" w:rsidRPr="00D04E2E" w:rsidRDefault="00D54983" w:rsidP="00570219">
            <w:pPr>
              <w:jc w:val="center"/>
              <w:rPr>
                <w:color w:val="000000"/>
                <w:sz w:val="22"/>
                <w:szCs w:val="22"/>
              </w:rPr>
            </w:pPr>
            <w:r w:rsidRPr="00D04E2E">
              <w:rPr>
                <w:color w:val="000000"/>
                <w:sz w:val="22"/>
                <w:szCs w:val="22"/>
              </w:rPr>
              <w:t>11</w:t>
            </w:r>
          </w:p>
        </w:tc>
        <w:tc>
          <w:tcPr>
            <w:tcW w:w="504" w:type="pct"/>
            <w:tcBorders>
              <w:top w:val="single" w:sz="4" w:space="0" w:color="auto"/>
              <w:left w:val="nil"/>
              <w:bottom w:val="single" w:sz="4" w:space="0" w:color="auto"/>
              <w:right w:val="single" w:sz="4" w:space="0" w:color="auto"/>
            </w:tcBorders>
            <w:vAlign w:val="center"/>
          </w:tcPr>
          <w:p w14:paraId="07354AB0" w14:textId="77777777" w:rsidR="00D54983" w:rsidRPr="00D04E2E" w:rsidRDefault="00D54983" w:rsidP="00570219">
            <w:pPr>
              <w:jc w:val="center"/>
              <w:rPr>
                <w:color w:val="000000"/>
                <w:sz w:val="22"/>
                <w:szCs w:val="22"/>
              </w:rPr>
            </w:pPr>
            <w:r w:rsidRPr="00D04E2E">
              <w:rPr>
                <w:color w:val="000000"/>
                <w:sz w:val="22"/>
                <w:szCs w:val="22"/>
              </w:rPr>
              <w:t>11</w:t>
            </w:r>
          </w:p>
        </w:tc>
        <w:tc>
          <w:tcPr>
            <w:tcW w:w="505" w:type="pct"/>
            <w:tcBorders>
              <w:top w:val="single" w:sz="4" w:space="0" w:color="auto"/>
              <w:left w:val="nil"/>
              <w:bottom w:val="single" w:sz="4" w:space="0" w:color="auto"/>
              <w:right w:val="single" w:sz="4" w:space="0" w:color="auto"/>
            </w:tcBorders>
            <w:vAlign w:val="center"/>
          </w:tcPr>
          <w:p w14:paraId="227EE921" w14:textId="77777777" w:rsidR="00D54983" w:rsidRPr="00D04E2E" w:rsidRDefault="00D54983" w:rsidP="00570219">
            <w:pPr>
              <w:jc w:val="center"/>
              <w:rPr>
                <w:color w:val="000000"/>
                <w:sz w:val="22"/>
                <w:szCs w:val="22"/>
              </w:rPr>
            </w:pPr>
            <w:r w:rsidRPr="00D04E2E">
              <w:rPr>
                <w:color w:val="000000"/>
                <w:sz w:val="22"/>
                <w:szCs w:val="22"/>
              </w:rPr>
              <w:t>11</w:t>
            </w:r>
          </w:p>
        </w:tc>
        <w:tc>
          <w:tcPr>
            <w:tcW w:w="505" w:type="pct"/>
            <w:tcBorders>
              <w:top w:val="single" w:sz="4" w:space="0" w:color="auto"/>
              <w:left w:val="nil"/>
              <w:bottom w:val="single" w:sz="4" w:space="0" w:color="auto"/>
              <w:right w:val="single" w:sz="4" w:space="0" w:color="auto"/>
            </w:tcBorders>
            <w:vAlign w:val="center"/>
          </w:tcPr>
          <w:p w14:paraId="79C24A63" w14:textId="77777777" w:rsidR="00D54983" w:rsidRPr="00D04E2E" w:rsidRDefault="00D54983" w:rsidP="00570219">
            <w:pPr>
              <w:jc w:val="center"/>
              <w:rPr>
                <w:color w:val="000000"/>
                <w:sz w:val="22"/>
                <w:szCs w:val="22"/>
              </w:rPr>
            </w:pPr>
            <w:r w:rsidRPr="00D04E2E">
              <w:rPr>
                <w:color w:val="000000"/>
                <w:sz w:val="22"/>
                <w:szCs w:val="22"/>
              </w:rPr>
              <w:t>11</w:t>
            </w:r>
          </w:p>
        </w:tc>
      </w:tr>
      <w:tr w:rsidR="00D54983" w:rsidRPr="00D04E2E" w14:paraId="29811B3D" w14:textId="77777777" w:rsidTr="00D54983">
        <w:trPr>
          <w:trHeight w:val="20"/>
        </w:trPr>
        <w:tc>
          <w:tcPr>
            <w:tcW w:w="1500"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53DD757E" w14:textId="77777777" w:rsidR="00D54983" w:rsidRPr="00D04E2E" w:rsidRDefault="00D54983" w:rsidP="00570219">
            <w:pPr>
              <w:rPr>
                <w:color w:val="000000"/>
                <w:sz w:val="22"/>
                <w:szCs w:val="22"/>
              </w:rPr>
            </w:pPr>
            <w:r w:rsidRPr="00D04E2E">
              <w:rPr>
                <w:color w:val="000000"/>
                <w:sz w:val="22"/>
                <w:szCs w:val="22"/>
              </w:rPr>
              <w:t>Протяженность муниципальных маршрутов</w:t>
            </w:r>
          </w:p>
        </w:tc>
        <w:tc>
          <w:tcPr>
            <w:tcW w:w="44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1F13797" w14:textId="77777777" w:rsidR="00D54983" w:rsidRPr="00D04E2E" w:rsidRDefault="00D54983" w:rsidP="00570219">
            <w:pPr>
              <w:jc w:val="center"/>
              <w:rPr>
                <w:color w:val="000000"/>
                <w:sz w:val="22"/>
                <w:szCs w:val="22"/>
              </w:rPr>
            </w:pPr>
            <w:r w:rsidRPr="00D04E2E">
              <w:rPr>
                <w:color w:val="000000"/>
                <w:sz w:val="22"/>
                <w:szCs w:val="22"/>
              </w:rPr>
              <w:t>км</w:t>
            </w:r>
          </w:p>
        </w:tc>
        <w:tc>
          <w:tcPr>
            <w:tcW w:w="531" w:type="pct"/>
            <w:tcBorders>
              <w:top w:val="single" w:sz="4" w:space="0" w:color="auto"/>
              <w:left w:val="nil"/>
              <w:bottom w:val="single" w:sz="4" w:space="0" w:color="auto"/>
              <w:right w:val="single" w:sz="4" w:space="0" w:color="auto"/>
            </w:tcBorders>
            <w:vAlign w:val="center"/>
          </w:tcPr>
          <w:p w14:paraId="4DEE8D5F" w14:textId="77777777" w:rsidR="00D54983" w:rsidRPr="00D04E2E" w:rsidRDefault="00D54983" w:rsidP="00570219">
            <w:pPr>
              <w:jc w:val="center"/>
              <w:rPr>
                <w:color w:val="000000"/>
                <w:sz w:val="22"/>
                <w:szCs w:val="22"/>
              </w:rPr>
            </w:pPr>
            <w:r w:rsidRPr="00D04E2E">
              <w:rPr>
                <w:color w:val="000000"/>
                <w:sz w:val="22"/>
                <w:szCs w:val="22"/>
              </w:rPr>
              <w:t>382</w:t>
            </w:r>
          </w:p>
        </w:tc>
        <w:tc>
          <w:tcPr>
            <w:tcW w:w="504" w:type="pct"/>
            <w:tcBorders>
              <w:top w:val="single" w:sz="4" w:space="0" w:color="auto"/>
              <w:left w:val="nil"/>
              <w:bottom w:val="single" w:sz="4" w:space="0" w:color="auto"/>
              <w:right w:val="single" w:sz="4" w:space="0" w:color="auto"/>
            </w:tcBorders>
            <w:tcMar>
              <w:left w:w="28" w:type="dxa"/>
              <w:right w:w="28" w:type="dxa"/>
            </w:tcMar>
            <w:vAlign w:val="center"/>
          </w:tcPr>
          <w:p w14:paraId="53B2568B" w14:textId="77777777" w:rsidR="00D54983" w:rsidRPr="00D04E2E" w:rsidRDefault="00D54983" w:rsidP="00570219">
            <w:pPr>
              <w:jc w:val="center"/>
              <w:rPr>
                <w:color w:val="000000"/>
                <w:sz w:val="22"/>
                <w:szCs w:val="22"/>
              </w:rPr>
            </w:pPr>
            <w:r w:rsidRPr="00D04E2E">
              <w:rPr>
                <w:color w:val="000000"/>
                <w:sz w:val="22"/>
                <w:szCs w:val="22"/>
              </w:rPr>
              <w:t>382</w:t>
            </w:r>
          </w:p>
        </w:tc>
        <w:tc>
          <w:tcPr>
            <w:tcW w:w="505" w:type="pct"/>
            <w:tcBorders>
              <w:top w:val="single" w:sz="4" w:space="0" w:color="auto"/>
              <w:left w:val="nil"/>
              <w:bottom w:val="single" w:sz="4" w:space="0" w:color="auto"/>
              <w:right w:val="single" w:sz="4" w:space="0" w:color="auto"/>
            </w:tcBorders>
            <w:vAlign w:val="center"/>
          </w:tcPr>
          <w:p w14:paraId="7BAEF4F3" w14:textId="77777777" w:rsidR="00D54983" w:rsidRPr="00D04E2E" w:rsidRDefault="00D54983" w:rsidP="00570219">
            <w:pPr>
              <w:jc w:val="center"/>
              <w:rPr>
                <w:color w:val="000000"/>
                <w:sz w:val="22"/>
                <w:szCs w:val="22"/>
              </w:rPr>
            </w:pPr>
            <w:r w:rsidRPr="00D04E2E">
              <w:rPr>
                <w:color w:val="000000"/>
                <w:sz w:val="22"/>
                <w:szCs w:val="22"/>
              </w:rPr>
              <w:t>382</w:t>
            </w:r>
          </w:p>
        </w:tc>
        <w:tc>
          <w:tcPr>
            <w:tcW w:w="504" w:type="pct"/>
            <w:tcBorders>
              <w:top w:val="single" w:sz="4" w:space="0" w:color="auto"/>
              <w:left w:val="nil"/>
              <w:bottom w:val="single" w:sz="4" w:space="0" w:color="auto"/>
              <w:right w:val="single" w:sz="4" w:space="0" w:color="auto"/>
            </w:tcBorders>
            <w:vAlign w:val="center"/>
          </w:tcPr>
          <w:p w14:paraId="01F8020C" w14:textId="77777777" w:rsidR="00D54983" w:rsidRPr="00D04E2E" w:rsidRDefault="00D54983" w:rsidP="00570219">
            <w:pPr>
              <w:jc w:val="center"/>
              <w:rPr>
                <w:color w:val="000000"/>
                <w:sz w:val="22"/>
                <w:szCs w:val="22"/>
              </w:rPr>
            </w:pPr>
            <w:r w:rsidRPr="00D04E2E">
              <w:rPr>
                <w:color w:val="000000"/>
                <w:sz w:val="22"/>
                <w:szCs w:val="22"/>
              </w:rPr>
              <w:t>382</w:t>
            </w:r>
          </w:p>
        </w:tc>
        <w:tc>
          <w:tcPr>
            <w:tcW w:w="505" w:type="pct"/>
            <w:tcBorders>
              <w:top w:val="single" w:sz="4" w:space="0" w:color="auto"/>
              <w:left w:val="nil"/>
              <w:bottom w:val="single" w:sz="4" w:space="0" w:color="auto"/>
              <w:right w:val="single" w:sz="4" w:space="0" w:color="auto"/>
            </w:tcBorders>
            <w:vAlign w:val="center"/>
          </w:tcPr>
          <w:p w14:paraId="22732BE7" w14:textId="77777777" w:rsidR="00D54983" w:rsidRPr="00D04E2E" w:rsidRDefault="00D54983" w:rsidP="00570219">
            <w:pPr>
              <w:jc w:val="center"/>
              <w:rPr>
                <w:color w:val="000000"/>
                <w:sz w:val="22"/>
                <w:szCs w:val="22"/>
              </w:rPr>
            </w:pPr>
            <w:r w:rsidRPr="00D04E2E">
              <w:rPr>
                <w:color w:val="000000"/>
                <w:sz w:val="22"/>
                <w:szCs w:val="22"/>
              </w:rPr>
              <w:t>382</w:t>
            </w:r>
          </w:p>
        </w:tc>
        <w:tc>
          <w:tcPr>
            <w:tcW w:w="505" w:type="pct"/>
            <w:tcBorders>
              <w:top w:val="single" w:sz="4" w:space="0" w:color="auto"/>
              <w:left w:val="nil"/>
              <w:bottom w:val="single" w:sz="4" w:space="0" w:color="auto"/>
              <w:right w:val="single" w:sz="4" w:space="0" w:color="auto"/>
            </w:tcBorders>
            <w:vAlign w:val="center"/>
          </w:tcPr>
          <w:p w14:paraId="3767F079" w14:textId="77777777" w:rsidR="00D54983" w:rsidRPr="00D04E2E" w:rsidRDefault="00D54983" w:rsidP="00570219">
            <w:pPr>
              <w:jc w:val="center"/>
              <w:rPr>
                <w:color w:val="000000"/>
                <w:sz w:val="22"/>
                <w:szCs w:val="22"/>
              </w:rPr>
            </w:pPr>
            <w:r w:rsidRPr="00D04E2E">
              <w:rPr>
                <w:color w:val="000000"/>
                <w:sz w:val="22"/>
                <w:szCs w:val="22"/>
              </w:rPr>
              <w:t>382</w:t>
            </w:r>
          </w:p>
        </w:tc>
      </w:tr>
      <w:tr w:rsidR="00D54983" w:rsidRPr="00D04E2E" w14:paraId="56365238" w14:textId="77777777" w:rsidTr="00D54983">
        <w:trPr>
          <w:trHeight w:val="20"/>
        </w:trPr>
        <w:tc>
          <w:tcPr>
            <w:tcW w:w="1500"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58FEBF5C" w14:textId="77777777" w:rsidR="00D54983" w:rsidRPr="00D04E2E" w:rsidRDefault="00D54983" w:rsidP="00570219">
            <w:pPr>
              <w:rPr>
                <w:color w:val="000000"/>
                <w:sz w:val="22"/>
                <w:szCs w:val="22"/>
              </w:rPr>
            </w:pPr>
            <w:r w:rsidRPr="00D04E2E">
              <w:rPr>
                <w:color w:val="000000"/>
                <w:sz w:val="22"/>
                <w:szCs w:val="22"/>
              </w:rPr>
              <w:t>- по регулируемым тарифам</w:t>
            </w:r>
          </w:p>
        </w:tc>
        <w:tc>
          <w:tcPr>
            <w:tcW w:w="44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0002236" w14:textId="77777777" w:rsidR="00D54983" w:rsidRPr="00D04E2E" w:rsidRDefault="00D54983" w:rsidP="00570219">
            <w:pPr>
              <w:jc w:val="center"/>
              <w:rPr>
                <w:color w:val="000000"/>
                <w:sz w:val="22"/>
                <w:szCs w:val="22"/>
              </w:rPr>
            </w:pPr>
            <w:r w:rsidRPr="00D04E2E">
              <w:rPr>
                <w:color w:val="000000"/>
                <w:sz w:val="22"/>
                <w:szCs w:val="22"/>
              </w:rPr>
              <w:t>км</w:t>
            </w:r>
          </w:p>
        </w:tc>
        <w:tc>
          <w:tcPr>
            <w:tcW w:w="531" w:type="pct"/>
            <w:tcBorders>
              <w:top w:val="single" w:sz="4" w:space="0" w:color="auto"/>
              <w:left w:val="nil"/>
              <w:bottom w:val="single" w:sz="4" w:space="0" w:color="auto"/>
              <w:right w:val="single" w:sz="4" w:space="0" w:color="auto"/>
            </w:tcBorders>
            <w:vAlign w:val="center"/>
          </w:tcPr>
          <w:p w14:paraId="602D39C6" w14:textId="77777777" w:rsidR="00D54983" w:rsidRPr="00D04E2E" w:rsidRDefault="00D54983" w:rsidP="00570219">
            <w:pPr>
              <w:jc w:val="center"/>
              <w:rPr>
                <w:color w:val="000000"/>
                <w:sz w:val="22"/>
                <w:szCs w:val="22"/>
              </w:rPr>
            </w:pPr>
            <w:r w:rsidRPr="00D04E2E">
              <w:rPr>
                <w:color w:val="000000"/>
                <w:sz w:val="22"/>
                <w:szCs w:val="22"/>
              </w:rPr>
              <w:t>174,3</w:t>
            </w:r>
          </w:p>
        </w:tc>
        <w:tc>
          <w:tcPr>
            <w:tcW w:w="504" w:type="pct"/>
            <w:tcBorders>
              <w:top w:val="single" w:sz="4" w:space="0" w:color="auto"/>
              <w:left w:val="nil"/>
              <w:bottom w:val="single" w:sz="4" w:space="0" w:color="auto"/>
              <w:right w:val="single" w:sz="4" w:space="0" w:color="auto"/>
            </w:tcBorders>
            <w:tcMar>
              <w:left w:w="28" w:type="dxa"/>
              <w:right w:w="28" w:type="dxa"/>
            </w:tcMar>
            <w:vAlign w:val="center"/>
          </w:tcPr>
          <w:p w14:paraId="420E37B2" w14:textId="77777777" w:rsidR="00D54983" w:rsidRPr="00D04E2E" w:rsidRDefault="00D54983" w:rsidP="00570219">
            <w:pPr>
              <w:jc w:val="center"/>
              <w:rPr>
                <w:color w:val="000000"/>
                <w:sz w:val="22"/>
                <w:szCs w:val="22"/>
              </w:rPr>
            </w:pPr>
            <w:r w:rsidRPr="00D04E2E">
              <w:rPr>
                <w:color w:val="000000"/>
                <w:sz w:val="22"/>
                <w:szCs w:val="22"/>
              </w:rPr>
              <w:t>174,3</w:t>
            </w:r>
          </w:p>
        </w:tc>
        <w:tc>
          <w:tcPr>
            <w:tcW w:w="505" w:type="pct"/>
            <w:tcBorders>
              <w:top w:val="single" w:sz="4" w:space="0" w:color="auto"/>
              <w:left w:val="nil"/>
              <w:bottom w:val="single" w:sz="4" w:space="0" w:color="auto"/>
              <w:right w:val="single" w:sz="4" w:space="0" w:color="auto"/>
            </w:tcBorders>
            <w:vAlign w:val="center"/>
          </w:tcPr>
          <w:p w14:paraId="367B8E8B" w14:textId="77777777" w:rsidR="00D54983" w:rsidRPr="00D04E2E" w:rsidRDefault="00D54983" w:rsidP="00570219">
            <w:pPr>
              <w:jc w:val="center"/>
              <w:rPr>
                <w:color w:val="000000"/>
                <w:sz w:val="22"/>
                <w:szCs w:val="22"/>
              </w:rPr>
            </w:pPr>
            <w:r w:rsidRPr="00D04E2E">
              <w:rPr>
                <w:color w:val="000000"/>
                <w:sz w:val="22"/>
                <w:szCs w:val="22"/>
              </w:rPr>
              <w:t>245,4</w:t>
            </w:r>
          </w:p>
        </w:tc>
        <w:tc>
          <w:tcPr>
            <w:tcW w:w="504" w:type="pct"/>
            <w:tcBorders>
              <w:top w:val="single" w:sz="4" w:space="0" w:color="auto"/>
              <w:left w:val="nil"/>
              <w:bottom w:val="single" w:sz="4" w:space="0" w:color="auto"/>
              <w:right w:val="single" w:sz="4" w:space="0" w:color="auto"/>
            </w:tcBorders>
            <w:vAlign w:val="center"/>
          </w:tcPr>
          <w:p w14:paraId="3D182D08" w14:textId="77777777" w:rsidR="00D54983" w:rsidRPr="00D04E2E" w:rsidRDefault="00D54983" w:rsidP="00570219">
            <w:pPr>
              <w:jc w:val="center"/>
              <w:rPr>
                <w:color w:val="000000"/>
                <w:sz w:val="22"/>
                <w:szCs w:val="22"/>
              </w:rPr>
            </w:pPr>
            <w:r w:rsidRPr="00D04E2E">
              <w:rPr>
                <w:color w:val="000000"/>
                <w:sz w:val="22"/>
                <w:szCs w:val="22"/>
              </w:rPr>
              <w:t>245,4</w:t>
            </w:r>
          </w:p>
        </w:tc>
        <w:tc>
          <w:tcPr>
            <w:tcW w:w="505" w:type="pct"/>
            <w:tcBorders>
              <w:top w:val="single" w:sz="4" w:space="0" w:color="auto"/>
              <w:left w:val="nil"/>
              <w:bottom w:val="single" w:sz="4" w:space="0" w:color="auto"/>
              <w:right w:val="single" w:sz="4" w:space="0" w:color="auto"/>
            </w:tcBorders>
            <w:vAlign w:val="center"/>
          </w:tcPr>
          <w:p w14:paraId="63847122" w14:textId="77777777" w:rsidR="00D54983" w:rsidRPr="00D04E2E" w:rsidRDefault="00D54983" w:rsidP="00570219">
            <w:pPr>
              <w:jc w:val="center"/>
              <w:rPr>
                <w:color w:val="000000"/>
                <w:sz w:val="22"/>
                <w:szCs w:val="22"/>
              </w:rPr>
            </w:pPr>
            <w:r w:rsidRPr="00D04E2E">
              <w:rPr>
                <w:color w:val="000000"/>
                <w:sz w:val="22"/>
                <w:szCs w:val="22"/>
              </w:rPr>
              <w:t>245,4</w:t>
            </w:r>
          </w:p>
        </w:tc>
        <w:tc>
          <w:tcPr>
            <w:tcW w:w="505" w:type="pct"/>
            <w:tcBorders>
              <w:top w:val="single" w:sz="4" w:space="0" w:color="auto"/>
              <w:left w:val="nil"/>
              <w:bottom w:val="single" w:sz="4" w:space="0" w:color="auto"/>
              <w:right w:val="single" w:sz="4" w:space="0" w:color="auto"/>
            </w:tcBorders>
            <w:vAlign w:val="center"/>
          </w:tcPr>
          <w:p w14:paraId="6AF50E66" w14:textId="77777777" w:rsidR="00D54983" w:rsidRPr="00D04E2E" w:rsidRDefault="00D54983" w:rsidP="00570219">
            <w:pPr>
              <w:jc w:val="center"/>
              <w:rPr>
                <w:color w:val="000000"/>
                <w:sz w:val="22"/>
                <w:szCs w:val="22"/>
              </w:rPr>
            </w:pPr>
            <w:r w:rsidRPr="00D04E2E">
              <w:rPr>
                <w:color w:val="000000"/>
                <w:sz w:val="22"/>
                <w:szCs w:val="22"/>
              </w:rPr>
              <w:t>245,4</w:t>
            </w:r>
          </w:p>
        </w:tc>
      </w:tr>
      <w:tr w:rsidR="00D54983" w:rsidRPr="00D04E2E" w14:paraId="038AD2DA" w14:textId="77777777" w:rsidTr="00D54983">
        <w:trPr>
          <w:trHeight w:val="20"/>
        </w:trPr>
        <w:tc>
          <w:tcPr>
            <w:tcW w:w="1500"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7CFD0F39" w14:textId="77777777" w:rsidR="00D54983" w:rsidRPr="00D04E2E" w:rsidRDefault="00D54983" w:rsidP="00570219">
            <w:pPr>
              <w:rPr>
                <w:color w:val="000000"/>
                <w:sz w:val="22"/>
                <w:szCs w:val="22"/>
              </w:rPr>
            </w:pPr>
            <w:r w:rsidRPr="00D04E2E">
              <w:rPr>
                <w:color w:val="000000"/>
                <w:sz w:val="22"/>
                <w:szCs w:val="22"/>
              </w:rPr>
              <w:t>- по нерегулируемым тарифам</w:t>
            </w:r>
          </w:p>
        </w:tc>
        <w:tc>
          <w:tcPr>
            <w:tcW w:w="44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33DF898" w14:textId="77777777" w:rsidR="00D54983" w:rsidRPr="00D04E2E" w:rsidRDefault="00D54983" w:rsidP="00570219">
            <w:pPr>
              <w:jc w:val="center"/>
              <w:rPr>
                <w:color w:val="000000"/>
                <w:sz w:val="22"/>
                <w:szCs w:val="22"/>
              </w:rPr>
            </w:pPr>
            <w:r w:rsidRPr="00D04E2E">
              <w:rPr>
                <w:color w:val="000000"/>
                <w:sz w:val="22"/>
                <w:szCs w:val="22"/>
              </w:rPr>
              <w:t>км</w:t>
            </w:r>
          </w:p>
        </w:tc>
        <w:tc>
          <w:tcPr>
            <w:tcW w:w="531" w:type="pct"/>
            <w:tcBorders>
              <w:top w:val="single" w:sz="4" w:space="0" w:color="auto"/>
              <w:left w:val="nil"/>
              <w:bottom w:val="single" w:sz="4" w:space="0" w:color="auto"/>
              <w:right w:val="single" w:sz="4" w:space="0" w:color="auto"/>
            </w:tcBorders>
            <w:vAlign w:val="center"/>
          </w:tcPr>
          <w:p w14:paraId="4B768E80" w14:textId="77777777" w:rsidR="00D54983" w:rsidRPr="00D04E2E" w:rsidRDefault="00D54983" w:rsidP="00570219">
            <w:pPr>
              <w:jc w:val="center"/>
              <w:rPr>
                <w:color w:val="000000"/>
                <w:sz w:val="22"/>
                <w:szCs w:val="22"/>
              </w:rPr>
            </w:pPr>
            <w:r w:rsidRPr="00D04E2E">
              <w:rPr>
                <w:color w:val="000000"/>
                <w:sz w:val="22"/>
                <w:szCs w:val="22"/>
              </w:rPr>
              <w:t>207,7</w:t>
            </w:r>
          </w:p>
        </w:tc>
        <w:tc>
          <w:tcPr>
            <w:tcW w:w="504" w:type="pct"/>
            <w:tcBorders>
              <w:top w:val="single" w:sz="4" w:space="0" w:color="auto"/>
              <w:left w:val="nil"/>
              <w:bottom w:val="single" w:sz="4" w:space="0" w:color="auto"/>
              <w:right w:val="single" w:sz="4" w:space="0" w:color="auto"/>
            </w:tcBorders>
            <w:tcMar>
              <w:left w:w="28" w:type="dxa"/>
              <w:right w:w="28" w:type="dxa"/>
            </w:tcMar>
            <w:vAlign w:val="center"/>
          </w:tcPr>
          <w:p w14:paraId="1E458F95" w14:textId="77777777" w:rsidR="00D54983" w:rsidRPr="00D04E2E" w:rsidRDefault="00D54983" w:rsidP="00570219">
            <w:pPr>
              <w:jc w:val="center"/>
              <w:rPr>
                <w:color w:val="000000"/>
                <w:sz w:val="22"/>
                <w:szCs w:val="22"/>
              </w:rPr>
            </w:pPr>
            <w:r w:rsidRPr="00D04E2E">
              <w:rPr>
                <w:color w:val="000000"/>
                <w:sz w:val="22"/>
                <w:szCs w:val="22"/>
              </w:rPr>
              <w:t>207,7</w:t>
            </w:r>
          </w:p>
        </w:tc>
        <w:tc>
          <w:tcPr>
            <w:tcW w:w="505" w:type="pct"/>
            <w:tcBorders>
              <w:top w:val="single" w:sz="4" w:space="0" w:color="auto"/>
              <w:left w:val="nil"/>
              <w:bottom w:val="single" w:sz="4" w:space="0" w:color="auto"/>
              <w:right w:val="single" w:sz="4" w:space="0" w:color="auto"/>
            </w:tcBorders>
            <w:vAlign w:val="center"/>
          </w:tcPr>
          <w:p w14:paraId="6DA1FAC1" w14:textId="77777777" w:rsidR="00D54983" w:rsidRPr="00D04E2E" w:rsidRDefault="00D54983" w:rsidP="00570219">
            <w:pPr>
              <w:jc w:val="center"/>
              <w:rPr>
                <w:color w:val="000000"/>
                <w:sz w:val="22"/>
                <w:szCs w:val="22"/>
              </w:rPr>
            </w:pPr>
            <w:r w:rsidRPr="00D04E2E">
              <w:rPr>
                <w:color w:val="000000"/>
                <w:sz w:val="22"/>
                <w:szCs w:val="22"/>
              </w:rPr>
              <w:t>136,6</w:t>
            </w:r>
          </w:p>
        </w:tc>
        <w:tc>
          <w:tcPr>
            <w:tcW w:w="504" w:type="pct"/>
            <w:tcBorders>
              <w:top w:val="single" w:sz="4" w:space="0" w:color="auto"/>
              <w:left w:val="nil"/>
              <w:bottom w:val="single" w:sz="4" w:space="0" w:color="auto"/>
              <w:right w:val="single" w:sz="4" w:space="0" w:color="auto"/>
            </w:tcBorders>
            <w:vAlign w:val="center"/>
          </w:tcPr>
          <w:p w14:paraId="7A1D9DB8" w14:textId="77777777" w:rsidR="00D54983" w:rsidRPr="00D04E2E" w:rsidRDefault="00D54983" w:rsidP="00570219">
            <w:pPr>
              <w:jc w:val="center"/>
              <w:rPr>
                <w:color w:val="000000"/>
                <w:sz w:val="22"/>
                <w:szCs w:val="22"/>
              </w:rPr>
            </w:pPr>
            <w:r w:rsidRPr="00D04E2E">
              <w:rPr>
                <w:color w:val="000000"/>
                <w:sz w:val="22"/>
                <w:szCs w:val="22"/>
              </w:rPr>
              <w:t>136,6</w:t>
            </w:r>
          </w:p>
        </w:tc>
        <w:tc>
          <w:tcPr>
            <w:tcW w:w="505" w:type="pct"/>
            <w:tcBorders>
              <w:top w:val="single" w:sz="4" w:space="0" w:color="auto"/>
              <w:left w:val="nil"/>
              <w:bottom w:val="single" w:sz="4" w:space="0" w:color="auto"/>
              <w:right w:val="single" w:sz="4" w:space="0" w:color="auto"/>
            </w:tcBorders>
            <w:vAlign w:val="center"/>
          </w:tcPr>
          <w:p w14:paraId="5D38935A" w14:textId="77777777" w:rsidR="00D54983" w:rsidRPr="00D04E2E" w:rsidRDefault="00D54983" w:rsidP="00570219">
            <w:pPr>
              <w:jc w:val="center"/>
              <w:rPr>
                <w:color w:val="000000"/>
                <w:sz w:val="22"/>
                <w:szCs w:val="22"/>
              </w:rPr>
            </w:pPr>
            <w:r w:rsidRPr="00D04E2E">
              <w:rPr>
                <w:color w:val="000000"/>
                <w:sz w:val="22"/>
                <w:szCs w:val="22"/>
              </w:rPr>
              <w:t>136,6</w:t>
            </w:r>
          </w:p>
        </w:tc>
        <w:tc>
          <w:tcPr>
            <w:tcW w:w="505" w:type="pct"/>
            <w:tcBorders>
              <w:top w:val="single" w:sz="4" w:space="0" w:color="auto"/>
              <w:left w:val="nil"/>
              <w:bottom w:val="single" w:sz="4" w:space="0" w:color="auto"/>
              <w:right w:val="single" w:sz="4" w:space="0" w:color="auto"/>
            </w:tcBorders>
            <w:vAlign w:val="center"/>
          </w:tcPr>
          <w:p w14:paraId="5E79D91B" w14:textId="77777777" w:rsidR="00D54983" w:rsidRPr="00D04E2E" w:rsidRDefault="00D54983" w:rsidP="00570219">
            <w:pPr>
              <w:jc w:val="center"/>
              <w:rPr>
                <w:color w:val="000000"/>
                <w:sz w:val="22"/>
                <w:szCs w:val="22"/>
              </w:rPr>
            </w:pPr>
            <w:r w:rsidRPr="00D04E2E">
              <w:rPr>
                <w:color w:val="000000"/>
                <w:sz w:val="22"/>
                <w:szCs w:val="22"/>
              </w:rPr>
              <w:t>136,6</w:t>
            </w:r>
          </w:p>
        </w:tc>
      </w:tr>
      <w:tr w:rsidR="00D54983" w:rsidRPr="00D04E2E" w14:paraId="7DA30549" w14:textId="77777777" w:rsidTr="00D54983">
        <w:trPr>
          <w:trHeight w:val="20"/>
        </w:trPr>
        <w:tc>
          <w:tcPr>
            <w:tcW w:w="1500"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7FC7BA33" w14:textId="77777777" w:rsidR="00D54983" w:rsidRPr="00D04E2E" w:rsidRDefault="00D54983" w:rsidP="00570219">
            <w:pPr>
              <w:rPr>
                <w:color w:val="000000"/>
                <w:sz w:val="22"/>
                <w:szCs w:val="22"/>
              </w:rPr>
            </w:pPr>
            <w:r w:rsidRPr="00D04E2E">
              <w:rPr>
                <w:color w:val="000000"/>
                <w:sz w:val="22"/>
                <w:szCs w:val="22"/>
              </w:rPr>
              <w:t>Охват населенных пунктов регулярным автобусным сообщением</w:t>
            </w:r>
          </w:p>
        </w:tc>
        <w:tc>
          <w:tcPr>
            <w:tcW w:w="44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C3F41E5" w14:textId="77777777" w:rsidR="00D54983" w:rsidRPr="00D04E2E" w:rsidRDefault="00D54983" w:rsidP="00570219">
            <w:pPr>
              <w:jc w:val="center"/>
              <w:rPr>
                <w:color w:val="000000"/>
                <w:sz w:val="22"/>
                <w:szCs w:val="22"/>
              </w:rPr>
            </w:pPr>
            <w:r w:rsidRPr="00D04E2E">
              <w:rPr>
                <w:color w:val="000000"/>
                <w:sz w:val="22"/>
                <w:szCs w:val="22"/>
              </w:rPr>
              <w:t>%</w:t>
            </w:r>
          </w:p>
        </w:tc>
        <w:tc>
          <w:tcPr>
            <w:tcW w:w="531" w:type="pct"/>
            <w:tcBorders>
              <w:top w:val="single" w:sz="4" w:space="0" w:color="auto"/>
              <w:left w:val="nil"/>
              <w:bottom w:val="single" w:sz="4" w:space="0" w:color="auto"/>
              <w:right w:val="single" w:sz="4" w:space="0" w:color="auto"/>
            </w:tcBorders>
            <w:vAlign w:val="center"/>
          </w:tcPr>
          <w:p w14:paraId="11CFC257" w14:textId="77777777" w:rsidR="00D54983" w:rsidRPr="00D04E2E" w:rsidRDefault="00D54983" w:rsidP="00570219">
            <w:pPr>
              <w:jc w:val="center"/>
              <w:rPr>
                <w:color w:val="000000"/>
                <w:sz w:val="22"/>
                <w:szCs w:val="22"/>
              </w:rPr>
            </w:pPr>
            <w:r w:rsidRPr="00D04E2E">
              <w:rPr>
                <w:color w:val="000000"/>
                <w:sz w:val="22"/>
                <w:szCs w:val="22"/>
              </w:rPr>
              <w:t>87,4</w:t>
            </w:r>
          </w:p>
        </w:tc>
        <w:tc>
          <w:tcPr>
            <w:tcW w:w="504" w:type="pct"/>
            <w:tcBorders>
              <w:top w:val="single" w:sz="4" w:space="0" w:color="auto"/>
              <w:left w:val="nil"/>
              <w:bottom w:val="single" w:sz="4" w:space="0" w:color="auto"/>
              <w:right w:val="single" w:sz="4" w:space="0" w:color="auto"/>
            </w:tcBorders>
            <w:tcMar>
              <w:left w:w="28" w:type="dxa"/>
              <w:right w:w="28" w:type="dxa"/>
            </w:tcMar>
            <w:vAlign w:val="center"/>
          </w:tcPr>
          <w:p w14:paraId="6A5F3668" w14:textId="77777777" w:rsidR="00D54983" w:rsidRPr="00D04E2E" w:rsidRDefault="00D54983" w:rsidP="00570219">
            <w:pPr>
              <w:jc w:val="center"/>
              <w:rPr>
                <w:color w:val="000000"/>
                <w:sz w:val="22"/>
                <w:szCs w:val="22"/>
              </w:rPr>
            </w:pPr>
            <w:r w:rsidRPr="00D04E2E">
              <w:rPr>
                <w:color w:val="000000"/>
                <w:sz w:val="22"/>
                <w:szCs w:val="22"/>
              </w:rPr>
              <w:t>87,4</w:t>
            </w:r>
          </w:p>
        </w:tc>
        <w:tc>
          <w:tcPr>
            <w:tcW w:w="505" w:type="pct"/>
            <w:tcBorders>
              <w:top w:val="single" w:sz="4" w:space="0" w:color="auto"/>
              <w:left w:val="nil"/>
              <w:bottom w:val="single" w:sz="4" w:space="0" w:color="auto"/>
              <w:right w:val="single" w:sz="4" w:space="0" w:color="auto"/>
            </w:tcBorders>
            <w:vAlign w:val="center"/>
          </w:tcPr>
          <w:p w14:paraId="61B71377" w14:textId="77777777" w:rsidR="00D54983" w:rsidRPr="00D04E2E" w:rsidRDefault="00D54983" w:rsidP="00570219">
            <w:pPr>
              <w:jc w:val="center"/>
              <w:rPr>
                <w:color w:val="000000"/>
                <w:sz w:val="22"/>
                <w:szCs w:val="22"/>
              </w:rPr>
            </w:pPr>
            <w:r w:rsidRPr="00D04E2E">
              <w:rPr>
                <w:color w:val="000000"/>
                <w:sz w:val="22"/>
                <w:szCs w:val="22"/>
              </w:rPr>
              <w:t>87,4</w:t>
            </w:r>
          </w:p>
        </w:tc>
        <w:tc>
          <w:tcPr>
            <w:tcW w:w="504" w:type="pct"/>
            <w:tcBorders>
              <w:top w:val="single" w:sz="4" w:space="0" w:color="auto"/>
              <w:left w:val="nil"/>
              <w:bottom w:val="single" w:sz="4" w:space="0" w:color="auto"/>
              <w:right w:val="single" w:sz="4" w:space="0" w:color="auto"/>
            </w:tcBorders>
            <w:vAlign w:val="center"/>
          </w:tcPr>
          <w:p w14:paraId="47729459" w14:textId="77777777" w:rsidR="00D54983" w:rsidRPr="00D04E2E" w:rsidRDefault="00D54983" w:rsidP="00570219">
            <w:pPr>
              <w:jc w:val="center"/>
              <w:rPr>
                <w:color w:val="000000"/>
                <w:sz w:val="22"/>
                <w:szCs w:val="22"/>
              </w:rPr>
            </w:pPr>
            <w:r w:rsidRPr="00D04E2E">
              <w:rPr>
                <w:color w:val="000000"/>
                <w:sz w:val="22"/>
                <w:szCs w:val="22"/>
              </w:rPr>
              <w:t>87,4</w:t>
            </w:r>
          </w:p>
        </w:tc>
        <w:tc>
          <w:tcPr>
            <w:tcW w:w="505" w:type="pct"/>
            <w:tcBorders>
              <w:top w:val="single" w:sz="4" w:space="0" w:color="auto"/>
              <w:left w:val="nil"/>
              <w:bottom w:val="single" w:sz="4" w:space="0" w:color="auto"/>
              <w:right w:val="single" w:sz="4" w:space="0" w:color="auto"/>
            </w:tcBorders>
            <w:vAlign w:val="center"/>
          </w:tcPr>
          <w:p w14:paraId="11B1E530" w14:textId="77777777" w:rsidR="00D54983" w:rsidRPr="00D04E2E" w:rsidRDefault="00D54983" w:rsidP="00570219">
            <w:pPr>
              <w:jc w:val="center"/>
              <w:rPr>
                <w:color w:val="000000"/>
                <w:sz w:val="22"/>
                <w:szCs w:val="22"/>
              </w:rPr>
            </w:pPr>
            <w:r w:rsidRPr="00D04E2E">
              <w:rPr>
                <w:color w:val="000000"/>
                <w:sz w:val="22"/>
                <w:szCs w:val="22"/>
              </w:rPr>
              <w:t>87,4</w:t>
            </w:r>
          </w:p>
        </w:tc>
        <w:tc>
          <w:tcPr>
            <w:tcW w:w="505" w:type="pct"/>
            <w:tcBorders>
              <w:top w:val="single" w:sz="4" w:space="0" w:color="auto"/>
              <w:left w:val="nil"/>
              <w:bottom w:val="single" w:sz="4" w:space="0" w:color="auto"/>
              <w:right w:val="single" w:sz="4" w:space="0" w:color="auto"/>
            </w:tcBorders>
            <w:vAlign w:val="center"/>
          </w:tcPr>
          <w:p w14:paraId="70B22785" w14:textId="77777777" w:rsidR="00D54983" w:rsidRPr="00D04E2E" w:rsidRDefault="00D54983" w:rsidP="00570219">
            <w:pPr>
              <w:jc w:val="center"/>
              <w:rPr>
                <w:color w:val="000000"/>
                <w:sz w:val="22"/>
                <w:szCs w:val="22"/>
              </w:rPr>
            </w:pPr>
            <w:r w:rsidRPr="00D04E2E">
              <w:rPr>
                <w:color w:val="000000"/>
                <w:sz w:val="22"/>
                <w:szCs w:val="22"/>
              </w:rPr>
              <w:t>87,4</w:t>
            </w:r>
          </w:p>
        </w:tc>
      </w:tr>
      <w:tr w:rsidR="00D54983" w:rsidRPr="00D04E2E" w14:paraId="440F6D22" w14:textId="77777777" w:rsidTr="00D54983">
        <w:trPr>
          <w:trHeight w:val="20"/>
        </w:trPr>
        <w:tc>
          <w:tcPr>
            <w:tcW w:w="1500"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720EB7FA" w14:textId="77777777" w:rsidR="00D54983" w:rsidRPr="00D04E2E" w:rsidRDefault="00D54983" w:rsidP="00570219">
            <w:pPr>
              <w:rPr>
                <w:color w:val="000000"/>
                <w:sz w:val="22"/>
                <w:szCs w:val="22"/>
              </w:rPr>
            </w:pPr>
            <w:r w:rsidRPr="00D04E2E">
              <w:rPr>
                <w:color w:val="000000"/>
                <w:sz w:val="22"/>
                <w:szCs w:val="22"/>
              </w:rPr>
              <w:t>Количество перевезенных пассажиров</w:t>
            </w:r>
          </w:p>
        </w:tc>
        <w:tc>
          <w:tcPr>
            <w:tcW w:w="44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9B4F8C4" w14:textId="26F5A536" w:rsidR="00D54983" w:rsidRPr="00D04E2E" w:rsidRDefault="00D54983" w:rsidP="00570219">
            <w:pPr>
              <w:jc w:val="center"/>
              <w:rPr>
                <w:color w:val="000000"/>
                <w:sz w:val="22"/>
                <w:szCs w:val="22"/>
              </w:rPr>
            </w:pPr>
            <w:r w:rsidRPr="00D04E2E">
              <w:rPr>
                <w:color w:val="000000"/>
                <w:sz w:val="22"/>
                <w:szCs w:val="22"/>
              </w:rPr>
              <w:t>тыс.чел.</w:t>
            </w:r>
          </w:p>
        </w:tc>
        <w:tc>
          <w:tcPr>
            <w:tcW w:w="531" w:type="pct"/>
            <w:tcBorders>
              <w:top w:val="single" w:sz="4" w:space="0" w:color="auto"/>
              <w:left w:val="nil"/>
              <w:bottom w:val="single" w:sz="4" w:space="0" w:color="auto"/>
              <w:right w:val="single" w:sz="4" w:space="0" w:color="auto"/>
            </w:tcBorders>
            <w:vAlign w:val="center"/>
          </w:tcPr>
          <w:p w14:paraId="6EB85649" w14:textId="3EA25A9D" w:rsidR="00D54983" w:rsidRPr="00D04E2E" w:rsidRDefault="00D54983" w:rsidP="00570219">
            <w:pPr>
              <w:jc w:val="center"/>
              <w:rPr>
                <w:color w:val="000000"/>
                <w:sz w:val="22"/>
                <w:szCs w:val="22"/>
              </w:rPr>
            </w:pPr>
            <w:r w:rsidRPr="00D04E2E">
              <w:rPr>
                <w:color w:val="000000"/>
                <w:sz w:val="22"/>
                <w:szCs w:val="22"/>
              </w:rPr>
              <w:t xml:space="preserve">1 441 </w:t>
            </w:r>
          </w:p>
        </w:tc>
        <w:tc>
          <w:tcPr>
            <w:tcW w:w="504" w:type="pct"/>
            <w:tcBorders>
              <w:top w:val="single" w:sz="4" w:space="0" w:color="auto"/>
              <w:left w:val="nil"/>
              <w:bottom w:val="single" w:sz="4" w:space="0" w:color="auto"/>
              <w:right w:val="single" w:sz="4" w:space="0" w:color="auto"/>
            </w:tcBorders>
            <w:tcMar>
              <w:left w:w="28" w:type="dxa"/>
              <w:right w:w="28" w:type="dxa"/>
            </w:tcMar>
            <w:vAlign w:val="center"/>
          </w:tcPr>
          <w:p w14:paraId="30D31B9E" w14:textId="757B00BD" w:rsidR="00D54983" w:rsidRPr="00D04E2E" w:rsidRDefault="00D54983" w:rsidP="00570219">
            <w:pPr>
              <w:jc w:val="center"/>
              <w:rPr>
                <w:color w:val="000000"/>
                <w:sz w:val="22"/>
                <w:szCs w:val="22"/>
              </w:rPr>
            </w:pPr>
            <w:r w:rsidRPr="00D04E2E">
              <w:rPr>
                <w:color w:val="000000"/>
                <w:sz w:val="22"/>
                <w:szCs w:val="22"/>
              </w:rPr>
              <w:t xml:space="preserve">1 700 </w:t>
            </w:r>
          </w:p>
        </w:tc>
        <w:tc>
          <w:tcPr>
            <w:tcW w:w="505" w:type="pct"/>
            <w:tcBorders>
              <w:top w:val="single" w:sz="4" w:space="0" w:color="auto"/>
              <w:left w:val="nil"/>
              <w:bottom w:val="single" w:sz="4" w:space="0" w:color="auto"/>
              <w:right w:val="single" w:sz="4" w:space="0" w:color="auto"/>
            </w:tcBorders>
            <w:vAlign w:val="center"/>
          </w:tcPr>
          <w:p w14:paraId="2DD741DC" w14:textId="38CFC8E8" w:rsidR="00D54983" w:rsidRPr="00D04E2E" w:rsidRDefault="00D54983" w:rsidP="00570219">
            <w:pPr>
              <w:jc w:val="center"/>
              <w:rPr>
                <w:color w:val="000000"/>
                <w:sz w:val="22"/>
                <w:szCs w:val="22"/>
              </w:rPr>
            </w:pPr>
            <w:r w:rsidRPr="00D04E2E">
              <w:rPr>
                <w:color w:val="000000"/>
                <w:sz w:val="22"/>
                <w:szCs w:val="22"/>
              </w:rPr>
              <w:t xml:space="preserve">1 800 </w:t>
            </w:r>
          </w:p>
        </w:tc>
        <w:tc>
          <w:tcPr>
            <w:tcW w:w="504" w:type="pct"/>
            <w:tcBorders>
              <w:top w:val="single" w:sz="4" w:space="0" w:color="auto"/>
              <w:left w:val="nil"/>
              <w:bottom w:val="single" w:sz="4" w:space="0" w:color="auto"/>
              <w:right w:val="single" w:sz="4" w:space="0" w:color="auto"/>
            </w:tcBorders>
            <w:vAlign w:val="center"/>
          </w:tcPr>
          <w:p w14:paraId="36065702" w14:textId="165B4047" w:rsidR="00D54983" w:rsidRPr="00D04E2E" w:rsidRDefault="00D54983" w:rsidP="00570219">
            <w:pPr>
              <w:jc w:val="center"/>
              <w:rPr>
                <w:color w:val="000000"/>
                <w:sz w:val="22"/>
                <w:szCs w:val="22"/>
              </w:rPr>
            </w:pPr>
            <w:r w:rsidRPr="00D04E2E">
              <w:rPr>
                <w:color w:val="000000"/>
                <w:sz w:val="22"/>
                <w:szCs w:val="22"/>
              </w:rPr>
              <w:t xml:space="preserve">1 900 </w:t>
            </w:r>
          </w:p>
        </w:tc>
        <w:tc>
          <w:tcPr>
            <w:tcW w:w="505" w:type="pct"/>
            <w:tcBorders>
              <w:top w:val="single" w:sz="4" w:space="0" w:color="auto"/>
              <w:left w:val="nil"/>
              <w:bottom w:val="single" w:sz="4" w:space="0" w:color="auto"/>
              <w:right w:val="single" w:sz="4" w:space="0" w:color="auto"/>
            </w:tcBorders>
            <w:vAlign w:val="center"/>
          </w:tcPr>
          <w:p w14:paraId="2C44C982" w14:textId="45BDAF05" w:rsidR="00D54983" w:rsidRPr="00D04E2E" w:rsidRDefault="00D54983" w:rsidP="00570219">
            <w:pPr>
              <w:jc w:val="center"/>
              <w:rPr>
                <w:color w:val="000000"/>
                <w:sz w:val="22"/>
                <w:szCs w:val="22"/>
              </w:rPr>
            </w:pPr>
            <w:r w:rsidRPr="00D04E2E">
              <w:rPr>
                <w:color w:val="000000"/>
                <w:sz w:val="22"/>
                <w:szCs w:val="22"/>
              </w:rPr>
              <w:t xml:space="preserve">2 000 </w:t>
            </w:r>
          </w:p>
        </w:tc>
        <w:tc>
          <w:tcPr>
            <w:tcW w:w="505" w:type="pct"/>
            <w:tcBorders>
              <w:top w:val="single" w:sz="4" w:space="0" w:color="auto"/>
              <w:left w:val="nil"/>
              <w:bottom w:val="single" w:sz="4" w:space="0" w:color="auto"/>
              <w:right w:val="single" w:sz="4" w:space="0" w:color="auto"/>
            </w:tcBorders>
            <w:vAlign w:val="center"/>
          </w:tcPr>
          <w:p w14:paraId="65F35BA3" w14:textId="18F03ABF" w:rsidR="00D54983" w:rsidRPr="00D04E2E" w:rsidRDefault="00D54983" w:rsidP="00570219">
            <w:pPr>
              <w:jc w:val="center"/>
              <w:rPr>
                <w:color w:val="000000"/>
                <w:sz w:val="22"/>
                <w:szCs w:val="22"/>
              </w:rPr>
            </w:pPr>
            <w:r w:rsidRPr="00D04E2E">
              <w:rPr>
                <w:color w:val="000000"/>
                <w:sz w:val="22"/>
                <w:szCs w:val="22"/>
              </w:rPr>
              <w:t xml:space="preserve">2 100 </w:t>
            </w:r>
          </w:p>
        </w:tc>
      </w:tr>
    </w:tbl>
    <w:p w14:paraId="72FE5566" w14:textId="77777777" w:rsidR="00505BFA" w:rsidRPr="00D04E2E" w:rsidRDefault="00505BFA" w:rsidP="00ED1119">
      <w:pPr>
        <w:ind w:firstLine="709"/>
        <w:jc w:val="both"/>
      </w:pPr>
    </w:p>
    <w:p w14:paraId="59400A61" w14:textId="716840F0" w:rsidR="00094D94" w:rsidRPr="00D04E2E" w:rsidRDefault="00094D94" w:rsidP="00094D94">
      <w:pPr>
        <w:ind w:firstLine="709"/>
        <w:jc w:val="both"/>
        <w:rPr>
          <w:lang w:eastAsia="en-US"/>
        </w:rPr>
      </w:pPr>
      <w:r w:rsidRPr="00D04E2E">
        <w:rPr>
          <w:lang w:eastAsia="en-US"/>
        </w:rPr>
        <w:t xml:space="preserve">Деятельность </w:t>
      </w:r>
      <w:r w:rsidR="007C74C4" w:rsidRPr="00D04E2E">
        <w:rPr>
          <w:lang w:eastAsia="en-US"/>
        </w:rPr>
        <w:t>водного</w:t>
      </w:r>
      <w:r w:rsidR="003E74D0" w:rsidRPr="00D04E2E">
        <w:rPr>
          <w:lang w:eastAsia="en-US"/>
        </w:rPr>
        <w:t xml:space="preserve"> и</w:t>
      </w:r>
      <w:r w:rsidRPr="00D04E2E">
        <w:rPr>
          <w:lang w:eastAsia="en-US"/>
        </w:rPr>
        <w:t xml:space="preserve"> воздушного транспорта на территории </w:t>
      </w:r>
      <w:r w:rsidR="00D54983" w:rsidRPr="00D04E2E">
        <w:rPr>
          <w:lang w:eastAsia="en-US"/>
        </w:rPr>
        <w:t>Сокольского</w:t>
      </w:r>
      <w:r w:rsidR="00ED1119" w:rsidRPr="00D04E2E">
        <w:rPr>
          <w:lang w:eastAsia="en-US"/>
        </w:rPr>
        <w:t xml:space="preserve"> муниципального</w:t>
      </w:r>
      <w:r w:rsidR="005B32AF" w:rsidRPr="00D04E2E">
        <w:rPr>
          <w:lang w:eastAsia="en-US"/>
        </w:rPr>
        <w:t xml:space="preserve"> округа</w:t>
      </w:r>
      <w:r w:rsidRPr="00D04E2E">
        <w:rPr>
          <w:lang w:eastAsia="en-US"/>
        </w:rPr>
        <w:t xml:space="preserve"> не осуществляется и на перспективу не планируется.</w:t>
      </w:r>
    </w:p>
    <w:p w14:paraId="04D85B3E" w14:textId="77777777" w:rsidR="0007348E" w:rsidRPr="00D04E2E" w:rsidRDefault="0007348E" w:rsidP="0007348E">
      <w:pPr>
        <w:jc w:val="right"/>
      </w:pPr>
      <w:r w:rsidRPr="00D04E2E">
        <w:t>Таблица 2.4</w:t>
      </w:r>
    </w:p>
    <w:p w14:paraId="7B3113E4" w14:textId="6EE22406" w:rsidR="0007348E" w:rsidRPr="00D04E2E" w:rsidRDefault="0007348E" w:rsidP="0007348E">
      <w:pPr>
        <w:jc w:val="center"/>
        <w:rPr>
          <w:u w:val="single"/>
        </w:rPr>
      </w:pPr>
      <w:r w:rsidRPr="00D04E2E">
        <w:rPr>
          <w:u w:val="single"/>
        </w:rPr>
        <w:t xml:space="preserve">Показатели перевозок </w:t>
      </w:r>
      <w:r w:rsidR="00A24CBF" w:rsidRPr="00D04E2E">
        <w:rPr>
          <w:u w:val="single"/>
        </w:rPr>
        <w:t>водным</w:t>
      </w:r>
      <w:r w:rsidRPr="00D04E2E">
        <w:rPr>
          <w:u w:val="single"/>
        </w:rPr>
        <w:t xml:space="preserve"> транспортом до 203</w:t>
      </w:r>
      <w:r w:rsidR="007C21B3" w:rsidRPr="00D04E2E">
        <w:rPr>
          <w:u w:val="single"/>
        </w:rPr>
        <w:t>4</w:t>
      </w:r>
      <w:r w:rsidRPr="00D04E2E">
        <w:rPr>
          <w:u w:val="single"/>
        </w:rPr>
        <w:t xml:space="preserve"> года</w:t>
      </w:r>
    </w:p>
    <w:tbl>
      <w:tblPr>
        <w:tblW w:w="45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1"/>
        <w:gridCol w:w="735"/>
        <w:gridCol w:w="687"/>
        <w:gridCol w:w="710"/>
        <w:gridCol w:w="710"/>
        <w:gridCol w:w="699"/>
        <w:gridCol w:w="718"/>
        <w:gridCol w:w="881"/>
      </w:tblGrid>
      <w:tr w:rsidR="00D054C4" w:rsidRPr="00D04E2E" w14:paraId="1B79DF93" w14:textId="77777777" w:rsidTr="00505BFA">
        <w:trPr>
          <w:trHeight w:val="77"/>
          <w:tblHeader/>
          <w:jc w:val="center"/>
        </w:trPr>
        <w:tc>
          <w:tcPr>
            <w:tcW w:w="2008" w:type="pct"/>
            <w:vMerge w:val="restart"/>
            <w:shd w:val="clear" w:color="auto" w:fill="auto"/>
            <w:tcMar>
              <w:left w:w="28" w:type="dxa"/>
              <w:right w:w="28" w:type="dxa"/>
            </w:tcMar>
            <w:vAlign w:val="center"/>
          </w:tcPr>
          <w:p w14:paraId="011C1FA8" w14:textId="77777777" w:rsidR="00D054C4" w:rsidRPr="00D04E2E" w:rsidRDefault="00D054C4" w:rsidP="001C207B">
            <w:pPr>
              <w:keepNext/>
              <w:keepLines/>
              <w:jc w:val="center"/>
              <w:rPr>
                <w:b/>
                <w:color w:val="000000"/>
                <w:sz w:val="20"/>
                <w:szCs w:val="20"/>
              </w:rPr>
            </w:pPr>
            <w:r w:rsidRPr="00D04E2E">
              <w:rPr>
                <w:b/>
                <w:color w:val="000000"/>
                <w:sz w:val="20"/>
                <w:szCs w:val="20"/>
              </w:rPr>
              <w:t>Показатель</w:t>
            </w:r>
          </w:p>
        </w:tc>
        <w:tc>
          <w:tcPr>
            <w:tcW w:w="428" w:type="pct"/>
            <w:vMerge w:val="restart"/>
            <w:shd w:val="clear" w:color="auto" w:fill="auto"/>
            <w:tcMar>
              <w:left w:w="28" w:type="dxa"/>
              <w:right w:w="28" w:type="dxa"/>
            </w:tcMar>
            <w:vAlign w:val="center"/>
          </w:tcPr>
          <w:p w14:paraId="2EF7169F" w14:textId="77777777" w:rsidR="00D054C4" w:rsidRPr="00D04E2E" w:rsidRDefault="00D054C4" w:rsidP="001C207B">
            <w:pPr>
              <w:keepNext/>
              <w:keepLines/>
              <w:jc w:val="center"/>
              <w:rPr>
                <w:b/>
                <w:color w:val="000000"/>
                <w:sz w:val="20"/>
                <w:szCs w:val="20"/>
              </w:rPr>
            </w:pPr>
            <w:r w:rsidRPr="00D04E2E">
              <w:rPr>
                <w:b/>
                <w:color w:val="000000"/>
                <w:sz w:val="20"/>
                <w:szCs w:val="20"/>
              </w:rPr>
              <w:t>Ед.изм.</w:t>
            </w:r>
          </w:p>
        </w:tc>
        <w:tc>
          <w:tcPr>
            <w:tcW w:w="2564" w:type="pct"/>
            <w:gridSpan w:val="6"/>
            <w:shd w:val="clear" w:color="auto" w:fill="auto"/>
            <w:tcMar>
              <w:left w:w="28" w:type="dxa"/>
              <w:right w:w="28" w:type="dxa"/>
            </w:tcMar>
            <w:vAlign w:val="center"/>
          </w:tcPr>
          <w:p w14:paraId="1DECAB71" w14:textId="77777777" w:rsidR="00D054C4" w:rsidRPr="00D04E2E" w:rsidRDefault="00D054C4" w:rsidP="001C207B">
            <w:pPr>
              <w:keepNext/>
              <w:keepLines/>
              <w:jc w:val="center"/>
              <w:rPr>
                <w:b/>
                <w:color w:val="000000"/>
                <w:sz w:val="20"/>
                <w:szCs w:val="20"/>
              </w:rPr>
            </w:pPr>
            <w:r w:rsidRPr="00D04E2E">
              <w:rPr>
                <w:b/>
                <w:color w:val="000000"/>
                <w:sz w:val="20"/>
                <w:szCs w:val="20"/>
              </w:rPr>
              <w:t>Прогноз</w:t>
            </w:r>
          </w:p>
        </w:tc>
      </w:tr>
      <w:tr w:rsidR="007C21B3" w:rsidRPr="00D04E2E" w14:paraId="0B75DC14" w14:textId="77777777" w:rsidTr="00505BFA">
        <w:trPr>
          <w:trHeight w:val="77"/>
          <w:tblHeader/>
          <w:jc w:val="center"/>
        </w:trPr>
        <w:tc>
          <w:tcPr>
            <w:tcW w:w="2008" w:type="pct"/>
            <w:vMerge/>
            <w:shd w:val="clear" w:color="auto" w:fill="auto"/>
            <w:tcMar>
              <w:left w:w="28" w:type="dxa"/>
              <w:right w:w="28" w:type="dxa"/>
            </w:tcMar>
            <w:vAlign w:val="center"/>
          </w:tcPr>
          <w:p w14:paraId="2D82D5DB" w14:textId="77777777" w:rsidR="007C21B3" w:rsidRPr="00D04E2E" w:rsidRDefault="007C21B3" w:rsidP="007C21B3">
            <w:pPr>
              <w:keepNext/>
              <w:keepLines/>
              <w:jc w:val="center"/>
              <w:rPr>
                <w:b/>
                <w:color w:val="000000"/>
                <w:sz w:val="20"/>
                <w:szCs w:val="20"/>
              </w:rPr>
            </w:pPr>
          </w:p>
        </w:tc>
        <w:tc>
          <w:tcPr>
            <w:tcW w:w="428" w:type="pct"/>
            <w:vMerge/>
            <w:shd w:val="clear" w:color="auto" w:fill="auto"/>
            <w:tcMar>
              <w:left w:w="28" w:type="dxa"/>
              <w:right w:w="28" w:type="dxa"/>
            </w:tcMar>
            <w:vAlign w:val="center"/>
          </w:tcPr>
          <w:p w14:paraId="0F530907" w14:textId="77777777" w:rsidR="007C21B3" w:rsidRPr="00D04E2E" w:rsidRDefault="007C21B3" w:rsidP="007C21B3">
            <w:pPr>
              <w:keepNext/>
              <w:keepLines/>
              <w:jc w:val="center"/>
              <w:rPr>
                <w:b/>
                <w:color w:val="000000"/>
                <w:sz w:val="20"/>
                <w:szCs w:val="20"/>
              </w:rPr>
            </w:pPr>
          </w:p>
        </w:tc>
        <w:tc>
          <w:tcPr>
            <w:tcW w:w="400" w:type="pct"/>
            <w:shd w:val="clear" w:color="auto" w:fill="auto"/>
            <w:tcMar>
              <w:left w:w="28" w:type="dxa"/>
              <w:right w:w="28" w:type="dxa"/>
            </w:tcMar>
            <w:vAlign w:val="center"/>
          </w:tcPr>
          <w:p w14:paraId="09E9F9E2" w14:textId="3B019D7F" w:rsidR="007C21B3" w:rsidRPr="00D04E2E" w:rsidRDefault="007C21B3" w:rsidP="007C21B3">
            <w:pPr>
              <w:keepNext/>
              <w:keepLines/>
              <w:jc w:val="center"/>
              <w:rPr>
                <w:b/>
                <w:color w:val="000000"/>
                <w:sz w:val="20"/>
                <w:szCs w:val="20"/>
              </w:rPr>
            </w:pPr>
            <w:r w:rsidRPr="00D04E2E">
              <w:rPr>
                <w:b/>
                <w:color w:val="000000"/>
                <w:sz w:val="20"/>
                <w:szCs w:val="20"/>
              </w:rPr>
              <w:t xml:space="preserve">2025 </w:t>
            </w:r>
          </w:p>
        </w:tc>
        <w:tc>
          <w:tcPr>
            <w:tcW w:w="413" w:type="pct"/>
            <w:vAlign w:val="center"/>
          </w:tcPr>
          <w:p w14:paraId="70241077" w14:textId="4803EC66" w:rsidR="007C21B3" w:rsidRPr="00D04E2E" w:rsidRDefault="007C21B3" w:rsidP="007C21B3">
            <w:pPr>
              <w:keepNext/>
              <w:keepLines/>
              <w:jc w:val="center"/>
              <w:rPr>
                <w:b/>
                <w:color w:val="000000"/>
                <w:sz w:val="20"/>
                <w:szCs w:val="20"/>
              </w:rPr>
            </w:pPr>
            <w:r w:rsidRPr="00D04E2E">
              <w:rPr>
                <w:b/>
                <w:color w:val="000000"/>
                <w:sz w:val="20"/>
                <w:szCs w:val="20"/>
              </w:rPr>
              <w:t xml:space="preserve">2026 </w:t>
            </w:r>
          </w:p>
        </w:tc>
        <w:tc>
          <w:tcPr>
            <w:tcW w:w="413" w:type="pct"/>
            <w:vAlign w:val="center"/>
          </w:tcPr>
          <w:p w14:paraId="32989C5E" w14:textId="5990E809" w:rsidR="007C21B3" w:rsidRPr="00D04E2E" w:rsidRDefault="007C21B3" w:rsidP="007C21B3">
            <w:pPr>
              <w:keepNext/>
              <w:keepLines/>
              <w:jc w:val="center"/>
              <w:rPr>
                <w:b/>
                <w:color w:val="000000"/>
                <w:sz w:val="20"/>
                <w:szCs w:val="20"/>
              </w:rPr>
            </w:pPr>
            <w:r w:rsidRPr="00D04E2E">
              <w:rPr>
                <w:b/>
                <w:sz w:val="20"/>
                <w:szCs w:val="20"/>
              </w:rPr>
              <w:t xml:space="preserve">2027 </w:t>
            </w:r>
          </w:p>
        </w:tc>
        <w:tc>
          <w:tcPr>
            <w:tcW w:w="407" w:type="pct"/>
            <w:vAlign w:val="center"/>
          </w:tcPr>
          <w:p w14:paraId="23B394CC" w14:textId="27227916" w:rsidR="007C21B3" w:rsidRPr="00D04E2E" w:rsidRDefault="007C21B3" w:rsidP="007C21B3">
            <w:pPr>
              <w:keepNext/>
              <w:keepLines/>
              <w:jc w:val="center"/>
              <w:rPr>
                <w:b/>
                <w:color w:val="000000"/>
                <w:sz w:val="20"/>
                <w:szCs w:val="20"/>
              </w:rPr>
            </w:pPr>
            <w:r w:rsidRPr="00D04E2E">
              <w:rPr>
                <w:b/>
                <w:color w:val="000000"/>
                <w:sz w:val="20"/>
                <w:szCs w:val="20"/>
              </w:rPr>
              <w:t xml:space="preserve">2028 </w:t>
            </w:r>
          </w:p>
        </w:tc>
        <w:tc>
          <w:tcPr>
            <w:tcW w:w="418" w:type="pct"/>
            <w:vAlign w:val="center"/>
          </w:tcPr>
          <w:p w14:paraId="3B6016FF" w14:textId="51921D56" w:rsidR="007C21B3" w:rsidRPr="00D04E2E" w:rsidRDefault="007C21B3" w:rsidP="007C21B3">
            <w:pPr>
              <w:keepNext/>
              <w:keepLines/>
              <w:jc w:val="center"/>
              <w:rPr>
                <w:b/>
                <w:color w:val="000000"/>
                <w:sz w:val="20"/>
                <w:szCs w:val="20"/>
              </w:rPr>
            </w:pPr>
            <w:r w:rsidRPr="00D04E2E">
              <w:rPr>
                <w:b/>
                <w:color w:val="000000"/>
                <w:sz w:val="20"/>
                <w:szCs w:val="20"/>
              </w:rPr>
              <w:t>2029</w:t>
            </w:r>
          </w:p>
        </w:tc>
        <w:tc>
          <w:tcPr>
            <w:tcW w:w="513" w:type="pct"/>
          </w:tcPr>
          <w:p w14:paraId="705F1A03" w14:textId="63DE7AF3" w:rsidR="007C21B3" w:rsidRPr="00D04E2E" w:rsidRDefault="007C21B3" w:rsidP="007C21B3">
            <w:pPr>
              <w:keepNext/>
              <w:keepLines/>
              <w:jc w:val="center"/>
              <w:rPr>
                <w:b/>
                <w:color w:val="000000"/>
                <w:sz w:val="20"/>
                <w:szCs w:val="20"/>
              </w:rPr>
            </w:pPr>
            <w:r w:rsidRPr="00D04E2E">
              <w:rPr>
                <w:b/>
                <w:color w:val="000000"/>
                <w:sz w:val="20"/>
                <w:szCs w:val="20"/>
              </w:rPr>
              <w:t>2030-2034</w:t>
            </w:r>
          </w:p>
        </w:tc>
      </w:tr>
      <w:tr w:rsidR="00D054C4" w:rsidRPr="00D04E2E" w14:paraId="5F9583FF" w14:textId="7012436D" w:rsidTr="00505BFA">
        <w:trPr>
          <w:trHeight w:val="77"/>
          <w:jc w:val="center"/>
        </w:trPr>
        <w:tc>
          <w:tcPr>
            <w:tcW w:w="2008" w:type="pct"/>
            <w:shd w:val="clear" w:color="auto" w:fill="auto"/>
            <w:tcMar>
              <w:left w:w="28" w:type="dxa"/>
              <w:right w:w="28" w:type="dxa"/>
            </w:tcMar>
            <w:vAlign w:val="center"/>
            <w:hideMark/>
          </w:tcPr>
          <w:p w14:paraId="4388AFD3" w14:textId="14770F55" w:rsidR="00D054C4" w:rsidRPr="00D04E2E" w:rsidRDefault="00D054C4" w:rsidP="001C207B">
            <w:pPr>
              <w:keepNext/>
              <w:rPr>
                <w:color w:val="000000"/>
                <w:sz w:val="20"/>
                <w:szCs w:val="20"/>
              </w:rPr>
            </w:pPr>
            <w:r w:rsidRPr="00D04E2E">
              <w:rPr>
                <w:color w:val="000000"/>
                <w:sz w:val="20"/>
                <w:szCs w:val="20"/>
              </w:rPr>
              <w:t xml:space="preserve">Количество маршрутов </w:t>
            </w:r>
          </w:p>
        </w:tc>
        <w:tc>
          <w:tcPr>
            <w:tcW w:w="428" w:type="pct"/>
            <w:shd w:val="clear" w:color="auto" w:fill="auto"/>
            <w:tcMar>
              <w:left w:w="28" w:type="dxa"/>
              <w:right w:w="28" w:type="dxa"/>
            </w:tcMar>
            <w:vAlign w:val="center"/>
            <w:hideMark/>
          </w:tcPr>
          <w:p w14:paraId="6DCE1335" w14:textId="77777777" w:rsidR="00D054C4" w:rsidRPr="00D04E2E" w:rsidRDefault="00D054C4" w:rsidP="001C207B">
            <w:pPr>
              <w:keepNext/>
              <w:jc w:val="center"/>
              <w:rPr>
                <w:color w:val="000000"/>
                <w:sz w:val="20"/>
                <w:szCs w:val="20"/>
              </w:rPr>
            </w:pPr>
            <w:r w:rsidRPr="00D04E2E">
              <w:rPr>
                <w:color w:val="000000"/>
                <w:sz w:val="20"/>
                <w:szCs w:val="20"/>
              </w:rPr>
              <w:t>ед.</w:t>
            </w:r>
          </w:p>
        </w:tc>
        <w:tc>
          <w:tcPr>
            <w:tcW w:w="2564" w:type="pct"/>
            <w:gridSpan w:val="6"/>
            <w:vMerge w:val="restart"/>
            <w:vAlign w:val="center"/>
          </w:tcPr>
          <w:p w14:paraId="07B1A89C" w14:textId="4C13820E" w:rsidR="00D054C4" w:rsidRPr="00D04E2E" w:rsidRDefault="007C74C4" w:rsidP="001C207B">
            <w:pPr>
              <w:keepNext/>
              <w:jc w:val="center"/>
              <w:rPr>
                <w:color w:val="000000"/>
                <w:sz w:val="20"/>
                <w:szCs w:val="20"/>
              </w:rPr>
            </w:pPr>
            <w:r w:rsidRPr="00D04E2E">
              <w:rPr>
                <w:color w:val="000000"/>
                <w:sz w:val="20"/>
                <w:szCs w:val="20"/>
              </w:rPr>
              <w:t>На территории округа регулярная деятельность водного транспорта не осуществляется и на перспективу не планируется</w:t>
            </w:r>
          </w:p>
        </w:tc>
      </w:tr>
      <w:tr w:rsidR="00D054C4" w:rsidRPr="00D04E2E" w14:paraId="5D99A623" w14:textId="6AD46771" w:rsidTr="00505BFA">
        <w:trPr>
          <w:trHeight w:val="77"/>
          <w:jc w:val="center"/>
        </w:trPr>
        <w:tc>
          <w:tcPr>
            <w:tcW w:w="2008" w:type="pct"/>
            <w:shd w:val="clear" w:color="auto" w:fill="auto"/>
            <w:tcMar>
              <w:left w:w="28" w:type="dxa"/>
              <w:right w:w="28" w:type="dxa"/>
            </w:tcMar>
            <w:vAlign w:val="center"/>
            <w:hideMark/>
          </w:tcPr>
          <w:p w14:paraId="05F5B318" w14:textId="3693EAA0" w:rsidR="00D054C4" w:rsidRPr="00D04E2E" w:rsidRDefault="00D054C4" w:rsidP="001C207B">
            <w:pPr>
              <w:rPr>
                <w:color w:val="000000"/>
                <w:sz w:val="20"/>
                <w:szCs w:val="20"/>
              </w:rPr>
            </w:pPr>
            <w:r w:rsidRPr="00D04E2E">
              <w:rPr>
                <w:color w:val="000000"/>
                <w:sz w:val="20"/>
                <w:szCs w:val="20"/>
              </w:rPr>
              <w:t>Протяженность маршрутов</w:t>
            </w:r>
          </w:p>
        </w:tc>
        <w:tc>
          <w:tcPr>
            <w:tcW w:w="428" w:type="pct"/>
            <w:shd w:val="clear" w:color="auto" w:fill="auto"/>
            <w:tcMar>
              <w:left w:w="28" w:type="dxa"/>
              <w:right w:w="28" w:type="dxa"/>
            </w:tcMar>
            <w:vAlign w:val="center"/>
            <w:hideMark/>
          </w:tcPr>
          <w:p w14:paraId="3DE450F2" w14:textId="77777777" w:rsidR="00D054C4" w:rsidRPr="00D04E2E" w:rsidRDefault="00D054C4" w:rsidP="001C207B">
            <w:pPr>
              <w:jc w:val="center"/>
              <w:rPr>
                <w:color w:val="000000"/>
                <w:sz w:val="20"/>
                <w:szCs w:val="20"/>
              </w:rPr>
            </w:pPr>
            <w:r w:rsidRPr="00D04E2E">
              <w:rPr>
                <w:color w:val="000000"/>
                <w:sz w:val="20"/>
                <w:szCs w:val="20"/>
              </w:rPr>
              <w:t>км</w:t>
            </w:r>
          </w:p>
        </w:tc>
        <w:tc>
          <w:tcPr>
            <w:tcW w:w="2564" w:type="pct"/>
            <w:gridSpan w:val="6"/>
            <w:vMerge/>
            <w:vAlign w:val="center"/>
          </w:tcPr>
          <w:p w14:paraId="7191590D" w14:textId="77777777" w:rsidR="00D054C4" w:rsidRPr="00D04E2E" w:rsidRDefault="00D054C4" w:rsidP="001C207B">
            <w:pPr>
              <w:jc w:val="center"/>
              <w:rPr>
                <w:color w:val="000000"/>
                <w:sz w:val="20"/>
                <w:szCs w:val="20"/>
              </w:rPr>
            </w:pPr>
          </w:p>
        </w:tc>
      </w:tr>
      <w:tr w:rsidR="00D054C4" w:rsidRPr="00D04E2E" w14:paraId="5205982B" w14:textId="20EB28BF" w:rsidTr="00505BFA">
        <w:trPr>
          <w:trHeight w:val="77"/>
          <w:jc w:val="center"/>
        </w:trPr>
        <w:tc>
          <w:tcPr>
            <w:tcW w:w="2008" w:type="pct"/>
            <w:shd w:val="clear" w:color="auto" w:fill="auto"/>
            <w:tcMar>
              <w:left w:w="28" w:type="dxa"/>
              <w:right w:w="28" w:type="dxa"/>
            </w:tcMar>
            <w:vAlign w:val="center"/>
          </w:tcPr>
          <w:p w14:paraId="73DE0FA5" w14:textId="3FF89F5B" w:rsidR="00D054C4" w:rsidRPr="00D04E2E" w:rsidRDefault="00D054C4" w:rsidP="001C207B">
            <w:pPr>
              <w:rPr>
                <w:color w:val="000000"/>
                <w:sz w:val="20"/>
                <w:szCs w:val="20"/>
              </w:rPr>
            </w:pPr>
            <w:r w:rsidRPr="00D04E2E">
              <w:rPr>
                <w:sz w:val="20"/>
                <w:szCs w:val="20"/>
              </w:rPr>
              <w:t>Количество выполненных рейсов</w:t>
            </w:r>
          </w:p>
        </w:tc>
        <w:tc>
          <w:tcPr>
            <w:tcW w:w="428" w:type="pct"/>
            <w:shd w:val="clear" w:color="auto" w:fill="auto"/>
            <w:tcMar>
              <w:left w:w="28" w:type="dxa"/>
              <w:right w:w="28" w:type="dxa"/>
            </w:tcMar>
            <w:vAlign w:val="center"/>
          </w:tcPr>
          <w:p w14:paraId="290B207C" w14:textId="7F415734" w:rsidR="00D054C4" w:rsidRPr="00D04E2E" w:rsidRDefault="00D054C4" w:rsidP="001C207B">
            <w:pPr>
              <w:jc w:val="center"/>
              <w:rPr>
                <w:color w:val="000000"/>
                <w:sz w:val="20"/>
                <w:szCs w:val="20"/>
              </w:rPr>
            </w:pPr>
            <w:r w:rsidRPr="00D04E2E">
              <w:rPr>
                <w:color w:val="000000"/>
                <w:sz w:val="20"/>
                <w:szCs w:val="20"/>
              </w:rPr>
              <w:t>ед.</w:t>
            </w:r>
          </w:p>
        </w:tc>
        <w:tc>
          <w:tcPr>
            <w:tcW w:w="2564" w:type="pct"/>
            <w:gridSpan w:val="6"/>
            <w:vMerge/>
            <w:vAlign w:val="center"/>
          </w:tcPr>
          <w:p w14:paraId="7886EA38" w14:textId="77777777" w:rsidR="00D054C4" w:rsidRPr="00D04E2E" w:rsidRDefault="00D054C4" w:rsidP="001C207B">
            <w:pPr>
              <w:jc w:val="center"/>
              <w:rPr>
                <w:color w:val="000000"/>
                <w:sz w:val="20"/>
                <w:szCs w:val="20"/>
              </w:rPr>
            </w:pPr>
          </w:p>
        </w:tc>
      </w:tr>
    </w:tbl>
    <w:p w14:paraId="4C58F718" w14:textId="77777777" w:rsidR="0007348E" w:rsidRPr="00D04E2E" w:rsidRDefault="0007348E" w:rsidP="0007348E">
      <w:pPr>
        <w:ind w:firstLine="709"/>
        <w:jc w:val="both"/>
        <w:rPr>
          <w:lang w:eastAsia="en-US"/>
        </w:rPr>
      </w:pPr>
    </w:p>
    <w:p w14:paraId="4A1A1A2C" w14:textId="77777777" w:rsidR="0007348E" w:rsidRPr="00D04E2E" w:rsidRDefault="0007348E" w:rsidP="0007348E">
      <w:pPr>
        <w:jc w:val="right"/>
      </w:pPr>
      <w:r w:rsidRPr="00D04E2E">
        <w:t>Таблица 2.5</w:t>
      </w:r>
    </w:p>
    <w:p w14:paraId="666AEE76" w14:textId="39B6C2E7" w:rsidR="0007348E" w:rsidRPr="00D04E2E" w:rsidRDefault="0007348E" w:rsidP="0007348E">
      <w:pPr>
        <w:jc w:val="center"/>
        <w:rPr>
          <w:u w:val="single"/>
        </w:rPr>
      </w:pPr>
      <w:r w:rsidRPr="00D04E2E">
        <w:rPr>
          <w:u w:val="single"/>
        </w:rPr>
        <w:t>Показатели перевозок воздушным транспортом до 203</w:t>
      </w:r>
      <w:r w:rsidR="007C21B3" w:rsidRPr="00D04E2E">
        <w:rPr>
          <w:u w:val="single"/>
        </w:rPr>
        <w:t>4</w:t>
      </w:r>
      <w:r w:rsidRPr="00D04E2E">
        <w:rPr>
          <w:u w:val="single"/>
        </w:rPr>
        <w:t xml:space="preserve"> года</w:t>
      </w:r>
    </w:p>
    <w:tbl>
      <w:tblPr>
        <w:tblW w:w="45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1"/>
        <w:gridCol w:w="735"/>
        <w:gridCol w:w="687"/>
        <w:gridCol w:w="710"/>
        <w:gridCol w:w="710"/>
        <w:gridCol w:w="699"/>
        <w:gridCol w:w="718"/>
        <w:gridCol w:w="881"/>
      </w:tblGrid>
      <w:tr w:rsidR="00D054C4" w:rsidRPr="00D04E2E" w14:paraId="7634B045" w14:textId="77777777" w:rsidTr="00505BFA">
        <w:trPr>
          <w:trHeight w:val="77"/>
          <w:tblHeader/>
          <w:jc w:val="center"/>
        </w:trPr>
        <w:tc>
          <w:tcPr>
            <w:tcW w:w="2008" w:type="pct"/>
            <w:vMerge w:val="restart"/>
            <w:shd w:val="clear" w:color="auto" w:fill="auto"/>
            <w:tcMar>
              <w:left w:w="28" w:type="dxa"/>
              <w:right w:w="28" w:type="dxa"/>
            </w:tcMar>
            <w:vAlign w:val="center"/>
          </w:tcPr>
          <w:p w14:paraId="0A5BB7DA" w14:textId="77777777" w:rsidR="00D054C4" w:rsidRPr="00D04E2E" w:rsidRDefault="00D054C4" w:rsidP="001C207B">
            <w:pPr>
              <w:keepNext/>
              <w:keepLines/>
              <w:jc w:val="center"/>
              <w:rPr>
                <w:b/>
                <w:color w:val="000000"/>
                <w:sz w:val="20"/>
                <w:szCs w:val="20"/>
              </w:rPr>
            </w:pPr>
            <w:r w:rsidRPr="00D04E2E">
              <w:rPr>
                <w:b/>
                <w:color w:val="000000"/>
                <w:sz w:val="20"/>
                <w:szCs w:val="20"/>
              </w:rPr>
              <w:t>Показатель</w:t>
            </w:r>
          </w:p>
        </w:tc>
        <w:tc>
          <w:tcPr>
            <w:tcW w:w="428" w:type="pct"/>
            <w:vMerge w:val="restart"/>
            <w:shd w:val="clear" w:color="auto" w:fill="auto"/>
            <w:tcMar>
              <w:left w:w="28" w:type="dxa"/>
              <w:right w:w="28" w:type="dxa"/>
            </w:tcMar>
            <w:vAlign w:val="center"/>
          </w:tcPr>
          <w:p w14:paraId="7BA8ED00" w14:textId="77777777" w:rsidR="00D054C4" w:rsidRPr="00D04E2E" w:rsidRDefault="00D054C4" w:rsidP="001C207B">
            <w:pPr>
              <w:keepNext/>
              <w:keepLines/>
              <w:jc w:val="center"/>
              <w:rPr>
                <w:b/>
                <w:color w:val="000000"/>
                <w:sz w:val="20"/>
                <w:szCs w:val="20"/>
              </w:rPr>
            </w:pPr>
            <w:r w:rsidRPr="00D04E2E">
              <w:rPr>
                <w:b/>
                <w:color w:val="000000"/>
                <w:sz w:val="20"/>
                <w:szCs w:val="20"/>
              </w:rPr>
              <w:t>Ед.изм.</w:t>
            </w:r>
          </w:p>
        </w:tc>
        <w:tc>
          <w:tcPr>
            <w:tcW w:w="2564" w:type="pct"/>
            <w:gridSpan w:val="6"/>
            <w:shd w:val="clear" w:color="auto" w:fill="auto"/>
            <w:tcMar>
              <w:left w:w="28" w:type="dxa"/>
              <w:right w:w="28" w:type="dxa"/>
            </w:tcMar>
            <w:vAlign w:val="center"/>
          </w:tcPr>
          <w:p w14:paraId="7C6628B5" w14:textId="77777777" w:rsidR="00D054C4" w:rsidRPr="00D04E2E" w:rsidRDefault="00D054C4" w:rsidP="001C207B">
            <w:pPr>
              <w:keepNext/>
              <w:keepLines/>
              <w:jc w:val="center"/>
              <w:rPr>
                <w:b/>
                <w:color w:val="000000"/>
                <w:sz w:val="20"/>
                <w:szCs w:val="20"/>
              </w:rPr>
            </w:pPr>
            <w:r w:rsidRPr="00D04E2E">
              <w:rPr>
                <w:b/>
                <w:color w:val="000000"/>
                <w:sz w:val="20"/>
                <w:szCs w:val="20"/>
              </w:rPr>
              <w:t>Прогноз</w:t>
            </w:r>
          </w:p>
        </w:tc>
      </w:tr>
      <w:tr w:rsidR="007C21B3" w:rsidRPr="00D04E2E" w14:paraId="4E09970C" w14:textId="77777777" w:rsidTr="00505BFA">
        <w:trPr>
          <w:trHeight w:val="77"/>
          <w:tblHeader/>
          <w:jc w:val="center"/>
        </w:trPr>
        <w:tc>
          <w:tcPr>
            <w:tcW w:w="2008" w:type="pct"/>
            <w:vMerge/>
            <w:shd w:val="clear" w:color="auto" w:fill="auto"/>
            <w:tcMar>
              <w:left w:w="28" w:type="dxa"/>
              <w:right w:w="28" w:type="dxa"/>
            </w:tcMar>
            <w:vAlign w:val="center"/>
          </w:tcPr>
          <w:p w14:paraId="5E5B4578" w14:textId="77777777" w:rsidR="007C21B3" w:rsidRPr="00D04E2E" w:rsidRDefault="007C21B3" w:rsidP="007C21B3">
            <w:pPr>
              <w:keepNext/>
              <w:keepLines/>
              <w:jc w:val="center"/>
              <w:rPr>
                <w:b/>
                <w:color w:val="000000"/>
                <w:sz w:val="20"/>
                <w:szCs w:val="20"/>
              </w:rPr>
            </w:pPr>
          </w:p>
        </w:tc>
        <w:tc>
          <w:tcPr>
            <w:tcW w:w="428" w:type="pct"/>
            <w:vMerge/>
            <w:shd w:val="clear" w:color="auto" w:fill="auto"/>
            <w:tcMar>
              <w:left w:w="28" w:type="dxa"/>
              <w:right w:w="28" w:type="dxa"/>
            </w:tcMar>
            <w:vAlign w:val="center"/>
          </w:tcPr>
          <w:p w14:paraId="6E84F6EA" w14:textId="77777777" w:rsidR="007C21B3" w:rsidRPr="00D04E2E" w:rsidRDefault="007C21B3" w:rsidP="007C21B3">
            <w:pPr>
              <w:keepNext/>
              <w:keepLines/>
              <w:jc w:val="center"/>
              <w:rPr>
                <w:b/>
                <w:color w:val="000000"/>
                <w:sz w:val="20"/>
                <w:szCs w:val="20"/>
              </w:rPr>
            </w:pPr>
          </w:p>
        </w:tc>
        <w:tc>
          <w:tcPr>
            <w:tcW w:w="400" w:type="pct"/>
            <w:shd w:val="clear" w:color="auto" w:fill="auto"/>
            <w:tcMar>
              <w:left w:w="28" w:type="dxa"/>
              <w:right w:w="28" w:type="dxa"/>
            </w:tcMar>
            <w:vAlign w:val="center"/>
          </w:tcPr>
          <w:p w14:paraId="16A16D20" w14:textId="3593FE3C" w:rsidR="007C21B3" w:rsidRPr="00D04E2E" w:rsidRDefault="007C21B3" w:rsidP="007C21B3">
            <w:pPr>
              <w:keepNext/>
              <w:keepLines/>
              <w:jc w:val="center"/>
              <w:rPr>
                <w:b/>
                <w:color w:val="000000"/>
                <w:sz w:val="20"/>
                <w:szCs w:val="20"/>
              </w:rPr>
            </w:pPr>
            <w:r w:rsidRPr="00D04E2E">
              <w:rPr>
                <w:b/>
                <w:color w:val="000000"/>
                <w:sz w:val="20"/>
                <w:szCs w:val="20"/>
              </w:rPr>
              <w:t xml:space="preserve">2025 </w:t>
            </w:r>
          </w:p>
        </w:tc>
        <w:tc>
          <w:tcPr>
            <w:tcW w:w="413" w:type="pct"/>
            <w:vAlign w:val="center"/>
          </w:tcPr>
          <w:p w14:paraId="49E42031" w14:textId="02444F98" w:rsidR="007C21B3" w:rsidRPr="00D04E2E" w:rsidRDefault="007C21B3" w:rsidP="007C21B3">
            <w:pPr>
              <w:keepNext/>
              <w:keepLines/>
              <w:jc w:val="center"/>
              <w:rPr>
                <w:b/>
                <w:color w:val="000000"/>
                <w:sz w:val="20"/>
                <w:szCs w:val="20"/>
              </w:rPr>
            </w:pPr>
            <w:r w:rsidRPr="00D04E2E">
              <w:rPr>
                <w:b/>
                <w:color w:val="000000"/>
                <w:sz w:val="20"/>
                <w:szCs w:val="20"/>
              </w:rPr>
              <w:t xml:space="preserve">2026 </w:t>
            </w:r>
          </w:p>
        </w:tc>
        <w:tc>
          <w:tcPr>
            <w:tcW w:w="413" w:type="pct"/>
            <w:vAlign w:val="center"/>
          </w:tcPr>
          <w:p w14:paraId="4FB3E126" w14:textId="61EAF989" w:rsidR="007C21B3" w:rsidRPr="00D04E2E" w:rsidRDefault="007C21B3" w:rsidP="007C21B3">
            <w:pPr>
              <w:keepNext/>
              <w:keepLines/>
              <w:jc w:val="center"/>
              <w:rPr>
                <w:b/>
                <w:color w:val="000000"/>
                <w:sz w:val="20"/>
                <w:szCs w:val="20"/>
              </w:rPr>
            </w:pPr>
            <w:r w:rsidRPr="00D04E2E">
              <w:rPr>
                <w:b/>
                <w:sz w:val="20"/>
                <w:szCs w:val="20"/>
              </w:rPr>
              <w:t xml:space="preserve">2027 </w:t>
            </w:r>
          </w:p>
        </w:tc>
        <w:tc>
          <w:tcPr>
            <w:tcW w:w="407" w:type="pct"/>
            <w:vAlign w:val="center"/>
          </w:tcPr>
          <w:p w14:paraId="42D1577B" w14:textId="0F5E54EE" w:rsidR="007C21B3" w:rsidRPr="00D04E2E" w:rsidRDefault="007C21B3" w:rsidP="007C21B3">
            <w:pPr>
              <w:keepNext/>
              <w:keepLines/>
              <w:jc w:val="center"/>
              <w:rPr>
                <w:b/>
                <w:color w:val="000000"/>
                <w:sz w:val="20"/>
                <w:szCs w:val="20"/>
              </w:rPr>
            </w:pPr>
            <w:r w:rsidRPr="00D04E2E">
              <w:rPr>
                <w:b/>
                <w:color w:val="000000"/>
                <w:sz w:val="20"/>
                <w:szCs w:val="20"/>
              </w:rPr>
              <w:t xml:space="preserve">2028 </w:t>
            </w:r>
          </w:p>
        </w:tc>
        <w:tc>
          <w:tcPr>
            <w:tcW w:w="418" w:type="pct"/>
            <w:vAlign w:val="center"/>
          </w:tcPr>
          <w:p w14:paraId="7415DA01" w14:textId="0BE0B7A3" w:rsidR="007C21B3" w:rsidRPr="00D04E2E" w:rsidRDefault="007C21B3" w:rsidP="007C21B3">
            <w:pPr>
              <w:keepNext/>
              <w:keepLines/>
              <w:jc w:val="center"/>
              <w:rPr>
                <w:b/>
                <w:color w:val="000000"/>
                <w:sz w:val="20"/>
                <w:szCs w:val="20"/>
              </w:rPr>
            </w:pPr>
            <w:r w:rsidRPr="00D04E2E">
              <w:rPr>
                <w:b/>
                <w:color w:val="000000"/>
                <w:sz w:val="20"/>
                <w:szCs w:val="20"/>
              </w:rPr>
              <w:t>2029</w:t>
            </w:r>
          </w:p>
        </w:tc>
        <w:tc>
          <w:tcPr>
            <w:tcW w:w="513" w:type="pct"/>
          </w:tcPr>
          <w:p w14:paraId="05594DC8" w14:textId="3EEB9B98" w:rsidR="007C21B3" w:rsidRPr="00D04E2E" w:rsidRDefault="007C21B3" w:rsidP="007C21B3">
            <w:pPr>
              <w:keepNext/>
              <w:keepLines/>
              <w:jc w:val="center"/>
              <w:rPr>
                <w:b/>
                <w:color w:val="000000"/>
                <w:sz w:val="20"/>
                <w:szCs w:val="20"/>
              </w:rPr>
            </w:pPr>
            <w:r w:rsidRPr="00D04E2E">
              <w:rPr>
                <w:b/>
                <w:color w:val="000000"/>
                <w:sz w:val="20"/>
                <w:szCs w:val="20"/>
              </w:rPr>
              <w:t>2030-2034</w:t>
            </w:r>
          </w:p>
        </w:tc>
      </w:tr>
      <w:tr w:rsidR="00D054C4" w:rsidRPr="00D04E2E" w14:paraId="3EC6A416" w14:textId="1FCE9A21" w:rsidTr="00505BFA">
        <w:trPr>
          <w:trHeight w:val="77"/>
          <w:jc w:val="center"/>
        </w:trPr>
        <w:tc>
          <w:tcPr>
            <w:tcW w:w="2008" w:type="pct"/>
            <w:shd w:val="clear" w:color="auto" w:fill="auto"/>
            <w:tcMar>
              <w:left w:w="28" w:type="dxa"/>
              <w:right w:w="28" w:type="dxa"/>
            </w:tcMar>
            <w:vAlign w:val="center"/>
            <w:hideMark/>
          </w:tcPr>
          <w:p w14:paraId="60F47356" w14:textId="77777777" w:rsidR="00D054C4" w:rsidRPr="00D04E2E" w:rsidRDefault="00D054C4" w:rsidP="001C207B">
            <w:pPr>
              <w:keepNext/>
              <w:rPr>
                <w:color w:val="000000"/>
                <w:sz w:val="20"/>
                <w:szCs w:val="20"/>
              </w:rPr>
            </w:pPr>
            <w:r w:rsidRPr="00D04E2E">
              <w:rPr>
                <w:color w:val="000000"/>
                <w:sz w:val="20"/>
                <w:szCs w:val="20"/>
              </w:rPr>
              <w:t xml:space="preserve">Количество маршрутов </w:t>
            </w:r>
          </w:p>
        </w:tc>
        <w:tc>
          <w:tcPr>
            <w:tcW w:w="428" w:type="pct"/>
            <w:shd w:val="clear" w:color="auto" w:fill="auto"/>
            <w:tcMar>
              <w:left w:w="28" w:type="dxa"/>
              <w:right w:w="28" w:type="dxa"/>
            </w:tcMar>
            <w:vAlign w:val="center"/>
            <w:hideMark/>
          </w:tcPr>
          <w:p w14:paraId="1CF98B20" w14:textId="77777777" w:rsidR="00D054C4" w:rsidRPr="00D04E2E" w:rsidRDefault="00D054C4" w:rsidP="001C207B">
            <w:pPr>
              <w:keepNext/>
              <w:jc w:val="center"/>
              <w:rPr>
                <w:color w:val="000000"/>
                <w:sz w:val="20"/>
                <w:szCs w:val="20"/>
              </w:rPr>
            </w:pPr>
            <w:r w:rsidRPr="00D04E2E">
              <w:rPr>
                <w:color w:val="000000"/>
                <w:sz w:val="20"/>
                <w:szCs w:val="20"/>
              </w:rPr>
              <w:t>ед.</w:t>
            </w:r>
          </w:p>
        </w:tc>
        <w:tc>
          <w:tcPr>
            <w:tcW w:w="2564" w:type="pct"/>
            <w:gridSpan w:val="6"/>
            <w:vMerge w:val="restart"/>
            <w:vAlign w:val="center"/>
          </w:tcPr>
          <w:p w14:paraId="53FB9AD6" w14:textId="0A31A225" w:rsidR="00D054C4" w:rsidRPr="00D04E2E" w:rsidRDefault="00D054C4" w:rsidP="001C207B">
            <w:pPr>
              <w:keepNext/>
              <w:jc w:val="center"/>
              <w:rPr>
                <w:color w:val="000000"/>
                <w:sz w:val="20"/>
                <w:szCs w:val="20"/>
              </w:rPr>
            </w:pPr>
            <w:r w:rsidRPr="00D04E2E">
              <w:rPr>
                <w:color w:val="000000"/>
                <w:sz w:val="20"/>
                <w:szCs w:val="20"/>
              </w:rPr>
              <w:t>На территории округа регулярная деятельность воздушного транспорта не осуществляется и на перспективу не планируется</w:t>
            </w:r>
          </w:p>
        </w:tc>
      </w:tr>
      <w:tr w:rsidR="00D054C4" w:rsidRPr="00D04E2E" w14:paraId="48098CD1" w14:textId="7E83D6AF" w:rsidTr="00505BFA">
        <w:trPr>
          <w:trHeight w:val="77"/>
          <w:jc w:val="center"/>
        </w:trPr>
        <w:tc>
          <w:tcPr>
            <w:tcW w:w="2008" w:type="pct"/>
            <w:shd w:val="clear" w:color="auto" w:fill="auto"/>
            <w:tcMar>
              <w:left w:w="28" w:type="dxa"/>
              <w:right w:w="28" w:type="dxa"/>
            </w:tcMar>
            <w:vAlign w:val="center"/>
            <w:hideMark/>
          </w:tcPr>
          <w:p w14:paraId="6591AB12" w14:textId="77777777" w:rsidR="00D054C4" w:rsidRPr="00D04E2E" w:rsidRDefault="00D054C4" w:rsidP="001C207B">
            <w:pPr>
              <w:rPr>
                <w:color w:val="000000"/>
                <w:sz w:val="20"/>
                <w:szCs w:val="20"/>
              </w:rPr>
            </w:pPr>
            <w:r w:rsidRPr="00D04E2E">
              <w:rPr>
                <w:color w:val="000000"/>
                <w:sz w:val="20"/>
                <w:szCs w:val="20"/>
              </w:rPr>
              <w:t>Протяженность маршрутов</w:t>
            </w:r>
          </w:p>
        </w:tc>
        <w:tc>
          <w:tcPr>
            <w:tcW w:w="428" w:type="pct"/>
            <w:shd w:val="clear" w:color="auto" w:fill="auto"/>
            <w:tcMar>
              <w:left w:w="28" w:type="dxa"/>
              <w:right w:w="28" w:type="dxa"/>
            </w:tcMar>
            <w:vAlign w:val="center"/>
            <w:hideMark/>
          </w:tcPr>
          <w:p w14:paraId="205CAB88" w14:textId="77777777" w:rsidR="00D054C4" w:rsidRPr="00D04E2E" w:rsidRDefault="00D054C4" w:rsidP="001C207B">
            <w:pPr>
              <w:jc w:val="center"/>
              <w:rPr>
                <w:color w:val="000000"/>
                <w:sz w:val="20"/>
                <w:szCs w:val="20"/>
              </w:rPr>
            </w:pPr>
            <w:r w:rsidRPr="00D04E2E">
              <w:rPr>
                <w:color w:val="000000"/>
                <w:sz w:val="20"/>
                <w:szCs w:val="20"/>
              </w:rPr>
              <w:t>км</w:t>
            </w:r>
          </w:p>
        </w:tc>
        <w:tc>
          <w:tcPr>
            <w:tcW w:w="2564" w:type="pct"/>
            <w:gridSpan w:val="6"/>
            <w:vMerge/>
            <w:vAlign w:val="center"/>
          </w:tcPr>
          <w:p w14:paraId="22CFFAA0" w14:textId="77777777" w:rsidR="00D054C4" w:rsidRPr="00D04E2E" w:rsidRDefault="00D054C4" w:rsidP="001C207B">
            <w:pPr>
              <w:jc w:val="center"/>
              <w:rPr>
                <w:color w:val="000000"/>
                <w:sz w:val="20"/>
                <w:szCs w:val="20"/>
              </w:rPr>
            </w:pPr>
          </w:p>
        </w:tc>
      </w:tr>
      <w:tr w:rsidR="00D054C4" w:rsidRPr="00D04E2E" w14:paraId="6BAD1506" w14:textId="65134973" w:rsidTr="00505BFA">
        <w:trPr>
          <w:trHeight w:val="77"/>
          <w:jc w:val="center"/>
        </w:trPr>
        <w:tc>
          <w:tcPr>
            <w:tcW w:w="2008" w:type="pct"/>
            <w:shd w:val="clear" w:color="auto" w:fill="auto"/>
            <w:tcMar>
              <w:left w:w="28" w:type="dxa"/>
              <w:right w:w="28" w:type="dxa"/>
            </w:tcMar>
            <w:vAlign w:val="center"/>
          </w:tcPr>
          <w:p w14:paraId="316BFCE7" w14:textId="77777777" w:rsidR="00D054C4" w:rsidRPr="00D04E2E" w:rsidRDefault="00D054C4" w:rsidP="001C207B">
            <w:pPr>
              <w:rPr>
                <w:color w:val="000000"/>
                <w:sz w:val="20"/>
                <w:szCs w:val="20"/>
              </w:rPr>
            </w:pPr>
            <w:r w:rsidRPr="00D04E2E">
              <w:rPr>
                <w:sz w:val="20"/>
                <w:szCs w:val="20"/>
              </w:rPr>
              <w:t>Количество выполненных рейсов</w:t>
            </w:r>
          </w:p>
        </w:tc>
        <w:tc>
          <w:tcPr>
            <w:tcW w:w="428" w:type="pct"/>
            <w:shd w:val="clear" w:color="auto" w:fill="auto"/>
            <w:tcMar>
              <w:left w:w="28" w:type="dxa"/>
              <w:right w:w="28" w:type="dxa"/>
            </w:tcMar>
            <w:vAlign w:val="center"/>
          </w:tcPr>
          <w:p w14:paraId="16D1EEA1" w14:textId="77777777" w:rsidR="00D054C4" w:rsidRPr="00D04E2E" w:rsidRDefault="00D054C4" w:rsidP="001C207B">
            <w:pPr>
              <w:jc w:val="center"/>
              <w:rPr>
                <w:color w:val="000000"/>
                <w:sz w:val="20"/>
                <w:szCs w:val="20"/>
              </w:rPr>
            </w:pPr>
            <w:r w:rsidRPr="00D04E2E">
              <w:rPr>
                <w:color w:val="000000"/>
                <w:sz w:val="20"/>
                <w:szCs w:val="20"/>
              </w:rPr>
              <w:t>ед.</w:t>
            </w:r>
          </w:p>
        </w:tc>
        <w:tc>
          <w:tcPr>
            <w:tcW w:w="2564" w:type="pct"/>
            <w:gridSpan w:val="6"/>
            <w:vMerge/>
            <w:vAlign w:val="center"/>
          </w:tcPr>
          <w:p w14:paraId="2FF5A9E7" w14:textId="77777777" w:rsidR="00D054C4" w:rsidRPr="00D04E2E" w:rsidRDefault="00D054C4" w:rsidP="001C207B">
            <w:pPr>
              <w:jc w:val="center"/>
              <w:rPr>
                <w:color w:val="000000"/>
                <w:sz w:val="20"/>
                <w:szCs w:val="20"/>
              </w:rPr>
            </w:pPr>
          </w:p>
        </w:tc>
      </w:tr>
    </w:tbl>
    <w:p w14:paraId="1B69C80E" w14:textId="77777777" w:rsidR="003E74D0" w:rsidRPr="00D04E2E" w:rsidRDefault="003E74D0" w:rsidP="0007348E">
      <w:pPr>
        <w:ind w:firstLine="709"/>
        <w:jc w:val="both"/>
        <w:rPr>
          <w:lang w:eastAsia="en-US"/>
        </w:rPr>
      </w:pPr>
    </w:p>
    <w:p w14:paraId="3E97DA8B" w14:textId="4A04474F" w:rsidR="005C68D6" w:rsidRPr="00D04E2E" w:rsidRDefault="003E74D0" w:rsidP="005C68D6">
      <w:pPr>
        <w:ind w:firstLine="709"/>
        <w:jc w:val="both"/>
      </w:pPr>
      <w:r w:rsidRPr="00D04E2E">
        <w:rPr>
          <w:lang w:eastAsia="en-US"/>
        </w:rPr>
        <w:t xml:space="preserve">На расчетный срок предусматривается </w:t>
      </w:r>
      <w:r w:rsidR="005C68D6" w:rsidRPr="00D04E2E">
        <w:rPr>
          <w:lang w:eastAsia="en-US"/>
        </w:rPr>
        <w:t>сохран</w:t>
      </w:r>
      <w:r w:rsidR="005C68D6" w:rsidRPr="00D04E2E">
        <w:t xml:space="preserve">ение существующих </w:t>
      </w:r>
      <w:r w:rsidR="00A24CBF" w:rsidRPr="00D04E2E">
        <w:t xml:space="preserve">ж/д </w:t>
      </w:r>
      <w:r w:rsidR="007C74C4" w:rsidRPr="00D04E2E">
        <w:t>маршрутов</w:t>
      </w:r>
      <w:r w:rsidR="00A00C1D" w:rsidRPr="00D04E2E">
        <w:t>.</w:t>
      </w:r>
    </w:p>
    <w:p w14:paraId="72AED5E1" w14:textId="77777777" w:rsidR="0007348E" w:rsidRPr="00D04E2E" w:rsidRDefault="0007348E" w:rsidP="0007348E">
      <w:pPr>
        <w:jc w:val="right"/>
      </w:pPr>
      <w:r w:rsidRPr="00D04E2E">
        <w:t>Таблица 2.6</w:t>
      </w:r>
    </w:p>
    <w:p w14:paraId="385008C2" w14:textId="3BA61FE7" w:rsidR="0007348E" w:rsidRPr="00D04E2E" w:rsidRDefault="0007348E" w:rsidP="0007348E">
      <w:pPr>
        <w:jc w:val="center"/>
        <w:rPr>
          <w:u w:val="single"/>
        </w:rPr>
      </w:pPr>
      <w:r w:rsidRPr="00D04E2E">
        <w:rPr>
          <w:u w:val="single"/>
        </w:rPr>
        <w:t xml:space="preserve">Показатели деятельности </w:t>
      </w:r>
      <w:r w:rsidR="00A24CBF" w:rsidRPr="00D04E2E">
        <w:rPr>
          <w:u w:val="single"/>
        </w:rPr>
        <w:t xml:space="preserve">ж/д </w:t>
      </w:r>
      <w:r w:rsidRPr="00D04E2E">
        <w:rPr>
          <w:u w:val="single"/>
        </w:rPr>
        <w:t>транспорта до 203</w:t>
      </w:r>
      <w:r w:rsidR="007C21B3" w:rsidRPr="00D04E2E">
        <w:rPr>
          <w:u w:val="single"/>
        </w:rPr>
        <w:t>4</w:t>
      </w:r>
      <w:r w:rsidRPr="00D04E2E">
        <w:rPr>
          <w:u w:val="single"/>
        </w:rPr>
        <w:t xml:space="preserve"> года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4"/>
        <w:gridCol w:w="978"/>
        <w:gridCol w:w="864"/>
        <w:gridCol w:w="943"/>
        <w:gridCol w:w="864"/>
        <w:gridCol w:w="864"/>
        <w:gridCol w:w="876"/>
        <w:gridCol w:w="900"/>
      </w:tblGrid>
      <w:tr w:rsidR="00973207" w:rsidRPr="00D04E2E" w14:paraId="48355D28" w14:textId="77777777" w:rsidTr="00973207">
        <w:trPr>
          <w:trHeight w:val="529"/>
          <w:tblHeader/>
          <w:jc w:val="center"/>
        </w:trPr>
        <w:tc>
          <w:tcPr>
            <w:tcW w:w="2264" w:type="dxa"/>
            <w:tcMar>
              <w:top w:w="0" w:type="dxa"/>
              <w:left w:w="28" w:type="dxa"/>
              <w:bottom w:w="0" w:type="dxa"/>
              <w:right w:w="28" w:type="dxa"/>
            </w:tcMar>
            <w:vAlign w:val="center"/>
            <w:hideMark/>
          </w:tcPr>
          <w:p w14:paraId="716CC33B" w14:textId="77777777" w:rsidR="00973207" w:rsidRPr="00D04E2E" w:rsidRDefault="00973207" w:rsidP="007C21B3">
            <w:pPr>
              <w:pStyle w:val="aa"/>
              <w:rPr>
                <w:rFonts w:ascii="Times New Roman" w:hAnsi="Times New Roman"/>
                <w:b/>
                <w:lang w:val="ru-RU"/>
              </w:rPr>
            </w:pPr>
            <w:r w:rsidRPr="00D04E2E">
              <w:rPr>
                <w:rFonts w:ascii="Times New Roman" w:hAnsi="Times New Roman"/>
                <w:b/>
                <w:lang w:val="ru-RU"/>
              </w:rPr>
              <w:t xml:space="preserve">Показатель </w:t>
            </w:r>
          </w:p>
        </w:tc>
        <w:tc>
          <w:tcPr>
            <w:tcW w:w="978" w:type="dxa"/>
            <w:tcMar>
              <w:top w:w="0" w:type="dxa"/>
              <w:left w:w="28" w:type="dxa"/>
              <w:bottom w:w="0" w:type="dxa"/>
              <w:right w:w="28" w:type="dxa"/>
            </w:tcMar>
            <w:vAlign w:val="center"/>
            <w:hideMark/>
          </w:tcPr>
          <w:p w14:paraId="748A9695" w14:textId="77777777" w:rsidR="00973207" w:rsidRPr="00D04E2E" w:rsidRDefault="00973207" w:rsidP="007C21B3">
            <w:pPr>
              <w:pStyle w:val="aa"/>
              <w:rPr>
                <w:rFonts w:ascii="Times New Roman" w:hAnsi="Times New Roman"/>
                <w:b/>
                <w:lang w:val="ru-RU"/>
              </w:rPr>
            </w:pPr>
            <w:r w:rsidRPr="00D04E2E">
              <w:rPr>
                <w:rFonts w:ascii="Times New Roman" w:hAnsi="Times New Roman"/>
                <w:b/>
                <w:lang w:val="ru-RU"/>
              </w:rPr>
              <w:t>Ед. изм.</w:t>
            </w:r>
          </w:p>
        </w:tc>
        <w:tc>
          <w:tcPr>
            <w:tcW w:w="864" w:type="dxa"/>
            <w:tcMar>
              <w:top w:w="0" w:type="dxa"/>
              <w:left w:w="28" w:type="dxa"/>
              <w:bottom w:w="0" w:type="dxa"/>
              <w:right w:w="28" w:type="dxa"/>
            </w:tcMar>
            <w:vAlign w:val="center"/>
            <w:hideMark/>
          </w:tcPr>
          <w:p w14:paraId="6DFDFAC4" w14:textId="20365421" w:rsidR="00973207" w:rsidRPr="00D04E2E" w:rsidRDefault="00973207" w:rsidP="007C21B3">
            <w:pPr>
              <w:pStyle w:val="aa"/>
              <w:rPr>
                <w:rFonts w:ascii="Times New Roman" w:hAnsi="Times New Roman"/>
                <w:b/>
                <w:lang w:val="ru-RU"/>
              </w:rPr>
            </w:pPr>
            <w:r w:rsidRPr="00D04E2E">
              <w:rPr>
                <w:rFonts w:ascii="Times New Roman" w:hAnsi="Times New Roman"/>
                <w:b/>
                <w:color w:val="000000"/>
                <w:szCs w:val="20"/>
              </w:rPr>
              <w:t xml:space="preserve">2025 </w:t>
            </w:r>
          </w:p>
        </w:tc>
        <w:tc>
          <w:tcPr>
            <w:tcW w:w="943" w:type="dxa"/>
            <w:tcMar>
              <w:top w:w="0" w:type="dxa"/>
              <w:left w:w="28" w:type="dxa"/>
              <w:bottom w:w="0" w:type="dxa"/>
              <w:right w:w="28" w:type="dxa"/>
            </w:tcMar>
            <w:vAlign w:val="center"/>
            <w:hideMark/>
          </w:tcPr>
          <w:p w14:paraId="438A1F59" w14:textId="551891F2" w:rsidR="00973207" w:rsidRPr="00D04E2E" w:rsidRDefault="00973207" w:rsidP="007C21B3">
            <w:pPr>
              <w:pStyle w:val="aa"/>
              <w:rPr>
                <w:rFonts w:ascii="Times New Roman" w:hAnsi="Times New Roman"/>
                <w:b/>
                <w:lang w:val="ru-RU"/>
              </w:rPr>
            </w:pPr>
            <w:r w:rsidRPr="00D04E2E">
              <w:rPr>
                <w:rFonts w:ascii="Times New Roman" w:hAnsi="Times New Roman"/>
                <w:b/>
                <w:color w:val="000000"/>
                <w:szCs w:val="20"/>
              </w:rPr>
              <w:t xml:space="preserve">2026 </w:t>
            </w:r>
          </w:p>
        </w:tc>
        <w:tc>
          <w:tcPr>
            <w:tcW w:w="864" w:type="dxa"/>
            <w:tcMar>
              <w:top w:w="0" w:type="dxa"/>
              <w:left w:w="28" w:type="dxa"/>
              <w:bottom w:w="0" w:type="dxa"/>
              <w:right w:w="28" w:type="dxa"/>
            </w:tcMar>
            <w:vAlign w:val="center"/>
            <w:hideMark/>
          </w:tcPr>
          <w:p w14:paraId="24E173C6" w14:textId="6AF92503" w:rsidR="00973207" w:rsidRPr="00D04E2E" w:rsidRDefault="00973207" w:rsidP="007C21B3">
            <w:pPr>
              <w:pStyle w:val="aa"/>
              <w:rPr>
                <w:rFonts w:ascii="Times New Roman" w:hAnsi="Times New Roman"/>
                <w:b/>
                <w:lang w:val="ru-RU"/>
              </w:rPr>
            </w:pPr>
            <w:r w:rsidRPr="00D04E2E">
              <w:rPr>
                <w:rFonts w:ascii="Times New Roman" w:hAnsi="Times New Roman"/>
                <w:b/>
                <w:szCs w:val="20"/>
              </w:rPr>
              <w:t xml:space="preserve">2027 </w:t>
            </w:r>
          </w:p>
        </w:tc>
        <w:tc>
          <w:tcPr>
            <w:tcW w:w="864" w:type="dxa"/>
            <w:tcMar>
              <w:top w:w="0" w:type="dxa"/>
              <w:left w:w="28" w:type="dxa"/>
              <w:bottom w:w="0" w:type="dxa"/>
              <w:right w:w="28" w:type="dxa"/>
            </w:tcMar>
            <w:vAlign w:val="center"/>
            <w:hideMark/>
          </w:tcPr>
          <w:p w14:paraId="78232F9E" w14:textId="758ED357" w:rsidR="00973207" w:rsidRPr="00D04E2E" w:rsidRDefault="00973207" w:rsidP="007C21B3">
            <w:pPr>
              <w:pStyle w:val="aa"/>
              <w:rPr>
                <w:rFonts w:ascii="Times New Roman" w:hAnsi="Times New Roman"/>
                <w:b/>
                <w:lang w:val="ru-RU"/>
              </w:rPr>
            </w:pPr>
            <w:r w:rsidRPr="00D04E2E">
              <w:rPr>
                <w:rFonts w:ascii="Times New Roman" w:hAnsi="Times New Roman"/>
                <w:b/>
                <w:color w:val="000000"/>
                <w:szCs w:val="20"/>
              </w:rPr>
              <w:t xml:space="preserve">2028 </w:t>
            </w:r>
          </w:p>
        </w:tc>
        <w:tc>
          <w:tcPr>
            <w:tcW w:w="876" w:type="dxa"/>
            <w:vAlign w:val="center"/>
          </w:tcPr>
          <w:p w14:paraId="390C737E" w14:textId="7AC55F42" w:rsidR="00973207" w:rsidRPr="00D04E2E" w:rsidRDefault="00973207" w:rsidP="007C21B3">
            <w:pPr>
              <w:pStyle w:val="aa"/>
              <w:rPr>
                <w:rFonts w:ascii="Times New Roman" w:hAnsi="Times New Roman"/>
                <w:b/>
                <w:lang w:val="ru-RU"/>
              </w:rPr>
            </w:pPr>
            <w:r w:rsidRPr="00D04E2E">
              <w:rPr>
                <w:rFonts w:ascii="Times New Roman" w:hAnsi="Times New Roman"/>
                <w:b/>
                <w:color w:val="000000"/>
                <w:szCs w:val="20"/>
              </w:rPr>
              <w:t>2029</w:t>
            </w:r>
          </w:p>
        </w:tc>
        <w:tc>
          <w:tcPr>
            <w:tcW w:w="900" w:type="dxa"/>
            <w:tcMar>
              <w:top w:w="0" w:type="dxa"/>
              <w:left w:w="28" w:type="dxa"/>
              <w:bottom w:w="0" w:type="dxa"/>
              <w:right w:w="28" w:type="dxa"/>
            </w:tcMar>
            <w:hideMark/>
          </w:tcPr>
          <w:p w14:paraId="78E6C58B" w14:textId="51B1027E" w:rsidR="00973207" w:rsidRPr="00D04E2E" w:rsidRDefault="00973207" w:rsidP="007C21B3">
            <w:pPr>
              <w:pStyle w:val="aa"/>
              <w:rPr>
                <w:rFonts w:ascii="Times New Roman" w:hAnsi="Times New Roman"/>
                <w:b/>
                <w:lang w:val="ru-RU"/>
              </w:rPr>
            </w:pPr>
            <w:r w:rsidRPr="00D04E2E">
              <w:rPr>
                <w:rFonts w:ascii="Times New Roman" w:hAnsi="Times New Roman"/>
                <w:b/>
                <w:color w:val="000000"/>
                <w:szCs w:val="20"/>
              </w:rPr>
              <w:t>2030-2034</w:t>
            </w:r>
          </w:p>
        </w:tc>
      </w:tr>
      <w:tr w:rsidR="00973207" w:rsidRPr="00D04E2E" w14:paraId="774B4415" w14:textId="77777777" w:rsidTr="00973207">
        <w:trPr>
          <w:trHeight w:val="529"/>
          <w:jc w:val="center"/>
        </w:trPr>
        <w:tc>
          <w:tcPr>
            <w:tcW w:w="2264" w:type="dxa"/>
            <w:tcMar>
              <w:top w:w="0" w:type="dxa"/>
              <w:left w:w="28" w:type="dxa"/>
              <w:bottom w:w="0" w:type="dxa"/>
              <w:right w:w="28" w:type="dxa"/>
            </w:tcMar>
            <w:vAlign w:val="center"/>
          </w:tcPr>
          <w:p w14:paraId="7F02FA90" w14:textId="100BFAD1" w:rsidR="00973207" w:rsidRPr="00D04E2E" w:rsidRDefault="00973207" w:rsidP="00124CF6">
            <w:pPr>
              <w:pStyle w:val="aa"/>
              <w:rPr>
                <w:rFonts w:ascii="Times New Roman" w:hAnsi="Times New Roman"/>
                <w:lang w:val="ru-RU"/>
              </w:rPr>
            </w:pPr>
            <w:r w:rsidRPr="00D04E2E">
              <w:rPr>
                <w:rFonts w:ascii="Times New Roman" w:hAnsi="Times New Roman"/>
                <w:lang w:val="ru-RU"/>
              </w:rPr>
              <w:t>Количество маршрутов</w:t>
            </w:r>
          </w:p>
        </w:tc>
        <w:tc>
          <w:tcPr>
            <w:tcW w:w="978" w:type="dxa"/>
            <w:tcMar>
              <w:top w:w="0" w:type="dxa"/>
              <w:left w:w="28" w:type="dxa"/>
              <w:bottom w:w="0" w:type="dxa"/>
              <w:right w:w="28" w:type="dxa"/>
            </w:tcMar>
            <w:vAlign w:val="center"/>
          </w:tcPr>
          <w:p w14:paraId="30537161" w14:textId="2DF6B56D" w:rsidR="00973207" w:rsidRPr="00D04E2E" w:rsidRDefault="00973207" w:rsidP="00124CF6">
            <w:pPr>
              <w:pStyle w:val="aa"/>
              <w:rPr>
                <w:rFonts w:ascii="Times New Roman" w:hAnsi="Times New Roman"/>
                <w:lang w:val="ru-RU"/>
              </w:rPr>
            </w:pPr>
            <w:r w:rsidRPr="00D04E2E">
              <w:rPr>
                <w:rFonts w:ascii="Times New Roman" w:hAnsi="Times New Roman"/>
                <w:lang w:val="ru-RU"/>
              </w:rPr>
              <w:t>ед.</w:t>
            </w:r>
          </w:p>
        </w:tc>
        <w:tc>
          <w:tcPr>
            <w:tcW w:w="864" w:type="dxa"/>
            <w:tcMar>
              <w:top w:w="0" w:type="dxa"/>
              <w:left w:w="28" w:type="dxa"/>
              <w:bottom w:w="0" w:type="dxa"/>
              <w:right w:w="28" w:type="dxa"/>
            </w:tcMar>
            <w:vAlign w:val="center"/>
          </w:tcPr>
          <w:p w14:paraId="0C3174E0" w14:textId="24C80857" w:rsidR="00973207" w:rsidRPr="00D04E2E" w:rsidRDefault="00973207" w:rsidP="00124CF6">
            <w:pPr>
              <w:pStyle w:val="aa"/>
              <w:rPr>
                <w:rFonts w:ascii="Times New Roman" w:hAnsi="Times New Roman"/>
                <w:lang w:val="ru-RU"/>
              </w:rPr>
            </w:pPr>
            <w:r w:rsidRPr="00D04E2E">
              <w:rPr>
                <w:rFonts w:ascii="Times New Roman" w:hAnsi="Times New Roman"/>
                <w:lang w:val="ru-RU"/>
              </w:rPr>
              <w:t>11</w:t>
            </w:r>
          </w:p>
        </w:tc>
        <w:tc>
          <w:tcPr>
            <w:tcW w:w="943" w:type="dxa"/>
            <w:tcMar>
              <w:top w:w="0" w:type="dxa"/>
              <w:left w:w="28" w:type="dxa"/>
              <w:bottom w:w="0" w:type="dxa"/>
              <w:right w:w="28" w:type="dxa"/>
            </w:tcMar>
            <w:vAlign w:val="center"/>
          </w:tcPr>
          <w:p w14:paraId="605D78A9" w14:textId="12279B77" w:rsidR="00973207" w:rsidRPr="00D04E2E" w:rsidRDefault="00973207" w:rsidP="00124CF6">
            <w:pPr>
              <w:pStyle w:val="aa"/>
              <w:rPr>
                <w:rFonts w:ascii="Times New Roman" w:hAnsi="Times New Roman"/>
                <w:lang w:val="ru-RU"/>
              </w:rPr>
            </w:pPr>
            <w:r w:rsidRPr="00D04E2E">
              <w:rPr>
                <w:rFonts w:ascii="Times New Roman" w:hAnsi="Times New Roman"/>
                <w:lang w:val="ru-RU"/>
              </w:rPr>
              <w:t>11</w:t>
            </w:r>
          </w:p>
        </w:tc>
        <w:tc>
          <w:tcPr>
            <w:tcW w:w="864" w:type="dxa"/>
            <w:tcMar>
              <w:top w:w="0" w:type="dxa"/>
              <w:left w:w="28" w:type="dxa"/>
              <w:bottom w:w="0" w:type="dxa"/>
              <w:right w:w="28" w:type="dxa"/>
            </w:tcMar>
            <w:vAlign w:val="center"/>
          </w:tcPr>
          <w:p w14:paraId="7CEAC993" w14:textId="23D9CB31" w:rsidR="00973207" w:rsidRPr="00D04E2E" w:rsidRDefault="00973207" w:rsidP="00124CF6">
            <w:pPr>
              <w:pStyle w:val="aa"/>
              <w:rPr>
                <w:rFonts w:ascii="Times New Roman" w:hAnsi="Times New Roman"/>
                <w:lang w:val="ru-RU"/>
              </w:rPr>
            </w:pPr>
            <w:r w:rsidRPr="00D04E2E">
              <w:rPr>
                <w:rFonts w:ascii="Times New Roman" w:hAnsi="Times New Roman"/>
                <w:lang w:val="ru-RU"/>
              </w:rPr>
              <w:t>12</w:t>
            </w:r>
          </w:p>
        </w:tc>
        <w:tc>
          <w:tcPr>
            <w:tcW w:w="864" w:type="dxa"/>
            <w:tcMar>
              <w:top w:w="0" w:type="dxa"/>
              <w:left w:w="28" w:type="dxa"/>
              <w:bottom w:w="0" w:type="dxa"/>
              <w:right w:w="28" w:type="dxa"/>
            </w:tcMar>
            <w:vAlign w:val="center"/>
          </w:tcPr>
          <w:p w14:paraId="564418F7" w14:textId="53115E3F" w:rsidR="00973207" w:rsidRPr="00D04E2E" w:rsidRDefault="00973207" w:rsidP="00124CF6">
            <w:pPr>
              <w:pStyle w:val="aa"/>
              <w:rPr>
                <w:rFonts w:ascii="Times New Roman" w:hAnsi="Times New Roman"/>
                <w:lang w:val="ru-RU"/>
              </w:rPr>
            </w:pPr>
            <w:r w:rsidRPr="00D04E2E">
              <w:rPr>
                <w:rFonts w:ascii="Times New Roman" w:hAnsi="Times New Roman"/>
                <w:lang w:val="ru-RU"/>
              </w:rPr>
              <w:t>12</w:t>
            </w:r>
          </w:p>
        </w:tc>
        <w:tc>
          <w:tcPr>
            <w:tcW w:w="876" w:type="dxa"/>
            <w:vAlign w:val="center"/>
          </w:tcPr>
          <w:p w14:paraId="0D7EB2A5" w14:textId="6E859E65" w:rsidR="00973207" w:rsidRPr="00D04E2E" w:rsidRDefault="00973207" w:rsidP="003E74D0">
            <w:pPr>
              <w:pStyle w:val="aa"/>
              <w:rPr>
                <w:rFonts w:ascii="Times New Roman" w:hAnsi="Times New Roman"/>
                <w:lang w:val="ru-RU"/>
              </w:rPr>
            </w:pPr>
            <w:r w:rsidRPr="00D04E2E">
              <w:rPr>
                <w:rFonts w:ascii="Times New Roman" w:hAnsi="Times New Roman"/>
                <w:lang w:val="ru-RU"/>
              </w:rPr>
              <w:t>12</w:t>
            </w:r>
          </w:p>
        </w:tc>
        <w:tc>
          <w:tcPr>
            <w:tcW w:w="900" w:type="dxa"/>
            <w:tcMar>
              <w:top w:w="0" w:type="dxa"/>
              <w:left w:w="28" w:type="dxa"/>
              <w:bottom w:w="0" w:type="dxa"/>
              <w:right w:w="28" w:type="dxa"/>
            </w:tcMar>
            <w:vAlign w:val="center"/>
          </w:tcPr>
          <w:p w14:paraId="50982188" w14:textId="6DDAA3C4" w:rsidR="00973207" w:rsidRPr="00D04E2E" w:rsidRDefault="00973207" w:rsidP="00124CF6">
            <w:pPr>
              <w:pStyle w:val="aa"/>
              <w:rPr>
                <w:rFonts w:ascii="Times New Roman" w:hAnsi="Times New Roman"/>
                <w:lang w:val="ru-RU"/>
              </w:rPr>
            </w:pPr>
            <w:r w:rsidRPr="00D04E2E">
              <w:rPr>
                <w:rFonts w:ascii="Times New Roman" w:hAnsi="Times New Roman"/>
                <w:lang w:val="ru-RU"/>
              </w:rPr>
              <w:t>12</w:t>
            </w:r>
          </w:p>
        </w:tc>
      </w:tr>
      <w:tr w:rsidR="00973207" w:rsidRPr="00D04E2E" w14:paraId="5EDF2E8E" w14:textId="77777777" w:rsidTr="00973207">
        <w:trPr>
          <w:trHeight w:val="529"/>
          <w:jc w:val="center"/>
        </w:trPr>
        <w:tc>
          <w:tcPr>
            <w:tcW w:w="2264" w:type="dxa"/>
            <w:tcMar>
              <w:top w:w="0" w:type="dxa"/>
              <w:left w:w="28" w:type="dxa"/>
              <w:bottom w:w="0" w:type="dxa"/>
              <w:right w:w="28" w:type="dxa"/>
            </w:tcMar>
            <w:vAlign w:val="center"/>
          </w:tcPr>
          <w:p w14:paraId="4FFBF50F" w14:textId="4F8B5ED0" w:rsidR="00973207" w:rsidRPr="00D04E2E" w:rsidRDefault="00973207" w:rsidP="00124CF6">
            <w:pPr>
              <w:pStyle w:val="aa"/>
              <w:rPr>
                <w:rFonts w:ascii="Times New Roman" w:hAnsi="Times New Roman"/>
                <w:lang w:val="ru-RU"/>
              </w:rPr>
            </w:pPr>
            <w:r w:rsidRPr="00D04E2E">
              <w:rPr>
                <w:rFonts w:ascii="Times New Roman" w:hAnsi="Times New Roman"/>
                <w:lang w:val="ru-RU"/>
              </w:rPr>
              <w:lastRenderedPageBreak/>
              <w:t>Количество перевезенных пассажиров</w:t>
            </w:r>
          </w:p>
        </w:tc>
        <w:tc>
          <w:tcPr>
            <w:tcW w:w="978" w:type="dxa"/>
            <w:tcMar>
              <w:top w:w="0" w:type="dxa"/>
              <w:left w:w="28" w:type="dxa"/>
              <w:bottom w:w="0" w:type="dxa"/>
              <w:right w:w="28" w:type="dxa"/>
            </w:tcMar>
            <w:vAlign w:val="center"/>
          </w:tcPr>
          <w:p w14:paraId="0FF52010" w14:textId="232C84D2" w:rsidR="00973207" w:rsidRPr="00D04E2E" w:rsidRDefault="00973207" w:rsidP="00124CF6">
            <w:pPr>
              <w:pStyle w:val="aa"/>
              <w:rPr>
                <w:rFonts w:ascii="Times New Roman" w:hAnsi="Times New Roman"/>
                <w:lang w:val="ru-RU"/>
              </w:rPr>
            </w:pPr>
            <w:r w:rsidRPr="00D04E2E">
              <w:rPr>
                <w:rFonts w:ascii="Times New Roman" w:hAnsi="Times New Roman"/>
                <w:lang w:val="ru-RU"/>
              </w:rPr>
              <w:t>ед.</w:t>
            </w:r>
          </w:p>
        </w:tc>
        <w:tc>
          <w:tcPr>
            <w:tcW w:w="864" w:type="dxa"/>
            <w:tcMar>
              <w:top w:w="0" w:type="dxa"/>
              <w:left w:w="28" w:type="dxa"/>
              <w:bottom w:w="0" w:type="dxa"/>
              <w:right w:w="28" w:type="dxa"/>
            </w:tcMar>
            <w:vAlign w:val="center"/>
          </w:tcPr>
          <w:p w14:paraId="49DBB099" w14:textId="4F002AAF" w:rsidR="00973207" w:rsidRPr="00D04E2E" w:rsidRDefault="00973207" w:rsidP="00124CF6">
            <w:pPr>
              <w:pStyle w:val="aa"/>
              <w:rPr>
                <w:rFonts w:ascii="Times New Roman" w:hAnsi="Times New Roman"/>
                <w:lang w:val="ru-RU"/>
              </w:rPr>
            </w:pPr>
            <w:r w:rsidRPr="00D04E2E">
              <w:rPr>
                <w:rFonts w:ascii="Times New Roman" w:hAnsi="Times New Roman"/>
                <w:lang w:val="ru-RU"/>
              </w:rPr>
              <w:t>87500</w:t>
            </w:r>
          </w:p>
        </w:tc>
        <w:tc>
          <w:tcPr>
            <w:tcW w:w="943" w:type="dxa"/>
            <w:tcMar>
              <w:top w:w="0" w:type="dxa"/>
              <w:left w:w="28" w:type="dxa"/>
              <w:bottom w:w="0" w:type="dxa"/>
              <w:right w:w="28" w:type="dxa"/>
            </w:tcMar>
            <w:vAlign w:val="center"/>
          </w:tcPr>
          <w:p w14:paraId="0C12AC8F" w14:textId="4A868AFE" w:rsidR="00973207" w:rsidRPr="00D04E2E" w:rsidRDefault="00973207" w:rsidP="00124CF6">
            <w:pPr>
              <w:pStyle w:val="aa"/>
              <w:rPr>
                <w:rFonts w:ascii="Times New Roman" w:hAnsi="Times New Roman"/>
                <w:lang w:val="ru-RU"/>
              </w:rPr>
            </w:pPr>
            <w:r w:rsidRPr="00D04E2E">
              <w:rPr>
                <w:rFonts w:ascii="Times New Roman" w:hAnsi="Times New Roman"/>
                <w:lang w:val="ru-RU"/>
              </w:rPr>
              <w:t>88300</w:t>
            </w:r>
          </w:p>
        </w:tc>
        <w:tc>
          <w:tcPr>
            <w:tcW w:w="864" w:type="dxa"/>
            <w:tcMar>
              <w:top w:w="0" w:type="dxa"/>
              <w:left w:w="28" w:type="dxa"/>
              <w:bottom w:w="0" w:type="dxa"/>
              <w:right w:w="28" w:type="dxa"/>
            </w:tcMar>
            <w:vAlign w:val="center"/>
          </w:tcPr>
          <w:p w14:paraId="4372AEA9" w14:textId="4D1AFEC4" w:rsidR="00973207" w:rsidRPr="00D04E2E" w:rsidRDefault="00973207" w:rsidP="00124CF6">
            <w:pPr>
              <w:pStyle w:val="aa"/>
              <w:rPr>
                <w:rFonts w:ascii="Times New Roman" w:hAnsi="Times New Roman"/>
                <w:lang w:val="ru-RU"/>
              </w:rPr>
            </w:pPr>
            <w:r w:rsidRPr="00D04E2E">
              <w:rPr>
                <w:rFonts w:ascii="Times New Roman" w:hAnsi="Times New Roman"/>
                <w:lang w:val="ru-RU"/>
              </w:rPr>
              <w:t>89200</w:t>
            </w:r>
          </w:p>
        </w:tc>
        <w:tc>
          <w:tcPr>
            <w:tcW w:w="864" w:type="dxa"/>
            <w:tcMar>
              <w:top w:w="0" w:type="dxa"/>
              <w:left w:w="28" w:type="dxa"/>
              <w:bottom w:w="0" w:type="dxa"/>
              <w:right w:w="28" w:type="dxa"/>
            </w:tcMar>
            <w:vAlign w:val="center"/>
          </w:tcPr>
          <w:p w14:paraId="21A35287" w14:textId="2931FA48" w:rsidR="00973207" w:rsidRPr="00D04E2E" w:rsidRDefault="00973207" w:rsidP="00124CF6">
            <w:pPr>
              <w:pStyle w:val="aa"/>
              <w:rPr>
                <w:rFonts w:ascii="Times New Roman" w:hAnsi="Times New Roman"/>
                <w:lang w:val="ru-RU"/>
              </w:rPr>
            </w:pPr>
            <w:r w:rsidRPr="00D04E2E">
              <w:rPr>
                <w:rFonts w:ascii="Times New Roman" w:hAnsi="Times New Roman"/>
                <w:lang w:val="ru-RU"/>
              </w:rPr>
              <w:t>90100</w:t>
            </w:r>
          </w:p>
        </w:tc>
        <w:tc>
          <w:tcPr>
            <w:tcW w:w="876" w:type="dxa"/>
            <w:vAlign w:val="center"/>
          </w:tcPr>
          <w:p w14:paraId="11A1C350" w14:textId="3920BB77" w:rsidR="00973207" w:rsidRPr="00D04E2E" w:rsidRDefault="00973207" w:rsidP="003E74D0">
            <w:pPr>
              <w:pStyle w:val="aa"/>
              <w:rPr>
                <w:rFonts w:ascii="Times New Roman" w:hAnsi="Times New Roman"/>
                <w:lang w:val="ru-RU"/>
              </w:rPr>
            </w:pPr>
            <w:r w:rsidRPr="00D04E2E">
              <w:rPr>
                <w:rFonts w:ascii="Times New Roman" w:hAnsi="Times New Roman"/>
                <w:lang w:val="ru-RU"/>
              </w:rPr>
              <w:t>91000</w:t>
            </w:r>
          </w:p>
        </w:tc>
        <w:tc>
          <w:tcPr>
            <w:tcW w:w="900" w:type="dxa"/>
            <w:tcMar>
              <w:top w:w="0" w:type="dxa"/>
              <w:left w:w="28" w:type="dxa"/>
              <w:bottom w:w="0" w:type="dxa"/>
              <w:right w:w="28" w:type="dxa"/>
            </w:tcMar>
            <w:vAlign w:val="center"/>
          </w:tcPr>
          <w:p w14:paraId="05CE855F" w14:textId="40BA7259" w:rsidR="00973207" w:rsidRPr="00D04E2E" w:rsidRDefault="00973207" w:rsidP="00124CF6">
            <w:pPr>
              <w:pStyle w:val="aa"/>
              <w:rPr>
                <w:rFonts w:ascii="Times New Roman" w:hAnsi="Times New Roman"/>
                <w:lang w:val="ru-RU"/>
              </w:rPr>
            </w:pPr>
            <w:r w:rsidRPr="00D04E2E">
              <w:rPr>
                <w:rFonts w:ascii="Times New Roman" w:hAnsi="Times New Roman"/>
                <w:lang w:val="ru-RU"/>
              </w:rPr>
              <w:t>91900</w:t>
            </w:r>
          </w:p>
        </w:tc>
      </w:tr>
    </w:tbl>
    <w:p w14:paraId="484C6CE2" w14:textId="77777777" w:rsidR="0007348E" w:rsidRPr="00D04E2E" w:rsidRDefault="0007348E" w:rsidP="0007348E">
      <w:bookmarkStart w:id="34" w:name="dst100053"/>
      <w:bookmarkEnd w:id="34"/>
    </w:p>
    <w:p w14:paraId="2FD36456" w14:textId="77777777" w:rsidR="00450B11" w:rsidRPr="00D04E2E" w:rsidRDefault="00450B11" w:rsidP="00CB7047">
      <w:pPr>
        <w:pStyle w:val="21"/>
        <w:spacing w:line="240" w:lineRule="auto"/>
        <w:rPr>
          <w:rFonts w:ascii="Times New Roman" w:hAnsi="Times New Roman"/>
          <w:lang w:eastAsia="ar-SA"/>
        </w:rPr>
      </w:pPr>
      <w:bookmarkStart w:id="35" w:name="_Toc183181275"/>
      <w:r w:rsidRPr="00D04E2E">
        <w:rPr>
          <w:rFonts w:ascii="Times New Roman" w:hAnsi="Times New Roman"/>
        </w:rPr>
        <w:t>2.3. Прогноз развития транспортной инфраструктуры по видам транспорта</w:t>
      </w:r>
      <w:bookmarkEnd w:id="35"/>
    </w:p>
    <w:p w14:paraId="5BBCFD39" w14:textId="255D02B1" w:rsidR="00E80C2B" w:rsidRPr="00D04E2E" w:rsidRDefault="0068605C" w:rsidP="006964CD">
      <w:pPr>
        <w:ind w:firstLine="709"/>
        <w:jc w:val="both"/>
      </w:pPr>
      <w:r w:rsidRPr="00D04E2E">
        <w:t>В период реализации Программы</w:t>
      </w:r>
      <w:r w:rsidR="00741B80" w:rsidRPr="00D04E2E">
        <w:t xml:space="preserve"> развития</w:t>
      </w:r>
      <w:r w:rsidRPr="00D04E2E">
        <w:t xml:space="preserve"> транспортн</w:t>
      </w:r>
      <w:r w:rsidR="00741B80" w:rsidRPr="00D04E2E">
        <w:t>ой</w:t>
      </w:r>
      <w:r w:rsidRPr="00D04E2E">
        <w:t xml:space="preserve"> инфраструктур</w:t>
      </w:r>
      <w:r w:rsidR="00741B80" w:rsidRPr="00D04E2E">
        <w:t>ы</w:t>
      </w:r>
      <w:r w:rsidRPr="00D04E2E">
        <w:t xml:space="preserve"> по видам</w:t>
      </w:r>
      <w:r w:rsidR="005E26DC" w:rsidRPr="00D04E2E">
        <w:t xml:space="preserve"> </w:t>
      </w:r>
      <w:r w:rsidRPr="00D04E2E">
        <w:t xml:space="preserve">транспорта </w:t>
      </w:r>
      <w:r w:rsidR="006964CD" w:rsidRPr="00D04E2E">
        <w:t xml:space="preserve">не предусмотрено осуществление деятельности </w:t>
      </w:r>
      <w:r w:rsidR="007C74C4" w:rsidRPr="00D04E2E">
        <w:t>водного</w:t>
      </w:r>
      <w:r w:rsidR="002F3DDE" w:rsidRPr="00D04E2E">
        <w:t xml:space="preserve"> и</w:t>
      </w:r>
      <w:r w:rsidR="008A6A47" w:rsidRPr="00D04E2E">
        <w:t xml:space="preserve"> </w:t>
      </w:r>
      <w:r w:rsidR="00B4308C" w:rsidRPr="00D04E2E">
        <w:t>воздушного</w:t>
      </w:r>
      <w:r w:rsidR="002F3DDE" w:rsidRPr="00D04E2E">
        <w:t xml:space="preserve"> </w:t>
      </w:r>
      <w:r w:rsidR="006964CD" w:rsidRPr="00D04E2E">
        <w:t>транспорта</w:t>
      </w:r>
      <w:r w:rsidR="005B352F" w:rsidRPr="00D04E2E">
        <w:t>.</w:t>
      </w:r>
      <w:r w:rsidR="006964CD" w:rsidRPr="00D04E2E">
        <w:t xml:space="preserve"> </w:t>
      </w:r>
    </w:p>
    <w:p w14:paraId="61BA75E1" w14:textId="5DED4DB1" w:rsidR="00505BFA" w:rsidRPr="00D04E2E" w:rsidRDefault="00505BFA" w:rsidP="00505BFA">
      <w:pPr>
        <w:ind w:firstLine="709"/>
        <w:jc w:val="both"/>
        <w:rPr>
          <w:rFonts w:eastAsia="Calibri"/>
          <w:szCs w:val="20"/>
        </w:rPr>
      </w:pPr>
      <w:r w:rsidRPr="00D04E2E">
        <w:t>Предполагается сохранение существующих остановочных пунктов (</w:t>
      </w:r>
      <w:r w:rsidR="002D0052" w:rsidRPr="00D04E2E">
        <w:t>99</w:t>
      </w:r>
      <w:r w:rsidRPr="00D04E2E">
        <w:t xml:space="preserve"> шт), а также оборудование </w:t>
      </w:r>
      <w:r w:rsidR="002D0052" w:rsidRPr="00D04E2E">
        <w:t>15</w:t>
      </w:r>
      <w:r w:rsidRPr="00D04E2E">
        <w:t xml:space="preserve"> остановочных пунктов (в т.ч. установка автопавильона, дорожных знаков, освещения): </w:t>
      </w:r>
      <w:r w:rsidR="002D0052" w:rsidRPr="00D04E2E">
        <w:t>Ерденово, Турово, Марковское, Медведово, Нестерово, Исаково, Сидорково, Ивково, Мялицыно, Пахино, Есипово, Ростовка, Трухинка, Харлушино, Поликлиника (Сокол)</w:t>
      </w:r>
      <w:r w:rsidRPr="00D04E2E">
        <w:t>.</w:t>
      </w:r>
      <w:r w:rsidR="002E2FE0" w:rsidRPr="00D04E2E">
        <w:t xml:space="preserve"> </w:t>
      </w:r>
      <w:r w:rsidR="002D0052" w:rsidRPr="00D04E2E">
        <w:t>Кроме</w:t>
      </w:r>
      <w:r w:rsidR="002E2FE0" w:rsidRPr="00D04E2E">
        <w:t xml:space="preserve"> того, генеральным планом г. Сокол предусмотрено </w:t>
      </w:r>
      <w:r w:rsidR="002E2FE0" w:rsidRPr="00D04E2E">
        <w:rPr>
          <w:rStyle w:val="5c"/>
          <w:rFonts w:eastAsia="Calibri"/>
          <w:sz w:val="24"/>
          <w:szCs w:val="24"/>
        </w:rPr>
        <w:t>размещение новых остановочных пунктов общественного транспорта по ул. Калинина для обеспечения территории планируемой жилой застройки – 8 шт.</w:t>
      </w:r>
    </w:p>
    <w:p w14:paraId="74FEBD61" w14:textId="58023B9E" w:rsidR="004F7843" w:rsidRPr="00D04E2E" w:rsidRDefault="004F7843" w:rsidP="004F7843">
      <w:pPr>
        <w:ind w:firstLine="709"/>
        <w:jc w:val="both"/>
      </w:pPr>
      <w:r w:rsidRPr="00D04E2E">
        <w:rPr>
          <w:lang w:eastAsia="en-US"/>
        </w:rPr>
        <w:t>На расчетный срок предусматривается сохран</w:t>
      </w:r>
      <w:r w:rsidRPr="00D04E2E">
        <w:t xml:space="preserve">ение </w:t>
      </w:r>
      <w:r w:rsidR="007C74C4" w:rsidRPr="00D04E2E">
        <w:t>ж/д станций</w:t>
      </w:r>
      <w:r w:rsidR="00505BFA" w:rsidRPr="00D04E2E">
        <w:t xml:space="preserve">: </w:t>
      </w:r>
      <w:r w:rsidR="002E2FE0" w:rsidRPr="00D04E2E">
        <w:t>Морженга, Сухона, Печаткино</w:t>
      </w:r>
      <w:r w:rsidRPr="00D04E2E">
        <w:t>.</w:t>
      </w:r>
    </w:p>
    <w:p w14:paraId="73AADA55" w14:textId="6E0754CA" w:rsidR="00012723" w:rsidRPr="00D04E2E" w:rsidRDefault="003757F6" w:rsidP="00CB7047">
      <w:pPr>
        <w:jc w:val="right"/>
      </w:pPr>
      <w:r w:rsidRPr="00D04E2E">
        <w:t>Т</w:t>
      </w:r>
      <w:r w:rsidR="00012723" w:rsidRPr="00D04E2E">
        <w:t xml:space="preserve">аблица </w:t>
      </w:r>
      <w:r w:rsidR="00AD246C" w:rsidRPr="00D04E2E">
        <w:t>2.</w:t>
      </w:r>
      <w:r w:rsidR="008C27C2" w:rsidRPr="00D04E2E">
        <w:t>7</w:t>
      </w:r>
    </w:p>
    <w:p w14:paraId="7C86F346" w14:textId="77777777" w:rsidR="00012723" w:rsidRPr="00D04E2E" w:rsidRDefault="00012723" w:rsidP="00CB7047">
      <w:pPr>
        <w:jc w:val="center"/>
        <w:rPr>
          <w:u w:val="single"/>
        </w:rPr>
      </w:pPr>
      <w:r w:rsidRPr="00D04E2E">
        <w:rPr>
          <w:u w:val="single"/>
        </w:rPr>
        <w:t>Прогнозные значения развития транспортной инфраструктуры</w:t>
      </w:r>
    </w:p>
    <w:tbl>
      <w:tblPr>
        <w:tblW w:w="4565"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793"/>
        <w:gridCol w:w="774"/>
        <w:gridCol w:w="863"/>
        <w:gridCol w:w="816"/>
        <w:gridCol w:w="886"/>
        <w:gridCol w:w="807"/>
        <w:gridCol w:w="854"/>
        <w:gridCol w:w="944"/>
      </w:tblGrid>
      <w:tr w:rsidR="00020787" w:rsidRPr="00D04E2E" w14:paraId="490AB224" w14:textId="10EF22C1" w:rsidTr="00943953">
        <w:trPr>
          <w:tblHeader/>
          <w:jc w:val="center"/>
        </w:trPr>
        <w:tc>
          <w:tcPr>
            <w:tcW w:w="1598" w:type="pct"/>
            <w:vMerge w:val="restart"/>
            <w:tcBorders>
              <w:top w:val="single" w:sz="4" w:space="0" w:color="auto"/>
              <w:left w:val="single" w:sz="4" w:space="0" w:color="auto"/>
              <w:right w:val="single" w:sz="4" w:space="0" w:color="auto"/>
            </w:tcBorders>
            <w:vAlign w:val="center"/>
          </w:tcPr>
          <w:p w14:paraId="4B380868" w14:textId="0BD28DE6" w:rsidR="00020787" w:rsidRPr="00D04E2E" w:rsidRDefault="00020787" w:rsidP="002F3DDE">
            <w:pPr>
              <w:pStyle w:val="aa"/>
              <w:rPr>
                <w:rFonts w:ascii="Times New Roman" w:eastAsia="TimesNewRomanPSMT" w:hAnsi="Times New Roman"/>
                <w:b/>
                <w:sz w:val="18"/>
              </w:rPr>
            </w:pPr>
            <w:r w:rsidRPr="00D04E2E">
              <w:rPr>
                <w:rFonts w:ascii="Times New Roman" w:hAnsi="Times New Roman"/>
                <w:b/>
                <w:color w:val="000000"/>
                <w:sz w:val="18"/>
                <w:szCs w:val="20"/>
              </w:rPr>
              <w:t>Показатель</w:t>
            </w:r>
          </w:p>
        </w:tc>
        <w:tc>
          <w:tcPr>
            <w:tcW w:w="443" w:type="pct"/>
            <w:vMerge w:val="restart"/>
            <w:tcBorders>
              <w:top w:val="single" w:sz="4" w:space="0" w:color="auto"/>
              <w:left w:val="single" w:sz="4" w:space="0" w:color="auto"/>
              <w:right w:val="single" w:sz="4" w:space="0" w:color="auto"/>
            </w:tcBorders>
            <w:vAlign w:val="center"/>
          </w:tcPr>
          <w:p w14:paraId="3FA759DE" w14:textId="1D9255B7" w:rsidR="00020787" w:rsidRPr="00D04E2E" w:rsidRDefault="00020787" w:rsidP="002F3DDE">
            <w:pPr>
              <w:pStyle w:val="aa"/>
              <w:rPr>
                <w:rFonts w:ascii="Times New Roman" w:eastAsia="TimesNewRomanPSMT" w:hAnsi="Times New Roman"/>
                <w:b/>
                <w:sz w:val="18"/>
              </w:rPr>
            </w:pPr>
            <w:r w:rsidRPr="00D04E2E">
              <w:rPr>
                <w:rFonts w:ascii="Times New Roman" w:eastAsia="TimesNewRomanPSMT" w:hAnsi="Times New Roman"/>
                <w:b/>
                <w:sz w:val="18"/>
              </w:rPr>
              <w:t>Ед.</w:t>
            </w:r>
            <w:r w:rsidRPr="00D04E2E">
              <w:rPr>
                <w:rFonts w:ascii="Times New Roman" w:eastAsia="TimesNewRomanPSMT" w:hAnsi="Times New Roman"/>
                <w:b/>
                <w:sz w:val="18"/>
              </w:rPr>
              <w:br/>
              <w:t>изм.</w:t>
            </w:r>
          </w:p>
        </w:tc>
        <w:tc>
          <w:tcPr>
            <w:tcW w:w="2959" w:type="pct"/>
            <w:gridSpan w:val="6"/>
            <w:tcBorders>
              <w:top w:val="single" w:sz="4" w:space="0" w:color="auto"/>
              <w:left w:val="single" w:sz="4" w:space="0" w:color="auto"/>
              <w:bottom w:val="single" w:sz="4" w:space="0" w:color="auto"/>
              <w:right w:val="single" w:sz="4" w:space="0" w:color="auto"/>
            </w:tcBorders>
            <w:vAlign w:val="center"/>
          </w:tcPr>
          <w:p w14:paraId="41151191" w14:textId="7BD99054" w:rsidR="00020787" w:rsidRPr="00D04E2E" w:rsidRDefault="00020787" w:rsidP="002F3DDE">
            <w:pPr>
              <w:pStyle w:val="aa"/>
              <w:rPr>
                <w:rFonts w:ascii="Times New Roman" w:hAnsi="Times New Roman"/>
                <w:b/>
                <w:sz w:val="18"/>
                <w:lang w:val="ru-RU"/>
              </w:rPr>
            </w:pPr>
            <w:r w:rsidRPr="00D04E2E">
              <w:rPr>
                <w:rFonts w:ascii="Times New Roman" w:hAnsi="Times New Roman"/>
                <w:b/>
                <w:color w:val="000000"/>
                <w:sz w:val="18"/>
                <w:szCs w:val="20"/>
              </w:rPr>
              <w:t>Прогноз</w:t>
            </w:r>
          </w:p>
        </w:tc>
      </w:tr>
      <w:tr w:rsidR="007C21B3" w:rsidRPr="00D04E2E" w14:paraId="0664412B" w14:textId="604FBE24" w:rsidTr="007C21B3">
        <w:trPr>
          <w:tblHeader/>
          <w:jc w:val="center"/>
        </w:trPr>
        <w:tc>
          <w:tcPr>
            <w:tcW w:w="1598" w:type="pct"/>
            <w:vMerge/>
            <w:tcBorders>
              <w:left w:val="single" w:sz="4" w:space="0" w:color="auto"/>
              <w:bottom w:val="single" w:sz="4" w:space="0" w:color="auto"/>
              <w:right w:val="single" w:sz="4" w:space="0" w:color="auto"/>
            </w:tcBorders>
            <w:vAlign w:val="center"/>
          </w:tcPr>
          <w:p w14:paraId="602FC322" w14:textId="758FC637" w:rsidR="007C21B3" w:rsidRPr="00D04E2E" w:rsidRDefault="007C21B3" w:rsidP="007C21B3">
            <w:pPr>
              <w:pStyle w:val="aa"/>
              <w:rPr>
                <w:rFonts w:ascii="Times New Roman" w:hAnsi="Times New Roman"/>
                <w:b/>
                <w:sz w:val="18"/>
              </w:rPr>
            </w:pPr>
          </w:p>
        </w:tc>
        <w:tc>
          <w:tcPr>
            <w:tcW w:w="443" w:type="pct"/>
            <w:vMerge/>
            <w:tcBorders>
              <w:left w:val="single" w:sz="4" w:space="0" w:color="auto"/>
              <w:bottom w:val="single" w:sz="4" w:space="0" w:color="auto"/>
              <w:right w:val="single" w:sz="4" w:space="0" w:color="auto"/>
            </w:tcBorders>
            <w:vAlign w:val="center"/>
            <w:hideMark/>
          </w:tcPr>
          <w:p w14:paraId="235DCF30" w14:textId="43653AEC" w:rsidR="007C21B3" w:rsidRPr="00D04E2E" w:rsidRDefault="007C21B3" w:rsidP="007C21B3">
            <w:pPr>
              <w:pStyle w:val="aa"/>
              <w:rPr>
                <w:rFonts w:ascii="Times New Roman" w:hAnsi="Times New Roman"/>
                <w:b/>
                <w:sz w:val="18"/>
              </w:rPr>
            </w:pPr>
          </w:p>
        </w:tc>
        <w:tc>
          <w:tcPr>
            <w:tcW w:w="494" w:type="pct"/>
            <w:tcBorders>
              <w:top w:val="single" w:sz="4" w:space="0" w:color="auto"/>
              <w:left w:val="single" w:sz="4" w:space="0" w:color="auto"/>
              <w:bottom w:val="single" w:sz="4" w:space="0" w:color="auto"/>
              <w:right w:val="single" w:sz="4" w:space="0" w:color="auto"/>
            </w:tcBorders>
            <w:vAlign w:val="center"/>
          </w:tcPr>
          <w:p w14:paraId="5E90C899" w14:textId="13E875A9" w:rsidR="007C21B3" w:rsidRPr="00D04E2E" w:rsidRDefault="007C21B3" w:rsidP="007C21B3">
            <w:pPr>
              <w:pStyle w:val="aa"/>
              <w:rPr>
                <w:rFonts w:ascii="Times New Roman" w:hAnsi="Times New Roman"/>
                <w:b/>
                <w:sz w:val="18"/>
              </w:rPr>
            </w:pPr>
            <w:r w:rsidRPr="00D04E2E">
              <w:rPr>
                <w:rFonts w:ascii="Times New Roman" w:hAnsi="Times New Roman"/>
                <w:b/>
                <w:sz w:val="18"/>
                <w:lang w:val="ru-RU"/>
              </w:rPr>
              <w:t>2025</w:t>
            </w:r>
          </w:p>
        </w:tc>
        <w:tc>
          <w:tcPr>
            <w:tcW w:w="467" w:type="pct"/>
            <w:tcBorders>
              <w:top w:val="single" w:sz="4" w:space="0" w:color="auto"/>
              <w:left w:val="single" w:sz="4" w:space="0" w:color="auto"/>
              <w:bottom w:val="single" w:sz="4" w:space="0" w:color="auto"/>
              <w:right w:val="single" w:sz="4" w:space="0" w:color="auto"/>
            </w:tcBorders>
            <w:vAlign w:val="center"/>
          </w:tcPr>
          <w:p w14:paraId="736C81C7" w14:textId="57F68ADE" w:rsidR="007C21B3" w:rsidRPr="00D04E2E" w:rsidRDefault="007C21B3" w:rsidP="007C21B3">
            <w:pPr>
              <w:pStyle w:val="aa"/>
              <w:rPr>
                <w:rFonts w:ascii="Times New Roman" w:hAnsi="Times New Roman"/>
                <w:b/>
                <w:sz w:val="18"/>
              </w:rPr>
            </w:pPr>
            <w:r w:rsidRPr="00D04E2E">
              <w:rPr>
                <w:rFonts w:ascii="Times New Roman" w:hAnsi="Times New Roman"/>
                <w:b/>
                <w:sz w:val="18"/>
                <w:lang w:val="ru-RU"/>
              </w:rPr>
              <w:t>2026</w:t>
            </w:r>
          </w:p>
        </w:tc>
        <w:tc>
          <w:tcPr>
            <w:tcW w:w="507" w:type="pct"/>
            <w:tcBorders>
              <w:top w:val="single" w:sz="4" w:space="0" w:color="auto"/>
              <w:left w:val="single" w:sz="4" w:space="0" w:color="auto"/>
              <w:bottom w:val="single" w:sz="4" w:space="0" w:color="auto"/>
              <w:right w:val="single" w:sz="4" w:space="0" w:color="auto"/>
            </w:tcBorders>
            <w:vAlign w:val="center"/>
          </w:tcPr>
          <w:p w14:paraId="24BB9439" w14:textId="283A4283" w:rsidR="007C21B3" w:rsidRPr="00D04E2E" w:rsidRDefault="007C21B3" w:rsidP="007C21B3">
            <w:pPr>
              <w:pStyle w:val="aa"/>
              <w:rPr>
                <w:rFonts w:ascii="Times New Roman" w:hAnsi="Times New Roman"/>
                <w:b/>
                <w:sz w:val="18"/>
                <w:lang w:val="ru-RU"/>
              </w:rPr>
            </w:pPr>
            <w:r w:rsidRPr="00D04E2E">
              <w:rPr>
                <w:rFonts w:ascii="Times New Roman" w:hAnsi="Times New Roman"/>
                <w:b/>
                <w:color w:val="000000"/>
                <w:sz w:val="18"/>
                <w:szCs w:val="20"/>
              </w:rPr>
              <w:t>202</w:t>
            </w:r>
            <w:r w:rsidRPr="00D04E2E">
              <w:rPr>
                <w:rFonts w:ascii="Times New Roman" w:hAnsi="Times New Roman"/>
                <w:b/>
                <w:color w:val="000000"/>
                <w:sz w:val="18"/>
                <w:szCs w:val="20"/>
                <w:lang w:val="ru-RU"/>
              </w:rPr>
              <w:t>7</w:t>
            </w:r>
          </w:p>
        </w:tc>
        <w:tc>
          <w:tcPr>
            <w:tcW w:w="462" w:type="pct"/>
            <w:tcBorders>
              <w:top w:val="single" w:sz="4" w:space="0" w:color="auto"/>
              <w:left w:val="single" w:sz="4" w:space="0" w:color="auto"/>
              <w:bottom w:val="single" w:sz="4" w:space="0" w:color="auto"/>
              <w:right w:val="single" w:sz="4" w:space="0" w:color="auto"/>
            </w:tcBorders>
            <w:vAlign w:val="center"/>
          </w:tcPr>
          <w:p w14:paraId="4B321BF5" w14:textId="5E166997" w:rsidR="007C21B3" w:rsidRPr="00D04E2E" w:rsidRDefault="007C21B3" w:rsidP="007C21B3">
            <w:pPr>
              <w:pStyle w:val="aa"/>
              <w:rPr>
                <w:rFonts w:ascii="Times New Roman" w:hAnsi="Times New Roman"/>
                <w:b/>
                <w:sz w:val="18"/>
                <w:lang w:val="ru-RU"/>
              </w:rPr>
            </w:pPr>
            <w:r w:rsidRPr="00D04E2E">
              <w:rPr>
                <w:rFonts w:ascii="Times New Roman" w:hAnsi="Times New Roman"/>
                <w:b/>
                <w:color w:val="000000"/>
                <w:sz w:val="18"/>
                <w:szCs w:val="20"/>
              </w:rPr>
              <w:t>202</w:t>
            </w:r>
            <w:r w:rsidRPr="00D04E2E">
              <w:rPr>
                <w:rFonts w:ascii="Times New Roman" w:hAnsi="Times New Roman"/>
                <w:b/>
                <w:color w:val="000000"/>
                <w:sz w:val="18"/>
                <w:szCs w:val="20"/>
                <w:lang w:val="ru-RU"/>
              </w:rPr>
              <w:t>8</w:t>
            </w:r>
            <w:r w:rsidRPr="00D04E2E">
              <w:rPr>
                <w:rFonts w:ascii="Times New Roman" w:hAnsi="Times New Roman"/>
                <w:b/>
                <w:color w:val="000000"/>
                <w:sz w:val="18"/>
                <w:szCs w:val="20"/>
              </w:rPr>
              <w:t xml:space="preserve"> </w:t>
            </w:r>
          </w:p>
        </w:tc>
        <w:tc>
          <w:tcPr>
            <w:tcW w:w="489" w:type="pct"/>
            <w:tcBorders>
              <w:top w:val="single" w:sz="4" w:space="0" w:color="auto"/>
              <w:left w:val="single" w:sz="4" w:space="0" w:color="auto"/>
              <w:bottom w:val="single" w:sz="4" w:space="0" w:color="auto"/>
              <w:right w:val="single" w:sz="4" w:space="0" w:color="auto"/>
            </w:tcBorders>
            <w:vAlign w:val="center"/>
          </w:tcPr>
          <w:p w14:paraId="5C676A42" w14:textId="1764835B" w:rsidR="007C21B3" w:rsidRPr="00D04E2E" w:rsidRDefault="007C21B3" w:rsidP="007C21B3">
            <w:pPr>
              <w:pStyle w:val="aa"/>
              <w:rPr>
                <w:rFonts w:ascii="Times New Roman" w:hAnsi="Times New Roman"/>
                <w:b/>
                <w:sz w:val="18"/>
                <w:lang w:val="ru-RU"/>
              </w:rPr>
            </w:pPr>
            <w:r w:rsidRPr="00D04E2E">
              <w:rPr>
                <w:rFonts w:ascii="Times New Roman" w:hAnsi="Times New Roman"/>
                <w:b/>
                <w:sz w:val="18"/>
                <w:lang w:val="ru-RU"/>
              </w:rPr>
              <w:t>2029</w:t>
            </w:r>
          </w:p>
        </w:tc>
        <w:tc>
          <w:tcPr>
            <w:tcW w:w="540" w:type="pct"/>
            <w:tcBorders>
              <w:top w:val="single" w:sz="4" w:space="0" w:color="auto"/>
              <w:left w:val="single" w:sz="4" w:space="0" w:color="auto"/>
              <w:bottom w:val="single" w:sz="4" w:space="0" w:color="auto"/>
              <w:right w:val="single" w:sz="4" w:space="0" w:color="auto"/>
            </w:tcBorders>
          </w:tcPr>
          <w:p w14:paraId="6E3E5C71" w14:textId="6519704A" w:rsidR="007C21B3" w:rsidRPr="00D04E2E" w:rsidRDefault="007C21B3" w:rsidP="007C21B3">
            <w:pPr>
              <w:pStyle w:val="aa"/>
              <w:rPr>
                <w:rFonts w:ascii="Times New Roman" w:hAnsi="Times New Roman"/>
                <w:b/>
                <w:color w:val="000000"/>
                <w:sz w:val="18"/>
                <w:szCs w:val="20"/>
                <w:lang w:val="ru-RU"/>
              </w:rPr>
            </w:pPr>
            <w:r w:rsidRPr="00D04E2E">
              <w:rPr>
                <w:rFonts w:ascii="Times New Roman" w:hAnsi="Times New Roman"/>
                <w:b/>
                <w:color w:val="000000"/>
                <w:sz w:val="18"/>
                <w:szCs w:val="20"/>
                <w:lang w:val="ru-RU"/>
              </w:rPr>
              <w:t>2030-2034</w:t>
            </w:r>
          </w:p>
        </w:tc>
      </w:tr>
      <w:tr w:rsidR="00020787" w:rsidRPr="00D04E2E" w14:paraId="6A6B6052" w14:textId="696D546F" w:rsidTr="00AE6492">
        <w:trPr>
          <w:jc w:val="center"/>
        </w:trPr>
        <w:tc>
          <w:tcPr>
            <w:tcW w:w="1598" w:type="pct"/>
            <w:tcBorders>
              <w:top w:val="single" w:sz="4" w:space="0" w:color="auto"/>
              <w:left w:val="single" w:sz="4" w:space="0" w:color="auto"/>
              <w:bottom w:val="single" w:sz="4" w:space="0" w:color="auto"/>
              <w:right w:val="single" w:sz="4" w:space="0" w:color="auto"/>
            </w:tcBorders>
            <w:vAlign w:val="center"/>
            <w:hideMark/>
          </w:tcPr>
          <w:p w14:paraId="4F24C445" w14:textId="0522DA12" w:rsidR="00020787" w:rsidRPr="00D04E2E" w:rsidRDefault="00020787" w:rsidP="002F3DDE">
            <w:pPr>
              <w:pStyle w:val="aa"/>
              <w:rPr>
                <w:rFonts w:ascii="Times New Roman" w:hAnsi="Times New Roman"/>
                <w:lang w:val="ru-RU"/>
              </w:rPr>
            </w:pPr>
            <w:r w:rsidRPr="00D04E2E">
              <w:rPr>
                <w:rFonts w:ascii="Times New Roman" w:eastAsia="TimesNewRomanPSMT" w:hAnsi="Times New Roman"/>
                <w:lang w:val="ru-RU"/>
              </w:rPr>
              <w:t xml:space="preserve">Железнодорожные станции </w:t>
            </w:r>
          </w:p>
        </w:tc>
        <w:tc>
          <w:tcPr>
            <w:tcW w:w="443" w:type="pct"/>
            <w:tcBorders>
              <w:top w:val="single" w:sz="4" w:space="0" w:color="auto"/>
              <w:left w:val="single" w:sz="4" w:space="0" w:color="auto"/>
              <w:bottom w:val="single" w:sz="4" w:space="0" w:color="auto"/>
              <w:right w:val="single" w:sz="4" w:space="0" w:color="auto"/>
            </w:tcBorders>
            <w:vAlign w:val="center"/>
            <w:hideMark/>
          </w:tcPr>
          <w:p w14:paraId="508A6701" w14:textId="77777777" w:rsidR="00020787" w:rsidRPr="00D04E2E" w:rsidRDefault="00020787" w:rsidP="002F3DDE">
            <w:pPr>
              <w:pStyle w:val="aa"/>
              <w:rPr>
                <w:rFonts w:ascii="Times New Roman" w:hAnsi="Times New Roman"/>
              </w:rPr>
            </w:pPr>
            <w:r w:rsidRPr="00D04E2E">
              <w:rPr>
                <w:rFonts w:ascii="Times New Roman" w:eastAsia="TimesNewRomanPSMT" w:hAnsi="Times New Roman"/>
              </w:rPr>
              <w:t xml:space="preserve">ед. </w:t>
            </w:r>
          </w:p>
        </w:tc>
        <w:tc>
          <w:tcPr>
            <w:tcW w:w="494" w:type="pct"/>
            <w:tcBorders>
              <w:top w:val="single" w:sz="4" w:space="0" w:color="auto"/>
              <w:left w:val="single" w:sz="4" w:space="0" w:color="auto"/>
              <w:bottom w:val="single" w:sz="4" w:space="0" w:color="auto"/>
              <w:right w:val="single" w:sz="4" w:space="0" w:color="auto"/>
            </w:tcBorders>
            <w:vAlign w:val="center"/>
          </w:tcPr>
          <w:p w14:paraId="1FC8A3F9" w14:textId="2402FC00" w:rsidR="00020787" w:rsidRPr="00D04E2E" w:rsidRDefault="002E2FE0" w:rsidP="002F3DDE">
            <w:pPr>
              <w:pStyle w:val="aa"/>
              <w:rPr>
                <w:rFonts w:ascii="Times New Roman" w:hAnsi="Times New Roman"/>
                <w:lang w:val="ru-RU"/>
              </w:rPr>
            </w:pPr>
            <w:r w:rsidRPr="00D04E2E">
              <w:rPr>
                <w:rFonts w:ascii="Times New Roman" w:hAnsi="Times New Roman"/>
                <w:lang w:val="ru-RU"/>
              </w:rPr>
              <w:t>3</w:t>
            </w:r>
          </w:p>
        </w:tc>
        <w:tc>
          <w:tcPr>
            <w:tcW w:w="467" w:type="pct"/>
            <w:tcBorders>
              <w:top w:val="single" w:sz="4" w:space="0" w:color="auto"/>
              <w:left w:val="single" w:sz="4" w:space="0" w:color="auto"/>
              <w:bottom w:val="single" w:sz="4" w:space="0" w:color="auto"/>
              <w:right w:val="single" w:sz="4" w:space="0" w:color="auto"/>
            </w:tcBorders>
            <w:vAlign w:val="center"/>
          </w:tcPr>
          <w:p w14:paraId="6F4739CE" w14:textId="218A63D1" w:rsidR="00020787" w:rsidRPr="00D04E2E" w:rsidRDefault="002E2FE0" w:rsidP="002F3DDE">
            <w:pPr>
              <w:pStyle w:val="aa"/>
              <w:rPr>
                <w:rFonts w:ascii="Times New Roman" w:hAnsi="Times New Roman"/>
                <w:lang w:val="ru-RU"/>
              </w:rPr>
            </w:pPr>
            <w:r w:rsidRPr="00D04E2E">
              <w:rPr>
                <w:rFonts w:ascii="Times New Roman" w:hAnsi="Times New Roman"/>
                <w:lang w:val="ru-RU"/>
              </w:rPr>
              <w:t>3</w:t>
            </w:r>
          </w:p>
        </w:tc>
        <w:tc>
          <w:tcPr>
            <w:tcW w:w="507" w:type="pct"/>
            <w:tcBorders>
              <w:top w:val="single" w:sz="4" w:space="0" w:color="auto"/>
              <w:left w:val="single" w:sz="4" w:space="0" w:color="auto"/>
              <w:bottom w:val="single" w:sz="4" w:space="0" w:color="auto"/>
              <w:right w:val="single" w:sz="4" w:space="0" w:color="auto"/>
            </w:tcBorders>
            <w:vAlign w:val="center"/>
          </w:tcPr>
          <w:p w14:paraId="1A819670" w14:textId="55241E45" w:rsidR="00020787" w:rsidRPr="00D04E2E" w:rsidRDefault="002E2FE0" w:rsidP="002F3DDE">
            <w:pPr>
              <w:pStyle w:val="aa"/>
              <w:rPr>
                <w:rFonts w:ascii="Times New Roman" w:hAnsi="Times New Roman"/>
                <w:lang w:val="ru-RU"/>
              </w:rPr>
            </w:pPr>
            <w:r w:rsidRPr="00D04E2E">
              <w:rPr>
                <w:rFonts w:ascii="Times New Roman" w:hAnsi="Times New Roman"/>
                <w:lang w:val="ru-RU"/>
              </w:rPr>
              <w:t>3</w:t>
            </w:r>
          </w:p>
        </w:tc>
        <w:tc>
          <w:tcPr>
            <w:tcW w:w="462" w:type="pct"/>
            <w:tcBorders>
              <w:top w:val="single" w:sz="4" w:space="0" w:color="auto"/>
              <w:left w:val="single" w:sz="4" w:space="0" w:color="auto"/>
              <w:bottom w:val="single" w:sz="4" w:space="0" w:color="auto"/>
              <w:right w:val="single" w:sz="4" w:space="0" w:color="auto"/>
            </w:tcBorders>
            <w:vAlign w:val="center"/>
          </w:tcPr>
          <w:p w14:paraId="7875113D" w14:textId="65AA12A2" w:rsidR="00020787" w:rsidRPr="00D04E2E" w:rsidRDefault="002E2FE0" w:rsidP="002F3DDE">
            <w:pPr>
              <w:pStyle w:val="aa"/>
              <w:rPr>
                <w:rFonts w:ascii="Times New Roman" w:hAnsi="Times New Roman"/>
                <w:lang w:val="ru-RU"/>
              </w:rPr>
            </w:pPr>
            <w:r w:rsidRPr="00D04E2E">
              <w:rPr>
                <w:rFonts w:ascii="Times New Roman" w:hAnsi="Times New Roman"/>
                <w:lang w:val="ru-RU"/>
              </w:rPr>
              <w:t>3</w:t>
            </w:r>
          </w:p>
        </w:tc>
        <w:tc>
          <w:tcPr>
            <w:tcW w:w="489" w:type="pct"/>
            <w:tcBorders>
              <w:top w:val="single" w:sz="4" w:space="0" w:color="auto"/>
              <w:left w:val="single" w:sz="4" w:space="0" w:color="auto"/>
              <w:bottom w:val="single" w:sz="4" w:space="0" w:color="auto"/>
              <w:right w:val="single" w:sz="4" w:space="0" w:color="auto"/>
            </w:tcBorders>
            <w:vAlign w:val="center"/>
          </w:tcPr>
          <w:p w14:paraId="3E234719" w14:textId="4899BB53" w:rsidR="00020787" w:rsidRPr="00D04E2E" w:rsidRDefault="002E2FE0" w:rsidP="002F3DDE">
            <w:pPr>
              <w:pStyle w:val="aa"/>
              <w:rPr>
                <w:rFonts w:ascii="Times New Roman" w:hAnsi="Times New Roman"/>
                <w:lang w:val="ru-RU"/>
              </w:rPr>
            </w:pPr>
            <w:r w:rsidRPr="00D04E2E">
              <w:rPr>
                <w:rFonts w:ascii="Times New Roman" w:hAnsi="Times New Roman"/>
                <w:lang w:val="ru-RU"/>
              </w:rPr>
              <w:t>3</w:t>
            </w:r>
          </w:p>
        </w:tc>
        <w:tc>
          <w:tcPr>
            <w:tcW w:w="540" w:type="pct"/>
            <w:tcBorders>
              <w:top w:val="single" w:sz="4" w:space="0" w:color="auto"/>
              <w:left w:val="single" w:sz="4" w:space="0" w:color="auto"/>
              <w:bottom w:val="single" w:sz="4" w:space="0" w:color="auto"/>
              <w:right w:val="single" w:sz="4" w:space="0" w:color="auto"/>
            </w:tcBorders>
          </w:tcPr>
          <w:p w14:paraId="224D0A0E" w14:textId="4CB43D43" w:rsidR="00020787" w:rsidRPr="00D04E2E" w:rsidRDefault="002E2FE0" w:rsidP="002F3DDE">
            <w:pPr>
              <w:pStyle w:val="aa"/>
              <w:rPr>
                <w:rFonts w:ascii="Times New Roman" w:hAnsi="Times New Roman"/>
                <w:lang w:val="ru-RU"/>
              </w:rPr>
            </w:pPr>
            <w:r w:rsidRPr="00D04E2E">
              <w:rPr>
                <w:rFonts w:ascii="Times New Roman" w:hAnsi="Times New Roman"/>
                <w:lang w:val="ru-RU"/>
              </w:rPr>
              <w:t>3</w:t>
            </w:r>
          </w:p>
        </w:tc>
      </w:tr>
      <w:tr w:rsidR="00020787" w:rsidRPr="00D04E2E" w14:paraId="450C7037" w14:textId="77C6672F" w:rsidTr="00AE6492">
        <w:trPr>
          <w:jc w:val="center"/>
        </w:trPr>
        <w:tc>
          <w:tcPr>
            <w:tcW w:w="1598" w:type="pct"/>
            <w:tcBorders>
              <w:top w:val="single" w:sz="4" w:space="0" w:color="auto"/>
              <w:left w:val="single" w:sz="4" w:space="0" w:color="auto"/>
              <w:bottom w:val="single" w:sz="4" w:space="0" w:color="auto"/>
              <w:right w:val="single" w:sz="4" w:space="0" w:color="auto"/>
            </w:tcBorders>
            <w:vAlign w:val="center"/>
            <w:hideMark/>
          </w:tcPr>
          <w:p w14:paraId="21079A57" w14:textId="77777777" w:rsidR="00020787" w:rsidRPr="00D04E2E" w:rsidRDefault="00020787" w:rsidP="002F3DDE">
            <w:pPr>
              <w:pStyle w:val="aa"/>
              <w:rPr>
                <w:rFonts w:ascii="Times New Roman" w:hAnsi="Times New Roman"/>
              </w:rPr>
            </w:pPr>
            <w:r w:rsidRPr="00D04E2E">
              <w:rPr>
                <w:rFonts w:ascii="Times New Roman" w:eastAsia="TimesNewRomanPSMT" w:hAnsi="Times New Roman"/>
              </w:rPr>
              <w:t>Причал</w:t>
            </w:r>
            <w:r w:rsidRPr="00D04E2E">
              <w:rPr>
                <w:rFonts w:ascii="Times New Roman" w:eastAsia="TimesNewRomanPSMT" w:hAnsi="Times New Roman"/>
                <w:lang w:val="ru-RU"/>
              </w:rPr>
              <w:t>, пристань, порт</w:t>
            </w:r>
            <w:r w:rsidRPr="00D04E2E">
              <w:rPr>
                <w:rFonts w:ascii="Times New Roman" w:eastAsia="TimesNewRomanPSMT" w:hAnsi="Times New Roman"/>
              </w:rPr>
              <w:t xml:space="preserve"> </w:t>
            </w:r>
          </w:p>
        </w:tc>
        <w:tc>
          <w:tcPr>
            <w:tcW w:w="443" w:type="pct"/>
            <w:tcBorders>
              <w:top w:val="single" w:sz="4" w:space="0" w:color="auto"/>
              <w:left w:val="single" w:sz="4" w:space="0" w:color="auto"/>
              <w:bottom w:val="single" w:sz="4" w:space="0" w:color="auto"/>
              <w:right w:val="single" w:sz="4" w:space="0" w:color="auto"/>
            </w:tcBorders>
            <w:vAlign w:val="center"/>
            <w:hideMark/>
          </w:tcPr>
          <w:p w14:paraId="3BB8C94F" w14:textId="77777777" w:rsidR="00020787" w:rsidRPr="00D04E2E" w:rsidRDefault="00020787" w:rsidP="002F3DDE">
            <w:pPr>
              <w:pStyle w:val="aa"/>
              <w:rPr>
                <w:rFonts w:ascii="Times New Roman" w:hAnsi="Times New Roman"/>
              </w:rPr>
            </w:pPr>
            <w:r w:rsidRPr="00D04E2E">
              <w:rPr>
                <w:rFonts w:ascii="Times New Roman" w:eastAsia="TimesNewRomanPSMT" w:hAnsi="Times New Roman"/>
              </w:rPr>
              <w:t xml:space="preserve">ед. </w:t>
            </w:r>
          </w:p>
        </w:tc>
        <w:tc>
          <w:tcPr>
            <w:tcW w:w="494" w:type="pct"/>
            <w:tcBorders>
              <w:top w:val="single" w:sz="4" w:space="0" w:color="auto"/>
              <w:left w:val="single" w:sz="4" w:space="0" w:color="auto"/>
              <w:bottom w:val="single" w:sz="4" w:space="0" w:color="auto"/>
              <w:right w:val="single" w:sz="4" w:space="0" w:color="auto"/>
            </w:tcBorders>
            <w:vAlign w:val="center"/>
          </w:tcPr>
          <w:p w14:paraId="61084B18" w14:textId="7C5CB77F" w:rsidR="00020787" w:rsidRPr="00D04E2E" w:rsidRDefault="007C74C4" w:rsidP="002F3DDE">
            <w:pPr>
              <w:pStyle w:val="aa"/>
              <w:rPr>
                <w:rFonts w:ascii="Times New Roman" w:hAnsi="Times New Roman"/>
                <w:lang w:val="ru-RU"/>
              </w:rPr>
            </w:pPr>
            <w:r w:rsidRPr="00D04E2E">
              <w:rPr>
                <w:rFonts w:ascii="Times New Roman" w:hAnsi="Times New Roman"/>
                <w:lang w:val="ru-RU"/>
              </w:rPr>
              <w:t>0</w:t>
            </w:r>
          </w:p>
        </w:tc>
        <w:tc>
          <w:tcPr>
            <w:tcW w:w="467" w:type="pct"/>
            <w:tcBorders>
              <w:top w:val="single" w:sz="4" w:space="0" w:color="auto"/>
              <w:left w:val="single" w:sz="4" w:space="0" w:color="auto"/>
              <w:bottom w:val="single" w:sz="4" w:space="0" w:color="auto"/>
              <w:right w:val="single" w:sz="4" w:space="0" w:color="auto"/>
            </w:tcBorders>
            <w:vAlign w:val="center"/>
          </w:tcPr>
          <w:p w14:paraId="1635B5FB" w14:textId="591836E6" w:rsidR="00020787" w:rsidRPr="00D04E2E" w:rsidRDefault="007C74C4" w:rsidP="002F3DDE">
            <w:pPr>
              <w:pStyle w:val="aa"/>
              <w:rPr>
                <w:rFonts w:ascii="Times New Roman" w:hAnsi="Times New Roman"/>
                <w:lang w:val="ru-RU"/>
              </w:rPr>
            </w:pPr>
            <w:r w:rsidRPr="00D04E2E">
              <w:rPr>
                <w:rFonts w:ascii="Times New Roman" w:hAnsi="Times New Roman"/>
                <w:lang w:val="ru-RU"/>
              </w:rPr>
              <w:t>0</w:t>
            </w:r>
          </w:p>
        </w:tc>
        <w:tc>
          <w:tcPr>
            <w:tcW w:w="507" w:type="pct"/>
            <w:tcBorders>
              <w:top w:val="single" w:sz="4" w:space="0" w:color="auto"/>
              <w:left w:val="single" w:sz="4" w:space="0" w:color="auto"/>
              <w:bottom w:val="single" w:sz="4" w:space="0" w:color="auto"/>
              <w:right w:val="single" w:sz="4" w:space="0" w:color="auto"/>
            </w:tcBorders>
            <w:vAlign w:val="center"/>
          </w:tcPr>
          <w:p w14:paraId="259324FE" w14:textId="10FF0760" w:rsidR="00020787" w:rsidRPr="00D04E2E" w:rsidRDefault="007C74C4" w:rsidP="002F3DDE">
            <w:pPr>
              <w:pStyle w:val="aa"/>
              <w:rPr>
                <w:rFonts w:ascii="Times New Roman" w:hAnsi="Times New Roman"/>
                <w:lang w:val="ru-RU"/>
              </w:rPr>
            </w:pPr>
            <w:r w:rsidRPr="00D04E2E">
              <w:rPr>
                <w:rFonts w:ascii="Times New Roman" w:hAnsi="Times New Roman"/>
                <w:lang w:val="ru-RU"/>
              </w:rPr>
              <w:t>0</w:t>
            </w:r>
          </w:p>
        </w:tc>
        <w:tc>
          <w:tcPr>
            <w:tcW w:w="462" w:type="pct"/>
            <w:tcBorders>
              <w:top w:val="single" w:sz="4" w:space="0" w:color="auto"/>
              <w:left w:val="single" w:sz="4" w:space="0" w:color="auto"/>
              <w:bottom w:val="single" w:sz="4" w:space="0" w:color="auto"/>
              <w:right w:val="single" w:sz="4" w:space="0" w:color="auto"/>
            </w:tcBorders>
            <w:vAlign w:val="center"/>
          </w:tcPr>
          <w:p w14:paraId="18FEF0B4" w14:textId="22CA9DFB" w:rsidR="00020787" w:rsidRPr="00D04E2E" w:rsidRDefault="007C74C4" w:rsidP="002F3DDE">
            <w:pPr>
              <w:pStyle w:val="aa"/>
              <w:rPr>
                <w:rFonts w:ascii="Times New Roman" w:hAnsi="Times New Roman"/>
                <w:lang w:val="ru-RU"/>
              </w:rPr>
            </w:pPr>
            <w:r w:rsidRPr="00D04E2E">
              <w:rPr>
                <w:rFonts w:ascii="Times New Roman" w:hAnsi="Times New Roman"/>
                <w:lang w:val="ru-RU"/>
              </w:rPr>
              <w:t>0</w:t>
            </w:r>
          </w:p>
        </w:tc>
        <w:tc>
          <w:tcPr>
            <w:tcW w:w="489" w:type="pct"/>
            <w:tcBorders>
              <w:top w:val="single" w:sz="4" w:space="0" w:color="auto"/>
              <w:left w:val="single" w:sz="4" w:space="0" w:color="auto"/>
              <w:bottom w:val="single" w:sz="4" w:space="0" w:color="auto"/>
              <w:right w:val="single" w:sz="4" w:space="0" w:color="auto"/>
            </w:tcBorders>
            <w:vAlign w:val="center"/>
          </w:tcPr>
          <w:p w14:paraId="0764E75C" w14:textId="2CA3C19D" w:rsidR="00020787" w:rsidRPr="00D04E2E" w:rsidRDefault="007C74C4" w:rsidP="002F3DDE">
            <w:pPr>
              <w:pStyle w:val="aa"/>
              <w:rPr>
                <w:rFonts w:ascii="Times New Roman" w:hAnsi="Times New Roman"/>
                <w:lang w:val="ru-RU"/>
              </w:rPr>
            </w:pPr>
            <w:r w:rsidRPr="00D04E2E">
              <w:rPr>
                <w:rFonts w:ascii="Times New Roman" w:hAnsi="Times New Roman"/>
                <w:lang w:val="ru-RU"/>
              </w:rPr>
              <w:t>0</w:t>
            </w:r>
          </w:p>
        </w:tc>
        <w:tc>
          <w:tcPr>
            <w:tcW w:w="540" w:type="pct"/>
            <w:tcBorders>
              <w:top w:val="single" w:sz="4" w:space="0" w:color="auto"/>
              <w:left w:val="single" w:sz="4" w:space="0" w:color="auto"/>
              <w:bottom w:val="single" w:sz="4" w:space="0" w:color="auto"/>
              <w:right w:val="single" w:sz="4" w:space="0" w:color="auto"/>
            </w:tcBorders>
          </w:tcPr>
          <w:p w14:paraId="11716F3D" w14:textId="21477B41" w:rsidR="00020787" w:rsidRPr="00D04E2E" w:rsidRDefault="007C74C4" w:rsidP="002F3DDE">
            <w:pPr>
              <w:pStyle w:val="aa"/>
              <w:rPr>
                <w:rFonts w:ascii="Times New Roman" w:hAnsi="Times New Roman"/>
                <w:lang w:val="ru-RU"/>
              </w:rPr>
            </w:pPr>
            <w:r w:rsidRPr="00D04E2E">
              <w:rPr>
                <w:rFonts w:ascii="Times New Roman" w:hAnsi="Times New Roman"/>
                <w:lang w:val="ru-RU"/>
              </w:rPr>
              <w:t>0</w:t>
            </w:r>
          </w:p>
        </w:tc>
      </w:tr>
      <w:tr w:rsidR="00020787" w:rsidRPr="00D04E2E" w14:paraId="688D48C0" w14:textId="47C51FB2" w:rsidTr="00AE6492">
        <w:trPr>
          <w:jc w:val="center"/>
        </w:trPr>
        <w:tc>
          <w:tcPr>
            <w:tcW w:w="1598" w:type="pct"/>
            <w:tcBorders>
              <w:top w:val="single" w:sz="4" w:space="0" w:color="auto"/>
              <w:left w:val="single" w:sz="4" w:space="0" w:color="auto"/>
              <w:bottom w:val="single" w:sz="4" w:space="0" w:color="auto"/>
              <w:right w:val="single" w:sz="4" w:space="0" w:color="auto"/>
            </w:tcBorders>
          </w:tcPr>
          <w:p w14:paraId="0939C5E0" w14:textId="77777777" w:rsidR="00020787" w:rsidRPr="00D04E2E" w:rsidRDefault="00020787" w:rsidP="002F3DDE">
            <w:pPr>
              <w:pStyle w:val="aa"/>
              <w:rPr>
                <w:rFonts w:ascii="Times New Roman" w:eastAsia="TimesNewRomanPSMT" w:hAnsi="Times New Roman"/>
                <w:lang w:val="ru-RU"/>
              </w:rPr>
            </w:pPr>
            <w:r w:rsidRPr="00D04E2E">
              <w:rPr>
                <w:rFonts w:ascii="Times New Roman" w:hAnsi="Times New Roman"/>
                <w:lang w:val="ru-RU" w:eastAsia="en-US"/>
              </w:rPr>
              <w:t xml:space="preserve">Аэропортов </w:t>
            </w:r>
          </w:p>
        </w:tc>
        <w:tc>
          <w:tcPr>
            <w:tcW w:w="443" w:type="pct"/>
            <w:tcBorders>
              <w:top w:val="single" w:sz="4" w:space="0" w:color="auto"/>
              <w:left w:val="single" w:sz="4" w:space="0" w:color="auto"/>
              <w:bottom w:val="single" w:sz="4" w:space="0" w:color="auto"/>
              <w:right w:val="single" w:sz="4" w:space="0" w:color="auto"/>
            </w:tcBorders>
            <w:vAlign w:val="center"/>
          </w:tcPr>
          <w:p w14:paraId="0868D854" w14:textId="77777777" w:rsidR="00020787" w:rsidRPr="00D04E2E" w:rsidRDefault="00020787" w:rsidP="002F3DDE">
            <w:pPr>
              <w:pStyle w:val="aa"/>
              <w:rPr>
                <w:rFonts w:ascii="Times New Roman" w:eastAsia="TimesNewRomanPSMT" w:hAnsi="Times New Roman"/>
                <w:lang w:val="ru-RU"/>
              </w:rPr>
            </w:pPr>
            <w:r w:rsidRPr="00D04E2E">
              <w:rPr>
                <w:rFonts w:ascii="Times New Roman" w:hAnsi="Times New Roman"/>
                <w:lang w:val="ru-RU" w:eastAsia="en-US"/>
              </w:rPr>
              <w:t>ед.</w:t>
            </w:r>
          </w:p>
        </w:tc>
        <w:tc>
          <w:tcPr>
            <w:tcW w:w="494" w:type="pct"/>
            <w:tcBorders>
              <w:top w:val="single" w:sz="4" w:space="0" w:color="auto"/>
              <w:left w:val="single" w:sz="4" w:space="0" w:color="auto"/>
              <w:bottom w:val="single" w:sz="4" w:space="0" w:color="auto"/>
              <w:right w:val="single" w:sz="4" w:space="0" w:color="auto"/>
            </w:tcBorders>
            <w:vAlign w:val="center"/>
          </w:tcPr>
          <w:p w14:paraId="5CC00D6E" w14:textId="77777777" w:rsidR="00020787" w:rsidRPr="00D04E2E" w:rsidRDefault="00020787" w:rsidP="002F3DDE">
            <w:pPr>
              <w:pStyle w:val="aa"/>
              <w:rPr>
                <w:rFonts w:ascii="Times New Roman" w:hAnsi="Times New Roman"/>
                <w:lang w:val="ru-RU"/>
              </w:rPr>
            </w:pPr>
            <w:r w:rsidRPr="00D04E2E">
              <w:rPr>
                <w:rFonts w:ascii="Times New Roman" w:hAnsi="Times New Roman"/>
                <w:lang w:val="ru-RU"/>
              </w:rPr>
              <w:t>0</w:t>
            </w:r>
          </w:p>
        </w:tc>
        <w:tc>
          <w:tcPr>
            <w:tcW w:w="467" w:type="pct"/>
            <w:tcBorders>
              <w:top w:val="single" w:sz="4" w:space="0" w:color="auto"/>
              <w:left w:val="single" w:sz="4" w:space="0" w:color="auto"/>
              <w:bottom w:val="single" w:sz="4" w:space="0" w:color="auto"/>
              <w:right w:val="single" w:sz="4" w:space="0" w:color="auto"/>
            </w:tcBorders>
            <w:vAlign w:val="center"/>
          </w:tcPr>
          <w:p w14:paraId="4ED00F8C" w14:textId="77777777" w:rsidR="00020787" w:rsidRPr="00D04E2E" w:rsidRDefault="00020787" w:rsidP="002F3DDE">
            <w:pPr>
              <w:pStyle w:val="aa"/>
              <w:rPr>
                <w:rFonts w:ascii="Times New Roman" w:hAnsi="Times New Roman"/>
                <w:lang w:val="ru-RU"/>
              </w:rPr>
            </w:pPr>
            <w:r w:rsidRPr="00D04E2E">
              <w:rPr>
                <w:rFonts w:ascii="Times New Roman" w:hAnsi="Times New Roman"/>
                <w:lang w:val="ru-RU"/>
              </w:rPr>
              <w:t>0</w:t>
            </w:r>
          </w:p>
        </w:tc>
        <w:tc>
          <w:tcPr>
            <w:tcW w:w="507" w:type="pct"/>
            <w:tcBorders>
              <w:top w:val="single" w:sz="4" w:space="0" w:color="auto"/>
              <w:left w:val="single" w:sz="4" w:space="0" w:color="auto"/>
              <w:bottom w:val="single" w:sz="4" w:space="0" w:color="auto"/>
              <w:right w:val="single" w:sz="4" w:space="0" w:color="auto"/>
            </w:tcBorders>
            <w:vAlign w:val="center"/>
          </w:tcPr>
          <w:p w14:paraId="1EF15EDB" w14:textId="77777777" w:rsidR="00020787" w:rsidRPr="00D04E2E" w:rsidRDefault="00020787" w:rsidP="002F3DDE">
            <w:pPr>
              <w:pStyle w:val="aa"/>
              <w:rPr>
                <w:rFonts w:ascii="Times New Roman" w:hAnsi="Times New Roman"/>
                <w:lang w:val="ru-RU"/>
              </w:rPr>
            </w:pPr>
            <w:r w:rsidRPr="00D04E2E">
              <w:rPr>
                <w:rFonts w:ascii="Times New Roman" w:hAnsi="Times New Roman"/>
                <w:lang w:val="ru-RU"/>
              </w:rPr>
              <w:t>0</w:t>
            </w:r>
          </w:p>
        </w:tc>
        <w:tc>
          <w:tcPr>
            <w:tcW w:w="462" w:type="pct"/>
            <w:tcBorders>
              <w:top w:val="single" w:sz="4" w:space="0" w:color="auto"/>
              <w:left w:val="single" w:sz="4" w:space="0" w:color="auto"/>
              <w:bottom w:val="single" w:sz="4" w:space="0" w:color="auto"/>
              <w:right w:val="single" w:sz="4" w:space="0" w:color="auto"/>
            </w:tcBorders>
            <w:vAlign w:val="center"/>
          </w:tcPr>
          <w:p w14:paraId="2CD0A7BD" w14:textId="77777777" w:rsidR="00020787" w:rsidRPr="00D04E2E" w:rsidRDefault="00020787" w:rsidP="002F3DDE">
            <w:pPr>
              <w:pStyle w:val="aa"/>
              <w:rPr>
                <w:rFonts w:ascii="Times New Roman" w:hAnsi="Times New Roman"/>
                <w:lang w:val="ru-RU"/>
              </w:rPr>
            </w:pPr>
            <w:r w:rsidRPr="00D04E2E">
              <w:rPr>
                <w:rFonts w:ascii="Times New Roman" w:hAnsi="Times New Roman"/>
                <w:lang w:val="ru-RU"/>
              </w:rPr>
              <w:t>0</w:t>
            </w:r>
          </w:p>
        </w:tc>
        <w:tc>
          <w:tcPr>
            <w:tcW w:w="489" w:type="pct"/>
            <w:tcBorders>
              <w:top w:val="single" w:sz="4" w:space="0" w:color="auto"/>
              <w:left w:val="single" w:sz="4" w:space="0" w:color="auto"/>
              <w:bottom w:val="single" w:sz="4" w:space="0" w:color="auto"/>
              <w:right w:val="single" w:sz="4" w:space="0" w:color="auto"/>
            </w:tcBorders>
            <w:vAlign w:val="center"/>
          </w:tcPr>
          <w:p w14:paraId="5BBFCFA1" w14:textId="64358280" w:rsidR="00020787" w:rsidRPr="00D04E2E" w:rsidRDefault="00020787" w:rsidP="002F3DDE">
            <w:pPr>
              <w:pStyle w:val="aa"/>
              <w:rPr>
                <w:rFonts w:ascii="Times New Roman" w:hAnsi="Times New Roman"/>
                <w:lang w:val="ru-RU"/>
              </w:rPr>
            </w:pPr>
            <w:r w:rsidRPr="00D04E2E">
              <w:rPr>
                <w:rFonts w:ascii="Times New Roman" w:hAnsi="Times New Roman"/>
                <w:lang w:val="ru-RU"/>
              </w:rPr>
              <w:t>0</w:t>
            </w:r>
          </w:p>
        </w:tc>
        <w:tc>
          <w:tcPr>
            <w:tcW w:w="540" w:type="pct"/>
            <w:tcBorders>
              <w:top w:val="single" w:sz="4" w:space="0" w:color="auto"/>
              <w:left w:val="single" w:sz="4" w:space="0" w:color="auto"/>
              <w:bottom w:val="single" w:sz="4" w:space="0" w:color="auto"/>
              <w:right w:val="single" w:sz="4" w:space="0" w:color="auto"/>
            </w:tcBorders>
          </w:tcPr>
          <w:p w14:paraId="705DD3C4" w14:textId="5CC6B459" w:rsidR="00020787" w:rsidRPr="00D04E2E" w:rsidRDefault="00020787" w:rsidP="002F3DDE">
            <w:pPr>
              <w:pStyle w:val="aa"/>
              <w:rPr>
                <w:rFonts w:ascii="Times New Roman" w:hAnsi="Times New Roman"/>
                <w:lang w:val="ru-RU"/>
              </w:rPr>
            </w:pPr>
            <w:r w:rsidRPr="00D04E2E">
              <w:rPr>
                <w:rFonts w:ascii="Times New Roman" w:hAnsi="Times New Roman"/>
                <w:lang w:val="ru-RU"/>
              </w:rPr>
              <w:t>0</w:t>
            </w:r>
          </w:p>
        </w:tc>
      </w:tr>
      <w:tr w:rsidR="002E2FE0" w:rsidRPr="00D04E2E" w14:paraId="661816BB" w14:textId="5A91F9D1" w:rsidTr="00AE6492">
        <w:trPr>
          <w:trHeight w:val="335"/>
          <w:jc w:val="center"/>
        </w:trPr>
        <w:tc>
          <w:tcPr>
            <w:tcW w:w="1598" w:type="pct"/>
            <w:tcBorders>
              <w:top w:val="single" w:sz="4" w:space="0" w:color="auto"/>
              <w:left w:val="single" w:sz="4" w:space="0" w:color="auto"/>
              <w:bottom w:val="single" w:sz="4" w:space="0" w:color="auto"/>
              <w:right w:val="single" w:sz="4" w:space="0" w:color="auto"/>
            </w:tcBorders>
            <w:vAlign w:val="center"/>
            <w:hideMark/>
          </w:tcPr>
          <w:p w14:paraId="0F2CD1DC" w14:textId="4CC99B90" w:rsidR="002E2FE0" w:rsidRPr="00D04E2E" w:rsidRDefault="002E2FE0" w:rsidP="002E2FE0">
            <w:pPr>
              <w:pStyle w:val="aa"/>
              <w:rPr>
                <w:rFonts w:ascii="Times New Roman" w:hAnsi="Times New Roman"/>
                <w:lang w:val="ru-RU"/>
              </w:rPr>
            </w:pPr>
            <w:r w:rsidRPr="00D04E2E">
              <w:rPr>
                <w:rFonts w:ascii="Times New Roman" w:eastAsia="TimesNewRomanPSMT" w:hAnsi="Times New Roman"/>
                <w:lang w:val="ru-RU"/>
              </w:rPr>
              <w:t>Число остановочных пунктов (в т.ч. оборудованных)</w:t>
            </w:r>
          </w:p>
        </w:tc>
        <w:tc>
          <w:tcPr>
            <w:tcW w:w="443" w:type="pct"/>
            <w:tcBorders>
              <w:top w:val="single" w:sz="4" w:space="0" w:color="auto"/>
              <w:left w:val="single" w:sz="4" w:space="0" w:color="auto"/>
              <w:bottom w:val="single" w:sz="4" w:space="0" w:color="auto"/>
              <w:right w:val="single" w:sz="4" w:space="0" w:color="auto"/>
            </w:tcBorders>
            <w:vAlign w:val="center"/>
            <w:hideMark/>
          </w:tcPr>
          <w:p w14:paraId="457B8BCF" w14:textId="77777777" w:rsidR="002E2FE0" w:rsidRPr="00D04E2E" w:rsidRDefault="002E2FE0" w:rsidP="002E2FE0">
            <w:pPr>
              <w:pStyle w:val="aa"/>
              <w:rPr>
                <w:rFonts w:ascii="Times New Roman" w:hAnsi="Times New Roman"/>
              </w:rPr>
            </w:pPr>
            <w:r w:rsidRPr="00D04E2E">
              <w:rPr>
                <w:rFonts w:ascii="Times New Roman" w:eastAsia="TimesNewRomanPSMT" w:hAnsi="Times New Roman"/>
              </w:rPr>
              <w:t xml:space="preserve">ед. </w:t>
            </w:r>
          </w:p>
        </w:tc>
        <w:tc>
          <w:tcPr>
            <w:tcW w:w="494" w:type="pct"/>
            <w:tcBorders>
              <w:top w:val="single" w:sz="4" w:space="0" w:color="auto"/>
              <w:left w:val="single" w:sz="4" w:space="0" w:color="auto"/>
              <w:bottom w:val="single" w:sz="4" w:space="0" w:color="auto"/>
              <w:right w:val="single" w:sz="4" w:space="0" w:color="auto"/>
            </w:tcBorders>
            <w:vAlign w:val="center"/>
          </w:tcPr>
          <w:p w14:paraId="77470553" w14:textId="3FEBF96F" w:rsidR="002E2FE0" w:rsidRPr="00D04E2E" w:rsidRDefault="002E2FE0" w:rsidP="002E2FE0">
            <w:pPr>
              <w:pStyle w:val="aa"/>
              <w:rPr>
                <w:rFonts w:ascii="Times New Roman" w:hAnsi="Times New Roman"/>
                <w:lang w:val="ru-RU"/>
              </w:rPr>
            </w:pPr>
            <w:r w:rsidRPr="00D04E2E">
              <w:rPr>
                <w:rFonts w:ascii="Times New Roman" w:hAnsi="Times New Roman"/>
                <w:lang w:val="ru-RU"/>
              </w:rPr>
              <w:t>99 (84)</w:t>
            </w:r>
          </w:p>
        </w:tc>
        <w:tc>
          <w:tcPr>
            <w:tcW w:w="467" w:type="pct"/>
            <w:tcBorders>
              <w:top w:val="single" w:sz="4" w:space="0" w:color="auto"/>
              <w:left w:val="single" w:sz="4" w:space="0" w:color="auto"/>
              <w:bottom w:val="single" w:sz="4" w:space="0" w:color="auto"/>
              <w:right w:val="single" w:sz="4" w:space="0" w:color="auto"/>
            </w:tcBorders>
            <w:vAlign w:val="center"/>
          </w:tcPr>
          <w:p w14:paraId="7AA44386" w14:textId="519B6543" w:rsidR="002E2FE0" w:rsidRPr="00D04E2E" w:rsidRDefault="002E2FE0" w:rsidP="002E2FE0">
            <w:pPr>
              <w:pStyle w:val="aa"/>
              <w:rPr>
                <w:rFonts w:ascii="Times New Roman" w:hAnsi="Times New Roman"/>
                <w:lang w:val="ru-RU"/>
              </w:rPr>
            </w:pPr>
            <w:r w:rsidRPr="00D04E2E">
              <w:rPr>
                <w:rFonts w:ascii="Times New Roman" w:hAnsi="Times New Roman"/>
                <w:lang w:val="ru-RU"/>
              </w:rPr>
              <w:t>99 (94)</w:t>
            </w:r>
          </w:p>
        </w:tc>
        <w:tc>
          <w:tcPr>
            <w:tcW w:w="507" w:type="pct"/>
            <w:tcBorders>
              <w:top w:val="single" w:sz="4" w:space="0" w:color="auto"/>
              <w:left w:val="single" w:sz="4" w:space="0" w:color="auto"/>
              <w:bottom w:val="single" w:sz="4" w:space="0" w:color="auto"/>
              <w:right w:val="single" w:sz="4" w:space="0" w:color="auto"/>
            </w:tcBorders>
            <w:vAlign w:val="center"/>
          </w:tcPr>
          <w:p w14:paraId="0ABF6DFC" w14:textId="54F43062" w:rsidR="002E2FE0" w:rsidRPr="00D04E2E" w:rsidRDefault="002E2FE0" w:rsidP="002E2FE0">
            <w:pPr>
              <w:pStyle w:val="aa"/>
              <w:rPr>
                <w:rFonts w:ascii="Times New Roman" w:hAnsi="Times New Roman"/>
                <w:lang w:val="ru-RU"/>
              </w:rPr>
            </w:pPr>
            <w:r w:rsidRPr="00D04E2E">
              <w:rPr>
                <w:rFonts w:ascii="Times New Roman" w:hAnsi="Times New Roman"/>
                <w:lang w:val="ru-RU"/>
              </w:rPr>
              <w:t>99 (99)</w:t>
            </w:r>
          </w:p>
        </w:tc>
        <w:tc>
          <w:tcPr>
            <w:tcW w:w="462" w:type="pct"/>
            <w:tcBorders>
              <w:top w:val="single" w:sz="4" w:space="0" w:color="auto"/>
              <w:left w:val="single" w:sz="4" w:space="0" w:color="auto"/>
              <w:bottom w:val="single" w:sz="4" w:space="0" w:color="auto"/>
              <w:right w:val="single" w:sz="4" w:space="0" w:color="auto"/>
            </w:tcBorders>
            <w:vAlign w:val="center"/>
          </w:tcPr>
          <w:p w14:paraId="6CEB0B3A" w14:textId="1958B750" w:rsidR="002E2FE0" w:rsidRPr="00D04E2E" w:rsidRDefault="002E2FE0" w:rsidP="002E2FE0">
            <w:pPr>
              <w:pStyle w:val="aa"/>
              <w:rPr>
                <w:rFonts w:ascii="Times New Roman" w:hAnsi="Times New Roman"/>
                <w:lang w:val="ru-RU"/>
              </w:rPr>
            </w:pPr>
            <w:r w:rsidRPr="00D04E2E">
              <w:rPr>
                <w:rFonts w:ascii="Times New Roman" w:hAnsi="Times New Roman"/>
                <w:lang w:val="ru-RU"/>
              </w:rPr>
              <w:t>103 (103)</w:t>
            </w:r>
          </w:p>
        </w:tc>
        <w:tc>
          <w:tcPr>
            <w:tcW w:w="489" w:type="pct"/>
            <w:tcBorders>
              <w:top w:val="single" w:sz="4" w:space="0" w:color="auto"/>
              <w:left w:val="single" w:sz="4" w:space="0" w:color="auto"/>
              <w:bottom w:val="single" w:sz="4" w:space="0" w:color="auto"/>
              <w:right w:val="single" w:sz="4" w:space="0" w:color="auto"/>
            </w:tcBorders>
            <w:vAlign w:val="center"/>
          </w:tcPr>
          <w:p w14:paraId="101A9022" w14:textId="6E3C9968" w:rsidR="002E2FE0" w:rsidRPr="00D04E2E" w:rsidRDefault="002E2FE0" w:rsidP="002E2FE0">
            <w:pPr>
              <w:pStyle w:val="aa"/>
              <w:rPr>
                <w:rFonts w:ascii="Times New Roman" w:hAnsi="Times New Roman"/>
                <w:lang w:val="ru-RU"/>
              </w:rPr>
            </w:pPr>
            <w:r w:rsidRPr="00D04E2E">
              <w:rPr>
                <w:rFonts w:ascii="Times New Roman" w:hAnsi="Times New Roman"/>
                <w:lang w:val="ru-RU"/>
              </w:rPr>
              <w:t>107 (107)</w:t>
            </w:r>
          </w:p>
        </w:tc>
        <w:tc>
          <w:tcPr>
            <w:tcW w:w="540" w:type="pct"/>
            <w:tcBorders>
              <w:top w:val="single" w:sz="4" w:space="0" w:color="auto"/>
              <w:left w:val="single" w:sz="4" w:space="0" w:color="auto"/>
              <w:bottom w:val="single" w:sz="4" w:space="0" w:color="auto"/>
              <w:right w:val="single" w:sz="4" w:space="0" w:color="auto"/>
            </w:tcBorders>
            <w:vAlign w:val="center"/>
          </w:tcPr>
          <w:p w14:paraId="2D29AB42" w14:textId="21D71D05" w:rsidR="002E2FE0" w:rsidRPr="00D04E2E" w:rsidRDefault="002E2FE0" w:rsidP="002E2FE0">
            <w:pPr>
              <w:pStyle w:val="aa"/>
              <w:rPr>
                <w:rFonts w:ascii="Times New Roman" w:hAnsi="Times New Roman"/>
                <w:lang w:val="ru-RU"/>
              </w:rPr>
            </w:pPr>
            <w:r w:rsidRPr="00D04E2E">
              <w:rPr>
                <w:rFonts w:ascii="Times New Roman" w:hAnsi="Times New Roman"/>
                <w:lang w:val="ru-RU"/>
              </w:rPr>
              <w:t>107 (107)</w:t>
            </w:r>
          </w:p>
        </w:tc>
      </w:tr>
      <w:tr w:rsidR="002E2FE0" w:rsidRPr="00D04E2E" w14:paraId="2EFC1DB0" w14:textId="58D61815" w:rsidTr="00943953">
        <w:trPr>
          <w:trHeight w:val="250"/>
          <w:jc w:val="center"/>
        </w:trPr>
        <w:tc>
          <w:tcPr>
            <w:tcW w:w="1598" w:type="pct"/>
            <w:tcBorders>
              <w:top w:val="single" w:sz="4" w:space="0" w:color="auto"/>
              <w:left w:val="single" w:sz="4" w:space="0" w:color="auto"/>
              <w:bottom w:val="single" w:sz="4" w:space="0" w:color="auto"/>
              <w:right w:val="single" w:sz="4" w:space="0" w:color="auto"/>
            </w:tcBorders>
            <w:vAlign w:val="center"/>
          </w:tcPr>
          <w:p w14:paraId="452CEE7B" w14:textId="77777777" w:rsidR="002E2FE0" w:rsidRPr="00D04E2E" w:rsidRDefault="002E2FE0" w:rsidP="002E2FE0">
            <w:pPr>
              <w:pStyle w:val="aa"/>
              <w:rPr>
                <w:rFonts w:ascii="Times New Roman" w:eastAsia="TimesNewRomanPSMT" w:hAnsi="Times New Roman"/>
                <w:lang w:val="ru-RU"/>
              </w:rPr>
            </w:pPr>
            <w:r w:rsidRPr="00D04E2E">
              <w:rPr>
                <w:rFonts w:ascii="Times New Roman" w:eastAsia="TimesNewRomanPSMT" w:hAnsi="Times New Roman"/>
                <w:lang w:val="ru-RU"/>
              </w:rPr>
              <w:t>Протяженность автомобильных дорог</w:t>
            </w:r>
          </w:p>
        </w:tc>
        <w:tc>
          <w:tcPr>
            <w:tcW w:w="443" w:type="pct"/>
            <w:tcBorders>
              <w:top w:val="single" w:sz="4" w:space="0" w:color="auto"/>
              <w:left w:val="single" w:sz="4" w:space="0" w:color="auto"/>
              <w:bottom w:val="single" w:sz="4" w:space="0" w:color="auto"/>
              <w:right w:val="single" w:sz="4" w:space="0" w:color="auto"/>
            </w:tcBorders>
            <w:vAlign w:val="center"/>
          </w:tcPr>
          <w:p w14:paraId="67C5C9C2" w14:textId="77777777" w:rsidR="002E2FE0" w:rsidRPr="00D04E2E" w:rsidRDefault="002E2FE0" w:rsidP="002E2FE0">
            <w:pPr>
              <w:pStyle w:val="aa"/>
              <w:rPr>
                <w:rFonts w:ascii="Times New Roman" w:eastAsia="TimesNewRomanPSMT" w:hAnsi="Times New Roman"/>
                <w:lang w:val="ru-RU"/>
              </w:rPr>
            </w:pPr>
            <w:r w:rsidRPr="00D04E2E">
              <w:rPr>
                <w:rFonts w:ascii="Times New Roman" w:eastAsia="TimesNewRomanPSMT" w:hAnsi="Times New Roman"/>
                <w:lang w:val="ru-RU"/>
              </w:rPr>
              <w:t>км</w:t>
            </w:r>
          </w:p>
        </w:tc>
        <w:tc>
          <w:tcPr>
            <w:tcW w:w="2959" w:type="pct"/>
            <w:gridSpan w:val="6"/>
            <w:tcBorders>
              <w:top w:val="single" w:sz="4" w:space="0" w:color="auto"/>
              <w:left w:val="single" w:sz="4" w:space="0" w:color="auto"/>
              <w:bottom w:val="single" w:sz="4" w:space="0" w:color="auto"/>
              <w:right w:val="single" w:sz="4" w:space="0" w:color="auto"/>
            </w:tcBorders>
            <w:vAlign w:val="center"/>
          </w:tcPr>
          <w:p w14:paraId="2866BB11" w14:textId="4BAA0CD8" w:rsidR="002E2FE0" w:rsidRPr="00D04E2E" w:rsidRDefault="002E2FE0" w:rsidP="002E2FE0">
            <w:pPr>
              <w:jc w:val="center"/>
            </w:pPr>
            <w:r w:rsidRPr="00D04E2E">
              <w:t>см.раздел 2.4</w:t>
            </w:r>
          </w:p>
        </w:tc>
      </w:tr>
    </w:tbl>
    <w:p w14:paraId="6E6AF571" w14:textId="77DF232A" w:rsidR="00450B11" w:rsidRPr="00D04E2E" w:rsidRDefault="00450B11" w:rsidP="00CB7047">
      <w:pPr>
        <w:pStyle w:val="21"/>
        <w:spacing w:line="240" w:lineRule="auto"/>
        <w:rPr>
          <w:rFonts w:ascii="Times New Roman" w:hAnsi="Times New Roman"/>
        </w:rPr>
      </w:pPr>
      <w:bookmarkStart w:id="36" w:name="dst100054"/>
      <w:bookmarkStart w:id="37" w:name="_Toc183181276"/>
      <w:bookmarkEnd w:id="36"/>
      <w:r w:rsidRPr="00D04E2E">
        <w:rPr>
          <w:rFonts w:ascii="Times New Roman" w:hAnsi="Times New Roman"/>
        </w:rPr>
        <w:t xml:space="preserve">2.4. Прогноз развития дорожной сети </w:t>
      </w:r>
      <w:r w:rsidR="000908C2" w:rsidRPr="00D04E2E">
        <w:rPr>
          <w:rFonts w:ascii="Times New Roman" w:hAnsi="Times New Roman"/>
        </w:rPr>
        <w:t>муниципального округа</w:t>
      </w:r>
      <w:bookmarkEnd w:id="37"/>
    </w:p>
    <w:p w14:paraId="1856F307" w14:textId="65C666F2" w:rsidR="00F3646B" w:rsidRPr="00D04E2E" w:rsidRDefault="0068605C" w:rsidP="005C6F5F">
      <w:pPr>
        <w:ind w:firstLine="709"/>
        <w:jc w:val="both"/>
      </w:pPr>
      <w:r w:rsidRPr="00D04E2E">
        <w:t xml:space="preserve">Основными направлениями развития дорожной сети </w:t>
      </w:r>
      <w:r w:rsidR="00462AEC" w:rsidRPr="00D04E2E">
        <w:rPr>
          <w:rFonts w:cs="Arial"/>
        </w:rPr>
        <w:t xml:space="preserve">округа </w:t>
      </w:r>
      <w:r w:rsidRPr="00D04E2E">
        <w:t>в период реализации Программы будет являться</w:t>
      </w:r>
      <w:r w:rsidR="00A53EF5" w:rsidRPr="00D04E2E">
        <w:t xml:space="preserve"> </w:t>
      </w:r>
      <w:r w:rsidRPr="00D04E2E">
        <w:t>сохранение протяженности, соответствующим нормативным требованиям, автомобильных</w:t>
      </w:r>
      <w:r w:rsidR="00A53EF5" w:rsidRPr="00D04E2E">
        <w:t xml:space="preserve"> </w:t>
      </w:r>
      <w:r w:rsidRPr="00D04E2E">
        <w:t xml:space="preserve">дорог общего пользования за счет </w:t>
      </w:r>
      <w:r w:rsidR="000A54DA" w:rsidRPr="00D04E2E">
        <w:t>содержания</w:t>
      </w:r>
      <w:r w:rsidR="00573160" w:rsidRPr="00D04E2E">
        <w:t xml:space="preserve"> </w:t>
      </w:r>
      <w:r w:rsidR="00F3646B" w:rsidRPr="00D04E2E">
        <w:t>автомобильных дорог</w:t>
      </w:r>
      <w:r w:rsidRPr="00D04E2E">
        <w:t>.</w:t>
      </w:r>
      <w:r w:rsidR="000A54DA" w:rsidRPr="00D04E2E">
        <w:t xml:space="preserve"> </w:t>
      </w:r>
    </w:p>
    <w:p w14:paraId="5AB61A80" w14:textId="34B234C5" w:rsidR="00021D3B" w:rsidRPr="00D04E2E" w:rsidRDefault="00D52C75" w:rsidP="00021D3B">
      <w:pPr>
        <w:shd w:val="clear" w:color="auto" w:fill="FFFFFF"/>
        <w:spacing w:line="320" w:lineRule="exact"/>
        <w:ind w:firstLine="709"/>
        <w:jc w:val="both"/>
        <w:rPr>
          <w:color w:val="000000"/>
        </w:rPr>
      </w:pPr>
      <w:r w:rsidRPr="00D04E2E">
        <w:rPr>
          <w:color w:val="000000"/>
        </w:rPr>
        <w:t xml:space="preserve">Кроме того, </w:t>
      </w:r>
      <w:r w:rsidR="00021D3B" w:rsidRPr="00D04E2E">
        <w:rPr>
          <w:color w:val="000000"/>
        </w:rPr>
        <w:t xml:space="preserve">предусмотрены мероприятия по </w:t>
      </w:r>
      <w:r w:rsidR="00B65FA1" w:rsidRPr="00D04E2E">
        <w:rPr>
          <w:color w:val="000000"/>
        </w:rPr>
        <w:t xml:space="preserve">реконструкции </w:t>
      </w:r>
      <w:r w:rsidR="0059657B" w:rsidRPr="00D04E2E">
        <w:rPr>
          <w:color w:val="000000"/>
        </w:rPr>
        <w:t xml:space="preserve">и ремонту </w:t>
      </w:r>
      <w:r w:rsidR="00021D3B" w:rsidRPr="00D04E2E">
        <w:rPr>
          <w:color w:val="000000"/>
        </w:rPr>
        <w:t>автомобильных дорог</w:t>
      </w:r>
      <w:r w:rsidR="00B65FA1" w:rsidRPr="00D04E2E">
        <w:rPr>
          <w:color w:val="000000"/>
        </w:rPr>
        <w:t xml:space="preserve"> </w:t>
      </w:r>
      <w:r w:rsidR="0059657B" w:rsidRPr="00D04E2E">
        <w:rPr>
          <w:color w:val="000000"/>
        </w:rPr>
        <w:t>и искусственных сооружений на них</w:t>
      </w:r>
      <w:r w:rsidR="0014220C" w:rsidRPr="00D04E2E">
        <w:rPr>
          <w:color w:val="000000"/>
        </w:rPr>
        <w:t xml:space="preserve"> </w:t>
      </w:r>
      <w:r w:rsidR="00B65FA1" w:rsidRPr="00D04E2E">
        <w:rPr>
          <w:color w:val="000000"/>
        </w:rPr>
        <w:t>(таблица 2.</w:t>
      </w:r>
      <w:r w:rsidR="008C27C2" w:rsidRPr="00D04E2E">
        <w:rPr>
          <w:color w:val="000000"/>
        </w:rPr>
        <w:t>8</w:t>
      </w:r>
      <w:r w:rsidR="00B65FA1" w:rsidRPr="00D04E2E">
        <w:rPr>
          <w:color w:val="000000"/>
        </w:rPr>
        <w:t>).</w:t>
      </w:r>
    </w:p>
    <w:p w14:paraId="17237ADE" w14:textId="1B434903" w:rsidR="00B10499" w:rsidRPr="00D04E2E" w:rsidRDefault="00450B11" w:rsidP="00CB7047">
      <w:pPr>
        <w:jc w:val="right"/>
        <w:rPr>
          <w:color w:val="000000"/>
        </w:rPr>
      </w:pPr>
      <w:r w:rsidRPr="00D04E2E">
        <w:rPr>
          <w:color w:val="000000"/>
        </w:rPr>
        <w:t>Таблиц</w:t>
      </w:r>
      <w:r w:rsidR="00B10499" w:rsidRPr="00D04E2E">
        <w:rPr>
          <w:color w:val="000000"/>
        </w:rPr>
        <w:t>а 2.</w:t>
      </w:r>
      <w:r w:rsidR="008C27C2" w:rsidRPr="00D04E2E">
        <w:rPr>
          <w:color w:val="000000"/>
        </w:rPr>
        <w:t>8</w:t>
      </w:r>
    </w:p>
    <w:p w14:paraId="472D4C5F" w14:textId="0A95A118" w:rsidR="00450B11" w:rsidRPr="00D04E2E" w:rsidRDefault="00450B11" w:rsidP="00CB7047">
      <w:pPr>
        <w:jc w:val="center"/>
        <w:rPr>
          <w:color w:val="000000"/>
          <w:u w:val="single"/>
        </w:rPr>
      </w:pPr>
      <w:r w:rsidRPr="00D04E2E">
        <w:rPr>
          <w:color w:val="000000"/>
          <w:u w:val="single"/>
        </w:rPr>
        <w:t>Прогнозные значения развития</w:t>
      </w:r>
      <w:r w:rsidR="00FE3971" w:rsidRPr="00D04E2E">
        <w:rPr>
          <w:color w:val="000000"/>
          <w:u w:val="single"/>
        </w:rPr>
        <w:t xml:space="preserve"> </w:t>
      </w:r>
      <w:r w:rsidRPr="00D04E2E">
        <w:rPr>
          <w:color w:val="000000"/>
          <w:u w:val="single"/>
        </w:rPr>
        <w:t xml:space="preserve">дорожной сети до </w:t>
      </w:r>
      <w:r w:rsidR="00210BE1" w:rsidRPr="00D04E2E">
        <w:rPr>
          <w:color w:val="000000"/>
          <w:u w:val="single"/>
        </w:rPr>
        <w:t>20</w:t>
      </w:r>
      <w:r w:rsidR="00CB3826" w:rsidRPr="00D04E2E">
        <w:rPr>
          <w:color w:val="000000"/>
          <w:u w:val="single"/>
        </w:rPr>
        <w:t>3</w:t>
      </w:r>
      <w:r w:rsidR="007C21B3" w:rsidRPr="00D04E2E">
        <w:rPr>
          <w:color w:val="000000"/>
          <w:u w:val="single"/>
        </w:rPr>
        <w:t>4</w:t>
      </w:r>
      <w:r w:rsidRPr="00D04E2E">
        <w:rPr>
          <w:color w:val="000000"/>
          <w:u w:val="single"/>
        </w:rPr>
        <w:t xml:space="preserve"> года, км</w:t>
      </w:r>
    </w:p>
    <w:tbl>
      <w:tblPr>
        <w:tblW w:w="4870" w:type="pct"/>
        <w:jc w:val="center"/>
        <w:tblLayout w:type="fixed"/>
        <w:tblLook w:val="04A0" w:firstRow="1" w:lastRow="0" w:firstColumn="1" w:lastColumn="0" w:noHBand="0" w:noVBand="1"/>
      </w:tblPr>
      <w:tblGrid>
        <w:gridCol w:w="2317"/>
        <w:gridCol w:w="1133"/>
        <w:gridCol w:w="1105"/>
        <w:gridCol w:w="1210"/>
        <w:gridCol w:w="1132"/>
        <w:gridCol w:w="1229"/>
        <w:gridCol w:w="1195"/>
      </w:tblGrid>
      <w:tr w:rsidR="007C21B3" w:rsidRPr="00D04E2E" w14:paraId="5C9895BC" w14:textId="77777777" w:rsidTr="0059657B">
        <w:trPr>
          <w:trHeight w:val="300"/>
          <w:tblHeader/>
          <w:jc w:val="center"/>
        </w:trPr>
        <w:tc>
          <w:tcPr>
            <w:tcW w:w="124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7BB6B" w14:textId="234B61CE" w:rsidR="007C21B3" w:rsidRPr="00D04E2E" w:rsidRDefault="007C21B3" w:rsidP="007C21B3">
            <w:pPr>
              <w:pStyle w:val="aa"/>
              <w:rPr>
                <w:rFonts w:ascii="Times New Roman" w:hAnsi="Times New Roman"/>
                <w:b/>
                <w:lang w:eastAsia="en-US"/>
              </w:rPr>
            </w:pPr>
            <w:r w:rsidRPr="00D04E2E">
              <w:rPr>
                <w:rFonts w:ascii="Times New Roman" w:hAnsi="Times New Roman"/>
                <w:b/>
                <w:lang w:eastAsia="en-US"/>
              </w:rPr>
              <w:t>Наименование показателя</w:t>
            </w:r>
          </w:p>
        </w:tc>
        <w:tc>
          <w:tcPr>
            <w:tcW w:w="608" w:type="pct"/>
            <w:tcBorders>
              <w:top w:val="single" w:sz="4" w:space="0" w:color="auto"/>
              <w:left w:val="nil"/>
              <w:bottom w:val="single" w:sz="4" w:space="0" w:color="auto"/>
              <w:right w:val="single" w:sz="4" w:space="0" w:color="auto"/>
            </w:tcBorders>
            <w:shd w:val="clear" w:color="auto" w:fill="auto"/>
            <w:noWrap/>
            <w:vAlign w:val="center"/>
            <w:hideMark/>
          </w:tcPr>
          <w:p w14:paraId="023DC8B9" w14:textId="2BA481F6" w:rsidR="007C21B3" w:rsidRPr="00D04E2E" w:rsidRDefault="007C21B3" w:rsidP="007C21B3">
            <w:pPr>
              <w:pStyle w:val="aa"/>
              <w:rPr>
                <w:rFonts w:ascii="Times New Roman" w:hAnsi="Times New Roman"/>
                <w:b/>
              </w:rPr>
            </w:pPr>
            <w:r w:rsidRPr="00D04E2E">
              <w:rPr>
                <w:rFonts w:ascii="Times New Roman" w:hAnsi="Times New Roman"/>
                <w:b/>
                <w:lang w:val="ru-RU"/>
              </w:rPr>
              <w:t>2025</w:t>
            </w:r>
          </w:p>
        </w:tc>
        <w:tc>
          <w:tcPr>
            <w:tcW w:w="593" w:type="pct"/>
            <w:tcBorders>
              <w:top w:val="single" w:sz="4" w:space="0" w:color="auto"/>
              <w:left w:val="nil"/>
              <w:bottom w:val="single" w:sz="4" w:space="0" w:color="auto"/>
              <w:right w:val="single" w:sz="4" w:space="0" w:color="auto"/>
            </w:tcBorders>
            <w:shd w:val="clear" w:color="auto" w:fill="auto"/>
            <w:noWrap/>
            <w:vAlign w:val="center"/>
          </w:tcPr>
          <w:p w14:paraId="174A1450" w14:textId="611A903C" w:rsidR="007C21B3" w:rsidRPr="00D04E2E" w:rsidRDefault="007C21B3" w:rsidP="007C21B3">
            <w:pPr>
              <w:pStyle w:val="aa"/>
              <w:rPr>
                <w:rFonts w:ascii="Times New Roman" w:hAnsi="Times New Roman"/>
                <w:b/>
              </w:rPr>
            </w:pPr>
            <w:r w:rsidRPr="00D04E2E">
              <w:rPr>
                <w:rFonts w:ascii="Times New Roman" w:hAnsi="Times New Roman"/>
                <w:b/>
                <w:lang w:val="ru-RU"/>
              </w:rPr>
              <w:t>2026</w:t>
            </w:r>
          </w:p>
        </w:tc>
        <w:tc>
          <w:tcPr>
            <w:tcW w:w="649" w:type="pct"/>
            <w:tcBorders>
              <w:top w:val="single" w:sz="4" w:space="0" w:color="auto"/>
              <w:left w:val="nil"/>
              <w:bottom w:val="single" w:sz="4" w:space="0" w:color="auto"/>
              <w:right w:val="single" w:sz="4" w:space="0" w:color="auto"/>
            </w:tcBorders>
            <w:vAlign w:val="center"/>
          </w:tcPr>
          <w:p w14:paraId="0FF9EFE6" w14:textId="531C2DC7" w:rsidR="007C21B3" w:rsidRPr="00D04E2E" w:rsidRDefault="007C21B3" w:rsidP="007C21B3">
            <w:pPr>
              <w:pStyle w:val="aa"/>
              <w:rPr>
                <w:rFonts w:ascii="Times New Roman" w:hAnsi="Times New Roman"/>
                <w:b/>
              </w:rPr>
            </w:pPr>
            <w:r w:rsidRPr="00D04E2E">
              <w:rPr>
                <w:rFonts w:ascii="Times New Roman" w:hAnsi="Times New Roman"/>
                <w:b/>
                <w:lang w:val="ru-RU"/>
              </w:rPr>
              <w:t>2027</w:t>
            </w:r>
          </w:p>
        </w:tc>
        <w:tc>
          <w:tcPr>
            <w:tcW w:w="6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7502D4" w14:textId="7B151F47" w:rsidR="007C21B3" w:rsidRPr="00D04E2E" w:rsidRDefault="007C21B3" w:rsidP="007C21B3">
            <w:pPr>
              <w:pStyle w:val="aa"/>
              <w:rPr>
                <w:rFonts w:ascii="Times New Roman" w:hAnsi="Times New Roman"/>
                <w:b/>
              </w:rPr>
            </w:pPr>
            <w:r w:rsidRPr="00D04E2E">
              <w:rPr>
                <w:rFonts w:ascii="Times New Roman" w:hAnsi="Times New Roman"/>
                <w:b/>
                <w:lang w:val="ru-RU"/>
              </w:rPr>
              <w:t>2028</w:t>
            </w:r>
          </w:p>
        </w:tc>
        <w:tc>
          <w:tcPr>
            <w:tcW w:w="659" w:type="pct"/>
            <w:tcBorders>
              <w:top w:val="single" w:sz="4" w:space="0" w:color="auto"/>
              <w:left w:val="nil"/>
              <w:bottom w:val="single" w:sz="4" w:space="0" w:color="auto"/>
              <w:right w:val="single" w:sz="4" w:space="0" w:color="auto"/>
            </w:tcBorders>
            <w:shd w:val="clear" w:color="auto" w:fill="auto"/>
            <w:noWrap/>
            <w:vAlign w:val="center"/>
          </w:tcPr>
          <w:p w14:paraId="5DFA424D" w14:textId="6E5D12FE" w:rsidR="007C21B3" w:rsidRPr="00D04E2E" w:rsidRDefault="007C21B3" w:rsidP="007C21B3">
            <w:pPr>
              <w:pStyle w:val="aa"/>
              <w:rPr>
                <w:rFonts w:ascii="Times New Roman" w:hAnsi="Times New Roman"/>
                <w:b/>
                <w:lang w:val="ru-RU"/>
              </w:rPr>
            </w:pPr>
            <w:r w:rsidRPr="00D04E2E">
              <w:rPr>
                <w:rFonts w:ascii="Times New Roman" w:hAnsi="Times New Roman"/>
                <w:b/>
                <w:lang w:val="ru-RU"/>
              </w:rPr>
              <w:t>2029</w:t>
            </w:r>
          </w:p>
        </w:tc>
        <w:tc>
          <w:tcPr>
            <w:tcW w:w="641" w:type="pct"/>
            <w:tcBorders>
              <w:top w:val="single" w:sz="4" w:space="0" w:color="auto"/>
              <w:left w:val="nil"/>
              <w:bottom w:val="single" w:sz="4" w:space="0" w:color="auto"/>
              <w:right w:val="single" w:sz="4" w:space="0" w:color="auto"/>
            </w:tcBorders>
            <w:shd w:val="clear" w:color="auto" w:fill="auto"/>
            <w:noWrap/>
            <w:vAlign w:val="center"/>
          </w:tcPr>
          <w:p w14:paraId="64CE6228" w14:textId="122ED2B4" w:rsidR="007C21B3" w:rsidRPr="00D04E2E" w:rsidRDefault="007C21B3" w:rsidP="007C21B3">
            <w:pPr>
              <w:pStyle w:val="aa"/>
              <w:rPr>
                <w:rFonts w:ascii="Times New Roman" w:hAnsi="Times New Roman"/>
                <w:b/>
                <w:lang w:val="ru-RU"/>
              </w:rPr>
            </w:pPr>
            <w:r w:rsidRPr="00D04E2E">
              <w:rPr>
                <w:rFonts w:ascii="Times New Roman" w:hAnsi="Times New Roman"/>
                <w:b/>
                <w:lang w:val="ru-RU"/>
              </w:rPr>
              <w:t>2030- 2034</w:t>
            </w:r>
          </w:p>
        </w:tc>
      </w:tr>
      <w:tr w:rsidR="00023506" w:rsidRPr="00D04E2E" w14:paraId="32A6D6C2" w14:textId="77777777" w:rsidTr="00023506">
        <w:trPr>
          <w:trHeight w:val="300"/>
          <w:jc w:val="center"/>
        </w:trPr>
        <w:tc>
          <w:tcPr>
            <w:tcW w:w="1243" w:type="pct"/>
            <w:tcBorders>
              <w:top w:val="nil"/>
              <w:left w:val="single" w:sz="4" w:space="0" w:color="auto"/>
              <w:bottom w:val="single" w:sz="4" w:space="0" w:color="auto"/>
              <w:right w:val="single" w:sz="4" w:space="0" w:color="auto"/>
            </w:tcBorders>
            <w:shd w:val="clear" w:color="auto" w:fill="auto"/>
            <w:noWrap/>
            <w:vAlign w:val="center"/>
          </w:tcPr>
          <w:p w14:paraId="4F5DF074" w14:textId="43991FB7" w:rsidR="00023506" w:rsidRPr="00D04E2E" w:rsidRDefault="00023506" w:rsidP="00023506">
            <w:pPr>
              <w:pStyle w:val="aa"/>
              <w:jc w:val="left"/>
              <w:rPr>
                <w:rFonts w:ascii="Times New Roman" w:hAnsi="Times New Roman"/>
                <w:lang w:val="ru-RU" w:eastAsia="en-US"/>
              </w:rPr>
            </w:pPr>
            <w:r w:rsidRPr="00D04E2E">
              <w:rPr>
                <w:rFonts w:ascii="Times New Roman" w:hAnsi="Times New Roman"/>
                <w:lang w:val="ru-RU" w:eastAsia="en-US"/>
              </w:rPr>
              <w:t>Реконструированных а/д, км</w:t>
            </w:r>
          </w:p>
        </w:tc>
        <w:tc>
          <w:tcPr>
            <w:tcW w:w="608" w:type="pct"/>
            <w:tcBorders>
              <w:top w:val="nil"/>
              <w:left w:val="nil"/>
              <w:bottom w:val="single" w:sz="4" w:space="0" w:color="auto"/>
              <w:right w:val="single" w:sz="4" w:space="0" w:color="auto"/>
            </w:tcBorders>
            <w:shd w:val="clear" w:color="auto" w:fill="auto"/>
            <w:noWrap/>
            <w:vAlign w:val="center"/>
          </w:tcPr>
          <w:p w14:paraId="61DE7532" w14:textId="4377BE6F" w:rsidR="00023506" w:rsidRPr="00D04E2E" w:rsidRDefault="00023506" w:rsidP="00023506">
            <w:pPr>
              <w:jc w:val="center"/>
              <w:rPr>
                <w:color w:val="000000"/>
                <w:sz w:val="20"/>
                <w:szCs w:val="22"/>
              </w:rPr>
            </w:pPr>
            <w:r w:rsidRPr="00D04E2E">
              <w:rPr>
                <w:color w:val="000000"/>
                <w:sz w:val="22"/>
                <w:szCs w:val="22"/>
              </w:rPr>
              <w:t>50,94</w:t>
            </w:r>
          </w:p>
        </w:tc>
        <w:tc>
          <w:tcPr>
            <w:tcW w:w="593" w:type="pct"/>
            <w:tcBorders>
              <w:top w:val="nil"/>
              <w:left w:val="nil"/>
              <w:bottom w:val="single" w:sz="4" w:space="0" w:color="auto"/>
              <w:right w:val="single" w:sz="4" w:space="0" w:color="auto"/>
            </w:tcBorders>
            <w:shd w:val="clear" w:color="auto" w:fill="auto"/>
            <w:noWrap/>
            <w:vAlign w:val="center"/>
          </w:tcPr>
          <w:p w14:paraId="2E42DDF3" w14:textId="14D58E8F" w:rsidR="00023506" w:rsidRPr="00D04E2E" w:rsidRDefault="00023506" w:rsidP="00023506">
            <w:pPr>
              <w:jc w:val="center"/>
              <w:rPr>
                <w:color w:val="000000"/>
                <w:sz w:val="20"/>
                <w:szCs w:val="22"/>
              </w:rPr>
            </w:pPr>
            <w:r w:rsidRPr="00D04E2E">
              <w:rPr>
                <w:color w:val="000000"/>
                <w:sz w:val="22"/>
                <w:szCs w:val="22"/>
              </w:rPr>
              <w:t>106,58</w:t>
            </w:r>
          </w:p>
        </w:tc>
        <w:tc>
          <w:tcPr>
            <w:tcW w:w="649" w:type="pct"/>
            <w:tcBorders>
              <w:top w:val="nil"/>
              <w:left w:val="nil"/>
              <w:bottom w:val="single" w:sz="4" w:space="0" w:color="auto"/>
              <w:right w:val="single" w:sz="4" w:space="0" w:color="auto"/>
            </w:tcBorders>
            <w:vAlign w:val="center"/>
          </w:tcPr>
          <w:p w14:paraId="56498480" w14:textId="16CA8610" w:rsidR="00023506" w:rsidRPr="00D04E2E" w:rsidRDefault="00023506" w:rsidP="00023506">
            <w:pPr>
              <w:jc w:val="center"/>
              <w:rPr>
                <w:color w:val="000000"/>
                <w:sz w:val="20"/>
                <w:szCs w:val="22"/>
              </w:rPr>
            </w:pPr>
            <w:r w:rsidRPr="00D04E2E">
              <w:rPr>
                <w:color w:val="000000"/>
                <w:sz w:val="22"/>
                <w:szCs w:val="22"/>
              </w:rPr>
              <w:t>175,38</w:t>
            </w:r>
          </w:p>
        </w:tc>
        <w:tc>
          <w:tcPr>
            <w:tcW w:w="6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6CF871" w14:textId="3D9344DB" w:rsidR="00023506" w:rsidRPr="00D04E2E" w:rsidRDefault="00023506" w:rsidP="00023506">
            <w:pPr>
              <w:jc w:val="center"/>
              <w:rPr>
                <w:color w:val="000000"/>
                <w:sz w:val="20"/>
                <w:szCs w:val="22"/>
              </w:rPr>
            </w:pPr>
            <w:r w:rsidRPr="00D04E2E">
              <w:rPr>
                <w:color w:val="000000"/>
                <w:sz w:val="22"/>
                <w:szCs w:val="22"/>
              </w:rPr>
              <w:t>193,38</w:t>
            </w:r>
          </w:p>
        </w:tc>
        <w:tc>
          <w:tcPr>
            <w:tcW w:w="659" w:type="pct"/>
            <w:tcBorders>
              <w:top w:val="nil"/>
              <w:left w:val="nil"/>
              <w:bottom w:val="single" w:sz="4" w:space="0" w:color="auto"/>
              <w:right w:val="single" w:sz="4" w:space="0" w:color="auto"/>
            </w:tcBorders>
            <w:shd w:val="clear" w:color="auto" w:fill="auto"/>
            <w:noWrap/>
            <w:vAlign w:val="center"/>
          </w:tcPr>
          <w:p w14:paraId="3883EE01" w14:textId="79F2EDD2" w:rsidR="00023506" w:rsidRPr="00D04E2E" w:rsidRDefault="00023506" w:rsidP="00023506">
            <w:pPr>
              <w:jc w:val="center"/>
              <w:rPr>
                <w:color w:val="000000"/>
                <w:sz w:val="20"/>
                <w:szCs w:val="22"/>
              </w:rPr>
            </w:pPr>
            <w:r w:rsidRPr="00D04E2E">
              <w:rPr>
                <w:color w:val="000000"/>
                <w:sz w:val="22"/>
                <w:szCs w:val="22"/>
              </w:rPr>
              <w:t>209,63</w:t>
            </w:r>
          </w:p>
        </w:tc>
        <w:tc>
          <w:tcPr>
            <w:tcW w:w="641" w:type="pct"/>
            <w:tcBorders>
              <w:top w:val="single" w:sz="4" w:space="0" w:color="auto"/>
              <w:left w:val="nil"/>
              <w:bottom w:val="single" w:sz="4" w:space="0" w:color="auto"/>
              <w:right w:val="single" w:sz="4" w:space="0" w:color="auto"/>
            </w:tcBorders>
            <w:shd w:val="clear" w:color="auto" w:fill="auto"/>
            <w:noWrap/>
            <w:vAlign w:val="center"/>
          </w:tcPr>
          <w:p w14:paraId="384E65DE" w14:textId="51CB3DB6" w:rsidR="00023506" w:rsidRPr="00D04E2E" w:rsidRDefault="00023506" w:rsidP="00023506">
            <w:pPr>
              <w:jc w:val="center"/>
              <w:rPr>
                <w:color w:val="000000"/>
                <w:sz w:val="20"/>
                <w:szCs w:val="22"/>
              </w:rPr>
            </w:pPr>
            <w:r w:rsidRPr="00D04E2E">
              <w:rPr>
                <w:color w:val="000000"/>
                <w:sz w:val="22"/>
                <w:szCs w:val="22"/>
              </w:rPr>
              <w:t>317,51</w:t>
            </w:r>
          </w:p>
        </w:tc>
      </w:tr>
      <w:tr w:rsidR="00EA4002" w:rsidRPr="00D04E2E" w14:paraId="7B000117" w14:textId="77777777" w:rsidTr="002C5339">
        <w:trPr>
          <w:trHeight w:val="300"/>
          <w:jc w:val="center"/>
        </w:trPr>
        <w:tc>
          <w:tcPr>
            <w:tcW w:w="124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7D8B7B" w14:textId="2718EBD5" w:rsidR="00EA4002" w:rsidRPr="00D04E2E" w:rsidRDefault="00EA4002" w:rsidP="00EA4002">
            <w:pPr>
              <w:pStyle w:val="aa"/>
              <w:jc w:val="left"/>
              <w:rPr>
                <w:rFonts w:ascii="Times New Roman" w:hAnsi="Times New Roman"/>
                <w:lang w:val="ru-RU" w:eastAsia="en-US"/>
              </w:rPr>
            </w:pPr>
            <w:r w:rsidRPr="00D04E2E">
              <w:rPr>
                <w:rFonts w:ascii="Times New Roman" w:hAnsi="Times New Roman"/>
                <w:lang w:val="ru-RU" w:eastAsia="en-US"/>
              </w:rPr>
              <w:t>Строительство а/д, км</w:t>
            </w:r>
          </w:p>
        </w:tc>
        <w:tc>
          <w:tcPr>
            <w:tcW w:w="608" w:type="pct"/>
            <w:tcBorders>
              <w:top w:val="single" w:sz="4" w:space="0" w:color="auto"/>
              <w:left w:val="nil"/>
              <w:bottom w:val="single" w:sz="4" w:space="0" w:color="auto"/>
              <w:right w:val="single" w:sz="4" w:space="0" w:color="auto"/>
            </w:tcBorders>
            <w:shd w:val="clear" w:color="auto" w:fill="auto"/>
            <w:noWrap/>
            <w:vAlign w:val="bottom"/>
          </w:tcPr>
          <w:p w14:paraId="5B5CC127" w14:textId="499BB8E8" w:rsidR="00EA4002" w:rsidRPr="00D04E2E" w:rsidRDefault="00EA4002" w:rsidP="00EA4002">
            <w:pPr>
              <w:jc w:val="center"/>
              <w:rPr>
                <w:sz w:val="20"/>
                <w:szCs w:val="22"/>
              </w:rPr>
            </w:pPr>
            <w:r w:rsidRPr="00D04E2E">
              <w:rPr>
                <w:rFonts w:ascii="Calibri" w:hAnsi="Calibri" w:cs="Calibri"/>
                <w:color w:val="000000"/>
                <w:sz w:val="22"/>
                <w:szCs w:val="22"/>
              </w:rPr>
              <w:t>10,88333</w:t>
            </w:r>
          </w:p>
        </w:tc>
        <w:tc>
          <w:tcPr>
            <w:tcW w:w="593" w:type="pct"/>
            <w:tcBorders>
              <w:top w:val="single" w:sz="4" w:space="0" w:color="auto"/>
              <w:left w:val="nil"/>
              <w:bottom w:val="single" w:sz="4" w:space="0" w:color="auto"/>
              <w:right w:val="single" w:sz="4" w:space="0" w:color="auto"/>
            </w:tcBorders>
            <w:shd w:val="clear" w:color="auto" w:fill="auto"/>
            <w:noWrap/>
            <w:vAlign w:val="bottom"/>
          </w:tcPr>
          <w:p w14:paraId="106ADC59" w14:textId="188B4250" w:rsidR="00EA4002" w:rsidRPr="00D04E2E" w:rsidRDefault="00EA4002" w:rsidP="00EA4002">
            <w:pPr>
              <w:jc w:val="center"/>
              <w:rPr>
                <w:color w:val="000000"/>
                <w:sz w:val="22"/>
                <w:szCs w:val="22"/>
              </w:rPr>
            </w:pPr>
            <w:r w:rsidRPr="00D04E2E">
              <w:rPr>
                <w:rFonts w:ascii="Calibri" w:hAnsi="Calibri" w:cs="Calibri"/>
                <w:color w:val="000000"/>
                <w:sz w:val="22"/>
                <w:szCs w:val="22"/>
              </w:rPr>
              <w:t>21,76667</w:t>
            </w:r>
          </w:p>
        </w:tc>
        <w:tc>
          <w:tcPr>
            <w:tcW w:w="649" w:type="pct"/>
            <w:tcBorders>
              <w:top w:val="single" w:sz="4" w:space="0" w:color="auto"/>
              <w:left w:val="nil"/>
              <w:bottom w:val="single" w:sz="4" w:space="0" w:color="auto"/>
              <w:right w:val="single" w:sz="4" w:space="0" w:color="auto"/>
            </w:tcBorders>
            <w:vAlign w:val="bottom"/>
          </w:tcPr>
          <w:p w14:paraId="6E93FA60" w14:textId="734C9F24" w:rsidR="00EA4002" w:rsidRPr="00D04E2E" w:rsidRDefault="00EA4002" w:rsidP="00EA4002">
            <w:pPr>
              <w:jc w:val="center"/>
              <w:rPr>
                <w:color w:val="000000"/>
                <w:sz w:val="22"/>
                <w:szCs w:val="22"/>
              </w:rPr>
            </w:pPr>
            <w:r w:rsidRPr="00D04E2E">
              <w:rPr>
                <w:rFonts w:ascii="Calibri" w:hAnsi="Calibri" w:cs="Calibri"/>
                <w:color w:val="000000"/>
                <w:sz w:val="22"/>
                <w:szCs w:val="22"/>
              </w:rPr>
              <w:t>45,56</w:t>
            </w:r>
          </w:p>
        </w:tc>
        <w:tc>
          <w:tcPr>
            <w:tcW w:w="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DF92FFC" w14:textId="667556B6" w:rsidR="00EA4002" w:rsidRPr="00D04E2E" w:rsidRDefault="00EA4002" w:rsidP="00EA4002">
            <w:pPr>
              <w:jc w:val="center"/>
              <w:rPr>
                <w:color w:val="000000"/>
                <w:sz w:val="22"/>
                <w:szCs w:val="22"/>
              </w:rPr>
            </w:pPr>
            <w:r w:rsidRPr="00D04E2E">
              <w:rPr>
                <w:rFonts w:ascii="Calibri" w:hAnsi="Calibri" w:cs="Calibri"/>
                <w:color w:val="000000"/>
                <w:sz w:val="22"/>
                <w:szCs w:val="22"/>
              </w:rPr>
              <w:t>63,85</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1BB29ACF" w14:textId="2B36A395" w:rsidR="00EA4002" w:rsidRPr="00D04E2E" w:rsidRDefault="00EA4002" w:rsidP="00EA4002">
            <w:pPr>
              <w:jc w:val="center"/>
              <w:rPr>
                <w:color w:val="000000"/>
                <w:sz w:val="22"/>
                <w:szCs w:val="22"/>
              </w:rPr>
            </w:pPr>
            <w:r w:rsidRPr="00D04E2E">
              <w:rPr>
                <w:rFonts w:ascii="Calibri" w:hAnsi="Calibri" w:cs="Calibri"/>
                <w:color w:val="000000"/>
                <w:sz w:val="22"/>
                <w:szCs w:val="22"/>
              </w:rPr>
              <w:t>74,17</w:t>
            </w:r>
          </w:p>
        </w:tc>
        <w:tc>
          <w:tcPr>
            <w:tcW w:w="641" w:type="pct"/>
            <w:tcBorders>
              <w:top w:val="single" w:sz="4" w:space="0" w:color="auto"/>
              <w:left w:val="nil"/>
              <w:bottom w:val="single" w:sz="4" w:space="0" w:color="auto"/>
              <w:right w:val="single" w:sz="4" w:space="0" w:color="auto"/>
            </w:tcBorders>
            <w:shd w:val="clear" w:color="auto" w:fill="auto"/>
            <w:noWrap/>
            <w:vAlign w:val="bottom"/>
          </w:tcPr>
          <w:p w14:paraId="2DE9BCE2" w14:textId="0CBF9F7E" w:rsidR="00EA4002" w:rsidRPr="00D04E2E" w:rsidRDefault="00EA4002" w:rsidP="00EA4002">
            <w:pPr>
              <w:jc w:val="center"/>
              <w:rPr>
                <w:color w:val="000000"/>
                <w:sz w:val="22"/>
                <w:szCs w:val="22"/>
              </w:rPr>
            </w:pPr>
            <w:r w:rsidRPr="00D04E2E">
              <w:rPr>
                <w:rFonts w:ascii="Calibri" w:hAnsi="Calibri" w:cs="Calibri"/>
                <w:color w:val="000000"/>
                <w:sz w:val="22"/>
                <w:szCs w:val="22"/>
              </w:rPr>
              <w:t>86,86</w:t>
            </w:r>
          </w:p>
        </w:tc>
      </w:tr>
      <w:tr w:rsidR="00023506" w:rsidRPr="00D04E2E" w14:paraId="76BEDB94" w14:textId="77777777" w:rsidTr="00023506">
        <w:trPr>
          <w:trHeight w:val="300"/>
          <w:jc w:val="center"/>
        </w:trPr>
        <w:tc>
          <w:tcPr>
            <w:tcW w:w="124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5A38DD" w14:textId="4E034C59" w:rsidR="00023506" w:rsidRPr="00D04E2E" w:rsidRDefault="00023506" w:rsidP="00023506">
            <w:pPr>
              <w:pStyle w:val="aa"/>
              <w:jc w:val="left"/>
              <w:rPr>
                <w:rFonts w:ascii="Times New Roman" w:hAnsi="Times New Roman"/>
                <w:lang w:val="ru-RU" w:eastAsia="en-US"/>
              </w:rPr>
            </w:pPr>
            <w:r w:rsidRPr="00D04E2E">
              <w:rPr>
                <w:rFonts w:ascii="Times New Roman" w:hAnsi="Times New Roman"/>
                <w:lang w:val="ru-RU" w:eastAsia="en-US"/>
              </w:rPr>
              <w:t>Отремонтированных а/д (в т.ч. капитальный ремонт), км</w:t>
            </w:r>
          </w:p>
        </w:tc>
        <w:tc>
          <w:tcPr>
            <w:tcW w:w="608" w:type="pct"/>
            <w:tcBorders>
              <w:top w:val="single" w:sz="4" w:space="0" w:color="auto"/>
              <w:left w:val="nil"/>
              <w:bottom w:val="single" w:sz="4" w:space="0" w:color="auto"/>
              <w:right w:val="single" w:sz="4" w:space="0" w:color="auto"/>
            </w:tcBorders>
            <w:shd w:val="clear" w:color="auto" w:fill="auto"/>
            <w:noWrap/>
            <w:vAlign w:val="center"/>
          </w:tcPr>
          <w:p w14:paraId="2B44312E" w14:textId="2ACE7E03" w:rsidR="00023506" w:rsidRPr="00D04E2E" w:rsidRDefault="00023506" w:rsidP="00023506">
            <w:pPr>
              <w:jc w:val="center"/>
              <w:rPr>
                <w:sz w:val="20"/>
                <w:szCs w:val="22"/>
              </w:rPr>
            </w:pPr>
            <w:r w:rsidRPr="00D04E2E">
              <w:rPr>
                <w:sz w:val="20"/>
                <w:szCs w:val="22"/>
              </w:rPr>
              <w:t>-</w:t>
            </w:r>
          </w:p>
        </w:tc>
        <w:tc>
          <w:tcPr>
            <w:tcW w:w="593" w:type="pct"/>
            <w:tcBorders>
              <w:top w:val="single" w:sz="4" w:space="0" w:color="auto"/>
              <w:left w:val="nil"/>
              <w:bottom w:val="single" w:sz="4" w:space="0" w:color="auto"/>
              <w:right w:val="single" w:sz="4" w:space="0" w:color="auto"/>
            </w:tcBorders>
            <w:shd w:val="clear" w:color="auto" w:fill="auto"/>
            <w:noWrap/>
            <w:vAlign w:val="center"/>
          </w:tcPr>
          <w:p w14:paraId="721F82B5" w14:textId="785B38C2" w:rsidR="00023506" w:rsidRPr="00D04E2E" w:rsidRDefault="00023506" w:rsidP="00023506">
            <w:pPr>
              <w:jc w:val="center"/>
              <w:rPr>
                <w:color w:val="000000"/>
                <w:sz w:val="22"/>
                <w:szCs w:val="22"/>
              </w:rPr>
            </w:pPr>
            <w:r w:rsidRPr="00D04E2E">
              <w:rPr>
                <w:color w:val="000000"/>
                <w:sz w:val="22"/>
                <w:szCs w:val="22"/>
              </w:rPr>
              <w:t>5,574</w:t>
            </w:r>
          </w:p>
        </w:tc>
        <w:tc>
          <w:tcPr>
            <w:tcW w:w="649" w:type="pct"/>
            <w:tcBorders>
              <w:top w:val="single" w:sz="4" w:space="0" w:color="auto"/>
              <w:left w:val="nil"/>
              <w:bottom w:val="single" w:sz="4" w:space="0" w:color="auto"/>
              <w:right w:val="single" w:sz="4" w:space="0" w:color="auto"/>
            </w:tcBorders>
            <w:vAlign w:val="center"/>
          </w:tcPr>
          <w:p w14:paraId="3DE64128" w14:textId="5E9D60F0" w:rsidR="00023506" w:rsidRPr="00D04E2E" w:rsidRDefault="00023506" w:rsidP="00023506">
            <w:pPr>
              <w:jc w:val="center"/>
              <w:rPr>
                <w:color w:val="000000"/>
                <w:sz w:val="22"/>
                <w:szCs w:val="22"/>
              </w:rPr>
            </w:pPr>
            <w:r w:rsidRPr="00D04E2E">
              <w:rPr>
                <w:color w:val="000000"/>
                <w:sz w:val="22"/>
                <w:szCs w:val="22"/>
              </w:rPr>
              <w:t>20,038</w:t>
            </w:r>
          </w:p>
        </w:tc>
        <w:tc>
          <w:tcPr>
            <w:tcW w:w="6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5E687C" w14:textId="7B7774BB" w:rsidR="00023506" w:rsidRPr="00D04E2E" w:rsidRDefault="00023506" w:rsidP="00023506">
            <w:pPr>
              <w:jc w:val="center"/>
              <w:rPr>
                <w:color w:val="000000"/>
                <w:sz w:val="22"/>
                <w:szCs w:val="22"/>
              </w:rPr>
            </w:pPr>
            <w:r w:rsidRPr="00D04E2E">
              <w:rPr>
                <w:color w:val="000000"/>
                <w:sz w:val="22"/>
                <w:szCs w:val="22"/>
              </w:rPr>
              <w:t>20,038</w:t>
            </w:r>
          </w:p>
        </w:tc>
        <w:tc>
          <w:tcPr>
            <w:tcW w:w="659" w:type="pct"/>
            <w:tcBorders>
              <w:top w:val="single" w:sz="4" w:space="0" w:color="auto"/>
              <w:left w:val="nil"/>
              <w:bottom w:val="single" w:sz="4" w:space="0" w:color="auto"/>
              <w:right w:val="single" w:sz="4" w:space="0" w:color="auto"/>
            </w:tcBorders>
            <w:shd w:val="clear" w:color="auto" w:fill="auto"/>
            <w:noWrap/>
            <w:vAlign w:val="center"/>
          </w:tcPr>
          <w:p w14:paraId="51DB256D" w14:textId="30C61C47" w:rsidR="00023506" w:rsidRPr="00D04E2E" w:rsidRDefault="00023506" w:rsidP="00023506">
            <w:pPr>
              <w:jc w:val="center"/>
              <w:rPr>
                <w:color w:val="000000"/>
                <w:sz w:val="22"/>
                <w:szCs w:val="22"/>
              </w:rPr>
            </w:pPr>
            <w:r w:rsidRPr="00D04E2E">
              <w:rPr>
                <w:color w:val="000000"/>
                <w:sz w:val="22"/>
                <w:szCs w:val="22"/>
              </w:rPr>
              <w:t>20,038</w:t>
            </w:r>
          </w:p>
        </w:tc>
        <w:tc>
          <w:tcPr>
            <w:tcW w:w="641" w:type="pct"/>
            <w:tcBorders>
              <w:top w:val="single" w:sz="4" w:space="0" w:color="auto"/>
              <w:left w:val="nil"/>
              <w:bottom w:val="single" w:sz="4" w:space="0" w:color="auto"/>
              <w:right w:val="single" w:sz="4" w:space="0" w:color="auto"/>
            </w:tcBorders>
            <w:shd w:val="clear" w:color="auto" w:fill="auto"/>
            <w:noWrap/>
            <w:vAlign w:val="center"/>
          </w:tcPr>
          <w:p w14:paraId="5F37B245" w14:textId="3B378A76" w:rsidR="00023506" w:rsidRPr="00D04E2E" w:rsidRDefault="00023506" w:rsidP="00023506">
            <w:pPr>
              <w:jc w:val="center"/>
              <w:rPr>
                <w:color w:val="000000"/>
                <w:sz w:val="22"/>
                <w:szCs w:val="22"/>
              </w:rPr>
            </w:pPr>
            <w:r w:rsidRPr="00D04E2E">
              <w:rPr>
                <w:color w:val="000000"/>
                <w:sz w:val="22"/>
                <w:szCs w:val="22"/>
              </w:rPr>
              <w:t>20,038</w:t>
            </w:r>
          </w:p>
        </w:tc>
      </w:tr>
    </w:tbl>
    <w:p w14:paraId="624CF00B" w14:textId="4214BC2D" w:rsidR="00450B11" w:rsidRPr="00D04E2E" w:rsidRDefault="00450B11" w:rsidP="00CB7047">
      <w:pPr>
        <w:pStyle w:val="21"/>
        <w:spacing w:line="240" w:lineRule="auto"/>
        <w:rPr>
          <w:rFonts w:ascii="Times New Roman" w:hAnsi="Times New Roman"/>
        </w:rPr>
      </w:pPr>
      <w:bookmarkStart w:id="38" w:name="dst100055"/>
      <w:bookmarkStart w:id="39" w:name="_Toc183181277"/>
      <w:bookmarkEnd w:id="38"/>
      <w:r w:rsidRPr="00D04E2E">
        <w:rPr>
          <w:rFonts w:ascii="Times New Roman" w:hAnsi="Times New Roman"/>
        </w:rPr>
        <w:t>2.5.</w:t>
      </w:r>
      <w:r w:rsidR="00FE3971" w:rsidRPr="00D04E2E">
        <w:rPr>
          <w:rFonts w:ascii="Times New Roman" w:hAnsi="Times New Roman"/>
        </w:rPr>
        <w:t xml:space="preserve"> </w:t>
      </w:r>
      <w:r w:rsidRPr="00D04E2E">
        <w:rPr>
          <w:rFonts w:ascii="Times New Roman" w:hAnsi="Times New Roman"/>
        </w:rPr>
        <w:t>Прогноз уровня автомобилизации</w:t>
      </w:r>
      <w:r w:rsidR="000908C2" w:rsidRPr="00D04E2E">
        <w:rPr>
          <w:rFonts w:ascii="Times New Roman" w:hAnsi="Times New Roman"/>
        </w:rPr>
        <w:t>, параметров дорожного движения</w:t>
      </w:r>
      <w:bookmarkEnd w:id="39"/>
    </w:p>
    <w:p w14:paraId="3CA1B06F" w14:textId="3BD86CB4" w:rsidR="0068605C" w:rsidRPr="00D04E2E" w:rsidRDefault="0068605C" w:rsidP="00727677">
      <w:pPr>
        <w:ind w:firstLine="709"/>
        <w:jc w:val="both"/>
      </w:pPr>
      <w:bookmarkStart w:id="40" w:name="_Hlk87875776"/>
      <w:r w:rsidRPr="00D04E2E">
        <w:t>Уровень автомобилизации на расчетный срок для определения потребностей</w:t>
      </w:r>
      <w:r w:rsidR="00A53EF5" w:rsidRPr="00D04E2E">
        <w:t xml:space="preserve"> </w:t>
      </w:r>
      <w:r w:rsidRPr="00D04E2E">
        <w:t xml:space="preserve">транспортной инфраструктуры, принимается на уровне </w:t>
      </w:r>
      <w:r w:rsidR="0014220C" w:rsidRPr="00D04E2E">
        <w:t>268</w:t>
      </w:r>
      <w:r w:rsidR="00E4710B" w:rsidRPr="00D04E2E">
        <w:t xml:space="preserve"> </w:t>
      </w:r>
      <w:r w:rsidRPr="00D04E2E">
        <w:t>единиц</w:t>
      </w:r>
      <w:r w:rsidR="005C6F5F" w:rsidRPr="00D04E2E">
        <w:t>/1000 жителей</w:t>
      </w:r>
      <w:r w:rsidRPr="00D04E2E">
        <w:t>.</w:t>
      </w:r>
      <w:bookmarkEnd w:id="40"/>
      <w:r w:rsidR="00AF792C" w:rsidRPr="00D04E2E">
        <w:t xml:space="preserve"> </w:t>
      </w:r>
    </w:p>
    <w:p w14:paraId="21FA7562" w14:textId="5E4EE048" w:rsidR="009F0FE3" w:rsidRPr="00D04E2E" w:rsidRDefault="009F0FE3" w:rsidP="00727677">
      <w:pPr>
        <w:ind w:firstLine="709"/>
        <w:jc w:val="both"/>
      </w:pPr>
      <w:r w:rsidRPr="00D04E2E">
        <w:t xml:space="preserve">Прогнозные значения уровня автомобилизации до </w:t>
      </w:r>
      <w:r w:rsidR="00210BE1" w:rsidRPr="00D04E2E">
        <w:t>20</w:t>
      </w:r>
      <w:r w:rsidR="009736B0" w:rsidRPr="00D04E2E">
        <w:t>3</w:t>
      </w:r>
      <w:r w:rsidR="007C21B3" w:rsidRPr="00D04E2E">
        <w:t>4</w:t>
      </w:r>
      <w:r w:rsidRPr="00D04E2E">
        <w:t xml:space="preserve"> года, представлены в таблице 2.</w:t>
      </w:r>
      <w:r w:rsidR="001937A6" w:rsidRPr="00D04E2E">
        <w:t>9</w:t>
      </w:r>
      <w:r w:rsidRPr="00D04E2E">
        <w:t>.</w:t>
      </w:r>
    </w:p>
    <w:p w14:paraId="2075E906" w14:textId="6E1E6D28" w:rsidR="009F0FE3" w:rsidRPr="00D04E2E" w:rsidRDefault="009F0FE3" w:rsidP="00CB7047">
      <w:pPr>
        <w:jc w:val="right"/>
      </w:pPr>
      <w:r w:rsidRPr="00D04E2E">
        <w:lastRenderedPageBreak/>
        <w:t>Таблица 2.</w:t>
      </w:r>
      <w:r w:rsidR="008C27C2" w:rsidRPr="00D04E2E">
        <w:t>9</w:t>
      </w:r>
    </w:p>
    <w:p w14:paraId="66795C66" w14:textId="2D4F6C82" w:rsidR="009F0FE3" w:rsidRPr="00D04E2E" w:rsidRDefault="009F0FE3" w:rsidP="00CB7047">
      <w:pPr>
        <w:jc w:val="center"/>
        <w:rPr>
          <w:u w:val="single"/>
        </w:rPr>
      </w:pPr>
      <w:r w:rsidRPr="00D04E2E">
        <w:rPr>
          <w:u w:val="single"/>
        </w:rPr>
        <w:t xml:space="preserve">Прогнозные значения уровня автомобилизации до </w:t>
      </w:r>
      <w:r w:rsidR="00210BE1" w:rsidRPr="00D04E2E">
        <w:rPr>
          <w:u w:val="single"/>
        </w:rPr>
        <w:t>20</w:t>
      </w:r>
      <w:r w:rsidR="00AB0470" w:rsidRPr="00D04E2E">
        <w:rPr>
          <w:u w:val="single"/>
        </w:rPr>
        <w:t>3</w:t>
      </w:r>
      <w:r w:rsidR="007C21B3" w:rsidRPr="00D04E2E">
        <w:rPr>
          <w:u w:val="single"/>
        </w:rPr>
        <w:t>4</w:t>
      </w:r>
      <w:r w:rsidRPr="00D04E2E">
        <w:rPr>
          <w:u w:val="single"/>
        </w:rPr>
        <w:t xml:space="preserve"> года, ед.</w:t>
      </w:r>
    </w:p>
    <w:tbl>
      <w:tblPr>
        <w:tblW w:w="8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2"/>
        <w:gridCol w:w="990"/>
        <w:gridCol w:w="990"/>
        <w:gridCol w:w="990"/>
        <w:gridCol w:w="896"/>
        <w:gridCol w:w="1001"/>
        <w:gridCol w:w="1001"/>
      </w:tblGrid>
      <w:tr w:rsidR="007C21B3" w:rsidRPr="00D04E2E" w14:paraId="15A149E5" w14:textId="77777777" w:rsidTr="007C21B3">
        <w:trPr>
          <w:trHeight w:val="300"/>
          <w:tblHeader/>
          <w:jc w:val="center"/>
        </w:trPr>
        <w:tc>
          <w:tcPr>
            <w:tcW w:w="2972" w:type="dxa"/>
            <w:vAlign w:val="center"/>
          </w:tcPr>
          <w:p w14:paraId="58DAB15C" w14:textId="77777777" w:rsidR="007C21B3" w:rsidRPr="00D04E2E" w:rsidRDefault="007C21B3" w:rsidP="00834A58">
            <w:pPr>
              <w:jc w:val="center"/>
              <w:rPr>
                <w:b/>
                <w:bCs/>
                <w:color w:val="000000"/>
                <w:sz w:val="20"/>
                <w:szCs w:val="20"/>
              </w:rPr>
            </w:pPr>
            <w:r w:rsidRPr="00D04E2E">
              <w:rPr>
                <w:b/>
                <w:color w:val="000000"/>
                <w:sz w:val="20"/>
                <w:szCs w:val="20"/>
              </w:rPr>
              <w:t>Показатель</w:t>
            </w:r>
          </w:p>
        </w:tc>
        <w:tc>
          <w:tcPr>
            <w:tcW w:w="990" w:type="dxa"/>
            <w:vAlign w:val="center"/>
          </w:tcPr>
          <w:p w14:paraId="314F1562" w14:textId="46D09316" w:rsidR="007C21B3" w:rsidRPr="00D04E2E" w:rsidRDefault="007C21B3" w:rsidP="00834A58">
            <w:pPr>
              <w:jc w:val="center"/>
              <w:rPr>
                <w:b/>
                <w:bCs/>
                <w:color w:val="000000"/>
                <w:sz w:val="20"/>
                <w:szCs w:val="20"/>
              </w:rPr>
            </w:pPr>
            <w:r w:rsidRPr="00D04E2E">
              <w:rPr>
                <w:b/>
                <w:sz w:val="20"/>
              </w:rPr>
              <w:t>2025</w:t>
            </w:r>
          </w:p>
        </w:tc>
        <w:tc>
          <w:tcPr>
            <w:tcW w:w="990" w:type="dxa"/>
            <w:vAlign w:val="center"/>
          </w:tcPr>
          <w:p w14:paraId="41F40B58" w14:textId="4AA79AFE" w:rsidR="007C21B3" w:rsidRPr="00D04E2E" w:rsidRDefault="007C21B3" w:rsidP="00834A58">
            <w:pPr>
              <w:jc w:val="center"/>
              <w:rPr>
                <w:b/>
                <w:bCs/>
                <w:color w:val="000000"/>
                <w:sz w:val="20"/>
                <w:szCs w:val="20"/>
              </w:rPr>
            </w:pPr>
            <w:r w:rsidRPr="00D04E2E">
              <w:rPr>
                <w:b/>
                <w:sz w:val="20"/>
              </w:rPr>
              <w:t>2026</w:t>
            </w:r>
          </w:p>
        </w:tc>
        <w:tc>
          <w:tcPr>
            <w:tcW w:w="990" w:type="dxa"/>
            <w:vAlign w:val="center"/>
          </w:tcPr>
          <w:p w14:paraId="4A641864" w14:textId="1AF1E09C" w:rsidR="007C21B3" w:rsidRPr="00D04E2E" w:rsidRDefault="007C21B3" w:rsidP="00834A58">
            <w:pPr>
              <w:jc w:val="center"/>
              <w:rPr>
                <w:b/>
                <w:bCs/>
                <w:color w:val="000000"/>
                <w:sz w:val="20"/>
                <w:szCs w:val="20"/>
              </w:rPr>
            </w:pPr>
            <w:r w:rsidRPr="00D04E2E">
              <w:rPr>
                <w:b/>
                <w:sz w:val="20"/>
              </w:rPr>
              <w:t>2027</w:t>
            </w:r>
          </w:p>
        </w:tc>
        <w:tc>
          <w:tcPr>
            <w:tcW w:w="896" w:type="dxa"/>
            <w:vAlign w:val="center"/>
          </w:tcPr>
          <w:p w14:paraId="7D08A3F8" w14:textId="20372059" w:rsidR="007C21B3" w:rsidRPr="00D04E2E" w:rsidRDefault="007C21B3" w:rsidP="00834A58">
            <w:pPr>
              <w:jc w:val="center"/>
              <w:rPr>
                <w:b/>
                <w:bCs/>
                <w:color w:val="000000"/>
                <w:sz w:val="20"/>
                <w:szCs w:val="20"/>
              </w:rPr>
            </w:pPr>
            <w:r w:rsidRPr="00D04E2E">
              <w:rPr>
                <w:b/>
                <w:bCs/>
                <w:color w:val="000000"/>
                <w:sz w:val="20"/>
                <w:szCs w:val="20"/>
              </w:rPr>
              <w:t>2028</w:t>
            </w:r>
          </w:p>
        </w:tc>
        <w:tc>
          <w:tcPr>
            <w:tcW w:w="1001" w:type="dxa"/>
            <w:vAlign w:val="center"/>
          </w:tcPr>
          <w:p w14:paraId="4221CD53" w14:textId="28C7CC9B" w:rsidR="007C21B3" w:rsidRPr="00D04E2E" w:rsidRDefault="007C21B3" w:rsidP="007C21B3">
            <w:pPr>
              <w:jc w:val="center"/>
              <w:rPr>
                <w:b/>
                <w:sz w:val="20"/>
              </w:rPr>
            </w:pPr>
            <w:r w:rsidRPr="00D04E2E">
              <w:rPr>
                <w:b/>
                <w:sz w:val="20"/>
              </w:rPr>
              <w:t>2029</w:t>
            </w:r>
          </w:p>
        </w:tc>
        <w:tc>
          <w:tcPr>
            <w:tcW w:w="1001" w:type="dxa"/>
            <w:vAlign w:val="center"/>
          </w:tcPr>
          <w:p w14:paraId="4F8753A9" w14:textId="3EF7C3DD" w:rsidR="007C21B3" w:rsidRPr="00D04E2E" w:rsidRDefault="007C21B3" w:rsidP="00834A58">
            <w:pPr>
              <w:jc w:val="center"/>
              <w:rPr>
                <w:b/>
                <w:bCs/>
                <w:color w:val="000000"/>
                <w:sz w:val="20"/>
                <w:szCs w:val="20"/>
              </w:rPr>
            </w:pPr>
            <w:r w:rsidRPr="00D04E2E">
              <w:rPr>
                <w:b/>
                <w:sz w:val="20"/>
              </w:rPr>
              <w:t>2030- 2034</w:t>
            </w:r>
          </w:p>
        </w:tc>
      </w:tr>
      <w:tr w:rsidR="003F07A6" w:rsidRPr="00D04E2E" w14:paraId="1F9D2CCC" w14:textId="77777777" w:rsidTr="007C21B3">
        <w:trPr>
          <w:trHeight w:val="300"/>
          <w:jc w:val="center"/>
        </w:trPr>
        <w:tc>
          <w:tcPr>
            <w:tcW w:w="2972" w:type="dxa"/>
          </w:tcPr>
          <w:p w14:paraId="679CA550" w14:textId="496FF636" w:rsidR="003F07A6" w:rsidRPr="00D04E2E" w:rsidRDefault="003F07A6" w:rsidP="003F07A6">
            <w:pPr>
              <w:rPr>
                <w:bCs/>
                <w:color w:val="000000"/>
                <w:sz w:val="20"/>
                <w:szCs w:val="20"/>
              </w:rPr>
            </w:pPr>
            <w:r w:rsidRPr="00D04E2E">
              <w:rPr>
                <w:bCs/>
                <w:color w:val="000000"/>
                <w:sz w:val="20"/>
                <w:szCs w:val="20"/>
              </w:rPr>
              <w:t>Уровень автомобилизации, авт./1000 жителей</w:t>
            </w:r>
          </w:p>
        </w:tc>
        <w:tc>
          <w:tcPr>
            <w:tcW w:w="990" w:type="dxa"/>
            <w:vAlign w:val="bottom"/>
          </w:tcPr>
          <w:p w14:paraId="427384CA" w14:textId="35E7FC57" w:rsidR="003F07A6" w:rsidRPr="00D04E2E" w:rsidRDefault="003F07A6" w:rsidP="003F07A6">
            <w:pPr>
              <w:jc w:val="center"/>
              <w:rPr>
                <w:color w:val="000000"/>
                <w:sz w:val="22"/>
                <w:szCs w:val="22"/>
              </w:rPr>
            </w:pPr>
            <w:r w:rsidRPr="00D04E2E">
              <w:rPr>
                <w:rFonts w:ascii="Calibri" w:hAnsi="Calibri" w:cs="Calibri"/>
                <w:color w:val="000000"/>
                <w:sz w:val="22"/>
                <w:szCs w:val="22"/>
              </w:rPr>
              <w:t>635</w:t>
            </w:r>
          </w:p>
        </w:tc>
        <w:tc>
          <w:tcPr>
            <w:tcW w:w="990" w:type="dxa"/>
            <w:vAlign w:val="bottom"/>
          </w:tcPr>
          <w:p w14:paraId="64BA1EE9" w14:textId="659C4EC7" w:rsidR="003F07A6" w:rsidRPr="00D04E2E" w:rsidRDefault="003F07A6" w:rsidP="003F07A6">
            <w:pPr>
              <w:jc w:val="center"/>
              <w:rPr>
                <w:color w:val="000000"/>
                <w:sz w:val="22"/>
                <w:szCs w:val="22"/>
              </w:rPr>
            </w:pPr>
            <w:r w:rsidRPr="00D04E2E">
              <w:rPr>
                <w:rFonts w:ascii="Calibri" w:hAnsi="Calibri" w:cs="Calibri"/>
                <w:color w:val="000000"/>
                <w:sz w:val="22"/>
                <w:szCs w:val="22"/>
              </w:rPr>
              <w:t>640</w:t>
            </w:r>
          </w:p>
        </w:tc>
        <w:tc>
          <w:tcPr>
            <w:tcW w:w="990" w:type="dxa"/>
            <w:vAlign w:val="bottom"/>
          </w:tcPr>
          <w:p w14:paraId="5340AF34" w14:textId="2F6C5863" w:rsidR="003F07A6" w:rsidRPr="00D04E2E" w:rsidRDefault="003F07A6" w:rsidP="003F07A6">
            <w:pPr>
              <w:jc w:val="center"/>
              <w:rPr>
                <w:color w:val="000000"/>
                <w:sz w:val="22"/>
                <w:szCs w:val="22"/>
              </w:rPr>
            </w:pPr>
            <w:r w:rsidRPr="00D04E2E">
              <w:rPr>
                <w:rFonts w:ascii="Calibri" w:hAnsi="Calibri" w:cs="Calibri"/>
                <w:color w:val="000000"/>
                <w:sz w:val="22"/>
                <w:szCs w:val="22"/>
              </w:rPr>
              <w:t>645</w:t>
            </w:r>
          </w:p>
        </w:tc>
        <w:tc>
          <w:tcPr>
            <w:tcW w:w="896" w:type="dxa"/>
            <w:vAlign w:val="bottom"/>
          </w:tcPr>
          <w:p w14:paraId="738E4092" w14:textId="6D550883" w:rsidR="003F07A6" w:rsidRPr="00D04E2E" w:rsidRDefault="003F07A6" w:rsidP="003F07A6">
            <w:pPr>
              <w:jc w:val="center"/>
              <w:rPr>
                <w:color w:val="000000"/>
                <w:sz w:val="22"/>
                <w:szCs w:val="22"/>
              </w:rPr>
            </w:pPr>
            <w:r w:rsidRPr="00D04E2E">
              <w:rPr>
                <w:rFonts w:ascii="Calibri" w:hAnsi="Calibri" w:cs="Calibri"/>
                <w:color w:val="000000"/>
                <w:sz w:val="22"/>
                <w:szCs w:val="22"/>
              </w:rPr>
              <w:t>650</w:t>
            </w:r>
          </w:p>
        </w:tc>
        <w:tc>
          <w:tcPr>
            <w:tcW w:w="1001" w:type="dxa"/>
            <w:vAlign w:val="bottom"/>
          </w:tcPr>
          <w:p w14:paraId="0A90DFA0" w14:textId="60F96C22" w:rsidR="003F07A6" w:rsidRPr="00D04E2E" w:rsidRDefault="003F07A6" w:rsidP="003F07A6">
            <w:pPr>
              <w:jc w:val="center"/>
              <w:rPr>
                <w:rFonts w:ascii="Calibri" w:hAnsi="Calibri" w:cs="Calibri"/>
                <w:color w:val="000000"/>
                <w:sz w:val="22"/>
                <w:szCs w:val="22"/>
              </w:rPr>
            </w:pPr>
            <w:r w:rsidRPr="00D04E2E">
              <w:rPr>
                <w:rFonts w:ascii="Calibri" w:hAnsi="Calibri" w:cs="Calibri"/>
                <w:color w:val="000000"/>
                <w:sz w:val="22"/>
                <w:szCs w:val="22"/>
              </w:rPr>
              <w:t>655</w:t>
            </w:r>
          </w:p>
        </w:tc>
        <w:tc>
          <w:tcPr>
            <w:tcW w:w="1001" w:type="dxa"/>
            <w:vAlign w:val="bottom"/>
          </w:tcPr>
          <w:p w14:paraId="33500359" w14:textId="25CED367" w:rsidR="003F07A6" w:rsidRPr="00D04E2E" w:rsidRDefault="003F07A6" w:rsidP="003F07A6">
            <w:pPr>
              <w:jc w:val="center"/>
              <w:rPr>
                <w:color w:val="000000"/>
                <w:sz w:val="22"/>
                <w:szCs w:val="22"/>
              </w:rPr>
            </w:pPr>
            <w:r w:rsidRPr="00D04E2E">
              <w:rPr>
                <w:rFonts w:ascii="Calibri" w:hAnsi="Calibri" w:cs="Calibri"/>
                <w:color w:val="000000"/>
                <w:sz w:val="22"/>
                <w:szCs w:val="22"/>
              </w:rPr>
              <w:t>675</w:t>
            </w:r>
          </w:p>
        </w:tc>
      </w:tr>
      <w:tr w:rsidR="003F07A6" w:rsidRPr="00D04E2E" w14:paraId="5EF7F12A" w14:textId="77777777" w:rsidTr="00AE164B">
        <w:trPr>
          <w:trHeight w:val="77"/>
          <w:jc w:val="center"/>
        </w:trPr>
        <w:tc>
          <w:tcPr>
            <w:tcW w:w="2972" w:type="dxa"/>
          </w:tcPr>
          <w:p w14:paraId="6BCC622D" w14:textId="21E3A80B" w:rsidR="003F07A6" w:rsidRPr="00D04E2E" w:rsidRDefault="003F07A6" w:rsidP="003F07A6">
            <w:pPr>
              <w:rPr>
                <w:bCs/>
                <w:color w:val="000000"/>
                <w:sz w:val="20"/>
                <w:szCs w:val="20"/>
              </w:rPr>
            </w:pPr>
            <w:r w:rsidRPr="00D04E2E">
              <w:rPr>
                <w:bCs/>
                <w:color w:val="000000"/>
                <w:sz w:val="20"/>
                <w:szCs w:val="20"/>
              </w:rPr>
              <w:t>Количество транспорта, ед.</w:t>
            </w:r>
          </w:p>
        </w:tc>
        <w:tc>
          <w:tcPr>
            <w:tcW w:w="990" w:type="dxa"/>
            <w:vAlign w:val="bottom"/>
          </w:tcPr>
          <w:p w14:paraId="042FB82A" w14:textId="7B77ED08" w:rsidR="003F07A6" w:rsidRPr="00D04E2E" w:rsidRDefault="003F07A6" w:rsidP="003F07A6">
            <w:pPr>
              <w:jc w:val="center"/>
              <w:rPr>
                <w:color w:val="000000"/>
                <w:sz w:val="22"/>
                <w:szCs w:val="22"/>
              </w:rPr>
            </w:pPr>
            <w:r w:rsidRPr="00D04E2E">
              <w:rPr>
                <w:rFonts w:ascii="Calibri" w:hAnsi="Calibri" w:cs="Calibri"/>
                <w:color w:val="000000"/>
                <w:sz w:val="22"/>
                <w:szCs w:val="22"/>
              </w:rPr>
              <w:t>28745</w:t>
            </w:r>
          </w:p>
        </w:tc>
        <w:tc>
          <w:tcPr>
            <w:tcW w:w="990" w:type="dxa"/>
            <w:vAlign w:val="bottom"/>
          </w:tcPr>
          <w:p w14:paraId="35B8DB9B" w14:textId="597799B6" w:rsidR="003F07A6" w:rsidRPr="00D04E2E" w:rsidRDefault="003F07A6" w:rsidP="003F07A6">
            <w:pPr>
              <w:jc w:val="center"/>
              <w:rPr>
                <w:color w:val="000000"/>
                <w:sz w:val="22"/>
                <w:szCs w:val="22"/>
              </w:rPr>
            </w:pPr>
            <w:r w:rsidRPr="00D04E2E">
              <w:rPr>
                <w:rFonts w:ascii="Calibri" w:hAnsi="Calibri" w:cs="Calibri"/>
                <w:color w:val="000000"/>
                <w:sz w:val="22"/>
                <w:szCs w:val="22"/>
              </w:rPr>
              <w:t>28675</w:t>
            </w:r>
          </w:p>
        </w:tc>
        <w:tc>
          <w:tcPr>
            <w:tcW w:w="990" w:type="dxa"/>
            <w:vAlign w:val="bottom"/>
          </w:tcPr>
          <w:p w14:paraId="0FCD9391" w14:textId="1F4F0BC6" w:rsidR="003F07A6" w:rsidRPr="00D04E2E" w:rsidRDefault="003F07A6" w:rsidP="003F07A6">
            <w:pPr>
              <w:jc w:val="center"/>
              <w:rPr>
                <w:color w:val="000000"/>
                <w:sz w:val="22"/>
                <w:szCs w:val="22"/>
              </w:rPr>
            </w:pPr>
            <w:r w:rsidRPr="00D04E2E">
              <w:rPr>
                <w:rFonts w:ascii="Calibri" w:hAnsi="Calibri" w:cs="Calibri"/>
                <w:color w:val="000000"/>
                <w:sz w:val="22"/>
                <w:szCs w:val="22"/>
              </w:rPr>
              <w:t>28584</w:t>
            </w:r>
          </w:p>
        </w:tc>
        <w:tc>
          <w:tcPr>
            <w:tcW w:w="896" w:type="dxa"/>
            <w:vAlign w:val="bottom"/>
          </w:tcPr>
          <w:p w14:paraId="5CA2D560" w14:textId="6A255DCD" w:rsidR="003F07A6" w:rsidRPr="00D04E2E" w:rsidRDefault="003F07A6" w:rsidP="003F07A6">
            <w:pPr>
              <w:jc w:val="center"/>
              <w:rPr>
                <w:color w:val="000000"/>
                <w:sz w:val="22"/>
                <w:szCs w:val="22"/>
              </w:rPr>
            </w:pPr>
            <w:r w:rsidRPr="00D04E2E">
              <w:rPr>
                <w:rFonts w:ascii="Calibri" w:hAnsi="Calibri" w:cs="Calibri"/>
                <w:color w:val="000000"/>
                <w:sz w:val="22"/>
                <w:szCs w:val="22"/>
              </w:rPr>
              <w:t>28502</w:t>
            </w:r>
          </w:p>
        </w:tc>
        <w:tc>
          <w:tcPr>
            <w:tcW w:w="1001" w:type="dxa"/>
            <w:vAlign w:val="bottom"/>
          </w:tcPr>
          <w:p w14:paraId="0D3016F8" w14:textId="47493C2A" w:rsidR="003F07A6" w:rsidRPr="00D04E2E" w:rsidRDefault="003F07A6" w:rsidP="003F07A6">
            <w:pPr>
              <w:jc w:val="center"/>
              <w:rPr>
                <w:rFonts w:ascii="Calibri" w:hAnsi="Calibri" w:cs="Calibri"/>
                <w:color w:val="000000"/>
                <w:sz w:val="22"/>
                <w:szCs w:val="22"/>
              </w:rPr>
            </w:pPr>
            <w:r w:rsidRPr="00D04E2E">
              <w:rPr>
                <w:rFonts w:ascii="Calibri" w:hAnsi="Calibri" w:cs="Calibri"/>
                <w:color w:val="000000"/>
                <w:sz w:val="22"/>
                <w:szCs w:val="22"/>
              </w:rPr>
              <w:t>28403</w:t>
            </w:r>
          </w:p>
        </w:tc>
        <w:tc>
          <w:tcPr>
            <w:tcW w:w="1001" w:type="dxa"/>
            <w:vAlign w:val="bottom"/>
          </w:tcPr>
          <w:p w14:paraId="6DE0AA73" w14:textId="72DFC25B" w:rsidR="003F07A6" w:rsidRPr="00D04E2E" w:rsidRDefault="003F07A6" w:rsidP="003F07A6">
            <w:pPr>
              <w:jc w:val="center"/>
              <w:rPr>
                <w:color w:val="000000"/>
                <w:sz w:val="22"/>
                <w:szCs w:val="22"/>
              </w:rPr>
            </w:pPr>
            <w:r w:rsidRPr="00D04E2E">
              <w:rPr>
                <w:rFonts w:ascii="Calibri" w:hAnsi="Calibri" w:cs="Calibri"/>
                <w:color w:val="000000"/>
                <w:sz w:val="22"/>
                <w:szCs w:val="22"/>
              </w:rPr>
              <w:t>27985</w:t>
            </w:r>
          </w:p>
        </w:tc>
      </w:tr>
    </w:tbl>
    <w:p w14:paraId="68EBCDF8" w14:textId="77777777" w:rsidR="00AB0470" w:rsidRPr="00D04E2E" w:rsidRDefault="00AB0470" w:rsidP="00CB7047"/>
    <w:p w14:paraId="39498AA5" w14:textId="77777777" w:rsidR="00450B11" w:rsidRPr="00D04E2E" w:rsidRDefault="00B10499" w:rsidP="00CB7047">
      <w:pPr>
        <w:pStyle w:val="21"/>
        <w:tabs>
          <w:tab w:val="right" w:pos="9355"/>
        </w:tabs>
        <w:spacing w:line="240" w:lineRule="auto"/>
        <w:rPr>
          <w:rFonts w:ascii="Times New Roman" w:hAnsi="Times New Roman"/>
        </w:rPr>
      </w:pPr>
      <w:bookmarkStart w:id="41" w:name="dst100056"/>
      <w:bookmarkStart w:id="42" w:name="_Toc183181278"/>
      <w:bookmarkEnd w:id="41"/>
      <w:r w:rsidRPr="00D04E2E">
        <w:rPr>
          <w:rFonts w:ascii="Times New Roman" w:hAnsi="Times New Roman"/>
        </w:rPr>
        <w:t>2</w:t>
      </w:r>
      <w:r w:rsidR="00450B11" w:rsidRPr="00D04E2E">
        <w:rPr>
          <w:rFonts w:ascii="Times New Roman" w:hAnsi="Times New Roman"/>
        </w:rPr>
        <w:t>.6. Прогноз показателей безопасности дорожного движения</w:t>
      </w:r>
      <w:bookmarkEnd w:id="42"/>
    </w:p>
    <w:p w14:paraId="5558B6D4" w14:textId="500BA6AD" w:rsidR="0068605C" w:rsidRPr="00D04E2E" w:rsidRDefault="0068605C" w:rsidP="00727677">
      <w:pPr>
        <w:ind w:firstLine="709"/>
        <w:jc w:val="both"/>
      </w:pPr>
      <w:r w:rsidRPr="00D04E2E">
        <w:t xml:space="preserve">Предполагается </w:t>
      </w:r>
      <w:r w:rsidR="002161DB" w:rsidRPr="00D04E2E">
        <w:t>постепенное снижение количества</w:t>
      </w:r>
      <w:r w:rsidR="00831333" w:rsidRPr="00D04E2E">
        <w:t xml:space="preserve"> ДТП</w:t>
      </w:r>
      <w:r w:rsidRPr="00D04E2E">
        <w:t>. Факторами, влияющими на</w:t>
      </w:r>
      <w:r w:rsidR="001F5A90" w:rsidRPr="00D04E2E">
        <w:t xml:space="preserve"> </w:t>
      </w:r>
      <w:r w:rsidRPr="00D04E2E">
        <w:t xml:space="preserve">снижение </w:t>
      </w:r>
      <w:r w:rsidR="008010CE" w:rsidRPr="00D04E2E">
        <w:t>аварийности,</w:t>
      </w:r>
      <w:r w:rsidRPr="00D04E2E">
        <w:t xml:space="preserve"> станут обеспечение контроля за выполнением мероприятий по</w:t>
      </w:r>
      <w:r w:rsidR="001F5A90" w:rsidRPr="00D04E2E">
        <w:t xml:space="preserve"> </w:t>
      </w:r>
      <w:r w:rsidRPr="00D04E2E">
        <w:t xml:space="preserve">содержанию, </w:t>
      </w:r>
      <w:r w:rsidR="001C5C84" w:rsidRPr="00D04E2E">
        <w:t xml:space="preserve">ремонтам, </w:t>
      </w:r>
      <w:r w:rsidR="006E74EB" w:rsidRPr="00D04E2E">
        <w:t xml:space="preserve">строительству </w:t>
      </w:r>
      <w:r w:rsidR="002364CF" w:rsidRPr="00D04E2E">
        <w:t xml:space="preserve">а/д и </w:t>
      </w:r>
      <w:r w:rsidR="006E74EB" w:rsidRPr="00D04E2E">
        <w:t>пешеходной инфраструктуры</w:t>
      </w:r>
      <w:r w:rsidR="00BA6A62" w:rsidRPr="00D04E2E">
        <w:t>.</w:t>
      </w:r>
    </w:p>
    <w:p w14:paraId="476AC984" w14:textId="6231D943" w:rsidR="00B10499" w:rsidRPr="00D04E2E" w:rsidRDefault="00450B11" w:rsidP="00CB7047">
      <w:pPr>
        <w:jc w:val="right"/>
      </w:pPr>
      <w:r w:rsidRPr="00D04E2E">
        <w:t xml:space="preserve">Таблица </w:t>
      </w:r>
      <w:r w:rsidR="00B10499" w:rsidRPr="00D04E2E">
        <w:t>2.</w:t>
      </w:r>
      <w:r w:rsidR="001937A6" w:rsidRPr="00D04E2E">
        <w:t>10</w:t>
      </w:r>
    </w:p>
    <w:p w14:paraId="66C1B95F" w14:textId="2514A6B8" w:rsidR="00450B11" w:rsidRPr="00D04E2E" w:rsidRDefault="00450B11" w:rsidP="00CB7047">
      <w:pPr>
        <w:jc w:val="center"/>
        <w:rPr>
          <w:u w:val="single"/>
        </w:rPr>
      </w:pPr>
      <w:r w:rsidRPr="00D04E2E">
        <w:rPr>
          <w:u w:val="single"/>
        </w:rPr>
        <w:t>Прогнозные значения показателей безопасности дорожного движения до</w:t>
      </w:r>
      <w:r w:rsidR="00C7690F" w:rsidRPr="00D04E2E">
        <w:rPr>
          <w:u w:val="single"/>
        </w:rPr>
        <w:t xml:space="preserve"> </w:t>
      </w:r>
      <w:r w:rsidR="00210BE1" w:rsidRPr="00D04E2E">
        <w:rPr>
          <w:u w:val="single"/>
        </w:rPr>
        <w:t>20</w:t>
      </w:r>
      <w:r w:rsidR="00AB0470" w:rsidRPr="00D04E2E">
        <w:rPr>
          <w:u w:val="single"/>
        </w:rPr>
        <w:t>3</w:t>
      </w:r>
      <w:r w:rsidR="007C21B3" w:rsidRPr="00D04E2E">
        <w:rPr>
          <w:u w:val="single"/>
        </w:rPr>
        <w:t>4</w:t>
      </w:r>
      <w:r w:rsidRPr="00D04E2E">
        <w:rPr>
          <w:u w:val="single"/>
        </w:rPr>
        <w:t xml:space="preserve"> года</w:t>
      </w:r>
    </w:p>
    <w:tbl>
      <w:tblPr>
        <w:tblW w:w="4086"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735"/>
        <w:gridCol w:w="2032"/>
        <w:gridCol w:w="1010"/>
        <w:gridCol w:w="727"/>
        <w:gridCol w:w="726"/>
        <w:gridCol w:w="868"/>
        <w:gridCol w:w="863"/>
        <w:gridCol w:w="860"/>
      </w:tblGrid>
      <w:tr w:rsidR="007C21B3" w:rsidRPr="00D04E2E" w14:paraId="72A99E9E" w14:textId="77777777" w:rsidTr="007C21B3">
        <w:trPr>
          <w:jc w:val="center"/>
        </w:trPr>
        <w:tc>
          <w:tcPr>
            <w:tcW w:w="469" w:type="pct"/>
            <w:tcBorders>
              <w:top w:val="single" w:sz="4" w:space="0" w:color="auto"/>
              <w:left w:val="single" w:sz="4" w:space="0" w:color="auto"/>
              <w:bottom w:val="single" w:sz="4" w:space="0" w:color="auto"/>
              <w:right w:val="single" w:sz="4" w:space="0" w:color="auto"/>
            </w:tcBorders>
            <w:vAlign w:val="center"/>
            <w:hideMark/>
          </w:tcPr>
          <w:p w14:paraId="30F16B59" w14:textId="77777777" w:rsidR="007C21B3" w:rsidRPr="00D04E2E" w:rsidRDefault="007C21B3" w:rsidP="009729F5">
            <w:pPr>
              <w:pStyle w:val="aa"/>
              <w:rPr>
                <w:rFonts w:ascii="Times New Roman" w:hAnsi="Times New Roman"/>
                <w:b/>
              </w:rPr>
            </w:pPr>
            <w:r w:rsidRPr="00D04E2E">
              <w:rPr>
                <w:rFonts w:ascii="Times New Roman" w:eastAsia="TimesNewRomanPSMT" w:hAnsi="Times New Roman"/>
                <w:b/>
              </w:rPr>
              <w:t>№</w:t>
            </w:r>
            <w:r w:rsidRPr="00D04E2E">
              <w:rPr>
                <w:rFonts w:ascii="Times New Roman" w:eastAsia="TimesNewRomanPSMT" w:hAnsi="Times New Roman" w:hint="eastAsia"/>
                <w:b/>
              </w:rPr>
              <w:br/>
            </w:r>
            <w:r w:rsidRPr="00D04E2E">
              <w:rPr>
                <w:rFonts w:ascii="Times New Roman" w:eastAsia="TimesNewRomanPSMT" w:hAnsi="Times New Roman"/>
                <w:b/>
              </w:rPr>
              <w:t xml:space="preserve">п/п </w:t>
            </w:r>
          </w:p>
        </w:tc>
        <w:tc>
          <w:tcPr>
            <w:tcW w:w="1299" w:type="pct"/>
            <w:tcBorders>
              <w:top w:val="single" w:sz="4" w:space="0" w:color="auto"/>
              <w:left w:val="single" w:sz="4" w:space="0" w:color="auto"/>
              <w:bottom w:val="single" w:sz="4" w:space="0" w:color="auto"/>
              <w:right w:val="single" w:sz="4" w:space="0" w:color="auto"/>
            </w:tcBorders>
            <w:vAlign w:val="center"/>
            <w:hideMark/>
          </w:tcPr>
          <w:p w14:paraId="38AFF625" w14:textId="77777777" w:rsidR="007C21B3" w:rsidRPr="00D04E2E" w:rsidRDefault="007C21B3" w:rsidP="009729F5">
            <w:pPr>
              <w:pStyle w:val="aa"/>
              <w:rPr>
                <w:rFonts w:ascii="Times New Roman" w:hAnsi="Times New Roman"/>
                <w:b/>
              </w:rPr>
            </w:pPr>
            <w:r w:rsidRPr="00D04E2E">
              <w:rPr>
                <w:rFonts w:ascii="Times New Roman" w:eastAsia="TimesNewRomanPSMT" w:hAnsi="Times New Roman"/>
                <w:b/>
              </w:rPr>
              <w:t xml:space="preserve">Показатели </w:t>
            </w:r>
          </w:p>
        </w:tc>
        <w:tc>
          <w:tcPr>
            <w:tcW w:w="646" w:type="pct"/>
            <w:tcBorders>
              <w:top w:val="single" w:sz="4" w:space="0" w:color="auto"/>
              <w:left w:val="single" w:sz="4" w:space="0" w:color="auto"/>
              <w:bottom w:val="single" w:sz="4" w:space="0" w:color="auto"/>
              <w:right w:val="single" w:sz="4" w:space="0" w:color="auto"/>
            </w:tcBorders>
            <w:vAlign w:val="center"/>
            <w:hideMark/>
          </w:tcPr>
          <w:p w14:paraId="5182C7DA" w14:textId="77777777" w:rsidR="007C21B3" w:rsidRPr="00D04E2E" w:rsidRDefault="007C21B3" w:rsidP="009729F5">
            <w:pPr>
              <w:pStyle w:val="aa"/>
              <w:rPr>
                <w:rFonts w:ascii="Times New Roman" w:hAnsi="Times New Roman"/>
                <w:b/>
              </w:rPr>
            </w:pPr>
            <w:r w:rsidRPr="00D04E2E">
              <w:rPr>
                <w:rFonts w:ascii="Times New Roman" w:eastAsia="TimesNewRomanPSMT" w:hAnsi="Times New Roman"/>
                <w:b/>
              </w:rPr>
              <w:t xml:space="preserve">Ед. изм. </w:t>
            </w:r>
          </w:p>
        </w:tc>
        <w:tc>
          <w:tcPr>
            <w:tcW w:w="465" w:type="pct"/>
            <w:tcBorders>
              <w:top w:val="single" w:sz="4" w:space="0" w:color="auto"/>
              <w:left w:val="single" w:sz="4" w:space="0" w:color="auto"/>
              <w:bottom w:val="single" w:sz="4" w:space="0" w:color="auto"/>
              <w:right w:val="single" w:sz="4" w:space="0" w:color="auto"/>
            </w:tcBorders>
            <w:vAlign w:val="center"/>
            <w:hideMark/>
          </w:tcPr>
          <w:p w14:paraId="33D26860" w14:textId="5D78FB4F" w:rsidR="007C21B3" w:rsidRPr="00D04E2E" w:rsidRDefault="007C21B3" w:rsidP="009729F5">
            <w:pPr>
              <w:pStyle w:val="aa"/>
              <w:rPr>
                <w:rFonts w:ascii="Times New Roman" w:hAnsi="Times New Roman"/>
                <w:b/>
                <w:lang w:val="ru-RU"/>
              </w:rPr>
            </w:pPr>
            <w:r w:rsidRPr="00D04E2E">
              <w:rPr>
                <w:rFonts w:ascii="Times New Roman" w:hAnsi="Times New Roman"/>
                <w:b/>
                <w:lang w:val="ru-RU"/>
              </w:rPr>
              <w:t>2025</w:t>
            </w:r>
          </w:p>
        </w:tc>
        <w:tc>
          <w:tcPr>
            <w:tcW w:w="464" w:type="pct"/>
            <w:tcBorders>
              <w:top w:val="single" w:sz="4" w:space="0" w:color="auto"/>
              <w:left w:val="single" w:sz="4" w:space="0" w:color="auto"/>
              <w:bottom w:val="single" w:sz="4" w:space="0" w:color="auto"/>
              <w:right w:val="single" w:sz="4" w:space="0" w:color="auto"/>
            </w:tcBorders>
            <w:vAlign w:val="center"/>
          </w:tcPr>
          <w:p w14:paraId="29FB05FD" w14:textId="19431C66" w:rsidR="007C21B3" w:rsidRPr="00D04E2E" w:rsidRDefault="007C21B3" w:rsidP="009729F5">
            <w:pPr>
              <w:pStyle w:val="aa"/>
              <w:rPr>
                <w:rFonts w:ascii="Times New Roman" w:hAnsi="Times New Roman"/>
                <w:b/>
                <w:lang w:val="ru-RU"/>
              </w:rPr>
            </w:pPr>
            <w:r w:rsidRPr="00D04E2E">
              <w:rPr>
                <w:rFonts w:ascii="Times New Roman" w:hAnsi="Times New Roman"/>
                <w:b/>
                <w:lang w:val="ru-RU"/>
              </w:rPr>
              <w:t>2026</w:t>
            </w:r>
          </w:p>
        </w:tc>
        <w:tc>
          <w:tcPr>
            <w:tcW w:w="555" w:type="pct"/>
            <w:tcBorders>
              <w:top w:val="single" w:sz="4" w:space="0" w:color="auto"/>
              <w:left w:val="single" w:sz="4" w:space="0" w:color="auto"/>
              <w:bottom w:val="single" w:sz="4" w:space="0" w:color="auto"/>
              <w:right w:val="single" w:sz="4" w:space="0" w:color="auto"/>
            </w:tcBorders>
            <w:vAlign w:val="center"/>
          </w:tcPr>
          <w:p w14:paraId="1E218FF5" w14:textId="635840D3" w:rsidR="007C21B3" w:rsidRPr="00D04E2E" w:rsidRDefault="007C21B3" w:rsidP="009729F5">
            <w:pPr>
              <w:pStyle w:val="aa"/>
              <w:rPr>
                <w:rFonts w:ascii="Times New Roman" w:hAnsi="Times New Roman"/>
                <w:b/>
                <w:lang w:val="ru-RU"/>
              </w:rPr>
            </w:pPr>
            <w:r w:rsidRPr="00D04E2E">
              <w:rPr>
                <w:rFonts w:ascii="Times New Roman" w:hAnsi="Times New Roman"/>
                <w:b/>
                <w:lang w:val="ru-RU"/>
              </w:rPr>
              <w:t>2027</w:t>
            </w:r>
          </w:p>
        </w:tc>
        <w:tc>
          <w:tcPr>
            <w:tcW w:w="552" w:type="pct"/>
            <w:tcBorders>
              <w:top w:val="single" w:sz="4" w:space="0" w:color="auto"/>
              <w:left w:val="single" w:sz="4" w:space="0" w:color="auto"/>
              <w:bottom w:val="single" w:sz="4" w:space="0" w:color="auto"/>
              <w:right w:val="single" w:sz="4" w:space="0" w:color="auto"/>
            </w:tcBorders>
            <w:vAlign w:val="center"/>
          </w:tcPr>
          <w:p w14:paraId="5CF09CAF" w14:textId="4560A156" w:rsidR="007C21B3" w:rsidRPr="00D04E2E" w:rsidRDefault="007C21B3" w:rsidP="007C21B3">
            <w:pPr>
              <w:pStyle w:val="aa"/>
              <w:rPr>
                <w:rFonts w:ascii="Times New Roman" w:hAnsi="Times New Roman"/>
                <w:b/>
                <w:lang w:val="ru-RU"/>
              </w:rPr>
            </w:pPr>
            <w:r w:rsidRPr="00D04E2E">
              <w:rPr>
                <w:rFonts w:ascii="Times New Roman" w:hAnsi="Times New Roman"/>
                <w:b/>
                <w:lang w:val="ru-RU"/>
              </w:rPr>
              <w:t>2029</w:t>
            </w:r>
          </w:p>
        </w:tc>
        <w:tc>
          <w:tcPr>
            <w:tcW w:w="551" w:type="pct"/>
            <w:tcBorders>
              <w:top w:val="single" w:sz="4" w:space="0" w:color="auto"/>
              <w:left w:val="single" w:sz="4" w:space="0" w:color="auto"/>
              <w:bottom w:val="single" w:sz="4" w:space="0" w:color="auto"/>
              <w:right w:val="single" w:sz="4" w:space="0" w:color="auto"/>
            </w:tcBorders>
            <w:vAlign w:val="center"/>
            <w:hideMark/>
          </w:tcPr>
          <w:p w14:paraId="089C63B4" w14:textId="77209A4B" w:rsidR="007C21B3" w:rsidRPr="00D04E2E" w:rsidRDefault="007C21B3" w:rsidP="009729F5">
            <w:pPr>
              <w:pStyle w:val="aa"/>
              <w:rPr>
                <w:rFonts w:ascii="Times New Roman" w:hAnsi="Times New Roman"/>
                <w:b/>
                <w:lang w:val="ru-RU"/>
              </w:rPr>
            </w:pPr>
            <w:r w:rsidRPr="00D04E2E">
              <w:rPr>
                <w:rFonts w:ascii="Times New Roman" w:hAnsi="Times New Roman"/>
                <w:b/>
                <w:lang w:val="ru-RU"/>
              </w:rPr>
              <w:t>2030- 2034</w:t>
            </w:r>
          </w:p>
        </w:tc>
      </w:tr>
      <w:tr w:rsidR="007C21B3" w:rsidRPr="00D04E2E" w14:paraId="7B989162" w14:textId="77777777" w:rsidTr="007C21B3">
        <w:trPr>
          <w:jc w:val="center"/>
        </w:trPr>
        <w:tc>
          <w:tcPr>
            <w:tcW w:w="469" w:type="pct"/>
            <w:tcBorders>
              <w:top w:val="single" w:sz="4" w:space="0" w:color="auto"/>
              <w:left w:val="single" w:sz="4" w:space="0" w:color="auto"/>
              <w:bottom w:val="single" w:sz="4" w:space="0" w:color="auto"/>
              <w:right w:val="single" w:sz="4" w:space="0" w:color="auto"/>
            </w:tcBorders>
            <w:vAlign w:val="center"/>
            <w:hideMark/>
          </w:tcPr>
          <w:p w14:paraId="7037165F" w14:textId="77777777" w:rsidR="007C21B3" w:rsidRPr="00D04E2E" w:rsidRDefault="007C21B3" w:rsidP="00544847">
            <w:pPr>
              <w:pStyle w:val="aa"/>
              <w:rPr>
                <w:rFonts w:ascii="Times New Roman" w:hAnsi="Times New Roman"/>
              </w:rPr>
            </w:pPr>
            <w:r w:rsidRPr="00D04E2E">
              <w:rPr>
                <w:rFonts w:ascii="Times New Roman" w:eastAsia="TimesNewRomanPSMT" w:hAnsi="Times New Roman"/>
              </w:rPr>
              <w:t xml:space="preserve">1 </w:t>
            </w:r>
          </w:p>
        </w:tc>
        <w:tc>
          <w:tcPr>
            <w:tcW w:w="1299" w:type="pct"/>
            <w:tcBorders>
              <w:top w:val="single" w:sz="4" w:space="0" w:color="auto"/>
              <w:left w:val="single" w:sz="4" w:space="0" w:color="auto"/>
              <w:bottom w:val="single" w:sz="4" w:space="0" w:color="auto"/>
              <w:right w:val="single" w:sz="4" w:space="0" w:color="auto"/>
            </w:tcBorders>
            <w:vAlign w:val="center"/>
          </w:tcPr>
          <w:p w14:paraId="0C6227D6" w14:textId="77777777" w:rsidR="007C21B3" w:rsidRPr="00D04E2E" w:rsidRDefault="007C21B3" w:rsidP="00544847">
            <w:pPr>
              <w:pStyle w:val="aa"/>
              <w:rPr>
                <w:rFonts w:ascii="Times New Roman" w:hAnsi="Times New Roman"/>
              </w:rPr>
            </w:pPr>
            <w:r w:rsidRPr="00D04E2E">
              <w:rPr>
                <w:rFonts w:ascii="Times New Roman" w:eastAsia="TimesNewRomanPSMT" w:hAnsi="Times New Roman"/>
              </w:rPr>
              <w:t>Число</w:t>
            </w:r>
            <w:r w:rsidRPr="00D04E2E">
              <w:rPr>
                <w:rFonts w:ascii="Times New Roman" w:eastAsia="TimesNewRomanPSMT" w:hAnsi="Times New Roman" w:hint="eastAsia"/>
              </w:rPr>
              <w:br/>
            </w:r>
            <w:r w:rsidRPr="00D04E2E">
              <w:rPr>
                <w:rFonts w:ascii="Times New Roman" w:eastAsia="TimesNewRomanPSMT" w:hAnsi="Times New Roman"/>
              </w:rPr>
              <w:t>зарегистрированных</w:t>
            </w:r>
            <w:r w:rsidRPr="00D04E2E">
              <w:rPr>
                <w:rFonts w:ascii="Times New Roman" w:eastAsia="TimesNewRomanPSMT" w:hAnsi="Times New Roman" w:hint="eastAsia"/>
              </w:rPr>
              <w:br/>
            </w:r>
            <w:r w:rsidRPr="00D04E2E">
              <w:rPr>
                <w:rFonts w:ascii="Times New Roman" w:eastAsia="TimesNewRomanPSMT" w:hAnsi="Times New Roman"/>
              </w:rPr>
              <w:t>ДТП</w:t>
            </w:r>
          </w:p>
        </w:tc>
        <w:tc>
          <w:tcPr>
            <w:tcW w:w="646" w:type="pct"/>
            <w:tcBorders>
              <w:top w:val="single" w:sz="4" w:space="0" w:color="auto"/>
              <w:left w:val="single" w:sz="4" w:space="0" w:color="auto"/>
              <w:bottom w:val="single" w:sz="4" w:space="0" w:color="auto"/>
              <w:right w:val="single" w:sz="4" w:space="0" w:color="auto"/>
            </w:tcBorders>
            <w:vAlign w:val="center"/>
          </w:tcPr>
          <w:p w14:paraId="2C9EF0D2" w14:textId="77777777" w:rsidR="007C21B3" w:rsidRPr="00D04E2E" w:rsidRDefault="007C21B3" w:rsidP="00544847">
            <w:pPr>
              <w:pStyle w:val="aa"/>
              <w:rPr>
                <w:rFonts w:ascii="Times New Roman" w:hAnsi="Times New Roman"/>
              </w:rPr>
            </w:pPr>
            <w:r w:rsidRPr="00D04E2E">
              <w:rPr>
                <w:rFonts w:ascii="Times New Roman" w:eastAsia="TimesNewRomanPSMT" w:hAnsi="Times New Roman"/>
              </w:rPr>
              <w:t xml:space="preserve">ед. </w:t>
            </w:r>
          </w:p>
        </w:tc>
        <w:tc>
          <w:tcPr>
            <w:tcW w:w="465" w:type="pct"/>
            <w:tcBorders>
              <w:top w:val="single" w:sz="4" w:space="0" w:color="auto"/>
              <w:left w:val="single" w:sz="4" w:space="0" w:color="auto"/>
              <w:bottom w:val="single" w:sz="4" w:space="0" w:color="auto"/>
              <w:right w:val="single" w:sz="4" w:space="0" w:color="auto"/>
            </w:tcBorders>
            <w:vAlign w:val="center"/>
          </w:tcPr>
          <w:p w14:paraId="197E2E52" w14:textId="0B0D0578" w:rsidR="007C21B3" w:rsidRPr="00D04E2E" w:rsidRDefault="007C21B3" w:rsidP="00544847">
            <w:pPr>
              <w:jc w:val="center"/>
              <w:rPr>
                <w:color w:val="000000"/>
                <w:sz w:val="20"/>
                <w:szCs w:val="20"/>
              </w:rPr>
            </w:pPr>
            <w:r w:rsidRPr="00D04E2E">
              <w:rPr>
                <w:color w:val="000000"/>
                <w:sz w:val="20"/>
                <w:szCs w:val="20"/>
              </w:rPr>
              <w:t>600</w:t>
            </w:r>
          </w:p>
        </w:tc>
        <w:tc>
          <w:tcPr>
            <w:tcW w:w="464" w:type="pct"/>
            <w:tcBorders>
              <w:top w:val="single" w:sz="4" w:space="0" w:color="auto"/>
              <w:left w:val="single" w:sz="4" w:space="0" w:color="auto"/>
              <w:bottom w:val="single" w:sz="4" w:space="0" w:color="auto"/>
              <w:right w:val="single" w:sz="4" w:space="0" w:color="auto"/>
            </w:tcBorders>
            <w:vAlign w:val="center"/>
          </w:tcPr>
          <w:p w14:paraId="18C3AF5F" w14:textId="46BFEDA2" w:rsidR="007C21B3" w:rsidRPr="00D04E2E" w:rsidRDefault="007C21B3" w:rsidP="00023506">
            <w:pPr>
              <w:jc w:val="center"/>
              <w:rPr>
                <w:color w:val="000000"/>
                <w:sz w:val="20"/>
                <w:szCs w:val="20"/>
              </w:rPr>
            </w:pPr>
            <w:r w:rsidRPr="00D04E2E">
              <w:rPr>
                <w:color w:val="000000"/>
                <w:sz w:val="20"/>
                <w:szCs w:val="20"/>
              </w:rPr>
              <w:t>530</w:t>
            </w:r>
          </w:p>
        </w:tc>
        <w:tc>
          <w:tcPr>
            <w:tcW w:w="555" w:type="pct"/>
            <w:tcBorders>
              <w:top w:val="single" w:sz="4" w:space="0" w:color="auto"/>
              <w:left w:val="single" w:sz="4" w:space="0" w:color="auto"/>
              <w:bottom w:val="single" w:sz="4" w:space="0" w:color="auto"/>
              <w:right w:val="single" w:sz="4" w:space="0" w:color="auto"/>
            </w:tcBorders>
            <w:vAlign w:val="center"/>
          </w:tcPr>
          <w:p w14:paraId="262B901A" w14:textId="3D500E8C" w:rsidR="007C21B3" w:rsidRPr="00D04E2E" w:rsidRDefault="007C21B3" w:rsidP="00544847">
            <w:pPr>
              <w:jc w:val="center"/>
              <w:rPr>
                <w:color w:val="000000"/>
                <w:sz w:val="20"/>
                <w:szCs w:val="20"/>
              </w:rPr>
            </w:pPr>
            <w:r w:rsidRPr="00D04E2E">
              <w:rPr>
                <w:color w:val="000000"/>
                <w:sz w:val="20"/>
                <w:szCs w:val="20"/>
              </w:rPr>
              <w:t>460</w:t>
            </w:r>
          </w:p>
        </w:tc>
        <w:tc>
          <w:tcPr>
            <w:tcW w:w="552" w:type="pct"/>
            <w:tcBorders>
              <w:top w:val="single" w:sz="4" w:space="0" w:color="auto"/>
              <w:left w:val="single" w:sz="4" w:space="0" w:color="auto"/>
              <w:bottom w:val="single" w:sz="4" w:space="0" w:color="auto"/>
              <w:right w:val="single" w:sz="4" w:space="0" w:color="auto"/>
            </w:tcBorders>
            <w:vAlign w:val="center"/>
          </w:tcPr>
          <w:p w14:paraId="4778DD2F" w14:textId="1B72C92F" w:rsidR="007C21B3" w:rsidRPr="00D04E2E" w:rsidRDefault="007C21B3" w:rsidP="007C21B3">
            <w:pPr>
              <w:jc w:val="center"/>
              <w:rPr>
                <w:color w:val="000000"/>
                <w:sz w:val="20"/>
                <w:szCs w:val="20"/>
              </w:rPr>
            </w:pPr>
            <w:r w:rsidRPr="00D04E2E">
              <w:rPr>
                <w:color w:val="000000"/>
                <w:sz w:val="20"/>
                <w:szCs w:val="20"/>
              </w:rPr>
              <w:t>390</w:t>
            </w:r>
          </w:p>
        </w:tc>
        <w:tc>
          <w:tcPr>
            <w:tcW w:w="551" w:type="pct"/>
            <w:tcBorders>
              <w:top w:val="single" w:sz="4" w:space="0" w:color="auto"/>
              <w:left w:val="single" w:sz="4" w:space="0" w:color="auto"/>
              <w:bottom w:val="single" w:sz="4" w:space="0" w:color="auto"/>
              <w:right w:val="single" w:sz="4" w:space="0" w:color="auto"/>
            </w:tcBorders>
            <w:vAlign w:val="center"/>
          </w:tcPr>
          <w:p w14:paraId="7043FEF3" w14:textId="15B7CE7A" w:rsidR="007C21B3" w:rsidRPr="00D04E2E" w:rsidRDefault="007C21B3" w:rsidP="00544847">
            <w:pPr>
              <w:jc w:val="center"/>
              <w:rPr>
                <w:color w:val="000000"/>
                <w:sz w:val="20"/>
                <w:szCs w:val="20"/>
              </w:rPr>
            </w:pPr>
            <w:r w:rsidRPr="00D04E2E">
              <w:rPr>
                <w:color w:val="000000"/>
                <w:sz w:val="20"/>
                <w:szCs w:val="20"/>
              </w:rPr>
              <w:t>100</w:t>
            </w:r>
          </w:p>
        </w:tc>
      </w:tr>
    </w:tbl>
    <w:p w14:paraId="6E6A23B6" w14:textId="77777777" w:rsidR="005838F1" w:rsidRPr="00D04E2E" w:rsidRDefault="005838F1" w:rsidP="00CB7047"/>
    <w:p w14:paraId="78E8E783" w14:textId="77777777" w:rsidR="001F5A90" w:rsidRPr="00D04E2E" w:rsidRDefault="0068605C" w:rsidP="00727677">
      <w:pPr>
        <w:ind w:firstLine="709"/>
        <w:jc w:val="both"/>
      </w:pPr>
      <w:r w:rsidRPr="00D04E2E">
        <w:t>В перспективе возможно ухудшение ситуации из-за следующих причин:</w:t>
      </w:r>
    </w:p>
    <w:p w14:paraId="1A068A19" w14:textId="77777777" w:rsidR="001F5A90" w:rsidRPr="00D04E2E" w:rsidRDefault="0068605C" w:rsidP="00727677">
      <w:pPr>
        <w:pStyle w:val="a5"/>
        <w:spacing w:line="240" w:lineRule="auto"/>
        <w:ind w:firstLine="709"/>
      </w:pPr>
      <w:r w:rsidRPr="00D04E2E">
        <w:t>постоянно возрастающая мобильность населения</w:t>
      </w:r>
    </w:p>
    <w:p w14:paraId="07EC9E27" w14:textId="77777777" w:rsidR="001F5A90" w:rsidRPr="00D04E2E" w:rsidRDefault="0068605C" w:rsidP="00727677">
      <w:pPr>
        <w:pStyle w:val="a5"/>
        <w:spacing w:line="240" w:lineRule="auto"/>
        <w:ind w:firstLine="709"/>
      </w:pPr>
      <w:r w:rsidRPr="00D04E2E">
        <w:t>пренебрежение требованиями безопасности дорожного движения со</w:t>
      </w:r>
      <w:r w:rsidR="001F5A90" w:rsidRPr="00D04E2E">
        <w:t xml:space="preserve"> </w:t>
      </w:r>
      <w:r w:rsidRPr="00D04E2E">
        <w:t>стороны участников движения;</w:t>
      </w:r>
    </w:p>
    <w:p w14:paraId="1B7BF312" w14:textId="77777777" w:rsidR="001F5A90" w:rsidRPr="00D04E2E" w:rsidRDefault="0068605C" w:rsidP="00727677">
      <w:pPr>
        <w:pStyle w:val="a5"/>
        <w:spacing w:line="240" w:lineRule="auto"/>
        <w:ind w:firstLine="709"/>
      </w:pPr>
      <w:r w:rsidRPr="00D04E2E">
        <w:t>несовершенство технических средств организации дорожного движения.</w:t>
      </w:r>
    </w:p>
    <w:p w14:paraId="7D28B627" w14:textId="77777777" w:rsidR="001F5A90" w:rsidRPr="00D04E2E" w:rsidRDefault="0068605C" w:rsidP="00727677">
      <w:pPr>
        <w:ind w:firstLine="709"/>
        <w:jc w:val="both"/>
      </w:pPr>
      <w:r w:rsidRPr="00D04E2E">
        <w:t>Чтобы не допустить негативного развития ситуации, необходимо:</w:t>
      </w:r>
    </w:p>
    <w:p w14:paraId="1DE0F45A" w14:textId="77777777" w:rsidR="0040490E" w:rsidRPr="00D04E2E" w:rsidRDefault="0068605C" w:rsidP="00727677">
      <w:pPr>
        <w:pStyle w:val="a5"/>
        <w:spacing w:line="240" w:lineRule="auto"/>
        <w:ind w:firstLine="709"/>
      </w:pPr>
      <w:r w:rsidRPr="00D04E2E">
        <w:t>Создание современной системы обеспечения безопасности дорожного движения</w:t>
      </w:r>
      <w:r w:rsidR="0040490E" w:rsidRPr="00D04E2E">
        <w:t xml:space="preserve"> </w:t>
      </w:r>
      <w:r w:rsidRPr="00D04E2E">
        <w:t>на автомобильных дорогах общего пользования и улично-дорожной сети всех населённых</w:t>
      </w:r>
      <w:r w:rsidR="0040490E" w:rsidRPr="00D04E2E">
        <w:t xml:space="preserve"> </w:t>
      </w:r>
      <w:r w:rsidRPr="00D04E2E">
        <w:t>пунктов;</w:t>
      </w:r>
    </w:p>
    <w:p w14:paraId="5A0ACFAD" w14:textId="77777777" w:rsidR="0040490E" w:rsidRPr="00D04E2E" w:rsidRDefault="0068605C" w:rsidP="00727677">
      <w:pPr>
        <w:pStyle w:val="a5"/>
        <w:spacing w:line="240" w:lineRule="auto"/>
        <w:ind w:firstLine="709"/>
      </w:pPr>
      <w:r w:rsidRPr="00D04E2E">
        <w:t>Повышение правового сознания и предупреждения опасного поведения среди</w:t>
      </w:r>
      <w:r w:rsidR="0040490E" w:rsidRPr="00D04E2E">
        <w:t xml:space="preserve"> </w:t>
      </w:r>
      <w:r w:rsidRPr="00D04E2E">
        <w:t>населения, в том числе среди несовершеннолетних;</w:t>
      </w:r>
    </w:p>
    <w:p w14:paraId="6BCDF56A" w14:textId="77777777" w:rsidR="00451DD5" w:rsidRPr="00D04E2E" w:rsidRDefault="002B5CDF" w:rsidP="002B5CDF">
      <w:pPr>
        <w:pStyle w:val="a5"/>
        <w:spacing w:line="240" w:lineRule="auto"/>
        <w:ind w:firstLine="709"/>
      </w:pPr>
      <w:r w:rsidRPr="00D04E2E">
        <w:t>Поддержание</w:t>
      </w:r>
      <w:r w:rsidR="0068605C" w:rsidRPr="00D04E2E">
        <w:t xml:space="preserve"> обустройства автомобильных дорог общего пользования</w:t>
      </w:r>
      <w:r w:rsidRPr="00D04E2E">
        <w:t>.</w:t>
      </w:r>
    </w:p>
    <w:p w14:paraId="574CCDFB" w14:textId="77777777" w:rsidR="0040490E" w:rsidRPr="00D04E2E" w:rsidRDefault="0068605C" w:rsidP="00727677">
      <w:pPr>
        <w:ind w:firstLine="709"/>
        <w:jc w:val="both"/>
      </w:pPr>
      <w:r w:rsidRPr="00D04E2E">
        <w:t>Если в расчетный срок данные мероприятия осуществятся, то прогноз показателей</w:t>
      </w:r>
      <w:r w:rsidR="0040490E" w:rsidRPr="00D04E2E">
        <w:t xml:space="preserve"> </w:t>
      </w:r>
      <w:r w:rsidRPr="00D04E2E">
        <w:t>безопасности дорожного движения будет благоприятный.</w:t>
      </w:r>
    </w:p>
    <w:p w14:paraId="2A955DD2" w14:textId="77777777" w:rsidR="00324E37" w:rsidRPr="00D04E2E" w:rsidRDefault="00324E37" w:rsidP="00324E37"/>
    <w:p w14:paraId="3331EEB7" w14:textId="151F3AEB" w:rsidR="00324E37" w:rsidRPr="00D04E2E" w:rsidRDefault="00324E37" w:rsidP="00324E37">
      <w:pPr>
        <w:pStyle w:val="21"/>
        <w:tabs>
          <w:tab w:val="right" w:pos="9355"/>
        </w:tabs>
        <w:spacing w:line="240" w:lineRule="auto"/>
        <w:rPr>
          <w:rFonts w:ascii="Times New Roman" w:hAnsi="Times New Roman"/>
        </w:rPr>
      </w:pPr>
      <w:bookmarkStart w:id="43" w:name="_Toc183181279"/>
      <w:r w:rsidRPr="00D04E2E">
        <w:rPr>
          <w:rFonts w:ascii="Times New Roman" w:hAnsi="Times New Roman"/>
        </w:rPr>
        <w:t>2.7 Прогноз негативного воздействия транспортной инфраструктуры на окружающую среду и здоровье населения</w:t>
      </w:r>
      <w:bookmarkEnd w:id="43"/>
    </w:p>
    <w:p w14:paraId="118328F1" w14:textId="77777777" w:rsidR="00AE3C23" w:rsidRPr="00D04E2E" w:rsidRDefault="00AE3C23" w:rsidP="00AE3C23">
      <w:pPr>
        <w:ind w:firstLine="709"/>
        <w:jc w:val="both"/>
      </w:pPr>
      <w:r w:rsidRPr="00D04E2E">
        <w:t>Для снижения вредного воздействия транспорта на окружающую среду и возникающих ущербов необходимо:</w:t>
      </w:r>
    </w:p>
    <w:p w14:paraId="6FC66EAE" w14:textId="77777777" w:rsidR="00AE3C23" w:rsidRPr="00D04E2E" w:rsidRDefault="00AE3C23" w:rsidP="00AE3C23">
      <w:pPr>
        <w:pStyle w:val="a5"/>
        <w:spacing w:line="240" w:lineRule="auto"/>
        <w:ind w:left="397" w:firstLine="709"/>
      </w:pPr>
      <w:r w:rsidRPr="00D04E2E">
        <w:t>уменьшить вредное воздействие транспорта на воздушную среду и на здоровье человека за счет применения экологически безопасных видов транспортных средств;</w:t>
      </w:r>
    </w:p>
    <w:p w14:paraId="2A90EDD7" w14:textId="77777777" w:rsidR="00AE3C23" w:rsidRPr="00D04E2E" w:rsidRDefault="00AE3C23" w:rsidP="00AE3C23">
      <w:pPr>
        <w:pStyle w:val="a5"/>
        <w:spacing w:line="240" w:lineRule="auto"/>
        <w:ind w:left="397" w:firstLine="709"/>
      </w:pPr>
      <w:r w:rsidRPr="00D04E2E">
        <w:t>стимулировать использование транспортных средств, работающих на альтернативных источниках (ненефтяного происхождения) топливо-энергетических ресурсов.</w:t>
      </w:r>
    </w:p>
    <w:p w14:paraId="150128D9" w14:textId="77777777" w:rsidR="00AE3C23" w:rsidRPr="00D04E2E" w:rsidRDefault="00AE3C23" w:rsidP="00AE3C23">
      <w:pPr>
        <w:ind w:firstLine="709"/>
        <w:jc w:val="both"/>
      </w:pPr>
      <w:r w:rsidRPr="00D04E2E">
        <w:t>Для снижения негативного воздействия транспортно-дорожного комплекса на окружающую среду в условиях увеличения количества автотранспортных на автомобильных дорогах предусматривается реализация следующих мероприятий:</w:t>
      </w:r>
    </w:p>
    <w:p w14:paraId="6888DB34" w14:textId="77777777" w:rsidR="00AE3C23" w:rsidRPr="00D04E2E" w:rsidRDefault="00AE3C23" w:rsidP="00AE3C23">
      <w:pPr>
        <w:pStyle w:val="a5"/>
        <w:spacing w:line="240" w:lineRule="auto"/>
        <w:ind w:left="397" w:firstLine="709"/>
      </w:pPr>
      <w:r w:rsidRPr="00D04E2E">
        <w:lastRenderedPageBreak/>
        <w:t>разработка и внедрение новых способов содержания, особенно в зимний период, автомобильных дорог общего пользования, позволяющих уменьшить отрицательное влияние противогололедных материалов;</w:t>
      </w:r>
    </w:p>
    <w:p w14:paraId="654E59F1" w14:textId="77777777" w:rsidR="00AE3C23" w:rsidRPr="00D04E2E" w:rsidRDefault="00AE3C23" w:rsidP="00AE3C23">
      <w:pPr>
        <w:pStyle w:val="a5"/>
        <w:spacing w:line="240" w:lineRule="auto"/>
        <w:ind w:left="397" w:firstLine="709"/>
      </w:pPr>
      <w:r w:rsidRPr="00D04E2E">
        <w:t>обустройство АЗС колонкой с газомоторным топливом</w:t>
      </w:r>
      <w:r w:rsidRPr="00D04E2E">
        <w:rPr>
          <w:u w:val="single"/>
        </w:rPr>
        <w:t>.</w:t>
      </w:r>
    </w:p>
    <w:p w14:paraId="09DD5CA7" w14:textId="77777777" w:rsidR="00AE3C23" w:rsidRPr="00D04E2E" w:rsidRDefault="00AE3C23" w:rsidP="00AE3C23">
      <w:pPr>
        <w:ind w:firstLine="709"/>
        <w:jc w:val="both"/>
      </w:pPr>
      <w:r w:rsidRPr="00D04E2E">
        <w:t xml:space="preserve">Уменьшение выбросов вредных веществ возможно также при более рациональной схеме организации движения на маршруте транспортных средств, снижающей время движения транспортных средств по улично-дорожной сети, количество остановок, время задержек, повышающей скорость сообщения. Необходимо добиваться как можно меньшего времени движения транспортных средств на переходных режимах, поскольку именно при переходных режимах наблюдается повышенный выброс загрязняющих веществ. </w:t>
      </w:r>
    </w:p>
    <w:p w14:paraId="0C382DF1" w14:textId="77777777" w:rsidR="00AE3C23" w:rsidRPr="00D04E2E" w:rsidRDefault="00AE3C23" w:rsidP="00AE3C23">
      <w:pPr>
        <w:ind w:firstLine="709"/>
        <w:jc w:val="both"/>
      </w:pPr>
      <w:r w:rsidRPr="00D04E2E">
        <w:t>Мероприятия, призванные обеспечить снижение загрязнения атмосферного воздуха, также связаны с мероприятиями, принимаемыми для улучшения общей транспортной ситуации в населенных пунктах. К таким мероприятиям, помимо действий, связанных с улучшением эксплуатационных свойств транспортных средств, качества используемых бензинов и других расходных материалов, относятся и средства организации дорожного движения, а именно:</w:t>
      </w:r>
    </w:p>
    <w:p w14:paraId="62471DA9" w14:textId="36DA9912" w:rsidR="00AE3C23" w:rsidRPr="00D04E2E" w:rsidRDefault="00AE3C23" w:rsidP="00AE3C23">
      <w:pPr>
        <w:pStyle w:val="a5"/>
        <w:ind w:left="397" w:firstLine="340"/>
      </w:pPr>
      <w:r w:rsidRPr="00D04E2E">
        <w:t>применение экологических добавок в дорожном полотне.</w:t>
      </w:r>
    </w:p>
    <w:p w14:paraId="08975370" w14:textId="77777777" w:rsidR="00AE3C23" w:rsidRPr="00D04E2E" w:rsidRDefault="00AE3C23" w:rsidP="00AE3C23">
      <w:pPr>
        <w:sectPr w:rsidR="00AE3C23" w:rsidRPr="00D04E2E" w:rsidSect="003603D5">
          <w:headerReference w:type="even" r:id="rId14"/>
          <w:headerReference w:type="default" r:id="rId15"/>
          <w:footerReference w:type="even" r:id="rId16"/>
          <w:footerReference w:type="default" r:id="rId17"/>
          <w:headerReference w:type="first" r:id="rId18"/>
          <w:footerReference w:type="first" r:id="rId19"/>
          <w:type w:val="continuous"/>
          <w:pgSz w:w="11906" w:h="16838"/>
          <w:pgMar w:top="1134" w:right="851" w:bottom="992" w:left="1701" w:header="709" w:footer="709" w:gutter="0"/>
          <w:cols w:space="708"/>
          <w:titlePg/>
          <w:docGrid w:linePitch="360"/>
        </w:sectPr>
      </w:pPr>
    </w:p>
    <w:p w14:paraId="05696D3F" w14:textId="3AFBEAD9" w:rsidR="00450B11" w:rsidRPr="00D04E2E" w:rsidRDefault="00450B11" w:rsidP="00CB7047">
      <w:pPr>
        <w:pStyle w:val="1"/>
        <w:spacing w:line="240" w:lineRule="auto"/>
        <w:rPr>
          <w:rStyle w:val="40"/>
          <w:rFonts w:ascii="Times New Roman" w:hAnsi="Times New Roman"/>
          <w:i w:val="0"/>
          <w:iCs w:val="0"/>
          <w:color w:val="auto"/>
        </w:rPr>
      </w:pPr>
      <w:bookmarkStart w:id="44" w:name="dst100057"/>
      <w:bookmarkStart w:id="45" w:name="dst100058"/>
      <w:bookmarkStart w:id="46" w:name="dst100059"/>
      <w:bookmarkStart w:id="47" w:name="_Toc183181280"/>
      <w:bookmarkEnd w:id="44"/>
      <w:bookmarkEnd w:id="45"/>
      <w:bookmarkEnd w:id="46"/>
      <w:r w:rsidRPr="00D04E2E">
        <w:rPr>
          <w:rStyle w:val="40"/>
          <w:rFonts w:ascii="Times New Roman" w:hAnsi="Times New Roman"/>
          <w:i w:val="0"/>
          <w:iCs w:val="0"/>
          <w:color w:val="auto"/>
        </w:rPr>
        <w:lastRenderedPageBreak/>
        <w:t xml:space="preserve">3. </w:t>
      </w:r>
      <w:r w:rsidR="000908C2" w:rsidRPr="00D04E2E">
        <w:rPr>
          <w:rStyle w:val="40"/>
          <w:rFonts w:ascii="Times New Roman" w:hAnsi="Times New Roman"/>
          <w:i w:val="0"/>
          <w:iCs w:val="0"/>
          <w:color w:val="auto"/>
        </w:rPr>
        <w:t xml:space="preserve">ПРИНЦИПИАЛЬНЫЕ </w:t>
      </w:r>
      <w:r w:rsidR="0026042C" w:rsidRPr="00D04E2E">
        <w:rPr>
          <w:rStyle w:val="40"/>
          <w:rFonts w:ascii="Times New Roman" w:hAnsi="Times New Roman"/>
          <w:i w:val="0"/>
          <w:iCs w:val="0"/>
          <w:color w:val="auto"/>
        </w:rPr>
        <w:t>ВАРИАНТ</w:t>
      </w:r>
      <w:r w:rsidR="000908C2" w:rsidRPr="00D04E2E">
        <w:rPr>
          <w:rStyle w:val="40"/>
          <w:rFonts w:ascii="Times New Roman" w:hAnsi="Times New Roman"/>
          <w:i w:val="0"/>
          <w:iCs w:val="0"/>
          <w:color w:val="auto"/>
        </w:rPr>
        <w:t>Ы</w:t>
      </w:r>
      <w:r w:rsidR="0026042C" w:rsidRPr="00D04E2E">
        <w:rPr>
          <w:rStyle w:val="40"/>
          <w:rFonts w:ascii="Times New Roman" w:hAnsi="Times New Roman"/>
          <w:i w:val="0"/>
          <w:iCs w:val="0"/>
          <w:color w:val="auto"/>
        </w:rPr>
        <w:t xml:space="preserve"> РАЗВИТИЯ ТРАНСПОРТНОЙ ИНФРАСТРУКТУРЫ И </w:t>
      </w:r>
      <w:r w:rsidR="000908C2" w:rsidRPr="00D04E2E">
        <w:rPr>
          <w:rStyle w:val="40"/>
          <w:rFonts w:ascii="Times New Roman" w:hAnsi="Times New Roman"/>
          <w:i w:val="0"/>
          <w:iCs w:val="0"/>
          <w:color w:val="auto"/>
        </w:rPr>
        <w:t>ИХ УКРУПНЕННАЯ ОЦЕНКА ПО ЦЕЛЕВЫМ ПОКАЗАТЕЛЯМ (ИНДИКАТОРАМ) РАЗВИТИЯ ТРАНСПОРТНОЙ ИНФРАСТРУКТУРЫ С ПОСЛЕДУЮЩИМ ВЫБОРОМ ПРЕДЛАГАЕМОГО К РЕАЛИЗАЦИИ ВАРИАНТА</w:t>
      </w:r>
      <w:bookmarkEnd w:id="47"/>
    </w:p>
    <w:p w14:paraId="3890C77B" w14:textId="77777777" w:rsidR="00655BD8" w:rsidRPr="00D04E2E" w:rsidRDefault="00E57D01" w:rsidP="00727677">
      <w:pPr>
        <w:ind w:firstLine="709"/>
        <w:jc w:val="both"/>
      </w:pPr>
      <w:r w:rsidRPr="00D04E2E">
        <w:t>Б</w:t>
      </w:r>
      <w:r w:rsidR="00655BD8" w:rsidRPr="00D04E2E">
        <w:t>ыли разработаны 3 сценария на вариантн</w:t>
      </w:r>
      <w:r w:rsidR="003C466B" w:rsidRPr="00D04E2E">
        <w:t xml:space="preserve">ой основе – вариант 1 (базовый), </w:t>
      </w:r>
      <w:r w:rsidR="00655BD8" w:rsidRPr="00D04E2E">
        <w:t>вариант 2 (</w:t>
      </w:r>
      <w:r w:rsidR="00436EA6" w:rsidRPr="00D04E2E">
        <w:t>реалистичный</w:t>
      </w:r>
      <w:r w:rsidR="00655BD8" w:rsidRPr="00D04E2E">
        <w:t>) и варианта 3 (</w:t>
      </w:r>
      <w:r w:rsidR="00436EA6" w:rsidRPr="00D04E2E">
        <w:t>оптимистичный</w:t>
      </w:r>
      <w:r w:rsidR="00655BD8" w:rsidRPr="00D04E2E">
        <w:t>).</w:t>
      </w:r>
    </w:p>
    <w:p w14:paraId="25417900" w14:textId="1BC1638B" w:rsidR="00655BD8" w:rsidRPr="00D04E2E" w:rsidRDefault="00655BD8" w:rsidP="00727677">
      <w:pPr>
        <w:ind w:firstLine="709"/>
        <w:jc w:val="both"/>
      </w:pPr>
      <w:r w:rsidRPr="00D04E2E">
        <w:rPr>
          <w:b/>
          <w:bCs/>
        </w:rPr>
        <w:t>Вариант 1</w:t>
      </w:r>
      <w:r w:rsidRPr="00D04E2E">
        <w:t xml:space="preserve"> </w:t>
      </w:r>
      <w:r w:rsidR="00EF6C53" w:rsidRPr="00D04E2E">
        <w:rPr>
          <w:b/>
          <w:bCs/>
        </w:rPr>
        <w:t>(базовый</w:t>
      </w:r>
      <w:r w:rsidRPr="00D04E2E">
        <w:rPr>
          <w:b/>
          <w:bCs/>
        </w:rPr>
        <w:t xml:space="preserve">). </w:t>
      </w:r>
      <w:r w:rsidRPr="00D04E2E">
        <w:rPr>
          <w:bCs/>
        </w:rPr>
        <w:t>Р</w:t>
      </w:r>
      <w:r w:rsidRPr="00D04E2E">
        <w:t xml:space="preserve">азвитие транспортной инфраструктуры осуществляется на уровне необходимом и достаточном для обеспечения безопасности передвижения на уровне выполнения локальных ремонтно-восстановительных работ, без проведения </w:t>
      </w:r>
      <w:r w:rsidR="000A54DA" w:rsidRPr="00D04E2E">
        <w:t xml:space="preserve">реконструкций </w:t>
      </w:r>
      <w:r w:rsidR="00DE3E2F" w:rsidRPr="00D04E2E">
        <w:t>объектов транспортной инфраструктуры</w:t>
      </w:r>
      <w:r w:rsidR="00397DEA" w:rsidRPr="00D04E2E">
        <w:t>, содержание объектов транспортной инфраструктуры</w:t>
      </w:r>
      <w:r w:rsidRPr="00D04E2E">
        <w:t>. Целевыми показателями (индикаторами) по сравнению с базовыми показателями для данного варианта будет снижение инвестиционной привлекательности территории</w:t>
      </w:r>
      <w:r w:rsidR="00ED6C0C" w:rsidRPr="00D04E2E">
        <w:t>,</w:t>
      </w:r>
      <w:r w:rsidRPr="00D04E2E">
        <w:t xml:space="preserve"> снижение численности населения за счет увеличения миграционного оттока, увеличение числа трудовых маятниковых миграций. </w:t>
      </w:r>
      <w:r w:rsidR="00C753DB" w:rsidRPr="00D04E2E">
        <w:t>Вариант пред</w:t>
      </w:r>
      <w:r w:rsidR="00DC5C59" w:rsidRPr="00D04E2E">
        <w:t>полагает содержание, ремонт а/д, оборудование существующих остановочных пунктов</w:t>
      </w:r>
      <w:r w:rsidR="00C753DB" w:rsidRPr="00D04E2E">
        <w:t>.</w:t>
      </w:r>
    </w:p>
    <w:p w14:paraId="5BCBBB22" w14:textId="1E9DCBD7" w:rsidR="0040490E" w:rsidRPr="00D04E2E" w:rsidRDefault="00655BD8" w:rsidP="00727677">
      <w:pPr>
        <w:ind w:firstLine="709"/>
        <w:jc w:val="both"/>
      </w:pPr>
      <w:r w:rsidRPr="00D04E2E">
        <w:rPr>
          <w:b/>
          <w:bCs/>
        </w:rPr>
        <w:t>Вариант 2</w:t>
      </w:r>
      <w:r w:rsidRPr="00D04E2E">
        <w:t xml:space="preserve"> </w:t>
      </w:r>
      <w:r w:rsidRPr="00D04E2E">
        <w:rPr>
          <w:b/>
          <w:bCs/>
        </w:rPr>
        <w:t>(реалистичный).</w:t>
      </w:r>
      <w:r w:rsidRPr="00D04E2E">
        <w:t xml:space="preserve"> </w:t>
      </w:r>
      <w:r w:rsidR="0068605C" w:rsidRPr="00D04E2E">
        <w:t>Развитие происходит в полном соответствии с</w:t>
      </w:r>
      <w:r w:rsidR="0040490E" w:rsidRPr="00D04E2E">
        <w:t xml:space="preserve"> </w:t>
      </w:r>
      <w:r w:rsidR="0068605C" w:rsidRPr="00D04E2E">
        <w:t>прогнозными показателями с реализаций всех предложений</w:t>
      </w:r>
      <w:r w:rsidR="00211C19" w:rsidRPr="00D04E2E">
        <w:t xml:space="preserve">. </w:t>
      </w:r>
      <w:r w:rsidR="0068605C" w:rsidRPr="00D04E2E">
        <w:t xml:space="preserve"> </w:t>
      </w:r>
      <w:r w:rsidR="00211C19" w:rsidRPr="00D04E2E">
        <w:t xml:space="preserve">Вариант предполагает мероприятия, предусмотренные предыдущим вариантом, а также </w:t>
      </w:r>
      <w:r w:rsidR="00211C19" w:rsidRPr="00D04E2E">
        <w:rPr>
          <w:color w:val="000000"/>
        </w:rPr>
        <w:t xml:space="preserve">реализацию мероприятий </w:t>
      </w:r>
      <w:r w:rsidR="0068605C" w:rsidRPr="00D04E2E">
        <w:t xml:space="preserve">по </w:t>
      </w:r>
      <w:r w:rsidR="00211C19" w:rsidRPr="00D04E2E">
        <w:rPr>
          <w:color w:val="000000"/>
        </w:rPr>
        <w:t>обустройству</w:t>
      </w:r>
      <w:r w:rsidR="00DC5C59" w:rsidRPr="00D04E2E">
        <w:rPr>
          <w:color w:val="000000"/>
        </w:rPr>
        <w:t xml:space="preserve"> новых</w:t>
      </w:r>
      <w:r w:rsidR="00211C19" w:rsidRPr="00D04E2E">
        <w:rPr>
          <w:color w:val="000000"/>
        </w:rPr>
        <w:t xml:space="preserve"> остановочных пунктов</w:t>
      </w:r>
      <w:r w:rsidR="00397DEA" w:rsidRPr="00D04E2E">
        <w:rPr>
          <w:color w:val="000000"/>
        </w:rPr>
        <w:t xml:space="preserve">, </w:t>
      </w:r>
      <w:r w:rsidR="00C753DB" w:rsidRPr="00D04E2E">
        <w:rPr>
          <w:color w:val="000000"/>
        </w:rPr>
        <w:t>реконструкции а/д</w:t>
      </w:r>
      <w:r w:rsidR="003E7D7E" w:rsidRPr="00D04E2E">
        <w:rPr>
          <w:color w:val="000000"/>
        </w:rPr>
        <w:t xml:space="preserve"> местного значения</w:t>
      </w:r>
      <w:r w:rsidR="0068605C" w:rsidRPr="00D04E2E">
        <w:t xml:space="preserve">. </w:t>
      </w:r>
      <w:r w:rsidR="00211C19" w:rsidRPr="00D04E2E">
        <w:t>Целевыми показателями (индикаторами) по сравнению с базовыми показателями для данного варианта будет стабилизация инвестиционной привлекательности территории.</w:t>
      </w:r>
    </w:p>
    <w:p w14:paraId="31D6E1CB" w14:textId="6E9B9459" w:rsidR="00655BD8" w:rsidRPr="00D04E2E" w:rsidRDefault="00655BD8" w:rsidP="00727677">
      <w:pPr>
        <w:ind w:firstLine="709"/>
        <w:jc w:val="both"/>
      </w:pPr>
      <w:r w:rsidRPr="00D04E2E">
        <w:rPr>
          <w:b/>
          <w:bCs/>
        </w:rPr>
        <w:t>Вариант 3</w:t>
      </w:r>
      <w:r w:rsidRPr="00D04E2E">
        <w:t xml:space="preserve"> </w:t>
      </w:r>
      <w:r w:rsidRPr="00D04E2E">
        <w:rPr>
          <w:b/>
          <w:bCs/>
        </w:rPr>
        <w:t>(оптимистичный).</w:t>
      </w:r>
      <w:r w:rsidRPr="00D04E2E">
        <w:t xml:space="preserve"> Развитие транспортной инфраструктуры осуществляется на уровне с опережением достаточного для обеспечения комфортабельности, и безопасности передвижения населения. Вариант предполагает</w:t>
      </w:r>
      <w:r w:rsidR="00ED6C0C" w:rsidRPr="00D04E2E">
        <w:t xml:space="preserve"> мероприятия, предусмотренные предыдущим вариантом, а также</w:t>
      </w:r>
      <w:r w:rsidRPr="00D04E2E">
        <w:t xml:space="preserve"> </w:t>
      </w:r>
      <w:r w:rsidR="0096273F" w:rsidRPr="00D04E2E">
        <w:rPr>
          <w:color w:val="000000"/>
        </w:rPr>
        <w:t xml:space="preserve">реализацию </w:t>
      </w:r>
      <w:r w:rsidR="007C7EAB" w:rsidRPr="00D04E2E">
        <w:rPr>
          <w:color w:val="000000"/>
        </w:rPr>
        <w:t>мероприятий по</w:t>
      </w:r>
      <w:r w:rsidR="006F42C2" w:rsidRPr="00D04E2E">
        <w:rPr>
          <w:color w:val="000000"/>
        </w:rPr>
        <w:t>:</w:t>
      </w:r>
      <w:r w:rsidR="007C7EAB" w:rsidRPr="00D04E2E">
        <w:rPr>
          <w:color w:val="000000"/>
        </w:rPr>
        <w:t xml:space="preserve"> </w:t>
      </w:r>
      <w:r w:rsidR="003E7D7E" w:rsidRPr="00D04E2E">
        <w:rPr>
          <w:color w:val="000000"/>
        </w:rPr>
        <w:t>реконструкции а/д регионального или межмуниципального значения</w:t>
      </w:r>
      <w:r w:rsidR="00397DEA" w:rsidRPr="00D04E2E">
        <w:t>, строительство объектов придорожного сервиса</w:t>
      </w:r>
      <w:r w:rsidRPr="00D04E2E">
        <w:t xml:space="preserve">. </w:t>
      </w:r>
      <w:r w:rsidR="00211C19" w:rsidRPr="00D04E2E">
        <w:t>Сценарий характеризуется ростом экономической активности транспортных и пассажирских перевозок.</w:t>
      </w:r>
    </w:p>
    <w:p w14:paraId="1BA0E571" w14:textId="77777777" w:rsidR="0068605C" w:rsidRPr="00D04E2E" w:rsidRDefault="0068605C" w:rsidP="00727677">
      <w:pPr>
        <w:ind w:firstLine="709"/>
        <w:jc w:val="both"/>
      </w:pPr>
      <w:r w:rsidRPr="00D04E2E">
        <w:t>Укрупненная оценка по целевым показателям (индикаторам) принципиальных</w:t>
      </w:r>
      <w:r w:rsidR="0040490E" w:rsidRPr="00D04E2E">
        <w:t xml:space="preserve"> </w:t>
      </w:r>
      <w:r w:rsidRPr="00D04E2E">
        <w:t xml:space="preserve">вариантов развития транспортной инфраструктуры представлена в таблице </w:t>
      </w:r>
      <w:r w:rsidR="00D350E3" w:rsidRPr="00D04E2E">
        <w:t>3.1</w:t>
      </w:r>
      <w:r w:rsidRPr="00D04E2E">
        <w:t>.</w:t>
      </w:r>
    </w:p>
    <w:p w14:paraId="068ED87A" w14:textId="77777777" w:rsidR="0040490E" w:rsidRPr="00D04E2E" w:rsidRDefault="0040490E" w:rsidP="00CB7047">
      <w:pPr>
        <w:jc w:val="right"/>
      </w:pPr>
      <w:r w:rsidRPr="00D04E2E">
        <w:t xml:space="preserve">Таблица </w:t>
      </w:r>
      <w:r w:rsidR="00D350E3" w:rsidRPr="00D04E2E">
        <w:t>3.1</w:t>
      </w:r>
    </w:p>
    <w:p w14:paraId="31136B2E" w14:textId="5BCAA4FF" w:rsidR="0040490E" w:rsidRPr="00D04E2E" w:rsidRDefault="0040490E" w:rsidP="00CB7047">
      <w:pPr>
        <w:jc w:val="center"/>
        <w:rPr>
          <w:u w:val="single"/>
        </w:rPr>
      </w:pPr>
      <w:r w:rsidRPr="00D04E2E">
        <w:rPr>
          <w:u w:val="single"/>
        </w:rPr>
        <w:t>Укрупненная оценка по целевым показателям (индикаторам) принципиальных вариантов развития транспортной инфраструктуры</w:t>
      </w:r>
      <w:r w:rsidR="00FB3A2B" w:rsidRPr="00D04E2E">
        <w:rPr>
          <w:u w:val="single"/>
        </w:rPr>
        <w:t xml:space="preserve"> до </w:t>
      </w:r>
      <w:r w:rsidR="00210BE1" w:rsidRPr="00D04E2E">
        <w:rPr>
          <w:u w:val="single"/>
        </w:rPr>
        <w:t>20</w:t>
      </w:r>
      <w:r w:rsidR="00F806E6" w:rsidRPr="00D04E2E">
        <w:rPr>
          <w:u w:val="single"/>
        </w:rPr>
        <w:t>3</w:t>
      </w:r>
      <w:r w:rsidR="007C21B3" w:rsidRPr="00D04E2E">
        <w:rPr>
          <w:u w:val="single"/>
        </w:rPr>
        <w:t>4</w:t>
      </w:r>
      <w:r w:rsidR="00FB3A2B" w:rsidRPr="00D04E2E">
        <w:rPr>
          <w:u w:val="single"/>
        </w:rPr>
        <w:t xml:space="preserve"> года</w:t>
      </w:r>
    </w:p>
    <w:tbl>
      <w:tblPr>
        <w:tblW w:w="865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119"/>
        <w:gridCol w:w="851"/>
        <w:gridCol w:w="1701"/>
        <w:gridCol w:w="993"/>
        <w:gridCol w:w="992"/>
        <w:gridCol w:w="994"/>
      </w:tblGrid>
      <w:tr w:rsidR="001D6E48" w:rsidRPr="00D04E2E" w14:paraId="3B39F2FC" w14:textId="77777777" w:rsidTr="00831333">
        <w:trPr>
          <w:tblHeader/>
          <w:jc w:val="center"/>
        </w:trPr>
        <w:tc>
          <w:tcPr>
            <w:tcW w:w="3119" w:type="dxa"/>
            <w:tcBorders>
              <w:top w:val="single" w:sz="4" w:space="0" w:color="auto"/>
              <w:left w:val="single" w:sz="4" w:space="0" w:color="auto"/>
              <w:bottom w:val="single" w:sz="4" w:space="0" w:color="auto"/>
              <w:right w:val="single" w:sz="4" w:space="0" w:color="auto"/>
            </w:tcBorders>
            <w:vAlign w:val="center"/>
            <w:hideMark/>
          </w:tcPr>
          <w:p w14:paraId="510399A7" w14:textId="77777777" w:rsidR="0068605C" w:rsidRPr="00D04E2E" w:rsidRDefault="0068605C" w:rsidP="00CB7047">
            <w:pPr>
              <w:pStyle w:val="aa"/>
              <w:rPr>
                <w:rFonts w:ascii="Times New Roman" w:hAnsi="Times New Roman"/>
                <w:b/>
                <w:lang w:eastAsia="en-US"/>
              </w:rPr>
            </w:pPr>
            <w:r w:rsidRPr="00D04E2E">
              <w:rPr>
                <w:rFonts w:ascii="Times New Roman" w:hAnsi="Times New Roman"/>
                <w:b/>
                <w:lang w:eastAsia="en-US"/>
              </w:rPr>
              <w:t xml:space="preserve">Показатель </w:t>
            </w:r>
          </w:p>
        </w:tc>
        <w:tc>
          <w:tcPr>
            <w:tcW w:w="851" w:type="dxa"/>
            <w:tcBorders>
              <w:top w:val="single" w:sz="4" w:space="0" w:color="auto"/>
              <w:left w:val="single" w:sz="4" w:space="0" w:color="auto"/>
              <w:bottom w:val="single" w:sz="4" w:space="0" w:color="auto"/>
              <w:right w:val="single" w:sz="4" w:space="0" w:color="auto"/>
            </w:tcBorders>
            <w:vAlign w:val="center"/>
            <w:hideMark/>
          </w:tcPr>
          <w:p w14:paraId="122A829F" w14:textId="77777777" w:rsidR="0068605C" w:rsidRPr="00D04E2E" w:rsidRDefault="0068605C" w:rsidP="00CB7047">
            <w:pPr>
              <w:pStyle w:val="aa"/>
              <w:rPr>
                <w:rFonts w:ascii="Times New Roman" w:hAnsi="Times New Roman"/>
                <w:b/>
                <w:lang w:eastAsia="en-US"/>
              </w:rPr>
            </w:pPr>
            <w:r w:rsidRPr="00D04E2E">
              <w:rPr>
                <w:rFonts w:ascii="Times New Roman" w:hAnsi="Times New Roman"/>
                <w:b/>
                <w:lang w:eastAsia="en-US"/>
              </w:rPr>
              <w:t>Ед.</w:t>
            </w:r>
            <w:r w:rsidR="0040490E" w:rsidRPr="00D04E2E">
              <w:rPr>
                <w:rFonts w:ascii="Times New Roman" w:hAnsi="Times New Roman"/>
                <w:b/>
                <w:lang w:eastAsia="en-US"/>
              </w:rPr>
              <w:t xml:space="preserve"> </w:t>
            </w:r>
            <w:r w:rsidRPr="00D04E2E">
              <w:rPr>
                <w:rFonts w:ascii="Times New Roman" w:hAnsi="Times New Roman"/>
                <w:b/>
                <w:lang w:eastAsia="en-US"/>
              </w:rPr>
              <w:t>изм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E1D745" w14:textId="77777777" w:rsidR="0068605C" w:rsidRPr="00D04E2E" w:rsidRDefault="0068605C" w:rsidP="00CB7047">
            <w:pPr>
              <w:pStyle w:val="aa"/>
              <w:rPr>
                <w:rFonts w:ascii="Times New Roman" w:hAnsi="Times New Roman"/>
                <w:b/>
                <w:lang w:eastAsia="en-US"/>
              </w:rPr>
            </w:pPr>
            <w:r w:rsidRPr="00D04E2E">
              <w:rPr>
                <w:rFonts w:ascii="Times New Roman" w:hAnsi="Times New Roman"/>
                <w:b/>
                <w:lang w:eastAsia="en-US"/>
              </w:rPr>
              <w:t>Существующее</w:t>
            </w:r>
            <w:r w:rsidR="0040490E" w:rsidRPr="00D04E2E">
              <w:rPr>
                <w:rFonts w:ascii="Times New Roman" w:hAnsi="Times New Roman"/>
                <w:b/>
                <w:lang w:eastAsia="en-US"/>
              </w:rPr>
              <w:t xml:space="preserve"> </w:t>
            </w:r>
            <w:r w:rsidRPr="00D04E2E">
              <w:rPr>
                <w:rFonts w:ascii="Times New Roman" w:hAnsi="Times New Roman"/>
                <w:b/>
                <w:lang w:eastAsia="en-US"/>
              </w:rPr>
              <w:t>положение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0A0C2CD0" w14:textId="77777777" w:rsidR="0068605C" w:rsidRPr="00D04E2E" w:rsidRDefault="0068605C" w:rsidP="00CB7047">
            <w:pPr>
              <w:pStyle w:val="aa"/>
              <w:rPr>
                <w:rFonts w:ascii="Times New Roman" w:hAnsi="Times New Roman"/>
                <w:b/>
                <w:lang w:eastAsia="en-US"/>
              </w:rPr>
            </w:pPr>
            <w:r w:rsidRPr="00D04E2E">
              <w:rPr>
                <w:rFonts w:ascii="Times New Roman" w:hAnsi="Times New Roman"/>
                <w:b/>
                <w:lang w:eastAsia="en-US"/>
              </w:rPr>
              <w:t>Вариант</w:t>
            </w:r>
            <w:r w:rsidR="0040490E" w:rsidRPr="00D04E2E">
              <w:rPr>
                <w:rFonts w:ascii="Times New Roman" w:hAnsi="Times New Roman"/>
                <w:b/>
                <w:lang w:eastAsia="en-US"/>
              </w:rPr>
              <w:t xml:space="preserve"> </w:t>
            </w:r>
            <w:r w:rsidRPr="00D04E2E">
              <w:rPr>
                <w:rFonts w:ascii="Times New Roman" w:hAnsi="Times New Roman"/>
                <w:b/>
                <w:lang w:eastAsia="en-US"/>
              </w:rPr>
              <w:t>№1</w:t>
            </w:r>
            <w:r w:rsidR="0040490E" w:rsidRPr="00D04E2E">
              <w:rPr>
                <w:rFonts w:ascii="Times New Roman" w:hAnsi="Times New Roman"/>
                <w:b/>
                <w:lang w:eastAsia="en-US"/>
              </w:rPr>
              <w:t xml:space="preserve"> </w:t>
            </w:r>
          </w:p>
        </w:tc>
        <w:tc>
          <w:tcPr>
            <w:tcW w:w="992" w:type="dxa"/>
            <w:tcBorders>
              <w:top w:val="single" w:sz="4" w:space="0" w:color="auto"/>
              <w:left w:val="single" w:sz="4" w:space="0" w:color="auto"/>
              <w:bottom w:val="single" w:sz="4" w:space="0" w:color="auto"/>
              <w:right w:val="single" w:sz="4" w:space="0" w:color="auto"/>
            </w:tcBorders>
            <w:vAlign w:val="center"/>
            <w:hideMark/>
          </w:tcPr>
          <w:p w14:paraId="101FEAA0" w14:textId="77777777" w:rsidR="0068605C" w:rsidRPr="00D04E2E" w:rsidRDefault="0068605C" w:rsidP="00CB7047">
            <w:pPr>
              <w:pStyle w:val="aa"/>
              <w:rPr>
                <w:rFonts w:ascii="Times New Roman" w:hAnsi="Times New Roman"/>
                <w:b/>
                <w:lang w:eastAsia="en-US"/>
              </w:rPr>
            </w:pPr>
            <w:r w:rsidRPr="00D04E2E">
              <w:rPr>
                <w:rFonts w:ascii="Times New Roman" w:hAnsi="Times New Roman"/>
                <w:b/>
                <w:lang w:eastAsia="en-US"/>
              </w:rPr>
              <w:t>Вариант</w:t>
            </w:r>
            <w:r w:rsidR="0040490E" w:rsidRPr="00D04E2E">
              <w:rPr>
                <w:rFonts w:ascii="Times New Roman" w:hAnsi="Times New Roman"/>
                <w:b/>
                <w:lang w:eastAsia="en-US"/>
              </w:rPr>
              <w:t xml:space="preserve"> </w:t>
            </w:r>
            <w:r w:rsidRPr="00D04E2E">
              <w:rPr>
                <w:rFonts w:ascii="Times New Roman" w:hAnsi="Times New Roman"/>
                <w:b/>
                <w:lang w:eastAsia="en-US"/>
              </w:rPr>
              <w:t>№2</w:t>
            </w:r>
            <w:r w:rsidR="0040490E" w:rsidRPr="00D04E2E">
              <w:rPr>
                <w:rFonts w:ascii="Times New Roman" w:hAnsi="Times New Roman"/>
                <w:b/>
                <w:lang w:eastAsia="en-US"/>
              </w:rPr>
              <w:t xml:space="preserve"> </w:t>
            </w:r>
          </w:p>
        </w:tc>
        <w:tc>
          <w:tcPr>
            <w:tcW w:w="994" w:type="dxa"/>
            <w:tcBorders>
              <w:top w:val="single" w:sz="4" w:space="0" w:color="auto"/>
              <w:left w:val="single" w:sz="4" w:space="0" w:color="auto"/>
              <w:bottom w:val="single" w:sz="4" w:space="0" w:color="auto"/>
              <w:right w:val="single" w:sz="4" w:space="0" w:color="auto"/>
            </w:tcBorders>
            <w:vAlign w:val="center"/>
            <w:hideMark/>
          </w:tcPr>
          <w:p w14:paraId="3378C568" w14:textId="77777777" w:rsidR="0068605C" w:rsidRPr="00D04E2E" w:rsidRDefault="0068605C" w:rsidP="00CB7047">
            <w:pPr>
              <w:pStyle w:val="aa"/>
              <w:rPr>
                <w:rFonts w:ascii="Times New Roman" w:hAnsi="Times New Roman"/>
                <w:b/>
                <w:lang w:eastAsia="en-US"/>
              </w:rPr>
            </w:pPr>
            <w:r w:rsidRPr="00D04E2E">
              <w:rPr>
                <w:rFonts w:ascii="Times New Roman" w:hAnsi="Times New Roman"/>
                <w:b/>
                <w:lang w:eastAsia="en-US"/>
              </w:rPr>
              <w:t>Вариант</w:t>
            </w:r>
            <w:r w:rsidR="0040490E" w:rsidRPr="00D04E2E">
              <w:rPr>
                <w:rFonts w:ascii="Times New Roman" w:hAnsi="Times New Roman"/>
                <w:b/>
                <w:lang w:eastAsia="en-US"/>
              </w:rPr>
              <w:t xml:space="preserve"> </w:t>
            </w:r>
            <w:r w:rsidRPr="00D04E2E">
              <w:rPr>
                <w:rFonts w:ascii="Times New Roman" w:hAnsi="Times New Roman"/>
                <w:b/>
                <w:lang w:eastAsia="en-US"/>
              </w:rPr>
              <w:t>№3</w:t>
            </w:r>
            <w:r w:rsidR="0040490E" w:rsidRPr="00D04E2E">
              <w:rPr>
                <w:rFonts w:ascii="Times New Roman" w:hAnsi="Times New Roman"/>
                <w:b/>
                <w:lang w:eastAsia="en-US"/>
              </w:rPr>
              <w:t xml:space="preserve"> </w:t>
            </w:r>
          </w:p>
        </w:tc>
      </w:tr>
      <w:tr w:rsidR="00D350E3" w:rsidRPr="00D04E2E" w14:paraId="5466249D" w14:textId="77777777" w:rsidTr="00BC0479">
        <w:trPr>
          <w:jc w:val="center"/>
        </w:trPr>
        <w:tc>
          <w:tcPr>
            <w:tcW w:w="8650" w:type="dxa"/>
            <w:gridSpan w:val="6"/>
            <w:tcBorders>
              <w:top w:val="single" w:sz="4" w:space="0" w:color="auto"/>
              <w:left w:val="single" w:sz="4" w:space="0" w:color="auto"/>
              <w:bottom w:val="single" w:sz="4" w:space="0" w:color="auto"/>
            </w:tcBorders>
            <w:vAlign w:val="center"/>
            <w:hideMark/>
          </w:tcPr>
          <w:p w14:paraId="392B7CF9" w14:textId="77777777" w:rsidR="00D350E3" w:rsidRPr="00D04E2E" w:rsidRDefault="00D350E3" w:rsidP="00CB7047">
            <w:pPr>
              <w:pStyle w:val="aa"/>
              <w:rPr>
                <w:rFonts w:ascii="Times New Roman" w:hAnsi="Times New Roman"/>
                <w:b/>
                <w:lang w:val="ru-RU" w:eastAsia="en-US"/>
              </w:rPr>
            </w:pPr>
            <w:r w:rsidRPr="00D04E2E">
              <w:rPr>
                <w:rFonts w:ascii="Times New Roman" w:hAnsi="Times New Roman"/>
                <w:b/>
                <w:lang w:val="ru-RU" w:eastAsia="en-US"/>
              </w:rPr>
              <w:t>Прогнозные показатели деятельности автомобильного транспорта по муниципальным пассажирским маршрутам регулярных перевозок</w:t>
            </w:r>
          </w:p>
        </w:tc>
      </w:tr>
      <w:tr w:rsidR="00DC5C59" w:rsidRPr="00D04E2E" w14:paraId="7741834E" w14:textId="77777777" w:rsidTr="00DC5C59">
        <w:trPr>
          <w:jc w:val="center"/>
        </w:trPr>
        <w:tc>
          <w:tcPr>
            <w:tcW w:w="3119" w:type="dxa"/>
            <w:tcBorders>
              <w:top w:val="single" w:sz="4" w:space="0" w:color="auto"/>
              <w:left w:val="single" w:sz="4" w:space="0" w:color="auto"/>
              <w:bottom w:val="single" w:sz="4" w:space="0" w:color="auto"/>
              <w:right w:val="single" w:sz="4" w:space="0" w:color="auto"/>
            </w:tcBorders>
            <w:hideMark/>
          </w:tcPr>
          <w:p w14:paraId="6D9771CD" w14:textId="6F28A70A" w:rsidR="00DC5C59" w:rsidRPr="00D04E2E" w:rsidRDefault="00DC5C59" w:rsidP="00DC5C59">
            <w:pPr>
              <w:pStyle w:val="aa"/>
              <w:jc w:val="left"/>
              <w:rPr>
                <w:rFonts w:ascii="Times New Roman" w:eastAsia="TimesNewRomanPSMT" w:hAnsi="Times New Roman"/>
                <w:lang w:val="ru-RU"/>
              </w:rPr>
            </w:pPr>
            <w:r w:rsidRPr="00D04E2E">
              <w:rPr>
                <w:rFonts w:ascii="Times New Roman" w:eastAsia="TimesNewRomanPSMT" w:hAnsi="Times New Roman"/>
                <w:lang w:val="ru-RU"/>
              </w:rPr>
              <w:t>Количество маршрутов наземного транспорта</w:t>
            </w:r>
          </w:p>
        </w:tc>
        <w:tc>
          <w:tcPr>
            <w:tcW w:w="851" w:type="dxa"/>
            <w:tcBorders>
              <w:top w:val="single" w:sz="4" w:space="0" w:color="auto"/>
              <w:left w:val="single" w:sz="4" w:space="0" w:color="auto"/>
              <w:bottom w:val="single" w:sz="4" w:space="0" w:color="auto"/>
              <w:right w:val="single" w:sz="4" w:space="0" w:color="auto"/>
            </w:tcBorders>
            <w:vAlign w:val="center"/>
            <w:hideMark/>
          </w:tcPr>
          <w:p w14:paraId="65F5AC59" w14:textId="77777777" w:rsidR="00DC5C59" w:rsidRPr="00D04E2E" w:rsidRDefault="00DC5C59" w:rsidP="00DC5C59">
            <w:pPr>
              <w:pStyle w:val="aa"/>
              <w:rPr>
                <w:rFonts w:ascii="Times New Roman" w:hAnsi="Times New Roman"/>
                <w:lang w:eastAsia="en-US"/>
              </w:rPr>
            </w:pPr>
            <w:r w:rsidRPr="00D04E2E">
              <w:rPr>
                <w:rFonts w:ascii="Times New Roman" w:hAnsi="Times New Roman"/>
                <w:lang w:eastAsia="en-US"/>
              </w:rPr>
              <w:t xml:space="preserve">ед. </w:t>
            </w:r>
          </w:p>
        </w:tc>
        <w:tc>
          <w:tcPr>
            <w:tcW w:w="1701" w:type="dxa"/>
            <w:tcBorders>
              <w:top w:val="single" w:sz="4" w:space="0" w:color="auto"/>
              <w:left w:val="single" w:sz="4" w:space="0" w:color="auto"/>
              <w:bottom w:val="single" w:sz="4" w:space="0" w:color="auto"/>
              <w:right w:val="single" w:sz="4" w:space="0" w:color="auto"/>
            </w:tcBorders>
            <w:vAlign w:val="center"/>
          </w:tcPr>
          <w:p w14:paraId="1CE1BB4F" w14:textId="57EC3F9D" w:rsidR="00DC5C59" w:rsidRPr="00D04E2E" w:rsidRDefault="00DC5C59" w:rsidP="00DC5C59">
            <w:pPr>
              <w:pStyle w:val="aa"/>
              <w:rPr>
                <w:rFonts w:ascii="Times New Roman" w:hAnsi="Times New Roman"/>
                <w:szCs w:val="20"/>
                <w:lang w:val="ru-RU" w:eastAsia="en-US"/>
              </w:rPr>
            </w:pPr>
            <w:r w:rsidRPr="00D04E2E">
              <w:rPr>
                <w:rFonts w:ascii="Times New Roman" w:hAnsi="Times New Roman"/>
                <w:szCs w:val="20"/>
                <w:lang w:val="ru-RU" w:eastAsia="en-US"/>
              </w:rPr>
              <w:t>16</w:t>
            </w:r>
          </w:p>
        </w:tc>
        <w:tc>
          <w:tcPr>
            <w:tcW w:w="993" w:type="dxa"/>
            <w:tcBorders>
              <w:top w:val="single" w:sz="4" w:space="0" w:color="auto"/>
              <w:left w:val="single" w:sz="4" w:space="0" w:color="auto"/>
              <w:bottom w:val="single" w:sz="4" w:space="0" w:color="auto"/>
              <w:right w:val="single" w:sz="4" w:space="0" w:color="auto"/>
            </w:tcBorders>
            <w:vAlign w:val="center"/>
          </w:tcPr>
          <w:p w14:paraId="1ADB8B89" w14:textId="0DE61AB8" w:rsidR="00DC5C59" w:rsidRPr="00D04E2E" w:rsidRDefault="00DC5C59" w:rsidP="00DC5C59">
            <w:pPr>
              <w:pStyle w:val="aa"/>
              <w:rPr>
                <w:rFonts w:ascii="Times New Roman" w:hAnsi="Times New Roman"/>
                <w:lang w:val="ru-RU" w:eastAsia="en-US"/>
              </w:rPr>
            </w:pPr>
            <w:r w:rsidRPr="00D04E2E">
              <w:rPr>
                <w:rFonts w:ascii="Times New Roman" w:hAnsi="Times New Roman"/>
                <w:szCs w:val="20"/>
                <w:lang w:val="ru-RU" w:eastAsia="en-US"/>
              </w:rPr>
              <w:t>16</w:t>
            </w:r>
          </w:p>
        </w:tc>
        <w:tc>
          <w:tcPr>
            <w:tcW w:w="992" w:type="dxa"/>
            <w:tcBorders>
              <w:top w:val="single" w:sz="4" w:space="0" w:color="auto"/>
              <w:left w:val="single" w:sz="4" w:space="0" w:color="auto"/>
              <w:bottom w:val="single" w:sz="4" w:space="0" w:color="auto"/>
              <w:right w:val="single" w:sz="4" w:space="0" w:color="auto"/>
            </w:tcBorders>
            <w:vAlign w:val="center"/>
          </w:tcPr>
          <w:p w14:paraId="7384C555" w14:textId="21FE2A5B" w:rsidR="00DC5C59" w:rsidRPr="00D04E2E" w:rsidRDefault="00DC5C59" w:rsidP="00DC5C59">
            <w:pPr>
              <w:pStyle w:val="aa"/>
              <w:rPr>
                <w:rFonts w:ascii="Times New Roman" w:hAnsi="Times New Roman"/>
                <w:lang w:val="ru-RU" w:eastAsia="en-US"/>
              </w:rPr>
            </w:pPr>
            <w:r w:rsidRPr="00D04E2E">
              <w:rPr>
                <w:rFonts w:ascii="Times New Roman" w:hAnsi="Times New Roman"/>
                <w:szCs w:val="20"/>
                <w:lang w:val="ru-RU" w:eastAsia="en-US"/>
              </w:rPr>
              <w:t>16</w:t>
            </w:r>
          </w:p>
        </w:tc>
        <w:tc>
          <w:tcPr>
            <w:tcW w:w="994" w:type="dxa"/>
            <w:tcBorders>
              <w:top w:val="single" w:sz="4" w:space="0" w:color="auto"/>
              <w:left w:val="single" w:sz="4" w:space="0" w:color="auto"/>
              <w:bottom w:val="single" w:sz="4" w:space="0" w:color="auto"/>
              <w:right w:val="single" w:sz="4" w:space="0" w:color="auto"/>
            </w:tcBorders>
            <w:vAlign w:val="center"/>
          </w:tcPr>
          <w:p w14:paraId="4793416B" w14:textId="080A7151" w:rsidR="00DC5C59" w:rsidRPr="00D04E2E" w:rsidRDefault="00DC5C59" w:rsidP="00DC5C59">
            <w:pPr>
              <w:pStyle w:val="aa"/>
              <w:rPr>
                <w:rFonts w:ascii="Times New Roman" w:hAnsi="Times New Roman"/>
                <w:lang w:val="ru-RU" w:eastAsia="en-US"/>
              </w:rPr>
            </w:pPr>
            <w:r w:rsidRPr="00D04E2E">
              <w:rPr>
                <w:rFonts w:ascii="Times New Roman" w:hAnsi="Times New Roman"/>
                <w:szCs w:val="20"/>
                <w:lang w:val="ru-RU" w:eastAsia="en-US"/>
              </w:rPr>
              <w:t>16</w:t>
            </w:r>
          </w:p>
        </w:tc>
      </w:tr>
      <w:tr w:rsidR="00B966BE" w:rsidRPr="00D04E2E" w14:paraId="609ACE7E" w14:textId="77777777" w:rsidTr="00776872">
        <w:trPr>
          <w:jc w:val="center"/>
        </w:trPr>
        <w:tc>
          <w:tcPr>
            <w:tcW w:w="8650" w:type="dxa"/>
            <w:gridSpan w:val="6"/>
            <w:tcBorders>
              <w:top w:val="single" w:sz="4" w:space="0" w:color="auto"/>
              <w:left w:val="single" w:sz="4" w:space="0" w:color="auto"/>
              <w:bottom w:val="single" w:sz="4" w:space="0" w:color="auto"/>
              <w:right w:val="single" w:sz="4" w:space="0" w:color="auto"/>
            </w:tcBorders>
          </w:tcPr>
          <w:p w14:paraId="09320FF5" w14:textId="5AB9A035" w:rsidR="00B966BE" w:rsidRPr="00D04E2E" w:rsidRDefault="00B966BE" w:rsidP="003A75D1">
            <w:pPr>
              <w:pStyle w:val="aa"/>
              <w:rPr>
                <w:rFonts w:ascii="Times New Roman" w:hAnsi="Times New Roman"/>
                <w:lang w:val="ru-RU" w:eastAsia="en-US"/>
              </w:rPr>
            </w:pPr>
            <w:r w:rsidRPr="00D04E2E">
              <w:rPr>
                <w:rFonts w:ascii="Times New Roman" w:hAnsi="Times New Roman"/>
                <w:b/>
                <w:lang w:val="ru-RU" w:eastAsia="en-US"/>
              </w:rPr>
              <w:t>Прогнозные показатели деятельности ж/д транспорта по муниципальным пассажирским маршрутам регулярных перевозок</w:t>
            </w:r>
          </w:p>
        </w:tc>
      </w:tr>
      <w:tr w:rsidR="00B966BE" w:rsidRPr="00D04E2E" w14:paraId="4B849EC4" w14:textId="77777777" w:rsidTr="003A75D1">
        <w:trPr>
          <w:jc w:val="center"/>
        </w:trPr>
        <w:tc>
          <w:tcPr>
            <w:tcW w:w="3119" w:type="dxa"/>
            <w:tcBorders>
              <w:top w:val="single" w:sz="4" w:space="0" w:color="auto"/>
              <w:left w:val="single" w:sz="4" w:space="0" w:color="auto"/>
              <w:bottom w:val="single" w:sz="4" w:space="0" w:color="auto"/>
              <w:right w:val="single" w:sz="4" w:space="0" w:color="auto"/>
            </w:tcBorders>
          </w:tcPr>
          <w:p w14:paraId="2DF0A339" w14:textId="59464C1E" w:rsidR="00B966BE" w:rsidRPr="00D04E2E" w:rsidRDefault="00B966BE" w:rsidP="003A75D1">
            <w:pPr>
              <w:pStyle w:val="aa"/>
              <w:jc w:val="left"/>
              <w:rPr>
                <w:rFonts w:ascii="Times New Roman" w:eastAsia="TimesNewRomanPSMT" w:hAnsi="Times New Roman"/>
                <w:lang w:val="ru-RU"/>
              </w:rPr>
            </w:pPr>
            <w:r w:rsidRPr="00D04E2E">
              <w:rPr>
                <w:rFonts w:ascii="Times New Roman" w:eastAsia="TimesNewRomanPSMT" w:hAnsi="Times New Roman"/>
                <w:lang w:val="ru-RU"/>
              </w:rPr>
              <w:t>Количество маршрутов ж/д транспорта</w:t>
            </w:r>
          </w:p>
        </w:tc>
        <w:tc>
          <w:tcPr>
            <w:tcW w:w="851" w:type="dxa"/>
            <w:tcBorders>
              <w:top w:val="single" w:sz="4" w:space="0" w:color="auto"/>
              <w:left w:val="single" w:sz="4" w:space="0" w:color="auto"/>
              <w:bottom w:val="single" w:sz="4" w:space="0" w:color="auto"/>
              <w:right w:val="single" w:sz="4" w:space="0" w:color="auto"/>
            </w:tcBorders>
            <w:vAlign w:val="center"/>
          </w:tcPr>
          <w:p w14:paraId="03B28752" w14:textId="2296DCDB" w:rsidR="00B966BE" w:rsidRPr="00D04E2E" w:rsidRDefault="00B966BE" w:rsidP="003A75D1">
            <w:pPr>
              <w:pStyle w:val="aa"/>
              <w:rPr>
                <w:rFonts w:ascii="Times New Roman" w:hAnsi="Times New Roman"/>
                <w:lang w:val="ru-RU" w:eastAsia="en-US"/>
              </w:rPr>
            </w:pPr>
            <w:r w:rsidRPr="00D04E2E">
              <w:rPr>
                <w:rFonts w:ascii="Times New Roman" w:hAnsi="Times New Roman"/>
                <w:lang w:val="ru-RU" w:eastAsia="en-US"/>
              </w:rPr>
              <w:t>Ед.</w:t>
            </w:r>
          </w:p>
        </w:tc>
        <w:tc>
          <w:tcPr>
            <w:tcW w:w="1701" w:type="dxa"/>
            <w:tcBorders>
              <w:top w:val="single" w:sz="4" w:space="0" w:color="auto"/>
              <w:left w:val="single" w:sz="4" w:space="0" w:color="auto"/>
              <w:bottom w:val="single" w:sz="4" w:space="0" w:color="auto"/>
              <w:right w:val="single" w:sz="4" w:space="0" w:color="auto"/>
            </w:tcBorders>
            <w:vAlign w:val="center"/>
          </w:tcPr>
          <w:p w14:paraId="72FDFE72" w14:textId="748CED73" w:rsidR="00B966BE" w:rsidRPr="00D04E2E" w:rsidRDefault="00DC5C59" w:rsidP="003A75D1">
            <w:pPr>
              <w:pStyle w:val="aa"/>
              <w:rPr>
                <w:rFonts w:ascii="Times New Roman" w:hAnsi="Times New Roman"/>
                <w:szCs w:val="20"/>
                <w:lang w:val="ru-RU" w:eastAsia="en-US"/>
              </w:rPr>
            </w:pPr>
            <w:r w:rsidRPr="00D04E2E">
              <w:rPr>
                <w:rFonts w:ascii="Times New Roman" w:hAnsi="Times New Roman"/>
                <w:szCs w:val="20"/>
                <w:lang w:val="ru-RU" w:eastAsia="en-US"/>
              </w:rPr>
              <w:t>11</w:t>
            </w:r>
          </w:p>
        </w:tc>
        <w:tc>
          <w:tcPr>
            <w:tcW w:w="993" w:type="dxa"/>
            <w:tcBorders>
              <w:top w:val="single" w:sz="4" w:space="0" w:color="auto"/>
              <w:left w:val="single" w:sz="4" w:space="0" w:color="auto"/>
              <w:bottom w:val="single" w:sz="4" w:space="0" w:color="auto"/>
              <w:right w:val="single" w:sz="4" w:space="0" w:color="auto"/>
            </w:tcBorders>
            <w:vAlign w:val="center"/>
          </w:tcPr>
          <w:p w14:paraId="15175B52" w14:textId="741663CA" w:rsidR="00B966BE" w:rsidRPr="00D04E2E" w:rsidRDefault="00DC5C59" w:rsidP="003A75D1">
            <w:pPr>
              <w:pStyle w:val="aa"/>
              <w:rPr>
                <w:rFonts w:ascii="Times New Roman" w:hAnsi="Times New Roman"/>
                <w:lang w:val="ru-RU" w:eastAsia="en-US"/>
              </w:rPr>
            </w:pPr>
            <w:r w:rsidRPr="00D04E2E">
              <w:rPr>
                <w:rFonts w:ascii="Times New Roman" w:hAnsi="Times New Roman"/>
                <w:lang w:val="ru-RU" w:eastAsia="en-US"/>
              </w:rPr>
              <w:t>12</w:t>
            </w:r>
          </w:p>
        </w:tc>
        <w:tc>
          <w:tcPr>
            <w:tcW w:w="992" w:type="dxa"/>
            <w:tcBorders>
              <w:top w:val="single" w:sz="4" w:space="0" w:color="auto"/>
              <w:left w:val="single" w:sz="4" w:space="0" w:color="auto"/>
              <w:bottom w:val="single" w:sz="4" w:space="0" w:color="auto"/>
              <w:right w:val="single" w:sz="4" w:space="0" w:color="auto"/>
            </w:tcBorders>
            <w:vAlign w:val="center"/>
          </w:tcPr>
          <w:p w14:paraId="3C170EAA" w14:textId="1290DD32" w:rsidR="00B966BE" w:rsidRPr="00D04E2E" w:rsidRDefault="00DC5C59" w:rsidP="003A75D1">
            <w:pPr>
              <w:pStyle w:val="aa"/>
              <w:rPr>
                <w:rFonts w:ascii="Times New Roman" w:hAnsi="Times New Roman"/>
                <w:lang w:val="ru-RU" w:eastAsia="en-US"/>
              </w:rPr>
            </w:pPr>
            <w:r w:rsidRPr="00D04E2E">
              <w:rPr>
                <w:rFonts w:ascii="Times New Roman" w:hAnsi="Times New Roman"/>
                <w:lang w:val="ru-RU" w:eastAsia="en-US"/>
              </w:rPr>
              <w:t>12</w:t>
            </w:r>
          </w:p>
        </w:tc>
        <w:tc>
          <w:tcPr>
            <w:tcW w:w="994" w:type="dxa"/>
            <w:tcBorders>
              <w:top w:val="single" w:sz="4" w:space="0" w:color="auto"/>
              <w:left w:val="single" w:sz="4" w:space="0" w:color="auto"/>
              <w:bottom w:val="single" w:sz="4" w:space="0" w:color="auto"/>
              <w:right w:val="single" w:sz="4" w:space="0" w:color="auto"/>
            </w:tcBorders>
            <w:vAlign w:val="center"/>
          </w:tcPr>
          <w:p w14:paraId="5B9A5A3C" w14:textId="51ADA5D3" w:rsidR="00B966BE" w:rsidRPr="00D04E2E" w:rsidRDefault="00DC5C59" w:rsidP="003A75D1">
            <w:pPr>
              <w:pStyle w:val="aa"/>
              <w:rPr>
                <w:rFonts w:ascii="Times New Roman" w:hAnsi="Times New Roman"/>
                <w:lang w:val="ru-RU" w:eastAsia="en-US"/>
              </w:rPr>
            </w:pPr>
            <w:r w:rsidRPr="00D04E2E">
              <w:rPr>
                <w:rFonts w:ascii="Times New Roman" w:hAnsi="Times New Roman"/>
                <w:lang w:val="ru-RU" w:eastAsia="en-US"/>
              </w:rPr>
              <w:t>12</w:t>
            </w:r>
          </w:p>
        </w:tc>
      </w:tr>
      <w:tr w:rsidR="002375A0" w:rsidRPr="00D04E2E" w14:paraId="403CB2EF" w14:textId="77777777" w:rsidTr="00BC0479">
        <w:trPr>
          <w:jc w:val="center"/>
        </w:trPr>
        <w:tc>
          <w:tcPr>
            <w:tcW w:w="8650" w:type="dxa"/>
            <w:gridSpan w:val="6"/>
            <w:tcBorders>
              <w:top w:val="single" w:sz="4" w:space="0" w:color="auto"/>
              <w:left w:val="single" w:sz="4" w:space="0" w:color="auto"/>
              <w:bottom w:val="single" w:sz="4" w:space="0" w:color="auto"/>
              <w:right w:val="single" w:sz="4" w:space="0" w:color="auto"/>
            </w:tcBorders>
            <w:vAlign w:val="center"/>
          </w:tcPr>
          <w:p w14:paraId="09208937" w14:textId="77777777" w:rsidR="002375A0" w:rsidRPr="00D04E2E" w:rsidRDefault="002375A0" w:rsidP="002375A0">
            <w:pPr>
              <w:pStyle w:val="aa"/>
              <w:rPr>
                <w:rFonts w:ascii="Times New Roman" w:hAnsi="Times New Roman"/>
                <w:b/>
                <w:lang w:val="ru-RU" w:eastAsia="en-US"/>
              </w:rPr>
            </w:pPr>
            <w:r w:rsidRPr="00D04E2E">
              <w:rPr>
                <w:rFonts w:ascii="Times New Roman" w:hAnsi="Times New Roman"/>
                <w:b/>
                <w:lang w:val="ru-RU" w:eastAsia="en-US"/>
              </w:rPr>
              <w:t>Прогнозные значения развития транспортной инфраструктуры</w:t>
            </w:r>
          </w:p>
        </w:tc>
      </w:tr>
      <w:tr w:rsidR="009D02DB" w:rsidRPr="00D04E2E" w14:paraId="22769B05" w14:textId="77777777" w:rsidTr="00113735">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31F0CAD0" w14:textId="1834FA6D" w:rsidR="009D02DB" w:rsidRPr="00D04E2E" w:rsidRDefault="00113735" w:rsidP="00113735">
            <w:pPr>
              <w:pStyle w:val="aa"/>
              <w:jc w:val="left"/>
              <w:rPr>
                <w:rFonts w:ascii="Times New Roman" w:hAnsi="Times New Roman"/>
                <w:lang w:val="ru-RU" w:eastAsia="en-US"/>
              </w:rPr>
            </w:pPr>
            <w:r w:rsidRPr="00D04E2E">
              <w:rPr>
                <w:rFonts w:ascii="Times New Roman" w:hAnsi="Times New Roman"/>
                <w:lang w:val="ru-RU" w:eastAsia="en-US"/>
              </w:rPr>
              <w:t>Причалов, пристаней, портов</w:t>
            </w:r>
          </w:p>
        </w:tc>
        <w:tc>
          <w:tcPr>
            <w:tcW w:w="851" w:type="dxa"/>
            <w:tcBorders>
              <w:top w:val="single" w:sz="4" w:space="0" w:color="auto"/>
              <w:left w:val="single" w:sz="4" w:space="0" w:color="auto"/>
              <w:bottom w:val="single" w:sz="4" w:space="0" w:color="auto"/>
              <w:right w:val="single" w:sz="4" w:space="0" w:color="auto"/>
            </w:tcBorders>
            <w:vAlign w:val="center"/>
          </w:tcPr>
          <w:p w14:paraId="7DA1623A" w14:textId="3E458419" w:rsidR="009D02DB" w:rsidRPr="00D04E2E" w:rsidRDefault="00113735" w:rsidP="009D02DB">
            <w:pPr>
              <w:pStyle w:val="aa"/>
              <w:rPr>
                <w:rFonts w:ascii="Times New Roman" w:hAnsi="Times New Roman"/>
                <w:lang w:val="ru-RU" w:eastAsia="en-US"/>
              </w:rPr>
            </w:pPr>
            <w:r w:rsidRPr="00D04E2E">
              <w:rPr>
                <w:rFonts w:ascii="Times New Roman" w:hAnsi="Times New Roman"/>
                <w:lang w:val="ru-RU" w:eastAsia="en-US"/>
              </w:rPr>
              <w:t>ед</w:t>
            </w:r>
          </w:p>
        </w:tc>
        <w:tc>
          <w:tcPr>
            <w:tcW w:w="1701" w:type="dxa"/>
            <w:tcBorders>
              <w:top w:val="single" w:sz="4" w:space="0" w:color="auto"/>
              <w:left w:val="single" w:sz="4" w:space="0" w:color="auto"/>
              <w:bottom w:val="single" w:sz="4" w:space="0" w:color="auto"/>
              <w:right w:val="single" w:sz="4" w:space="0" w:color="auto"/>
            </w:tcBorders>
            <w:vAlign w:val="center"/>
          </w:tcPr>
          <w:p w14:paraId="33425504" w14:textId="221DBDE6" w:rsidR="009D02DB" w:rsidRPr="00D04E2E" w:rsidRDefault="00B966BE" w:rsidP="00113735">
            <w:pPr>
              <w:pStyle w:val="aa"/>
              <w:rPr>
                <w:rFonts w:ascii="Times New Roman" w:hAnsi="Times New Roman"/>
                <w:lang w:val="ru-RU" w:eastAsia="en-US"/>
              </w:rPr>
            </w:pPr>
            <w:r w:rsidRPr="00D04E2E">
              <w:rPr>
                <w:rFonts w:ascii="Times New Roman" w:hAnsi="Times New Roman"/>
                <w:lang w:val="ru-RU" w:eastAsia="en-US"/>
              </w:rPr>
              <w:t>0</w:t>
            </w:r>
          </w:p>
        </w:tc>
        <w:tc>
          <w:tcPr>
            <w:tcW w:w="993" w:type="dxa"/>
            <w:tcBorders>
              <w:top w:val="single" w:sz="4" w:space="0" w:color="auto"/>
              <w:left w:val="single" w:sz="4" w:space="0" w:color="auto"/>
              <w:bottom w:val="single" w:sz="4" w:space="0" w:color="auto"/>
              <w:right w:val="single" w:sz="4" w:space="0" w:color="auto"/>
            </w:tcBorders>
            <w:vAlign w:val="center"/>
          </w:tcPr>
          <w:p w14:paraId="12C43D5E" w14:textId="21FDE495" w:rsidR="009D02DB" w:rsidRPr="00D04E2E" w:rsidRDefault="00B966BE" w:rsidP="00113735">
            <w:pPr>
              <w:pStyle w:val="aa"/>
              <w:rPr>
                <w:rFonts w:ascii="Times New Roman" w:hAnsi="Times New Roman"/>
                <w:lang w:val="ru-RU" w:eastAsia="en-US"/>
              </w:rPr>
            </w:pPr>
            <w:r w:rsidRPr="00D04E2E">
              <w:rPr>
                <w:rFonts w:ascii="Times New Roman" w:hAnsi="Times New Roman"/>
                <w:lang w:val="ru-RU" w:eastAsia="en-US"/>
              </w:rPr>
              <w:t>0</w:t>
            </w:r>
          </w:p>
        </w:tc>
        <w:tc>
          <w:tcPr>
            <w:tcW w:w="992" w:type="dxa"/>
            <w:tcBorders>
              <w:top w:val="single" w:sz="4" w:space="0" w:color="auto"/>
              <w:left w:val="single" w:sz="4" w:space="0" w:color="auto"/>
              <w:bottom w:val="single" w:sz="4" w:space="0" w:color="auto"/>
              <w:right w:val="single" w:sz="4" w:space="0" w:color="auto"/>
            </w:tcBorders>
            <w:vAlign w:val="center"/>
          </w:tcPr>
          <w:p w14:paraId="0D72FA7F" w14:textId="607E2001" w:rsidR="009D02DB" w:rsidRPr="00D04E2E" w:rsidRDefault="00B966BE" w:rsidP="009D02DB">
            <w:pPr>
              <w:pStyle w:val="aa"/>
              <w:rPr>
                <w:rFonts w:ascii="Times New Roman" w:hAnsi="Times New Roman"/>
                <w:lang w:val="ru-RU" w:eastAsia="en-US"/>
              </w:rPr>
            </w:pPr>
            <w:r w:rsidRPr="00D04E2E">
              <w:rPr>
                <w:rFonts w:ascii="Times New Roman" w:hAnsi="Times New Roman"/>
                <w:lang w:val="ru-RU" w:eastAsia="en-US"/>
              </w:rPr>
              <w:t>0</w:t>
            </w:r>
          </w:p>
        </w:tc>
        <w:tc>
          <w:tcPr>
            <w:tcW w:w="994" w:type="dxa"/>
            <w:tcBorders>
              <w:top w:val="single" w:sz="4" w:space="0" w:color="auto"/>
              <w:left w:val="single" w:sz="4" w:space="0" w:color="auto"/>
              <w:bottom w:val="single" w:sz="4" w:space="0" w:color="auto"/>
              <w:right w:val="single" w:sz="4" w:space="0" w:color="auto"/>
            </w:tcBorders>
            <w:vAlign w:val="center"/>
          </w:tcPr>
          <w:p w14:paraId="0F008839" w14:textId="619EBF4C" w:rsidR="009D02DB" w:rsidRPr="00D04E2E" w:rsidRDefault="00B966BE" w:rsidP="00113735">
            <w:pPr>
              <w:pStyle w:val="aa"/>
              <w:rPr>
                <w:rFonts w:ascii="Times New Roman" w:hAnsi="Times New Roman"/>
                <w:lang w:val="ru-RU" w:eastAsia="en-US"/>
              </w:rPr>
            </w:pPr>
            <w:r w:rsidRPr="00D04E2E">
              <w:rPr>
                <w:rFonts w:ascii="Times New Roman" w:hAnsi="Times New Roman"/>
                <w:lang w:val="ru-RU" w:eastAsia="en-US"/>
              </w:rPr>
              <w:t>0</w:t>
            </w:r>
          </w:p>
        </w:tc>
      </w:tr>
      <w:tr w:rsidR="00113735" w:rsidRPr="00D04E2E" w14:paraId="60C58AB2" w14:textId="77777777" w:rsidTr="00113735">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1B7E5494" w14:textId="4F6B8327" w:rsidR="00113735" w:rsidRPr="00D04E2E" w:rsidRDefault="00113735" w:rsidP="00113735">
            <w:pPr>
              <w:pStyle w:val="aa"/>
              <w:jc w:val="left"/>
              <w:rPr>
                <w:rFonts w:ascii="Times New Roman" w:hAnsi="Times New Roman"/>
                <w:lang w:val="ru-RU" w:eastAsia="en-US"/>
              </w:rPr>
            </w:pPr>
            <w:r w:rsidRPr="00D04E2E">
              <w:rPr>
                <w:rFonts w:ascii="Times New Roman" w:hAnsi="Times New Roman"/>
                <w:lang w:val="ru-RU" w:eastAsia="en-US"/>
              </w:rPr>
              <w:t>речных вокзалов</w:t>
            </w:r>
          </w:p>
        </w:tc>
        <w:tc>
          <w:tcPr>
            <w:tcW w:w="851" w:type="dxa"/>
            <w:tcBorders>
              <w:top w:val="single" w:sz="4" w:space="0" w:color="auto"/>
              <w:left w:val="single" w:sz="4" w:space="0" w:color="auto"/>
              <w:bottom w:val="single" w:sz="4" w:space="0" w:color="auto"/>
              <w:right w:val="single" w:sz="4" w:space="0" w:color="auto"/>
            </w:tcBorders>
            <w:vAlign w:val="center"/>
          </w:tcPr>
          <w:p w14:paraId="587F8370" w14:textId="42F2CEC6" w:rsidR="00113735" w:rsidRPr="00D04E2E" w:rsidRDefault="00113735" w:rsidP="009D02DB">
            <w:pPr>
              <w:pStyle w:val="aa"/>
              <w:rPr>
                <w:rFonts w:ascii="Times New Roman" w:hAnsi="Times New Roman"/>
                <w:lang w:val="ru-RU" w:eastAsia="en-US"/>
              </w:rPr>
            </w:pPr>
            <w:r w:rsidRPr="00D04E2E">
              <w:rPr>
                <w:rFonts w:ascii="Times New Roman" w:hAnsi="Times New Roman"/>
                <w:lang w:val="ru-RU" w:eastAsia="en-US"/>
              </w:rPr>
              <w:t>Ед.</w:t>
            </w:r>
          </w:p>
        </w:tc>
        <w:tc>
          <w:tcPr>
            <w:tcW w:w="1701" w:type="dxa"/>
            <w:tcBorders>
              <w:top w:val="single" w:sz="4" w:space="0" w:color="auto"/>
              <w:left w:val="single" w:sz="4" w:space="0" w:color="auto"/>
              <w:bottom w:val="single" w:sz="4" w:space="0" w:color="auto"/>
              <w:right w:val="single" w:sz="4" w:space="0" w:color="auto"/>
            </w:tcBorders>
            <w:vAlign w:val="center"/>
          </w:tcPr>
          <w:p w14:paraId="2EE23914" w14:textId="79539C02" w:rsidR="00113735" w:rsidRPr="00D04E2E" w:rsidRDefault="00113735" w:rsidP="00113735">
            <w:pPr>
              <w:pStyle w:val="aa"/>
              <w:rPr>
                <w:rFonts w:ascii="Times New Roman" w:hAnsi="Times New Roman"/>
                <w:lang w:val="ru-RU" w:eastAsia="en-US"/>
              </w:rPr>
            </w:pPr>
            <w:r w:rsidRPr="00D04E2E">
              <w:rPr>
                <w:rFonts w:ascii="Times New Roman" w:hAnsi="Times New Roman"/>
                <w:lang w:val="ru-RU" w:eastAsia="en-US"/>
              </w:rPr>
              <w:t>0</w:t>
            </w:r>
          </w:p>
        </w:tc>
        <w:tc>
          <w:tcPr>
            <w:tcW w:w="993" w:type="dxa"/>
            <w:tcBorders>
              <w:top w:val="single" w:sz="4" w:space="0" w:color="auto"/>
              <w:left w:val="single" w:sz="4" w:space="0" w:color="auto"/>
              <w:bottom w:val="single" w:sz="4" w:space="0" w:color="auto"/>
              <w:right w:val="single" w:sz="4" w:space="0" w:color="auto"/>
            </w:tcBorders>
            <w:vAlign w:val="center"/>
          </w:tcPr>
          <w:p w14:paraId="37B4827E" w14:textId="2A978B63" w:rsidR="00113735" w:rsidRPr="00D04E2E" w:rsidRDefault="00113735" w:rsidP="00113735">
            <w:pPr>
              <w:pStyle w:val="aa"/>
              <w:rPr>
                <w:rFonts w:ascii="Times New Roman" w:hAnsi="Times New Roman"/>
                <w:lang w:val="ru-RU" w:eastAsia="en-US"/>
              </w:rPr>
            </w:pPr>
            <w:r w:rsidRPr="00D04E2E">
              <w:rPr>
                <w:rFonts w:ascii="Times New Roman" w:hAnsi="Times New Roman"/>
                <w:lang w:val="ru-RU" w:eastAsia="en-US"/>
              </w:rPr>
              <w:t>0</w:t>
            </w:r>
          </w:p>
        </w:tc>
        <w:tc>
          <w:tcPr>
            <w:tcW w:w="992" w:type="dxa"/>
            <w:tcBorders>
              <w:top w:val="single" w:sz="4" w:space="0" w:color="auto"/>
              <w:left w:val="single" w:sz="4" w:space="0" w:color="auto"/>
              <w:bottom w:val="single" w:sz="4" w:space="0" w:color="auto"/>
              <w:right w:val="single" w:sz="4" w:space="0" w:color="auto"/>
            </w:tcBorders>
            <w:vAlign w:val="center"/>
          </w:tcPr>
          <w:p w14:paraId="22FEE787" w14:textId="1ED161A8" w:rsidR="00113735" w:rsidRPr="00D04E2E" w:rsidRDefault="00113735" w:rsidP="009D02DB">
            <w:pPr>
              <w:pStyle w:val="aa"/>
              <w:rPr>
                <w:rFonts w:ascii="Times New Roman" w:hAnsi="Times New Roman"/>
                <w:lang w:val="ru-RU" w:eastAsia="en-US"/>
              </w:rPr>
            </w:pPr>
            <w:r w:rsidRPr="00D04E2E">
              <w:rPr>
                <w:rFonts w:ascii="Times New Roman" w:hAnsi="Times New Roman"/>
                <w:lang w:val="ru-RU" w:eastAsia="en-US"/>
              </w:rPr>
              <w:t>0</w:t>
            </w:r>
          </w:p>
        </w:tc>
        <w:tc>
          <w:tcPr>
            <w:tcW w:w="994" w:type="dxa"/>
            <w:tcBorders>
              <w:top w:val="single" w:sz="4" w:space="0" w:color="auto"/>
              <w:left w:val="single" w:sz="4" w:space="0" w:color="auto"/>
              <w:bottom w:val="single" w:sz="4" w:space="0" w:color="auto"/>
              <w:right w:val="single" w:sz="4" w:space="0" w:color="auto"/>
            </w:tcBorders>
            <w:vAlign w:val="center"/>
          </w:tcPr>
          <w:p w14:paraId="2804F206" w14:textId="3D71FD33" w:rsidR="00113735" w:rsidRPr="00D04E2E" w:rsidRDefault="00B966BE" w:rsidP="00113735">
            <w:pPr>
              <w:pStyle w:val="aa"/>
              <w:rPr>
                <w:rFonts w:ascii="Times New Roman" w:hAnsi="Times New Roman"/>
                <w:lang w:val="ru-RU" w:eastAsia="en-US"/>
              </w:rPr>
            </w:pPr>
            <w:r w:rsidRPr="00D04E2E">
              <w:rPr>
                <w:rFonts w:ascii="Times New Roman" w:hAnsi="Times New Roman"/>
                <w:lang w:val="ru-RU" w:eastAsia="en-US"/>
              </w:rPr>
              <w:t>0</w:t>
            </w:r>
          </w:p>
        </w:tc>
      </w:tr>
      <w:tr w:rsidR="00B966BE" w:rsidRPr="00D04E2E" w14:paraId="1D525B4F" w14:textId="77777777" w:rsidTr="00113735">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28E9DBA0" w14:textId="3BE9DF6C" w:rsidR="00B966BE" w:rsidRPr="00D04E2E" w:rsidRDefault="00B966BE" w:rsidP="00113735">
            <w:pPr>
              <w:pStyle w:val="aa"/>
              <w:jc w:val="left"/>
              <w:rPr>
                <w:rFonts w:ascii="Times New Roman" w:hAnsi="Times New Roman"/>
                <w:lang w:val="ru-RU" w:eastAsia="en-US"/>
              </w:rPr>
            </w:pPr>
            <w:r w:rsidRPr="00D04E2E">
              <w:rPr>
                <w:rFonts w:ascii="Times New Roman" w:hAnsi="Times New Roman"/>
                <w:lang w:val="ru-RU" w:eastAsia="en-US"/>
              </w:rPr>
              <w:t>ж/д станций</w:t>
            </w:r>
          </w:p>
        </w:tc>
        <w:tc>
          <w:tcPr>
            <w:tcW w:w="851" w:type="dxa"/>
            <w:tcBorders>
              <w:top w:val="single" w:sz="4" w:space="0" w:color="auto"/>
              <w:left w:val="single" w:sz="4" w:space="0" w:color="auto"/>
              <w:bottom w:val="single" w:sz="4" w:space="0" w:color="auto"/>
              <w:right w:val="single" w:sz="4" w:space="0" w:color="auto"/>
            </w:tcBorders>
            <w:vAlign w:val="center"/>
          </w:tcPr>
          <w:p w14:paraId="2E9B4E6F" w14:textId="63B99524" w:rsidR="00B966BE" w:rsidRPr="00D04E2E" w:rsidRDefault="00B966BE" w:rsidP="009D02DB">
            <w:pPr>
              <w:pStyle w:val="aa"/>
              <w:rPr>
                <w:rFonts w:ascii="Times New Roman" w:hAnsi="Times New Roman"/>
                <w:lang w:val="ru-RU" w:eastAsia="en-US"/>
              </w:rPr>
            </w:pPr>
            <w:r w:rsidRPr="00D04E2E">
              <w:rPr>
                <w:rFonts w:ascii="Times New Roman" w:hAnsi="Times New Roman"/>
                <w:lang w:val="ru-RU" w:eastAsia="en-US"/>
              </w:rPr>
              <w:t>Ед.</w:t>
            </w:r>
          </w:p>
        </w:tc>
        <w:tc>
          <w:tcPr>
            <w:tcW w:w="1701" w:type="dxa"/>
            <w:tcBorders>
              <w:top w:val="single" w:sz="4" w:space="0" w:color="auto"/>
              <w:left w:val="single" w:sz="4" w:space="0" w:color="auto"/>
              <w:bottom w:val="single" w:sz="4" w:space="0" w:color="auto"/>
              <w:right w:val="single" w:sz="4" w:space="0" w:color="auto"/>
            </w:tcBorders>
            <w:vAlign w:val="center"/>
          </w:tcPr>
          <w:p w14:paraId="171CD2D7" w14:textId="549449CD" w:rsidR="00B966BE" w:rsidRPr="00D04E2E" w:rsidRDefault="00DC5C59" w:rsidP="00113735">
            <w:pPr>
              <w:pStyle w:val="aa"/>
              <w:rPr>
                <w:rFonts w:ascii="Times New Roman" w:hAnsi="Times New Roman"/>
                <w:lang w:val="ru-RU" w:eastAsia="en-US"/>
              </w:rPr>
            </w:pPr>
            <w:r w:rsidRPr="00D04E2E">
              <w:rPr>
                <w:rFonts w:ascii="Times New Roman" w:hAnsi="Times New Roman"/>
                <w:lang w:val="ru-RU" w:eastAsia="en-US"/>
              </w:rPr>
              <w:t>3</w:t>
            </w:r>
          </w:p>
        </w:tc>
        <w:tc>
          <w:tcPr>
            <w:tcW w:w="993" w:type="dxa"/>
            <w:tcBorders>
              <w:top w:val="single" w:sz="4" w:space="0" w:color="auto"/>
              <w:left w:val="single" w:sz="4" w:space="0" w:color="auto"/>
              <w:bottom w:val="single" w:sz="4" w:space="0" w:color="auto"/>
              <w:right w:val="single" w:sz="4" w:space="0" w:color="auto"/>
            </w:tcBorders>
            <w:vAlign w:val="center"/>
          </w:tcPr>
          <w:p w14:paraId="47D145C4" w14:textId="474610CB" w:rsidR="00B966BE" w:rsidRPr="00D04E2E" w:rsidRDefault="00DC5C59" w:rsidP="00113735">
            <w:pPr>
              <w:pStyle w:val="aa"/>
              <w:rPr>
                <w:rFonts w:ascii="Times New Roman" w:hAnsi="Times New Roman"/>
                <w:lang w:val="ru-RU" w:eastAsia="en-US"/>
              </w:rPr>
            </w:pPr>
            <w:r w:rsidRPr="00D04E2E">
              <w:rPr>
                <w:rFonts w:ascii="Times New Roman" w:hAnsi="Times New Roman"/>
                <w:lang w:val="ru-RU" w:eastAsia="en-US"/>
              </w:rPr>
              <w:t>3</w:t>
            </w:r>
          </w:p>
        </w:tc>
        <w:tc>
          <w:tcPr>
            <w:tcW w:w="992" w:type="dxa"/>
            <w:tcBorders>
              <w:top w:val="single" w:sz="4" w:space="0" w:color="auto"/>
              <w:left w:val="single" w:sz="4" w:space="0" w:color="auto"/>
              <w:bottom w:val="single" w:sz="4" w:space="0" w:color="auto"/>
              <w:right w:val="single" w:sz="4" w:space="0" w:color="auto"/>
            </w:tcBorders>
            <w:vAlign w:val="center"/>
          </w:tcPr>
          <w:p w14:paraId="426E4ADE" w14:textId="03345E13" w:rsidR="00B966BE" w:rsidRPr="00D04E2E" w:rsidRDefault="00DC5C59" w:rsidP="009D02DB">
            <w:pPr>
              <w:pStyle w:val="aa"/>
              <w:rPr>
                <w:rFonts w:ascii="Times New Roman" w:hAnsi="Times New Roman"/>
                <w:lang w:val="ru-RU" w:eastAsia="en-US"/>
              </w:rPr>
            </w:pPr>
            <w:r w:rsidRPr="00D04E2E">
              <w:rPr>
                <w:rFonts w:ascii="Times New Roman" w:hAnsi="Times New Roman"/>
                <w:lang w:val="ru-RU" w:eastAsia="en-US"/>
              </w:rPr>
              <w:t>3</w:t>
            </w:r>
          </w:p>
        </w:tc>
        <w:tc>
          <w:tcPr>
            <w:tcW w:w="994" w:type="dxa"/>
            <w:tcBorders>
              <w:top w:val="single" w:sz="4" w:space="0" w:color="auto"/>
              <w:left w:val="single" w:sz="4" w:space="0" w:color="auto"/>
              <w:bottom w:val="single" w:sz="4" w:space="0" w:color="auto"/>
              <w:right w:val="single" w:sz="4" w:space="0" w:color="auto"/>
            </w:tcBorders>
            <w:vAlign w:val="center"/>
          </w:tcPr>
          <w:p w14:paraId="1C3AF83F" w14:textId="0E15A487" w:rsidR="00B966BE" w:rsidRPr="00D04E2E" w:rsidRDefault="00DC5C59" w:rsidP="00113735">
            <w:pPr>
              <w:pStyle w:val="aa"/>
              <w:rPr>
                <w:rFonts w:ascii="Times New Roman" w:hAnsi="Times New Roman"/>
                <w:lang w:val="ru-RU" w:eastAsia="en-US"/>
              </w:rPr>
            </w:pPr>
            <w:r w:rsidRPr="00D04E2E">
              <w:rPr>
                <w:rFonts w:ascii="Times New Roman" w:hAnsi="Times New Roman"/>
                <w:lang w:val="ru-RU" w:eastAsia="en-US"/>
              </w:rPr>
              <w:t>3</w:t>
            </w:r>
          </w:p>
        </w:tc>
      </w:tr>
      <w:tr w:rsidR="00B966BE" w:rsidRPr="00D04E2E" w14:paraId="73C7A686" w14:textId="77777777" w:rsidTr="00B966BE">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58DC0F92" w14:textId="690A3918" w:rsidR="00B966BE" w:rsidRPr="00D04E2E" w:rsidRDefault="00B966BE" w:rsidP="00B966BE">
            <w:pPr>
              <w:pStyle w:val="aa"/>
              <w:jc w:val="left"/>
              <w:rPr>
                <w:rFonts w:ascii="Times New Roman" w:eastAsia="TimesNewRomanPSMT" w:hAnsi="Times New Roman"/>
                <w:lang w:val="ru-RU"/>
              </w:rPr>
            </w:pPr>
            <w:r w:rsidRPr="00D04E2E">
              <w:rPr>
                <w:rFonts w:ascii="Times New Roman" w:eastAsia="TimesNewRomanPSMT" w:hAnsi="Times New Roman"/>
                <w:lang w:val="ru-RU"/>
              </w:rPr>
              <w:t>Число остановочных пунктов (в т.ч. оборудованных)</w:t>
            </w:r>
          </w:p>
        </w:tc>
        <w:tc>
          <w:tcPr>
            <w:tcW w:w="851" w:type="dxa"/>
            <w:tcBorders>
              <w:top w:val="single" w:sz="4" w:space="0" w:color="auto"/>
              <w:left w:val="single" w:sz="4" w:space="0" w:color="auto"/>
              <w:bottom w:val="single" w:sz="4" w:space="0" w:color="auto"/>
              <w:right w:val="single" w:sz="4" w:space="0" w:color="auto"/>
            </w:tcBorders>
            <w:vAlign w:val="center"/>
          </w:tcPr>
          <w:p w14:paraId="0D4E4688" w14:textId="483D2C47" w:rsidR="00B966BE" w:rsidRPr="00D04E2E" w:rsidRDefault="00B966BE" w:rsidP="00B966BE">
            <w:pPr>
              <w:pStyle w:val="aa"/>
              <w:rPr>
                <w:rFonts w:ascii="Times New Roman" w:hAnsi="Times New Roman"/>
                <w:lang w:val="ru-RU" w:eastAsia="en-US"/>
              </w:rPr>
            </w:pPr>
            <w:r w:rsidRPr="00D04E2E">
              <w:rPr>
                <w:rFonts w:ascii="Times New Roman" w:hAnsi="Times New Roman"/>
                <w:lang w:val="ru-RU" w:eastAsia="en-US"/>
              </w:rPr>
              <w:t xml:space="preserve">ед. </w:t>
            </w:r>
          </w:p>
        </w:tc>
        <w:tc>
          <w:tcPr>
            <w:tcW w:w="1701" w:type="dxa"/>
            <w:tcBorders>
              <w:top w:val="single" w:sz="4" w:space="0" w:color="auto"/>
              <w:left w:val="single" w:sz="4" w:space="0" w:color="auto"/>
              <w:bottom w:val="single" w:sz="4" w:space="0" w:color="auto"/>
              <w:right w:val="single" w:sz="4" w:space="0" w:color="auto"/>
            </w:tcBorders>
            <w:vAlign w:val="center"/>
          </w:tcPr>
          <w:p w14:paraId="0EF497DD" w14:textId="12E84748" w:rsidR="00B966BE" w:rsidRPr="00D04E2E" w:rsidRDefault="00DC5C59" w:rsidP="00B966BE">
            <w:pPr>
              <w:pStyle w:val="aa"/>
              <w:rPr>
                <w:rFonts w:ascii="Times New Roman" w:hAnsi="Times New Roman"/>
                <w:lang w:val="ru-RU" w:eastAsia="en-US"/>
              </w:rPr>
            </w:pPr>
            <w:r w:rsidRPr="00D04E2E">
              <w:rPr>
                <w:rFonts w:ascii="Times New Roman" w:hAnsi="Times New Roman"/>
                <w:lang w:val="ru-RU" w:eastAsia="en-US"/>
              </w:rPr>
              <w:t>99 (84)</w:t>
            </w:r>
          </w:p>
        </w:tc>
        <w:tc>
          <w:tcPr>
            <w:tcW w:w="993" w:type="dxa"/>
            <w:tcBorders>
              <w:top w:val="single" w:sz="4" w:space="0" w:color="auto"/>
              <w:left w:val="single" w:sz="4" w:space="0" w:color="auto"/>
              <w:bottom w:val="single" w:sz="4" w:space="0" w:color="auto"/>
              <w:right w:val="single" w:sz="4" w:space="0" w:color="auto"/>
            </w:tcBorders>
            <w:vAlign w:val="center"/>
          </w:tcPr>
          <w:p w14:paraId="5872C590" w14:textId="148D1C90" w:rsidR="00B966BE" w:rsidRPr="00D04E2E" w:rsidRDefault="00DC5C59" w:rsidP="00B966BE">
            <w:pPr>
              <w:pStyle w:val="aa"/>
              <w:rPr>
                <w:rFonts w:ascii="Times New Roman" w:hAnsi="Times New Roman"/>
                <w:lang w:val="ru-RU" w:eastAsia="en-US"/>
              </w:rPr>
            </w:pPr>
            <w:r w:rsidRPr="00D04E2E">
              <w:rPr>
                <w:rFonts w:ascii="Times New Roman" w:hAnsi="Times New Roman"/>
                <w:lang w:val="ru-RU" w:eastAsia="en-US"/>
              </w:rPr>
              <w:t>99 (99)</w:t>
            </w:r>
          </w:p>
        </w:tc>
        <w:tc>
          <w:tcPr>
            <w:tcW w:w="992" w:type="dxa"/>
            <w:tcBorders>
              <w:top w:val="single" w:sz="4" w:space="0" w:color="auto"/>
              <w:left w:val="single" w:sz="4" w:space="0" w:color="auto"/>
              <w:bottom w:val="single" w:sz="4" w:space="0" w:color="auto"/>
              <w:right w:val="single" w:sz="4" w:space="0" w:color="auto"/>
            </w:tcBorders>
            <w:vAlign w:val="center"/>
          </w:tcPr>
          <w:p w14:paraId="4611FBB4" w14:textId="6E292BFF" w:rsidR="00B966BE" w:rsidRPr="00D04E2E" w:rsidRDefault="00DC5C59" w:rsidP="00B966BE">
            <w:pPr>
              <w:pStyle w:val="aa"/>
              <w:rPr>
                <w:rFonts w:ascii="Times New Roman" w:hAnsi="Times New Roman"/>
                <w:lang w:val="ru-RU" w:eastAsia="en-US"/>
              </w:rPr>
            </w:pPr>
            <w:r w:rsidRPr="00D04E2E">
              <w:rPr>
                <w:rFonts w:ascii="Times New Roman" w:hAnsi="Times New Roman"/>
                <w:lang w:val="ru-RU" w:eastAsia="en-US"/>
              </w:rPr>
              <w:t>107 (107)</w:t>
            </w:r>
          </w:p>
        </w:tc>
        <w:tc>
          <w:tcPr>
            <w:tcW w:w="994" w:type="dxa"/>
            <w:tcBorders>
              <w:top w:val="single" w:sz="4" w:space="0" w:color="auto"/>
              <w:left w:val="single" w:sz="4" w:space="0" w:color="auto"/>
              <w:bottom w:val="single" w:sz="4" w:space="0" w:color="auto"/>
              <w:right w:val="single" w:sz="4" w:space="0" w:color="auto"/>
            </w:tcBorders>
            <w:vAlign w:val="center"/>
          </w:tcPr>
          <w:p w14:paraId="3AF212CA" w14:textId="5922AEB8" w:rsidR="00B966BE" w:rsidRPr="00D04E2E" w:rsidRDefault="00DC5C59" w:rsidP="00B966BE">
            <w:pPr>
              <w:pStyle w:val="aa"/>
              <w:rPr>
                <w:rFonts w:ascii="Times New Roman" w:hAnsi="Times New Roman"/>
                <w:lang w:val="ru-RU" w:eastAsia="en-US"/>
              </w:rPr>
            </w:pPr>
            <w:r w:rsidRPr="00D04E2E">
              <w:rPr>
                <w:rFonts w:ascii="Times New Roman" w:hAnsi="Times New Roman"/>
                <w:lang w:val="ru-RU" w:eastAsia="en-US"/>
              </w:rPr>
              <w:t>107 (107)</w:t>
            </w:r>
          </w:p>
        </w:tc>
      </w:tr>
      <w:tr w:rsidR="00E4710B" w:rsidRPr="00D04E2E" w14:paraId="66D55564" w14:textId="77777777" w:rsidTr="00831333">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648A8A50" w14:textId="77777777" w:rsidR="00E4710B" w:rsidRPr="00D04E2E" w:rsidRDefault="00E4710B" w:rsidP="00E4710B">
            <w:pPr>
              <w:pStyle w:val="aa"/>
              <w:jc w:val="left"/>
              <w:rPr>
                <w:rFonts w:ascii="Times New Roman" w:hAnsi="Times New Roman"/>
                <w:lang w:val="ru-RU" w:eastAsia="en-US"/>
              </w:rPr>
            </w:pPr>
            <w:r w:rsidRPr="00D04E2E">
              <w:rPr>
                <w:rFonts w:ascii="Times New Roman" w:hAnsi="Times New Roman"/>
                <w:lang w:val="ru-RU" w:eastAsia="en-US"/>
              </w:rPr>
              <w:t>Содержание автомобильных дорог</w:t>
            </w:r>
          </w:p>
        </w:tc>
        <w:tc>
          <w:tcPr>
            <w:tcW w:w="851" w:type="dxa"/>
            <w:tcBorders>
              <w:top w:val="single" w:sz="4" w:space="0" w:color="auto"/>
              <w:left w:val="single" w:sz="4" w:space="0" w:color="auto"/>
              <w:bottom w:val="single" w:sz="4" w:space="0" w:color="auto"/>
              <w:right w:val="single" w:sz="4" w:space="0" w:color="auto"/>
            </w:tcBorders>
            <w:vAlign w:val="center"/>
          </w:tcPr>
          <w:p w14:paraId="31E8F947" w14:textId="77777777" w:rsidR="00E4710B" w:rsidRPr="00D04E2E" w:rsidRDefault="00E4710B" w:rsidP="00E4710B">
            <w:pPr>
              <w:pStyle w:val="aa"/>
              <w:rPr>
                <w:rFonts w:ascii="Times New Roman" w:hAnsi="Times New Roman"/>
                <w:lang w:val="ru-RU" w:eastAsia="en-US"/>
              </w:rPr>
            </w:pPr>
            <w:r w:rsidRPr="00D04E2E">
              <w:rPr>
                <w:rFonts w:ascii="Times New Roman" w:hAnsi="Times New Roman"/>
                <w:lang w:val="ru-RU" w:eastAsia="en-US"/>
              </w:rPr>
              <w:t>%</w:t>
            </w:r>
          </w:p>
        </w:tc>
        <w:tc>
          <w:tcPr>
            <w:tcW w:w="1701" w:type="dxa"/>
            <w:tcBorders>
              <w:top w:val="single" w:sz="4" w:space="0" w:color="auto"/>
              <w:left w:val="single" w:sz="4" w:space="0" w:color="auto"/>
              <w:bottom w:val="single" w:sz="4" w:space="0" w:color="auto"/>
              <w:right w:val="single" w:sz="4" w:space="0" w:color="auto"/>
            </w:tcBorders>
            <w:vAlign w:val="center"/>
          </w:tcPr>
          <w:p w14:paraId="51AFE6F1" w14:textId="77777777" w:rsidR="00E4710B" w:rsidRPr="00D04E2E" w:rsidRDefault="00E4710B" w:rsidP="00E4710B">
            <w:pPr>
              <w:pStyle w:val="aa"/>
              <w:rPr>
                <w:rFonts w:ascii="Times New Roman" w:hAnsi="Times New Roman"/>
                <w:lang w:val="ru-RU" w:eastAsia="en-US"/>
              </w:rPr>
            </w:pPr>
            <w:r w:rsidRPr="00D04E2E">
              <w:rPr>
                <w:rFonts w:ascii="Times New Roman" w:hAnsi="Times New Roman"/>
                <w:lang w:val="ru-RU" w:eastAsia="en-US"/>
              </w:rPr>
              <w:t>100</w:t>
            </w:r>
          </w:p>
        </w:tc>
        <w:tc>
          <w:tcPr>
            <w:tcW w:w="993" w:type="dxa"/>
            <w:tcBorders>
              <w:top w:val="single" w:sz="4" w:space="0" w:color="auto"/>
              <w:left w:val="single" w:sz="4" w:space="0" w:color="auto"/>
              <w:bottom w:val="single" w:sz="4" w:space="0" w:color="auto"/>
              <w:right w:val="single" w:sz="4" w:space="0" w:color="auto"/>
            </w:tcBorders>
            <w:vAlign w:val="center"/>
          </w:tcPr>
          <w:p w14:paraId="643B96B2" w14:textId="77777777" w:rsidR="00E4710B" w:rsidRPr="00D04E2E" w:rsidRDefault="00E4710B" w:rsidP="00E4710B">
            <w:pPr>
              <w:pStyle w:val="aa"/>
              <w:rPr>
                <w:rFonts w:ascii="Times New Roman" w:hAnsi="Times New Roman"/>
                <w:lang w:val="ru-RU" w:eastAsia="en-US"/>
              </w:rPr>
            </w:pPr>
            <w:r w:rsidRPr="00D04E2E">
              <w:rPr>
                <w:rFonts w:ascii="Times New Roman" w:hAnsi="Times New Roman"/>
                <w:lang w:val="ru-RU" w:eastAsia="en-US"/>
              </w:rPr>
              <w:t>100</w:t>
            </w:r>
          </w:p>
        </w:tc>
        <w:tc>
          <w:tcPr>
            <w:tcW w:w="992" w:type="dxa"/>
            <w:tcBorders>
              <w:top w:val="single" w:sz="4" w:space="0" w:color="auto"/>
              <w:left w:val="single" w:sz="4" w:space="0" w:color="auto"/>
              <w:bottom w:val="single" w:sz="4" w:space="0" w:color="auto"/>
              <w:right w:val="single" w:sz="4" w:space="0" w:color="auto"/>
            </w:tcBorders>
            <w:vAlign w:val="center"/>
          </w:tcPr>
          <w:p w14:paraId="5D112120" w14:textId="77777777" w:rsidR="00E4710B" w:rsidRPr="00D04E2E" w:rsidRDefault="00E4710B" w:rsidP="00E4710B">
            <w:pPr>
              <w:pStyle w:val="aa"/>
              <w:rPr>
                <w:rFonts w:ascii="Times New Roman" w:hAnsi="Times New Roman"/>
                <w:lang w:val="ru-RU" w:eastAsia="en-US"/>
              </w:rPr>
            </w:pPr>
            <w:r w:rsidRPr="00D04E2E">
              <w:rPr>
                <w:rFonts w:ascii="Times New Roman" w:hAnsi="Times New Roman"/>
                <w:lang w:val="ru-RU" w:eastAsia="en-US"/>
              </w:rPr>
              <w:t>100</w:t>
            </w:r>
          </w:p>
        </w:tc>
        <w:tc>
          <w:tcPr>
            <w:tcW w:w="994" w:type="dxa"/>
            <w:tcBorders>
              <w:top w:val="single" w:sz="4" w:space="0" w:color="auto"/>
              <w:left w:val="single" w:sz="4" w:space="0" w:color="auto"/>
              <w:bottom w:val="single" w:sz="4" w:space="0" w:color="auto"/>
              <w:right w:val="single" w:sz="4" w:space="0" w:color="auto"/>
            </w:tcBorders>
            <w:vAlign w:val="center"/>
          </w:tcPr>
          <w:p w14:paraId="7530A921" w14:textId="77777777" w:rsidR="00E4710B" w:rsidRPr="00D04E2E" w:rsidRDefault="00E4710B" w:rsidP="00E4710B">
            <w:pPr>
              <w:pStyle w:val="aa"/>
              <w:rPr>
                <w:rFonts w:ascii="Times New Roman" w:hAnsi="Times New Roman"/>
                <w:lang w:val="ru-RU" w:eastAsia="en-US"/>
              </w:rPr>
            </w:pPr>
            <w:r w:rsidRPr="00D04E2E">
              <w:rPr>
                <w:rFonts w:ascii="Times New Roman" w:hAnsi="Times New Roman"/>
                <w:lang w:val="ru-RU" w:eastAsia="en-US"/>
              </w:rPr>
              <w:t>100</w:t>
            </w:r>
          </w:p>
        </w:tc>
      </w:tr>
      <w:tr w:rsidR="000F4C60" w:rsidRPr="00D04E2E" w14:paraId="51F0DC4B" w14:textId="77777777" w:rsidTr="000F4C60">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3F8521AF" w14:textId="733121FE" w:rsidR="000F4C60" w:rsidRPr="00D04E2E" w:rsidRDefault="000F4C60" w:rsidP="000F4C60">
            <w:pPr>
              <w:pStyle w:val="aa"/>
              <w:jc w:val="left"/>
              <w:rPr>
                <w:rFonts w:ascii="Times New Roman" w:hAnsi="Times New Roman"/>
                <w:lang w:val="ru-RU" w:eastAsia="en-US"/>
              </w:rPr>
            </w:pPr>
            <w:r w:rsidRPr="00D04E2E">
              <w:rPr>
                <w:rFonts w:ascii="Times New Roman" w:hAnsi="Times New Roman"/>
                <w:lang w:val="ru-RU" w:eastAsia="en-US"/>
              </w:rPr>
              <w:t xml:space="preserve">Содержание системы уличного </w:t>
            </w:r>
            <w:r w:rsidRPr="00D04E2E">
              <w:rPr>
                <w:rFonts w:ascii="Times New Roman" w:hAnsi="Times New Roman"/>
                <w:lang w:val="ru-RU" w:eastAsia="en-US"/>
              </w:rPr>
              <w:lastRenderedPageBreak/>
              <w:t>освещения</w:t>
            </w:r>
          </w:p>
        </w:tc>
        <w:tc>
          <w:tcPr>
            <w:tcW w:w="851" w:type="dxa"/>
            <w:tcBorders>
              <w:top w:val="single" w:sz="4" w:space="0" w:color="auto"/>
              <w:left w:val="single" w:sz="4" w:space="0" w:color="auto"/>
              <w:bottom w:val="single" w:sz="4" w:space="0" w:color="auto"/>
              <w:right w:val="single" w:sz="4" w:space="0" w:color="auto"/>
            </w:tcBorders>
            <w:vAlign w:val="center"/>
          </w:tcPr>
          <w:p w14:paraId="716A0745" w14:textId="6DD31B3D" w:rsidR="000F4C60" w:rsidRPr="00D04E2E" w:rsidRDefault="000F4C60" w:rsidP="000F4C60">
            <w:pPr>
              <w:pStyle w:val="aa"/>
              <w:rPr>
                <w:rFonts w:ascii="Times New Roman" w:hAnsi="Times New Roman"/>
                <w:lang w:val="ru-RU" w:eastAsia="en-US"/>
              </w:rPr>
            </w:pPr>
            <w:r w:rsidRPr="00D04E2E">
              <w:rPr>
                <w:rFonts w:ascii="Times New Roman" w:hAnsi="Times New Roman"/>
                <w:lang w:val="ru-RU" w:eastAsia="en-US"/>
              </w:rPr>
              <w:lastRenderedPageBreak/>
              <w:t>%</w:t>
            </w:r>
          </w:p>
        </w:tc>
        <w:tc>
          <w:tcPr>
            <w:tcW w:w="1701" w:type="dxa"/>
            <w:tcBorders>
              <w:top w:val="single" w:sz="4" w:space="0" w:color="auto"/>
              <w:left w:val="single" w:sz="4" w:space="0" w:color="auto"/>
              <w:bottom w:val="single" w:sz="4" w:space="0" w:color="auto"/>
              <w:right w:val="single" w:sz="4" w:space="0" w:color="auto"/>
            </w:tcBorders>
            <w:vAlign w:val="center"/>
          </w:tcPr>
          <w:p w14:paraId="0BA5D3F6" w14:textId="69136D04" w:rsidR="000F4C60" w:rsidRPr="00D04E2E" w:rsidRDefault="000F4C60" w:rsidP="000F4C60">
            <w:pPr>
              <w:pStyle w:val="aa"/>
              <w:rPr>
                <w:rFonts w:ascii="Times New Roman" w:hAnsi="Times New Roman"/>
                <w:lang w:val="ru-RU" w:eastAsia="en-US"/>
              </w:rPr>
            </w:pPr>
            <w:r w:rsidRPr="00D04E2E">
              <w:rPr>
                <w:rFonts w:ascii="Times New Roman" w:hAnsi="Times New Roman"/>
                <w:lang w:val="ru-RU" w:eastAsia="en-US"/>
              </w:rPr>
              <w:t>100</w:t>
            </w:r>
          </w:p>
        </w:tc>
        <w:tc>
          <w:tcPr>
            <w:tcW w:w="993" w:type="dxa"/>
            <w:tcBorders>
              <w:top w:val="single" w:sz="4" w:space="0" w:color="auto"/>
              <w:left w:val="single" w:sz="4" w:space="0" w:color="auto"/>
              <w:bottom w:val="single" w:sz="4" w:space="0" w:color="auto"/>
              <w:right w:val="single" w:sz="4" w:space="0" w:color="auto"/>
            </w:tcBorders>
            <w:vAlign w:val="center"/>
          </w:tcPr>
          <w:p w14:paraId="73C13B70" w14:textId="294A32F5" w:rsidR="000F4C60" w:rsidRPr="00D04E2E" w:rsidRDefault="000F4C60" w:rsidP="000F4C60">
            <w:pPr>
              <w:pStyle w:val="aa"/>
              <w:rPr>
                <w:rFonts w:ascii="Times New Roman" w:hAnsi="Times New Roman"/>
                <w:lang w:val="ru-RU" w:eastAsia="en-US"/>
              </w:rPr>
            </w:pPr>
            <w:r w:rsidRPr="00D04E2E">
              <w:rPr>
                <w:rFonts w:ascii="Times New Roman" w:hAnsi="Times New Roman"/>
                <w:lang w:val="ru-RU" w:eastAsia="en-US"/>
              </w:rPr>
              <w:t>100</w:t>
            </w:r>
          </w:p>
        </w:tc>
        <w:tc>
          <w:tcPr>
            <w:tcW w:w="992" w:type="dxa"/>
            <w:tcBorders>
              <w:top w:val="single" w:sz="4" w:space="0" w:color="auto"/>
              <w:left w:val="single" w:sz="4" w:space="0" w:color="auto"/>
              <w:bottom w:val="single" w:sz="4" w:space="0" w:color="auto"/>
              <w:right w:val="single" w:sz="4" w:space="0" w:color="auto"/>
            </w:tcBorders>
            <w:vAlign w:val="center"/>
          </w:tcPr>
          <w:p w14:paraId="571224EF" w14:textId="1E91A830" w:rsidR="000F4C60" w:rsidRPr="00D04E2E" w:rsidRDefault="000F4C60" w:rsidP="000F4C60">
            <w:pPr>
              <w:pStyle w:val="aa"/>
              <w:rPr>
                <w:rFonts w:ascii="Times New Roman" w:hAnsi="Times New Roman"/>
                <w:lang w:val="ru-RU" w:eastAsia="en-US"/>
              </w:rPr>
            </w:pPr>
            <w:r w:rsidRPr="00D04E2E">
              <w:rPr>
                <w:rFonts w:ascii="Times New Roman" w:hAnsi="Times New Roman"/>
                <w:lang w:val="ru-RU" w:eastAsia="en-US"/>
              </w:rPr>
              <w:t>100</w:t>
            </w:r>
          </w:p>
        </w:tc>
        <w:tc>
          <w:tcPr>
            <w:tcW w:w="994" w:type="dxa"/>
            <w:tcBorders>
              <w:top w:val="single" w:sz="4" w:space="0" w:color="auto"/>
              <w:left w:val="single" w:sz="4" w:space="0" w:color="auto"/>
              <w:bottom w:val="single" w:sz="4" w:space="0" w:color="auto"/>
              <w:right w:val="single" w:sz="4" w:space="0" w:color="auto"/>
            </w:tcBorders>
            <w:vAlign w:val="center"/>
          </w:tcPr>
          <w:p w14:paraId="6E1FB85E" w14:textId="54EE0257" w:rsidR="000F4C60" w:rsidRPr="00D04E2E" w:rsidRDefault="000F4C60" w:rsidP="000F4C60">
            <w:pPr>
              <w:pStyle w:val="aa"/>
              <w:rPr>
                <w:rFonts w:ascii="Times New Roman" w:hAnsi="Times New Roman"/>
                <w:lang w:val="ru-RU" w:eastAsia="en-US"/>
              </w:rPr>
            </w:pPr>
            <w:r w:rsidRPr="00D04E2E">
              <w:rPr>
                <w:rFonts w:ascii="Times New Roman" w:hAnsi="Times New Roman"/>
                <w:lang w:val="ru-RU" w:eastAsia="en-US"/>
              </w:rPr>
              <w:t>100</w:t>
            </w:r>
          </w:p>
        </w:tc>
      </w:tr>
      <w:tr w:rsidR="00502C8E" w:rsidRPr="00D04E2E" w14:paraId="0902C416" w14:textId="77777777" w:rsidTr="00502C8E">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6628C151" w14:textId="6FE13515" w:rsidR="00502C8E" w:rsidRPr="00D04E2E" w:rsidRDefault="00502C8E" w:rsidP="00502C8E">
            <w:pPr>
              <w:pStyle w:val="aa"/>
              <w:jc w:val="left"/>
              <w:rPr>
                <w:rFonts w:ascii="Times New Roman" w:hAnsi="Times New Roman"/>
                <w:lang w:val="ru-RU" w:eastAsia="en-US"/>
              </w:rPr>
            </w:pPr>
            <w:r w:rsidRPr="00D04E2E">
              <w:rPr>
                <w:rFonts w:ascii="Times New Roman" w:hAnsi="Times New Roman"/>
                <w:lang w:val="ru-RU" w:eastAsia="en-US"/>
              </w:rPr>
              <w:lastRenderedPageBreak/>
              <w:t>Протяженность отремонтированных а/д</w:t>
            </w:r>
          </w:p>
        </w:tc>
        <w:tc>
          <w:tcPr>
            <w:tcW w:w="851" w:type="dxa"/>
            <w:tcBorders>
              <w:top w:val="single" w:sz="4" w:space="0" w:color="auto"/>
              <w:left w:val="single" w:sz="4" w:space="0" w:color="auto"/>
              <w:bottom w:val="single" w:sz="4" w:space="0" w:color="auto"/>
              <w:right w:val="single" w:sz="4" w:space="0" w:color="auto"/>
            </w:tcBorders>
            <w:vAlign w:val="center"/>
          </w:tcPr>
          <w:p w14:paraId="448D262E" w14:textId="2DBE6230" w:rsidR="00502C8E" w:rsidRPr="00D04E2E" w:rsidRDefault="00502C8E" w:rsidP="00502C8E">
            <w:pPr>
              <w:pStyle w:val="aa"/>
              <w:rPr>
                <w:rFonts w:ascii="Times New Roman" w:hAnsi="Times New Roman"/>
                <w:lang w:val="ru-RU" w:eastAsia="en-US"/>
              </w:rPr>
            </w:pPr>
            <w:r w:rsidRPr="00D04E2E">
              <w:rPr>
                <w:rFonts w:ascii="Times New Roman" w:hAnsi="Times New Roman"/>
                <w:lang w:val="ru-RU" w:eastAsia="en-US"/>
              </w:rPr>
              <w:t>км</w:t>
            </w:r>
          </w:p>
        </w:tc>
        <w:tc>
          <w:tcPr>
            <w:tcW w:w="1701" w:type="dxa"/>
            <w:tcBorders>
              <w:top w:val="single" w:sz="4" w:space="0" w:color="auto"/>
              <w:left w:val="single" w:sz="4" w:space="0" w:color="auto"/>
              <w:bottom w:val="single" w:sz="4" w:space="0" w:color="auto"/>
              <w:right w:val="single" w:sz="4" w:space="0" w:color="auto"/>
            </w:tcBorders>
            <w:vAlign w:val="center"/>
          </w:tcPr>
          <w:p w14:paraId="75FE7FCF" w14:textId="7BC99324" w:rsidR="00502C8E" w:rsidRPr="00D04E2E" w:rsidRDefault="00502C8E" w:rsidP="00502C8E">
            <w:pPr>
              <w:pStyle w:val="aa"/>
              <w:rPr>
                <w:rFonts w:ascii="Times New Roman" w:hAnsi="Times New Roman"/>
                <w:lang w:val="ru-RU" w:eastAsia="en-US"/>
              </w:rPr>
            </w:pPr>
            <w:r w:rsidRPr="00D04E2E">
              <w:rPr>
                <w:rFonts w:ascii="Times New Roman" w:hAnsi="Times New Roman"/>
                <w:lang w:val="ru-RU" w:eastAsia="en-US"/>
              </w:rPr>
              <w:t>-</w:t>
            </w:r>
          </w:p>
        </w:tc>
        <w:tc>
          <w:tcPr>
            <w:tcW w:w="993" w:type="dxa"/>
            <w:tcBorders>
              <w:top w:val="single" w:sz="4" w:space="0" w:color="auto"/>
              <w:left w:val="single" w:sz="4" w:space="0" w:color="auto"/>
              <w:bottom w:val="single" w:sz="4" w:space="0" w:color="auto"/>
              <w:right w:val="single" w:sz="4" w:space="0" w:color="auto"/>
            </w:tcBorders>
            <w:vAlign w:val="center"/>
          </w:tcPr>
          <w:p w14:paraId="3F7A24E1" w14:textId="0132D624" w:rsidR="00502C8E" w:rsidRPr="00D04E2E" w:rsidRDefault="00DC5C59" w:rsidP="00502C8E">
            <w:pPr>
              <w:pStyle w:val="aa"/>
              <w:rPr>
                <w:rFonts w:ascii="Times New Roman" w:hAnsi="Times New Roman"/>
                <w:lang w:val="ru-RU" w:eastAsia="en-US"/>
              </w:rPr>
            </w:pPr>
            <w:r w:rsidRPr="00D04E2E">
              <w:rPr>
                <w:rFonts w:ascii="Times New Roman" w:hAnsi="Times New Roman"/>
                <w:lang w:val="ru-RU" w:eastAsia="en-US"/>
              </w:rPr>
              <w:t>20,038</w:t>
            </w:r>
          </w:p>
        </w:tc>
        <w:tc>
          <w:tcPr>
            <w:tcW w:w="992" w:type="dxa"/>
            <w:tcBorders>
              <w:top w:val="single" w:sz="4" w:space="0" w:color="auto"/>
              <w:left w:val="single" w:sz="4" w:space="0" w:color="auto"/>
              <w:bottom w:val="single" w:sz="4" w:space="0" w:color="auto"/>
              <w:right w:val="single" w:sz="4" w:space="0" w:color="auto"/>
            </w:tcBorders>
            <w:vAlign w:val="center"/>
          </w:tcPr>
          <w:p w14:paraId="4BE5AF2B" w14:textId="0EE5A11D" w:rsidR="00502C8E" w:rsidRPr="00D04E2E" w:rsidRDefault="00DC5C59" w:rsidP="00502C8E">
            <w:pPr>
              <w:pStyle w:val="aa"/>
              <w:rPr>
                <w:rFonts w:ascii="Times New Roman" w:hAnsi="Times New Roman"/>
                <w:lang w:val="ru-RU" w:eastAsia="en-US"/>
              </w:rPr>
            </w:pPr>
            <w:r w:rsidRPr="00D04E2E">
              <w:rPr>
                <w:rFonts w:ascii="Times New Roman" w:hAnsi="Times New Roman"/>
                <w:lang w:val="ru-RU" w:eastAsia="en-US"/>
              </w:rPr>
              <w:t>20,038</w:t>
            </w:r>
          </w:p>
        </w:tc>
        <w:tc>
          <w:tcPr>
            <w:tcW w:w="994" w:type="dxa"/>
            <w:tcBorders>
              <w:top w:val="single" w:sz="4" w:space="0" w:color="auto"/>
              <w:left w:val="single" w:sz="4" w:space="0" w:color="auto"/>
              <w:bottom w:val="single" w:sz="4" w:space="0" w:color="auto"/>
              <w:right w:val="single" w:sz="4" w:space="0" w:color="auto"/>
            </w:tcBorders>
            <w:vAlign w:val="center"/>
          </w:tcPr>
          <w:p w14:paraId="457DDFE2" w14:textId="31740907" w:rsidR="00502C8E" w:rsidRPr="00D04E2E" w:rsidRDefault="00DC5C59" w:rsidP="00502C8E">
            <w:pPr>
              <w:pStyle w:val="aa"/>
              <w:rPr>
                <w:rFonts w:ascii="Times New Roman" w:hAnsi="Times New Roman"/>
                <w:lang w:val="ru-RU" w:eastAsia="en-US"/>
              </w:rPr>
            </w:pPr>
            <w:r w:rsidRPr="00D04E2E">
              <w:rPr>
                <w:rFonts w:ascii="Times New Roman" w:hAnsi="Times New Roman"/>
                <w:lang w:val="ru-RU" w:eastAsia="en-US"/>
              </w:rPr>
              <w:t>20,038</w:t>
            </w:r>
          </w:p>
        </w:tc>
      </w:tr>
      <w:tr w:rsidR="00FC0829" w:rsidRPr="00D04E2E" w14:paraId="29E7495D" w14:textId="77777777" w:rsidTr="00736D39">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6A7DE652" w14:textId="681AA148" w:rsidR="00FC0829" w:rsidRPr="00D04E2E" w:rsidRDefault="00FC0829" w:rsidP="00736D39">
            <w:pPr>
              <w:pStyle w:val="aa"/>
              <w:jc w:val="left"/>
              <w:rPr>
                <w:rFonts w:ascii="Times New Roman" w:hAnsi="Times New Roman"/>
                <w:lang w:val="ru-RU" w:eastAsia="en-US"/>
              </w:rPr>
            </w:pPr>
            <w:r w:rsidRPr="00D04E2E">
              <w:rPr>
                <w:rFonts w:ascii="Times New Roman" w:hAnsi="Times New Roman"/>
                <w:lang w:val="ru-RU" w:eastAsia="en-US"/>
              </w:rPr>
              <w:t>Протяженность реконструированных а/д</w:t>
            </w:r>
          </w:p>
        </w:tc>
        <w:tc>
          <w:tcPr>
            <w:tcW w:w="851" w:type="dxa"/>
            <w:tcBorders>
              <w:top w:val="single" w:sz="4" w:space="0" w:color="auto"/>
              <w:left w:val="single" w:sz="4" w:space="0" w:color="auto"/>
              <w:bottom w:val="single" w:sz="4" w:space="0" w:color="auto"/>
              <w:right w:val="single" w:sz="4" w:space="0" w:color="auto"/>
            </w:tcBorders>
            <w:vAlign w:val="center"/>
          </w:tcPr>
          <w:p w14:paraId="7AF9CE5C" w14:textId="77777777" w:rsidR="00FC0829" w:rsidRPr="00D04E2E" w:rsidRDefault="00FC0829" w:rsidP="00736D39">
            <w:pPr>
              <w:pStyle w:val="aa"/>
              <w:rPr>
                <w:rFonts w:ascii="Times New Roman" w:hAnsi="Times New Roman"/>
                <w:lang w:val="ru-RU" w:eastAsia="en-US"/>
              </w:rPr>
            </w:pPr>
            <w:r w:rsidRPr="00D04E2E">
              <w:rPr>
                <w:rFonts w:ascii="Times New Roman" w:hAnsi="Times New Roman"/>
                <w:lang w:val="ru-RU" w:eastAsia="en-US"/>
              </w:rPr>
              <w:t>км</w:t>
            </w:r>
          </w:p>
        </w:tc>
        <w:tc>
          <w:tcPr>
            <w:tcW w:w="1701" w:type="dxa"/>
            <w:tcBorders>
              <w:top w:val="single" w:sz="4" w:space="0" w:color="auto"/>
              <w:left w:val="single" w:sz="4" w:space="0" w:color="auto"/>
              <w:bottom w:val="single" w:sz="4" w:space="0" w:color="auto"/>
              <w:right w:val="single" w:sz="4" w:space="0" w:color="auto"/>
            </w:tcBorders>
            <w:vAlign w:val="center"/>
          </w:tcPr>
          <w:p w14:paraId="5C6E9D9A" w14:textId="77777777" w:rsidR="00FC0829" w:rsidRPr="00D04E2E" w:rsidRDefault="00FC0829" w:rsidP="00736D39">
            <w:pPr>
              <w:pStyle w:val="aa"/>
              <w:rPr>
                <w:rFonts w:ascii="Times New Roman" w:hAnsi="Times New Roman"/>
                <w:lang w:val="ru-RU" w:eastAsia="en-US"/>
              </w:rPr>
            </w:pPr>
            <w:r w:rsidRPr="00D04E2E">
              <w:rPr>
                <w:rFonts w:ascii="Times New Roman" w:hAnsi="Times New Roman"/>
                <w:lang w:val="ru-RU" w:eastAsia="en-US"/>
              </w:rPr>
              <w:t>-</w:t>
            </w:r>
          </w:p>
        </w:tc>
        <w:tc>
          <w:tcPr>
            <w:tcW w:w="993" w:type="dxa"/>
            <w:tcBorders>
              <w:top w:val="single" w:sz="4" w:space="0" w:color="auto"/>
              <w:left w:val="single" w:sz="4" w:space="0" w:color="auto"/>
              <w:bottom w:val="single" w:sz="4" w:space="0" w:color="auto"/>
              <w:right w:val="single" w:sz="4" w:space="0" w:color="auto"/>
            </w:tcBorders>
            <w:vAlign w:val="center"/>
          </w:tcPr>
          <w:p w14:paraId="1AA0F24B" w14:textId="7ABD9CED" w:rsidR="00FC0829" w:rsidRPr="00D04E2E" w:rsidRDefault="00FC0829" w:rsidP="00736D39">
            <w:pPr>
              <w:pStyle w:val="aa"/>
              <w:rPr>
                <w:rFonts w:ascii="Times New Roman" w:hAnsi="Times New Roman"/>
                <w:lang w:val="ru-RU" w:eastAsia="en-US"/>
              </w:rPr>
            </w:pPr>
            <w:r w:rsidRPr="00D04E2E">
              <w:rPr>
                <w:rFonts w:ascii="Times New Roman" w:hAnsi="Times New Roman"/>
                <w:lang w:val="ru-RU"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2B7BD674" w14:textId="0E1CDD15" w:rsidR="00FC0829" w:rsidRPr="00D04E2E" w:rsidRDefault="00DC5C59" w:rsidP="00736D39">
            <w:pPr>
              <w:pStyle w:val="aa"/>
              <w:rPr>
                <w:rFonts w:ascii="Times New Roman" w:hAnsi="Times New Roman"/>
                <w:lang w:val="ru-RU" w:eastAsia="en-US"/>
              </w:rPr>
            </w:pPr>
            <w:r w:rsidRPr="00D04E2E">
              <w:rPr>
                <w:rFonts w:ascii="Times New Roman" w:hAnsi="Times New Roman"/>
                <w:lang w:val="ru-RU" w:eastAsia="en-US"/>
              </w:rPr>
              <w:t>38,04</w:t>
            </w:r>
          </w:p>
        </w:tc>
        <w:tc>
          <w:tcPr>
            <w:tcW w:w="994" w:type="dxa"/>
            <w:tcBorders>
              <w:top w:val="single" w:sz="4" w:space="0" w:color="auto"/>
              <w:left w:val="single" w:sz="4" w:space="0" w:color="auto"/>
              <w:bottom w:val="single" w:sz="4" w:space="0" w:color="auto"/>
              <w:right w:val="single" w:sz="4" w:space="0" w:color="auto"/>
            </w:tcBorders>
            <w:vAlign w:val="center"/>
          </w:tcPr>
          <w:p w14:paraId="48DEE440" w14:textId="7010FCBB" w:rsidR="00FC0829" w:rsidRPr="00D04E2E" w:rsidRDefault="00DC5C59" w:rsidP="00736D39">
            <w:pPr>
              <w:pStyle w:val="aa"/>
              <w:rPr>
                <w:rFonts w:ascii="Times New Roman" w:hAnsi="Times New Roman"/>
                <w:lang w:val="ru-RU" w:eastAsia="en-US"/>
              </w:rPr>
            </w:pPr>
            <w:r w:rsidRPr="00D04E2E">
              <w:rPr>
                <w:rFonts w:ascii="Times New Roman" w:hAnsi="Times New Roman"/>
                <w:lang w:val="ru-RU" w:eastAsia="en-US"/>
              </w:rPr>
              <w:t>317,51</w:t>
            </w:r>
          </w:p>
        </w:tc>
      </w:tr>
      <w:tr w:rsidR="005F1137" w:rsidRPr="00D04E2E" w14:paraId="6DC1DD1D" w14:textId="77777777" w:rsidTr="00736D39">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643F5442" w14:textId="613221F9" w:rsidR="005F1137" w:rsidRPr="00D04E2E" w:rsidRDefault="005F1137" w:rsidP="00736D39">
            <w:pPr>
              <w:pStyle w:val="aa"/>
              <w:jc w:val="left"/>
              <w:rPr>
                <w:rFonts w:ascii="Times New Roman" w:hAnsi="Times New Roman"/>
                <w:lang w:val="ru-RU" w:eastAsia="en-US"/>
              </w:rPr>
            </w:pPr>
            <w:r w:rsidRPr="00D04E2E">
              <w:rPr>
                <w:rFonts w:ascii="Times New Roman" w:hAnsi="Times New Roman"/>
                <w:lang w:val="ru-RU" w:eastAsia="en-US"/>
              </w:rPr>
              <w:t>Реконструированных искуственных сооружений</w:t>
            </w:r>
          </w:p>
        </w:tc>
        <w:tc>
          <w:tcPr>
            <w:tcW w:w="851" w:type="dxa"/>
            <w:tcBorders>
              <w:top w:val="single" w:sz="4" w:space="0" w:color="auto"/>
              <w:left w:val="single" w:sz="4" w:space="0" w:color="auto"/>
              <w:bottom w:val="single" w:sz="4" w:space="0" w:color="auto"/>
              <w:right w:val="single" w:sz="4" w:space="0" w:color="auto"/>
            </w:tcBorders>
            <w:vAlign w:val="center"/>
          </w:tcPr>
          <w:p w14:paraId="6C905F2F" w14:textId="503FA426" w:rsidR="005F1137" w:rsidRPr="00D04E2E" w:rsidRDefault="005F1137" w:rsidP="00736D39">
            <w:pPr>
              <w:pStyle w:val="aa"/>
              <w:rPr>
                <w:rFonts w:ascii="Times New Roman" w:hAnsi="Times New Roman"/>
                <w:lang w:val="ru-RU" w:eastAsia="en-US"/>
              </w:rPr>
            </w:pPr>
            <w:r w:rsidRPr="00D04E2E">
              <w:rPr>
                <w:rFonts w:ascii="Times New Roman" w:hAnsi="Times New Roman"/>
                <w:lang w:val="ru-RU" w:eastAsia="en-US"/>
              </w:rPr>
              <w:t>Шт</w:t>
            </w:r>
          </w:p>
        </w:tc>
        <w:tc>
          <w:tcPr>
            <w:tcW w:w="1701" w:type="dxa"/>
            <w:tcBorders>
              <w:top w:val="single" w:sz="4" w:space="0" w:color="auto"/>
              <w:left w:val="single" w:sz="4" w:space="0" w:color="auto"/>
              <w:bottom w:val="single" w:sz="4" w:space="0" w:color="auto"/>
              <w:right w:val="single" w:sz="4" w:space="0" w:color="auto"/>
            </w:tcBorders>
            <w:vAlign w:val="center"/>
          </w:tcPr>
          <w:p w14:paraId="79A08DE6" w14:textId="542DCBE9" w:rsidR="005F1137" w:rsidRPr="00D04E2E" w:rsidRDefault="005F1137" w:rsidP="00736D39">
            <w:pPr>
              <w:pStyle w:val="aa"/>
              <w:rPr>
                <w:rFonts w:ascii="Times New Roman" w:hAnsi="Times New Roman"/>
                <w:lang w:val="ru-RU" w:eastAsia="en-US"/>
              </w:rPr>
            </w:pPr>
            <w:r w:rsidRPr="00D04E2E">
              <w:rPr>
                <w:rFonts w:ascii="Times New Roman" w:hAnsi="Times New Roman"/>
                <w:lang w:val="ru-RU" w:eastAsia="en-US"/>
              </w:rPr>
              <w:t>-</w:t>
            </w:r>
          </w:p>
        </w:tc>
        <w:tc>
          <w:tcPr>
            <w:tcW w:w="993" w:type="dxa"/>
            <w:tcBorders>
              <w:top w:val="single" w:sz="4" w:space="0" w:color="auto"/>
              <w:left w:val="single" w:sz="4" w:space="0" w:color="auto"/>
              <w:bottom w:val="single" w:sz="4" w:space="0" w:color="auto"/>
              <w:right w:val="single" w:sz="4" w:space="0" w:color="auto"/>
            </w:tcBorders>
            <w:vAlign w:val="center"/>
          </w:tcPr>
          <w:p w14:paraId="1F70AC43" w14:textId="79F3E8A3" w:rsidR="005F1137" w:rsidRPr="00D04E2E" w:rsidRDefault="005F1137" w:rsidP="00736D39">
            <w:pPr>
              <w:pStyle w:val="aa"/>
              <w:rPr>
                <w:rFonts w:ascii="Times New Roman" w:hAnsi="Times New Roman"/>
                <w:lang w:val="ru-RU" w:eastAsia="en-US"/>
              </w:rPr>
            </w:pPr>
            <w:r w:rsidRPr="00D04E2E">
              <w:rPr>
                <w:rFonts w:ascii="Times New Roman" w:hAnsi="Times New Roman"/>
                <w:lang w:val="ru-RU"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408D5BFC" w14:textId="0D4C252E" w:rsidR="005F1137" w:rsidRPr="00D04E2E" w:rsidRDefault="005F1137" w:rsidP="00736D39">
            <w:pPr>
              <w:pStyle w:val="aa"/>
              <w:rPr>
                <w:rFonts w:ascii="Times New Roman" w:hAnsi="Times New Roman"/>
                <w:lang w:val="ru-RU" w:eastAsia="en-US"/>
              </w:rPr>
            </w:pPr>
            <w:r w:rsidRPr="00D04E2E">
              <w:rPr>
                <w:rFonts w:ascii="Times New Roman" w:hAnsi="Times New Roman"/>
                <w:lang w:val="ru-RU" w:eastAsia="en-US"/>
              </w:rPr>
              <w:t>4</w:t>
            </w:r>
          </w:p>
        </w:tc>
        <w:tc>
          <w:tcPr>
            <w:tcW w:w="994" w:type="dxa"/>
            <w:tcBorders>
              <w:top w:val="single" w:sz="4" w:space="0" w:color="auto"/>
              <w:left w:val="single" w:sz="4" w:space="0" w:color="auto"/>
              <w:bottom w:val="single" w:sz="4" w:space="0" w:color="auto"/>
              <w:right w:val="single" w:sz="4" w:space="0" w:color="auto"/>
            </w:tcBorders>
            <w:vAlign w:val="center"/>
          </w:tcPr>
          <w:p w14:paraId="0A0E9DA1" w14:textId="7E77503B" w:rsidR="005F1137" w:rsidRPr="00D04E2E" w:rsidRDefault="005F1137" w:rsidP="00736D39">
            <w:pPr>
              <w:pStyle w:val="aa"/>
              <w:rPr>
                <w:rFonts w:ascii="Times New Roman" w:hAnsi="Times New Roman"/>
                <w:lang w:val="ru-RU" w:eastAsia="en-US"/>
              </w:rPr>
            </w:pPr>
            <w:r w:rsidRPr="00D04E2E">
              <w:rPr>
                <w:rFonts w:ascii="Times New Roman" w:hAnsi="Times New Roman"/>
                <w:lang w:val="ru-RU" w:eastAsia="en-US"/>
              </w:rPr>
              <w:t>4</w:t>
            </w:r>
          </w:p>
        </w:tc>
      </w:tr>
      <w:tr w:rsidR="00510359" w:rsidRPr="00D04E2E" w14:paraId="0706FCE2" w14:textId="77777777" w:rsidTr="00736D39">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1D3021E7" w14:textId="05F7301E" w:rsidR="00510359" w:rsidRPr="00D04E2E" w:rsidRDefault="00510359" w:rsidP="00736D39">
            <w:pPr>
              <w:pStyle w:val="aa"/>
              <w:jc w:val="left"/>
              <w:rPr>
                <w:rFonts w:ascii="Times New Roman" w:hAnsi="Times New Roman"/>
                <w:lang w:val="ru-RU" w:eastAsia="en-US"/>
              </w:rPr>
            </w:pPr>
            <w:r w:rsidRPr="00D04E2E">
              <w:rPr>
                <w:rFonts w:ascii="Times New Roman" w:hAnsi="Times New Roman"/>
                <w:lang w:val="ru-RU" w:eastAsia="en-US"/>
              </w:rPr>
              <w:t>Протяженность построенных а/д</w:t>
            </w:r>
          </w:p>
        </w:tc>
        <w:tc>
          <w:tcPr>
            <w:tcW w:w="851" w:type="dxa"/>
            <w:tcBorders>
              <w:top w:val="single" w:sz="4" w:space="0" w:color="auto"/>
              <w:left w:val="single" w:sz="4" w:space="0" w:color="auto"/>
              <w:bottom w:val="single" w:sz="4" w:space="0" w:color="auto"/>
              <w:right w:val="single" w:sz="4" w:space="0" w:color="auto"/>
            </w:tcBorders>
            <w:vAlign w:val="center"/>
          </w:tcPr>
          <w:p w14:paraId="5A915882" w14:textId="53C09793" w:rsidR="00510359" w:rsidRPr="00D04E2E" w:rsidRDefault="00510359" w:rsidP="00736D39">
            <w:pPr>
              <w:pStyle w:val="aa"/>
              <w:rPr>
                <w:rFonts w:ascii="Times New Roman" w:hAnsi="Times New Roman"/>
                <w:lang w:val="ru-RU" w:eastAsia="en-US"/>
              </w:rPr>
            </w:pPr>
            <w:r w:rsidRPr="00D04E2E">
              <w:rPr>
                <w:rFonts w:ascii="Times New Roman" w:hAnsi="Times New Roman"/>
                <w:lang w:val="ru-RU" w:eastAsia="en-US"/>
              </w:rPr>
              <w:t>Км</w:t>
            </w:r>
          </w:p>
        </w:tc>
        <w:tc>
          <w:tcPr>
            <w:tcW w:w="1701" w:type="dxa"/>
            <w:tcBorders>
              <w:top w:val="single" w:sz="4" w:space="0" w:color="auto"/>
              <w:left w:val="single" w:sz="4" w:space="0" w:color="auto"/>
              <w:bottom w:val="single" w:sz="4" w:space="0" w:color="auto"/>
              <w:right w:val="single" w:sz="4" w:space="0" w:color="auto"/>
            </w:tcBorders>
            <w:vAlign w:val="center"/>
          </w:tcPr>
          <w:p w14:paraId="14FD58E8" w14:textId="70FD2CFE" w:rsidR="00510359" w:rsidRPr="00D04E2E" w:rsidRDefault="00510359" w:rsidP="00736D39">
            <w:pPr>
              <w:pStyle w:val="aa"/>
              <w:rPr>
                <w:rFonts w:ascii="Times New Roman" w:hAnsi="Times New Roman"/>
                <w:lang w:val="ru-RU" w:eastAsia="en-US"/>
              </w:rPr>
            </w:pPr>
            <w:r w:rsidRPr="00D04E2E">
              <w:rPr>
                <w:rFonts w:ascii="Times New Roman" w:hAnsi="Times New Roman"/>
                <w:lang w:val="ru-RU" w:eastAsia="en-US"/>
              </w:rPr>
              <w:t>-</w:t>
            </w:r>
          </w:p>
        </w:tc>
        <w:tc>
          <w:tcPr>
            <w:tcW w:w="993" w:type="dxa"/>
            <w:tcBorders>
              <w:top w:val="single" w:sz="4" w:space="0" w:color="auto"/>
              <w:left w:val="single" w:sz="4" w:space="0" w:color="auto"/>
              <w:bottom w:val="single" w:sz="4" w:space="0" w:color="auto"/>
              <w:right w:val="single" w:sz="4" w:space="0" w:color="auto"/>
            </w:tcBorders>
            <w:vAlign w:val="center"/>
          </w:tcPr>
          <w:p w14:paraId="5648826A" w14:textId="504AB763" w:rsidR="00510359" w:rsidRPr="00D04E2E" w:rsidRDefault="00510359" w:rsidP="00736D39">
            <w:pPr>
              <w:pStyle w:val="aa"/>
              <w:rPr>
                <w:rFonts w:ascii="Times New Roman" w:hAnsi="Times New Roman"/>
                <w:lang w:val="ru-RU" w:eastAsia="en-US"/>
              </w:rPr>
            </w:pPr>
            <w:r w:rsidRPr="00D04E2E">
              <w:rPr>
                <w:rFonts w:ascii="Times New Roman" w:hAnsi="Times New Roman"/>
                <w:lang w:val="ru-RU"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36BFF6F2" w14:textId="0A8917CE" w:rsidR="00510359" w:rsidRPr="00D04E2E" w:rsidRDefault="00510359" w:rsidP="00736D39">
            <w:pPr>
              <w:pStyle w:val="aa"/>
              <w:rPr>
                <w:rFonts w:ascii="Times New Roman" w:hAnsi="Times New Roman"/>
                <w:lang w:val="ru-RU" w:eastAsia="en-US"/>
              </w:rPr>
            </w:pPr>
            <w:r w:rsidRPr="00D04E2E">
              <w:rPr>
                <w:rFonts w:ascii="Times New Roman" w:hAnsi="Times New Roman"/>
                <w:lang w:val="ru-RU" w:eastAsia="en-US"/>
              </w:rPr>
              <w:t>-</w:t>
            </w:r>
          </w:p>
        </w:tc>
        <w:tc>
          <w:tcPr>
            <w:tcW w:w="994" w:type="dxa"/>
            <w:tcBorders>
              <w:top w:val="single" w:sz="4" w:space="0" w:color="auto"/>
              <w:left w:val="single" w:sz="4" w:space="0" w:color="auto"/>
              <w:bottom w:val="single" w:sz="4" w:space="0" w:color="auto"/>
              <w:right w:val="single" w:sz="4" w:space="0" w:color="auto"/>
            </w:tcBorders>
            <w:vAlign w:val="center"/>
          </w:tcPr>
          <w:p w14:paraId="7D7184F7" w14:textId="4A4EEF6D" w:rsidR="00510359" w:rsidRPr="00D04E2E" w:rsidRDefault="00EA4002" w:rsidP="00736D39">
            <w:pPr>
              <w:pStyle w:val="aa"/>
              <w:rPr>
                <w:rFonts w:ascii="Times New Roman" w:hAnsi="Times New Roman"/>
                <w:lang w:val="ru-RU" w:eastAsia="en-US"/>
              </w:rPr>
            </w:pPr>
            <w:r w:rsidRPr="00D04E2E">
              <w:rPr>
                <w:rFonts w:ascii="Times New Roman" w:hAnsi="Times New Roman"/>
                <w:lang w:val="ru-RU" w:eastAsia="en-US"/>
              </w:rPr>
              <w:t>86,86</w:t>
            </w:r>
          </w:p>
        </w:tc>
      </w:tr>
      <w:tr w:rsidR="00DC5C59" w:rsidRPr="00D04E2E" w14:paraId="2E5FC6A8" w14:textId="77777777" w:rsidTr="00736D39">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476EB3AC" w14:textId="250CE49E" w:rsidR="00DC5C59" w:rsidRPr="00D04E2E" w:rsidRDefault="00DC5C59" w:rsidP="00736D39">
            <w:pPr>
              <w:pStyle w:val="aa"/>
              <w:jc w:val="left"/>
              <w:rPr>
                <w:rFonts w:ascii="Times New Roman" w:hAnsi="Times New Roman"/>
                <w:lang w:val="ru-RU" w:eastAsia="en-US"/>
              </w:rPr>
            </w:pPr>
            <w:r w:rsidRPr="00D04E2E">
              <w:rPr>
                <w:rFonts w:ascii="Times New Roman" w:hAnsi="Times New Roman"/>
                <w:lang w:val="ru-RU" w:eastAsia="en-US"/>
              </w:rPr>
              <w:t>Протяженность реконструированных искусственных сооружений</w:t>
            </w:r>
          </w:p>
        </w:tc>
        <w:tc>
          <w:tcPr>
            <w:tcW w:w="851" w:type="dxa"/>
            <w:tcBorders>
              <w:top w:val="single" w:sz="4" w:space="0" w:color="auto"/>
              <w:left w:val="single" w:sz="4" w:space="0" w:color="auto"/>
              <w:bottom w:val="single" w:sz="4" w:space="0" w:color="auto"/>
              <w:right w:val="single" w:sz="4" w:space="0" w:color="auto"/>
            </w:tcBorders>
            <w:vAlign w:val="center"/>
          </w:tcPr>
          <w:p w14:paraId="7CEFAD3D" w14:textId="212F2846" w:rsidR="00DC5C59" w:rsidRPr="00D04E2E" w:rsidRDefault="00DC5C59" w:rsidP="00736D39">
            <w:pPr>
              <w:pStyle w:val="aa"/>
              <w:rPr>
                <w:rFonts w:ascii="Times New Roman" w:hAnsi="Times New Roman"/>
                <w:lang w:val="ru-RU" w:eastAsia="en-US"/>
              </w:rPr>
            </w:pPr>
            <w:r w:rsidRPr="00D04E2E">
              <w:rPr>
                <w:rFonts w:ascii="Times New Roman" w:hAnsi="Times New Roman"/>
                <w:lang w:val="ru-RU" w:eastAsia="en-US"/>
              </w:rPr>
              <w:t>км</w:t>
            </w:r>
          </w:p>
        </w:tc>
        <w:tc>
          <w:tcPr>
            <w:tcW w:w="1701" w:type="dxa"/>
            <w:tcBorders>
              <w:top w:val="single" w:sz="4" w:space="0" w:color="auto"/>
              <w:left w:val="single" w:sz="4" w:space="0" w:color="auto"/>
              <w:bottom w:val="single" w:sz="4" w:space="0" w:color="auto"/>
              <w:right w:val="single" w:sz="4" w:space="0" w:color="auto"/>
            </w:tcBorders>
            <w:vAlign w:val="center"/>
          </w:tcPr>
          <w:p w14:paraId="11D6029C" w14:textId="26CF3C80" w:rsidR="00DC5C59" w:rsidRPr="00D04E2E" w:rsidRDefault="00DC5C59" w:rsidP="00736D39">
            <w:pPr>
              <w:pStyle w:val="aa"/>
              <w:rPr>
                <w:rFonts w:ascii="Times New Roman" w:hAnsi="Times New Roman"/>
                <w:lang w:val="ru-RU" w:eastAsia="en-US"/>
              </w:rPr>
            </w:pPr>
            <w:r w:rsidRPr="00D04E2E">
              <w:rPr>
                <w:rFonts w:ascii="Times New Roman" w:hAnsi="Times New Roman"/>
                <w:lang w:val="ru-RU" w:eastAsia="en-US"/>
              </w:rPr>
              <w:t>-</w:t>
            </w:r>
          </w:p>
        </w:tc>
        <w:tc>
          <w:tcPr>
            <w:tcW w:w="993" w:type="dxa"/>
            <w:tcBorders>
              <w:top w:val="single" w:sz="4" w:space="0" w:color="auto"/>
              <w:left w:val="single" w:sz="4" w:space="0" w:color="auto"/>
              <w:bottom w:val="single" w:sz="4" w:space="0" w:color="auto"/>
              <w:right w:val="single" w:sz="4" w:space="0" w:color="auto"/>
            </w:tcBorders>
            <w:vAlign w:val="center"/>
          </w:tcPr>
          <w:p w14:paraId="5A2EE17A" w14:textId="3D13656A" w:rsidR="00DC5C59" w:rsidRPr="00D04E2E" w:rsidRDefault="00DC5C59" w:rsidP="00736D39">
            <w:pPr>
              <w:pStyle w:val="aa"/>
              <w:rPr>
                <w:rFonts w:ascii="Times New Roman" w:hAnsi="Times New Roman"/>
                <w:lang w:val="ru-RU" w:eastAsia="en-US"/>
              </w:rPr>
            </w:pPr>
            <w:r w:rsidRPr="00D04E2E">
              <w:rPr>
                <w:rFonts w:ascii="Times New Roman" w:hAnsi="Times New Roman"/>
                <w:lang w:val="ru-RU"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538CF81C" w14:textId="1283DF73" w:rsidR="00DC5C59" w:rsidRPr="00D04E2E" w:rsidRDefault="00DC5C59" w:rsidP="00736D39">
            <w:pPr>
              <w:pStyle w:val="aa"/>
              <w:rPr>
                <w:rFonts w:ascii="Times New Roman" w:hAnsi="Times New Roman"/>
                <w:lang w:val="ru-RU" w:eastAsia="en-US"/>
              </w:rPr>
            </w:pPr>
            <w:r w:rsidRPr="00D04E2E">
              <w:rPr>
                <w:rFonts w:ascii="Times New Roman" w:hAnsi="Times New Roman"/>
                <w:lang w:val="ru-RU" w:eastAsia="en-US"/>
              </w:rPr>
              <w:t>4</w:t>
            </w:r>
          </w:p>
        </w:tc>
        <w:tc>
          <w:tcPr>
            <w:tcW w:w="994" w:type="dxa"/>
            <w:tcBorders>
              <w:top w:val="single" w:sz="4" w:space="0" w:color="auto"/>
              <w:left w:val="single" w:sz="4" w:space="0" w:color="auto"/>
              <w:bottom w:val="single" w:sz="4" w:space="0" w:color="auto"/>
              <w:right w:val="single" w:sz="4" w:space="0" w:color="auto"/>
            </w:tcBorders>
            <w:vAlign w:val="center"/>
          </w:tcPr>
          <w:p w14:paraId="62172E80" w14:textId="2837E3C6" w:rsidR="00DC5C59" w:rsidRPr="00D04E2E" w:rsidRDefault="00DC5C59" w:rsidP="00736D39">
            <w:pPr>
              <w:pStyle w:val="aa"/>
              <w:rPr>
                <w:rFonts w:ascii="Times New Roman" w:hAnsi="Times New Roman"/>
                <w:lang w:val="ru-RU" w:eastAsia="en-US"/>
              </w:rPr>
            </w:pPr>
            <w:r w:rsidRPr="00D04E2E">
              <w:rPr>
                <w:rFonts w:ascii="Times New Roman" w:hAnsi="Times New Roman"/>
                <w:lang w:val="ru-RU" w:eastAsia="en-US"/>
              </w:rPr>
              <w:t>4</w:t>
            </w:r>
          </w:p>
        </w:tc>
      </w:tr>
      <w:tr w:rsidR="00E4710B" w:rsidRPr="00D04E2E" w14:paraId="2F9085D7" w14:textId="77777777" w:rsidTr="00BB3E5E">
        <w:trPr>
          <w:jc w:val="center"/>
        </w:trPr>
        <w:tc>
          <w:tcPr>
            <w:tcW w:w="8650" w:type="dxa"/>
            <w:gridSpan w:val="6"/>
            <w:tcBorders>
              <w:top w:val="single" w:sz="4" w:space="0" w:color="auto"/>
              <w:left w:val="single" w:sz="4" w:space="0" w:color="auto"/>
              <w:bottom w:val="single" w:sz="4" w:space="0" w:color="auto"/>
            </w:tcBorders>
            <w:vAlign w:val="center"/>
          </w:tcPr>
          <w:p w14:paraId="1B7D436E" w14:textId="32B4B462" w:rsidR="00E4710B" w:rsidRPr="00D04E2E" w:rsidRDefault="00FC0829" w:rsidP="00E4710B">
            <w:pPr>
              <w:pStyle w:val="aa"/>
              <w:rPr>
                <w:rFonts w:ascii="Times New Roman" w:hAnsi="Times New Roman"/>
                <w:b/>
                <w:lang w:val="ru-RU" w:eastAsia="en-US"/>
              </w:rPr>
            </w:pPr>
            <w:r w:rsidRPr="00D04E2E">
              <w:rPr>
                <w:rFonts w:ascii="Times New Roman" w:hAnsi="Times New Roman"/>
                <w:b/>
                <w:lang w:val="ru-RU" w:eastAsia="en-US"/>
              </w:rPr>
              <w:t xml:space="preserve">Прогнозные значения </w:t>
            </w:r>
            <w:r w:rsidRPr="00D04E2E">
              <w:rPr>
                <w:rFonts w:ascii="Times New Roman" w:hAnsi="Times New Roman"/>
                <w:b/>
                <w:lang w:val="ru-RU"/>
              </w:rPr>
              <w:t>уровня автомобилизации и безопасности дорожного движения</w:t>
            </w:r>
          </w:p>
        </w:tc>
      </w:tr>
      <w:tr w:rsidR="00DC5C59" w:rsidRPr="00D04E2E" w14:paraId="29D01CF4" w14:textId="77777777" w:rsidTr="00DC5C59">
        <w:trPr>
          <w:jc w:val="center"/>
        </w:trPr>
        <w:tc>
          <w:tcPr>
            <w:tcW w:w="3119" w:type="dxa"/>
            <w:tcBorders>
              <w:top w:val="single" w:sz="4" w:space="0" w:color="auto"/>
              <w:left w:val="single" w:sz="4" w:space="0" w:color="auto"/>
              <w:bottom w:val="single" w:sz="4" w:space="0" w:color="auto"/>
              <w:right w:val="single" w:sz="4" w:space="0" w:color="auto"/>
            </w:tcBorders>
            <w:vAlign w:val="center"/>
            <w:hideMark/>
          </w:tcPr>
          <w:p w14:paraId="566B4965" w14:textId="77777777" w:rsidR="00DC5C59" w:rsidRPr="00D04E2E" w:rsidRDefault="00DC5C59" w:rsidP="00DC5C59">
            <w:pPr>
              <w:pStyle w:val="aa"/>
              <w:jc w:val="left"/>
              <w:rPr>
                <w:rFonts w:ascii="Times New Roman" w:hAnsi="Times New Roman"/>
                <w:lang w:eastAsia="en-US"/>
              </w:rPr>
            </w:pPr>
            <w:r w:rsidRPr="00D04E2E">
              <w:rPr>
                <w:rFonts w:ascii="Times New Roman" w:hAnsi="Times New Roman"/>
                <w:lang w:eastAsia="en-US"/>
              </w:rPr>
              <w:t>Количество зарегистрированных ТС, ед.</w:t>
            </w:r>
          </w:p>
        </w:tc>
        <w:tc>
          <w:tcPr>
            <w:tcW w:w="851" w:type="dxa"/>
            <w:tcBorders>
              <w:top w:val="single" w:sz="4" w:space="0" w:color="auto"/>
              <w:left w:val="single" w:sz="4" w:space="0" w:color="auto"/>
              <w:bottom w:val="single" w:sz="4" w:space="0" w:color="auto"/>
              <w:right w:val="single" w:sz="4" w:space="0" w:color="auto"/>
            </w:tcBorders>
            <w:vAlign w:val="center"/>
            <w:hideMark/>
          </w:tcPr>
          <w:p w14:paraId="6CEB7BAF" w14:textId="77777777" w:rsidR="00DC5C59" w:rsidRPr="00D04E2E" w:rsidRDefault="00DC5C59" w:rsidP="00DC5C59">
            <w:pPr>
              <w:pStyle w:val="aa"/>
              <w:rPr>
                <w:rFonts w:ascii="Times New Roman" w:hAnsi="Times New Roman"/>
                <w:lang w:eastAsia="en-US"/>
              </w:rPr>
            </w:pPr>
            <w:r w:rsidRPr="00D04E2E">
              <w:rPr>
                <w:rFonts w:ascii="Times New Roman" w:hAnsi="Times New Roman"/>
                <w:lang w:eastAsia="en-US"/>
              </w:rPr>
              <w:t xml:space="preserve">ед. </w:t>
            </w:r>
          </w:p>
        </w:tc>
        <w:tc>
          <w:tcPr>
            <w:tcW w:w="1701" w:type="dxa"/>
            <w:tcBorders>
              <w:top w:val="single" w:sz="4" w:space="0" w:color="auto"/>
              <w:left w:val="single" w:sz="4" w:space="0" w:color="auto"/>
              <w:bottom w:val="single" w:sz="4" w:space="0" w:color="auto"/>
              <w:right w:val="single" w:sz="4" w:space="0" w:color="auto"/>
            </w:tcBorders>
            <w:vAlign w:val="center"/>
          </w:tcPr>
          <w:p w14:paraId="20F4DA2B" w14:textId="5057AB2A" w:rsidR="00DC5C59" w:rsidRPr="00D04E2E" w:rsidRDefault="00DC5C59" w:rsidP="00DC5C59">
            <w:pPr>
              <w:pStyle w:val="aa"/>
              <w:rPr>
                <w:rFonts w:ascii="Times New Roman" w:hAnsi="Times New Roman"/>
                <w:lang w:val="ru-RU"/>
              </w:rPr>
            </w:pPr>
            <w:r w:rsidRPr="00D04E2E">
              <w:rPr>
                <w:rFonts w:ascii="Times New Roman" w:hAnsi="Times New Roman"/>
                <w:lang w:val="ru-RU"/>
              </w:rPr>
              <w:t>2826</w:t>
            </w:r>
          </w:p>
        </w:tc>
        <w:tc>
          <w:tcPr>
            <w:tcW w:w="993" w:type="dxa"/>
            <w:tcBorders>
              <w:top w:val="single" w:sz="4" w:space="0" w:color="auto"/>
              <w:left w:val="single" w:sz="4" w:space="0" w:color="auto"/>
              <w:bottom w:val="single" w:sz="4" w:space="0" w:color="auto"/>
              <w:right w:val="single" w:sz="4" w:space="0" w:color="auto"/>
            </w:tcBorders>
            <w:vAlign w:val="center"/>
          </w:tcPr>
          <w:p w14:paraId="6C62652E" w14:textId="5B371166" w:rsidR="00DC5C59" w:rsidRPr="00D04E2E" w:rsidRDefault="00DC5C59" w:rsidP="00DC5C59">
            <w:pPr>
              <w:pStyle w:val="aa"/>
              <w:rPr>
                <w:rFonts w:ascii="Times New Roman" w:hAnsi="Times New Roman"/>
                <w:lang w:val="ru-RU"/>
              </w:rPr>
            </w:pPr>
            <w:r w:rsidRPr="00D04E2E">
              <w:rPr>
                <w:rFonts w:ascii="Times New Roman" w:hAnsi="Times New Roman"/>
                <w:lang w:val="ru-RU"/>
              </w:rPr>
              <w:t>27985</w:t>
            </w:r>
          </w:p>
        </w:tc>
        <w:tc>
          <w:tcPr>
            <w:tcW w:w="992" w:type="dxa"/>
            <w:tcBorders>
              <w:top w:val="single" w:sz="4" w:space="0" w:color="auto"/>
              <w:left w:val="single" w:sz="4" w:space="0" w:color="auto"/>
              <w:bottom w:val="single" w:sz="4" w:space="0" w:color="auto"/>
              <w:right w:val="single" w:sz="4" w:space="0" w:color="auto"/>
            </w:tcBorders>
            <w:vAlign w:val="center"/>
          </w:tcPr>
          <w:p w14:paraId="15D09372" w14:textId="24FFE3CE" w:rsidR="00DC5C59" w:rsidRPr="00D04E2E" w:rsidRDefault="00DC5C59" w:rsidP="00DC5C59">
            <w:pPr>
              <w:pStyle w:val="aa"/>
              <w:rPr>
                <w:rFonts w:ascii="Times New Roman" w:hAnsi="Times New Roman"/>
                <w:lang w:val="ru-RU"/>
              </w:rPr>
            </w:pPr>
            <w:r w:rsidRPr="00D04E2E">
              <w:rPr>
                <w:rFonts w:ascii="Times New Roman" w:hAnsi="Times New Roman"/>
                <w:lang w:val="ru-RU"/>
              </w:rPr>
              <w:t>27985</w:t>
            </w:r>
          </w:p>
        </w:tc>
        <w:tc>
          <w:tcPr>
            <w:tcW w:w="994" w:type="dxa"/>
            <w:tcBorders>
              <w:top w:val="single" w:sz="4" w:space="0" w:color="auto"/>
              <w:left w:val="single" w:sz="4" w:space="0" w:color="auto"/>
              <w:bottom w:val="single" w:sz="4" w:space="0" w:color="auto"/>
              <w:right w:val="single" w:sz="4" w:space="0" w:color="auto"/>
            </w:tcBorders>
            <w:vAlign w:val="center"/>
          </w:tcPr>
          <w:p w14:paraId="7DB52818" w14:textId="07D326FD" w:rsidR="00DC5C59" w:rsidRPr="00D04E2E" w:rsidRDefault="00DC5C59" w:rsidP="00DC5C59">
            <w:pPr>
              <w:pStyle w:val="aa"/>
              <w:rPr>
                <w:rFonts w:ascii="Times New Roman" w:hAnsi="Times New Roman"/>
                <w:lang w:val="ru-RU"/>
              </w:rPr>
            </w:pPr>
            <w:r w:rsidRPr="00D04E2E">
              <w:rPr>
                <w:rFonts w:ascii="Times New Roman" w:hAnsi="Times New Roman"/>
                <w:lang w:val="ru-RU"/>
              </w:rPr>
              <w:t>27985</w:t>
            </w:r>
          </w:p>
        </w:tc>
      </w:tr>
      <w:tr w:rsidR="00E4710B" w:rsidRPr="00D04E2E" w14:paraId="30166827" w14:textId="77777777" w:rsidTr="00831333">
        <w:trPr>
          <w:jc w:val="center"/>
        </w:trPr>
        <w:tc>
          <w:tcPr>
            <w:tcW w:w="3119" w:type="dxa"/>
            <w:tcBorders>
              <w:top w:val="single" w:sz="4" w:space="0" w:color="auto"/>
              <w:left w:val="single" w:sz="4" w:space="0" w:color="auto"/>
              <w:bottom w:val="single" w:sz="4" w:space="0" w:color="auto"/>
              <w:right w:val="single" w:sz="4" w:space="0" w:color="auto"/>
            </w:tcBorders>
            <w:vAlign w:val="center"/>
            <w:hideMark/>
          </w:tcPr>
          <w:p w14:paraId="2FF37669" w14:textId="77777777" w:rsidR="00E4710B" w:rsidRPr="00D04E2E" w:rsidRDefault="00E4710B" w:rsidP="00E4710B">
            <w:pPr>
              <w:pStyle w:val="aa"/>
              <w:jc w:val="left"/>
              <w:rPr>
                <w:rFonts w:ascii="Times New Roman" w:hAnsi="Times New Roman"/>
                <w:lang w:eastAsia="en-US"/>
              </w:rPr>
            </w:pPr>
            <w:r w:rsidRPr="00D04E2E">
              <w:rPr>
                <w:rFonts w:ascii="Times New Roman" w:hAnsi="Times New Roman"/>
                <w:lang w:eastAsia="en-US"/>
              </w:rPr>
              <w:t xml:space="preserve">Кол-во ДТП </w:t>
            </w:r>
          </w:p>
        </w:tc>
        <w:tc>
          <w:tcPr>
            <w:tcW w:w="851" w:type="dxa"/>
            <w:tcBorders>
              <w:top w:val="single" w:sz="4" w:space="0" w:color="auto"/>
              <w:left w:val="single" w:sz="4" w:space="0" w:color="auto"/>
              <w:bottom w:val="single" w:sz="4" w:space="0" w:color="auto"/>
              <w:right w:val="single" w:sz="4" w:space="0" w:color="auto"/>
            </w:tcBorders>
            <w:vAlign w:val="center"/>
            <w:hideMark/>
          </w:tcPr>
          <w:p w14:paraId="2A1275B5" w14:textId="77777777" w:rsidR="00E4710B" w:rsidRPr="00D04E2E" w:rsidRDefault="00E4710B" w:rsidP="00E4710B">
            <w:pPr>
              <w:pStyle w:val="aa"/>
              <w:rPr>
                <w:rFonts w:ascii="Times New Roman" w:hAnsi="Times New Roman"/>
                <w:lang w:val="ru-RU" w:eastAsia="en-US"/>
              </w:rPr>
            </w:pPr>
            <w:r w:rsidRPr="00D04E2E">
              <w:rPr>
                <w:rFonts w:ascii="Times New Roman" w:hAnsi="Times New Roman"/>
                <w:lang w:eastAsia="en-US"/>
              </w:rPr>
              <w:t xml:space="preserve">ед. </w:t>
            </w:r>
            <w:r w:rsidRPr="00D04E2E">
              <w:rPr>
                <w:rFonts w:ascii="Times New Roman" w:hAnsi="Times New Roman"/>
                <w:lang w:val="ru-RU" w:eastAsia="en-US"/>
              </w:rPr>
              <w:t>/год</w:t>
            </w:r>
          </w:p>
        </w:tc>
        <w:tc>
          <w:tcPr>
            <w:tcW w:w="1701" w:type="dxa"/>
            <w:tcBorders>
              <w:top w:val="single" w:sz="4" w:space="0" w:color="auto"/>
              <w:left w:val="single" w:sz="4" w:space="0" w:color="auto"/>
              <w:bottom w:val="single" w:sz="4" w:space="0" w:color="auto"/>
              <w:right w:val="single" w:sz="4" w:space="0" w:color="auto"/>
            </w:tcBorders>
            <w:vAlign w:val="center"/>
          </w:tcPr>
          <w:p w14:paraId="213A793F" w14:textId="020083F9" w:rsidR="00E4710B" w:rsidRPr="00D04E2E" w:rsidRDefault="00DC5C59" w:rsidP="00DC5C59">
            <w:pPr>
              <w:pStyle w:val="aa"/>
              <w:rPr>
                <w:rFonts w:ascii="Times New Roman" w:hAnsi="Times New Roman"/>
                <w:lang w:val="ru-RU" w:eastAsia="en-US"/>
              </w:rPr>
            </w:pPr>
            <w:r w:rsidRPr="00D04E2E">
              <w:rPr>
                <w:rFonts w:ascii="Times New Roman" w:hAnsi="Times New Roman"/>
                <w:lang w:val="ru-RU" w:eastAsia="en-US"/>
              </w:rPr>
              <w:t>630</w:t>
            </w:r>
          </w:p>
        </w:tc>
        <w:tc>
          <w:tcPr>
            <w:tcW w:w="993" w:type="dxa"/>
            <w:tcBorders>
              <w:top w:val="single" w:sz="4" w:space="0" w:color="auto"/>
              <w:left w:val="single" w:sz="4" w:space="0" w:color="auto"/>
              <w:bottom w:val="single" w:sz="4" w:space="0" w:color="auto"/>
              <w:right w:val="single" w:sz="4" w:space="0" w:color="auto"/>
            </w:tcBorders>
            <w:vAlign w:val="center"/>
          </w:tcPr>
          <w:p w14:paraId="5B4A2D38" w14:textId="7EB56D7A" w:rsidR="00E4710B" w:rsidRPr="00D04E2E" w:rsidRDefault="00DC5C59" w:rsidP="00E4710B">
            <w:pPr>
              <w:pStyle w:val="aa"/>
              <w:rPr>
                <w:rFonts w:ascii="Times New Roman" w:hAnsi="Times New Roman"/>
                <w:lang w:val="ru-RU" w:eastAsia="en-US"/>
              </w:rPr>
            </w:pPr>
            <w:r w:rsidRPr="00D04E2E">
              <w:rPr>
                <w:rFonts w:ascii="Times New Roman" w:hAnsi="Times New Roman"/>
                <w:lang w:val="ru-RU" w:eastAsia="en-US"/>
              </w:rPr>
              <w:t>430</w:t>
            </w:r>
          </w:p>
        </w:tc>
        <w:tc>
          <w:tcPr>
            <w:tcW w:w="992" w:type="dxa"/>
            <w:tcBorders>
              <w:top w:val="single" w:sz="4" w:space="0" w:color="auto"/>
              <w:left w:val="single" w:sz="4" w:space="0" w:color="auto"/>
              <w:bottom w:val="single" w:sz="4" w:space="0" w:color="auto"/>
              <w:right w:val="single" w:sz="4" w:space="0" w:color="auto"/>
            </w:tcBorders>
            <w:vAlign w:val="center"/>
          </w:tcPr>
          <w:p w14:paraId="47B5942F" w14:textId="71B6587A" w:rsidR="00E4710B" w:rsidRPr="00D04E2E" w:rsidRDefault="00DC5C59" w:rsidP="00E4710B">
            <w:pPr>
              <w:pStyle w:val="aa"/>
              <w:rPr>
                <w:rFonts w:ascii="Times New Roman" w:hAnsi="Times New Roman"/>
                <w:lang w:val="ru-RU" w:eastAsia="en-US"/>
              </w:rPr>
            </w:pPr>
            <w:r w:rsidRPr="00D04E2E">
              <w:rPr>
                <w:rFonts w:ascii="Times New Roman" w:hAnsi="Times New Roman"/>
                <w:lang w:val="ru-RU" w:eastAsia="en-US"/>
              </w:rPr>
              <w:t>230</w:t>
            </w:r>
          </w:p>
        </w:tc>
        <w:tc>
          <w:tcPr>
            <w:tcW w:w="994" w:type="dxa"/>
            <w:tcBorders>
              <w:top w:val="single" w:sz="4" w:space="0" w:color="auto"/>
              <w:left w:val="single" w:sz="4" w:space="0" w:color="auto"/>
              <w:bottom w:val="single" w:sz="4" w:space="0" w:color="auto"/>
              <w:right w:val="single" w:sz="4" w:space="0" w:color="auto"/>
            </w:tcBorders>
            <w:vAlign w:val="center"/>
          </w:tcPr>
          <w:p w14:paraId="1C02BCEC" w14:textId="64648DD3" w:rsidR="00E4710B" w:rsidRPr="00D04E2E" w:rsidRDefault="00DC5C59" w:rsidP="00DC5C59">
            <w:pPr>
              <w:pStyle w:val="aa"/>
              <w:rPr>
                <w:rFonts w:ascii="Times New Roman" w:hAnsi="Times New Roman"/>
                <w:lang w:val="ru-RU" w:eastAsia="en-US"/>
              </w:rPr>
            </w:pPr>
            <w:r w:rsidRPr="00D04E2E">
              <w:rPr>
                <w:rFonts w:ascii="Times New Roman" w:hAnsi="Times New Roman"/>
                <w:lang w:val="ru-RU" w:eastAsia="en-US"/>
              </w:rPr>
              <w:t>100</w:t>
            </w:r>
          </w:p>
        </w:tc>
      </w:tr>
    </w:tbl>
    <w:p w14:paraId="66A65F68" w14:textId="77777777" w:rsidR="00E47AAD" w:rsidRPr="00D04E2E" w:rsidRDefault="00E47AAD" w:rsidP="00CB7047"/>
    <w:p w14:paraId="17A6FE50" w14:textId="00DD26A6" w:rsidR="00854FF1" w:rsidRPr="00D04E2E" w:rsidRDefault="0068605C" w:rsidP="00727677">
      <w:pPr>
        <w:ind w:firstLine="709"/>
        <w:jc w:val="both"/>
      </w:pPr>
      <w:r w:rsidRPr="00D04E2E">
        <w:t xml:space="preserve">Все три варианта развития транспортной инфраструктуры удовлетворяют потребностям </w:t>
      </w:r>
      <w:r w:rsidR="00751158" w:rsidRPr="00D04E2E">
        <w:t>муниципального округа</w:t>
      </w:r>
      <w:r w:rsidRPr="00D04E2E">
        <w:t xml:space="preserve"> в настоящем времени, а также на перспективу до </w:t>
      </w:r>
      <w:r w:rsidR="00210BE1" w:rsidRPr="00D04E2E">
        <w:t>20</w:t>
      </w:r>
      <w:r w:rsidR="00F806E6" w:rsidRPr="00D04E2E">
        <w:t>3</w:t>
      </w:r>
      <w:r w:rsidR="007C21B3" w:rsidRPr="00D04E2E">
        <w:t xml:space="preserve">4 </w:t>
      </w:r>
      <w:r w:rsidRPr="00D04E2E">
        <w:t>г.</w:t>
      </w:r>
    </w:p>
    <w:p w14:paraId="26E7BE78" w14:textId="7B78EE6D" w:rsidR="00103062" w:rsidRPr="00D04E2E" w:rsidRDefault="00884515" w:rsidP="00317A06">
      <w:pPr>
        <w:ind w:firstLine="709"/>
        <w:jc w:val="both"/>
      </w:pPr>
      <w:r w:rsidRPr="00D04E2E">
        <w:t>Регулярные п</w:t>
      </w:r>
      <w:r w:rsidR="0068605C" w:rsidRPr="00D04E2E">
        <w:t xml:space="preserve">ассажирские перевозки </w:t>
      </w:r>
      <w:r w:rsidR="004371E0" w:rsidRPr="00D04E2E">
        <w:t>в настоящее время</w:t>
      </w:r>
      <w:r w:rsidR="00B01016" w:rsidRPr="00D04E2E">
        <w:t xml:space="preserve"> </w:t>
      </w:r>
      <w:r w:rsidR="0068605C" w:rsidRPr="00D04E2E">
        <w:t xml:space="preserve">осуществляются по </w:t>
      </w:r>
      <w:r w:rsidR="00EB6C3C" w:rsidRPr="00D04E2E">
        <w:t>16</w:t>
      </w:r>
      <w:r w:rsidR="00B966BE" w:rsidRPr="00D04E2E">
        <w:t xml:space="preserve"> наземным</w:t>
      </w:r>
      <w:r w:rsidR="009E25E0" w:rsidRPr="00D04E2E">
        <w:t xml:space="preserve"> </w:t>
      </w:r>
      <w:r w:rsidR="0068605C" w:rsidRPr="00D04E2E">
        <w:t>маршрут</w:t>
      </w:r>
      <w:r w:rsidR="00AC7901" w:rsidRPr="00D04E2E">
        <w:t>ам</w:t>
      </w:r>
      <w:r w:rsidR="00B966BE" w:rsidRPr="00D04E2E">
        <w:t xml:space="preserve"> и </w:t>
      </w:r>
      <w:r w:rsidR="00EB6C3C" w:rsidRPr="00D04E2E">
        <w:t>3</w:t>
      </w:r>
      <w:r w:rsidR="00B966BE" w:rsidRPr="00D04E2E">
        <w:t xml:space="preserve"> ж/д маршрутам</w:t>
      </w:r>
      <w:r w:rsidR="00AC7901" w:rsidRPr="00D04E2E">
        <w:t xml:space="preserve">, обслуживают маршруты объекты транспортной инфраструктуры: </w:t>
      </w:r>
      <w:r w:rsidR="006F42C2" w:rsidRPr="00D04E2E">
        <w:t>о</w:t>
      </w:r>
      <w:r w:rsidR="00AC7901" w:rsidRPr="00D04E2E">
        <w:t>становочн</w:t>
      </w:r>
      <w:r w:rsidR="0082598E" w:rsidRPr="00D04E2E">
        <w:t>ы</w:t>
      </w:r>
      <w:r w:rsidR="006F42C2" w:rsidRPr="00D04E2E">
        <w:t>е</w:t>
      </w:r>
      <w:r w:rsidR="00AC7901" w:rsidRPr="00D04E2E">
        <w:t xml:space="preserve"> пункт</w:t>
      </w:r>
      <w:r w:rsidR="006F42C2" w:rsidRPr="00D04E2E">
        <w:t>ы</w:t>
      </w:r>
      <w:r w:rsidR="00B966BE" w:rsidRPr="00D04E2E">
        <w:t xml:space="preserve"> и ж/д станции</w:t>
      </w:r>
      <w:r w:rsidR="0068605C" w:rsidRPr="00D04E2E">
        <w:t xml:space="preserve">. </w:t>
      </w:r>
      <w:r w:rsidR="007C4400" w:rsidRPr="00D04E2E">
        <w:t>В</w:t>
      </w:r>
      <w:r w:rsidR="00AC7901" w:rsidRPr="00D04E2E">
        <w:t>ариантами развития транспортной инфраструктуры предполагается</w:t>
      </w:r>
      <w:r w:rsidR="00FA4E52" w:rsidRPr="00D04E2E">
        <w:t xml:space="preserve"> </w:t>
      </w:r>
      <w:r w:rsidR="00EB6C3C" w:rsidRPr="00D04E2E">
        <w:t xml:space="preserve">оборудование 15 остановочных пунктов (в т.ч. установка автопавильона, дорожных знаков, освещения): Ерденово, Турово, Марковское, Медведово, Нестерово, Исаково, Сидорково, Ивково, Мялицыно, Пахино, Есипово, Ростовка, Трухинка, Харлушино, Поликлиника (Сокол). Кроме того, генеральным планом г. Сокол предусмотрено </w:t>
      </w:r>
      <w:r w:rsidR="00EB6C3C" w:rsidRPr="00D04E2E">
        <w:rPr>
          <w:rStyle w:val="5c"/>
          <w:rFonts w:eastAsia="Calibri"/>
          <w:sz w:val="24"/>
          <w:szCs w:val="24"/>
        </w:rPr>
        <w:t>размещение новых остановочных пунктов общественного транспорта по ул. Калинина для обеспечения территории планируемой жилой застройки – 8 шт</w:t>
      </w:r>
    </w:p>
    <w:p w14:paraId="2A5E887A" w14:textId="5B0E5362" w:rsidR="00317A06" w:rsidRPr="00D04E2E" w:rsidRDefault="00D40B1E" w:rsidP="00317A06">
      <w:pPr>
        <w:ind w:firstLine="709"/>
        <w:jc w:val="both"/>
      </w:pPr>
      <w:r w:rsidRPr="00D04E2E">
        <w:t>Всеми вариантами предусмотрен ремонт а/д</w:t>
      </w:r>
      <w:r w:rsidR="00317A06" w:rsidRPr="00D04E2E">
        <w:t xml:space="preserve"> –</w:t>
      </w:r>
      <w:r w:rsidR="0062645B" w:rsidRPr="00D04E2E">
        <w:t xml:space="preserve"> </w:t>
      </w:r>
      <w:r w:rsidR="00EB6C3C" w:rsidRPr="00D04E2E">
        <w:t>20,038</w:t>
      </w:r>
      <w:r w:rsidR="00317A06" w:rsidRPr="00D04E2E">
        <w:t xml:space="preserve"> км.</w:t>
      </w:r>
    </w:p>
    <w:p w14:paraId="30A47904" w14:textId="5EB73D13" w:rsidR="009357D3" w:rsidRPr="00D04E2E" w:rsidRDefault="009357D3" w:rsidP="00317A06">
      <w:pPr>
        <w:ind w:firstLine="709"/>
        <w:jc w:val="both"/>
      </w:pPr>
      <w:r w:rsidRPr="00D04E2E">
        <w:t xml:space="preserve">Вторым </w:t>
      </w:r>
      <w:r w:rsidR="001A5A76" w:rsidRPr="00D04E2E">
        <w:t xml:space="preserve">и третьим </w:t>
      </w:r>
      <w:r w:rsidRPr="00D04E2E">
        <w:t>вариант</w:t>
      </w:r>
      <w:r w:rsidR="001A5A76" w:rsidRPr="00D04E2E">
        <w:t>а</w:t>
      </w:r>
      <w:r w:rsidRPr="00D04E2E">
        <w:t>м</w:t>
      </w:r>
      <w:r w:rsidR="001A5A76" w:rsidRPr="00D04E2E">
        <w:t>и</w:t>
      </w:r>
      <w:r w:rsidRPr="00D04E2E">
        <w:t xml:space="preserve"> </w:t>
      </w:r>
      <w:r w:rsidR="00751158" w:rsidRPr="00D04E2E">
        <w:t>предусмотрена реконструкция автомобильных дорог</w:t>
      </w:r>
      <w:r w:rsidR="00884515" w:rsidRPr="00D04E2E">
        <w:t>.</w:t>
      </w:r>
      <w:r w:rsidR="0062645B" w:rsidRPr="00D04E2E">
        <w:t xml:space="preserve"> Вторым вариантом предусмотрена реконструкция а/д местного значения, общей протяженностью </w:t>
      </w:r>
      <w:r w:rsidR="00EB6C3C" w:rsidRPr="00D04E2E">
        <w:t>38,04</w:t>
      </w:r>
      <w:r w:rsidR="0062645B" w:rsidRPr="00D04E2E">
        <w:t xml:space="preserve"> км. Третьим вариантом предусмотрена реконструкция а/д местного, регионального и межмуниципального значения общей протяженностью </w:t>
      </w:r>
      <w:r w:rsidR="00EB6C3C" w:rsidRPr="00D04E2E">
        <w:t>317,51</w:t>
      </w:r>
      <w:r w:rsidR="0062645B" w:rsidRPr="00D04E2E">
        <w:t xml:space="preserve"> км.</w:t>
      </w:r>
      <w:r w:rsidR="002C4D58" w:rsidRPr="00D04E2E">
        <w:t xml:space="preserve"> </w:t>
      </w:r>
    </w:p>
    <w:p w14:paraId="36AEE9FB" w14:textId="3F445C82" w:rsidR="00510359" w:rsidRPr="00D04E2E" w:rsidRDefault="00510359" w:rsidP="00317A06">
      <w:pPr>
        <w:ind w:firstLine="709"/>
        <w:jc w:val="both"/>
      </w:pPr>
      <w:r w:rsidRPr="00D04E2E">
        <w:t xml:space="preserve">Третьим вариантом предусмотрено строительство автомобильных дорог общей протяженностью – </w:t>
      </w:r>
      <w:r w:rsidR="00EA4002" w:rsidRPr="00D04E2E">
        <w:t>86,86</w:t>
      </w:r>
      <w:r w:rsidRPr="00D04E2E">
        <w:t xml:space="preserve"> км.</w:t>
      </w:r>
    </w:p>
    <w:p w14:paraId="5314BBF6" w14:textId="3EEAFAEA" w:rsidR="00854FF1" w:rsidRPr="00D04E2E" w:rsidRDefault="003D7F41" w:rsidP="00AC428A">
      <w:pPr>
        <w:ind w:firstLine="709"/>
        <w:jc w:val="both"/>
      </w:pPr>
      <w:r w:rsidRPr="00D04E2E">
        <w:t>На расчетный срок п</w:t>
      </w:r>
      <w:r w:rsidR="0068605C" w:rsidRPr="00D04E2E">
        <w:t xml:space="preserve">редусматривается </w:t>
      </w:r>
      <w:r w:rsidR="0082598E" w:rsidRPr="00D04E2E">
        <w:t xml:space="preserve">незначительное </w:t>
      </w:r>
      <w:r w:rsidR="007C4400" w:rsidRPr="00D04E2E">
        <w:t>уменьшение</w:t>
      </w:r>
      <w:r w:rsidR="00854FF1" w:rsidRPr="00D04E2E">
        <w:t xml:space="preserve"> </w:t>
      </w:r>
      <w:r w:rsidR="0062645B" w:rsidRPr="00D04E2E">
        <w:t>количества автомобилей за счет уменьшения численности населения</w:t>
      </w:r>
      <w:r w:rsidRPr="00D04E2E">
        <w:t xml:space="preserve">. </w:t>
      </w:r>
    </w:p>
    <w:p w14:paraId="5D7BAD06" w14:textId="65130686" w:rsidR="00854FF1" w:rsidRPr="00D04E2E" w:rsidRDefault="0068605C" w:rsidP="00727677">
      <w:pPr>
        <w:ind w:firstLine="709"/>
        <w:jc w:val="both"/>
      </w:pPr>
      <w:r w:rsidRPr="00D04E2E">
        <w:t>Мероприятия вариантов развития транспортной инфраструктуры предусматривают наряду</w:t>
      </w:r>
      <w:r w:rsidR="00854FF1" w:rsidRPr="00D04E2E">
        <w:t xml:space="preserve"> </w:t>
      </w:r>
      <w:r w:rsidRPr="00D04E2E">
        <w:t xml:space="preserve">с программными комплекс мероприятий по </w:t>
      </w:r>
      <w:r w:rsidR="00FE4A9A" w:rsidRPr="00D04E2E">
        <w:t>обеспечению безопасности дорожного движения</w:t>
      </w:r>
      <w:r w:rsidRPr="00D04E2E">
        <w:t xml:space="preserve">. </w:t>
      </w:r>
      <w:r w:rsidR="00FE4A9A" w:rsidRPr="00D04E2E">
        <w:t xml:space="preserve">Так, наряду с остальными мероприятиями, всеми вариантами </w:t>
      </w:r>
      <w:r w:rsidRPr="00D04E2E">
        <w:t xml:space="preserve">предусматривается </w:t>
      </w:r>
      <w:r w:rsidR="00FE4A9A" w:rsidRPr="00D04E2E">
        <w:t>содержание автомобильных дорог</w:t>
      </w:r>
      <w:r w:rsidR="00B12BA7" w:rsidRPr="00D04E2E">
        <w:t xml:space="preserve"> – 100%</w:t>
      </w:r>
      <w:r w:rsidRPr="00D04E2E">
        <w:t>.</w:t>
      </w:r>
      <w:r w:rsidR="00751158" w:rsidRPr="00D04E2E">
        <w:t xml:space="preserve"> </w:t>
      </w:r>
    </w:p>
    <w:p w14:paraId="6CA9A528" w14:textId="338A3368" w:rsidR="0068605C" w:rsidRPr="00D04E2E" w:rsidRDefault="0043088F" w:rsidP="00727677">
      <w:pPr>
        <w:ind w:firstLine="709"/>
        <w:jc w:val="both"/>
      </w:pPr>
      <w:r w:rsidRPr="00D04E2E">
        <w:t>Э</w:t>
      </w:r>
      <w:r w:rsidR="0068605C" w:rsidRPr="00D04E2E">
        <w:t>кономически наиболее эффективным и отвечающим насущным</w:t>
      </w:r>
      <w:r w:rsidR="00854FF1" w:rsidRPr="00D04E2E">
        <w:t xml:space="preserve"> </w:t>
      </w:r>
      <w:r w:rsidR="0068605C" w:rsidRPr="00D04E2E">
        <w:t xml:space="preserve">потребностям </w:t>
      </w:r>
      <w:r w:rsidR="00EB6C3C" w:rsidRPr="00D04E2E">
        <w:t>Сокольского</w:t>
      </w:r>
      <w:r w:rsidR="0062645B" w:rsidRPr="00D04E2E">
        <w:t xml:space="preserve"> муниципального</w:t>
      </w:r>
      <w:r w:rsidR="00751158" w:rsidRPr="00D04E2E">
        <w:t xml:space="preserve"> округа</w:t>
      </w:r>
      <w:r w:rsidR="00B926E5" w:rsidRPr="00D04E2E">
        <w:t xml:space="preserve"> </w:t>
      </w:r>
      <w:r w:rsidR="0068605C" w:rsidRPr="00D04E2E">
        <w:t xml:space="preserve">представляется реализация </w:t>
      </w:r>
      <w:r w:rsidR="00436EA6" w:rsidRPr="00D04E2E">
        <w:t>третьего</w:t>
      </w:r>
      <w:r w:rsidR="0068605C" w:rsidRPr="00D04E2E">
        <w:t xml:space="preserve"> (</w:t>
      </w:r>
      <w:r w:rsidR="00436EA6" w:rsidRPr="00D04E2E">
        <w:t>оптимистичного</w:t>
      </w:r>
      <w:r w:rsidR="0068605C" w:rsidRPr="00D04E2E">
        <w:t>) варианта развития транспортной</w:t>
      </w:r>
      <w:r w:rsidR="00854FF1" w:rsidRPr="00D04E2E">
        <w:t xml:space="preserve"> </w:t>
      </w:r>
      <w:r w:rsidR="0068605C" w:rsidRPr="00D04E2E">
        <w:t>инфраструктуры</w:t>
      </w:r>
      <w:r w:rsidR="00D350E3" w:rsidRPr="00D04E2E">
        <w:t>.</w:t>
      </w:r>
    </w:p>
    <w:p w14:paraId="4331D18A" w14:textId="77777777" w:rsidR="00B10499" w:rsidRPr="00D04E2E" w:rsidRDefault="00B10499" w:rsidP="00727677">
      <w:pPr>
        <w:ind w:firstLine="709"/>
        <w:jc w:val="both"/>
      </w:pPr>
    </w:p>
    <w:p w14:paraId="69406516" w14:textId="77777777" w:rsidR="00B10499" w:rsidRPr="00D04E2E" w:rsidRDefault="00B10499" w:rsidP="00CB7047">
      <w:pPr>
        <w:spacing w:after="160"/>
        <w:rPr>
          <w:rStyle w:val="40"/>
          <w:rFonts w:ascii="Times New Roman" w:eastAsia="Calibri" w:hAnsi="Times New Roman"/>
        </w:rPr>
      </w:pPr>
      <w:r w:rsidRPr="00D04E2E">
        <w:rPr>
          <w:rStyle w:val="40"/>
          <w:rFonts w:ascii="Times New Roman" w:eastAsia="Calibri" w:hAnsi="Times New Roman"/>
        </w:rPr>
        <w:br w:type="page"/>
      </w:r>
    </w:p>
    <w:p w14:paraId="6672E18B" w14:textId="316E5C4F" w:rsidR="00450B11" w:rsidRPr="00D04E2E" w:rsidRDefault="00450B11" w:rsidP="00CB7047">
      <w:pPr>
        <w:pStyle w:val="1"/>
        <w:spacing w:line="240" w:lineRule="auto"/>
        <w:rPr>
          <w:rFonts w:ascii="Times New Roman" w:hAnsi="Times New Roman"/>
        </w:rPr>
      </w:pPr>
      <w:bookmarkStart w:id="48" w:name="_Toc183181281"/>
      <w:r w:rsidRPr="00D04E2E">
        <w:rPr>
          <w:rFonts w:ascii="Times New Roman" w:hAnsi="Times New Roman"/>
        </w:rPr>
        <w:lastRenderedPageBreak/>
        <w:t>4</w:t>
      </w:r>
      <w:r w:rsidR="0026042C" w:rsidRPr="00D04E2E">
        <w:rPr>
          <w:rFonts w:ascii="Times New Roman" w:hAnsi="Times New Roman"/>
        </w:rPr>
        <w:t>. ПЕРЕЧЕНЬ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 ТЕХНИКО-ЭКОНОМИЧЕСКИ</w:t>
      </w:r>
      <w:r w:rsidR="00D975A0" w:rsidRPr="00D04E2E">
        <w:rPr>
          <w:rFonts w:ascii="Times New Roman" w:hAnsi="Times New Roman"/>
        </w:rPr>
        <w:t>Е</w:t>
      </w:r>
      <w:r w:rsidR="0026042C" w:rsidRPr="00D04E2E">
        <w:rPr>
          <w:rFonts w:ascii="Times New Roman" w:hAnsi="Times New Roman"/>
        </w:rPr>
        <w:t xml:space="preserve"> ПАРАМЕТР</w:t>
      </w:r>
      <w:r w:rsidR="00D975A0" w:rsidRPr="00D04E2E">
        <w:rPr>
          <w:rFonts w:ascii="Times New Roman" w:hAnsi="Times New Roman"/>
        </w:rPr>
        <w:t>Ы</w:t>
      </w:r>
      <w:r w:rsidR="0026042C" w:rsidRPr="00D04E2E">
        <w:rPr>
          <w:rFonts w:ascii="Times New Roman" w:hAnsi="Times New Roman"/>
        </w:rPr>
        <w:t xml:space="preserve"> ОБЪЕКТОВ ТРАНСПОРТА, ОЧЕРЕДНОСТЬ РЕАЛИЗАЦИИ МЕРОПРИЯТИЙ (ИНВЕСТИЦИОННЫХ ПРОЕКТОВ)</w:t>
      </w:r>
      <w:bookmarkEnd w:id="48"/>
    </w:p>
    <w:p w14:paraId="6043888E" w14:textId="77777777" w:rsidR="00B10499" w:rsidRPr="00D04E2E" w:rsidRDefault="00B10499" w:rsidP="00CB7047">
      <w:pPr>
        <w:pStyle w:val="21"/>
        <w:spacing w:line="240" w:lineRule="auto"/>
        <w:rPr>
          <w:rFonts w:ascii="Times New Roman" w:hAnsi="Times New Roman"/>
        </w:rPr>
      </w:pPr>
      <w:bookmarkStart w:id="49" w:name="_Toc183181282"/>
      <w:r w:rsidRPr="00D04E2E">
        <w:rPr>
          <w:rFonts w:ascii="Times New Roman" w:hAnsi="Times New Roman"/>
        </w:rPr>
        <w:t>4.1. Мероприятия по развитию транспортной инфраструктуры по видам транспорта</w:t>
      </w:r>
      <w:bookmarkEnd w:id="49"/>
    </w:p>
    <w:p w14:paraId="19DAA17B" w14:textId="77777777" w:rsidR="00BC577E" w:rsidRPr="00D04E2E" w:rsidRDefault="00BC577E" w:rsidP="00CB7047">
      <w:pPr>
        <w:rPr>
          <w:b/>
        </w:rPr>
      </w:pPr>
      <w:r w:rsidRPr="00D04E2E">
        <w:rPr>
          <w:b/>
        </w:rPr>
        <w:t>Воздушный транспорт</w:t>
      </w:r>
    </w:p>
    <w:p w14:paraId="7371A2C1" w14:textId="00EBA0C3" w:rsidR="00855DE6" w:rsidRPr="00D04E2E" w:rsidRDefault="005B2593" w:rsidP="00855DE6">
      <w:pPr>
        <w:ind w:firstLine="709"/>
        <w:jc w:val="both"/>
      </w:pPr>
      <w:r w:rsidRPr="00D04E2E">
        <w:t xml:space="preserve">На территории </w:t>
      </w:r>
      <w:r w:rsidR="00570219" w:rsidRPr="00D04E2E">
        <w:t>Сокольского</w:t>
      </w:r>
      <w:r w:rsidR="008B7C7C" w:rsidRPr="00D04E2E">
        <w:t xml:space="preserve"> муниципального округа</w:t>
      </w:r>
      <w:r w:rsidRPr="00D04E2E">
        <w:t xml:space="preserve"> развитие воздушного транспорта на перспективу не планируется</w:t>
      </w:r>
      <w:r w:rsidR="001C1146" w:rsidRPr="00D04E2E">
        <w:t>.</w:t>
      </w:r>
    </w:p>
    <w:p w14:paraId="697DB35B" w14:textId="77777777" w:rsidR="00595FD8" w:rsidRPr="00D04E2E" w:rsidRDefault="00595FD8" w:rsidP="00CB7047"/>
    <w:p w14:paraId="1656A3F8" w14:textId="77777777" w:rsidR="003371E1" w:rsidRPr="00D04E2E" w:rsidRDefault="003371E1" w:rsidP="003371E1">
      <w:pPr>
        <w:rPr>
          <w:b/>
        </w:rPr>
      </w:pPr>
      <w:r w:rsidRPr="00D04E2E">
        <w:rPr>
          <w:b/>
        </w:rPr>
        <w:t>Водный транспорт</w:t>
      </w:r>
    </w:p>
    <w:p w14:paraId="4B4853D3" w14:textId="2677B8B1" w:rsidR="000A123F" w:rsidRPr="00D04E2E" w:rsidRDefault="000A123F" w:rsidP="000A123F">
      <w:pPr>
        <w:ind w:firstLine="709"/>
        <w:jc w:val="both"/>
      </w:pPr>
      <w:r w:rsidRPr="00D04E2E">
        <w:t xml:space="preserve">На территории </w:t>
      </w:r>
      <w:r w:rsidR="00570219" w:rsidRPr="00D04E2E">
        <w:t>Сокольского</w:t>
      </w:r>
      <w:r w:rsidR="008B7C7C" w:rsidRPr="00D04E2E">
        <w:t xml:space="preserve"> муниципального округа </w:t>
      </w:r>
      <w:r w:rsidRPr="00D04E2E">
        <w:t>развитие водного транспорта на перспективу не планируется.</w:t>
      </w:r>
    </w:p>
    <w:p w14:paraId="0375F3AB" w14:textId="77777777" w:rsidR="005B4535" w:rsidRPr="00D04E2E" w:rsidRDefault="005B4535" w:rsidP="003371E1">
      <w:pPr>
        <w:ind w:firstLine="709"/>
        <w:jc w:val="both"/>
      </w:pPr>
    </w:p>
    <w:p w14:paraId="5F1195E0" w14:textId="77777777" w:rsidR="005B4535" w:rsidRPr="00D04E2E" w:rsidRDefault="005B4535" w:rsidP="005B4535">
      <w:pPr>
        <w:rPr>
          <w:b/>
        </w:rPr>
      </w:pPr>
      <w:r w:rsidRPr="00D04E2E">
        <w:rPr>
          <w:b/>
        </w:rPr>
        <w:t>Железнодорожный транспорт</w:t>
      </w:r>
    </w:p>
    <w:p w14:paraId="40AF9967" w14:textId="131FBA86" w:rsidR="00855DE6" w:rsidRPr="00D04E2E" w:rsidRDefault="008279CA" w:rsidP="00855DE6">
      <w:pPr>
        <w:ind w:firstLine="709"/>
        <w:jc w:val="both"/>
      </w:pPr>
      <w:r w:rsidRPr="00D04E2E">
        <w:t xml:space="preserve">На территории </w:t>
      </w:r>
      <w:r w:rsidR="00570219" w:rsidRPr="00D04E2E">
        <w:t>Сокольского</w:t>
      </w:r>
      <w:r w:rsidR="008B7C7C" w:rsidRPr="00D04E2E">
        <w:t xml:space="preserve"> муниципального округа </w:t>
      </w:r>
      <w:r w:rsidR="000A123F" w:rsidRPr="00D04E2E">
        <w:t xml:space="preserve">планируется сохранение существующей ж/д </w:t>
      </w:r>
      <w:r w:rsidR="008B7C7C" w:rsidRPr="00D04E2E">
        <w:t>инфраструктуры</w:t>
      </w:r>
      <w:r w:rsidR="000A123F" w:rsidRPr="00D04E2E">
        <w:t>, развитие инфраструктуры не предусмотрено</w:t>
      </w:r>
      <w:r w:rsidR="00855DE6" w:rsidRPr="00D04E2E">
        <w:t>.</w:t>
      </w:r>
      <w:r w:rsidR="00AC45C8" w:rsidRPr="00D04E2E">
        <w:t xml:space="preserve"> </w:t>
      </w:r>
    </w:p>
    <w:p w14:paraId="2B9CD4E4" w14:textId="77777777" w:rsidR="003371E1" w:rsidRPr="00D04E2E" w:rsidRDefault="003371E1" w:rsidP="00727677">
      <w:pPr>
        <w:ind w:firstLine="709"/>
        <w:jc w:val="both"/>
      </w:pPr>
    </w:p>
    <w:p w14:paraId="3AA00BD1" w14:textId="77777777" w:rsidR="00BC577E" w:rsidRPr="00D04E2E" w:rsidRDefault="00BC577E" w:rsidP="00CB7047">
      <w:pPr>
        <w:rPr>
          <w:b/>
        </w:rPr>
      </w:pPr>
      <w:r w:rsidRPr="00D04E2E">
        <w:rPr>
          <w:b/>
        </w:rPr>
        <w:t>Автомобильный транспорт</w:t>
      </w:r>
    </w:p>
    <w:p w14:paraId="28F2145D" w14:textId="0FAB83C3" w:rsidR="000039CF" w:rsidRPr="00D04E2E" w:rsidRDefault="007F2EED" w:rsidP="00727677">
      <w:pPr>
        <w:ind w:firstLine="709"/>
        <w:jc w:val="both"/>
      </w:pPr>
      <w:r w:rsidRPr="00D04E2E">
        <w:t>В части автомобильных дорог предусматрива</w:t>
      </w:r>
      <w:r w:rsidR="000A54DA" w:rsidRPr="00D04E2E">
        <w:t>ю</w:t>
      </w:r>
      <w:r w:rsidRPr="00D04E2E">
        <w:t xml:space="preserve">тся </w:t>
      </w:r>
      <w:r w:rsidR="000A54DA" w:rsidRPr="00D04E2E">
        <w:t xml:space="preserve">мероприятия по </w:t>
      </w:r>
      <w:r w:rsidR="00166671" w:rsidRPr="00D04E2E">
        <w:t>содержанию</w:t>
      </w:r>
      <w:r w:rsidR="00F066FF" w:rsidRPr="00D04E2E">
        <w:t xml:space="preserve">, </w:t>
      </w:r>
      <w:r w:rsidR="00AC45C8" w:rsidRPr="00D04E2E">
        <w:t>ремонту</w:t>
      </w:r>
      <w:r w:rsidR="00F066FF" w:rsidRPr="00D04E2E">
        <w:t xml:space="preserve">, реконструкции </w:t>
      </w:r>
      <w:r w:rsidR="000A54DA" w:rsidRPr="00D04E2E">
        <w:t>автомобильных дорог</w:t>
      </w:r>
      <w:r w:rsidR="00525E3C" w:rsidRPr="00D04E2E">
        <w:t>.</w:t>
      </w:r>
      <w:r w:rsidR="00773F49" w:rsidRPr="00D04E2E">
        <w:t xml:space="preserve"> </w:t>
      </w:r>
    </w:p>
    <w:p w14:paraId="6A03F98B" w14:textId="74F723E0" w:rsidR="007F2EED" w:rsidRPr="00D04E2E" w:rsidRDefault="00773F49" w:rsidP="00727677">
      <w:pPr>
        <w:ind w:firstLine="709"/>
        <w:jc w:val="both"/>
      </w:pPr>
      <w:r w:rsidRPr="00D04E2E">
        <w:t>Содержание автомобильных дорог проводится ежегодно, включает в зимнее время: вывоз снега, устранение наледи; в летнее время: грейдирование автомобильных дорог, нанесение разметки; круглогодично: содержание технических средств организации дорожного движения (</w:t>
      </w:r>
      <w:r w:rsidR="006E6567" w:rsidRPr="00D04E2E">
        <w:t xml:space="preserve">мытье, своевременная замена </w:t>
      </w:r>
      <w:r w:rsidRPr="00D04E2E">
        <w:t>дорожны</w:t>
      </w:r>
      <w:r w:rsidR="006E6567" w:rsidRPr="00D04E2E">
        <w:t>х</w:t>
      </w:r>
      <w:r w:rsidRPr="00D04E2E">
        <w:t xml:space="preserve"> знак</w:t>
      </w:r>
      <w:r w:rsidR="006E6567" w:rsidRPr="00D04E2E">
        <w:t>ов</w:t>
      </w:r>
      <w:r w:rsidRPr="00D04E2E">
        <w:t xml:space="preserve">, </w:t>
      </w:r>
      <w:r w:rsidR="006E6567" w:rsidRPr="00D04E2E">
        <w:t xml:space="preserve">ремонт </w:t>
      </w:r>
      <w:r w:rsidRPr="00D04E2E">
        <w:t>искусственны</w:t>
      </w:r>
      <w:r w:rsidR="006E6567" w:rsidRPr="00D04E2E">
        <w:t>х</w:t>
      </w:r>
      <w:r w:rsidRPr="00D04E2E">
        <w:t xml:space="preserve"> неровност</w:t>
      </w:r>
      <w:r w:rsidR="006E6567" w:rsidRPr="00D04E2E">
        <w:t>ей</w:t>
      </w:r>
      <w:r w:rsidR="00613759" w:rsidRPr="00D04E2E">
        <w:t>, установка недостающих дорожных знаков</w:t>
      </w:r>
      <w:r w:rsidRPr="00D04E2E">
        <w:t>), содержание автобусных остановок</w:t>
      </w:r>
      <w:r w:rsidR="006E6567" w:rsidRPr="00D04E2E">
        <w:t xml:space="preserve"> (расчистка </w:t>
      </w:r>
      <w:r w:rsidR="00D52DDF" w:rsidRPr="00D04E2E">
        <w:t xml:space="preserve">от снега </w:t>
      </w:r>
      <w:r w:rsidR="006E6567" w:rsidRPr="00D04E2E">
        <w:t>остановочных площадок, ремонт</w:t>
      </w:r>
      <w:r w:rsidR="00D52DDF" w:rsidRPr="00D04E2E">
        <w:t xml:space="preserve"> и мытье</w:t>
      </w:r>
      <w:r w:rsidR="006E6567" w:rsidRPr="00D04E2E">
        <w:t xml:space="preserve"> </w:t>
      </w:r>
      <w:r w:rsidR="00D52DDF" w:rsidRPr="00D04E2E">
        <w:t>павильонов</w:t>
      </w:r>
      <w:r w:rsidR="006E6567" w:rsidRPr="00D04E2E">
        <w:t>)</w:t>
      </w:r>
      <w:r w:rsidRPr="00D04E2E">
        <w:t>.</w:t>
      </w:r>
    </w:p>
    <w:p w14:paraId="35892775" w14:textId="77777777" w:rsidR="0032056F" w:rsidRPr="00D04E2E" w:rsidRDefault="00D9495F" w:rsidP="00CB7047">
      <w:pPr>
        <w:jc w:val="right"/>
      </w:pPr>
      <w:r w:rsidRPr="00D04E2E">
        <w:t>Таблица 4.</w:t>
      </w:r>
      <w:r w:rsidR="009526DF" w:rsidRPr="00D04E2E">
        <w:t>1</w:t>
      </w:r>
    </w:p>
    <w:p w14:paraId="69BB84CD" w14:textId="35FF2C32" w:rsidR="00AB23E0" w:rsidRPr="00D04E2E" w:rsidRDefault="00AB23E0" w:rsidP="00AB23E0">
      <w:pPr>
        <w:ind w:firstLine="709"/>
        <w:jc w:val="center"/>
        <w:rPr>
          <w:u w:val="single"/>
        </w:rPr>
      </w:pPr>
      <w:r w:rsidRPr="00D04E2E">
        <w:rPr>
          <w:u w:val="single"/>
        </w:rPr>
        <w:t xml:space="preserve">Мероприятия в области автомобильного транспорта на территории </w:t>
      </w:r>
      <w:r w:rsidR="00BD7B42" w:rsidRPr="00D04E2E">
        <w:rPr>
          <w:u w:val="single"/>
        </w:rPr>
        <w:t>Сокольского</w:t>
      </w:r>
      <w:r w:rsidR="008B7C7C" w:rsidRPr="00D04E2E">
        <w:rPr>
          <w:u w:val="single"/>
        </w:rPr>
        <w:t xml:space="preserve"> муниципального</w:t>
      </w:r>
      <w:r w:rsidR="00462AEC" w:rsidRPr="00D04E2E">
        <w:rPr>
          <w:u w:val="single"/>
        </w:rPr>
        <w:t xml:space="preserve"> округа</w:t>
      </w:r>
    </w:p>
    <w:tbl>
      <w:tblPr>
        <w:tblW w:w="1020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2"/>
        <w:gridCol w:w="1564"/>
        <w:gridCol w:w="1560"/>
        <w:gridCol w:w="1272"/>
      </w:tblGrid>
      <w:tr w:rsidR="00930A8F" w:rsidRPr="00D04E2E" w14:paraId="0BB1337B" w14:textId="19048A44" w:rsidTr="00EA7423">
        <w:trPr>
          <w:trHeight w:val="20"/>
          <w:tblHeader/>
        </w:trPr>
        <w:tc>
          <w:tcPr>
            <w:tcW w:w="2847" w:type="pct"/>
            <w:vMerge w:val="restart"/>
            <w:shd w:val="clear" w:color="auto" w:fill="auto"/>
            <w:vAlign w:val="center"/>
            <w:hideMark/>
          </w:tcPr>
          <w:p w14:paraId="59E28962" w14:textId="77777777" w:rsidR="00930A8F" w:rsidRPr="00D04E2E" w:rsidRDefault="00930A8F" w:rsidP="00CB7047">
            <w:pPr>
              <w:pStyle w:val="aa"/>
              <w:rPr>
                <w:rFonts w:ascii="Times New Roman" w:hAnsi="Times New Roman"/>
                <w:b/>
                <w:lang w:eastAsia="en-US"/>
              </w:rPr>
            </w:pPr>
            <w:r w:rsidRPr="00D04E2E">
              <w:rPr>
                <w:rFonts w:ascii="Times New Roman" w:hAnsi="Times New Roman"/>
                <w:b/>
                <w:lang w:eastAsia="en-US"/>
              </w:rPr>
              <w:t>Наименование мероприятия</w:t>
            </w:r>
          </w:p>
        </w:tc>
        <w:tc>
          <w:tcPr>
            <w:tcW w:w="766" w:type="pct"/>
            <w:vMerge w:val="restart"/>
            <w:shd w:val="clear" w:color="auto" w:fill="auto"/>
            <w:vAlign w:val="center"/>
            <w:hideMark/>
          </w:tcPr>
          <w:p w14:paraId="62BD576E" w14:textId="77777777" w:rsidR="00930A8F" w:rsidRPr="00D04E2E" w:rsidRDefault="00930A8F" w:rsidP="00CB7047">
            <w:pPr>
              <w:pStyle w:val="aa"/>
              <w:rPr>
                <w:rFonts w:ascii="Times New Roman" w:hAnsi="Times New Roman"/>
                <w:b/>
                <w:lang w:eastAsia="en-US"/>
              </w:rPr>
            </w:pPr>
            <w:r w:rsidRPr="00D04E2E">
              <w:rPr>
                <w:rFonts w:ascii="Times New Roman" w:hAnsi="Times New Roman"/>
                <w:b/>
                <w:lang w:eastAsia="en-US"/>
              </w:rPr>
              <w:t>Планируемые сроки</w:t>
            </w:r>
          </w:p>
        </w:tc>
        <w:tc>
          <w:tcPr>
            <w:tcW w:w="1387" w:type="pct"/>
            <w:gridSpan w:val="2"/>
          </w:tcPr>
          <w:p w14:paraId="14D00735" w14:textId="77777777" w:rsidR="00930A8F" w:rsidRPr="00D04E2E" w:rsidRDefault="00930A8F" w:rsidP="00CB7047">
            <w:pPr>
              <w:pStyle w:val="aa"/>
              <w:rPr>
                <w:rFonts w:ascii="Times New Roman" w:hAnsi="Times New Roman"/>
                <w:b/>
                <w:lang w:eastAsia="en-US"/>
              </w:rPr>
            </w:pPr>
            <w:r w:rsidRPr="00D04E2E">
              <w:rPr>
                <w:rFonts w:ascii="Times New Roman" w:hAnsi="Times New Roman"/>
                <w:b/>
                <w:lang w:eastAsia="en-US"/>
              </w:rPr>
              <w:t>Источники финансирования, %</w:t>
            </w:r>
          </w:p>
        </w:tc>
      </w:tr>
      <w:tr w:rsidR="00930A8F" w:rsidRPr="00D04E2E" w14:paraId="211D293B" w14:textId="47A72031" w:rsidTr="00EA7423">
        <w:trPr>
          <w:trHeight w:val="116"/>
          <w:tblHeader/>
        </w:trPr>
        <w:tc>
          <w:tcPr>
            <w:tcW w:w="2847" w:type="pct"/>
            <w:vMerge/>
            <w:vAlign w:val="center"/>
            <w:hideMark/>
          </w:tcPr>
          <w:p w14:paraId="2810A424" w14:textId="77777777" w:rsidR="00930A8F" w:rsidRPr="00D04E2E" w:rsidRDefault="00930A8F" w:rsidP="00CB7047">
            <w:pPr>
              <w:pStyle w:val="aa"/>
              <w:rPr>
                <w:rFonts w:ascii="Times New Roman" w:hAnsi="Times New Roman"/>
                <w:b/>
                <w:lang w:eastAsia="en-US"/>
              </w:rPr>
            </w:pPr>
          </w:p>
        </w:tc>
        <w:tc>
          <w:tcPr>
            <w:tcW w:w="766" w:type="pct"/>
            <w:vMerge/>
            <w:vAlign w:val="center"/>
            <w:hideMark/>
          </w:tcPr>
          <w:p w14:paraId="2175C43C" w14:textId="77777777" w:rsidR="00930A8F" w:rsidRPr="00D04E2E" w:rsidRDefault="00930A8F" w:rsidP="00CB7047">
            <w:pPr>
              <w:pStyle w:val="aa"/>
              <w:rPr>
                <w:rFonts w:ascii="Times New Roman" w:hAnsi="Times New Roman"/>
                <w:b/>
                <w:lang w:eastAsia="en-US"/>
              </w:rPr>
            </w:pPr>
          </w:p>
        </w:tc>
        <w:tc>
          <w:tcPr>
            <w:tcW w:w="1387" w:type="pct"/>
            <w:gridSpan w:val="2"/>
            <w:shd w:val="clear" w:color="auto" w:fill="auto"/>
            <w:vAlign w:val="center"/>
          </w:tcPr>
          <w:p w14:paraId="5F858A72" w14:textId="753901B2" w:rsidR="00930A8F" w:rsidRPr="00D04E2E" w:rsidRDefault="00930A8F" w:rsidP="004303B8">
            <w:pPr>
              <w:jc w:val="center"/>
              <w:rPr>
                <w:b/>
                <w:color w:val="000000"/>
                <w:sz w:val="20"/>
                <w:szCs w:val="20"/>
              </w:rPr>
            </w:pPr>
            <w:r w:rsidRPr="00D04E2E">
              <w:rPr>
                <w:b/>
                <w:color w:val="000000"/>
                <w:sz w:val="20"/>
                <w:szCs w:val="20"/>
              </w:rPr>
              <w:t>Бюджетные средства</w:t>
            </w:r>
          </w:p>
        </w:tc>
      </w:tr>
      <w:tr w:rsidR="00930A8F" w:rsidRPr="00D04E2E" w14:paraId="25B00939" w14:textId="77777777" w:rsidTr="00EA7423">
        <w:trPr>
          <w:trHeight w:val="20"/>
          <w:tblHeader/>
        </w:trPr>
        <w:tc>
          <w:tcPr>
            <w:tcW w:w="2847" w:type="pct"/>
            <w:vMerge/>
            <w:shd w:val="clear" w:color="auto" w:fill="auto"/>
          </w:tcPr>
          <w:p w14:paraId="76C392E6" w14:textId="77777777" w:rsidR="00930A8F" w:rsidRPr="00D04E2E" w:rsidRDefault="00930A8F" w:rsidP="00AF6F9C">
            <w:pPr>
              <w:pStyle w:val="aa"/>
              <w:jc w:val="left"/>
              <w:rPr>
                <w:rFonts w:ascii="Times New Roman" w:hAnsi="Times New Roman"/>
                <w:lang w:val="ru-RU" w:eastAsia="en-US"/>
              </w:rPr>
            </w:pPr>
          </w:p>
        </w:tc>
        <w:tc>
          <w:tcPr>
            <w:tcW w:w="766" w:type="pct"/>
            <w:vMerge/>
            <w:shd w:val="clear" w:color="auto" w:fill="auto"/>
            <w:vAlign w:val="center"/>
          </w:tcPr>
          <w:p w14:paraId="47E772EC" w14:textId="77777777" w:rsidR="00930A8F" w:rsidRPr="00D04E2E" w:rsidRDefault="00930A8F" w:rsidP="00AF6F9C">
            <w:pPr>
              <w:pStyle w:val="aa"/>
              <w:rPr>
                <w:rFonts w:ascii="Times New Roman" w:hAnsi="Times New Roman"/>
                <w:lang w:val="ru-RU" w:eastAsia="en-US"/>
              </w:rPr>
            </w:pPr>
          </w:p>
        </w:tc>
        <w:tc>
          <w:tcPr>
            <w:tcW w:w="764" w:type="pct"/>
            <w:vAlign w:val="center"/>
          </w:tcPr>
          <w:p w14:paraId="15309AD5" w14:textId="1ED49490" w:rsidR="00930A8F" w:rsidRPr="00D04E2E" w:rsidRDefault="00930A8F" w:rsidP="00AF6F9C">
            <w:pPr>
              <w:pStyle w:val="aa"/>
              <w:rPr>
                <w:rFonts w:ascii="Times New Roman" w:hAnsi="Times New Roman"/>
                <w:b/>
                <w:lang w:val="ru-RU" w:eastAsia="en-US"/>
              </w:rPr>
            </w:pPr>
            <w:r w:rsidRPr="00D04E2E">
              <w:rPr>
                <w:rFonts w:ascii="Times New Roman" w:hAnsi="Times New Roman"/>
                <w:b/>
                <w:lang w:val="ru-RU" w:eastAsia="en-US"/>
              </w:rPr>
              <w:t>Областной бюджет</w:t>
            </w:r>
          </w:p>
        </w:tc>
        <w:tc>
          <w:tcPr>
            <w:tcW w:w="623" w:type="pct"/>
          </w:tcPr>
          <w:p w14:paraId="04B0A1B8" w14:textId="11452CAB" w:rsidR="00930A8F" w:rsidRPr="00D04E2E" w:rsidRDefault="00930A8F" w:rsidP="00AF6F9C">
            <w:pPr>
              <w:pStyle w:val="aa"/>
              <w:rPr>
                <w:rFonts w:ascii="Times New Roman" w:hAnsi="Times New Roman"/>
                <w:b/>
                <w:lang w:val="ru-RU" w:eastAsia="en-US"/>
              </w:rPr>
            </w:pPr>
            <w:r w:rsidRPr="00D04E2E">
              <w:rPr>
                <w:rFonts w:ascii="Times New Roman" w:hAnsi="Times New Roman"/>
                <w:b/>
                <w:lang w:val="ru-RU" w:eastAsia="en-US"/>
              </w:rPr>
              <w:t>Бюджет округа</w:t>
            </w:r>
          </w:p>
        </w:tc>
      </w:tr>
      <w:tr w:rsidR="00930A8F" w:rsidRPr="00D04E2E" w14:paraId="222015A8" w14:textId="77777777" w:rsidTr="00EA7423">
        <w:trPr>
          <w:trHeight w:val="20"/>
        </w:trPr>
        <w:tc>
          <w:tcPr>
            <w:tcW w:w="2847" w:type="pct"/>
            <w:shd w:val="clear" w:color="auto" w:fill="auto"/>
            <w:vAlign w:val="bottom"/>
          </w:tcPr>
          <w:p w14:paraId="360F7386" w14:textId="752AF64C" w:rsidR="00930A8F" w:rsidRPr="00D04E2E" w:rsidRDefault="00930A8F" w:rsidP="00510359">
            <w:pPr>
              <w:rPr>
                <w:rFonts w:eastAsia="Symbol"/>
                <w:b/>
                <w:color w:val="000000"/>
                <w:sz w:val="22"/>
                <w:szCs w:val="22"/>
              </w:rPr>
            </w:pPr>
            <w:r w:rsidRPr="00D04E2E">
              <w:rPr>
                <w:rFonts w:eastAsia="Symbol"/>
                <w:b/>
                <w:color w:val="000000"/>
                <w:sz w:val="22"/>
                <w:szCs w:val="22"/>
              </w:rPr>
              <w:t>1 Мероприятие «Ремонт автомобильных дорог»</w:t>
            </w:r>
          </w:p>
        </w:tc>
        <w:tc>
          <w:tcPr>
            <w:tcW w:w="766" w:type="pct"/>
            <w:shd w:val="clear" w:color="auto" w:fill="auto"/>
            <w:vAlign w:val="center"/>
          </w:tcPr>
          <w:p w14:paraId="09CFB419" w14:textId="59E3955A" w:rsidR="00930A8F" w:rsidRPr="00D04E2E" w:rsidRDefault="000A123F" w:rsidP="00EA7423">
            <w:pPr>
              <w:jc w:val="center"/>
              <w:rPr>
                <w:b/>
                <w:sz w:val="22"/>
                <w:szCs w:val="22"/>
                <w:lang w:eastAsia="en-US"/>
              </w:rPr>
            </w:pPr>
            <w:r w:rsidRPr="00D04E2E">
              <w:rPr>
                <w:b/>
                <w:sz w:val="22"/>
                <w:szCs w:val="22"/>
                <w:lang w:eastAsia="en-US"/>
              </w:rPr>
              <w:t>202</w:t>
            </w:r>
            <w:r w:rsidR="00502C8E" w:rsidRPr="00D04E2E">
              <w:rPr>
                <w:b/>
                <w:sz w:val="22"/>
                <w:szCs w:val="22"/>
                <w:lang w:eastAsia="en-US"/>
              </w:rPr>
              <w:t>5</w:t>
            </w:r>
            <w:r w:rsidRPr="00D04E2E">
              <w:rPr>
                <w:b/>
                <w:sz w:val="22"/>
                <w:szCs w:val="22"/>
                <w:lang w:eastAsia="en-US"/>
              </w:rPr>
              <w:t>-20</w:t>
            </w:r>
            <w:r w:rsidR="00EA7423" w:rsidRPr="00D04E2E">
              <w:rPr>
                <w:b/>
                <w:sz w:val="22"/>
                <w:szCs w:val="22"/>
                <w:lang w:eastAsia="en-US"/>
              </w:rPr>
              <w:t>3</w:t>
            </w:r>
            <w:r w:rsidR="007C21B3" w:rsidRPr="00D04E2E">
              <w:rPr>
                <w:b/>
                <w:sz w:val="22"/>
                <w:szCs w:val="22"/>
                <w:lang w:eastAsia="en-US"/>
              </w:rPr>
              <w:t>4</w:t>
            </w:r>
          </w:p>
        </w:tc>
        <w:tc>
          <w:tcPr>
            <w:tcW w:w="764" w:type="pct"/>
            <w:vAlign w:val="center"/>
          </w:tcPr>
          <w:p w14:paraId="003CE373" w14:textId="0C1BB241" w:rsidR="00930A8F" w:rsidRPr="00D04E2E" w:rsidRDefault="00EA7423" w:rsidP="00007AB3">
            <w:pPr>
              <w:pStyle w:val="aa"/>
              <w:rPr>
                <w:rFonts w:ascii="Times New Roman" w:hAnsi="Times New Roman"/>
                <w:b/>
                <w:sz w:val="22"/>
                <w:szCs w:val="22"/>
                <w:lang w:val="ru-RU" w:eastAsia="en-US"/>
              </w:rPr>
            </w:pPr>
            <w:r w:rsidRPr="00D04E2E">
              <w:rPr>
                <w:rFonts w:ascii="Times New Roman" w:hAnsi="Times New Roman"/>
                <w:b/>
                <w:sz w:val="22"/>
                <w:szCs w:val="22"/>
                <w:lang w:val="ru-RU" w:eastAsia="en-US"/>
              </w:rPr>
              <w:t>-</w:t>
            </w:r>
          </w:p>
        </w:tc>
        <w:tc>
          <w:tcPr>
            <w:tcW w:w="623" w:type="pct"/>
            <w:vAlign w:val="center"/>
          </w:tcPr>
          <w:p w14:paraId="3AEE6761" w14:textId="23680B04" w:rsidR="00930A8F" w:rsidRPr="00D04E2E" w:rsidRDefault="00EA7423" w:rsidP="00007AB3">
            <w:pPr>
              <w:pStyle w:val="aa"/>
              <w:rPr>
                <w:rFonts w:ascii="Times New Roman" w:hAnsi="Times New Roman"/>
                <w:b/>
                <w:sz w:val="22"/>
                <w:szCs w:val="22"/>
                <w:lang w:val="ru-RU" w:eastAsia="en-US"/>
              </w:rPr>
            </w:pPr>
            <w:r w:rsidRPr="00D04E2E">
              <w:rPr>
                <w:rFonts w:ascii="Times New Roman" w:hAnsi="Times New Roman"/>
                <w:b/>
                <w:sz w:val="22"/>
                <w:szCs w:val="22"/>
                <w:lang w:val="ru-RU" w:eastAsia="en-US"/>
              </w:rPr>
              <w:t>100</w:t>
            </w:r>
          </w:p>
        </w:tc>
      </w:tr>
      <w:tr w:rsidR="00EA7423" w:rsidRPr="00D04E2E" w14:paraId="5FD80BF7" w14:textId="77777777" w:rsidTr="00EA7423">
        <w:trPr>
          <w:trHeight w:val="20"/>
        </w:trPr>
        <w:tc>
          <w:tcPr>
            <w:tcW w:w="2847" w:type="pct"/>
            <w:shd w:val="clear" w:color="auto" w:fill="auto"/>
            <w:vAlign w:val="bottom"/>
          </w:tcPr>
          <w:p w14:paraId="4A8C2420" w14:textId="3A401B23" w:rsidR="00EA7423" w:rsidRPr="00D04E2E" w:rsidRDefault="00EA7423" w:rsidP="00EA7423">
            <w:pPr>
              <w:rPr>
                <w:color w:val="000000"/>
                <w:sz w:val="22"/>
                <w:szCs w:val="22"/>
              </w:rPr>
            </w:pPr>
            <w:r w:rsidRPr="00D04E2E">
              <w:rPr>
                <w:color w:val="000000"/>
                <w:sz w:val="22"/>
                <w:szCs w:val="22"/>
              </w:rPr>
              <w:t>1.1 Ремонт ул. Строителей, Комсомольская, К. Воронина, Менделеева, Суворова, г. Сокол</w:t>
            </w:r>
          </w:p>
        </w:tc>
        <w:tc>
          <w:tcPr>
            <w:tcW w:w="766" w:type="pct"/>
            <w:shd w:val="clear" w:color="auto" w:fill="auto"/>
            <w:vAlign w:val="bottom"/>
          </w:tcPr>
          <w:p w14:paraId="7D52BB55" w14:textId="67D46967" w:rsidR="00EA7423" w:rsidRPr="00D04E2E" w:rsidRDefault="00EA7423" w:rsidP="00EA7423">
            <w:pPr>
              <w:jc w:val="center"/>
              <w:rPr>
                <w:color w:val="000000"/>
                <w:sz w:val="20"/>
                <w:szCs w:val="22"/>
              </w:rPr>
            </w:pPr>
            <w:r w:rsidRPr="00D04E2E">
              <w:rPr>
                <w:rFonts w:ascii="Calibri" w:hAnsi="Calibri" w:cs="Calibri"/>
                <w:color w:val="000000"/>
                <w:sz w:val="22"/>
                <w:szCs w:val="22"/>
              </w:rPr>
              <w:t>2025-2026</w:t>
            </w:r>
          </w:p>
        </w:tc>
        <w:tc>
          <w:tcPr>
            <w:tcW w:w="764" w:type="pct"/>
            <w:vAlign w:val="center"/>
          </w:tcPr>
          <w:p w14:paraId="69E9B8AB" w14:textId="2B46A18A" w:rsidR="00EA7423" w:rsidRPr="00D04E2E" w:rsidRDefault="00EA7423" w:rsidP="00EA7423">
            <w:pPr>
              <w:jc w:val="center"/>
              <w:rPr>
                <w:sz w:val="20"/>
                <w:szCs w:val="22"/>
              </w:rPr>
            </w:pPr>
            <w:r w:rsidRPr="00D04E2E">
              <w:rPr>
                <w:sz w:val="20"/>
                <w:szCs w:val="22"/>
              </w:rPr>
              <w:t>-</w:t>
            </w:r>
          </w:p>
        </w:tc>
        <w:tc>
          <w:tcPr>
            <w:tcW w:w="623" w:type="pct"/>
            <w:vAlign w:val="center"/>
          </w:tcPr>
          <w:p w14:paraId="465E5DA6" w14:textId="027CEA1F"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4A0EC5AB" w14:textId="77777777" w:rsidTr="00EA7423">
        <w:trPr>
          <w:trHeight w:val="20"/>
        </w:trPr>
        <w:tc>
          <w:tcPr>
            <w:tcW w:w="2847" w:type="pct"/>
            <w:shd w:val="clear" w:color="auto" w:fill="auto"/>
            <w:vAlign w:val="bottom"/>
          </w:tcPr>
          <w:p w14:paraId="2F79DB54" w14:textId="1BE0E9B7" w:rsidR="00EA7423" w:rsidRPr="00D04E2E" w:rsidRDefault="00EA7423" w:rsidP="00510359">
            <w:pPr>
              <w:rPr>
                <w:color w:val="000000"/>
                <w:sz w:val="22"/>
                <w:szCs w:val="22"/>
              </w:rPr>
            </w:pPr>
            <w:r w:rsidRPr="00D04E2E">
              <w:rPr>
                <w:color w:val="000000"/>
                <w:sz w:val="22"/>
                <w:szCs w:val="22"/>
              </w:rPr>
              <w:t>1.</w:t>
            </w:r>
            <w:r w:rsidR="00510359" w:rsidRPr="00D04E2E">
              <w:rPr>
                <w:color w:val="000000"/>
                <w:sz w:val="22"/>
                <w:szCs w:val="22"/>
              </w:rPr>
              <w:t>2</w:t>
            </w:r>
            <w:r w:rsidRPr="00D04E2E">
              <w:rPr>
                <w:color w:val="000000"/>
                <w:sz w:val="22"/>
                <w:szCs w:val="22"/>
              </w:rPr>
              <w:t xml:space="preserve"> Ремонт ул. Некрасова, Кооперативная, Овражная, Беднякова, Производственная, г. Сокол</w:t>
            </w:r>
          </w:p>
        </w:tc>
        <w:tc>
          <w:tcPr>
            <w:tcW w:w="766" w:type="pct"/>
            <w:shd w:val="clear" w:color="auto" w:fill="auto"/>
            <w:vAlign w:val="bottom"/>
          </w:tcPr>
          <w:p w14:paraId="70DFEA99" w14:textId="23BAF70A" w:rsidR="00EA7423" w:rsidRPr="00D04E2E" w:rsidRDefault="00EA7423" w:rsidP="00EA7423">
            <w:pPr>
              <w:jc w:val="center"/>
              <w:rPr>
                <w:color w:val="000000"/>
                <w:sz w:val="20"/>
                <w:szCs w:val="22"/>
              </w:rPr>
            </w:pPr>
            <w:r w:rsidRPr="00D04E2E">
              <w:rPr>
                <w:rFonts w:ascii="Calibri" w:hAnsi="Calibri" w:cs="Calibri"/>
                <w:color w:val="000000"/>
                <w:sz w:val="22"/>
                <w:szCs w:val="22"/>
              </w:rPr>
              <w:t>2027-2028</w:t>
            </w:r>
          </w:p>
        </w:tc>
        <w:tc>
          <w:tcPr>
            <w:tcW w:w="764" w:type="pct"/>
            <w:vAlign w:val="center"/>
          </w:tcPr>
          <w:p w14:paraId="5937DB8D" w14:textId="3E96FB1F" w:rsidR="00EA7423" w:rsidRPr="00D04E2E" w:rsidRDefault="00EA7423" w:rsidP="00EA7423">
            <w:pPr>
              <w:jc w:val="center"/>
              <w:rPr>
                <w:sz w:val="20"/>
                <w:szCs w:val="22"/>
              </w:rPr>
            </w:pPr>
            <w:r w:rsidRPr="00D04E2E">
              <w:rPr>
                <w:sz w:val="20"/>
                <w:szCs w:val="22"/>
              </w:rPr>
              <w:t>-</w:t>
            </w:r>
          </w:p>
        </w:tc>
        <w:tc>
          <w:tcPr>
            <w:tcW w:w="623" w:type="pct"/>
            <w:vAlign w:val="center"/>
          </w:tcPr>
          <w:p w14:paraId="4EEEA6AF" w14:textId="412CB48B"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553E9B63" w14:textId="77777777" w:rsidTr="00EA7423">
        <w:trPr>
          <w:trHeight w:val="20"/>
        </w:trPr>
        <w:tc>
          <w:tcPr>
            <w:tcW w:w="2847" w:type="pct"/>
            <w:shd w:val="clear" w:color="auto" w:fill="auto"/>
            <w:vAlign w:val="bottom"/>
          </w:tcPr>
          <w:p w14:paraId="673C5C18" w14:textId="3761CBAC" w:rsidR="00EA7423" w:rsidRPr="00D04E2E" w:rsidRDefault="00EA7423" w:rsidP="00510359">
            <w:pPr>
              <w:rPr>
                <w:color w:val="000000"/>
                <w:sz w:val="22"/>
                <w:szCs w:val="22"/>
              </w:rPr>
            </w:pPr>
            <w:r w:rsidRPr="00D04E2E">
              <w:rPr>
                <w:color w:val="000000"/>
                <w:sz w:val="22"/>
                <w:szCs w:val="22"/>
              </w:rPr>
              <w:t>1.</w:t>
            </w:r>
            <w:r w:rsidR="00510359" w:rsidRPr="00D04E2E">
              <w:rPr>
                <w:color w:val="000000"/>
                <w:sz w:val="22"/>
                <w:szCs w:val="22"/>
              </w:rPr>
              <w:t>3</w:t>
            </w:r>
            <w:r w:rsidRPr="00D04E2E">
              <w:rPr>
                <w:color w:val="000000"/>
                <w:sz w:val="22"/>
                <w:szCs w:val="22"/>
              </w:rPr>
              <w:t xml:space="preserve"> ремонт улиц Махреньга, Ленинградская, Площадь Свободы, Бумажников, Советская, г. Сокол</w:t>
            </w:r>
          </w:p>
        </w:tc>
        <w:tc>
          <w:tcPr>
            <w:tcW w:w="766" w:type="pct"/>
            <w:shd w:val="clear" w:color="auto" w:fill="auto"/>
            <w:vAlign w:val="bottom"/>
          </w:tcPr>
          <w:p w14:paraId="11A5EBC0" w14:textId="214B32BA" w:rsidR="00EA7423" w:rsidRPr="00D04E2E" w:rsidRDefault="00EA7423" w:rsidP="00EA7423">
            <w:pPr>
              <w:jc w:val="center"/>
              <w:rPr>
                <w:color w:val="000000"/>
                <w:sz w:val="20"/>
                <w:szCs w:val="22"/>
              </w:rPr>
            </w:pPr>
            <w:r w:rsidRPr="00D04E2E">
              <w:rPr>
                <w:rFonts w:ascii="Calibri" w:hAnsi="Calibri" w:cs="Calibri"/>
                <w:color w:val="000000"/>
                <w:sz w:val="22"/>
                <w:szCs w:val="22"/>
              </w:rPr>
              <w:t>20</w:t>
            </w:r>
            <w:r w:rsidR="007C21B3" w:rsidRPr="00D04E2E">
              <w:rPr>
                <w:rFonts w:ascii="Calibri" w:hAnsi="Calibri" w:cs="Calibri"/>
                <w:color w:val="000000"/>
                <w:sz w:val="22"/>
                <w:szCs w:val="22"/>
              </w:rPr>
              <w:t>30</w:t>
            </w:r>
            <w:r w:rsidRPr="00D04E2E">
              <w:rPr>
                <w:rFonts w:ascii="Calibri" w:hAnsi="Calibri" w:cs="Calibri"/>
                <w:color w:val="000000"/>
                <w:sz w:val="22"/>
                <w:szCs w:val="22"/>
              </w:rPr>
              <w:t>-203</w:t>
            </w:r>
            <w:r w:rsidR="007C21B3" w:rsidRPr="00D04E2E">
              <w:rPr>
                <w:rFonts w:ascii="Calibri" w:hAnsi="Calibri" w:cs="Calibri"/>
                <w:color w:val="000000"/>
                <w:sz w:val="22"/>
                <w:szCs w:val="22"/>
              </w:rPr>
              <w:t>4</w:t>
            </w:r>
          </w:p>
        </w:tc>
        <w:tc>
          <w:tcPr>
            <w:tcW w:w="764" w:type="pct"/>
            <w:vAlign w:val="center"/>
          </w:tcPr>
          <w:p w14:paraId="2551CEDD" w14:textId="6B1721FE" w:rsidR="00EA7423" w:rsidRPr="00D04E2E" w:rsidRDefault="00EA7423" w:rsidP="00EA7423">
            <w:pPr>
              <w:jc w:val="center"/>
              <w:rPr>
                <w:sz w:val="20"/>
                <w:szCs w:val="22"/>
              </w:rPr>
            </w:pPr>
            <w:r w:rsidRPr="00D04E2E">
              <w:rPr>
                <w:sz w:val="20"/>
                <w:szCs w:val="22"/>
              </w:rPr>
              <w:t>-</w:t>
            </w:r>
          </w:p>
        </w:tc>
        <w:tc>
          <w:tcPr>
            <w:tcW w:w="623" w:type="pct"/>
            <w:vAlign w:val="center"/>
          </w:tcPr>
          <w:p w14:paraId="4E79AAE8" w14:textId="718003E2"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3658E3F4" w14:textId="77777777" w:rsidTr="00EA7423">
        <w:trPr>
          <w:trHeight w:val="20"/>
        </w:trPr>
        <w:tc>
          <w:tcPr>
            <w:tcW w:w="2847" w:type="pct"/>
            <w:shd w:val="clear" w:color="auto" w:fill="auto"/>
            <w:vAlign w:val="bottom"/>
          </w:tcPr>
          <w:p w14:paraId="26F922BB" w14:textId="0F43D238" w:rsidR="00EA7423" w:rsidRPr="00D04E2E" w:rsidRDefault="00EA7423" w:rsidP="00510359">
            <w:pPr>
              <w:rPr>
                <w:color w:val="000000"/>
                <w:sz w:val="22"/>
                <w:szCs w:val="22"/>
              </w:rPr>
            </w:pPr>
            <w:r w:rsidRPr="00D04E2E">
              <w:rPr>
                <w:color w:val="000000"/>
                <w:sz w:val="22"/>
                <w:szCs w:val="22"/>
              </w:rPr>
              <w:t>1.</w:t>
            </w:r>
            <w:r w:rsidR="00510359" w:rsidRPr="00D04E2E">
              <w:rPr>
                <w:color w:val="000000"/>
                <w:sz w:val="22"/>
                <w:szCs w:val="22"/>
              </w:rPr>
              <w:t>4</w:t>
            </w:r>
            <w:r w:rsidRPr="00D04E2E">
              <w:rPr>
                <w:color w:val="000000"/>
                <w:sz w:val="22"/>
                <w:szCs w:val="22"/>
              </w:rPr>
              <w:t xml:space="preserve"> ремонт ул. Центральная в с. Биряково</w:t>
            </w:r>
          </w:p>
        </w:tc>
        <w:tc>
          <w:tcPr>
            <w:tcW w:w="766" w:type="pct"/>
            <w:shd w:val="clear" w:color="auto" w:fill="auto"/>
            <w:vAlign w:val="bottom"/>
          </w:tcPr>
          <w:p w14:paraId="3EB61EF3" w14:textId="3574E9E9" w:rsidR="00EA7423" w:rsidRPr="00D04E2E" w:rsidRDefault="00EA7423" w:rsidP="00EA7423">
            <w:pPr>
              <w:jc w:val="center"/>
              <w:rPr>
                <w:color w:val="000000"/>
                <w:sz w:val="20"/>
                <w:szCs w:val="22"/>
              </w:rPr>
            </w:pPr>
            <w:r w:rsidRPr="00D04E2E">
              <w:rPr>
                <w:rFonts w:ascii="Calibri" w:hAnsi="Calibri" w:cs="Calibri"/>
                <w:color w:val="000000"/>
                <w:sz w:val="22"/>
                <w:szCs w:val="22"/>
              </w:rPr>
              <w:t>2026</w:t>
            </w:r>
          </w:p>
        </w:tc>
        <w:tc>
          <w:tcPr>
            <w:tcW w:w="764" w:type="pct"/>
            <w:vAlign w:val="center"/>
          </w:tcPr>
          <w:p w14:paraId="6BCE20E6" w14:textId="5721E39F" w:rsidR="00EA7423" w:rsidRPr="00D04E2E" w:rsidRDefault="00EA7423" w:rsidP="00EA7423">
            <w:pPr>
              <w:jc w:val="center"/>
              <w:rPr>
                <w:sz w:val="20"/>
                <w:szCs w:val="22"/>
              </w:rPr>
            </w:pPr>
            <w:r w:rsidRPr="00D04E2E">
              <w:rPr>
                <w:sz w:val="20"/>
                <w:szCs w:val="22"/>
              </w:rPr>
              <w:t>-</w:t>
            </w:r>
          </w:p>
        </w:tc>
        <w:tc>
          <w:tcPr>
            <w:tcW w:w="623" w:type="pct"/>
            <w:vAlign w:val="center"/>
          </w:tcPr>
          <w:p w14:paraId="5DD1027A" w14:textId="4A26219A"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442BAD" w:rsidRPr="00D04E2E" w14:paraId="4965B89D" w14:textId="77777777" w:rsidTr="00EA7423">
        <w:trPr>
          <w:trHeight w:val="20"/>
        </w:trPr>
        <w:tc>
          <w:tcPr>
            <w:tcW w:w="2847" w:type="pct"/>
            <w:shd w:val="clear" w:color="auto" w:fill="auto"/>
            <w:vAlign w:val="bottom"/>
          </w:tcPr>
          <w:p w14:paraId="7E1385E0" w14:textId="34F22A50" w:rsidR="00442BAD" w:rsidRPr="00D04E2E" w:rsidRDefault="00442BAD" w:rsidP="00442BAD">
            <w:pPr>
              <w:rPr>
                <w:color w:val="000000"/>
                <w:sz w:val="20"/>
                <w:szCs w:val="22"/>
              </w:rPr>
            </w:pPr>
            <w:r w:rsidRPr="00D04E2E">
              <w:rPr>
                <w:rFonts w:eastAsia="Symbol"/>
                <w:b/>
                <w:color w:val="000000"/>
                <w:sz w:val="22"/>
                <w:szCs w:val="22"/>
              </w:rPr>
              <w:t>2 Мероприятие «Реконструкция автомобильных дорог</w:t>
            </w:r>
            <w:r w:rsidR="00510359" w:rsidRPr="00D04E2E">
              <w:rPr>
                <w:rFonts w:eastAsia="Symbol"/>
                <w:b/>
                <w:color w:val="000000"/>
                <w:sz w:val="22"/>
                <w:szCs w:val="22"/>
              </w:rPr>
              <w:t xml:space="preserve"> и искусственных сооружений на них</w:t>
            </w:r>
            <w:r w:rsidRPr="00D04E2E">
              <w:rPr>
                <w:rFonts w:eastAsia="Symbol"/>
                <w:b/>
                <w:color w:val="000000"/>
                <w:sz w:val="22"/>
                <w:szCs w:val="22"/>
              </w:rPr>
              <w:t>»</w:t>
            </w:r>
          </w:p>
        </w:tc>
        <w:tc>
          <w:tcPr>
            <w:tcW w:w="766" w:type="pct"/>
            <w:shd w:val="clear" w:color="auto" w:fill="auto"/>
            <w:vAlign w:val="center"/>
          </w:tcPr>
          <w:p w14:paraId="4E03D9A9" w14:textId="2232BCE8" w:rsidR="00442BAD" w:rsidRPr="00D04E2E" w:rsidRDefault="00442BAD" w:rsidP="00EA7423">
            <w:pPr>
              <w:jc w:val="center"/>
              <w:rPr>
                <w:b/>
                <w:color w:val="000000"/>
                <w:sz w:val="20"/>
                <w:szCs w:val="22"/>
              </w:rPr>
            </w:pPr>
            <w:r w:rsidRPr="00D04E2E">
              <w:rPr>
                <w:b/>
                <w:color w:val="000000"/>
                <w:sz w:val="20"/>
                <w:szCs w:val="22"/>
              </w:rPr>
              <w:t>202</w:t>
            </w:r>
            <w:r w:rsidR="00EA7423" w:rsidRPr="00D04E2E">
              <w:rPr>
                <w:b/>
                <w:color w:val="000000"/>
                <w:sz w:val="20"/>
                <w:szCs w:val="22"/>
              </w:rPr>
              <w:t>6</w:t>
            </w:r>
            <w:r w:rsidRPr="00D04E2E">
              <w:rPr>
                <w:b/>
                <w:color w:val="000000"/>
                <w:sz w:val="20"/>
                <w:szCs w:val="22"/>
              </w:rPr>
              <w:t>-203</w:t>
            </w:r>
            <w:r w:rsidR="007C21B3" w:rsidRPr="00D04E2E">
              <w:rPr>
                <w:b/>
                <w:color w:val="000000"/>
                <w:sz w:val="20"/>
                <w:szCs w:val="22"/>
              </w:rPr>
              <w:t>4</w:t>
            </w:r>
          </w:p>
        </w:tc>
        <w:tc>
          <w:tcPr>
            <w:tcW w:w="764" w:type="pct"/>
            <w:vAlign w:val="center"/>
          </w:tcPr>
          <w:p w14:paraId="04C208D5" w14:textId="5436B242" w:rsidR="00442BAD" w:rsidRPr="00D04E2E" w:rsidRDefault="00EA7423" w:rsidP="00442BAD">
            <w:pPr>
              <w:jc w:val="center"/>
              <w:rPr>
                <w:b/>
                <w:sz w:val="20"/>
                <w:szCs w:val="22"/>
              </w:rPr>
            </w:pPr>
            <w:r w:rsidRPr="00D04E2E">
              <w:rPr>
                <w:b/>
                <w:sz w:val="20"/>
                <w:szCs w:val="22"/>
              </w:rPr>
              <w:t>75</w:t>
            </w:r>
          </w:p>
        </w:tc>
        <w:tc>
          <w:tcPr>
            <w:tcW w:w="623" w:type="pct"/>
            <w:vAlign w:val="center"/>
          </w:tcPr>
          <w:p w14:paraId="22D97E17" w14:textId="6E3B463E" w:rsidR="00442BAD" w:rsidRPr="00D04E2E" w:rsidRDefault="00EA7423" w:rsidP="00442BAD">
            <w:pPr>
              <w:pStyle w:val="aa"/>
              <w:rPr>
                <w:rFonts w:ascii="Times New Roman" w:hAnsi="Times New Roman"/>
                <w:b/>
                <w:szCs w:val="22"/>
                <w:lang w:val="ru-RU" w:eastAsia="en-US"/>
              </w:rPr>
            </w:pPr>
            <w:r w:rsidRPr="00D04E2E">
              <w:rPr>
                <w:rFonts w:ascii="Times New Roman" w:hAnsi="Times New Roman"/>
                <w:b/>
                <w:szCs w:val="22"/>
                <w:lang w:val="ru-RU" w:eastAsia="en-US"/>
              </w:rPr>
              <w:t>25</w:t>
            </w:r>
          </w:p>
        </w:tc>
      </w:tr>
      <w:tr w:rsidR="00EA7423" w:rsidRPr="00D04E2E" w14:paraId="49830809" w14:textId="77777777" w:rsidTr="00EA7423">
        <w:trPr>
          <w:trHeight w:val="20"/>
        </w:trPr>
        <w:tc>
          <w:tcPr>
            <w:tcW w:w="2847" w:type="pct"/>
            <w:shd w:val="clear" w:color="auto" w:fill="auto"/>
            <w:vAlign w:val="bottom"/>
          </w:tcPr>
          <w:p w14:paraId="7A722617" w14:textId="33D4969B" w:rsidR="00EA7423" w:rsidRPr="00D04E2E" w:rsidRDefault="00EA7423" w:rsidP="00EA7423">
            <w:pPr>
              <w:rPr>
                <w:color w:val="000000"/>
                <w:sz w:val="22"/>
                <w:szCs w:val="22"/>
              </w:rPr>
            </w:pPr>
            <w:r w:rsidRPr="00D04E2E">
              <w:rPr>
                <w:rFonts w:ascii="Calibri" w:hAnsi="Calibri" w:cs="Calibri"/>
                <w:color w:val="000000"/>
                <w:sz w:val="22"/>
                <w:szCs w:val="22"/>
              </w:rPr>
              <w:t>2.1 Реконструкция объекта: Мостовое сооружение через р. Семдюгу на а/д подъезд к д. Исаково</w:t>
            </w:r>
          </w:p>
        </w:tc>
        <w:tc>
          <w:tcPr>
            <w:tcW w:w="766" w:type="pct"/>
            <w:shd w:val="clear" w:color="auto" w:fill="auto"/>
            <w:vAlign w:val="bottom"/>
          </w:tcPr>
          <w:p w14:paraId="082C3A7E" w14:textId="577C04A9" w:rsidR="00EA7423" w:rsidRPr="00D04E2E" w:rsidRDefault="00EA7423" w:rsidP="00EA7423">
            <w:pPr>
              <w:jc w:val="center"/>
              <w:rPr>
                <w:color w:val="000000"/>
                <w:sz w:val="22"/>
                <w:szCs w:val="22"/>
              </w:rPr>
            </w:pPr>
            <w:r w:rsidRPr="00D04E2E">
              <w:rPr>
                <w:rFonts w:ascii="Calibri" w:hAnsi="Calibri" w:cs="Calibri"/>
                <w:color w:val="000000"/>
                <w:sz w:val="22"/>
                <w:szCs w:val="22"/>
              </w:rPr>
              <w:t>2026-2028</w:t>
            </w:r>
          </w:p>
        </w:tc>
        <w:tc>
          <w:tcPr>
            <w:tcW w:w="764" w:type="pct"/>
            <w:vAlign w:val="center"/>
          </w:tcPr>
          <w:p w14:paraId="23CCAA40" w14:textId="3F8C5649" w:rsidR="00EA7423" w:rsidRPr="00D04E2E" w:rsidRDefault="00EA7423" w:rsidP="00EA7423">
            <w:pPr>
              <w:jc w:val="center"/>
              <w:rPr>
                <w:sz w:val="20"/>
                <w:szCs w:val="22"/>
              </w:rPr>
            </w:pPr>
            <w:r w:rsidRPr="00D04E2E">
              <w:rPr>
                <w:sz w:val="20"/>
                <w:szCs w:val="22"/>
              </w:rPr>
              <w:t>-</w:t>
            </w:r>
          </w:p>
        </w:tc>
        <w:tc>
          <w:tcPr>
            <w:tcW w:w="623" w:type="pct"/>
            <w:vAlign w:val="center"/>
          </w:tcPr>
          <w:p w14:paraId="7DAC0EBF" w14:textId="05D710FB"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11FF0A16" w14:textId="77777777" w:rsidTr="00EA7423">
        <w:trPr>
          <w:trHeight w:val="20"/>
        </w:trPr>
        <w:tc>
          <w:tcPr>
            <w:tcW w:w="2847" w:type="pct"/>
            <w:shd w:val="clear" w:color="auto" w:fill="auto"/>
            <w:vAlign w:val="bottom"/>
          </w:tcPr>
          <w:p w14:paraId="1D098810" w14:textId="60DECCB3" w:rsidR="00EA7423" w:rsidRPr="00D04E2E" w:rsidRDefault="00EA7423" w:rsidP="00EA7423">
            <w:pPr>
              <w:rPr>
                <w:color w:val="000000"/>
                <w:sz w:val="22"/>
                <w:szCs w:val="22"/>
              </w:rPr>
            </w:pPr>
            <w:r w:rsidRPr="00D04E2E">
              <w:rPr>
                <w:rFonts w:ascii="Calibri" w:hAnsi="Calibri" w:cs="Calibri"/>
                <w:color w:val="000000"/>
                <w:sz w:val="22"/>
                <w:szCs w:val="22"/>
              </w:rPr>
              <w:t>2.2 Реконструкция объекта: Мостовое сооружение через р. Вытега в д. Бакулино</w:t>
            </w:r>
          </w:p>
        </w:tc>
        <w:tc>
          <w:tcPr>
            <w:tcW w:w="766" w:type="pct"/>
            <w:shd w:val="clear" w:color="auto" w:fill="auto"/>
            <w:vAlign w:val="bottom"/>
          </w:tcPr>
          <w:p w14:paraId="11B595F9" w14:textId="5F681BC9" w:rsidR="00EA7423" w:rsidRPr="00D04E2E" w:rsidRDefault="00EA7423" w:rsidP="00EA7423">
            <w:pPr>
              <w:jc w:val="center"/>
              <w:rPr>
                <w:color w:val="000000"/>
                <w:sz w:val="22"/>
                <w:szCs w:val="22"/>
              </w:rPr>
            </w:pPr>
            <w:r w:rsidRPr="00D04E2E">
              <w:rPr>
                <w:rFonts w:ascii="Calibri" w:hAnsi="Calibri" w:cs="Calibri"/>
                <w:color w:val="000000"/>
                <w:sz w:val="22"/>
                <w:szCs w:val="22"/>
              </w:rPr>
              <w:t>2026-2028</w:t>
            </w:r>
          </w:p>
        </w:tc>
        <w:tc>
          <w:tcPr>
            <w:tcW w:w="764" w:type="pct"/>
            <w:vAlign w:val="center"/>
          </w:tcPr>
          <w:p w14:paraId="7E4721DB" w14:textId="31099D13" w:rsidR="00EA7423" w:rsidRPr="00D04E2E" w:rsidRDefault="00EA7423" w:rsidP="00EA7423">
            <w:pPr>
              <w:jc w:val="center"/>
              <w:rPr>
                <w:sz w:val="20"/>
                <w:szCs w:val="22"/>
              </w:rPr>
            </w:pPr>
            <w:r w:rsidRPr="00D04E2E">
              <w:rPr>
                <w:sz w:val="20"/>
                <w:szCs w:val="22"/>
              </w:rPr>
              <w:t>-</w:t>
            </w:r>
          </w:p>
        </w:tc>
        <w:tc>
          <w:tcPr>
            <w:tcW w:w="623" w:type="pct"/>
            <w:vAlign w:val="center"/>
          </w:tcPr>
          <w:p w14:paraId="09EADBCD" w14:textId="58DBB1ED"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6B44E63E" w14:textId="77777777" w:rsidTr="00EA7423">
        <w:trPr>
          <w:trHeight w:val="20"/>
        </w:trPr>
        <w:tc>
          <w:tcPr>
            <w:tcW w:w="2847" w:type="pct"/>
            <w:shd w:val="clear" w:color="auto" w:fill="auto"/>
            <w:vAlign w:val="bottom"/>
          </w:tcPr>
          <w:p w14:paraId="00D06180" w14:textId="1DA3A790" w:rsidR="00EA7423" w:rsidRPr="00D04E2E" w:rsidRDefault="00EA7423" w:rsidP="00EA7423">
            <w:pPr>
              <w:rPr>
                <w:color w:val="000000"/>
                <w:sz w:val="22"/>
                <w:szCs w:val="22"/>
              </w:rPr>
            </w:pPr>
            <w:r w:rsidRPr="00D04E2E">
              <w:rPr>
                <w:rFonts w:ascii="Calibri" w:hAnsi="Calibri" w:cs="Calibri"/>
                <w:color w:val="000000"/>
                <w:sz w:val="22"/>
                <w:szCs w:val="22"/>
              </w:rPr>
              <w:t xml:space="preserve">2.3 Реконструкция объекта: Мостовое сооружение через р. </w:t>
            </w:r>
            <w:r w:rsidRPr="00D04E2E">
              <w:rPr>
                <w:rFonts w:ascii="Calibri" w:hAnsi="Calibri" w:cs="Calibri"/>
                <w:color w:val="000000"/>
                <w:sz w:val="22"/>
                <w:szCs w:val="22"/>
              </w:rPr>
              <w:lastRenderedPageBreak/>
              <w:t>Кокошиловку на а/д Туреево-Кокошилово</w:t>
            </w:r>
          </w:p>
        </w:tc>
        <w:tc>
          <w:tcPr>
            <w:tcW w:w="766" w:type="pct"/>
            <w:shd w:val="clear" w:color="auto" w:fill="auto"/>
            <w:vAlign w:val="bottom"/>
          </w:tcPr>
          <w:p w14:paraId="553927BE" w14:textId="4506ABEE" w:rsidR="00EA7423" w:rsidRPr="00D04E2E" w:rsidRDefault="00EA7423" w:rsidP="00EA7423">
            <w:pPr>
              <w:jc w:val="center"/>
              <w:rPr>
                <w:color w:val="000000"/>
                <w:sz w:val="22"/>
                <w:szCs w:val="22"/>
              </w:rPr>
            </w:pPr>
            <w:r w:rsidRPr="00D04E2E">
              <w:rPr>
                <w:rFonts w:ascii="Calibri" w:hAnsi="Calibri" w:cs="Calibri"/>
                <w:color w:val="000000"/>
                <w:sz w:val="22"/>
                <w:szCs w:val="22"/>
              </w:rPr>
              <w:lastRenderedPageBreak/>
              <w:t>2026-2028</w:t>
            </w:r>
          </w:p>
        </w:tc>
        <w:tc>
          <w:tcPr>
            <w:tcW w:w="764" w:type="pct"/>
            <w:vAlign w:val="center"/>
          </w:tcPr>
          <w:p w14:paraId="0CB67F5E" w14:textId="78E2A3C6" w:rsidR="00EA7423" w:rsidRPr="00D04E2E" w:rsidRDefault="00EA7423" w:rsidP="00EA7423">
            <w:pPr>
              <w:jc w:val="center"/>
              <w:rPr>
                <w:sz w:val="20"/>
                <w:szCs w:val="22"/>
              </w:rPr>
            </w:pPr>
            <w:r w:rsidRPr="00D04E2E">
              <w:rPr>
                <w:sz w:val="20"/>
                <w:szCs w:val="22"/>
              </w:rPr>
              <w:t>100</w:t>
            </w:r>
          </w:p>
        </w:tc>
        <w:tc>
          <w:tcPr>
            <w:tcW w:w="623" w:type="pct"/>
            <w:vAlign w:val="center"/>
          </w:tcPr>
          <w:p w14:paraId="5040E1D5" w14:textId="29B5639A"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EA7423" w:rsidRPr="00D04E2E" w14:paraId="3616AC01" w14:textId="77777777" w:rsidTr="00EA7423">
        <w:trPr>
          <w:trHeight w:val="20"/>
        </w:trPr>
        <w:tc>
          <w:tcPr>
            <w:tcW w:w="2847" w:type="pct"/>
            <w:shd w:val="clear" w:color="auto" w:fill="auto"/>
            <w:vAlign w:val="bottom"/>
          </w:tcPr>
          <w:p w14:paraId="1549A23A" w14:textId="3E6ABBA0" w:rsidR="00EA7423" w:rsidRPr="00D04E2E" w:rsidRDefault="00EA7423" w:rsidP="00EA7423">
            <w:pPr>
              <w:rPr>
                <w:color w:val="000000"/>
                <w:sz w:val="22"/>
                <w:szCs w:val="22"/>
              </w:rPr>
            </w:pPr>
            <w:r w:rsidRPr="00D04E2E">
              <w:rPr>
                <w:rFonts w:ascii="Calibri" w:hAnsi="Calibri" w:cs="Calibri"/>
                <w:color w:val="000000"/>
                <w:sz w:val="22"/>
                <w:szCs w:val="22"/>
              </w:rPr>
              <w:lastRenderedPageBreak/>
              <w:t>2.4 Реконструкция объекта: Мостовое сооружение через р. Михалицу в с. Архангельское. (пешеходный или велосипедный мост)</w:t>
            </w:r>
          </w:p>
        </w:tc>
        <w:tc>
          <w:tcPr>
            <w:tcW w:w="766" w:type="pct"/>
            <w:shd w:val="clear" w:color="auto" w:fill="auto"/>
            <w:vAlign w:val="bottom"/>
          </w:tcPr>
          <w:p w14:paraId="44E15446" w14:textId="6198007B" w:rsidR="00EA7423" w:rsidRPr="00D04E2E" w:rsidRDefault="00EA7423" w:rsidP="00EA7423">
            <w:pPr>
              <w:jc w:val="center"/>
              <w:rPr>
                <w:color w:val="000000"/>
                <w:sz w:val="22"/>
                <w:szCs w:val="22"/>
              </w:rPr>
            </w:pPr>
            <w:r w:rsidRPr="00D04E2E">
              <w:rPr>
                <w:rFonts w:ascii="Calibri" w:hAnsi="Calibri" w:cs="Calibri"/>
                <w:color w:val="000000"/>
                <w:sz w:val="22"/>
                <w:szCs w:val="22"/>
              </w:rPr>
              <w:t>2026-2028</w:t>
            </w:r>
          </w:p>
        </w:tc>
        <w:tc>
          <w:tcPr>
            <w:tcW w:w="764" w:type="pct"/>
            <w:vAlign w:val="center"/>
          </w:tcPr>
          <w:p w14:paraId="136AED08" w14:textId="04E8BECA" w:rsidR="00EA7423" w:rsidRPr="00D04E2E" w:rsidRDefault="00EA7423" w:rsidP="00EA7423">
            <w:pPr>
              <w:jc w:val="center"/>
              <w:rPr>
                <w:sz w:val="20"/>
                <w:szCs w:val="22"/>
              </w:rPr>
            </w:pPr>
            <w:r w:rsidRPr="00D04E2E">
              <w:rPr>
                <w:sz w:val="20"/>
                <w:szCs w:val="22"/>
              </w:rPr>
              <w:t>-</w:t>
            </w:r>
          </w:p>
        </w:tc>
        <w:tc>
          <w:tcPr>
            <w:tcW w:w="623" w:type="pct"/>
            <w:vAlign w:val="center"/>
          </w:tcPr>
          <w:p w14:paraId="0813F917" w14:textId="6FEBF75D"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2C6D4F7F" w14:textId="77777777" w:rsidTr="00EA7423">
        <w:trPr>
          <w:trHeight w:val="20"/>
        </w:trPr>
        <w:tc>
          <w:tcPr>
            <w:tcW w:w="2847" w:type="pct"/>
            <w:shd w:val="clear" w:color="auto" w:fill="auto"/>
            <w:vAlign w:val="bottom"/>
          </w:tcPr>
          <w:p w14:paraId="6A8C028A" w14:textId="3EBDF210" w:rsidR="00EA7423" w:rsidRPr="00D04E2E" w:rsidRDefault="00EA7423" w:rsidP="00EA7423">
            <w:pPr>
              <w:rPr>
                <w:color w:val="000000"/>
                <w:sz w:val="22"/>
                <w:szCs w:val="22"/>
              </w:rPr>
            </w:pPr>
            <w:r w:rsidRPr="00D04E2E">
              <w:rPr>
                <w:rFonts w:ascii="Calibri" w:hAnsi="Calibri" w:cs="Calibri"/>
                <w:color w:val="000000"/>
                <w:sz w:val="22"/>
                <w:szCs w:val="22"/>
              </w:rPr>
              <w:t>2.5 Реконструкция а/д Подъезд к д. Гладкино (длина объекта – 1,3км),</w:t>
            </w:r>
          </w:p>
        </w:tc>
        <w:tc>
          <w:tcPr>
            <w:tcW w:w="766" w:type="pct"/>
            <w:shd w:val="clear" w:color="auto" w:fill="auto"/>
            <w:vAlign w:val="bottom"/>
          </w:tcPr>
          <w:p w14:paraId="184A6292" w14:textId="754C0E68" w:rsidR="00EA7423" w:rsidRPr="00D04E2E" w:rsidRDefault="00EA7423" w:rsidP="00EA7423">
            <w:pPr>
              <w:jc w:val="center"/>
              <w:rPr>
                <w:color w:val="000000"/>
                <w:sz w:val="22"/>
                <w:szCs w:val="22"/>
              </w:rPr>
            </w:pPr>
            <w:r w:rsidRPr="00D04E2E">
              <w:rPr>
                <w:rFonts w:ascii="Calibri" w:hAnsi="Calibri" w:cs="Calibri"/>
                <w:color w:val="000000"/>
                <w:sz w:val="22"/>
                <w:szCs w:val="22"/>
              </w:rPr>
              <w:t>2026</w:t>
            </w:r>
          </w:p>
        </w:tc>
        <w:tc>
          <w:tcPr>
            <w:tcW w:w="764" w:type="pct"/>
            <w:vAlign w:val="center"/>
          </w:tcPr>
          <w:p w14:paraId="78B426DE" w14:textId="4B5CBEA3" w:rsidR="00EA7423" w:rsidRPr="00D04E2E" w:rsidRDefault="00EA7423" w:rsidP="00EA7423">
            <w:pPr>
              <w:jc w:val="center"/>
              <w:rPr>
                <w:sz w:val="20"/>
                <w:szCs w:val="22"/>
              </w:rPr>
            </w:pPr>
            <w:r w:rsidRPr="00D04E2E">
              <w:rPr>
                <w:sz w:val="20"/>
                <w:szCs w:val="22"/>
              </w:rPr>
              <w:t>-</w:t>
            </w:r>
          </w:p>
        </w:tc>
        <w:tc>
          <w:tcPr>
            <w:tcW w:w="623" w:type="pct"/>
            <w:vAlign w:val="center"/>
          </w:tcPr>
          <w:p w14:paraId="32441CD1" w14:textId="400A505A"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2E3518DB" w14:textId="77777777" w:rsidTr="00EA7423">
        <w:trPr>
          <w:trHeight w:val="20"/>
        </w:trPr>
        <w:tc>
          <w:tcPr>
            <w:tcW w:w="2847" w:type="pct"/>
            <w:shd w:val="clear" w:color="auto" w:fill="auto"/>
            <w:vAlign w:val="bottom"/>
          </w:tcPr>
          <w:p w14:paraId="788F94F9" w14:textId="3E8F0C15" w:rsidR="00EA7423" w:rsidRPr="00D04E2E" w:rsidRDefault="00EA7423" w:rsidP="00EA7423">
            <w:pPr>
              <w:rPr>
                <w:color w:val="000000"/>
                <w:sz w:val="22"/>
                <w:szCs w:val="22"/>
              </w:rPr>
            </w:pPr>
            <w:r w:rsidRPr="00D04E2E">
              <w:rPr>
                <w:rFonts w:ascii="Calibri" w:hAnsi="Calibri" w:cs="Calibri"/>
                <w:color w:val="000000"/>
                <w:sz w:val="22"/>
                <w:szCs w:val="22"/>
              </w:rPr>
              <w:t>2.6 Реконструкция а/д Подъезд к участкам садоводства СНТ Дачное (длина объекта – 2,56км),</w:t>
            </w:r>
          </w:p>
        </w:tc>
        <w:tc>
          <w:tcPr>
            <w:tcW w:w="766" w:type="pct"/>
            <w:shd w:val="clear" w:color="auto" w:fill="auto"/>
            <w:vAlign w:val="bottom"/>
          </w:tcPr>
          <w:p w14:paraId="37530C7E" w14:textId="609DB84D" w:rsidR="00EA7423" w:rsidRPr="00D04E2E" w:rsidRDefault="00EA7423" w:rsidP="00EA7423">
            <w:pPr>
              <w:jc w:val="center"/>
              <w:rPr>
                <w:color w:val="000000"/>
                <w:sz w:val="22"/>
                <w:szCs w:val="22"/>
              </w:rPr>
            </w:pPr>
            <w:r w:rsidRPr="00D04E2E">
              <w:rPr>
                <w:rFonts w:ascii="Calibri" w:hAnsi="Calibri" w:cs="Calibri"/>
                <w:color w:val="000000"/>
                <w:sz w:val="22"/>
                <w:szCs w:val="22"/>
              </w:rPr>
              <w:t>2026</w:t>
            </w:r>
          </w:p>
        </w:tc>
        <w:tc>
          <w:tcPr>
            <w:tcW w:w="764" w:type="pct"/>
            <w:vAlign w:val="center"/>
          </w:tcPr>
          <w:p w14:paraId="08131751" w14:textId="66B95E11" w:rsidR="00EA7423" w:rsidRPr="00D04E2E" w:rsidRDefault="00EA7423" w:rsidP="00EA7423">
            <w:pPr>
              <w:jc w:val="center"/>
              <w:rPr>
                <w:sz w:val="20"/>
                <w:szCs w:val="22"/>
              </w:rPr>
            </w:pPr>
            <w:r w:rsidRPr="00D04E2E">
              <w:rPr>
                <w:sz w:val="20"/>
                <w:szCs w:val="22"/>
              </w:rPr>
              <w:t>-</w:t>
            </w:r>
          </w:p>
        </w:tc>
        <w:tc>
          <w:tcPr>
            <w:tcW w:w="623" w:type="pct"/>
            <w:vAlign w:val="center"/>
          </w:tcPr>
          <w:p w14:paraId="5F723439" w14:textId="705A960D"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1485E270" w14:textId="77777777" w:rsidTr="00EA7423">
        <w:trPr>
          <w:trHeight w:val="20"/>
        </w:trPr>
        <w:tc>
          <w:tcPr>
            <w:tcW w:w="2847" w:type="pct"/>
            <w:shd w:val="clear" w:color="auto" w:fill="auto"/>
            <w:vAlign w:val="bottom"/>
          </w:tcPr>
          <w:p w14:paraId="46076366" w14:textId="7F4DCCBE" w:rsidR="00EA7423" w:rsidRPr="00D04E2E" w:rsidRDefault="00EA7423" w:rsidP="00EA7423">
            <w:pPr>
              <w:rPr>
                <w:color w:val="000000"/>
                <w:sz w:val="22"/>
                <w:szCs w:val="22"/>
              </w:rPr>
            </w:pPr>
            <w:r w:rsidRPr="00D04E2E">
              <w:rPr>
                <w:rFonts w:ascii="Calibri" w:hAnsi="Calibri" w:cs="Calibri"/>
                <w:color w:val="000000"/>
                <w:sz w:val="22"/>
                <w:szCs w:val="22"/>
              </w:rPr>
              <w:t>2.7 Реконструкция а/д Подъезд к д. Курилово (длина объекта – 2,37км)</w:t>
            </w:r>
          </w:p>
        </w:tc>
        <w:tc>
          <w:tcPr>
            <w:tcW w:w="766" w:type="pct"/>
            <w:shd w:val="clear" w:color="auto" w:fill="auto"/>
            <w:vAlign w:val="bottom"/>
          </w:tcPr>
          <w:p w14:paraId="247D11BB" w14:textId="262B25F4" w:rsidR="00EA7423" w:rsidRPr="00D04E2E" w:rsidRDefault="00EA7423" w:rsidP="00EA7423">
            <w:pPr>
              <w:jc w:val="center"/>
              <w:rPr>
                <w:color w:val="000000"/>
                <w:sz w:val="22"/>
                <w:szCs w:val="22"/>
              </w:rPr>
            </w:pPr>
            <w:r w:rsidRPr="00D04E2E">
              <w:rPr>
                <w:rFonts w:ascii="Calibri" w:hAnsi="Calibri" w:cs="Calibri"/>
                <w:color w:val="000000"/>
                <w:sz w:val="22"/>
                <w:szCs w:val="22"/>
              </w:rPr>
              <w:t>2026</w:t>
            </w:r>
          </w:p>
        </w:tc>
        <w:tc>
          <w:tcPr>
            <w:tcW w:w="764" w:type="pct"/>
            <w:vAlign w:val="center"/>
          </w:tcPr>
          <w:p w14:paraId="6D1DE5F5" w14:textId="5E3B75CB" w:rsidR="00EA7423" w:rsidRPr="00D04E2E" w:rsidRDefault="00EA7423" w:rsidP="00EA7423">
            <w:pPr>
              <w:jc w:val="center"/>
              <w:rPr>
                <w:sz w:val="20"/>
                <w:szCs w:val="22"/>
              </w:rPr>
            </w:pPr>
            <w:r w:rsidRPr="00D04E2E">
              <w:rPr>
                <w:sz w:val="20"/>
                <w:szCs w:val="22"/>
              </w:rPr>
              <w:t>-</w:t>
            </w:r>
          </w:p>
        </w:tc>
        <w:tc>
          <w:tcPr>
            <w:tcW w:w="623" w:type="pct"/>
            <w:vAlign w:val="center"/>
          </w:tcPr>
          <w:p w14:paraId="2F0BDC98" w14:textId="2A22DD5D"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58D8ADD3" w14:textId="77777777" w:rsidTr="00EA7423">
        <w:trPr>
          <w:trHeight w:val="20"/>
        </w:trPr>
        <w:tc>
          <w:tcPr>
            <w:tcW w:w="2847" w:type="pct"/>
            <w:shd w:val="clear" w:color="auto" w:fill="auto"/>
            <w:vAlign w:val="bottom"/>
          </w:tcPr>
          <w:p w14:paraId="2F0F91DE" w14:textId="395D5D5A" w:rsidR="00EA7423" w:rsidRPr="00D04E2E" w:rsidRDefault="00EA7423" w:rsidP="00EA7423">
            <w:pPr>
              <w:rPr>
                <w:color w:val="000000"/>
                <w:sz w:val="22"/>
                <w:szCs w:val="22"/>
              </w:rPr>
            </w:pPr>
            <w:r w:rsidRPr="00D04E2E">
              <w:rPr>
                <w:rFonts w:ascii="Calibri" w:hAnsi="Calibri" w:cs="Calibri"/>
                <w:color w:val="000000"/>
                <w:sz w:val="22"/>
                <w:szCs w:val="22"/>
              </w:rPr>
              <w:t>2.8 Реконструкция а/д Подъезд к д. Молчалово (длина объекта – 5,83км),</w:t>
            </w:r>
          </w:p>
        </w:tc>
        <w:tc>
          <w:tcPr>
            <w:tcW w:w="766" w:type="pct"/>
            <w:shd w:val="clear" w:color="auto" w:fill="auto"/>
            <w:vAlign w:val="bottom"/>
          </w:tcPr>
          <w:p w14:paraId="035BB636" w14:textId="3F0B4ED7" w:rsidR="00EA7423" w:rsidRPr="00D04E2E" w:rsidRDefault="00EA7423" w:rsidP="00EA7423">
            <w:pPr>
              <w:jc w:val="center"/>
              <w:rPr>
                <w:color w:val="000000"/>
                <w:sz w:val="22"/>
                <w:szCs w:val="22"/>
              </w:rPr>
            </w:pPr>
            <w:r w:rsidRPr="00D04E2E">
              <w:rPr>
                <w:rFonts w:ascii="Calibri" w:hAnsi="Calibri" w:cs="Calibri"/>
                <w:color w:val="000000"/>
                <w:sz w:val="22"/>
                <w:szCs w:val="22"/>
              </w:rPr>
              <w:t>2026</w:t>
            </w:r>
          </w:p>
        </w:tc>
        <w:tc>
          <w:tcPr>
            <w:tcW w:w="764" w:type="pct"/>
            <w:vAlign w:val="center"/>
          </w:tcPr>
          <w:p w14:paraId="7069F0CF" w14:textId="169312DA" w:rsidR="00EA7423" w:rsidRPr="00D04E2E" w:rsidRDefault="00EA7423" w:rsidP="00EA7423">
            <w:pPr>
              <w:jc w:val="center"/>
              <w:rPr>
                <w:sz w:val="20"/>
                <w:szCs w:val="22"/>
              </w:rPr>
            </w:pPr>
            <w:r w:rsidRPr="00D04E2E">
              <w:rPr>
                <w:sz w:val="20"/>
                <w:szCs w:val="22"/>
              </w:rPr>
              <w:t>-</w:t>
            </w:r>
          </w:p>
        </w:tc>
        <w:tc>
          <w:tcPr>
            <w:tcW w:w="623" w:type="pct"/>
            <w:vAlign w:val="center"/>
          </w:tcPr>
          <w:p w14:paraId="2B482212" w14:textId="2346F569"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48E07827" w14:textId="77777777" w:rsidTr="00EA7423">
        <w:trPr>
          <w:trHeight w:val="20"/>
        </w:trPr>
        <w:tc>
          <w:tcPr>
            <w:tcW w:w="2847" w:type="pct"/>
            <w:shd w:val="clear" w:color="auto" w:fill="auto"/>
            <w:vAlign w:val="bottom"/>
          </w:tcPr>
          <w:p w14:paraId="34EA81BE" w14:textId="364589C3" w:rsidR="00EA7423" w:rsidRPr="00D04E2E" w:rsidRDefault="00EA7423" w:rsidP="00EA7423">
            <w:pPr>
              <w:rPr>
                <w:color w:val="000000"/>
                <w:sz w:val="22"/>
                <w:szCs w:val="22"/>
              </w:rPr>
            </w:pPr>
            <w:r w:rsidRPr="00D04E2E">
              <w:rPr>
                <w:rFonts w:ascii="Calibri" w:hAnsi="Calibri" w:cs="Calibri"/>
                <w:color w:val="000000"/>
                <w:sz w:val="22"/>
                <w:szCs w:val="22"/>
              </w:rPr>
              <w:t>2.9 Реконструкция а/д Подъезд к д. Навалкино (длина объекта – 0,85км) ,</w:t>
            </w:r>
          </w:p>
        </w:tc>
        <w:tc>
          <w:tcPr>
            <w:tcW w:w="766" w:type="pct"/>
            <w:shd w:val="clear" w:color="auto" w:fill="auto"/>
            <w:vAlign w:val="bottom"/>
          </w:tcPr>
          <w:p w14:paraId="238025F9" w14:textId="3302DDD1" w:rsidR="00EA7423" w:rsidRPr="00D04E2E" w:rsidRDefault="00EA7423" w:rsidP="00EA7423">
            <w:pPr>
              <w:jc w:val="center"/>
              <w:rPr>
                <w:color w:val="000000"/>
                <w:sz w:val="22"/>
                <w:szCs w:val="22"/>
              </w:rPr>
            </w:pPr>
            <w:r w:rsidRPr="00D04E2E">
              <w:rPr>
                <w:rFonts w:ascii="Calibri" w:hAnsi="Calibri" w:cs="Calibri"/>
                <w:color w:val="000000"/>
                <w:sz w:val="22"/>
                <w:szCs w:val="22"/>
              </w:rPr>
              <w:t>2027</w:t>
            </w:r>
          </w:p>
        </w:tc>
        <w:tc>
          <w:tcPr>
            <w:tcW w:w="764" w:type="pct"/>
            <w:vAlign w:val="center"/>
          </w:tcPr>
          <w:p w14:paraId="063D9408" w14:textId="74418A2B" w:rsidR="00EA7423" w:rsidRPr="00D04E2E" w:rsidRDefault="00EA7423" w:rsidP="00EA7423">
            <w:pPr>
              <w:jc w:val="center"/>
              <w:rPr>
                <w:sz w:val="20"/>
                <w:szCs w:val="22"/>
              </w:rPr>
            </w:pPr>
            <w:r w:rsidRPr="00D04E2E">
              <w:rPr>
                <w:sz w:val="20"/>
                <w:szCs w:val="22"/>
              </w:rPr>
              <w:t>-</w:t>
            </w:r>
          </w:p>
        </w:tc>
        <w:tc>
          <w:tcPr>
            <w:tcW w:w="623" w:type="pct"/>
            <w:vAlign w:val="center"/>
          </w:tcPr>
          <w:p w14:paraId="0364B0D4" w14:textId="115E8956"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40F9D919" w14:textId="77777777" w:rsidTr="00EA7423">
        <w:trPr>
          <w:trHeight w:val="20"/>
        </w:trPr>
        <w:tc>
          <w:tcPr>
            <w:tcW w:w="2847" w:type="pct"/>
            <w:shd w:val="clear" w:color="auto" w:fill="auto"/>
            <w:vAlign w:val="bottom"/>
          </w:tcPr>
          <w:p w14:paraId="666E406A" w14:textId="62269C64" w:rsidR="00EA7423" w:rsidRPr="00D04E2E" w:rsidRDefault="00EA7423" w:rsidP="00EA7423">
            <w:pPr>
              <w:rPr>
                <w:color w:val="000000"/>
                <w:sz w:val="22"/>
                <w:szCs w:val="22"/>
              </w:rPr>
            </w:pPr>
            <w:r w:rsidRPr="00D04E2E">
              <w:rPr>
                <w:rFonts w:ascii="Calibri" w:hAnsi="Calibri" w:cs="Calibri"/>
                <w:color w:val="000000"/>
                <w:sz w:val="22"/>
                <w:szCs w:val="22"/>
              </w:rPr>
              <w:t>2.10 Реконструкция а/д Подъезд к д. Светликово (длина объекта – 2,58км) ,</w:t>
            </w:r>
          </w:p>
        </w:tc>
        <w:tc>
          <w:tcPr>
            <w:tcW w:w="766" w:type="pct"/>
            <w:shd w:val="clear" w:color="auto" w:fill="auto"/>
            <w:vAlign w:val="bottom"/>
          </w:tcPr>
          <w:p w14:paraId="2EAA10F4" w14:textId="11C78581" w:rsidR="00EA7423" w:rsidRPr="00D04E2E" w:rsidRDefault="00EA7423" w:rsidP="00EA7423">
            <w:pPr>
              <w:jc w:val="center"/>
              <w:rPr>
                <w:color w:val="000000"/>
                <w:sz w:val="22"/>
                <w:szCs w:val="22"/>
              </w:rPr>
            </w:pPr>
            <w:r w:rsidRPr="00D04E2E">
              <w:rPr>
                <w:rFonts w:ascii="Calibri" w:hAnsi="Calibri" w:cs="Calibri"/>
                <w:color w:val="000000"/>
                <w:sz w:val="22"/>
                <w:szCs w:val="22"/>
              </w:rPr>
              <w:t>2027</w:t>
            </w:r>
          </w:p>
        </w:tc>
        <w:tc>
          <w:tcPr>
            <w:tcW w:w="764" w:type="pct"/>
            <w:vAlign w:val="center"/>
          </w:tcPr>
          <w:p w14:paraId="4D593070" w14:textId="72C76981" w:rsidR="00EA7423" w:rsidRPr="00D04E2E" w:rsidRDefault="00EA7423" w:rsidP="00EA7423">
            <w:pPr>
              <w:jc w:val="center"/>
              <w:rPr>
                <w:sz w:val="20"/>
                <w:szCs w:val="22"/>
              </w:rPr>
            </w:pPr>
            <w:r w:rsidRPr="00D04E2E">
              <w:rPr>
                <w:sz w:val="20"/>
                <w:szCs w:val="22"/>
              </w:rPr>
              <w:t>-</w:t>
            </w:r>
          </w:p>
        </w:tc>
        <w:tc>
          <w:tcPr>
            <w:tcW w:w="623" w:type="pct"/>
            <w:vAlign w:val="center"/>
          </w:tcPr>
          <w:p w14:paraId="71A423AF" w14:textId="67275BB8"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683A422B" w14:textId="77777777" w:rsidTr="00EA7423">
        <w:trPr>
          <w:trHeight w:val="20"/>
        </w:trPr>
        <w:tc>
          <w:tcPr>
            <w:tcW w:w="2847" w:type="pct"/>
            <w:shd w:val="clear" w:color="auto" w:fill="auto"/>
            <w:vAlign w:val="bottom"/>
          </w:tcPr>
          <w:p w14:paraId="4C0A7CE8" w14:textId="0BF1D77A" w:rsidR="00EA7423" w:rsidRPr="00D04E2E" w:rsidRDefault="00EA7423" w:rsidP="00EA7423">
            <w:pPr>
              <w:rPr>
                <w:color w:val="000000"/>
                <w:sz w:val="22"/>
                <w:szCs w:val="22"/>
              </w:rPr>
            </w:pPr>
            <w:r w:rsidRPr="00D04E2E">
              <w:rPr>
                <w:rFonts w:ascii="Calibri" w:hAnsi="Calibri" w:cs="Calibri"/>
                <w:color w:val="000000"/>
                <w:sz w:val="22"/>
                <w:szCs w:val="22"/>
              </w:rPr>
              <w:t>2.11 Реконструкция а/д Подъезд к д. Фокино(длина объекта – 0,24+0,57км) ,</w:t>
            </w:r>
          </w:p>
        </w:tc>
        <w:tc>
          <w:tcPr>
            <w:tcW w:w="766" w:type="pct"/>
            <w:shd w:val="clear" w:color="auto" w:fill="auto"/>
            <w:vAlign w:val="bottom"/>
          </w:tcPr>
          <w:p w14:paraId="4966AE8A" w14:textId="36F2D730" w:rsidR="00EA7423" w:rsidRPr="00D04E2E" w:rsidRDefault="00EA7423" w:rsidP="00EA7423">
            <w:pPr>
              <w:jc w:val="center"/>
              <w:rPr>
                <w:color w:val="000000"/>
                <w:sz w:val="22"/>
                <w:szCs w:val="22"/>
              </w:rPr>
            </w:pPr>
            <w:r w:rsidRPr="00D04E2E">
              <w:rPr>
                <w:rFonts w:ascii="Calibri" w:hAnsi="Calibri" w:cs="Calibri"/>
                <w:color w:val="000000"/>
                <w:sz w:val="22"/>
                <w:szCs w:val="22"/>
              </w:rPr>
              <w:t>2027</w:t>
            </w:r>
          </w:p>
        </w:tc>
        <w:tc>
          <w:tcPr>
            <w:tcW w:w="764" w:type="pct"/>
            <w:vAlign w:val="center"/>
          </w:tcPr>
          <w:p w14:paraId="0342D14F" w14:textId="6BF6845F" w:rsidR="00EA7423" w:rsidRPr="00D04E2E" w:rsidRDefault="00EA7423" w:rsidP="00EA7423">
            <w:pPr>
              <w:jc w:val="center"/>
              <w:rPr>
                <w:sz w:val="20"/>
                <w:szCs w:val="22"/>
              </w:rPr>
            </w:pPr>
            <w:r w:rsidRPr="00D04E2E">
              <w:rPr>
                <w:sz w:val="20"/>
                <w:szCs w:val="22"/>
              </w:rPr>
              <w:t>-</w:t>
            </w:r>
          </w:p>
        </w:tc>
        <w:tc>
          <w:tcPr>
            <w:tcW w:w="623" w:type="pct"/>
            <w:vAlign w:val="center"/>
          </w:tcPr>
          <w:p w14:paraId="356469C4" w14:textId="6B412B3E"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2D38266D" w14:textId="77777777" w:rsidTr="00EA7423">
        <w:trPr>
          <w:trHeight w:val="20"/>
        </w:trPr>
        <w:tc>
          <w:tcPr>
            <w:tcW w:w="2847" w:type="pct"/>
            <w:shd w:val="clear" w:color="auto" w:fill="auto"/>
            <w:vAlign w:val="bottom"/>
          </w:tcPr>
          <w:p w14:paraId="1E0964C8" w14:textId="6531576F" w:rsidR="00EA7423" w:rsidRPr="00D04E2E" w:rsidRDefault="00EA7423" w:rsidP="00EA7423">
            <w:pPr>
              <w:rPr>
                <w:color w:val="000000"/>
                <w:sz w:val="22"/>
                <w:szCs w:val="22"/>
              </w:rPr>
            </w:pPr>
            <w:r w:rsidRPr="00D04E2E">
              <w:rPr>
                <w:rFonts w:ascii="Calibri" w:hAnsi="Calibri" w:cs="Calibri"/>
                <w:color w:val="000000"/>
                <w:sz w:val="22"/>
                <w:szCs w:val="22"/>
              </w:rPr>
              <w:t>2.12 Реконструкция а/д Подъезд к д. Исаково (длина объекта – 0,27км),</w:t>
            </w:r>
          </w:p>
        </w:tc>
        <w:tc>
          <w:tcPr>
            <w:tcW w:w="766" w:type="pct"/>
            <w:shd w:val="clear" w:color="auto" w:fill="auto"/>
            <w:vAlign w:val="bottom"/>
          </w:tcPr>
          <w:p w14:paraId="696C1B7B" w14:textId="4241B9A3" w:rsidR="00EA7423" w:rsidRPr="00D04E2E" w:rsidRDefault="00EA7423" w:rsidP="00EA7423">
            <w:pPr>
              <w:jc w:val="center"/>
              <w:rPr>
                <w:color w:val="000000"/>
                <w:sz w:val="22"/>
                <w:szCs w:val="22"/>
              </w:rPr>
            </w:pPr>
            <w:r w:rsidRPr="00D04E2E">
              <w:rPr>
                <w:rFonts w:ascii="Calibri" w:hAnsi="Calibri" w:cs="Calibri"/>
                <w:color w:val="000000"/>
                <w:sz w:val="22"/>
                <w:szCs w:val="22"/>
              </w:rPr>
              <w:t>2027</w:t>
            </w:r>
          </w:p>
        </w:tc>
        <w:tc>
          <w:tcPr>
            <w:tcW w:w="764" w:type="pct"/>
            <w:vAlign w:val="center"/>
          </w:tcPr>
          <w:p w14:paraId="73671AD1" w14:textId="3E24D7BE" w:rsidR="00EA7423" w:rsidRPr="00D04E2E" w:rsidRDefault="00EA7423" w:rsidP="00EA7423">
            <w:pPr>
              <w:jc w:val="center"/>
              <w:rPr>
                <w:sz w:val="20"/>
                <w:szCs w:val="22"/>
              </w:rPr>
            </w:pPr>
            <w:r w:rsidRPr="00D04E2E">
              <w:rPr>
                <w:sz w:val="20"/>
                <w:szCs w:val="22"/>
              </w:rPr>
              <w:t>-</w:t>
            </w:r>
          </w:p>
        </w:tc>
        <w:tc>
          <w:tcPr>
            <w:tcW w:w="623" w:type="pct"/>
            <w:vAlign w:val="center"/>
          </w:tcPr>
          <w:p w14:paraId="557CBBA9" w14:textId="2675755B"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37864732" w14:textId="77777777" w:rsidTr="00EA7423">
        <w:trPr>
          <w:trHeight w:val="20"/>
        </w:trPr>
        <w:tc>
          <w:tcPr>
            <w:tcW w:w="2847" w:type="pct"/>
            <w:shd w:val="clear" w:color="auto" w:fill="auto"/>
            <w:vAlign w:val="bottom"/>
          </w:tcPr>
          <w:p w14:paraId="2B00CF51" w14:textId="216E1DCF" w:rsidR="00EA7423" w:rsidRPr="00D04E2E" w:rsidRDefault="00EA7423" w:rsidP="00EA7423">
            <w:pPr>
              <w:rPr>
                <w:color w:val="000000"/>
                <w:sz w:val="22"/>
                <w:szCs w:val="22"/>
              </w:rPr>
            </w:pPr>
            <w:r w:rsidRPr="00D04E2E">
              <w:rPr>
                <w:rFonts w:ascii="Calibri" w:hAnsi="Calibri" w:cs="Calibri"/>
                <w:color w:val="000000"/>
                <w:sz w:val="22"/>
                <w:szCs w:val="22"/>
              </w:rPr>
              <w:t>2.13 Реконструкция а/д Труфаново – Антуфьево (длина объекта – 0,52км),</w:t>
            </w:r>
          </w:p>
        </w:tc>
        <w:tc>
          <w:tcPr>
            <w:tcW w:w="766" w:type="pct"/>
            <w:shd w:val="clear" w:color="auto" w:fill="auto"/>
            <w:vAlign w:val="bottom"/>
          </w:tcPr>
          <w:p w14:paraId="591E1C68" w14:textId="11504266" w:rsidR="00EA7423" w:rsidRPr="00D04E2E" w:rsidRDefault="00EA7423" w:rsidP="00EA7423">
            <w:pPr>
              <w:jc w:val="center"/>
              <w:rPr>
                <w:color w:val="000000"/>
                <w:sz w:val="22"/>
                <w:szCs w:val="22"/>
              </w:rPr>
            </w:pPr>
            <w:r w:rsidRPr="00D04E2E">
              <w:rPr>
                <w:rFonts w:ascii="Calibri" w:hAnsi="Calibri" w:cs="Calibri"/>
                <w:color w:val="000000"/>
                <w:sz w:val="22"/>
                <w:szCs w:val="22"/>
              </w:rPr>
              <w:t>2027</w:t>
            </w:r>
          </w:p>
        </w:tc>
        <w:tc>
          <w:tcPr>
            <w:tcW w:w="764" w:type="pct"/>
            <w:vAlign w:val="center"/>
          </w:tcPr>
          <w:p w14:paraId="7334B4A5" w14:textId="0323FC07" w:rsidR="00EA7423" w:rsidRPr="00D04E2E" w:rsidRDefault="00EA7423" w:rsidP="00EA7423">
            <w:pPr>
              <w:jc w:val="center"/>
              <w:rPr>
                <w:sz w:val="20"/>
                <w:szCs w:val="22"/>
              </w:rPr>
            </w:pPr>
            <w:r w:rsidRPr="00D04E2E">
              <w:rPr>
                <w:sz w:val="20"/>
                <w:szCs w:val="22"/>
              </w:rPr>
              <w:t>-</w:t>
            </w:r>
          </w:p>
        </w:tc>
        <w:tc>
          <w:tcPr>
            <w:tcW w:w="623" w:type="pct"/>
            <w:vAlign w:val="center"/>
          </w:tcPr>
          <w:p w14:paraId="4803093D" w14:textId="16885576"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3E3A9EC4" w14:textId="77777777" w:rsidTr="00EA7423">
        <w:trPr>
          <w:trHeight w:val="20"/>
        </w:trPr>
        <w:tc>
          <w:tcPr>
            <w:tcW w:w="2847" w:type="pct"/>
            <w:shd w:val="clear" w:color="auto" w:fill="auto"/>
            <w:vAlign w:val="bottom"/>
          </w:tcPr>
          <w:p w14:paraId="3566216E" w14:textId="26DFC862" w:rsidR="00EA7423" w:rsidRPr="00D04E2E" w:rsidRDefault="00EA7423" w:rsidP="00EA7423">
            <w:pPr>
              <w:rPr>
                <w:color w:val="000000"/>
                <w:sz w:val="22"/>
                <w:szCs w:val="22"/>
              </w:rPr>
            </w:pPr>
            <w:r w:rsidRPr="00D04E2E">
              <w:rPr>
                <w:rFonts w:ascii="Calibri" w:hAnsi="Calibri" w:cs="Calibri"/>
                <w:color w:val="000000"/>
                <w:sz w:val="22"/>
                <w:szCs w:val="22"/>
              </w:rPr>
              <w:t>2.14 Реконструкция а/д Герасимово – Бессолово (длина объекта – 1,66км),</w:t>
            </w:r>
          </w:p>
        </w:tc>
        <w:tc>
          <w:tcPr>
            <w:tcW w:w="766" w:type="pct"/>
            <w:shd w:val="clear" w:color="auto" w:fill="auto"/>
            <w:vAlign w:val="bottom"/>
          </w:tcPr>
          <w:p w14:paraId="2A1D51C1" w14:textId="363765A0" w:rsidR="00EA7423" w:rsidRPr="00D04E2E" w:rsidRDefault="00EA7423" w:rsidP="00EA7423">
            <w:pPr>
              <w:jc w:val="center"/>
              <w:rPr>
                <w:color w:val="000000"/>
                <w:sz w:val="22"/>
                <w:szCs w:val="22"/>
              </w:rPr>
            </w:pPr>
            <w:r w:rsidRPr="00D04E2E">
              <w:rPr>
                <w:rFonts w:ascii="Calibri" w:hAnsi="Calibri" w:cs="Calibri"/>
                <w:color w:val="000000"/>
                <w:sz w:val="22"/>
                <w:szCs w:val="22"/>
              </w:rPr>
              <w:t>2027</w:t>
            </w:r>
          </w:p>
        </w:tc>
        <w:tc>
          <w:tcPr>
            <w:tcW w:w="764" w:type="pct"/>
            <w:vAlign w:val="center"/>
          </w:tcPr>
          <w:p w14:paraId="41D615F5" w14:textId="07435D33" w:rsidR="00EA7423" w:rsidRPr="00D04E2E" w:rsidRDefault="00EA7423" w:rsidP="00EA7423">
            <w:pPr>
              <w:jc w:val="center"/>
              <w:rPr>
                <w:sz w:val="20"/>
                <w:szCs w:val="22"/>
              </w:rPr>
            </w:pPr>
            <w:r w:rsidRPr="00D04E2E">
              <w:rPr>
                <w:sz w:val="20"/>
                <w:szCs w:val="22"/>
              </w:rPr>
              <w:t>-</w:t>
            </w:r>
          </w:p>
        </w:tc>
        <w:tc>
          <w:tcPr>
            <w:tcW w:w="623" w:type="pct"/>
            <w:vAlign w:val="center"/>
          </w:tcPr>
          <w:p w14:paraId="4D151E5C" w14:textId="3E5B2307"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6F893E2E" w14:textId="77777777" w:rsidTr="00EA7423">
        <w:trPr>
          <w:trHeight w:val="20"/>
        </w:trPr>
        <w:tc>
          <w:tcPr>
            <w:tcW w:w="2847" w:type="pct"/>
            <w:shd w:val="clear" w:color="auto" w:fill="auto"/>
            <w:vAlign w:val="bottom"/>
          </w:tcPr>
          <w:p w14:paraId="69E99BE5" w14:textId="799509FC" w:rsidR="00EA7423" w:rsidRPr="00D04E2E" w:rsidRDefault="00EA7423" w:rsidP="00EA7423">
            <w:pPr>
              <w:rPr>
                <w:color w:val="000000"/>
                <w:sz w:val="22"/>
                <w:szCs w:val="22"/>
              </w:rPr>
            </w:pPr>
            <w:r w:rsidRPr="00D04E2E">
              <w:rPr>
                <w:rFonts w:ascii="Calibri" w:hAnsi="Calibri" w:cs="Calibri"/>
                <w:color w:val="000000"/>
                <w:sz w:val="22"/>
                <w:szCs w:val="22"/>
              </w:rPr>
              <w:t>2.15 Реконструкция а/д Сосновец – Пустыня (длина объекта – 1,66км) ,</w:t>
            </w:r>
          </w:p>
        </w:tc>
        <w:tc>
          <w:tcPr>
            <w:tcW w:w="766" w:type="pct"/>
            <w:shd w:val="clear" w:color="auto" w:fill="auto"/>
            <w:vAlign w:val="bottom"/>
          </w:tcPr>
          <w:p w14:paraId="420E801A" w14:textId="40589063" w:rsidR="00EA7423" w:rsidRPr="00D04E2E" w:rsidRDefault="00EA7423" w:rsidP="00EA7423">
            <w:pPr>
              <w:jc w:val="center"/>
              <w:rPr>
                <w:color w:val="000000"/>
                <w:sz w:val="22"/>
                <w:szCs w:val="22"/>
              </w:rPr>
            </w:pPr>
            <w:r w:rsidRPr="00D04E2E">
              <w:rPr>
                <w:rFonts w:ascii="Calibri" w:hAnsi="Calibri" w:cs="Calibri"/>
                <w:color w:val="000000"/>
                <w:sz w:val="22"/>
                <w:szCs w:val="22"/>
              </w:rPr>
              <w:t>2027</w:t>
            </w:r>
          </w:p>
        </w:tc>
        <w:tc>
          <w:tcPr>
            <w:tcW w:w="764" w:type="pct"/>
            <w:vAlign w:val="center"/>
          </w:tcPr>
          <w:p w14:paraId="41552C1A" w14:textId="495B918B" w:rsidR="00EA7423" w:rsidRPr="00D04E2E" w:rsidRDefault="00EA7423" w:rsidP="00EA7423">
            <w:pPr>
              <w:jc w:val="center"/>
              <w:rPr>
                <w:sz w:val="20"/>
                <w:szCs w:val="22"/>
              </w:rPr>
            </w:pPr>
            <w:r w:rsidRPr="00D04E2E">
              <w:rPr>
                <w:sz w:val="20"/>
                <w:szCs w:val="22"/>
              </w:rPr>
              <w:t>-</w:t>
            </w:r>
          </w:p>
        </w:tc>
        <w:tc>
          <w:tcPr>
            <w:tcW w:w="623" w:type="pct"/>
            <w:vAlign w:val="center"/>
          </w:tcPr>
          <w:p w14:paraId="7B89C64C" w14:textId="58EB5EB5"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427C8A8B" w14:textId="77777777" w:rsidTr="00EA7423">
        <w:trPr>
          <w:trHeight w:val="20"/>
        </w:trPr>
        <w:tc>
          <w:tcPr>
            <w:tcW w:w="2847" w:type="pct"/>
            <w:shd w:val="clear" w:color="auto" w:fill="auto"/>
            <w:vAlign w:val="bottom"/>
          </w:tcPr>
          <w:p w14:paraId="7F234C30" w14:textId="3A7A7C65" w:rsidR="00EA7423" w:rsidRPr="00D04E2E" w:rsidRDefault="00EA7423" w:rsidP="00EA7423">
            <w:pPr>
              <w:rPr>
                <w:color w:val="000000"/>
                <w:sz w:val="22"/>
                <w:szCs w:val="22"/>
              </w:rPr>
            </w:pPr>
            <w:r w:rsidRPr="00D04E2E">
              <w:rPr>
                <w:rFonts w:ascii="Calibri" w:hAnsi="Calibri" w:cs="Calibri"/>
                <w:color w:val="000000"/>
                <w:sz w:val="22"/>
                <w:szCs w:val="22"/>
              </w:rPr>
              <w:t>2.16 Реконструкция а/д Пустыня – Рыкуля (длина объекта – 0,86км),</w:t>
            </w:r>
          </w:p>
        </w:tc>
        <w:tc>
          <w:tcPr>
            <w:tcW w:w="766" w:type="pct"/>
            <w:shd w:val="clear" w:color="auto" w:fill="auto"/>
            <w:vAlign w:val="bottom"/>
          </w:tcPr>
          <w:p w14:paraId="082ED9C8" w14:textId="66D6E179" w:rsidR="00EA7423" w:rsidRPr="00D04E2E" w:rsidRDefault="00EA7423" w:rsidP="00EA7423">
            <w:pPr>
              <w:jc w:val="center"/>
              <w:rPr>
                <w:color w:val="000000"/>
                <w:sz w:val="22"/>
                <w:szCs w:val="22"/>
              </w:rPr>
            </w:pPr>
            <w:r w:rsidRPr="00D04E2E">
              <w:rPr>
                <w:rFonts w:ascii="Calibri" w:hAnsi="Calibri" w:cs="Calibri"/>
                <w:color w:val="000000"/>
                <w:sz w:val="22"/>
                <w:szCs w:val="22"/>
              </w:rPr>
              <w:t>2027</w:t>
            </w:r>
          </w:p>
        </w:tc>
        <w:tc>
          <w:tcPr>
            <w:tcW w:w="764" w:type="pct"/>
            <w:vAlign w:val="center"/>
          </w:tcPr>
          <w:p w14:paraId="08658961" w14:textId="589D1E18" w:rsidR="00EA7423" w:rsidRPr="00D04E2E" w:rsidRDefault="00EA7423" w:rsidP="00EA7423">
            <w:pPr>
              <w:jc w:val="center"/>
              <w:rPr>
                <w:sz w:val="20"/>
                <w:szCs w:val="22"/>
              </w:rPr>
            </w:pPr>
            <w:r w:rsidRPr="00D04E2E">
              <w:rPr>
                <w:sz w:val="20"/>
                <w:szCs w:val="22"/>
              </w:rPr>
              <w:t>-</w:t>
            </w:r>
          </w:p>
        </w:tc>
        <w:tc>
          <w:tcPr>
            <w:tcW w:w="623" w:type="pct"/>
            <w:vAlign w:val="center"/>
          </w:tcPr>
          <w:p w14:paraId="3A53F8CC" w14:textId="1E985E7B"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20D990BD" w14:textId="77777777" w:rsidTr="00EA7423">
        <w:trPr>
          <w:trHeight w:val="20"/>
        </w:trPr>
        <w:tc>
          <w:tcPr>
            <w:tcW w:w="2847" w:type="pct"/>
            <w:shd w:val="clear" w:color="auto" w:fill="auto"/>
            <w:vAlign w:val="bottom"/>
          </w:tcPr>
          <w:p w14:paraId="3EDBC792" w14:textId="7512561B" w:rsidR="00EA7423" w:rsidRPr="00D04E2E" w:rsidRDefault="00EA7423" w:rsidP="00EA7423">
            <w:pPr>
              <w:rPr>
                <w:color w:val="000000"/>
                <w:sz w:val="22"/>
                <w:szCs w:val="22"/>
              </w:rPr>
            </w:pPr>
            <w:r w:rsidRPr="00D04E2E">
              <w:rPr>
                <w:rFonts w:ascii="Calibri" w:hAnsi="Calibri" w:cs="Calibri"/>
                <w:color w:val="000000"/>
                <w:sz w:val="22"/>
                <w:szCs w:val="22"/>
              </w:rPr>
              <w:t>2.17 Реконструкция а/д Подъезд к д. Деревенька(длина объекта – 0,33км) ,</w:t>
            </w:r>
          </w:p>
        </w:tc>
        <w:tc>
          <w:tcPr>
            <w:tcW w:w="766" w:type="pct"/>
            <w:shd w:val="clear" w:color="auto" w:fill="auto"/>
            <w:vAlign w:val="bottom"/>
          </w:tcPr>
          <w:p w14:paraId="1083F40C" w14:textId="53E654B9" w:rsidR="00EA7423" w:rsidRPr="00D04E2E" w:rsidRDefault="00EA7423" w:rsidP="00EA7423">
            <w:pPr>
              <w:jc w:val="center"/>
              <w:rPr>
                <w:color w:val="000000"/>
                <w:sz w:val="22"/>
                <w:szCs w:val="22"/>
              </w:rPr>
            </w:pPr>
            <w:r w:rsidRPr="00D04E2E">
              <w:rPr>
                <w:rFonts w:ascii="Calibri" w:hAnsi="Calibri" w:cs="Calibri"/>
                <w:color w:val="000000"/>
                <w:sz w:val="22"/>
                <w:szCs w:val="22"/>
              </w:rPr>
              <w:t>2027</w:t>
            </w:r>
          </w:p>
        </w:tc>
        <w:tc>
          <w:tcPr>
            <w:tcW w:w="764" w:type="pct"/>
            <w:vAlign w:val="center"/>
          </w:tcPr>
          <w:p w14:paraId="31363931" w14:textId="566D4D67" w:rsidR="00EA7423" w:rsidRPr="00D04E2E" w:rsidRDefault="00EA7423" w:rsidP="00EA7423">
            <w:pPr>
              <w:jc w:val="center"/>
              <w:rPr>
                <w:sz w:val="20"/>
                <w:szCs w:val="22"/>
              </w:rPr>
            </w:pPr>
            <w:r w:rsidRPr="00D04E2E">
              <w:rPr>
                <w:sz w:val="20"/>
                <w:szCs w:val="22"/>
              </w:rPr>
              <w:t>-</w:t>
            </w:r>
          </w:p>
        </w:tc>
        <w:tc>
          <w:tcPr>
            <w:tcW w:w="623" w:type="pct"/>
            <w:vAlign w:val="center"/>
          </w:tcPr>
          <w:p w14:paraId="083CD58F" w14:textId="3A3F5584"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59E68AFD" w14:textId="77777777" w:rsidTr="00EA7423">
        <w:trPr>
          <w:trHeight w:val="20"/>
        </w:trPr>
        <w:tc>
          <w:tcPr>
            <w:tcW w:w="2847" w:type="pct"/>
            <w:shd w:val="clear" w:color="auto" w:fill="auto"/>
            <w:vAlign w:val="bottom"/>
          </w:tcPr>
          <w:p w14:paraId="55926891" w14:textId="13B12BE2" w:rsidR="00EA7423" w:rsidRPr="00D04E2E" w:rsidRDefault="00EA7423" w:rsidP="00EA7423">
            <w:pPr>
              <w:rPr>
                <w:color w:val="000000"/>
                <w:sz w:val="22"/>
                <w:szCs w:val="22"/>
              </w:rPr>
            </w:pPr>
            <w:r w:rsidRPr="00D04E2E">
              <w:rPr>
                <w:rFonts w:ascii="Calibri" w:hAnsi="Calibri" w:cs="Calibri"/>
                <w:color w:val="000000"/>
                <w:sz w:val="22"/>
                <w:szCs w:val="22"/>
              </w:rPr>
              <w:t>2.18 Реконструкция а/д Лебечиха – Пахино (длина объекта – 0,56км),</w:t>
            </w:r>
          </w:p>
        </w:tc>
        <w:tc>
          <w:tcPr>
            <w:tcW w:w="766" w:type="pct"/>
            <w:shd w:val="clear" w:color="auto" w:fill="auto"/>
            <w:vAlign w:val="bottom"/>
          </w:tcPr>
          <w:p w14:paraId="6CC26E92" w14:textId="199ED4D3" w:rsidR="00EA7423" w:rsidRPr="00D04E2E" w:rsidRDefault="00EA7423" w:rsidP="00EA7423">
            <w:pPr>
              <w:jc w:val="center"/>
              <w:rPr>
                <w:color w:val="000000"/>
                <w:sz w:val="22"/>
                <w:szCs w:val="22"/>
              </w:rPr>
            </w:pPr>
            <w:r w:rsidRPr="00D04E2E">
              <w:rPr>
                <w:rFonts w:ascii="Calibri" w:hAnsi="Calibri" w:cs="Calibri"/>
                <w:color w:val="000000"/>
                <w:sz w:val="22"/>
                <w:szCs w:val="22"/>
              </w:rPr>
              <w:t>2027</w:t>
            </w:r>
          </w:p>
        </w:tc>
        <w:tc>
          <w:tcPr>
            <w:tcW w:w="764" w:type="pct"/>
            <w:vAlign w:val="center"/>
          </w:tcPr>
          <w:p w14:paraId="7A18C674" w14:textId="2AC06E6A" w:rsidR="00EA7423" w:rsidRPr="00D04E2E" w:rsidRDefault="00EA7423" w:rsidP="00EA7423">
            <w:pPr>
              <w:jc w:val="center"/>
              <w:rPr>
                <w:sz w:val="20"/>
                <w:szCs w:val="22"/>
              </w:rPr>
            </w:pPr>
            <w:r w:rsidRPr="00D04E2E">
              <w:rPr>
                <w:sz w:val="20"/>
                <w:szCs w:val="22"/>
              </w:rPr>
              <w:t>-</w:t>
            </w:r>
          </w:p>
        </w:tc>
        <w:tc>
          <w:tcPr>
            <w:tcW w:w="623" w:type="pct"/>
            <w:vAlign w:val="center"/>
          </w:tcPr>
          <w:p w14:paraId="2382543E" w14:textId="33589A98"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197015AC" w14:textId="77777777" w:rsidTr="00EA7423">
        <w:trPr>
          <w:trHeight w:val="20"/>
        </w:trPr>
        <w:tc>
          <w:tcPr>
            <w:tcW w:w="2847" w:type="pct"/>
            <w:shd w:val="clear" w:color="auto" w:fill="auto"/>
            <w:vAlign w:val="bottom"/>
          </w:tcPr>
          <w:p w14:paraId="7C6EFC26" w14:textId="3B621B77" w:rsidR="00EA7423" w:rsidRPr="00D04E2E" w:rsidRDefault="00EA7423" w:rsidP="00EA7423">
            <w:pPr>
              <w:rPr>
                <w:color w:val="000000"/>
                <w:sz w:val="22"/>
                <w:szCs w:val="22"/>
              </w:rPr>
            </w:pPr>
            <w:r w:rsidRPr="00D04E2E">
              <w:rPr>
                <w:rFonts w:ascii="Calibri" w:hAnsi="Calibri" w:cs="Calibri"/>
                <w:color w:val="000000"/>
                <w:sz w:val="22"/>
                <w:szCs w:val="22"/>
              </w:rPr>
              <w:t>2.19 Реконструкция а/д Подъезд к д. Иваниха (длина объекта – 0,37км),</w:t>
            </w:r>
          </w:p>
        </w:tc>
        <w:tc>
          <w:tcPr>
            <w:tcW w:w="766" w:type="pct"/>
            <w:shd w:val="clear" w:color="auto" w:fill="auto"/>
            <w:vAlign w:val="bottom"/>
          </w:tcPr>
          <w:p w14:paraId="48CC41C1" w14:textId="1A0BC79D" w:rsidR="00EA7423" w:rsidRPr="00D04E2E" w:rsidRDefault="00EA7423" w:rsidP="00EA7423">
            <w:pPr>
              <w:jc w:val="center"/>
              <w:rPr>
                <w:color w:val="000000"/>
                <w:sz w:val="22"/>
                <w:szCs w:val="22"/>
              </w:rPr>
            </w:pPr>
            <w:r w:rsidRPr="00D04E2E">
              <w:rPr>
                <w:rFonts w:ascii="Calibri" w:hAnsi="Calibri" w:cs="Calibri"/>
                <w:color w:val="000000"/>
                <w:sz w:val="22"/>
                <w:szCs w:val="22"/>
              </w:rPr>
              <w:t>2027</w:t>
            </w:r>
          </w:p>
        </w:tc>
        <w:tc>
          <w:tcPr>
            <w:tcW w:w="764" w:type="pct"/>
            <w:vAlign w:val="center"/>
          </w:tcPr>
          <w:p w14:paraId="5F035E01" w14:textId="692F9AFF" w:rsidR="00EA7423" w:rsidRPr="00D04E2E" w:rsidRDefault="00EA7423" w:rsidP="00EA7423">
            <w:pPr>
              <w:jc w:val="center"/>
              <w:rPr>
                <w:sz w:val="20"/>
                <w:szCs w:val="22"/>
              </w:rPr>
            </w:pPr>
            <w:r w:rsidRPr="00D04E2E">
              <w:rPr>
                <w:sz w:val="20"/>
                <w:szCs w:val="22"/>
              </w:rPr>
              <w:t>-</w:t>
            </w:r>
          </w:p>
        </w:tc>
        <w:tc>
          <w:tcPr>
            <w:tcW w:w="623" w:type="pct"/>
            <w:vAlign w:val="center"/>
          </w:tcPr>
          <w:p w14:paraId="1F3A44DA" w14:textId="625A2A69"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52FC6C63" w14:textId="77777777" w:rsidTr="00EA7423">
        <w:trPr>
          <w:trHeight w:val="20"/>
        </w:trPr>
        <w:tc>
          <w:tcPr>
            <w:tcW w:w="2847" w:type="pct"/>
            <w:shd w:val="clear" w:color="auto" w:fill="auto"/>
            <w:vAlign w:val="bottom"/>
          </w:tcPr>
          <w:p w14:paraId="7BFC1CFB" w14:textId="3605ABA2" w:rsidR="00EA7423" w:rsidRPr="00D04E2E" w:rsidRDefault="00EA7423" w:rsidP="00EA7423">
            <w:pPr>
              <w:rPr>
                <w:color w:val="000000"/>
                <w:sz w:val="22"/>
                <w:szCs w:val="22"/>
              </w:rPr>
            </w:pPr>
            <w:r w:rsidRPr="00D04E2E">
              <w:rPr>
                <w:rFonts w:ascii="Calibri" w:hAnsi="Calibri" w:cs="Calibri"/>
                <w:color w:val="000000"/>
                <w:sz w:val="22"/>
                <w:szCs w:val="22"/>
              </w:rPr>
              <w:t>2.20 Реконструкция а/д Подъезд к д. Медведево (длина объекта – 0,13км),</w:t>
            </w:r>
          </w:p>
        </w:tc>
        <w:tc>
          <w:tcPr>
            <w:tcW w:w="766" w:type="pct"/>
            <w:shd w:val="clear" w:color="auto" w:fill="auto"/>
            <w:vAlign w:val="bottom"/>
          </w:tcPr>
          <w:p w14:paraId="11F0BD8D" w14:textId="75A848EA" w:rsidR="00EA7423" w:rsidRPr="00D04E2E" w:rsidRDefault="00EA7423" w:rsidP="00EA7423">
            <w:pPr>
              <w:jc w:val="center"/>
              <w:rPr>
                <w:color w:val="000000"/>
                <w:sz w:val="22"/>
                <w:szCs w:val="22"/>
              </w:rPr>
            </w:pPr>
            <w:r w:rsidRPr="00D04E2E">
              <w:rPr>
                <w:rFonts w:ascii="Calibri" w:hAnsi="Calibri" w:cs="Calibri"/>
                <w:color w:val="000000"/>
                <w:sz w:val="22"/>
                <w:szCs w:val="22"/>
              </w:rPr>
              <w:t>2027</w:t>
            </w:r>
          </w:p>
        </w:tc>
        <w:tc>
          <w:tcPr>
            <w:tcW w:w="764" w:type="pct"/>
            <w:vAlign w:val="center"/>
          </w:tcPr>
          <w:p w14:paraId="5BA48125" w14:textId="3819EF10" w:rsidR="00EA7423" w:rsidRPr="00D04E2E" w:rsidRDefault="00EA7423" w:rsidP="00EA7423">
            <w:pPr>
              <w:jc w:val="center"/>
              <w:rPr>
                <w:sz w:val="20"/>
                <w:szCs w:val="22"/>
              </w:rPr>
            </w:pPr>
            <w:r w:rsidRPr="00D04E2E">
              <w:rPr>
                <w:sz w:val="20"/>
                <w:szCs w:val="22"/>
              </w:rPr>
              <w:t>-</w:t>
            </w:r>
          </w:p>
        </w:tc>
        <w:tc>
          <w:tcPr>
            <w:tcW w:w="623" w:type="pct"/>
            <w:vAlign w:val="center"/>
          </w:tcPr>
          <w:p w14:paraId="50FB47C0" w14:textId="55F50863"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2289CC8E" w14:textId="77777777" w:rsidTr="00EA7423">
        <w:trPr>
          <w:trHeight w:val="20"/>
        </w:trPr>
        <w:tc>
          <w:tcPr>
            <w:tcW w:w="2847" w:type="pct"/>
            <w:shd w:val="clear" w:color="auto" w:fill="auto"/>
            <w:vAlign w:val="bottom"/>
          </w:tcPr>
          <w:p w14:paraId="38D6F16D" w14:textId="2A104FB9" w:rsidR="00EA7423" w:rsidRPr="00D04E2E" w:rsidRDefault="00EA7423" w:rsidP="00EA7423">
            <w:pPr>
              <w:rPr>
                <w:color w:val="000000"/>
                <w:sz w:val="22"/>
                <w:szCs w:val="22"/>
              </w:rPr>
            </w:pPr>
            <w:r w:rsidRPr="00D04E2E">
              <w:rPr>
                <w:rFonts w:ascii="Calibri" w:hAnsi="Calibri" w:cs="Calibri"/>
                <w:color w:val="000000"/>
                <w:sz w:val="22"/>
                <w:szCs w:val="22"/>
              </w:rPr>
              <w:t>2.21 Реконструкция а/д Подъезд к д. Захарово (длина объекта – 1,19км),</w:t>
            </w:r>
          </w:p>
        </w:tc>
        <w:tc>
          <w:tcPr>
            <w:tcW w:w="766" w:type="pct"/>
            <w:shd w:val="clear" w:color="auto" w:fill="auto"/>
            <w:vAlign w:val="bottom"/>
          </w:tcPr>
          <w:p w14:paraId="28F8A5CF" w14:textId="7384E7EE" w:rsidR="00EA7423" w:rsidRPr="00D04E2E" w:rsidRDefault="00EA7423" w:rsidP="00EA7423">
            <w:pPr>
              <w:jc w:val="center"/>
              <w:rPr>
                <w:color w:val="000000"/>
                <w:sz w:val="22"/>
                <w:szCs w:val="22"/>
              </w:rPr>
            </w:pPr>
            <w:r w:rsidRPr="00D04E2E">
              <w:rPr>
                <w:rFonts w:ascii="Calibri" w:hAnsi="Calibri" w:cs="Calibri"/>
                <w:color w:val="000000"/>
                <w:sz w:val="22"/>
                <w:szCs w:val="22"/>
              </w:rPr>
              <w:t>2027</w:t>
            </w:r>
          </w:p>
        </w:tc>
        <w:tc>
          <w:tcPr>
            <w:tcW w:w="764" w:type="pct"/>
            <w:vAlign w:val="center"/>
          </w:tcPr>
          <w:p w14:paraId="65FDCD6A" w14:textId="344F940F" w:rsidR="00EA7423" w:rsidRPr="00D04E2E" w:rsidRDefault="00EA7423" w:rsidP="00EA7423">
            <w:pPr>
              <w:jc w:val="center"/>
              <w:rPr>
                <w:sz w:val="20"/>
                <w:szCs w:val="22"/>
              </w:rPr>
            </w:pPr>
            <w:r w:rsidRPr="00D04E2E">
              <w:rPr>
                <w:sz w:val="20"/>
                <w:szCs w:val="22"/>
              </w:rPr>
              <w:t>-</w:t>
            </w:r>
          </w:p>
        </w:tc>
        <w:tc>
          <w:tcPr>
            <w:tcW w:w="623" w:type="pct"/>
            <w:vAlign w:val="center"/>
          </w:tcPr>
          <w:p w14:paraId="54BE45D5" w14:textId="6BEFD1F9"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66D0AFEA" w14:textId="77777777" w:rsidTr="00EA7423">
        <w:trPr>
          <w:trHeight w:val="20"/>
        </w:trPr>
        <w:tc>
          <w:tcPr>
            <w:tcW w:w="2847" w:type="pct"/>
            <w:shd w:val="clear" w:color="auto" w:fill="auto"/>
            <w:vAlign w:val="bottom"/>
          </w:tcPr>
          <w:p w14:paraId="1B7924B4" w14:textId="7EB103B2" w:rsidR="00EA7423" w:rsidRPr="00D04E2E" w:rsidRDefault="00EA7423" w:rsidP="00EA7423">
            <w:pPr>
              <w:rPr>
                <w:color w:val="000000"/>
                <w:sz w:val="22"/>
                <w:szCs w:val="22"/>
              </w:rPr>
            </w:pPr>
            <w:r w:rsidRPr="00D04E2E">
              <w:rPr>
                <w:rFonts w:ascii="Calibri" w:hAnsi="Calibri" w:cs="Calibri"/>
                <w:color w:val="000000"/>
                <w:sz w:val="22"/>
                <w:szCs w:val="22"/>
              </w:rPr>
              <w:t>2.22 Реконструкция а/д Подъезд к д. Савкино (длина объекта – 0,39км),</w:t>
            </w:r>
          </w:p>
        </w:tc>
        <w:tc>
          <w:tcPr>
            <w:tcW w:w="766" w:type="pct"/>
            <w:shd w:val="clear" w:color="auto" w:fill="auto"/>
            <w:vAlign w:val="bottom"/>
          </w:tcPr>
          <w:p w14:paraId="1181BAF3" w14:textId="60A3C48A" w:rsidR="00EA7423" w:rsidRPr="00D04E2E" w:rsidRDefault="00EA7423" w:rsidP="00EA7423">
            <w:pPr>
              <w:jc w:val="center"/>
              <w:rPr>
                <w:color w:val="000000"/>
                <w:sz w:val="22"/>
                <w:szCs w:val="22"/>
              </w:rPr>
            </w:pPr>
            <w:r w:rsidRPr="00D04E2E">
              <w:rPr>
                <w:rFonts w:ascii="Calibri" w:hAnsi="Calibri" w:cs="Calibri"/>
                <w:color w:val="000000"/>
                <w:sz w:val="22"/>
                <w:szCs w:val="22"/>
              </w:rPr>
              <w:t>2027</w:t>
            </w:r>
          </w:p>
        </w:tc>
        <w:tc>
          <w:tcPr>
            <w:tcW w:w="764" w:type="pct"/>
            <w:vAlign w:val="center"/>
          </w:tcPr>
          <w:p w14:paraId="38EDC08A" w14:textId="6A572515" w:rsidR="00EA7423" w:rsidRPr="00D04E2E" w:rsidRDefault="00EA7423" w:rsidP="00EA7423">
            <w:pPr>
              <w:jc w:val="center"/>
              <w:rPr>
                <w:sz w:val="20"/>
                <w:szCs w:val="22"/>
              </w:rPr>
            </w:pPr>
            <w:r w:rsidRPr="00D04E2E">
              <w:rPr>
                <w:sz w:val="20"/>
                <w:szCs w:val="22"/>
              </w:rPr>
              <w:t>-</w:t>
            </w:r>
          </w:p>
        </w:tc>
        <w:tc>
          <w:tcPr>
            <w:tcW w:w="623" w:type="pct"/>
            <w:vAlign w:val="center"/>
          </w:tcPr>
          <w:p w14:paraId="140033D2" w14:textId="2C367890"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442CBFD9" w14:textId="77777777" w:rsidTr="00EA7423">
        <w:trPr>
          <w:trHeight w:val="20"/>
        </w:trPr>
        <w:tc>
          <w:tcPr>
            <w:tcW w:w="2847" w:type="pct"/>
            <w:shd w:val="clear" w:color="auto" w:fill="auto"/>
            <w:vAlign w:val="bottom"/>
          </w:tcPr>
          <w:p w14:paraId="6EF99FC9" w14:textId="3F49A4E1" w:rsidR="00EA7423" w:rsidRPr="00D04E2E" w:rsidRDefault="00EA7423" w:rsidP="00EA7423">
            <w:pPr>
              <w:rPr>
                <w:color w:val="000000"/>
                <w:sz w:val="22"/>
                <w:szCs w:val="22"/>
              </w:rPr>
            </w:pPr>
            <w:r w:rsidRPr="00D04E2E">
              <w:rPr>
                <w:rFonts w:ascii="Calibri" w:hAnsi="Calibri" w:cs="Calibri"/>
                <w:color w:val="000000"/>
                <w:sz w:val="22"/>
                <w:szCs w:val="22"/>
              </w:rPr>
              <w:t>2.23 Реконструкция а/д Подъезд к д. Иванково (длина объекта – 1,36км),</w:t>
            </w:r>
          </w:p>
        </w:tc>
        <w:tc>
          <w:tcPr>
            <w:tcW w:w="766" w:type="pct"/>
            <w:shd w:val="clear" w:color="auto" w:fill="auto"/>
            <w:vAlign w:val="bottom"/>
          </w:tcPr>
          <w:p w14:paraId="7973E4EB" w14:textId="77341449" w:rsidR="00EA7423" w:rsidRPr="00D04E2E" w:rsidRDefault="00EA7423" w:rsidP="00EA7423">
            <w:pPr>
              <w:jc w:val="center"/>
              <w:rPr>
                <w:color w:val="000000"/>
                <w:sz w:val="22"/>
                <w:szCs w:val="22"/>
              </w:rPr>
            </w:pPr>
            <w:r w:rsidRPr="00D04E2E">
              <w:rPr>
                <w:rFonts w:ascii="Calibri" w:hAnsi="Calibri" w:cs="Calibri"/>
                <w:color w:val="000000"/>
                <w:sz w:val="22"/>
                <w:szCs w:val="22"/>
              </w:rPr>
              <w:t>2028</w:t>
            </w:r>
          </w:p>
        </w:tc>
        <w:tc>
          <w:tcPr>
            <w:tcW w:w="764" w:type="pct"/>
            <w:vAlign w:val="center"/>
          </w:tcPr>
          <w:p w14:paraId="6E21F1CC" w14:textId="40BBEF4C" w:rsidR="00EA7423" w:rsidRPr="00D04E2E" w:rsidRDefault="00EA7423" w:rsidP="00EA7423">
            <w:pPr>
              <w:jc w:val="center"/>
              <w:rPr>
                <w:sz w:val="20"/>
                <w:szCs w:val="22"/>
              </w:rPr>
            </w:pPr>
            <w:r w:rsidRPr="00D04E2E">
              <w:rPr>
                <w:sz w:val="20"/>
                <w:szCs w:val="22"/>
              </w:rPr>
              <w:t>-</w:t>
            </w:r>
          </w:p>
        </w:tc>
        <w:tc>
          <w:tcPr>
            <w:tcW w:w="623" w:type="pct"/>
            <w:vAlign w:val="center"/>
          </w:tcPr>
          <w:p w14:paraId="274604A4" w14:textId="04D81F4A"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1F3822FB" w14:textId="77777777" w:rsidTr="00EA7423">
        <w:trPr>
          <w:trHeight w:val="20"/>
        </w:trPr>
        <w:tc>
          <w:tcPr>
            <w:tcW w:w="2847" w:type="pct"/>
            <w:shd w:val="clear" w:color="auto" w:fill="auto"/>
            <w:vAlign w:val="bottom"/>
          </w:tcPr>
          <w:p w14:paraId="03C8D17C" w14:textId="4E4B9E04" w:rsidR="00EA7423" w:rsidRPr="00D04E2E" w:rsidRDefault="00EA7423" w:rsidP="00EA7423">
            <w:pPr>
              <w:rPr>
                <w:color w:val="000000"/>
                <w:sz w:val="22"/>
                <w:szCs w:val="22"/>
              </w:rPr>
            </w:pPr>
            <w:r w:rsidRPr="00D04E2E">
              <w:rPr>
                <w:rFonts w:ascii="Calibri" w:hAnsi="Calibri" w:cs="Calibri"/>
                <w:color w:val="000000"/>
                <w:sz w:val="22"/>
                <w:szCs w:val="22"/>
              </w:rPr>
              <w:t>2.24 Реконструкция а/д Подъезд к д. Алексейцево (длина объекта – 0,24км),</w:t>
            </w:r>
          </w:p>
        </w:tc>
        <w:tc>
          <w:tcPr>
            <w:tcW w:w="766" w:type="pct"/>
            <w:shd w:val="clear" w:color="auto" w:fill="auto"/>
            <w:vAlign w:val="bottom"/>
          </w:tcPr>
          <w:p w14:paraId="4A1939DE" w14:textId="77534CAD" w:rsidR="00EA7423" w:rsidRPr="00D04E2E" w:rsidRDefault="00EA7423" w:rsidP="00EA7423">
            <w:pPr>
              <w:jc w:val="center"/>
              <w:rPr>
                <w:color w:val="000000"/>
                <w:sz w:val="22"/>
                <w:szCs w:val="22"/>
              </w:rPr>
            </w:pPr>
            <w:r w:rsidRPr="00D04E2E">
              <w:rPr>
                <w:rFonts w:ascii="Calibri" w:hAnsi="Calibri" w:cs="Calibri"/>
                <w:color w:val="000000"/>
                <w:sz w:val="22"/>
                <w:szCs w:val="22"/>
              </w:rPr>
              <w:t>2028</w:t>
            </w:r>
          </w:p>
        </w:tc>
        <w:tc>
          <w:tcPr>
            <w:tcW w:w="764" w:type="pct"/>
            <w:vAlign w:val="center"/>
          </w:tcPr>
          <w:p w14:paraId="44CDDFDA" w14:textId="723503D7" w:rsidR="00EA7423" w:rsidRPr="00D04E2E" w:rsidRDefault="00EA7423" w:rsidP="00EA7423">
            <w:pPr>
              <w:jc w:val="center"/>
              <w:rPr>
                <w:sz w:val="20"/>
                <w:szCs w:val="22"/>
              </w:rPr>
            </w:pPr>
            <w:r w:rsidRPr="00D04E2E">
              <w:rPr>
                <w:sz w:val="20"/>
                <w:szCs w:val="22"/>
              </w:rPr>
              <w:t>-</w:t>
            </w:r>
          </w:p>
        </w:tc>
        <w:tc>
          <w:tcPr>
            <w:tcW w:w="623" w:type="pct"/>
            <w:vAlign w:val="center"/>
          </w:tcPr>
          <w:p w14:paraId="29117EBF" w14:textId="76E14484"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25F685FE" w14:textId="77777777" w:rsidTr="00EA7423">
        <w:trPr>
          <w:trHeight w:val="20"/>
        </w:trPr>
        <w:tc>
          <w:tcPr>
            <w:tcW w:w="2847" w:type="pct"/>
            <w:shd w:val="clear" w:color="auto" w:fill="auto"/>
            <w:vAlign w:val="bottom"/>
          </w:tcPr>
          <w:p w14:paraId="430355B7" w14:textId="1E9BB234" w:rsidR="00EA7423" w:rsidRPr="00D04E2E" w:rsidRDefault="00EA7423" w:rsidP="00EA7423">
            <w:pPr>
              <w:rPr>
                <w:color w:val="000000"/>
                <w:sz w:val="22"/>
                <w:szCs w:val="22"/>
              </w:rPr>
            </w:pPr>
            <w:r w:rsidRPr="00D04E2E">
              <w:rPr>
                <w:rFonts w:ascii="Calibri" w:hAnsi="Calibri" w:cs="Calibri"/>
                <w:color w:val="000000"/>
                <w:sz w:val="22"/>
                <w:szCs w:val="22"/>
              </w:rPr>
              <w:t>2.25 Реконструкция а/д Подъезд к д. Кузьминское (длина объекта – 0,15км),</w:t>
            </w:r>
          </w:p>
        </w:tc>
        <w:tc>
          <w:tcPr>
            <w:tcW w:w="766" w:type="pct"/>
            <w:shd w:val="clear" w:color="auto" w:fill="auto"/>
            <w:vAlign w:val="bottom"/>
          </w:tcPr>
          <w:p w14:paraId="71FC1DA7" w14:textId="23D21ED0" w:rsidR="00EA7423" w:rsidRPr="00D04E2E" w:rsidRDefault="00EA7423" w:rsidP="00EA7423">
            <w:pPr>
              <w:jc w:val="center"/>
              <w:rPr>
                <w:color w:val="000000"/>
                <w:sz w:val="22"/>
                <w:szCs w:val="22"/>
              </w:rPr>
            </w:pPr>
            <w:r w:rsidRPr="00D04E2E">
              <w:rPr>
                <w:rFonts w:ascii="Calibri" w:hAnsi="Calibri" w:cs="Calibri"/>
                <w:color w:val="000000"/>
                <w:sz w:val="22"/>
                <w:szCs w:val="22"/>
              </w:rPr>
              <w:t>2028</w:t>
            </w:r>
          </w:p>
        </w:tc>
        <w:tc>
          <w:tcPr>
            <w:tcW w:w="764" w:type="pct"/>
            <w:vAlign w:val="center"/>
          </w:tcPr>
          <w:p w14:paraId="700A7724" w14:textId="3B0E6E12" w:rsidR="00EA7423" w:rsidRPr="00D04E2E" w:rsidRDefault="00EA7423" w:rsidP="00EA7423">
            <w:pPr>
              <w:jc w:val="center"/>
              <w:rPr>
                <w:sz w:val="20"/>
                <w:szCs w:val="22"/>
              </w:rPr>
            </w:pPr>
            <w:r w:rsidRPr="00D04E2E">
              <w:rPr>
                <w:sz w:val="20"/>
                <w:szCs w:val="22"/>
              </w:rPr>
              <w:t>-</w:t>
            </w:r>
          </w:p>
        </w:tc>
        <w:tc>
          <w:tcPr>
            <w:tcW w:w="623" w:type="pct"/>
            <w:vAlign w:val="center"/>
          </w:tcPr>
          <w:p w14:paraId="5C899A6F" w14:textId="33A17498"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6340502D" w14:textId="77777777" w:rsidTr="00EA7423">
        <w:trPr>
          <w:trHeight w:val="20"/>
        </w:trPr>
        <w:tc>
          <w:tcPr>
            <w:tcW w:w="2847" w:type="pct"/>
            <w:shd w:val="clear" w:color="auto" w:fill="auto"/>
            <w:vAlign w:val="bottom"/>
          </w:tcPr>
          <w:p w14:paraId="7D7F29CD" w14:textId="4678FDD8" w:rsidR="00EA7423" w:rsidRPr="00D04E2E" w:rsidRDefault="00EA7423" w:rsidP="00EA7423">
            <w:pPr>
              <w:rPr>
                <w:color w:val="000000"/>
                <w:sz w:val="22"/>
                <w:szCs w:val="22"/>
              </w:rPr>
            </w:pPr>
            <w:r w:rsidRPr="00D04E2E">
              <w:rPr>
                <w:rFonts w:ascii="Calibri" w:hAnsi="Calibri" w:cs="Calibri"/>
                <w:color w:val="000000"/>
                <w:sz w:val="22"/>
                <w:szCs w:val="22"/>
              </w:rPr>
              <w:t>2.26 Реконструкция а/д Подъезд к д. Кузнецово (длина объекта – 0,19км) ,</w:t>
            </w:r>
          </w:p>
        </w:tc>
        <w:tc>
          <w:tcPr>
            <w:tcW w:w="766" w:type="pct"/>
            <w:shd w:val="clear" w:color="auto" w:fill="auto"/>
            <w:vAlign w:val="bottom"/>
          </w:tcPr>
          <w:p w14:paraId="12739716" w14:textId="21B8E578" w:rsidR="00EA7423" w:rsidRPr="00D04E2E" w:rsidRDefault="00EA7423" w:rsidP="00EA7423">
            <w:pPr>
              <w:jc w:val="center"/>
              <w:rPr>
                <w:color w:val="000000"/>
                <w:sz w:val="22"/>
                <w:szCs w:val="22"/>
              </w:rPr>
            </w:pPr>
            <w:r w:rsidRPr="00D04E2E">
              <w:rPr>
                <w:rFonts w:ascii="Calibri" w:hAnsi="Calibri" w:cs="Calibri"/>
                <w:color w:val="000000"/>
                <w:sz w:val="22"/>
                <w:szCs w:val="22"/>
              </w:rPr>
              <w:t>2028</w:t>
            </w:r>
          </w:p>
        </w:tc>
        <w:tc>
          <w:tcPr>
            <w:tcW w:w="764" w:type="pct"/>
            <w:vAlign w:val="center"/>
          </w:tcPr>
          <w:p w14:paraId="7777D2F9" w14:textId="5402ACB5" w:rsidR="00EA7423" w:rsidRPr="00D04E2E" w:rsidRDefault="00EA7423" w:rsidP="00EA7423">
            <w:pPr>
              <w:jc w:val="center"/>
              <w:rPr>
                <w:sz w:val="20"/>
                <w:szCs w:val="22"/>
              </w:rPr>
            </w:pPr>
            <w:r w:rsidRPr="00D04E2E">
              <w:rPr>
                <w:sz w:val="20"/>
                <w:szCs w:val="22"/>
              </w:rPr>
              <w:t>-</w:t>
            </w:r>
          </w:p>
        </w:tc>
        <w:tc>
          <w:tcPr>
            <w:tcW w:w="623" w:type="pct"/>
            <w:vAlign w:val="center"/>
          </w:tcPr>
          <w:p w14:paraId="4AE58C33" w14:textId="05A86C28"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55DD1AC0" w14:textId="77777777" w:rsidTr="00EA7423">
        <w:trPr>
          <w:trHeight w:val="20"/>
        </w:trPr>
        <w:tc>
          <w:tcPr>
            <w:tcW w:w="2847" w:type="pct"/>
            <w:shd w:val="clear" w:color="auto" w:fill="auto"/>
            <w:vAlign w:val="bottom"/>
          </w:tcPr>
          <w:p w14:paraId="3550AB69" w14:textId="1BF101A0" w:rsidR="00EA7423" w:rsidRPr="00D04E2E" w:rsidRDefault="00EA7423" w:rsidP="00EA7423">
            <w:pPr>
              <w:rPr>
                <w:color w:val="000000"/>
                <w:sz w:val="22"/>
                <w:szCs w:val="22"/>
              </w:rPr>
            </w:pPr>
            <w:r w:rsidRPr="00D04E2E">
              <w:rPr>
                <w:rFonts w:ascii="Calibri" w:hAnsi="Calibri" w:cs="Calibri"/>
                <w:color w:val="000000"/>
                <w:sz w:val="22"/>
                <w:szCs w:val="22"/>
              </w:rPr>
              <w:t xml:space="preserve">2.27 Реконструкция а/д Поповка – Новое (длина объекта – </w:t>
            </w:r>
            <w:r w:rsidRPr="00D04E2E">
              <w:rPr>
                <w:rFonts w:ascii="Calibri" w:hAnsi="Calibri" w:cs="Calibri"/>
                <w:color w:val="000000"/>
                <w:sz w:val="22"/>
                <w:szCs w:val="22"/>
              </w:rPr>
              <w:lastRenderedPageBreak/>
              <w:t>1,46км),</w:t>
            </w:r>
          </w:p>
        </w:tc>
        <w:tc>
          <w:tcPr>
            <w:tcW w:w="766" w:type="pct"/>
            <w:shd w:val="clear" w:color="auto" w:fill="auto"/>
            <w:vAlign w:val="bottom"/>
          </w:tcPr>
          <w:p w14:paraId="72CCA58C" w14:textId="599CC203" w:rsidR="00EA7423" w:rsidRPr="00D04E2E" w:rsidRDefault="00EA7423" w:rsidP="00EA7423">
            <w:pPr>
              <w:jc w:val="center"/>
              <w:rPr>
                <w:color w:val="000000"/>
                <w:sz w:val="22"/>
                <w:szCs w:val="22"/>
              </w:rPr>
            </w:pPr>
            <w:r w:rsidRPr="00D04E2E">
              <w:rPr>
                <w:rFonts w:ascii="Calibri" w:hAnsi="Calibri" w:cs="Calibri"/>
                <w:color w:val="000000"/>
                <w:sz w:val="22"/>
                <w:szCs w:val="22"/>
              </w:rPr>
              <w:lastRenderedPageBreak/>
              <w:t>2028</w:t>
            </w:r>
          </w:p>
        </w:tc>
        <w:tc>
          <w:tcPr>
            <w:tcW w:w="764" w:type="pct"/>
            <w:vAlign w:val="center"/>
          </w:tcPr>
          <w:p w14:paraId="2FF7D3DC" w14:textId="2949EA30" w:rsidR="00EA7423" w:rsidRPr="00D04E2E" w:rsidRDefault="00EA7423" w:rsidP="00EA7423">
            <w:pPr>
              <w:jc w:val="center"/>
              <w:rPr>
                <w:sz w:val="20"/>
                <w:szCs w:val="22"/>
              </w:rPr>
            </w:pPr>
            <w:r w:rsidRPr="00D04E2E">
              <w:rPr>
                <w:sz w:val="20"/>
                <w:szCs w:val="22"/>
              </w:rPr>
              <w:t>-</w:t>
            </w:r>
          </w:p>
        </w:tc>
        <w:tc>
          <w:tcPr>
            <w:tcW w:w="623" w:type="pct"/>
            <w:vAlign w:val="center"/>
          </w:tcPr>
          <w:p w14:paraId="51877D41" w14:textId="13A9FAFF"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2E584C8F" w14:textId="77777777" w:rsidTr="00EA7423">
        <w:trPr>
          <w:trHeight w:val="20"/>
        </w:trPr>
        <w:tc>
          <w:tcPr>
            <w:tcW w:w="2847" w:type="pct"/>
            <w:shd w:val="clear" w:color="auto" w:fill="auto"/>
            <w:vAlign w:val="bottom"/>
          </w:tcPr>
          <w:p w14:paraId="1E58266C" w14:textId="0560B007" w:rsidR="00EA7423" w:rsidRPr="00D04E2E" w:rsidRDefault="00EA7423" w:rsidP="00EA7423">
            <w:pPr>
              <w:rPr>
                <w:color w:val="000000"/>
                <w:sz w:val="22"/>
                <w:szCs w:val="22"/>
              </w:rPr>
            </w:pPr>
            <w:r w:rsidRPr="00D04E2E">
              <w:rPr>
                <w:rFonts w:ascii="Calibri" w:hAnsi="Calibri" w:cs="Calibri"/>
                <w:color w:val="000000"/>
                <w:sz w:val="22"/>
                <w:szCs w:val="22"/>
              </w:rPr>
              <w:lastRenderedPageBreak/>
              <w:t>2.28 Реконструкция а/д Новое – Шилыково (длина объекта – 1,89км),</w:t>
            </w:r>
          </w:p>
        </w:tc>
        <w:tc>
          <w:tcPr>
            <w:tcW w:w="766" w:type="pct"/>
            <w:shd w:val="clear" w:color="auto" w:fill="auto"/>
            <w:vAlign w:val="bottom"/>
          </w:tcPr>
          <w:p w14:paraId="36C6BB93" w14:textId="3E89FF66" w:rsidR="00EA7423" w:rsidRPr="00D04E2E" w:rsidRDefault="00EA7423" w:rsidP="00EA7423">
            <w:pPr>
              <w:jc w:val="center"/>
              <w:rPr>
                <w:color w:val="000000"/>
                <w:sz w:val="22"/>
                <w:szCs w:val="22"/>
              </w:rPr>
            </w:pPr>
            <w:r w:rsidRPr="00D04E2E">
              <w:rPr>
                <w:rFonts w:ascii="Calibri" w:hAnsi="Calibri" w:cs="Calibri"/>
                <w:color w:val="000000"/>
                <w:sz w:val="22"/>
                <w:szCs w:val="22"/>
              </w:rPr>
              <w:t>2028</w:t>
            </w:r>
          </w:p>
        </w:tc>
        <w:tc>
          <w:tcPr>
            <w:tcW w:w="764" w:type="pct"/>
            <w:vAlign w:val="center"/>
          </w:tcPr>
          <w:p w14:paraId="0116D50A" w14:textId="7B0ECE04" w:rsidR="00EA7423" w:rsidRPr="00D04E2E" w:rsidRDefault="00EA7423" w:rsidP="00EA7423">
            <w:pPr>
              <w:jc w:val="center"/>
              <w:rPr>
                <w:sz w:val="20"/>
                <w:szCs w:val="22"/>
              </w:rPr>
            </w:pPr>
            <w:r w:rsidRPr="00D04E2E">
              <w:rPr>
                <w:sz w:val="20"/>
                <w:szCs w:val="22"/>
              </w:rPr>
              <w:t>-</w:t>
            </w:r>
          </w:p>
        </w:tc>
        <w:tc>
          <w:tcPr>
            <w:tcW w:w="623" w:type="pct"/>
            <w:vAlign w:val="center"/>
          </w:tcPr>
          <w:p w14:paraId="63F7A3EB" w14:textId="0202774D"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421E5707" w14:textId="77777777" w:rsidTr="00EA7423">
        <w:trPr>
          <w:trHeight w:val="20"/>
        </w:trPr>
        <w:tc>
          <w:tcPr>
            <w:tcW w:w="2847" w:type="pct"/>
            <w:shd w:val="clear" w:color="auto" w:fill="auto"/>
            <w:vAlign w:val="bottom"/>
          </w:tcPr>
          <w:p w14:paraId="0C7DD541" w14:textId="643B636D" w:rsidR="00EA7423" w:rsidRPr="00D04E2E" w:rsidRDefault="00EA7423" w:rsidP="00EA7423">
            <w:pPr>
              <w:rPr>
                <w:color w:val="000000"/>
                <w:sz w:val="22"/>
                <w:szCs w:val="22"/>
              </w:rPr>
            </w:pPr>
            <w:r w:rsidRPr="00D04E2E">
              <w:rPr>
                <w:rFonts w:ascii="Calibri" w:hAnsi="Calibri" w:cs="Calibri"/>
                <w:color w:val="000000"/>
                <w:sz w:val="22"/>
                <w:szCs w:val="22"/>
              </w:rPr>
              <w:t>2.29 Реконструкция а/д Подъезд к д. Борщево (длина объекта – 0,68км),</w:t>
            </w:r>
          </w:p>
        </w:tc>
        <w:tc>
          <w:tcPr>
            <w:tcW w:w="766" w:type="pct"/>
            <w:shd w:val="clear" w:color="auto" w:fill="auto"/>
            <w:vAlign w:val="bottom"/>
          </w:tcPr>
          <w:p w14:paraId="526AE725" w14:textId="5E7CEEF3" w:rsidR="00EA7423" w:rsidRPr="00D04E2E" w:rsidRDefault="00EA7423" w:rsidP="00EA7423">
            <w:pPr>
              <w:jc w:val="center"/>
              <w:rPr>
                <w:color w:val="000000"/>
                <w:sz w:val="22"/>
                <w:szCs w:val="22"/>
              </w:rPr>
            </w:pPr>
            <w:r w:rsidRPr="00D04E2E">
              <w:rPr>
                <w:rFonts w:ascii="Calibri" w:hAnsi="Calibri" w:cs="Calibri"/>
                <w:color w:val="000000"/>
                <w:sz w:val="22"/>
                <w:szCs w:val="22"/>
              </w:rPr>
              <w:t>2028</w:t>
            </w:r>
          </w:p>
        </w:tc>
        <w:tc>
          <w:tcPr>
            <w:tcW w:w="764" w:type="pct"/>
            <w:vAlign w:val="center"/>
          </w:tcPr>
          <w:p w14:paraId="6A3249AF" w14:textId="33A78496" w:rsidR="00EA7423" w:rsidRPr="00D04E2E" w:rsidRDefault="00EA7423" w:rsidP="00EA7423">
            <w:pPr>
              <w:jc w:val="center"/>
              <w:rPr>
                <w:sz w:val="20"/>
                <w:szCs w:val="22"/>
              </w:rPr>
            </w:pPr>
            <w:r w:rsidRPr="00D04E2E">
              <w:rPr>
                <w:sz w:val="20"/>
                <w:szCs w:val="22"/>
              </w:rPr>
              <w:t>-</w:t>
            </w:r>
          </w:p>
        </w:tc>
        <w:tc>
          <w:tcPr>
            <w:tcW w:w="623" w:type="pct"/>
            <w:vAlign w:val="center"/>
          </w:tcPr>
          <w:p w14:paraId="2641B736" w14:textId="3C965080"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75738A13" w14:textId="77777777" w:rsidTr="00EA7423">
        <w:trPr>
          <w:trHeight w:val="20"/>
        </w:trPr>
        <w:tc>
          <w:tcPr>
            <w:tcW w:w="2847" w:type="pct"/>
            <w:shd w:val="clear" w:color="auto" w:fill="auto"/>
            <w:vAlign w:val="bottom"/>
          </w:tcPr>
          <w:p w14:paraId="20FD7B2A" w14:textId="34DBE0A8" w:rsidR="00EA7423" w:rsidRPr="00D04E2E" w:rsidRDefault="00EA7423" w:rsidP="00EA7423">
            <w:pPr>
              <w:rPr>
                <w:color w:val="000000"/>
                <w:sz w:val="22"/>
                <w:szCs w:val="22"/>
              </w:rPr>
            </w:pPr>
            <w:r w:rsidRPr="00D04E2E">
              <w:rPr>
                <w:rFonts w:ascii="Calibri" w:hAnsi="Calibri" w:cs="Calibri"/>
                <w:color w:val="000000"/>
                <w:sz w:val="22"/>
                <w:szCs w:val="22"/>
              </w:rPr>
              <w:t>2.30 Реконструкция а/д Михалево - Нестерово – Конаниха (длина объекта – 0,86+0,91км),</w:t>
            </w:r>
          </w:p>
        </w:tc>
        <w:tc>
          <w:tcPr>
            <w:tcW w:w="766" w:type="pct"/>
            <w:shd w:val="clear" w:color="auto" w:fill="auto"/>
            <w:vAlign w:val="bottom"/>
          </w:tcPr>
          <w:p w14:paraId="376AC902" w14:textId="4951E8C7" w:rsidR="00EA7423" w:rsidRPr="00D04E2E" w:rsidRDefault="00EA7423" w:rsidP="00EA7423">
            <w:pPr>
              <w:jc w:val="center"/>
              <w:rPr>
                <w:color w:val="000000"/>
                <w:sz w:val="22"/>
                <w:szCs w:val="22"/>
              </w:rPr>
            </w:pPr>
            <w:r w:rsidRPr="00D04E2E">
              <w:rPr>
                <w:rFonts w:ascii="Calibri" w:hAnsi="Calibri" w:cs="Calibri"/>
                <w:color w:val="000000"/>
                <w:sz w:val="22"/>
                <w:szCs w:val="22"/>
              </w:rPr>
              <w:t>2028</w:t>
            </w:r>
          </w:p>
        </w:tc>
        <w:tc>
          <w:tcPr>
            <w:tcW w:w="764" w:type="pct"/>
            <w:vAlign w:val="center"/>
          </w:tcPr>
          <w:p w14:paraId="16AE27E6" w14:textId="6D9B1F74" w:rsidR="00EA7423" w:rsidRPr="00D04E2E" w:rsidRDefault="00EA7423" w:rsidP="00EA7423">
            <w:pPr>
              <w:jc w:val="center"/>
              <w:rPr>
                <w:sz w:val="20"/>
                <w:szCs w:val="22"/>
              </w:rPr>
            </w:pPr>
            <w:r w:rsidRPr="00D04E2E">
              <w:rPr>
                <w:sz w:val="20"/>
                <w:szCs w:val="22"/>
              </w:rPr>
              <w:t>-</w:t>
            </w:r>
          </w:p>
        </w:tc>
        <w:tc>
          <w:tcPr>
            <w:tcW w:w="623" w:type="pct"/>
            <w:vAlign w:val="center"/>
          </w:tcPr>
          <w:p w14:paraId="323D51B0" w14:textId="7312A6FD"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0ABE202A" w14:textId="77777777" w:rsidTr="00EA7423">
        <w:trPr>
          <w:trHeight w:val="20"/>
        </w:trPr>
        <w:tc>
          <w:tcPr>
            <w:tcW w:w="2847" w:type="pct"/>
            <w:shd w:val="clear" w:color="auto" w:fill="auto"/>
            <w:vAlign w:val="bottom"/>
          </w:tcPr>
          <w:p w14:paraId="6C85037F" w14:textId="11F3AA0A" w:rsidR="00EA7423" w:rsidRPr="00D04E2E" w:rsidRDefault="00EA7423" w:rsidP="00EA7423">
            <w:pPr>
              <w:rPr>
                <w:color w:val="000000"/>
                <w:sz w:val="22"/>
                <w:szCs w:val="22"/>
              </w:rPr>
            </w:pPr>
            <w:r w:rsidRPr="00D04E2E">
              <w:rPr>
                <w:rFonts w:ascii="Calibri" w:hAnsi="Calibri" w:cs="Calibri"/>
                <w:color w:val="000000"/>
                <w:sz w:val="22"/>
                <w:szCs w:val="22"/>
              </w:rPr>
              <w:t>2.31 Реконструкция а/д Нестерово-Левково (длина объекта – 0,65км)</w:t>
            </w:r>
          </w:p>
        </w:tc>
        <w:tc>
          <w:tcPr>
            <w:tcW w:w="766" w:type="pct"/>
            <w:shd w:val="clear" w:color="auto" w:fill="auto"/>
            <w:vAlign w:val="bottom"/>
          </w:tcPr>
          <w:p w14:paraId="45E3FE12" w14:textId="718C0431" w:rsidR="00EA7423" w:rsidRPr="00D04E2E" w:rsidRDefault="00EA7423" w:rsidP="00EA7423">
            <w:pPr>
              <w:jc w:val="center"/>
              <w:rPr>
                <w:color w:val="000000"/>
                <w:sz w:val="22"/>
                <w:szCs w:val="22"/>
              </w:rPr>
            </w:pPr>
            <w:r w:rsidRPr="00D04E2E">
              <w:rPr>
                <w:rFonts w:ascii="Calibri" w:hAnsi="Calibri" w:cs="Calibri"/>
                <w:color w:val="000000"/>
                <w:sz w:val="22"/>
                <w:szCs w:val="22"/>
              </w:rPr>
              <w:t>2028</w:t>
            </w:r>
          </w:p>
        </w:tc>
        <w:tc>
          <w:tcPr>
            <w:tcW w:w="764" w:type="pct"/>
            <w:vAlign w:val="center"/>
          </w:tcPr>
          <w:p w14:paraId="5696D7C6" w14:textId="2D9D2FDF" w:rsidR="00EA7423" w:rsidRPr="00D04E2E" w:rsidRDefault="00EA7423" w:rsidP="00EA7423">
            <w:pPr>
              <w:jc w:val="center"/>
              <w:rPr>
                <w:sz w:val="20"/>
                <w:szCs w:val="22"/>
              </w:rPr>
            </w:pPr>
            <w:r w:rsidRPr="00D04E2E">
              <w:rPr>
                <w:sz w:val="20"/>
                <w:szCs w:val="22"/>
              </w:rPr>
              <w:t>-</w:t>
            </w:r>
          </w:p>
        </w:tc>
        <w:tc>
          <w:tcPr>
            <w:tcW w:w="623" w:type="pct"/>
            <w:vAlign w:val="center"/>
          </w:tcPr>
          <w:p w14:paraId="73E09B99" w14:textId="02425083"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5BC7B811" w14:textId="77777777" w:rsidTr="00EA7423">
        <w:trPr>
          <w:trHeight w:val="20"/>
        </w:trPr>
        <w:tc>
          <w:tcPr>
            <w:tcW w:w="2847" w:type="pct"/>
            <w:shd w:val="clear" w:color="auto" w:fill="auto"/>
            <w:vAlign w:val="bottom"/>
          </w:tcPr>
          <w:p w14:paraId="3AE4AE2B" w14:textId="6038E6D7" w:rsidR="00EA7423" w:rsidRPr="00D04E2E" w:rsidRDefault="00EA7423" w:rsidP="00EA7423">
            <w:pPr>
              <w:rPr>
                <w:color w:val="000000"/>
                <w:sz w:val="22"/>
                <w:szCs w:val="22"/>
              </w:rPr>
            </w:pPr>
            <w:r w:rsidRPr="00D04E2E">
              <w:rPr>
                <w:rFonts w:ascii="Calibri" w:hAnsi="Calibri" w:cs="Calibri"/>
                <w:color w:val="000000"/>
                <w:sz w:val="22"/>
                <w:szCs w:val="22"/>
              </w:rPr>
              <w:t>2.32 Реконструкция а/д Грибцово - Большой Двор (длина объекта –1,34км),</w:t>
            </w:r>
          </w:p>
        </w:tc>
        <w:tc>
          <w:tcPr>
            <w:tcW w:w="766" w:type="pct"/>
            <w:shd w:val="clear" w:color="auto" w:fill="auto"/>
            <w:vAlign w:val="bottom"/>
          </w:tcPr>
          <w:p w14:paraId="71FA8953" w14:textId="77615FBF" w:rsidR="00EA7423" w:rsidRPr="00D04E2E" w:rsidRDefault="00EA7423" w:rsidP="00EA7423">
            <w:pPr>
              <w:jc w:val="center"/>
              <w:rPr>
                <w:color w:val="000000"/>
                <w:sz w:val="22"/>
                <w:szCs w:val="22"/>
              </w:rPr>
            </w:pPr>
            <w:r w:rsidRPr="00D04E2E">
              <w:rPr>
                <w:rFonts w:ascii="Calibri" w:hAnsi="Calibri" w:cs="Calibri"/>
                <w:color w:val="000000"/>
                <w:sz w:val="22"/>
                <w:szCs w:val="22"/>
              </w:rPr>
              <w:t>2028</w:t>
            </w:r>
          </w:p>
        </w:tc>
        <w:tc>
          <w:tcPr>
            <w:tcW w:w="764" w:type="pct"/>
            <w:vAlign w:val="center"/>
          </w:tcPr>
          <w:p w14:paraId="33732FF6" w14:textId="4517648B" w:rsidR="00EA7423" w:rsidRPr="00D04E2E" w:rsidRDefault="00EA7423" w:rsidP="00EA7423">
            <w:pPr>
              <w:jc w:val="center"/>
              <w:rPr>
                <w:sz w:val="20"/>
                <w:szCs w:val="22"/>
              </w:rPr>
            </w:pPr>
            <w:r w:rsidRPr="00D04E2E">
              <w:rPr>
                <w:sz w:val="20"/>
                <w:szCs w:val="22"/>
              </w:rPr>
              <w:t>-</w:t>
            </w:r>
          </w:p>
        </w:tc>
        <w:tc>
          <w:tcPr>
            <w:tcW w:w="623" w:type="pct"/>
            <w:vAlign w:val="center"/>
          </w:tcPr>
          <w:p w14:paraId="6503BF1D" w14:textId="2D78EFC2"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3F06D791" w14:textId="77777777" w:rsidTr="00EA7423">
        <w:trPr>
          <w:trHeight w:val="20"/>
        </w:trPr>
        <w:tc>
          <w:tcPr>
            <w:tcW w:w="2847" w:type="pct"/>
            <w:shd w:val="clear" w:color="auto" w:fill="auto"/>
            <w:vAlign w:val="bottom"/>
          </w:tcPr>
          <w:p w14:paraId="17ED39AC" w14:textId="53F29430" w:rsidR="00EA7423" w:rsidRPr="00D04E2E" w:rsidRDefault="00EA7423" w:rsidP="00EA7423">
            <w:pPr>
              <w:rPr>
                <w:color w:val="000000"/>
                <w:sz w:val="22"/>
                <w:szCs w:val="22"/>
              </w:rPr>
            </w:pPr>
            <w:r w:rsidRPr="00D04E2E">
              <w:rPr>
                <w:rFonts w:ascii="Calibri" w:hAnsi="Calibri" w:cs="Calibri"/>
                <w:color w:val="000000"/>
                <w:sz w:val="22"/>
                <w:szCs w:val="22"/>
              </w:rPr>
              <w:t xml:space="preserve">2.33 Реконструкция а/д Подъезд к д. Погорелка (длина объекта –0.47км) </w:t>
            </w:r>
          </w:p>
        </w:tc>
        <w:tc>
          <w:tcPr>
            <w:tcW w:w="766" w:type="pct"/>
            <w:shd w:val="clear" w:color="auto" w:fill="auto"/>
            <w:vAlign w:val="bottom"/>
          </w:tcPr>
          <w:p w14:paraId="02CA38A1" w14:textId="25843743" w:rsidR="00EA7423" w:rsidRPr="00D04E2E" w:rsidRDefault="00EA7423" w:rsidP="00EA7423">
            <w:pPr>
              <w:jc w:val="center"/>
              <w:rPr>
                <w:color w:val="000000"/>
                <w:sz w:val="22"/>
                <w:szCs w:val="22"/>
              </w:rPr>
            </w:pPr>
            <w:r w:rsidRPr="00D04E2E">
              <w:rPr>
                <w:rFonts w:ascii="Calibri" w:hAnsi="Calibri" w:cs="Calibri"/>
                <w:color w:val="000000"/>
                <w:sz w:val="22"/>
                <w:szCs w:val="22"/>
              </w:rPr>
              <w:t>2028</w:t>
            </w:r>
          </w:p>
        </w:tc>
        <w:tc>
          <w:tcPr>
            <w:tcW w:w="764" w:type="pct"/>
            <w:vAlign w:val="center"/>
          </w:tcPr>
          <w:p w14:paraId="22EB345C" w14:textId="1392A5FE" w:rsidR="00EA7423" w:rsidRPr="00D04E2E" w:rsidRDefault="00EA7423" w:rsidP="00EA7423">
            <w:pPr>
              <w:jc w:val="center"/>
              <w:rPr>
                <w:sz w:val="20"/>
                <w:szCs w:val="22"/>
              </w:rPr>
            </w:pPr>
            <w:r w:rsidRPr="00D04E2E">
              <w:rPr>
                <w:sz w:val="20"/>
                <w:szCs w:val="22"/>
              </w:rPr>
              <w:t>-</w:t>
            </w:r>
          </w:p>
        </w:tc>
        <w:tc>
          <w:tcPr>
            <w:tcW w:w="623" w:type="pct"/>
            <w:vAlign w:val="center"/>
          </w:tcPr>
          <w:p w14:paraId="344465EC" w14:textId="7BF6C3CE"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7DC9E554" w14:textId="77777777" w:rsidTr="00EA7423">
        <w:trPr>
          <w:trHeight w:val="20"/>
        </w:trPr>
        <w:tc>
          <w:tcPr>
            <w:tcW w:w="2847" w:type="pct"/>
            <w:shd w:val="clear" w:color="auto" w:fill="auto"/>
            <w:vAlign w:val="bottom"/>
          </w:tcPr>
          <w:p w14:paraId="04889E6F" w14:textId="59AA2939" w:rsidR="00EA7423" w:rsidRPr="00D04E2E" w:rsidRDefault="00EA7423" w:rsidP="00EA7423">
            <w:pPr>
              <w:rPr>
                <w:color w:val="000000"/>
                <w:sz w:val="22"/>
                <w:szCs w:val="22"/>
              </w:rPr>
            </w:pPr>
            <w:r w:rsidRPr="00D04E2E">
              <w:rPr>
                <w:rFonts w:ascii="Calibri" w:hAnsi="Calibri" w:cs="Calibri"/>
                <w:color w:val="000000"/>
                <w:sz w:val="22"/>
                <w:szCs w:val="22"/>
              </w:rPr>
              <w:t>2.34 реконструкция автомобильной дороги общего пользования регионального или межмуниципального значения Сокол – Харовск – Вожега по 2 технической категории</w:t>
            </w:r>
          </w:p>
        </w:tc>
        <w:tc>
          <w:tcPr>
            <w:tcW w:w="766" w:type="pct"/>
            <w:shd w:val="clear" w:color="auto" w:fill="auto"/>
            <w:vAlign w:val="bottom"/>
          </w:tcPr>
          <w:p w14:paraId="0832CA1D" w14:textId="7652B2DA" w:rsidR="00EA7423" w:rsidRPr="00D04E2E" w:rsidRDefault="00EA7423" w:rsidP="00EA7423">
            <w:pPr>
              <w:jc w:val="center"/>
              <w:rPr>
                <w:color w:val="000000"/>
                <w:sz w:val="22"/>
                <w:szCs w:val="22"/>
              </w:rPr>
            </w:pPr>
            <w:r w:rsidRPr="00D04E2E">
              <w:rPr>
                <w:rFonts w:ascii="Calibri" w:hAnsi="Calibri" w:cs="Calibri"/>
                <w:color w:val="000000"/>
                <w:sz w:val="22"/>
                <w:szCs w:val="22"/>
              </w:rPr>
              <w:t>2025-203</w:t>
            </w:r>
            <w:r w:rsidR="007C21B3" w:rsidRPr="00D04E2E">
              <w:rPr>
                <w:rFonts w:ascii="Calibri" w:hAnsi="Calibri" w:cs="Calibri"/>
                <w:color w:val="000000"/>
                <w:sz w:val="22"/>
                <w:szCs w:val="22"/>
              </w:rPr>
              <w:t>4</w:t>
            </w:r>
          </w:p>
        </w:tc>
        <w:tc>
          <w:tcPr>
            <w:tcW w:w="764" w:type="pct"/>
            <w:vAlign w:val="center"/>
          </w:tcPr>
          <w:p w14:paraId="1F808072" w14:textId="69626201" w:rsidR="00EA7423" w:rsidRPr="00D04E2E" w:rsidRDefault="00EA7423" w:rsidP="00EA7423">
            <w:pPr>
              <w:jc w:val="center"/>
              <w:rPr>
                <w:sz w:val="20"/>
                <w:szCs w:val="22"/>
              </w:rPr>
            </w:pPr>
            <w:r w:rsidRPr="00D04E2E">
              <w:rPr>
                <w:sz w:val="20"/>
                <w:szCs w:val="22"/>
              </w:rPr>
              <w:t>100</w:t>
            </w:r>
          </w:p>
        </w:tc>
        <w:tc>
          <w:tcPr>
            <w:tcW w:w="623" w:type="pct"/>
            <w:vAlign w:val="center"/>
          </w:tcPr>
          <w:p w14:paraId="1FCC5AF3" w14:textId="2B116EE5"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EA7423" w:rsidRPr="00D04E2E" w14:paraId="359AABF5" w14:textId="77777777" w:rsidTr="00EA7423">
        <w:trPr>
          <w:trHeight w:val="20"/>
        </w:trPr>
        <w:tc>
          <w:tcPr>
            <w:tcW w:w="2847" w:type="pct"/>
            <w:shd w:val="clear" w:color="auto" w:fill="auto"/>
            <w:vAlign w:val="bottom"/>
          </w:tcPr>
          <w:p w14:paraId="456FCB8A" w14:textId="3E339F4C" w:rsidR="00EA7423" w:rsidRPr="00D04E2E" w:rsidRDefault="00EA7423" w:rsidP="00EA7423">
            <w:pPr>
              <w:rPr>
                <w:color w:val="000000"/>
                <w:sz w:val="22"/>
                <w:szCs w:val="22"/>
              </w:rPr>
            </w:pPr>
            <w:r w:rsidRPr="00D04E2E">
              <w:rPr>
                <w:rFonts w:ascii="Calibri" w:hAnsi="Calibri" w:cs="Calibri"/>
                <w:color w:val="000000"/>
                <w:sz w:val="22"/>
                <w:szCs w:val="22"/>
              </w:rPr>
              <w:t>2.35 реконструкция а/д Подъезд к д. Зубково (длина объекта – 0,59км, техническая категория V);</w:t>
            </w:r>
          </w:p>
        </w:tc>
        <w:tc>
          <w:tcPr>
            <w:tcW w:w="766" w:type="pct"/>
            <w:shd w:val="clear" w:color="auto" w:fill="auto"/>
            <w:vAlign w:val="bottom"/>
          </w:tcPr>
          <w:p w14:paraId="6CE04911" w14:textId="0E907DD8" w:rsidR="00EA7423" w:rsidRPr="00D04E2E" w:rsidRDefault="00EA7423" w:rsidP="00EA7423">
            <w:pPr>
              <w:jc w:val="center"/>
              <w:rPr>
                <w:color w:val="000000"/>
                <w:sz w:val="22"/>
                <w:szCs w:val="22"/>
              </w:rPr>
            </w:pPr>
            <w:r w:rsidRPr="00D04E2E">
              <w:rPr>
                <w:rFonts w:ascii="Calibri" w:hAnsi="Calibri" w:cs="Calibri"/>
                <w:color w:val="000000"/>
                <w:sz w:val="22"/>
                <w:szCs w:val="22"/>
              </w:rPr>
              <w:t>2026</w:t>
            </w:r>
          </w:p>
        </w:tc>
        <w:tc>
          <w:tcPr>
            <w:tcW w:w="764" w:type="pct"/>
            <w:vAlign w:val="center"/>
          </w:tcPr>
          <w:p w14:paraId="73600C81" w14:textId="0445FBB2" w:rsidR="00EA7423" w:rsidRPr="00D04E2E" w:rsidRDefault="00EA7423" w:rsidP="00EA7423">
            <w:pPr>
              <w:jc w:val="center"/>
              <w:rPr>
                <w:sz w:val="20"/>
                <w:szCs w:val="22"/>
              </w:rPr>
            </w:pPr>
            <w:r w:rsidRPr="00D04E2E">
              <w:rPr>
                <w:sz w:val="20"/>
                <w:szCs w:val="22"/>
              </w:rPr>
              <w:t>-</w:t>
            </w:r>
          </w:p>
        </w:tc>
        <w:tc>
          <w:tcPr>
            <w:tcW w:w="623" w:type="pct"/>
            <w:vAlign w:val="center"/>
          </w:tcPr>
          <w:p w14:paraId="46CCB077" w14:textId="0BD58900"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5F436493" w14:textId="77777777" w:rsidTr="00EA7423">
        <w:trPr>
          <w:trHeight w:val="20"/>
        </w:trPr>
        <w:tc>
          <w:tcPr>
            <w:tcW w:w="2847" w:type="pct"/>
            <w:shd w:val="clear" w:color="auto" w:fill="auto"/>
            <w:vAlign w:val="bottom"/>
          </w:tcPr>
          <w:p w14:paraId="09C3B0F8" w14:textId="1EFF17CC" w:rsidR="00EA7423" w:rsidRPr="00D04E2E" w:rsidRDefault="00EA7423" w:rsidP="00EA7423">
            <w:pPr>
              <w:rPr>
                <w:color w:val="000000"/>
                <w:sz w:val="22"/>
                <w:szCs w:val="22"/>
              </w:rPr>
            </w:pPr>
            <w:r w:rsidRPr="00D04E2E">
              <w:rPr>
                <w:rFonts w:ascii="Calibri" w:hAnsi="Calibri" w:cs="Calibri"/>
                <w:color w:val="000000"/>
                <w:sz w:val="22"/>
                <w:szCs w:val="22"/>
              </w:rPr>
              <w:t>2.36 реконструкция а/д Подъезд к д. Репное (длина объекта – 0,52км, техническая категория V);</w:t>
            </w:r>
          </w:p>
        </w:tc>
        <w:tc>
          <w:tcPr>
            <w:tcW w:w="766" w:type="pct"/>
            <w:shd w:val="clear" w:color="auto" w:fill="auto"/>
            <w:vAlign w:val="bottom"/>
          </w:tcPr>
          <w:p w14:paraId="3368E134" w14:textId="0B1638FA" w:rsidR="00EA7423" w:rsidRPr="00D04E2E" w:rsidRDefault="00EA7423" w:rsidP="00EA7423">
            <w:pPr>
              <w:jc w:val="center"/>
              <w:rPr>
                <w:color w:val="000000"/>
                <w:sz w:val="22"/>
                <w:szCs w:val="22"/>
              </w:rPr>
            </w:pPr>
            <w:r w:rsidRPr="00D04E2E">
              <w:rPr>
                <w:rFonts w:ascii="Calibri" w:hAnsi="Calibri" w:cs="Calibri"/>
                <w:color w:val="000000"/>
                <w:sz w:val="22"/>
                <w:szCs w:val="22"/>
              </w:rPr>
              <w:t>2026</w:t>
            </w:r>
          </w:p>
        </w:tc>
        <w:tc>
          <w:tcPr>
            <w:tcW w:w="764" w:type="pct"/>
            <w:vAlign w:val="center"/>
          </w:tcPr>
          <w:p w14:paraId="599449D4" w14:textId="19F5745B" w:rsidR="00EA7423" w:rsidRPr="00D04E2E" w:rsidRDefault="00EA7423" w:rsidP="00EA7423">
            <w:pPr>
              <w:jc w:val="center"/>
              <w:rPr>
                <w:sz w:val="20"/>
                <w:szCs w:val="22"/>
              </w:rPr>
            </w:pPr>
            <w:r w:rsidRPr="00D04E2E">
              <w:rPr>
                <w:sz w:val="20"/>
                <w:szCs w:val="22"/>
              </w:rPr>
              <w:t>-</w:t>
            </w:r>
          </w:p>
        </w:tc>
        <w:tc>
          <w:tcPr>
            <w:tcW w:w="623" w:type="pct"/>
            <w:vAlign w:val="center"/>
          </w:tcPr>
          <w:p w14:paraId="28E11DDD" w14:textId="787D991A"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5FFBAE56" w14:textId="77777777" w:rsidTr="00EA7423">
        <w:trPr>
          <w:trHeight w:val="20"/>
        </w:trPr>
        <w:tc>
          <w:tcPr>
            <w:tcW w:w="2847" w:type="pct"/>
            <w:shd w:val="clear" w:color="auto" w:fill="auto"/>
            <w:vAlign w:val="bottom"/>
          </w:tcPr>
          <w:p w14:paraId="406CBB43" w14:textId="3CB605A0" w:rsidR="00EA7423" w:rsidRPr="00D04E2E" w:rsidRDefault="00EA7423" w:rsidP="00EA7423">
            <w:pPr>
              <w:rPr>
                <w:color w:val="000000"/>
                <w:sz w:val="22"/>
                <w:szCs w:val="22"/>
              </w:rPr>
            </w:pPr>
            <w:r w:rsidRPr="00D04E2E">
              <w:rPr>
                <w:rFonts w:ascii="Calibri" w:hAnsi="Calibri" w:cs="Calibri"/>
                <w:color w:val="000000"/>
                <w:sz w:val="22"/>
                <w:szCs w:val="22"/>
              </w:rPr>
              <w:t>2.37 реконструкция а/д Сокол – СТ Успех (длина объекта – 1,13км, техническая категория V);</w:t>
            </w:r>
          </w:p>
        </w:tc>
        <w:tc>
          <w:tcPr>
            <w:tcW w:w="766" w:type="pct"/>
            <w:shd w:val="clear" w:color="auto" w:fill="auto"/>
            <w:vAlign w:val="bottom"/>
          </w:tcPr>
          <w:p w14:paraId="2658D43B" w14:textId="517A193D" w:rsidR="00EA7423" w:rsidRPr="00D04E2E" w:rsidRDefault="00EA7423" w:rsidP="00EA7423">
            <w:pPr>
              <w:jc w:val="center"/>
              <w:rPr>
                <w:color w:val="000000"/>
                <w:sz w:val="22"/>
                <w:szCs w:val="22"/>
              </w:rPr>
            </w:pPr>
            <w:r w:rsidRPr="00D04E2E">
              <w:rPr>
                <w:rFonts w:ascii="Calibri" w:hAnsi="Calibri" w:cs="Calibri"/>
                <w:color w:val="000000"/>
                <w:sz w:val="22"/>
                <w:szCs w:val="22"/>
              </w:rPr>
              <w:t>2027</w:t>
            </w:r>
          </w:p>
        </w:tc>
        <w:tc>
          <w:tcPr>
            <w:tcW w:w="764" w:type="pct"/>
            <w:vAlign w:val="center"/>
          </w:tcPr>
          <w:p w14:paraId="38D29B93" w14:textId="056776AE" w:rsidR="00EA7423" w:rsidRPr="00D04E2E" w:rsidRDefault="00EA7423" w:rsidP="00EA7423">
            <w:pPr>
              <w:jc w:val="center"/>
              <w:rPr>
                <w:sz w:val="20"/>
                <w:szCs w:val="22"/>
              </w:rPr>
            </w:pPr>
            <w:r w:rsidRPr="00D04E2E">
              <w:rPr>
                <w:sz w:val="20"/>
                <w:szCs w:val="22"/>
              </w:rPr>
              <w:t>-</w:t>
            </w:r>
          </w:p>
        </w:tc>
        <w:tc>
          <w:tcPr>
            <w:tcW w:w="623" w:type="pct"/>
            <w:vAlign w:val="center"/>
          </w:tcPr>
          <w:p w14:paraId="02A71C77" w14:textId="6D40AAFA"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44AD23C6" w14:textId="77777777" w:rsidTr="00EA7423">
        <w:trPr>
          <w:trHeight w:val="20"/>
        </w:trPr>
        <w:tc>
          <w:tcPr>
            <w:tcW w:w="2847" w:type="pct"/>
            <w:shd w:val="clear" w:color="auto" w:fill="auto"/>
            <w:vAlign w:val="bottom"/>
          </w:tcPr>
          <w:p w14:paraId="555C006B" w14:textId="365CEAF5" w:rsidR="00EA7423" w:rsidRPr="00D04E2E" w:rsidRDefault="00EA7423" w:rsidP="00EA7423">
            <w:pPr>
              <w:rPr>
                <w:color w:val="000000"/>
                <w:sz w:val="22"/>
                <w:szCs w:val="22"/>
              </w:rPr>
            </w:pPr>
            <w:r w:rsidRPr="00D04E2E">
              <w:rPr>
                <w:rFonts w:ascii="Calibri" w:hAnsi="Calibri" w:cs="Calibri"/>
                <w:color w:val="000000"/>
                <w:sz w:val="22"/>
                <w:szCs w:val="22"/>
              </w:rPr>
              <w:t>2.38 реконструкция а/д Сокол – СТ Успех-2 (длина объекта – 0,.92км, техническая категория V);</w:t>
            </w:r>
          </w:p>
        </w:tc>
        <w:tc>
          <w:tcPr>
            <w:tcW w:w="766" w:type="pct"/>
            <w:shd w:val="clear" w:color="auto" w:fill="auto"/>
            <w:vAlign w:val="bottom"/>
          </w:tcPr>
          <w:p w14:paraId="4588FE49" w14:textId="7B91E757" w:rsidR="00EA7423" w:rsidRPr="00D04E2E" w:rsidRDefault="00EA7423" w:rsidP="00EA7423">
            <w:pPr>
              <w:jc w:val="center"/>
              <w:rPr>
                <w:color w:val="000000"/>
                <w:sz w:val="22"/>
                <w:szCs w:val="22"/>
              </w:rPr>
            </w:pPr>
            <w:r w:rsidRPr="00D04E2E">
              <w:rPr>
                <w:rFonts w:ascii="Calibri" w:hAnsi="Calibri" w:cs="Calibri"/>
                <w:color w:val="000000"/>
                <w:sz w:val="22"/>
                <w:szCs w:val="22"/>
              </w:rPr>
              <w:t>2028</w:t>
            </w:r>
          </w:p>
        </w:tc>
        <w:tc>
          <w:tcPr>
            <w:tcW w:w="764" w:type="pct"/>
            <w:vAlign w:val="center"/>
          </w:tcPr>
          <w:p w14:paraId="33900233" w14:textId="64EC3ABE" w:rsidR="00EA7423" w:rsidRPr="00D04E2E" w:rsidRDefault="00EA7423" w:rsidP="00EA7423">
            <w:pPr>
              <w:jc w:val="center"/>
              <w:rPr>
                <w:sz w:val="20"/>
                <w:szCs w:val="22"/>
              </w:rPr>
            </w:pPr>
            <w:r w:rsidRPr="00D04E2E">
              <w:rPr>
                <w:sz w:val="20"/>
                <w:szCs w:val="22"/>
              </w:rPr>
              <w:t>-</w:t>
            </w:r>
          </w:p>
        </w:tc>
        <w:tc>
          <w:tcPr>
            <w:tcW w:w="623" w:type="pct"/>
            <w:vAlign w:val="center"/>
          </w:tcPr>
          <w:p w14:paraId="36B1238A" w14:textId="55968A07"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093B3E7D" w14:textId="77777777" w:rsidTr="00EA7423">
        <w:trPr>
          <w:trHeight w:val="20"/>
        </w:trPr>
        <w:tc>
          <w:tcPr>
            <w:tcW w:w="2847" w:type="pct"/>
            <w:shd w:val="clear" w:color="auto" w:fill="auto"/>
            <w:vAlign w:val="bottom"/>
          </w:tcPr>
          <w:p w14:paraId="41423713" w14:textId="311CA9FE" w:rsidR="00EA7423" w:rsidRPr="00D04E2E" w:rsidRDefault="00EA7423" w:rsidP="00EA7423">
            <w:pPr>
              <w:rPr>
                <w:color w:val="000000"/>
                <w:sz w:val="22"/>
                <w:szCs w:val="22"/>
              </w:rPr>
            </w:pPr>
            <w:r w:rsidRPr="00D04E2E">
              <w:rPr>
                <w:rFonts w:ascii="Calibri" w:hAnsi="Calibri" w:cs="Calibri"/>
                <w:color w:val="000000"/>
                <w:sz w:val="22"/>
                <w:szCs w:val="22"/>
              </w:rPr>
              <w:t>2.39 реконструкция а/д Проезд от ул. Ленинградская до индустриального парка (длина объекта – 1,30км, техническая категория V);</w:t>
            </w:r>
          </w:p>
        </w:tc>
        <w:tc>
          <w:tcPr>
            <w:tcW w:w="766" w:type="pct"/>
            <w:shd w:val="clear" w:color="auto" w:fill="auto"/>
            <w:vAlign w:val="bottom"/>
          </w:tcPr>
          <w:p w14:paraId="2447AD12" w14:textId="64BA95D8" w:rsidR="00EA7423" w:rsidRPr="00D04E2E" w:rsidRDefault="00EA7423" w:rsidP="00EA7423">
            <w:pPr>
              <w:jc w:val="center"/>
              <w:rPr>
                <w:color w:val="000000"/>
                <w:sz w:val="22"/>
                <w:szCs w:val="22"/>
              </w:rPr>
            </w:pPr>
            <w:r w:rsidRPr="00D04E2E">
              <w:rPr>
                <w:rFonts w:ascii="Calibri" w:hAnsi="Calibri" w:cs="Calibri"/>
                <w:color w:val="000000"/>
                <w:sz w:val="22"/>
                <w:szCs w:val="22"/>
              </w:rPr>
              <w:t>2028</w:t>
            </w:r>
          </w:p>
        </w:tc>
        <w:tc>
          <w:tcPr>
            <w:tcW w:w="764" w:type="pct"/>
            <w:vAlign w:val="center"/>
          </w:tcPr>
          <w:p w14:paraId="6CC744DB" w14:textId="0B3A03D1" w:rsidR="00EA7423" w:rsidRPr="00D04E2E" w:rsidRDefault="00EA7423" w:rsidP="00EA7423">
            <w:pPr>
              <w:jc w:val="center"/>
              <w:rPr>
                <w:sz w:val="20"/>
                <w:szCs w:val="22"/>
              </w:rPr>
            </w:pPr>
            <w:r w:rsidRPr="00D04E2E">
              <w:rPr>
                <w:sz w:val="20"/>
                <w:szCs w:val="22"/>
              </w:rPr>
              <w:t>-</w:t>
            </w:r>
          </w:p>
        </w:tc>
        <w:tc>
          <w:tcPr>
            <w:tcW w:w="623" w:type="pct"/>
            <w:vAlign w:val="center"/>
          </w:tcPr>
          <w:p w14:paraId="33A9840A" w14:textId="4BB11129"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EA7423" w:rsidRPr="00D04E2E" w14:paraId="478144BC" w14:textId="77777777" w:rsidTr="00EA7423">
        <w:trPr>
          <w:trHeight w:val="20"/>
        </w:trPr>
        <w:tc>
          <w:tcPr>
            <w:tcW w:w="2847" w:type="pct"/>
            <w:shd w:val="clear" w:color="auto" w:fill="auto"/>
            <w:vAlign w:val="bottom"/>
          </w:tcPr>
          <w:p w14:paraId="40D9067F" w14:textId="590AEECB" w:rsidR="00EA7423" w:rsidRPr="00D04E2E" w:rsidRDefault="00EA7423" w:rsidP="00EA7423">
            <w:pPr>
              <w:rPr>
                <w:color w:val="000000"/>
                <w:sz w:val="22"/>
                <w:szCs w:val="22"/>
              </w:rPr>
            </w:pPr>
            <w:r w:rsidRPr="00D04E2E">
              <w:rPr>
                <w:rFonts w:ascii="Calibri" w:hAnsi="Calibri" w:cs="Calibri"/>
                <w:color w:val="000000"/>
                <w:sz w:val="22"/>
                <w:szCs w:val="22"/>
              </w:rPr>
              <w:t>2.40  Реконструкция и строительство участков а/д: Харовкск – Сяжма до 3-ей ТК; - Чучково – Шуйское – Святогорье – Илецкий до 4-ой ТК регионального значения – 34,5 км,</w:t>
            </w:r>
          </w:p>
        </w:tc>
        <w:tc>
          <w:tcPr>
            <w:tcW w:w="766" w:type="pct"/>
            <w:shd w:val="clear" w:color="auto" w:fill="auto"/>
            <w:vAlign w:val="bottom"/>
          </w:tcPr>
          <w:p w14:paraId="60DAFBBE" w14:textId="353A30EE" w:rsidR="00EA7423" w:rsidRPr="00D04E2E" w:rsidRDefault="00EA7423" w:rsidP="00EA7423">
            <w:pPr>
              <w:jc w:val="center"/>
              <w:rPr>
                <w:color w:val="000000"/>
                <w:sz w:val="22"/>
                <w:szCs w:val="22"/>
              </w:rPr>
            </w:pPr>
            <w:r w:rsidRPr="00D04E2E">
              <w:rPr>
                <w:rFonts w:ascii="Calibri" w:hAnsi="Calibri" w:cs="Calibri"/>
                <w:color w:val="000000"/>
                <w:sz w:val="22"/>
                <w:szCs w:val="22"/>
              </w:rPr>
              <w:t>202</w:t>
            </w:r>
            <w:r w:rsidR="00CD6291" w:rsidRPr="00D04E2E">
              <w:rPr>
                <w:rFonts w:ascii="Calibri" w:hAnsi="Calibri" w:cs="Calibri"/>
                <w:color w:val="000000"/>
                <w:sz w:val="22"/>
                <w:szCs w:val="22"/>
              </w:rPr>
              <w:t>5</w:t>
            </w:r>
            <w:r w:rsidRPr="00D04E2E">
              <w:rPr>
                <w:rFonts w:ascii="Calibri" w:hAnsi="Calibri" w:cs="Calibri"/>
                <w:color w:val="000000"/>
                <w:sz w:val="22"/>
                <w:szCs w:val="22"/>
              </w:rPr>
              <w:t>-202</w:t>
            </w:r>
            <w:r w:rsidR="00CD6291" w:rsidRPr="00D04E2E">
              <w:rPr>
                <w:rFonts w:ascii="Calibri" w:hAnsi="Calibri" w:cs="Calibri"/>
                <w:color w:val="000000"/>
                <w:sz w:val="22"/>
                <w:szCs w:val="22"/>
              </w:rPr>
              <w:t>7</w:t>
            </w:r>
          </w:p>
        </w:tc>
        <w:tc>
          <w:tcPr>
            <w:tcW w:w="764" w:type="pct"/>
            <w:vAlign w:val="center"/>
          </w:tcPr>
          <w:p w14:paraId="4BF89E69" w14:textId="180D19C5" w:rsidR="00EA7423" w:rsidRPr="00D04E2E" w:rsidRDefault="00EA7423" w:rsidP="00EA7423">
            <w:pPr>
              <w:jc w:val="center"/>
              <w:rPr>
                <w:sz w:val="20"/>
                <w:szCs w:val="22"/>
              </w:rPr>
            </w:pPr>
            <w:r w:rsidRPr="00D04E2E">
              <w:rPr>
                <w:sz w:val="20"/>
                <w:szCs w:val="22"/>
              </w:rPr>
              <w:t>100</w:t>
            </w:r>
          </w:p>
        </w:tc>
        <w:tc>
          <w:tcPr>
            <w:tcW w:w="623" w:type="pct"/>
            <w:vAlign w:val="center"/>
          </w:tcPr>
          <w:p w14:paraId="1BE1FBB0" w14:textId="49A249D9" w:rsidR="00EA7423" w:rsidRPr="00D04E2E" w:rsidRDefault="00EA7423" w:rsidP="00EA7423">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4F3A633D" w14:textId="77777777" w:rsidTr="00EA7423">
        <w:trPr>
          <w:trHeight w:val="20"/>
        </w:trPr>
        <w:tc>
          <w:tcPr>
            <w:tcW w:w="2847" w:type="pct"/>
            <w:shd w:val="clear" w:color="auto" w:fill="auto"/>
            <w:vAlign w:val="bottom"/>
          </w:tcPr>
          <w:p w14:paraId="4536CA2C" w14:textId="76D3D396" w:rsidR="00CD6291" w:rsidRPr="00D04E2E" w:rsidRDefault="00CD6291" w:rsidP="00CD6291">
            <w:pPr>
              <w:rPr>
                <w:color w:val="000000"/>
                <w:sz w:val="22"/>
                <w:szCs w:val="22"/>
              </w:rPr>
            </w:pPr>
            <w:r w:rsidRPr="00D04E2E">
              <w:rPr>
                <w:rFonts w:ascii="Calibri" w:hAnsi="Calibri" w:cs="Calibri"/>
                <w:color w:val="000000"/>
                <w:sz w:val="22"/>
                <w:szCs w:val="22"/>
              </w:rPr>
              <w:t>2.41  Реконструкция и строительство 3-ей ТК местного значения Морженга – Нифаново – 3,7 км,</w:t>
            </w:r>
          </w:p>
        </w:tc>
        <w:tc>
          <w:tcPr>
            <w:tcW w:w="766" w:type="pct"/>
            <w:shd w:val="clear" w:color="auto" w:fill="auto"/>
            <w:vAlign w:val="bottom"/>
          </w:tcPr>
          <w:p w14:paraId="61F6C6B6" w14:textId="46913FF4" w:rsidR="00CD6291" w:rsidRPr="00D04E2E" w:rsidRDefault="00CD6291" w:rsidP="00CD6291">
            <w:pPr>
              <w:jc w:val="center"/>
              <w:rPr>
                <w:color w:val="000000"/>
                <w:sz w:val="22"/>
                <w:szCs w:val="22"/>
              </w:rPr>
            </w:pPr>
            <w:r w:rsidRPr="00D04E2E">
              <w:rPr>
                <w:rFonts w:ascii="Calibri" w:hAnsi="Calibri" w:cs="Calibri"/>
                <w:color w:val="000000"/>
                <w:sz w:val="22"/>
                <w:szCs w:val="22"/>
              </w:rPr>
              <w:t>2025-2027</w:t>
            </w:r>
          </w:p>
        </w:tc>
        <w:tc>
          <w:tcPr>
            <w:tcW w:w="764" w:type="pct"/>
            <w:vAlign w:val="center"/>
          </w:tcPr>
          <w:p w14:paraId="53320DF5" w14:textId="71F7D4E8" w:rsidR="00CD6291" w:rsidRPr="00D04E2E" w:rsidRDefault="00CD6291" w:rsidP="00CD6291">
            <w:pPr>
              <w:jc w:val="center"/>
              <w:rPr>
                <w:sz w:val="20"/>
                <w:szCs w:val="22"/>
              </w:rPr>
            </w:pPr>
            <w:r w:rsidRPr="00D04E2E">
              <w:rPr>
                <w:sz w:val="20"/>
                <w:szCs w:val="22"/>
              </w:rPr>
              <w:t>100</w:t>
            </w:r>
          </w:p>
        </w:tc>
        <w:tc>
          <w:tcPr>
            <w:tcW w:w="623" w:type="pct"/>
            <w:vAlign w:val="center"/>
          </w:tcPr>
          <w:p w14:paraId="424E41AD" w14:textId="4BAFC8A2"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56D9ED81" w14:textId="77777777" w:rsidTr="00EA7423">
        <w:trPr>
          <w:trHeight w:val="20"/>
        </w:trPr>
        <w:tc>
          <w:tcPr>
            <w:tcW w:w="2847" w:type="pct"/>
            <w:shd w:val="clear" w:color="auto" w:fill="auto"/>
            <w:vAlign w:val="bottom"/>
          </w:tcPr>
          <w:p w14:paraId="0DFDE964" w14:textId="57EAF3A6" w:rsidR="00CD6291" w:rsidRPr="00D04E2E" w:rsidRDefault="00CD6291" w:rsidP="00CD6291">
            <w:pPr>
              <w:rPr>
                <w:color w:val="000000"/>
                <w:sz w:val="22"/>
                <w:szCs w:val="22"/>
              </w:rPr>
            </w:pPr>
            <w:r w:rsidRPr="00D04E2E">
              <w:rPr>
                <w:rFonts w:ascii="Calibri" w:hAnsi="Calibri" w:cs="Calibri"/>
                <w:color w:val="000000"/>
                <w:sz w:val="22"/>
                <w:szCs w:val="22"/>
              </w:rPr>
              <w:t>2.42  Реконструкция и строительство 4-ой ТК местного значения Вакориха – Никольская – Борщевка – автодорога Чекшино-Тотьма – 5,4 км,</w:t>
            </w:r>
          </w:p>
        </w:tc>
        <w:tc>
          <w:tcPr>
            <w:tcW w:w="766" w:type="pct"/>
            <w:shd w:val="clear" w:color="auto" w:fill="auto"/>
            <w:vAlign w:val="bottom"/>
          </w:tcPr>
          <w:p w14:paraId="60EF46B7" w14:textId="10E9259E" w:rsidR="007C21B3" w:rsidRPr="00D04E2E" w:rsidRDefault="007C21B3" w:rsidP="007C21B3">
            <w:pPr>
              <w:jc w:val="center"/>
              <w:rPr>
                <w:rFonts w:ascii="Calibri" w:hAnsi="Calibri" w:cs="Calibri"/>
                <w:color w:val="000000"/>
                <w:sz w:val="22"/>
                <w:szCs w:val="22"/>
              </w:rPr>
            </w:pPr>
            <w:r w:rsidRPr="00D04E2E">
              <w:rPr>
                <w:rFonts w:ascii="Calibri" w:hAnsi="Calibri" w:cs="Calibri"/>
                <w:color w:val="000000"/>
                <w:sz w:val="22"/>
                <w:szCs w:val="22"/>
              </w:rPr>
              <w:t>2030-2034</w:t>
            </w:r>
          </w:p>
        </w:tc>
        <w:tc>
          <w:tcPr>
            <w:tcW w:w="764" w:type="pct"/>
            <w:vAlign w:val="center"/>
          </w:tcPr>
          <w:p w14:paraId="5678CCD2" w14:textId="31B0CE89" w:rsidR="00CD6291" w:rsidRPr="00D04E2E" w:rsidRDefault="00CD6291" w:rsidP="00CD6291">
            <w:pPr>
              <w:jc w:val="center"/>
              <w:rPr>
                <w:sz w:val="20"/>
                <w:szCs w:val="22"/>
              </w:rPr>
            </w:pPr>
            <w:r w:rsidRPr="00D04E2E">
              <w:rPr>
                <w:sz w:val="20"/>
                <w:szCs w:val="22"/>
              </w:rPr>
              <w:t>100</w:t>
            </w:r>
          </w:p>
        </w:tc>
        <w:tc>
          <w:tcPr>
            <w:tcW w:w="623" w:type="pct"/>
            <w:vAlign w:val="center"/>
          </w:tcPr>
          <w:p w14:paraId="7356752B" w14:textId="66F035E2"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5F3B642C" w14:textId="77777777" w:rsidTr="00EA7423">
        <w:trPr>
          <w:trHeight w:val="20"/>
        </w:trPr>
        <w:tc>
          <w:tcPr>
            <w:tcW w:w="2847" w:type="pct"/>
            <w:shd w:val="clear" w:color="auto" w:fill="auto"/>
            <w:vAlign w:val="bottom"/>
          </w:tcPr>
          <w:p w14:paraId="01794383" w14:textId="2605D0DA" w:rsidR="00CD6291" w:rsidRPr="00D04E2E" w:rsidRDefault="00CD6291" w:rsidP="00CD6291">
            <w:pPr>
              <w:rPr>
                <w:color w:val="000000"/>
                <w:sz w:val="22"/>
                <w:szCs w:val="22"/>
              </w:rPr>
            </w:pPr>
            <w:r w:rsidRPr="00D04E2E">
              <w:rPr>
                <w:rFonts w:ascii="Calibri" w:hAnsi="Calibri" w:cs="Calibri"/>
                <w:color w:val="000000"/>
                <w:sz w:val="22"/>
                <w:szCs w:val="22"/>
              </w:rPr>
              <w:t>2.43  Реконструкция и строительство 4-ой ТК местного значения Загоскино - автодорога А-123 Чекшино-Тотьма-Котлас</w:t>
            </w:r>
            <w:r w:rsidR="003F07A6" w:rsidRPr="00D04E2E">
              <w:rPr>
                <w:rFonts w:ascii="Calibri" w:hAnsi="Calibri" w:cs="Calibri"/>
                <w:color w:val="000000"/>
                <w:sz w:val="22"/>
                <w:szCs w:val="22"/>
              </w:rPr>
              <w:t>-</w:t>
            </w:r>
            <w:r w:rsidRPr="00D04E2E">
              <w:rPr>
                <w:rFonts w:ascii="Calibri" w:hAnsi="Calibri" w:cs="Calibri"/>
                <w:color w:val="000000"/>
                <w:sz w:val="22"/>
                <w:szCs w:val="22"/>
              </w:rPr>
              <w:t>Куратово – 0,7 км,</w:t>
            </w:r>
          </w:p>
        </w:tc>
        <w:tc>
          <w:tcPr>
            <w:tcW w:w="766" w:type="pct"/>
            <w:shd w:val="clear" w:color="auto" w:fill="auto"/>
            <w:vAlign w:val="bottom"/>
          </w:tcPr>
          <w:p w14:paraId="241F9D4F" w14:textId="4BE2E393" w:rsidR="00CD6291" w:rsidRPr="00D04E2E" w:rsidRDefault="007C21B3" w:rsidP="00CD6291">
            <w:pPr>
              <w:jc w:val="center"/>
              <w:rPr>
                <w:color w:val="000000"/>
                <w:sz w:val="22"/>
                <w:szCs w:val="22"/>
              </w:rPr>
            </w:pPr>
            <w:r w:rsidRPr="00D04E2E">
              <w:rPr>
                <w:rFonts w:ascii="Calibri" w:hAnsi="Calibri" w:cs="Calibri"/>
                <w:color w:val="000000"/>
                <w:sz w:val="22"/>
                <w:szCs w:val="22"/>
              </w:rPr>
              <w:t>2030-2034</w:t>
            </w:r>
          </w:p>
        </w:tc>
        <w:tc>
          <w:tcPr>
            <w:tcW w:w="764" w:type="pct"/>
            <w:vAlign w:val="center"/>
          </w:tcPr>
          <w:p w14:paraId="6BE29353" w14:textId="28501052" w:rsidR="00CD6291" w:rsidRPr="00D04E2E" w:rsidRDefault="00CD6291" w:rsidP="00CD6291">
            <w:pPr>
              <w:jc w:val="center"/>
              <w:rPr>
                <w:sz w:val="20"/>
                <w:szCs w:val="22"/>
              </w:rPr>
            </w:pPr>
            <w:r w:rsidRPr="00D04E2E">
              <w:rPr>
                <w:sz w:val="20"/>
                <w:szCs w:val="22"/>
              </w:rPr>
              <w:t>100</w:t>
            </w:r>
          </w:p>
        </w:tc>
        <w:tc>
          <w:tcPr>
            <w:tcW w:w="623" w:type="pct"/>
            <w:vAlign w:val="center"/>
          </w:tcPr>
          <w:p w14:paraId="6E3AC243" w14:textId="228EDEE0"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7855AD79" w14:textId="77777777" w:rsidTr="00EA7423">
        <w:trPr>
          <w:trHeight w:val="20"/>
        </w:trPr>
        <w:tc>
          <w:tcPr>
            <w:tcW w:w="2847" w:type="pct"/>
            <w:shd w:val="clear" w:color="auto" w:fill="auto"/>
            <w:vAlign w:val="bottom"/>
          </w:tcPr>
          <w:p w14:paraId="047ED21E" w14:textId="7606446B" w:rsidR="00CD6291" w:rsidRPr="00D04E2E" w:rsidRDefault="00CD6291" w:rsidP="00CD6291">
            <w:pPr>
              <w:rPr>
                <w:color w:val="000000"/>
                <w:sz w:val="22"/>
                <w:szCs w:val="22"/>
              </w:rPr>
            </w:pPr>
            <w:r w:rsidRPr="00D04E2E">
              <w:rPr>
                <w:rFonts w:ascii="Calibri" w:hAnsi="Calibri" w:cs="Calibri"/>
                <w:color w:val="000000"/>
                <w:sz w:val="22"/>
                <w:szCs w:val="22"/>
              </w:rPr>
              <w:t>2.44  Реконструкция и строительство 4-ой ТК местного значения а/д Следово – Араново - Черемзовая – Прокшино – 2,7 км,</w:t>
            </w:r>
          </w:p>
        </w:tc>
        <w:tc>
          <w:tcPr>
            <w:tcW w:w="766" w:type="pct"/>
            <w:shd w:val="clear" w:color="auto" w:fill="auto"/>
            <w:vAlign w:val="bottom"/>
          </w:tcPr>
          <w:p w14:paraId="104F6C1E" w14:textId="180592A5" w:rsidR="00CD6291" w:rsidRPr="00D04E2E" w:rsidRDefault="007C21B3" w:rsidP="00CD6291">
            <w:pPr>
              <w:jc w:val="center"/>
              <w:rPr>
                <w:color w:val="000000"/>
                <w:sz w:val="22"/>
                <w:szCs w:val="22"/>
              </w:rPr>
            </w:pPr>
            <w:r w:rsidRPr="00D04E2E">
              <w:rPr>
                <w:rFonts w:ascii="Calibri" w:hAnsi="Calibri" w:cs="Calibri"/>
                <w:color w:val="000000"/>
                <w:sz w:val="22"/>
                <w:szCs w:val="22"/>
              </w:rPr>
              <w:t>2030-2034</w:t>
            </w:r>
          </w:p>
        </w:tc>
        <w:tc>
          <w:tcPr>
            <w:tcW w:w="764" w:type="pct"/>
            <w:vAlign w:val="center"/>
          </w:tcPr>
          <w:p w14:paraId="51F37C9C" w14:textId="5E08FCFB" w:rsidR="00CD6291" w:rsidRPr="00D04E2E" w:rsidRDefault="00CD6291" w:rsidP="00CD6291">
            <w:pPr>
              <w:jc w:val="center"/>
              <w:rPr>
                <w:sz w:val="20"/>
                <w:szCs w:val="22"/>
              </w:rPr>
            </w:pPr>
            <w:r w:rsidRPr="00D04E2E">
              <w:rPr>
                <w:sz w:val="20"/>
                <w:szCs w:val="22"/>
              </w:rPr>
              <w:t>100</w:t>
            </w:r>
          </w:p>
        </w:tc>
        <w:tc>
          <w:tcPr>
            <w:tcW w:w="623" w:type="pct"/>
            <w:vAlign w:val="center"/>
          </w:tcPr>
          <w:p w14:paraId="050051FB" w14:textId="19DE1F93"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7E32D313" w14:textId="77777777" w:rsidTr="00EA7423">
        <w:trPr>
          <w:trHeight w:val="20"/>
        </w:trPr>
        <w:tc>
          <w:tcPr>
            <w:tcW w:w="2847" w:type="pct"/>
            <w:shd w:val="clear" w:color="auto" w:fill="auto"/>
            <w:vAlign w:val="bottom"/>
          </w:tcPr>
          <w:p w14:paraId="09ECEA01" w14:textId="480376D3" w:rsidR="00CD6291" w:rsidRPr="00D04E2E" w:rsidRDefault="00CD6291" w:rsidP="00CD6291">
            <w:pPr>
              <w:rPr>
                <w:color w:val="000000"/>
                <w:sz w:val="22"/>
                <w:szCs w:val="22"/>
              </w:rPr>
            </w:pPr>
            <w:r w:rsidRPr="00D04E2E">
              <w:rPr>
                <w:rFonts w:ascii="Calibri" w:hAnsi="Calibri" w:cs="Calibri"/>
                <w:color w:val="000000"/>
                <w:sz w:val="22"/>
                <w:szCs w:val="22"/>
              </w:rPr>
              <w:t>2.45  Реконструкция и строительство 4-ой ТК местного значения Горка – Заболотье – Брюхово – Тимонское - автодорога Чекшино-Тотьма, - 4,2 км</w:t>
            </w:r>
          </w:p>
        </w:tc>
        <w:tc>
          <w:tcPr>
            <w:tcW w:w="766" w:type="pct"/>
            <w:shd w:val="clear" w:color="auto" w:fill="auto"/>
            <w:vAlign w:val="bottom"/>
          </w:tcPr>
          <w:p w14:paraId="60D9E355" w14:textId="7112273E" w:rsidR="00CD6291" w:rsidRPr="00D04E2E" w:rsidRDefault="007C21B3" w:rsidP="00CD6291">
            <w:pPr>
              <w:jc w:val="center"/>
              <w:rPr>
                <w:color w:val="000000"/>
                <w:sz w:val="22"/>
                <w:szCs w:val="22"/>
              </w:rPr>
            </w:pPr>
            <w:r w:rsidRPr="00D04E2E">
              <w:rPr>
                <w:rFonts w:ascii="Calibri" w:hAnsi="Calibri" w:cs="Calibri"/>
                <w:color w:val="000000"/>
                <w:sz w:val="22"/>
                <w:szCs w:val="22"/>
              </w:rPr>
              <w:t>2030-2034</w:t>
            </w:r>
          </w:p>
        </w:tc>
        <w:tc>
          <w:tcPr>
            <w:tcW w:w="764" w:type="pct"/>
            <w:vAlign w:val="center"/>
          </w:tcPr>
          <w:p w14:paraId="21F30BD9" w14:textId="796DFD93" w:rsidR="00CD6291" w:rsidRPr="00D04E2E" w:rsidRDefault="00CD6291" w:rsidP="00CD6291">
            <w:pPr>
              <w:jc w:val="center"/>
              <w:rPr>
                <w:sz w:val="20"/>
                <w:szCs w:val="22"/>
              </w:rPr>
            </w:pPr>
            <w:r w:rsidRPr="00D04E2E">
              <w:rPr>
                <w:sz w:val="20"/>
                <w:szCs w:val="22"/>
              </w:rPr>
              <w:t>100</w:t>
            </w:r>
          </w:p>
        </w:tc>
        <w:tc>
          <w:tcPr>
            <w:tcW w:w="623" w:type="pct"/>
            <w:vAlign w:val="center"/>
          </w:tcPr>
          <w:p w14:paraId="041A40C1" w14:textId="0BA5F2EE"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1526EC85" w14:textId="77777777" w:rsidTr="00EA7423">
        <w:trPr>
          <w:trHeight w:val="20"/>
        </w:trPr>
        <w:tc>
          <w:tcPr>
            <w:tcW w:w="2847" w:type="pct"/>
            <w:shd w:val="clear" w:color="auto" w:fill="auto"/>
            <w:vAlign w:val="bottom"/>
          </w:tcPr>
          <w:p w14:paraId="7ED86B1F" w14:textId="3928F7B6" w:rsidR="00CD6291" w:rsidRPr="00D04E2E" w:rsidRDefault="00CD6291" w:rsidP="00CD6291">
            <w:pPr>
              <w:rPr>
                <w:color w:val="000000"/>
                <w:sz w:val="22"/>
                <w:szCs w:val="22"/>
              </w:rPr>
            </w:pPr>
            <w:r w:rsidRPr="00D04E2E">
              <w:rPr>
                <w:rFonts w:ascii="Calibri" w:hAnsi="Calibri" w:cs="Calibri"/>
                <w:color w:val="000000"/>
                <w:sz w:val="22"/>
                <w:szCs w:val="22"/>
              </w:rPr>
              <w:t>2.46  Реконструкция и строительство 4-ой ТК местного значения Брюхово - автодорога Чекшино-Тотьма, - 0,4 км</w:t>
            </w:r>
          </w:p>
        </w:tc>
        <w:tc>
          <w:tcPr>
            <w:tcW w:w="766" w:type="pct"/>
            <w:shd w:val="clear" w:color="auto" w:fill="auto"/>
            <w:vAlign w:val="bottom"/>
          </w:tcPr>
          <w:p w14:paraId="4F9281C4" w14:textId="0597515C" w:rsidR="00CD6291" w:rsidRPr="00D04E2E" w:rsidRDefault="007C21B3" w:rsidP="00CD6291">
            <w:pPr>
              <w:jc w:val="center"/>
              <w:rPr>
                <w:color w:val="000000"/>
                <w:sz w:val="22"/>
                <w:szCs w:val="22"/>
              </w:rPr>
            </w:pPr>
            <w:r w:rsidRPr="00D04E2E">
              <w:rPr>
                <w:rFonts w:ascii="Calibri" w:hAnsi="Calibri" w:cs="Calibri"/>
                <w:color w:val="000000"/>
                <w:sz w:val="22"/>
                <w:szCs w:val="22"/>
              </w:rPr>
              <w:t>2030-2034</w:t>
            </w:r>
          </w:p>
        </w:tc>
        <w:tc>
          <w:tcPr>
            <w:tcW w:w="764" w:type="pct"/>
            <w:vAlign w:val="center"/>
          </w:tcPr>
          <w:p w14:paraId="42891FA2" w14:textId="7865581E" w:rsidR="00CD6291" w:rsidRPr="00D04E2E" w:rsidRDefault="00CD6291" w:rsidP="00CD6291">
            <w:pPr>
              <w:jc w:val="center"/>
              <w:rPr>
                <w:sz w:val="20"/>
                <w:szCs w:val="22"/>
              </w:rPr>
            </w:pPr>
            <w:r w:rsidRPr="00D04E2E">
              <w:rPr>
                <w:sz w:val="20"/>
                <w:szCs w:val="22"/>
              </w:rPr>
              <w:t>100</w:t>
            </w:r>
          </w:p>
        </w:tc>
        <w:tc>
          <w:tcPr>
            <w:tcW w:w="623" w:type="pct"/>
            <w:vAlign w:val="center"/>
          </w:tcPr>
          <w:p w14:paraId="218F651E" w14:textId="62F277EC"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6D52D777" w14:textId="77777777" w:rsidTr="00EA7423">
        <w:trPr>
          <w:trHeight w:val="20"/>
        </w:trPr>
        <w:tc>
          <w:tcPr>
            <w:tcW w:w="2847" w:type="pct"/>
            <w:shd w:val="clear" w:color="auto" w:fill="auto"/>
            <w:vAlign w:val="bottom"/>
          </w:tcPr>
          <w:p w14:paraId="114C5BC6" w14:textId="53A7B469" w:rsidR="00CD6291" w:rsidRPr="00D04E2E" w:rsidRDefault="00CD6291" w:rsidP="00CD6291">
            <w:pPr>
              <w:rPr>
                <w:color w:val="000000"/>
                <w:sz w:val="22"/>
                <w:szCs w:val="22"/>
              </w:rPr>
            </w:pPr>
            <w:r w:rsidRPr="00D04E2E">
              <w:rPr>
                <w:rFonts w:ascii="Calibri" w:hAnsi="Calibri" w:cs="Calibri"/>
                <w:color w:val="000000"/>
                <w:sz w:val="22"/>
                <w:szCs w:val="22"/>
              </w:rPr>
              <w:t xml:space="preserve">2.47  Реконструкция и строительство 4-ой ТК местного </w:t>
            </w:r>
            <w:r w:rsidRPr="00D04E2E">
              <w:rPr>
                <w:rFonts w:ascii="Calibri" w:hAnsi="Calibri" w:cs="Calibri"/>
                <w:color w:val="000000"/>
                <w:sz w:val="22"/>
                <w:szCs w:val="22"/>
              </w:rPr>
              <w:lastRenderedPageBreak/>
              <w:t>значения Вотчино – Зуево - Денисково, - 2,1 км</w:t>
            </w:r>
          </w:p>
        </w:tc>
        <w:tc>
          <w:tcPr>
            <w:tcW w:w="766" w:type="pct"/>
            <w:shd w:val="clear" w:color="auto" w:fill="auto"/>
            <w:vAlign w:val="bottom"/>
          </w:tcPr>
          <w:p w14:paraId="396969E9" w14:textId="6B8A1175" w:rsidR="00CD6291" w:rsidRPr="00D04E2E" w:rsidRDefault="007C21B3" w:rsidP="00CD6291">
            <w:pPr>
              <w:jc w:val="center"/>
              <w:rPr>
                <w:color w:val="000000"/>
                <w:sz w:val="22"/>
                <w:szCs w:val="22"/>
              </w:rPr>
            </w:pPr>
            <w:r w:rsidRPr="00D04E2E">
              <w:rPr>
                <w:rFonts w:ascii="Calibri" w:hAnsi="Calibri" w:cs="Calibri"/>
                <w:color w:val="000000"/>
                <w:sz w:val="22"/>
                <w:szCs w:val="22"/>
              </w:rPr>
              <w:lastRenderedPageBreak/>
              <w:t>2030-2034</w:t>
            </w:r>
          </w:p>
        </w:tc>
        <w:tc>
          <w:tcPr>
            <w:tcW w:w="764" w:type="pct"/>
            <w:vAlign w:val="center"/>
          </w:tcPr>
          <w:p w14:paraId="1C10E537" w14:textId="0AEF90D9" w:rsidR="00CD6291" w:rsidRPr="00D04E2E" w:rsidRDefault="00CD6291" w:rsidP="00CD6291">
            <w:pPr>
              <w:jc w:val="center"/>
              <w:rPr>
                <w:sz w:val="20"/>
                <w:szCs w:val="22"/>
              </w:rPr>
            </w:pPr>
            <w:r w:rsidRPr="00D04E2E">
              <w:rPr>
                <w:sz w:val="20"/>
                <w:szCs w:val="22"/>
              </w:rPr>
              <w:t>100</w:t>
            </w:r>
          </w:p>
        </w:tc>
        <w:tc>
          <w:tcPr>
            <w:tcW w:w="623" w:type="pct"/>
            <w:vAlign w:val="center"/>
          </w:tcPr>
          <w:p w14:paraId="4F363317" w14:textId="23948ED4"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463527E8" w14:textId="77777777" w:rsidTr="00EA7423">
        <w:trPr>
          <w:trHeight w:val="20"/>
        </w:trPr>
        <w:tc>
          <w:tcPr>
            <w:tcW w:w="2847" w:type="pct"/>
            <w:shd w:val="clear" w:color="auto" w:fill="auto"/>
            <w:vAlign w:val="bottom"/>
          </w:tcPr>
          <w:p w14:paraId="1E20CF77" w14:textId="7F5F71E7" w:rsidR="00CD6291" w:rsidRPr="00D04E2E" w:rsidRDefault="00CD6291" w:rsidP="00CD6291">
            <w:pPr>
              <w:rPr>
                <w:color w:val="000000"/>
                <w:sz w:val="22"/>
                <w:szCs w:val="22"/>
              </w:rPr>
            </w:pPr>
            <w:r w:rsidRPr="00D04E2E">
              <w:rPr>
                <w:rFonts w:ascii="Calibri" w:hAnsi="Calibri" w:cs="Calibri"/>
                <w:color w:val="000000"/>
                <w:sz w:val="22"/>
                <w:szCs w:val="22"/>
              </w:rPr>
              <w:lastRenderedPageBreak/>
              <w:t>2.48  Реконструкция и строительство 4-ой ТК местного значения Биряково – Спасское - Попово, - 2,3 км</w:t>
            </w:r>
          </w:p>
        </w:tc>
        <w:tc>
          <w:tcPr>
            <w:tcW w:w="766" w:type="pct"/>
            <w:shd w:val="clear" w:color="auto" w:fill="auto"/>
            <w:vAlign w:val="bottom"/>
          </w:tcPr>
          <w:p w14:paraId="6BC3DCF9" w14:textId="0883A807" w:rsidR="00CD6291" w:rsidRPr="00D04E2E" w:rsidRDefault="007C21B3" w:rsidP="00CD6291">
            <w:pPr>
              <w:jc w:val="center"/>
              <w:rPr>
                <w:color w:val="000000"/>
                <w:sz w:val="22"/>
                <w:szCs w:val="22"/>
              </w:rPr>
            </w:pPr>
            <w:r w:rsidRPr="00D04E2E">
              <w:rPr>
                <w:rFonts w:ascii="Calibri" w:hAnsi="Calibri" w:cs="Calibri"/>
                <w:color w:val="000000"/>
                <w:sz w:val="22"/>
                <w:szCs w:val="22"/>
              </w:rPr>
              <w:t>2030-2034</w:t>
            </w:r>
          </w:p>
        </w:tc>
        <w:tc>
          <w:tcPr>
            <w:tcW w:w="764" w:type="pct"/>
            <w:vAlign w:val="center"/>
          </w:tcPr>
          <w:p w14:paraId="54012701" w14:textId="1538251F" w:rsidR="00CD6291" w:rsidRPr="00D04E2E" w:rsidRDefault="00CD6291" w:rsidP="00CD6291">
            <w:pPr>
              <w:jc w:val="center"/>
              <w:rPr>
                <w:sz w:val="20"/>
                <w:szCs w:val="22"/>
              </w:rPr>
            </w:pPr>
            <w:r w:rsidRPr="00D04E2E">
              <w:rPr>
                <w:sz w:val="20"/>
                <w:szCs w:val="22"/>
              </w:rPr>
              <w:t>100</w:t>
            </w:r>
          </w:p>
        </w:tc>
        <w:tc>
          <w:tcPr>
            <w:tcW w:w="623" w:type="pct"/>
            <w:vAlign w:val="center"/>
          </w:tcPr>
          <w:p w14:paraId="4B423697" w14:textId="25F4E264"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5A387D48" w14:textId="77777777" w:rsidTr="00EA7423">
        <w:trPr>
          <w:trHeight w:val="20"/>
        </w:trPr>
        <w:tc>
          <w:tcPr>
            <w:tcW w:w="2847" w:type="pct"/>
            <w:shd w:val="clear" w:color="auto" w:fill="auto"/>
            <w:vAlign w:val="bottom"/>
          </w:tcPr>
          <w:p w14:paraId="4D3482F1" w14:textId="52FDE3B7" w:rsidR="00CD6291" w:rsidRPr="00D04E2E" w:rsidRDefault="00CD6291" w:rsidP="00CD6291">
            <w:pPr>
              <w:rPr>
                <w:color w:val="000000"/>
                <w:sz w:val="22"/>
                <w:szCs w:val="22"/>
              </w:rPr>
            </w:pPr>
            <w:r w:rsidRPr="00D04E2E">
              <w:rPr>
                <w:rFonts w:ascii="Calibri" w:hAnsi="Calibri" w:cs="Calibri"/>
                <w:color w:val="000000"/>
                <w:sz w:val="22"/>
                <w:szCs w:val="22"/>
              </w:rPr>
              <w:t>2.49  Реконструкция и строительство 4-ой ТК местного значения автодорога Чекшино-Тотьма - Семеново, - 1 км</w:t>
            </w:r>
          </w:p>
        </w:tc>
        <w:tc>
          <w:tcPr>
            <w:tcW w:w="766" w:type="pct"/>
            <w:shd w:val="clear" w:color="auto" w:fill="auto"/>
            <w:vAlign w:val="bottom"/>
          </w:tcPr>
          <w:p w14:paraId="72904146" w14:textId="3388DE46" w:rsidR="00CD6291" w:rsidRPr="00D04E2E" w:rsidRDefault="007C21B3" w:rsidP="00CD6291">
            <w:pPr>
              <w:jc w:val="center"/>
              <w:rPr>
                <w:color w:val="000000"/>
                <w:sz w:val="22"/>
                <w:szCs w:val="22"/>
              </w:rPr>
            </w:pPr>
            <w:r w:rsidRPr="00D04E2E">
              <w:rPr>
                <w:rFonts w:ascii="Calibri" w:hAnsi="Calibri" w:cs="Calibri"/>
                <w:color w:val="000000"/>
                <w:sz w:val="22"/>
                <w:szCs w:val="22"/>
              </w:rPr>
              <w:t>2030-2034</w:t>
            </w:r>
          </w:p>
        </w:tc>
        <w:tc>
          <w:tcPr>
            <w:tcW w:w="764" w:type="pct"/>
            <w:vAlign w:val="center"/>
          </w:tcPr>
          <w:p w14:paraId="2324FF96" w14:textId="3E9DDEC9" w:rsidR="00CD6291" w:rsidRPr="00D04E2E" w:rsidRDefault="00CD6291" w:rsidP="00CD6291">
            <w:pPr>
              <w:jc w:val="center"/>
              <w:rPr>
                <w:sz w:val="20"/>
                <w:szCs w:val="22"/>
              </w:rPr>
            </w:pPr>
            <w:r w:rsidRPr="00D04E2E">
              <w:rPr>
                <w:sz w:val="20"/>
                <w:szCs w:val="22"/>
              </w:rPr>
              <w:t>100</w:t>
            </w:r>
          </w:p>
        </w:tc>
        <w:tc>
          <w:tcPr>
            <w:tcW w:w="623" w:type="pct"/>
            <w:vAlign w:val="center"/>
          </w:tcPr>
          <w:p w14:paraId="5D6DD95C" w14:textId="4978914C"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0F4201C4" w14:textId="77777777" w:rsidTr="00EA7423">
        <w:trPr>
          <w:trHeight w:val="20"/>
        </w:trPr>
        <w:tc>
          <w:tcPr>
            <w:tcW w:w="2847" w:type="pct"/>
            <w:shd w:val="clear" w:color="auto" w:fill="auto"/>
            <w:vAlign w:val="bottom"/>
          </w:tcPr>
          <w:p w14:paraId="442B0B59" w14:textId="6D3FFF9A" w:rsidR="00CD6291" w:rsidRPr="00D04E2E" w:rsidRDefault="00CD6291" w:rsidP="00CD6291">
            <w:pPr>
              <w:rPr>
                <w:color w:val="000000"/>
                <w:sz w:val="22"/>
                <w:szCs w:val="22"/>
              </w:rPr>
            </w:pPr>
            <w:r w:rsidRPr="00D04E2E">
              <w:rPr>
                <w:rFonts w:ascii="Calibri" w:hAnsi="Calibri" w:cs="Calibri"/>
                <w:color w:val="000000"/>
                <w:sz w:val="22"/>
                <w:szCs w:val="22"/>
              </w:rPr>
              <w:t>2.50  Реконструкция и строительство 4-ой ТК местного значения Мизеево – Лашково - Доялиха, - 3,4 км</w:t>
            </w:r>
          </w:p>
        </w:tc>
        <w:tc>
          <w:tcPr>
            <w:tcW w:w="766" w:type="pct"/>
            <w:shd w:val="clear" w:color="auto" w:fill="auto"/>
            <w:vAlign w:val="bottom"/>
          </w:tcPr>
          <w:p w14:paraId="425F2727" w14:textId="0DA17433" w:rsidR="00CD6291" w:rsidRPr="00D04E2E" w:rsidRDefault="007C21B3" w:rsidP="00CD6291">
            <w:pPr>
              <w:jc w:val="center"/>
              <w:rPr>
                <w:color w:val="000000"/>
                <w:sz w:val="22"/>
                <w:szCs w:val="22"/>
              </w:rPr>
            </w:pPr>
            <w:r w:rsidRPr="00D04E2E">
              <w:rPr>
                <w:rFonts w:ascii="Calibri" w:hAnsi="Calibri" w:cs="Calibri"/>
                <w:color w:val="000000"/>
                <w:sz w:val="22"/>
                <w:szCs w:val="22"/>
              </w:rPr>
              <w:t>2030-2034</w:t>
            </w:r>
          </w:p>
        </w:tc>
        <w:tc>
          <w:tcPr>
            <w:tcW w:w="764" w:type="pct"/>
            <w:vAlign w:val="center"/>
          </w:tcPr>
          <w:p w14:paraId="576DEA7E" w14:textId="316AE701" w:rsidR="00CD6291" w:rsidRPr="00D04E2E" w:rsidRDefault="00CD6291" w:rsidP="00CD6291">
            <w:pPr>
              <w:jc w:val="center"/>
              <w:rPr>
                <w:sz w:val="20"/>
                <w:szCs w:val="22"/>
              </w:rPr>
            </w:pPr>
            <w:r w:rsidRPr="00D04E2E">
              <w:rPr>
                <w:sz w:val="20"/>
                <w:szCs w:val="22"/>
              </w:rPr>
              <w:t>100</w:t>
            </w:r>
          </w:p>
        </w:tc>
        <w:tc>
          <w:tcPr>
            <w:tcW w:w="623" w:type="pct"/>
            <w:vAlign w:val="center"/>
          </w:tcPr>
          <w:p w14:paraId="2EC9D01F" w14:textId="6D2CD565"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7572EC9E" w14:textId="77777777" w:rsidTr="00EA7423">
        <w:trPr>
          <w:trHeight w:val="20"/>
        </w:trPr>
        <w:tc>
          <w:tcPr>
            <w:tcW w:w="2847" w:type="pct"/>
            <w:shd w:val="clear" w:color="auto" w:fill="auto"/>
            <w:vAlign w:val="bottom"/>
          </w:tcPr>
          <w:p w14:paraId="724A8122" w14:textId="161027F0" w:rsidR="00CD6291" w:rsidRPr="00D04E2E" w:rsidRDefault="00CD6291" w:rsidP="00CD6291">
            <w:pPr>
              <w:rPr>
                <w:color w:val="000000"/>
                <w:sz w:val="22"/>
                <w:szCs w:val="22"/>
              </w:rPr>
            </w:pPr>
            <w:r w:rsidRPr="00D04E2E">
              <w:rPr>
                <w:rFonts w:ascii="Calibri" w:hAnsi="Calibri" w:cs="Calibri"/>
                <w:color w:val="000000"/>
                <w:sz w:val="22"/>
                <w:szCs w:val="22"/>
              </w:rPr>
              <w:t>2.51  Реконструкция и строительство 4-ой ТК местного значения Завражье - Липовица, - 2,4 км</w:t>
            </w:r>
          </w:p>
        </w:tc>
        <w:tc>
          <w:tcPr>
            <w:tcW w:w="766" w:type="pct"/>
            <w:shd w:val="clear" w:color="auto" w:fill="auto"/>
            <w:vAlign w:val="bottom"/>
          </w:tcPr>
          <w:p w14:paraId="2F48F9C0" w14:textId="69142218" w:rsidR="00CD6291" w:rsidRPr="00D04E2E" w:rsidRDefault="007C21B3" w:rsidP="00CD6291">
            <w:pPr>
              <w:jc w:val="center"/>
              <w:rPr>
                <w:color w:val="000000"/>
                <w:sz w:val="22"/>
                <w:szCs w:val="22"/>
              </w:rPr>
            </w:pPr>
            <w:r w:rsidRPr="00D04E2E">
              <w:rPr>
                <w:rFonts w:ascii="Calibri" w:hAnsi="Calibri" w:cs="Calibri"/>
                <w:color w:val="000000"/>
                <w:sz w:val="22"/>
                <w:szCs w:val="22"/>
              </w:rPr>
              <w:t>2030-2034</w:t>
            </w:r>
          </w:p>
        </w:tc>
        <w:tc>
          <w:tcPr>
            <w:tcW w:w="764" w:type="pct"/>
            <w:vAlign w:val="center"/>
          </w:tcPr>
          <w:p w14:paraId="1DA21318" w14:textId="6C038132" w:rsidR="00CD6291" w:rsidRPr="00D04E2E" w:rsidRDefault="00CD6291" w:rsidP="00CD6291">
            <w:pPr>
              <w:jc w:val="center"/>
              <w:rPr>
                <w:sz w:val="20"/>
                <w:szCs w:val="22"/>
              </w:rPr>
            </w:pPr>
            <w:r w:rsidRPr="00D04E2E">
              <w:rPr>
                <w:sz w:val="20"/>
                <w:szCs w:val="22"/>
              </w:rPr>
              <w:t>100</w:t>
            </w:r>
          </w:p>
        </w:tc>
        <w:tc>
          <w:tcPr>
            <w:tcW w:w="623" w:type="pct"/>
            <w:vAlign w:val="center"/>
          </w:tcPr>
          <w:p w14:paraId="6DC3391D" w14:textId="5D803E98"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73CA1BF9" w14:textId="77777777" w:rsidTr="00EA7423">
        <w:trPr>
          <w:trHeight w:val="20"/>
        </w:trPr>
        <w:tc>
          <w:tcPr>
            <w:tcW w:w="2847" w:type="pct"/>
            <w:shd w:val="clear" w:color="auto" w:fill="auto"/>
            <w:vAlign w:val="bottom"/>
          </w:tcPr>
          <w:p w14:paraId="54EC5691" w14:textId="10ABA85A" w:rsidR="00CD6291" w:rsidRPr="00D04E2E" w:rsidRDefault="00CD6291" w:rsidP="00CD6291">
            <w:pPr>
              <w:rPr>
                <w:color w:val="000000"/>
                <w:sz w:val="22"/>
                <w:szCs w:val="22"/>
              </w:rPr>
            </w:pPr>
            <w:r w:rsidRPr="00D04E2E">
              <w:rPr>
                <w:rFonts w:ascii="Calibri" w:hAnsi="Calibri" w:cs="Calibri"/>
                <w:color w:val="000000"/>
                <w:sz w:val="22"/>
                <w:szCs w:val="22"/>
              </w:rPr>
              <w:t>2.52  Реконструкция и строительство 4-ой ТК местного значения Иваново – Павлово - Жилино, - 1,3 км</w:t>
            </w:r>
          </w:p>
        </w:tc>
        <w:tc>
          <w:tcPr>
            <w:tcW w:w="766" w:type="pct"/>
            <w:shd w:val="clear" w:color="auto" w:fill="auto"/>
            <w:vAlign w:val="bottom"/>
          </w:tcPr>
          <w:p w14:paraId="09C1EB8B" w14:textId="1F1B22AA" w:rsidR="00CD6291" w:rsidRPr="00D04E2E" w:rsidRDefault="007C21B3" w:rsidP="00CD6291">
            <w:pPr>
              <w:jc w:val="center"/>
              <w:rPr>
                <w:color w:val="000000"/>
                <w:sz w:val="22"/>
                <w:szCs w:val="22"/>
              </w:rPr>
            </w:pPr>
            <w:r w:rsidRPr="00D04E2E">
              <w:rPr>
                <w:rFonts w:ascii="Calibri" w:hAnsi="Calibri" w:cs="Calibri"/>
                <w:color w:val="000000"/>
                <w:sz w:val="22"/>
                <w:szCs w:val="22"/>
              </w:rPr>
              <w:t>2030-2034</w:t>
            </w:r>
          </w:p>
        </w:tc>
        <w:tc>
          <w:tcPr>
            <w:tcW w:w="764" w:type="pct"/>
            <w:vAlign w:val="center"/>
          </w:tcPr>
          <w:p w14:paraId="6F75F86D" w14:textId="1BEE288F" w:rsidR="00CD6291" w:rsidRPr="00D04E2E" w:rsidRDefault="00CD6291" w:rsidP="00CD6291">
            <w:pPr>
              <w:jc w:val="center"/>
              <w:rPr>
                <w:sz w:val="20"/>
                <w:szCs w:val="22"/>
              </w:rPr>
            </w:pPr>
            <w:r w:rsidRPr="00D04E2E">
              <w:rPr>
                <w:sz w:val="20"/>
                <w:szCs w:val="22"/>
              </w:rPr>
              <w:t>100</w:t>
            </w:r>
          </w:p>
        </w:tc>
        <w:tc>
          <w:tcPr>
            <w:tcW w:w="623" w:type="pct"/>
            <w:vAlign w:val="center"/>
          </w:tcPr>
          <w:p w14:paraId="1BC87200" w14:textId="1A96B98A"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5EA63D3A" w14:textId="77777777" w:rsidTr="00EA7423">
        <w:trPr>
          <w:trHeight w:val="20"/>
        </w:trPr>
        <w:tc>
          <w:tcPr>
            <w:tcW w:w="2847" w:type="pct"/>
            <w:shd w:val="clear" w:color="auto" w:fill="auto"/>
            <w:vAlign w:val="bottom"/>
          </w:tcPr>
          <w:p w14:paraId="2BA02595" w14:textId="009FA07F" w:rsidR="00CD6291" w:rsidRPr="00D04E2E" w:rsidRDefault="00CD6291" w:rsidP="00CD6291">
            <w:pPr>
              <w:rPr>
                <w:color w:val="000000"/>
                <w:sz w:val="22"/>
                <w:szCs w:val="22"/>
              </w:rPr>
            </w:pPr>
            <w:r w:rsidRPr="00D04E2E">
              <w:rPr>
                <w:rFonts w:ascii="Calibri" w:hAnsi="Calibri" w:cs="Calibri"/>
                <w:color w:val="000000"/>
                <w:sz w:val="22"/>
                <w:szCs w:val="22"/>
              </w:rPr>
              <w:t>2.53  Реконструкция и строительство 4-ой ТК местного значения Никольское - Васьково, - 1,1 км</w:t>
            </w:r>
          </w:p>
        </w:tc>
        <w:tc>
          <w:tcPr>
            <w:tcW w:w="766" w:type="pct"/>
            <w:shd w:val="clear" w:color="auto" w:fill="auto"/>
            <w:vAlign w:val="bottom"/>
          </w:tcPr>
          <w:p w14:paraId="39CE7E00" w14:textId="76826986" w:rsidR="00CD6291" w:rsidRPr="00D04E2E" w:rsidRDefault="007C21B3" w:rsidP="00CD6291">
            <w:pPr>
              <w:jc w:val="center"/>
              <w:rPr>
                <w:color w:val="000000"/>
                <w:sz w:val="22"/>
                <w:szCs w:val="22"/>
              </w:rPr>
            </w:pPr>
            <w:r w:rsidRPr="00D04E2E">
              <w:rPr>
                <w:rFonts w:ascii="Calibri" w:hAnsi="Calibri" w:cs="Calibri"/>
                <w:color w:val="000000"/>
                <w:sz w:val="22"/>
                <w:szCs w:val="22"/>
              </w:rPr>
              <w:t>2030-2034</w:t>
            </w:r>
          </w:p>
        </w:tc>
        <w:tc>
          <w:tcPr>
            <w:tcW w:w="764" w:type="pct"/>
            <w:vAlign w:val="center"/>
          </w:tcPr>
          <w:p w14:paraId="41C49AAB" w14:textId="23589077" w:rsidR="00CD6291" w:rsidRPr="00D04E2E" w:rsidRDefault="00CD6291" w:rsidP="00CD6291">
            <w:pPr>
              <w:jc w:val="center"/>
              <w:rPr>
                <w:sz w:val="20"/>
                <w:szCs w:val="22"/>
              </w:rPr>
            </w:pPr>
            <w:r w:rsidRPr="00D04E2E">
              <w:rPr>
                <w:sz w:val="20"/>
                <w:szCs w:val="22"/>
              </w:rPr>
              <w:t>100</w:t>
            </w:r>
          </w:p>
        </w:tc>
        <w:tc>
          <w:tcPr>
            <w:tcW w:w="623" w:type="pct"/>
            <w:vAlign w:val="center"/>
          </w:tcPr>
          <w:p w14:paraId="2E6E75B4" w14:textId="17AAFAF4"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0BAB075A" w14:textId="77777777" w:rsidTr="00EA7423">
        <w:trPr>
          <w:trHeight w:val="20"/>
        </w:trPr>
        <w:tc>
          <w:tcPr>
            <w:tcW w:w="2847" w:type="pct"/>
            <w:shd w:val="clear" w:color="auto" w:fill="auto"/>
            <w:vAlign w:val="bottom"/>
          </w:tcPr>
          <w:p w14:paraId="2A87B4CF" w14:textId="62018649" w:rsidR="00CD6291" w:rsidRPr="00D04E2E" w:rsidRDefault="00CD6291" w:rsidP="00CD6291">
            <w:pPr>
              <w:rPr>
                <w:color w:val="000000"/>
                <w:sz w:val="22"/>
                <w:szCs w:val="22"/>
              </w:rPr>
            </w:pPr>
            <w:r w:rsidRPr="00D04E2E">
              <w:rPr>
                <w:rFonts w:ascii="Calibri" w:hAnsi="Calibri" w:cs="Calibri"/>
                <w:color w:val="000000"/>
                <w:sz w:val="22"/>
                <w:szCs w:val="22"/>
              </w:rPr>
              <w:t>2.54  Реконструкция и строительство 4-ой ТК местного значения Никольское – Большое Залесье, - 1,7 км</w:t>
            </w:r>
          </w:p>
        </w:tc>
        <w:tc>
          <w:tcPr>
            <w:tcW w:w="766" w:type="pct"/>
            <w:shd w:val="clear" w:color="auto" w:fill="auto"/>
            <w:vAlign w:val="bottom"/>
          </w:tcPr>
          <w:p w14:paraId="333041C4" w14:textId="099BAA49" w:rsidR="00CD6291" w:rsidRPr="00D04E2E" w:rsidRDefault="007C21B3" w:rsidP="00CD6291">
            <w:pPr>
              <w:jc w:val="center"/>
              <w:rPr>
                <w:color w:val="000000"/>
                <w:sz w:val="22"/>
                <w:szCs w:val="22"/>
              </w:rPr>
            </w:pPr>
            <w:r w:rsidRPr="00D04E2E">
              <w:rPr>
                <w:rFonts w:ascii="Calibri" w:hAnsi="Calibri" w:cs="Calibri"/>
                <w:color w:val="000000"/>
                <w:sz w:val="22"/>
                <w:szCs w:val="22"/>
              </w:rPr>
              <w:t>2030-2034</w:t>
            </w:r>
          </w:p>
        </w:tc>
        <w:tc>
          <w:tcPr>
            <w:tcW w:w="764" w:type="pct"/>
            <w:vAlign w:val="center"/>
          </w:tcPr>
          <w:p w14:paraId="5D57CA80" w14:textId="156A0E54" w:rsidR="00CD6291" w:rsidRPr="00D04E2E" w:rsidRDefault="00CD6291" w:rsidP="00CD6291">
            <w:pPr>
              <w:jc w:val="center"/>
              <w:rPr>
                <w:sz w:val="20"/>
                <w:szCs w:val="22"/>
              </w:rPr>
            </w:pPr>
            <w:r w:rsidRPr="00D04E2E">
              <w:rPr>
                <w:sz w:val="20"/>
                <w:szCs w:val="22"/>
              </w:rPr>
              <w:t>100</w:t>
            </w:r>
          </w:p>
        </w:tc>
        <w:tc>
          <w:tcPr>
            <w:tcW w:w="623" w:type="pct"/>
            <w:vAlign w:val="center"/>
          </w:tcPr>
          <w:p w14:paraId="0C008996" w14:textId="20B45C06"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3E441B27" w14:textId="77777777" w:rsidTr="00EA7423">
        <w:trPr>
          <w:trHeight w:val="20"/>
        </w:trPr>
        <w:tc>
          <w:tcPr>
            <w:tcW w:w="2847" w:type="pct"/>
            <w:shd w:val="clear" w:color="auto" w:fill="auto"/>
            <w:vAlign w:val="bottom"/>
          </w:tcPr>
          <w:p w14:paraId="3B45C297" w14:textId="0877DC03" w:rsidR="00CD6291" w:rsidRPr="00D04E2E" w:rsidRDefault="00CD6291" w:rsidP="00CD6291">
            <w:pPr>
              <w:rPr>
                <w:color w:val="000000"/>
                <w:sz w:val="22"/>
                <w:szCs w:val="22"/>
              </w:rPr>
            </w:pPr>
            <w:r w:rsidRPr="00D04E2E">
              <w:rPr>
                <w:rFonts w:ascii="Calibri" w:hAnsi="Calibri" w:cs="Calibri"/>
                <w:color w:val="000000"/>
                <w:sz w:val="22"/>
                <w:szCs w:val="22"/>
              </w:rPr>
              <w:t>2.55  Реконструкция и строительство 4-ой ТК местного значения Никольское - Пепельниково, - 0,6 км</w:t>
            </w:r>
          </w:p>
        </w:tc>
        <w:tc>
          <w:tcPr>
            <w:tcW w:w="766" w:type="pct"/>
            <w:shd w:val="clear" w:color="auto" w:fill="auto"/>
            <w:vAlign w:val="bottom"/>
          </w:tcPr>
          <w:p w14:paraId="7E46EBD9" w14:textId="40E12E64" w:rsidR="00CD6291" w:rsidRPr="00D04E2E" w:rsidRDefault="007C21B3" w:rsidP="00CD6291">
            <w:pPr>
              <w:jc w:val="center"/>
              <w:rPr>
                <w:color w:val="000000"/>
                <w:sz w:val="22"/>
                <w:szCs w:val="22"/>
              </w:rPr>
            </w:pPr>
            <w:r w:rsidRPr="00D04E2E">
              <w:rPr>
                <w:rFonts w:ascii="Calibri" w:hAnsi="Calibri" w:cs="Calibri"/>
                <w:color w:val="000000"/>
                <w:sz w:val="22"/>
                <w:szCs w:val="22"/>
              </w:rPr>
              <w:t>2030-2034</w:t>
            </w:r>
          </w:p>
        </w:tc>
        <w:tc>
          <w:tcPr>
            <w:tcW w:w="764" w:type="pct"/>
            <w:vAlign w:val="center"/>
          </w:tcPr>
          <w:p w14:paraId="01D2F19A" w14:textId="423B0BCD" w:rsidR="00CD6291" w:rsidRPr="00D04E2E" w:rsidRDefault="00CD6291" w:rsidP="00CD6291">
            <w:pPr>
              <w:jc w:val="center"/>
              <w:rPr>
                <w:sz w:val="20"/>
                <w:szCs w:val="22"/>
              </w:rPr>
            </w:pPr>
            <w:r w:rsidRPr="00D04E2E">
              <w:rPr>
                <w:sz w:val="20"/>
                <w:szCs w:val="22"/>
              </w:rPr>
              <w:t>100</w:t>
            </w:r>
          </w:p>
        </w:tc>
        <w:tc>
          <w:tcPr>
            <w:tcW w:w="623" w:type="pct"/>
            <w:vAlign w:val="center"/>
          </w:tcPr>
          <w:p w14:paraId="148B4789" w14:textId="6E408519"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0F133283" w14:textId="77777777" w:rsidTr="00EA7423">
        <w:trPr>
          <w:trHeight w:val="20"/>
        </w:trPr>
        <w:tc>
          <w:tcPr>
            <w:tcW w:w="2847" w:type="pct"/>
            <w:shd w:val="clear" w:color="auto" w:fill="auto"/>
            <w:vAlign w:val="bottom"/>
          </w:tcPr>
          <w:p w14:paraId="55D2837B" w14:textId="2A5A133F" w:rsidR="00CD6291" w:rsidRPr="00D04E2E" w:rsidRDefault="00CD6291" w:rsidP="00CD6291">
            <w:pPr>
              <w:rPr>
                <w:color w:val="000000"/>
                <w:sz w:val="22"/>
                <w:szCs w:val="22"/>
              </w:rPr>
            </w:pPr>
            <w:r w:rsidRPr="00D04E2E">
              <w:rPr>
                <w:rFonts w:ascii="Calibri" w:hAnsi="Calibri" w:cs="Calibri"/>
                <w:color w:val="000000"/>
                <w:sz w:val="22"/>
                <w:szCs w:val="22"/>
              </w:rPr>
              <w:t>2.56  Реконструкция и строительство 4-ой ТК местного значения Борисово - автодорога Чекшино-Тотьма, - 1,8 км</w:t>
            </w:r>
          </w:p>
        </w:tc>
        <w:tc>
          <w:tcPr>
            <w:tcW w:w="766" w:type="pct"/>
            <w:shd w:val="clear" w:color="auto" w:fill="auto"/>
            <w:vAlign w:val="bottom"/>
          </w:tcPr>
          <w:p w14:paraId="080AD722" w14:textId="14D46088" w:rsidR="00CD6291" w:rsidRPr="00D04E2E" w:rsidRDefault="007C21B3" w:rsidP="00CD6291">
            <w:pPr>
              <w:jc w:val="center"/>
              <w:rPr>
                <w:color w:val="000000"/>
                <w:sz w:val="22"/>
                <w:szCs w:val="22"/>
              </w:rPr>
            </w:pPr>
            <w:r w:rsidRPr="00D04E2E">
              <w:rPr>
                <w:rFonts w:ascii="Calibri" w:hAnsi="Calibri" w:cs="Calibri"/>
                <w:color w:val="000000"/>
                <w:sz w:val="22"/>
                <w:szCs w:val="22"/>
              </w:rPr>
              <w:t>2030-2034</w:t>
            </w:r>
          </w:p>
        </w:tc>
        <w:tc>
          <w:tcPr>
            <w:tcW w:w="764" w:type="pct"/>
            <w:vAlign w:val="center"/>
          </w:tcPr>
          <w:p w14:paraId="22EBF7D7" w14:textId="3C3EF0D1" w:rsidR="00CD6291" w:rsidRPr="00D04E2E" w:rsidRDefault="00CD6291" w:rsidP="00CD6291">
            <w:pPr>
              <w:jc w:val="center"/>
              <w:rPr>
                <w:sz w:val="20"/>
                <w:szCs w:val="22"/>
              </w:rPr>
            </w:pPr>
            <w:r w:rsidRPr="00D04E2E">
              <w:rPr>
                <w:sz w:val="20"/>
                <w:szCs w:val="22"/>
              </w:rPr>
              <w:t>100</w:t>
            </w:r>
          </w:p>
        </w:tc>
        <w:tc>
          <w:tcPr>
            <w:tcW w:w="623" w:type="pct"/>
            <w:vAlign w:val="center"/>
          </w:tcPr>
          <w:p w14:paraId="518FA754" w14:textId="55A94895"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4CF8B21F" w14:textId="77777777" w:rsidTr="00EA7423">
        <w:trPr>
          <w:trHeight w:val="20"/>
        </w:trPr>
        <w:tc>
          <w:tcPr>
            <w:tcW w:w="2847" w:type="pct"/>
            <w:shd w:val="clear" w:color="auto" w:fill="auto"/>
            <w:vAlign w:val="bottom"/>
          </w:tcPr>
          <w:p w14:paraId="6E857BC4" w14:textId="2B9F250B" w:rsidR="00CD6291" w:rsidRPr="00D04E2E" w:rsidRDefault="00CD6291" w:rsidP="00CD6291">
            <w:pPr>
              <w:rPr>
                <w:color w:val="000000"/>
                <w:sz w:val="22"/>
                <w:szCs w:val="22"/>
              </w:rPr>
            </w:pPr>
            <w:r w:rsidRPr="00D04E2E">
              <w:rPr>
                <w:rFonts w:ascii="Calibri" w:hAnsi="Calibri" w:cs="Calibri"/>
                <w:color w:val="000000"/>
                <w:sz w:val="22"/>
                <w:szCs w:val="22"/>
              </w:rPr>
              <w:t>2.57  Реконструкция и строительство 4-ой ТК местного значения Тишино – Клиншево – Билино – Малахово – Большое Петраково – Погорелово - автодорога Чекшино-Тотьма, - 5,9 км</w:t>
            </w:r>
          </w:p>
        </w:tc>
        <w:tc>
          <w:tcPr>
            <w:tcW w:w="766" w:type="pct"/>
            <w:shd w:val="clear" w:color="auto" w:fill="auto"/>
            <w:vAlign w:val="bottom"/>
          </w:tcPr>
          <w:p w14:paraId="11EA068B" w14:textId="28370C55" w:rsidR="00CD6291" w:rsidRPr="00D04E2E" w:rsidRDefault="007C21B3" w:rsidP="00CD6291">
            <w:pPr>
              <w:jc w:val="center"/>
              <w:rPr>
                <w:color w:val="000000"/>
                <w:sz w:val="22"/>
                <w:szCs w:val="22"/>
              </w:rPr>
            </w:pPr>
            <w:r w:rsidRPr="00D04E2E">
              <w:rPr>
                <w:rFonts w:ascii="Calibri" w:hAnsi="Calibri" w:cs="Calibri"/>
                <w:color w:val="000000"/>
                <w:sz w:val="22"/>
                <w:szCs w:val="22"/>
              </w:rPr>
              <w:t>2030-2034</w:t>
            </w:r>
          </w:p>
        </w:tc>
        <w:tc>
          <w:tcPr>
            <w:tcW w:w="764" w:type="pct"/>
            <w:vAlign w:val="center"/>
          </w:tcPr>
          <w:p w14:paraId="5A09AB2E" w14:textId="5A5260FB" w:rsidR="00CD6291" w:rsidRPr="00D04E2E" w:rsidRDefault="00CD6291" w:rsidP="00CD6291">
            <w:pPr>
              <w:jc w:val="center"/>
              <w:rPr>
                <w:sz w:val="20"/>
                <w:szCs w:val="22"/>
              </w:rPr>
            </w:pPr>
            <w:r w:rsidRPr="00D04E2E">
              <w:rPr>
                <w:sz w:val="20"/>
                <w:szCs w:val="22"/>
              </w:rPr>
              <w:t>100</w:t>
            </w:r>
          </w:p>
        </w:tc>
        <w:tc>
          <w:tcPr>
            <w:tcW w:w="623" w:type="pct"/>
            <w:vAlign w:val="center"/>
          </w:tcPr>
          <w:p w14:paraId="3FF8F5C1" w14:textId="255F69C2"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4ED916CB" w14:textId="77777777" w:rsidTr="00EA7423">
        <w:trPr>
          <w:trHeight w:val="20"/>
        </w:trPr>
        <w:tc>
          <w:tcPr>
            <w:tcW w:w="2847" w:type="pct"/>
            <w:shd w:val="clear" w:color="auto" w:fill="auto"/>
            <w:vAlign w:val="bottom"/>
          </w:tcPr>
          <w:p w14:paraId="7BD63443" w14:textId="6B0C8767" w:rsidR="00CD6291" w:rsidRPr="00D04E2E" w:rsidRDefault="00CD6291" w:rsidP="00CD6291">
            <w:pPr>
              <w:rPr>
                <w:color w:val="000000"/>
                <w:sz w:val="22"/>
                <w:szCs w:val="22"/>
              </w:rPr>
            </w:pPr>
            <w:r w:rsidRPr="00D04E2E">
              <w:rPr>
                <w:rFonts w:ascii="Calibri" w:hAnsi="Calibri" w:cs="Calibri"/>
                <w:color w:val="000000"/>
                <w:sz w:val="22"/>
                <w:szCs w:val="22"/>
              </w:rPr>
              <w:t>2.58  Реконструкция и строительство 4-ой ТК местного значения Клинцево - Мелино, - 0,4 км</w:t>
            </w:r>
          </w:p>
        </w:tc>
        <w:tc>
          <w:tcPr>
            <w:tcW w:w="766" w:type="pct"/>
            <w:shd w:val="clear" w:color="auto" w:fill="auto"/>
            <w:vAlign w:val="bottom"/>
          </w:tcPr>
          <w:p w14:paraId="639FE8D9" w14:textId="665721DB" w:rsidR="00CD6291" w:rsidRPr="00D04E2E" w:rsidRDefault="007C21B3" w:rsidP="00CD6291">
            <w:pPr>
              <w:jc w:val="center"/>
              <w:rPr>
                <w:color w:val="000000"/>
                <w:sz w:val="22"/>
                <w:szCs w:val="22"/>
              </w:rPr>
            </w:pPr>
            <w:r w:rsidRPr="00D04E2E">
              <w:rPr>
                <w:rFonts w:ascii="Calibri" w:hAnsi="Calibri" w:cs="Calibri"/>
                <w:color w:val="000000"/>
                <w:sz w:val="22"/>
                <w:szCs w:val="22"/>
              </w:rPr>
              <w:t>2030-2034</w:t>
            </w:r>
          </w:p>
        </w:tc>
        <w:tc>
          <w:tcPr>
            <w:tcW w:w="764" w:type="pct"/>
            <w:vAlign w:val="center"/>
          </w:tcPr>
          <w:p w14:paraId="08B4A613" w14:textId="5868F285" w:rsidR="00CD6291" w:rsidRPr="00D04E2E" w:rsidRDefault="00CD6291" w:rsidP="00CD6291">
            <w:pPr>
              <w:jc w:val="center"/>
              <w:rPr>
                <w:sz w:val="20"/>
                <w:szCs w:val="22"/>
              </w:rPr>
            </w:pPr>
            <w:r w:rsidRPr="00D04E2E">
              <w:rPr>
                <w:sz w:val="20"/>
                <w:szCs w:val="22"/>
              </w:rPr>
              <w:t>100</w:t>
            </w:r>
          </w:p>
        </w:tc>
        <w:tc>
          <w:tcPr>
            <w:tcW w:w="623" w:type="pct"/>
            <w:vAlign w:val="center"/>
          </w:tcPr>
          <w:p w14:paraId="1553E732" w14:textId="4D2CB740"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47F9FB7C" w14:textId="77777777" w:rsidTr="00EA7423">
        <w:trPr>
          <w:trHeight w:val="20"/>
        </w:trPr>
        <w:tc>
          <w:tcPr>
            <w:tcW w:w="2847" w:type="pct"/>
            <w:shd w:val="clear" w:color="auto" w:fill="auto"/>
            <w:vAlign w:val="bottom"/>
          </w:tcPr>
          <w:p w14:paraId="794C5B56" w14:textId="2DB12E58" w:rsidR="00CD6291" w:rsidRPr="00D04E2E" w:rsidRDefault="00CD6291" w:rsidP="00CD6291">
            <w:pPr>
              <w:rPr>
                <w:color w:val="000000"/>
                <w:sz w:val="22"/>
                <w:szCs w:val="22"/>
              </w:rPr>
            </w:pPr>
            <w:r w:rsidRPr="00D04E2E">
              <w:rPr>
                <w:rFonts w:ascii="Calibri" w:hAnsi="Calibri" w:cs="Calibri"/>
                <w:color w:val="000000"/>
                <w:sz w:val="22"/>
                <w:szCs w:val="22"/>
              </w:rPr>
              <w:t>2.59  Реконструкция и строительство 4-ой ТК местного значения Клоково – Зманово – Старово - Попповское, - 1,8 км</w:t>
            </w:r>
          </w:p>
        </w:tc>
        <w:tc>
          <w:tcPr>
            <w:tcW w:w="766" w:type="pct"/>
            <w:shd w:val="clear" w:color="auto" w:fill="auto"/>
            <w:vAlign w:val="bottom"/>
          </w:tcPr>
          <w:p w14:paraId="0158DA2C" w14:textId="128158B3" w:rsidR="00CD6291" w:rsidRPr="00D04E2E" w:rsidRDefault="007C21B3" w:rsidP="00CD6291">
            <w:pPr>
              <w:jc w:val="center"/>
              <w:rPr>
                <w:color w:val="000000"/>
                <w:sz w:val="22"/>
                <w:szCs w:val="22"/>
              </w:rPr>
            </w:pPr>
            <w:r w:rsidRPr="00D04E2E">
              <w:rPr>
                <w:rFonts w:ascii="Calibri" w:hAnsi="Calibri" w:cs="Calibri"/>
                <w:color w:val="000000"/>
                <w:sz w:val="22"/>
                <w:szCs w:val="22"/>
              </w:rPr>
              <w:t>2030-2034</w:t>
            </w:r>
          </w:p>
        </w:tc>
        <w:tc>
          <w:tcPr>
            <w:tcW w:w="764" w:type="pct"/>
            <w:vAlign w:val="center"/>
          </w:tcPr>
          <w:p w14:paraId="48B67B10" w14:textId="477EF169" w:rsidR="00CD6291" w:rsidRPr="00D04E2E" w:rsidRDefault="00CD6291" w:rsidP="00CD6291">
            <w:pPr>
              <w:jc w:val="center"/>
              <w:rPr>
                <w:sz w:val="20"/>
                <w:szCs w:val="22"/>
              </w:rPr>
            </w:pPr>
            <w:r w:rsidRPr="00D04E2E">
              <w:rPr>
                <w:sz w:val="20"/>
                <w:szCs w:val="22"/>
              </w:rPr>
              <w:t>100</w:t>
            </w:r>
          </w:p>
        </w:tc>
        <w:tc>
          <w:tcPr>
            <w:tcW w:w="623" w:type="pct"/>
            <w:vAlign w:val="center"/>
          </w:tcPr>
          <w:p w14:paraId="1B9BEDAE" w14:textId="6C0016D8"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25CB211B" w14:textId="77777777" w:rsidTr="00EA7423">
        <w:trPr>
          <w:trHeight w:val="20"/>
        </w:trPr>
        <w:tc>
          <w:tcPr>
            <w:tcW w:w="2847" w:type="pct"/>
            <w:shd w:val="clear" w:color="auto" w:fill="auto"/>
            <w:vAlign w:val="bottom"/>
          </w:tcPr>
          <w:p w14:paraId="5C31A4A1" w14:textId="50696C9F" w:rsidR="00CD6291" w:rsidRPr="00D04E2E" w:rsidRDefault="00CD6291" w:rsidP="00CD6291">
            <w:pPr>
              <w:rPr>
                <w:color w:val="000000"/>
                <w:sz w:val="22"/>
                <w:szCs w:val="22"/>
              </w:rPr>
            </w:pPr>
            <w:r w:rsidRPr="00D04E2E">
              <w:rPr>
                <w:rFonts w:ascii="Calibri" w:hAnsi="Calibri" w:cs="Calibri"/>
                <w:color w:val="000000"/>
                <w:sz w:val="22"/>
                <w:szCs w:val="22"/>
              </w:rPr>
              <w:t>2.60  Реконструкция и строительство 4-ой ТК местного значения Кувшиново – Овсянниково - Третьяково, - 1,84 км</w:t>
            </w:r>
          </w:p>
        </w:tc>
        <w:tc>
          <w:tcPr>
            <w:tcW w:w="766" w:type="pct"/>
            <w:shd w:val="clear" w:color="auto" w:fill="auto"/>
            <w:vAlign w:val="bottom"/>
          </w:tcPr>
          <w:p w14:paraId="7785937F" w14:textId="0456077F" w:rsidR="00CD6291" w:rsidRPr="00D04E2E" w:rsidRDefault="007C21B3" w:rsidP="00CD6291">
            <w:pPr>
              <w:jc w:val="center"/>
              <w:rPr>
                <w:color w:val="000000"/>
                <w:sz w:val="22"/>
                <w:szCs w:val="22"/>
              </w:rPr>
            </w:pPr>
            <w:r w:rsidRPr="00D04E2E">
              <w:rPr>
                <w:rFonts w:ascii="Calibri" w:hAnsi="Calibri" w:cs="Calibri"/>
                <w:color w:val="000000"/>
                <w:sz w:val="22"/>
                <w:szCs w:val="22"/>
              </w:rPr>
              <w:t>2030-2034</w:t>
            </w:r>
          </w:p>
        </w:tc>
        <w:tc>
          <w:tcPr>
            <w:tcW w:w="764" w:type="pct"/>
            <w:vAlign w:val="center"/>
          </w:tcPr>
          <w:p w14:paraId="5A785543" w14:textId="5A79442B" w:rsidR="00CD6291" w:rsidRPr="00D04E2E" w:rsidRDefault="00CD6291" w:rsidP="00CD6291">
            <w:pPr>
              <w:jc w:val="center"/>
              <w:rPr>
                <w:sz w:val="20"/>
                <w:szCs w:val="22"/>
              </w:rPr>
            </w:pPr>
            <w:r w:rsidRPr="00D04E2E">
              <w:rPr>
                <w:sz w:val="20"/>
                <w:szCs w:val="22"/>
              </w:rPr>
              <w:t>100</w:t>
            </w:r>
          </w:p>
        </w:tc>
        <w:tc>
          <w:tcPr>
            <w:tcW w:w="623" w:type="pct"/>
            <w:vAlign w:val="center"/>
          </w:tcPr>
          <w:p w14:paraId="556BDB5B" w14:textId="79390E71"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507D2EC4" w14:textId="77777777" w:rsidTr="00EA7423">
        <w:trPr>
          <w:trHeight w:val="20"/>
        </w:trPr>
        <w:tc>
          <w:tcPr>
            <w:tcW w:w="2847" w:type="pct"/>
            <w:shd w:val="clear" w:color="auto" w:fill="auto"/>
            <w:vAlign w:val="bottom"/>
          </w:tcPr>
          <w:p w14:paraId="1783DC8E" w14:textId="77E550B4" w:rsidR="00CD6291" w:rsidRPr="00D04E2E" w:rsidRDefault="00CD6291" w:rsidP="00CD6291">
            <w:pPr>
              <w:rPr>
                <w:color w:val="000000"/>
                <w:sz w:val="22"/>
                <w:szCs w:val="22"/>
              </w:rPr>
            </w:pPr>
            <w:r w:rsidRPr="00D04E2E">
              <w:rPr>
                <w:rFonts w:ascii="Calibri" w:hAnsi="Calibri" w:cs="Calibri"/>
                <w:color w:val="000000"/>
                <w:sz w:val="22"/>
                <w:szCs w:val="22"/>
              </w:rPr>
              <w:t>2.61  Реконструкция и строительство 4-ой ТК местного значения Боярское - автодорога Чекшино-Тотьма, - 2,42 км</w:t>
            </w:r>
          </w:p>
        </w:tc>
        <w:tc>
          <w:tcPr>
            <w:tcW w:w="766" w:type="pct"/>
            <w:shd w:val="clear" w:color="auto" w:fill="auto"/>
            <w:vAlign w:val="bottom"/>
          </w:tcPr>
          <w:p w14:paraId="38B0E111" w14:textId="4DFBB407" w:rsidR="00CD6291" w:rsidRPr="00D04E2E" w:rsidRDefault="007C21B3" w:rsidP="00CD6291">
            <w:pPr>
              <w:jc w:val="center"/>
              <w:rPr>
                <w:color w:val="000000"/>
                <w:sz w:val="22"/>
                <w:szCs w:val="22"/>
              </w:rPr>
            </w:pPr>
            <w:r w:rsidRPr="00D04E2E">
              <w:rPr>
                <w:rFonts w:ascii="Calibri" w:hAnsi="Calibri" w:cs="Calibri"/>
                <w:color w:val="000000"/>
                <w:sz w:val="22"/>
                <w:szCs w:val="22"/>
              </w:rPr>
              <w:t>2030-2034</w:t>
            </w:r>
          </w:p>
        </w:tc>
        <w:tc>
          <w:tcPr>
            <w:tcW w:w="764" w:type="pct"/>
            <w:vAlign w:val="center"/>
          </w:tcPr>
          <w:p w14:paraId="74B72CD4" w14:textId="1CEC09AD" w:rsidR="00CD6291" w:rsidRPr="00D04E2E" w:rsidRDefault="00CD6291" w:rsidP="00CD6291">
            <w:pPr>
              <w:jc w:val="center"/>
              <w:rPr>
                <w:sz w:val="20"/>
                <w:szCs w:val="22"/>
              </w:rPr>
            </w:pPr>
            <w:r w:rsidRPr="00D04E2E">
              <w:rPr>
                <w:sz w:val="20"/>
                <w:szCs w:val="22"/>
              </w:rPr>
              <w:t>100</w:t>
            </w:r>
          </w:p>
        </w:tc>
        <w:tc>
          <w:tcPr>
            <w:tcW w:w="623" w:type="pct"/>
            <w:vAlign w:val="center"/>
          </w:tcPr>
          <w:p w14:paraId="323FB12F" w14:textId="263BF8CF"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36767275" w14:textId="77777777" w:rsidTr="00EA7423">
        <w:trPr>
          <w:trHeight w:val="20"/>
        </w:trPr>
        <w:tc>
          <w:tcPr>
            <w:tcW w:w="2847" w:type="pct"/>
            <w:shd w:val="clear" w:color="auto" w:fill="auto"/>
            <w:vAlign w:val="bottom"/>
          </w:tcPr>
          <w:p w14:paraId="6D77F51C" w14:textId="0533EF8F" w:rsidR="00CD6291" w:rsidRPr="00D04E2E" w:rsidRDefault="00CD6291" w:rsidP="00CD6291">
            <w:pPr>
              <w:rPr>
                <w:color w:val="000000"/>
                <w:sz w:val="22"/>
                <w:szCs w:val="22"/>
              </w:rPr>
            </w:pPr>
            <w:r w:rsidRPr="00D04E2E">
              <w:rPr>
                <w:rFonts w:ascii="Calibri" w:hAnsi="Calibri" w:cs="Calibri"/>
                <w:color w:val="000000"/>
                <w:sz w:val="22"/>
                <w:szCs w:val="22"/>
              </w:rPr>
              <w:t>2.62  Реконструкция и строительство 4-ой ТК местного значения Прудковка – Боярское – Агафоново, - 1,68 км</w:t>
            </w:r>
          </w:p>
        </w:tc>
        <w:tc>
          <w:tcPr>
            <w:tcW w:w="766" w:type="pct"/>
            <w:shd w:val="clear" w:color="auto" w:fill="auto"/>
            <w:vAlign w:val="bottom"/>
          </w:tcPr>
          <w:p w14:paraId="2E032032" w14:textId="5A20DFA7" w:rsidR="00CD6291" w:rsidRPr="00D04E2E" w:rsidRDefault="007C21B3" w:rsidP="00CD6291">
            <w:pPr>
              <w:jc w:val="center"/>
              <w:rPr>
                <w:color w:val="000000"/>
                <w:sz w:val="22"/>
                <w:szCs w:val="22"/>
              </w:rPr>
            </w:pPr>
            <w:r w:rsidRPr="00D04E2E">
              <w:rPr>
                <w:rFonts w:ascii="Calibri" w:hAnsi="Calibri" w:cs="Calibri"/>
                <w:color w:val="000000"/>
                <w:sz w:val="22"/>
                <w:szCs w:val="22"/>
              </w:rPr>
              <w:t>2030-2034</w:t>
            </w:r>
          </w:p>
        </w:tc>
        <w:tc>
          <w:tcPr>
            <w:tcW w:w="764" w:type="pct"/>
            <w:vAlign w:val="center"/>
          </w:tcPr>
          <w:p w14:paraId="48F6DCBB" w14:textId="65C4D133" w:rsidR="00CD6291" w:rsidRPr="00D04E2E" w:rsidRDefault="00CD6291" w:rsidP="00CD6291">
            <w:pPr>
              <w:jc w:val="center"/>
              <w:rPr>
                <w:sz w:val="20"/>
                <w:szCs w:val="22"/>
              </w:rPr>
            </w:pPr>
            <w:r w:rsidRPr="00D04E2E">
              <w:rPr>
                <w:sz w:val="20"/>
                <w:szCs w:val="22"/>
              </w:rPr>
              <w:t>100</w:t>
            </w:r>
          </w:p>
        </w:tc>
        <w:tc>
          <w:tcPr>
            <w:tcW w:w="623" w:type="pct"/>
            <w:vAlign w:val="center"/>
          </w:tcPr>
          <w:p w14:paraId="417EBF1C" w14:textId="4A9A6D9D"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6A375E5E" w14:textId="77777777" w:rsidTr="00EA7423">
        <w:trPr>
          <w:trHeight w:val="20"/>
        </w:trPr>
        <w:tc>
          <w:tcPr>
            <w:tcW w:w="2847" w:type="pct"/>
            <w:shd w:val="clear" w:color="auto" w:fill="auto"/>
            <w:vAlign w:val="bottom"/>
          </w:tcPr>
          <w:p w14:paraId="7911D1CF" w14:textId="445DF9E2" w:rsidR="00CD6291" w:rsidRPr="00D04E2E" w:rsidRDefault="00CD6291" w:rsidP="00CD6291">
            <w:pPr>
              <w:rPr>
                <w:color w:val="000000"/>
                <w:sz w:val="22"/>
                <w:szCs w:val="22"/>
              </w:rPr>
            </w:pPr>
            <w:r w:rsidRPr="00D04E2E">
              <w:rPr>
                <w:rFonts w:ascii="Calibri" w:hAnsi="Calibri" w:cs="Calibri"/>
                <w:color w:val="000000"/>
                <w:sz w:val="22"/>
                <w:szCs w:val="22"/>
              </w:rPr>
              <w:t>2.63  Реконструкция и строительство 4-ой ТК местного значения Воробьево – Курья – Малые Горицы – Опалёво – Большое Ивановское - Петряево, - 4,47 км</w:t>
            </w:r>
          </w:p>
        </w:tc>
        <w:tc>
          <w:tcPr>
            <w:tcW w:w="766" w:type="pct"/>
            <w:shd w:val="clear" w:color="auto" w:fill="auto"/>
            <w:vAlign w:val="bottom"/>
          </w:tcPr>
          <w:p w14:paraId="3BAAF433" w14:textId="00780532" w:rsidR="00CD6291" w:rsidRPr="00D04E2E" w:rsidRDefault="007C21B3" w:rsidP="00CD6291">
            <w:pPr>
              <w:jc w:val="center"/>
              <w:rPr>
                <w:color w:val="000000"/>
                <w:sz w:val="22"/>
                <w:szCs w:val="22"/>
              </w:rPr>
            </w:pPr>
            <w:r w:rsidRPr="00D04E2E">
              <w:rPr>
                <w:rFonts w:ascii="Calibri" w:hAnsi="Calibri" w:cs="Calibri"/>
                <w:color w:val="000000"/>
                <w:sz w:val="22"/>
                <w:szCs w:val="22"/>
              </w:rPr>
              <w:t>2030-2034</w:t>
            </w:r>
          </w:p>
        </w:tc>
        <w:tc>
          <w:tcPr>
            <w:tcW w:w="764" w:type="pct"/>
            <w:vAlign w:val="center"/>
          </w:tcPr>
          <w:p w14:paraId="28672810" w14:textId="216C02F1" w:rsidR="00CD6291" w:rsidRPr="00D04E2E" w:rsidRDefault="00CD6291" w:rsidP="00CD6291">
            <w:pPr>
              <w:jc w:val="center"/>
              <w:rPr>
                <w:sz w:val="20"/>
                <w:szCs w:val="22"/>
              </w:rPr>
            </w:pPr>
            <w:r w:rsidRPr="00D04E2E">
              <w:rPr>
                <w:sz w:val="20"/>
                <w:szCs w:val="22"/>
              </w:rPr>
              <w:t>100</w:t>
            </w:r>
          </w:p>
        </w:tc>
        <w:tc>
          <w:tcPr>
            <w:tcW w:w="623" w:type="pct"/>
            <w:vAlign w:val="center"/>
          </w:tcPr>
          <w:p w14:paraId="1878B7FF" w14:textId="47B9A866"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03A85747" w14:textId="77777777" w:rsidTr="00EA7423">
        <w:trPr>
          <w:trHeight w:val="20"/>
        </w:trPr>
        <w:tc>
          <w:tcPr>
            <w:tcW w:w="2847" w:type="pct"/>
            <w:shd w:val="clear" w:color="auto" w:fill="auto"/>
            <w:vAlign w:val="bottom"/>
          </w:tcPr>
          <w:p w14:paraId="692C26D8" w14:textId="40ABC2D1" w:rsidR="00CD6291" w:rsidRPr="00D04E2E" w:rsidRDefault="00CD6291" w:rsidP="00CD6291">
            <w:pPr>
              <w:rPr>
                <w:color w:val="000000"/>
                <w:sz w:val="22"/>
                <w:szCs w:val="22"/>
              </w:rPr>
            </w:pPr>
            <w:r w:rsidRPr="00D04E2E">
              <w:rPr>
                <w:rFonts w:ascii="Calibri" w:hAnsi="Calibri" w:cs="Calibri"/>
                <w:color w:val="000000"/>
                <w:sz w:val="22"/>
                <w:szCs w:val="22"/>
              </w:rPr>
              <w:t>2.64  Реконструкция и строительство 4-ой ТК местного значения Курья – Рогозкино - Дюрбениха, - 1,39 км</w:t>
            </w:r>
          </w:p>
        </w:tc>
        <w:tc>
          <w:tcPr>
            <w:tcW w:w="766" w:type="pct"/>
            <w:shd w:val="clear" w:color="auto" w:fill="auto"/>
            <w:vAlign w:val="bottom"/>
          </w:tcPr>
          <w:p w14:paraId="5DDB1F7B" w14:textId="260A1B1D" w:rsidR="00CD6291" w:rsidRPr="00D04E2E" w:rsidRDefault="007C21B3" w:rsidP="00CD6291">
            <w:pPr>
              <w:jc w:val="center"/>
              <w:rPr>
                <w:color w:val="000000"/>
                <w:sz w:val="22"/>
                <w:szCs w:val="22"/>
              </w:rPr>
            </w:pPr>
            <w:r w:rsidRPr="00D04E2E">
              <w:rPr>
                <w:rFonts w:ascii="Calibri" w:hAnsi="Calibri" w:cs="Calibri"/>
                <w:color w:val="000000"/>
                <w:sz w:val="22"/>
                <w:szCs w:val="22"/>
              </w:rPr>
              <w:t>2030-2034</w:t>
            </w:r>
          </w:p>
        </w:tc>
        <w:tc>
          <w:tcPr>
            <w:tcW w:w="764" w:type="pct"/>
            <w:vAlign w:val="center"/>
          </w:tcPr>
          <w:p w14:paraId="3A53AAEB" w14:textId="387E2A85" w:rsidR="00CD6291" w:rsidRPr="00D04E2E" w:rsidRDefault="00CD6291" w:rsidP="00CD6291">
            <w:pPr>
              <w:jc w:val="center"/>
              <w:rPr>
                <w:sz w:val="20"/>
                <w:szCs w:val="22"/>
              </w:rPr>
            </w:pPr>
            <w:r w:rsidRPr="00D04E2E">
              <w:rPr>
                <w:sz w:val="20"/>
                <w:szCs w:val="22"/>
              </w:rPr>
              <w:t>100</w:t>
            </w:r>
          </w:p>
        </w:tc>
        <w:tc>
          <w:tcPr>
            <w:tcW w:w="623" w:type="pct"/>
            <w:vAlign w:val="center"/>
          </w:tcPr>
          <w:p w14:paraId="36D0CF2A" w14:textId="5B320582"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5B10B3D4" w14:textId="77777777" w:rsidTr="00EA7423">
        <w:trPr>
          <w:trHeight w:val="20"/>
        </w:trPr>
        <w:tc>
          <w:tcPr>
            <w:tcW w:w="2847" w:type="pct"/>
            <w:shd w:val="clear" w:color="auto" w:fill="auto"/>
            <w:vAlign w:val="bottom"/>
          </w:tcPr>
          <w:p w14:paraId="6C28EA2D" w14:textId="5BB5C17C" w:rsidR="00CD6291" w:rsidRPr="00D04E2E" w:rsidRDefault="00CD6291" w:rsidP="00CD6291">
            <w:pPr>
              <w:rPr>
                <w:color w:val="000000"/>
                <w:sz w:val="22"/>
                <w:szCs w:val="22"/>
              </w:rPr>
            </w:pPr>
            <w:r w:rsidRPr="00D04E2E">
              <w:rPr>
                <w:rFonts w:ascii="Calibri" w:hAnsi="Calibri" w:cs="Calibri"/>
                <w:color w:val="000000"/>
                <w:sz w:val="22"/>
                <w:szCs w:val="22"/>
              </w:rPr>
              <w:t>2.65  Реконструкция и строительство 4-ой ТК местного значения Воробьево - Большая – Нелидово - Сукманица, - 3,61 км</w:t>
            </w:r>
          </w:p>
        </w:tc>
        <w:tc>
          <w:tcPr>
            <w:tcW w:w="766" w:type="pct"/>
            <w:shd w:val="clear" w:color="auto" w:fill="auto"/>
            <w:vAlign w:val="bottom"/>
          </w:tcPr>
          <w:p w14:paraId="78ACA0B4" w14:textId="75C8AB70" w:rsidR="00CD6291" w:rsidRPr="00D04E2E" w:rsidRDefault="007C21B3" w:rsidP="00CD6291">
            <w:pPr>
              <w:jc w:val="center"/>
              <w:rPr>
                <w:color w:val="000000"/>
                <w:sz w:val="22"/>
                <w:szCs w:val="22"/>
              </w:rPr>
            </w:pPr>
            <w:r w:rsidRPr="00D04E2E">
              <w:rPr>
                <w:rFonts w:ascii="Calibri" w:hAnsi="Calibri" w:cs="Calibri"/>
                <w:color w:val="000000"/>
                <w:sz w:val="22"/>
                <w:szCs w:val="22"/>
              </w:rPr>
              <w:t>2030-2034</w:t>
            </w:r>
          </w:p>
        </w:tc>
        <w:tc>
          <w:tcPr>
            <w:tcW w:w="764" w:type="pct"/>
            <w:vAlign w:val="center"/>
          </w:tcPr>
          <w:p w14:paraId="119E0A03" w14:textId="290A3A39" w:rsidR="00CD6291" w:rsidRPr="00D04E2E" w:rsidRDefault="00CD6291" w:rsidP="00CD6291">
            <w:pPr>
              <w:jc w:val="center"/>
              <w:rPr>
                <w:sz w:val="20"/>
                <w:szCs w:val="22"/>
              </w:rPr>
            </w:pPr>
            <w:r w:rsidRPr="00D04E2E">
              <w:rPr>
                <w:sz w:val="20"/>
                <w:szCs w:val="22"/>
              </w:rPr>
              <w:t>100</w:t>
            </w:r>
          </w:p>
        </w:tc>
        <w:tc>
          <w:tcPr>
            <w:tcW w:w="623" w:type="pct"/>
            <w:vAlign w:val="center"/>
          </w:tcPr>
          <w:p w14:paraId="76F2C8DD" w14:textId="08686910"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456AFDA2" w14:textId="77777777" w:rsidTr="00EA7423">
        <w:trPr>
          <w:trHeight w:val="20"/>
        </w:trPr>
        <w:tc>
          <w:tcPr>
            <w:tcW w:w="2847" w:type="pct"/>
            <w:shd w:val="clear" w:color="auto" w:fill="auto"/>
            <w:vAlign w:val="bottom"/>
          </w:tcPr>
          <w:p w14:paraId="2ACFBB70" w14:textId="53F38909" w:rsidR="00CD6291" w:rsidRPr="00D04E2E" w:rsidRDefault="00CD6291" w:rsidP="00CD6291">
            <w:pPr>
              <w:rPr>
                <w:color w:val="000000"/>
                <w:sz w:val="22"/>
                <w:szCs w:val="22"/>
              </w:rPr>
            </w:pPr>
            <w:r w:rsidRPr="00D04E2E">
              <w:rPr>
                <w:rFonts w:ascii="Calibri" w:hAnsi="Calibri" w:cs="Calibri"/>
                <w:color w:val="000000"/>
                <w:sz w:val="22"/>
                <w:szCs w:val="22"/>
              </w:rPr>
              <w:t>2.66  Реконструкция и строительство 4-ой ТК местного значения Воробьево – Некрасово – косиково – Пашково – Титовское – Заполье – Среднее - Заднее, - 5,99 км</w:t>
            </w:r>
          </w:p>
        </w:tc>
        <w:tc>
          <w:tcPr>
            <w:tcW w:w="766" w:type="pct"/>
            <w:shd w:val="clear" w:color="auto" w:fill="auto"/>
            <w:vAlign w:val="bottom"/>
          </w:tcPr>
          <w:p w14:paraId="7E566EFB" w14:textId="14CEBAFA" w:rsidR="00CD6291" w:rsidRPr="00D04E2E" w:rsidRDefault="007C21B3" w:rsidP="00CD6291">
            <w:pPr>
              <w:jc w:val="center"/>
              <w:rPr>
                <w:color w:val="000000"/>
                <w:sz w:val="22"/>
                <w:szCs w:val="22"/>
              </w:rPr>
            </w:pPr>
            <w:r w:rsidRPr="00D04E2E">
              <w:rPr>
                <w:rFonts w:ascii="Calibri" w:hAnsi="Calibri" w:cs="Calibri"/>
                <w:color w:val="000000"/>
                <w:sz w:val="22"/>
                <w:szCs w:val="22"/>
              </w:rPr>
              <w:t>2030-2034</w:t>
            </w:r>
          </w:p>
        </w:tc>
        <w:tc>
          <w:tcPr>
            <w:tcW w:w="764" w:type="pct"/>
            <w:vAlign w:val="center"/>
          </w:tcPr>
          <w:p w14:paraId="54EC9555" w14:textId="289341D0" w:rsidR="00CD6291" w:rsidRPr="00D04E2E" w:rsidRDefault="00CD6291" w:rsidP="00CD6291">
            <w:pPr>
              <w:jc w:val="center"/>
              <w:rPr>
                <w:sz w:val="20"/>
                <w:szCs w:val="22"/>
              </w:rPr>
            </w:pPr>
            <w:r w:rsidRPr="00D04E2E">
              <w:rPr>
                <w:sz w:val="20"/>
                <w:szCs w:val="22"/>
              </w:rPr>
              <w:t>100</w:t>
            </w:r>
          </w:p>
        </w:tc>
        <w:tc>
          <w:tcPr>
            <w:tcW w:w="623" w:type="pct"/>
            <w:vAlign w:val="center"/>
          </w:tcPr>
          <w:p w14:paraId="1329CB5A" w14:textId="3450887A"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7A0021AE" w14:textId="77777777" w:rsidTr="00EA7423">
        <w:trPr>
          <w:trHeight w:val="20"/>
        </w:trPr>
        <w:tc>
          <w:tcPr>
            <w:tcW w:w="2847" w:type="pct"/>
            <w:shd w:val="clear" w:color="auto" w:fill="auto"/>
            <w:vAlign w:val="bottom"/>
          </w:tcPr>
          <w:p w14:paraId="349103B3" w14:textId="7A35242D" w:rsidR="00CD6291" w:rsidRPr="00D04E2E" w:rsidRDefault="00CD6291" w:rsidP="00CD6291">
            <w:pPr>
              <w:rPr>
                <w:color w:val="000000"/>
                <w:sz w:val="22"/>
                <w:szCs w:val="22"/>
              </w:rPr>
            </w:pPr>
            <w:r w:rsidRPr="00D04E2E">
              <w:rPr>
                <w:rFonts w:ascii="Calibri" w:hAnsi="Calibri" w:cs="Calibri"/>
                <w:color w:val="000000"/>
                <w:sz w:val="22"/>
                <w:szCs w:val="22"/>
              </w:rPr>
              <w:t>2.67  Реконструкция и строительство 4-ой ТК местного значения Заполье - Георгиевское, - 0,49 км</w:t>
            </w:r>
          </w:p>
        </w:tc>
        <w:tc>
          <w:tcPr>
            <w:tcW w:w="766" w:type="pct"/>
            <w:shd w:val="clear" w:color="auto" w:fill="auto"/>
            <w:vAlign w:val="bottom"/>
          </w:tcPr>
          <w:p w14:paraId="3A47A752" w14:textId="2BD04E88" w:rsidR="00CD6291" w:rsidRPr="00D04E2E" w:rsidRDefault="007C21B3" w:rsidP="00CD6291">
            <w:pPr>
              <w:jc w:val="center"/>
              <w:rPr>
                <w:color w:val="000000"/>
                <w:sz w:val="22"/>
                <w:szCs w:val="22"/>
              </w:rPr>
            </w:pPr>
            <w:r w:rsidRPr="00D04E2E">
              <w:rPr>
                <w:rFonts w:ascii="Calibri" w:hAnsi="Calibri" w:cs="Calibri"/>
                <w:color w:val="000000"/>
                <w:sz w:val="22"/>
                <w:szCs w:val="22"/>
              </w:rPr>
              <w:t>2030-2034</w:t>
            </w:r>
          </w:p>
        </w:tc>
        <w:tc>
          <w:tcPr>
            <w:tcW w:w="764" w:type="pct"/>
            <w:vAlign w:val="center"/>
          </w:tcPr>
          <w:p w14:paraId="69EABE97" w14:textId="109087D7" w:rsidR="00CD6291" w:rsidRPr="00D04E2E" w:rsidRDefault="00CD6291" w:rsidP="00CD6291">
            <w:pPr>
              <w:jc w:val="center"/>
              <w:rPr>
                <w:sz w:val="20"/>
                <w:szCs w:val="22"/>
              </w:rPr>
            </w:pPr>
            <w:r w:rsidRPr="00D04E2E">
              <w:rPr>
                <w:sz w:val="20"/>
                <w:szCs w:val="22"/>
              </w:rPr>
              <w:t>100</w:t>
            </w:r>
          </w:p>
        </w:tc>
        <w:tc>
          <w:tcPr>
            <w:tcW w:w="623" w:type="pct"/>
            <w:vAlign w:val="center"/>
          </w:tcPr>
          <w:p w14:paraId="6D9EA3D5" w14:textId="13B7FC94"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528FD388" w14:textId="77777777" w:rsidTr="00EA7423">
        <w:trPr>
          <w:trHeight w:val="20"/>
        </w:trPr>
        <w:tc>
          <w:tcPr>
            <w:tcW w:w="2847" w:type="pct"/>
            <w:shd w:val="clear" w:color="auto" w:fill="auto"/>
            <w:vAlign w:val="bottom"/>
          </w:tcPr>
          <w:p w14:paraId="7219016D" w14:textId="66F54940" w:rsidR="00CD6291" w:rsidRPr="00D04E2E" w:rsidRDefault="00CD6291" w:rsidP="00CD6291">
            <w:pPr>
              <w:rPr>
                <w:color w:val="000000"/>
                <w:sz w:val="22"/>
                <w:szCs w:val="22"/>
              </w:rPr>
            </w:pPr>
            <w:r w:rsidRPr="00D04E2E">
              <w:rPr>
                <w:rFonts w:ascii="Calibri" w:hAnsi="Calibri" w:cs="Calibri"/>
                <w:color w:val="000000"/>
                <w:sz w:val="22"/>
                <w:szCs w:val="22"/>
              </w:rPr>
              <w:t>2.68  Реконструкция и строительство 4-ой ТК местного значения Титовское - Семакино, - 1,59 км</w:t>
            </w:r>
          </w:p>
        </w:tc>
        <w:tc>
          <w:tcPr>
            <w:tcW w:w="766" w:type="pct"/>
            <w:shd w:val="clear" w:color="auto" w:fill="auto"/>
            <w:vAlign w:val="bottom"/>
          </w:tcPr>
          <w:p w14:paraId="44589E1F" w14:textId="43ACB67C" w:rsidR="00CD6291" w:rsidRPr="00D04E2E" w:rsidRDefault="007C21B3" w:rsidP="00CD6291">
            <w:pPr>
              <w:jc w:val="center"/>
              <w:rPr>
                <w:color w:val="000000"/>
                <w:sz w:val="22"/>
                <w:szCs w:val="22"/>
              </w:rPr>
            </w:pPr>
            <w:r w:rsidRPr="00D04E2E">
              <w:rPr>
                <w:rFonts w:ascii="Calibri" w:hAnsi="Calibri" w:cs="Calibri"/>
                <w:color w:val="000000"/>
                <w:sz w:val="22"/>
                <w:szCs w:val="22"/>
              </w:rPr>
              <w:t>2030-2034</w:t>
            </w:r>
          </w:p>
        </w:tc>
        <w:tc>
          <w:tcPr>
            <w:tcW w:w="764" w:type="pct"/>
            <w:vAlign w:val="center"/>
          </w:tcPr>
          <w:p w14:paraId="16B6D7EB" w14:textId="14617975" w:rsidR="00CD6291" w:rsidRPr="00D04E2E" w:rsidRDefault="00CD6291" w:rsidP="00CD6291">
            <w:pPr>
              <w:jc w:val="center"/>
              <w:rPr>
                <w:sz w:val="20"/>
                <w:szCs w:val="22"/>
              </w:rPr>
            </w:pPr>
            <w:r w:rsidRPr="00D04E2E">
              <w:rPr>
                <w:sz w:val="20"/>
                <w:szCs w:val="22"/>
              </w:rPr>
              <w:t>100</w:t>
            </w:r>
          </w:p>
        </w:tc>
        <w:tc>
          <w:tcPr>
            <w:tcW w:w="623" w:type="pct"/>
            <w:vAlign w:val="center"/>
          </w:tcPr>
          <w:p w14:paraId="7F85FEE0" w14:textId="7A7D401D"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4A7DF371" w14:textId="77777777" w:rsidTr="00EA7423">
        <w:trPr>
          <w:trHeight w:val="20"/>
        </w:trPr>
        <w:tc>
          <w:tcPr>
            <w:tcW w:w="2847" w:type="pct"/>
            <w:shd w:val="clear" w:color="auto" w:fill="auto"/>
            <w:vAlign w:val="bottom"/>
          </w:tcPr>
          <w:p w14:paraId="72B2E17E" w14:textId="30440ACE" w:rsidR="00CD6291" w:rsidRPr="00D04E2E" w:rsidRDefault="00CD6291" w:rsidP="00CD6291">
            <w:pPr>
              <w:rPr>
                <w:color w:val="000000"/>
                <w:sz w:val="22"/>
                <w:szCs w:val="22"/>
              </w:rPr>
            </w:pPr>
            <w:r w:rsidRPr="00D04E2E">
              <w:rPr>
                <w:rFonts w:ascii="Calibri" w:hAnsi="Calibri" w:cs="Calibri"/>
                <w:color w:val="000000"/>
                <w:sz w:val="22"/>
                <w:szCs w:val="22"/>
              </w:rPr>
              <w:lastRenderedPageBreak/>
              <w:t>2.69  Реконструкция и строительство 4-ой ТК местного значения Воробьево – Толстоумово – Воксино – Преображенское – Виторьево – Кощеево – Малое Яково - Ильмиватица, - 7,12 км</w:t>
            </w:r>
          </w:p>
        </w:tc>
        <w:tc>
          <w:tcPr>
            <w:tcW w:w="766" w:type="pct"/>
            <w:shd w:val="clear" w:color="auto" w:fill="auto"/>
            <w:vAlign w:val="bottom"/>
          </w:tcPr>
          <w:p w14:paraId="53819DDA" w14:textId="10C3DCAC" w:rsidR="00CD6291" w:rsidRPr="00D04E2E" w:rsidRDefault="007C21B3" w:rsidP="00CD6291">
            <w:pPr>
              <w:jc w:val="center"/>
              <w:rPr>
                <w:color w:val="000000"/>
                <w:sz w:val="22"/>
                <w:szCs w:val="22"/>
              </w:rPr>
            </w:pPr>
            <w:r w:rsidRPr="00D04E2E">
              <w:rPr>
                <w:rFonts w:ascii="Calibri" w:hAnsi="Calibri" w:cs="Calibri"/>
                <w:color w:val="000000"/>
                <w:sz w:val="22"/>
                <w:szCs w:val="22"/>
              </w:rPr>
              <w:t>2030-2034</w:t>
            </w:r>
          </w:p>
        </w:tc>
        <w:tc>
          <w:tcPr>
            <w:tcW w:w="764" w:type="pct"/>
            <w:vAlign w:val="center"/>
          </w:tcPr>
          <w:p w14:paraId="2E91906F" w14:textId="321184BC" w:rsidR="00CD6291" w:rsidRPr="00D04E2E" w:rsidRDefault="00CD6291" w:rsidP="00CD6291">
            <w:pPr>
              <w:jc w:val="center"/>
              <w:rPr>
                <w:sz w:val="20"/>
                <w:szCs w:val="22"/>
              </w:rPr>
            </w:pPr>
            <w:r w:rsidRPr="00D04E2E">
              <w:rPr>
                <w:sz w:val="20"/>
                <w:szCs w:val="22"/>
              </w:rPr>
              <w:t>100</w:t>
            </w:r>
          </w:p>
        </w:tc>
        <w:tc>
          <w:tcPr>
            <w:tcW w:w="623" w:type="pct"/>
            <w:vAlign w:val="center"/>
          </w:tcPr>
          <w:p w14:paraId="215EBCCE" w14:textId="651DDEDC"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6E2B38AE" w14:textId="77777777" w:rsidTr="00EA7423">
        <w:trPr>
          <w:trHeight w:val="20"/>
        </w:trPr>
        <w:tc>
          <w:tcPr>
            <w:tcW w:w="2847" w:type="pct"/>
            <w:shd w:val="clear" w:color="auto" w:fill="auto"/>
            <w:vAlign w:val="bottom"/>
          </w:tcPr>
          <w:p w14:paraId="5CF11043" w14:textId="0ED8A881" w:rsidR="00CD6291" w:rsidRPr="00D04E2E" w:rsidRDefault="00CD6291" w:rsidP="00CD6291">
            <w:pPr>
              <w:rPr>
                <w:color w:val="000000"/>
                <w:sz w:val="22"/>
                <w:szCs w:val="22"/>
              </w:rPr>
            </w:pPr>
            <w:r w:rsidRPr="00D04E2E">
              <w:rPr>
                <w:rFonts w:ascii="Calibri" w:hAnsi="Calibri" w:cs="Calibri"/>
                <w:color w:val="000000"/>
                <w:sz w:val="22"/>
                <w:szCs w:val="22"/>
              </w:rPr>
              <w:t>2.70  Реконструкция и строительство 4-ой ТК местного значения Воробьево – Молоденево – Алексино – Ядрово – Михалево - Поповское, - 7,82 км</w:t>
            </w:r>
          </w:p>
        </w:tc>
        <w:tc>
          <w:tcPr>
            <w:tcW w:w="766" w:type="pct"/>
            <w:shd w:val="clear" w:color="auto" w:fill="auto"/>
            <w:vAlign w:val="bottom"/>
          </w:tcPr>
          <w:p w14:paraId="2709CEDB" w14:textId="163B55B2" w:rsidR="00CD6291" w:rsidRPr="00D04E2E" w:rsidRDefault="007C21B3" w:rsidP="00CD6291">
            <w:pPr>
              <w:jc w:val="center"/>
              <w:rPr>
                <w:color w:val="000000"/>
                <w:sz w:val="22"/>
                <w:szCs w:val="22"/>
              </w:rPr>
            </w:pPr>
            <w:r w:rsidRPr="00D04E2E">
              <w:rPr>
                <w:rFonts w:ascii="Calibri" w:hAnsi="Calibri" w:cs="Calibri"/>
                <w:color w:val="000000"/>
                <w:sz w:val="22"/>
                <w:szCs w:val="22"/>
              </w:rPr>
              <w:t>2030-2034</w:t>
            </w:r>
          </w:p>
        </w:tc>
        <w:tc>
          <w:tcPr>
            <w:tcW w:w="764" w:type="pct"/>
            <w:vAlign w:val="center"/>
          </w:tcPr>
          <w:p w14:paraId="3E516C58" w14:textId="45FB9176" w:rsidR="00CD6291" w:rsidRPr="00D04E2E" w:rsidRDefault="00CD6291" w:rsidP="00CD6291">
            <w:pPr>
              <w:jc w:val="center"/>
              <w:rPr>
                <w:sz w:val="20"/>
                <w:szCs w:val="22"/>
              </w:rPr>
            </w:pPr>
            <w:r w:rsidRPr="00D04E2E">
              <w:rPr>
                <w:sz w:val="20"/>
                <w:szCs w:val="22"/>
              </w:rPr>
              <w:t>100</w:t>
            </w:r>
          </w:p>
        </w:tc>
        <w:tc>
          <w:tcPr>
            <w:tcW w:w="623" w:type="pct"/>
            <w:vAlign w:val="center"/>
          </w:tcPr>
          <w:p w14:paraId="54B63C11" w14:textId="5F083927"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45AB8553" w14:textId="77777777" w:rsidTr="00EA7423">
        <w:trPr>
          <w:trHeight w:val="20"/>
        </w:trPr>
        <w:tc>
          <w:tcPr>
            <w:tcW w:w="2847" w:type="pct"/>
            <w:shd w:val="clear" w:color="auto" w:fill="auto"/>
            <w:vAlign w:val="bottom"/>
          </w:tcPr>
          <w:p w14:paraId="0B2A699E" w14:textId="2CF3958D" w:rsidR="00CD6291" w:rsidRPr="00D04E2E" w:rsidRDefault="00CD6291" w:rsidP="00CD6291">
            <w:pPr>
              <w:rPr>
                <w:color w:val="000000"/>
                <w:sz w:val="22"/>
                <w:szCs w:val="22"/>
              </w:rPr>
            </w:pPr>
            <w:r w:rsidRPr="00D04E2E">
              <w:rPr>
                <w:rFonts w:ascii="Calibri" w:hAnsi="Calibri" w:cs="Calibri"/>
                <w:color w:val="000000"/>
                <w:sz w:val="22"/>
                <w:szCs w:val="22"/>
              </w:rPr>
              <w:t>2.71  Реконструкция и строительство 4-ой ТК местного значения Алексино – Малые Ивановские – Круглица - Горка, - 1,23 км</w:t>
            </w:r>
          </w:p>
        </w:tc>
        <w:tc>
          <w:tcPr>
            <w:tcW w:w="766" w:type="pct"/>
            <w:shd w:val="clear" w:color="auto" w:fill="auto"/>
            <w:vAlign w:val="bottom"/>
          </w:tcPr>
          <w:p w14:paraId="7522965B" w14:textId="003B79A1" w:rsidR="00CD6291" w:rsidRPr="00D04E2E" w:rsidRDefault="007C21B3" w:rsidP="00CD6291">
            <w:pPr>
              <w:jc w:val="center"/>
              <w:rPr>
                <w:color w:val="000000"/>
                <w:sz w:val="22"/>
                <w:szCs w:val="22"/>
              </w:rPr>
            </w:pPr>
            <w:r w:rsidRPr="00D04E2E">
              <w:rPr>
                <w:rFonts w:ascii="Calibri" w:hAnsi="Calibri" w:cs="Calibri"/>
                <w:color w:val="000000"/>
                <w:sz w:val="22"/>
                <w:szCs w:val="22"/>
              </w:rPr>
              <w:t>2030-2034</w:t>
            </w:r>
          </w:p>
        </w:tc>
        <w:tc>
          <w:tcPr>
            <w:tcW w:w="764" w:type="pct"/>
            <w:vAlign w:val="center"/>
          </w:tcPr>
          <w:p w14:paraId="4AEF1798" w14:textId="59856C7A" w:rsidR="00CD6291" w:rsidRPr="00D04E2E" w:rsidRDefault="00CD6291" w:rsidP="00CD6291">
            <w:pPr>
              <w:jc w:val="center"/>
              <w:rPr>
                <w:sz w:val="20"/>
                <w:szCs w:val="22"/>
              </w:rPr>
            </w:pPr>
            <w:r w:rsidRPr="00D04E2E">
              <w:rPr>
                <w:sz w:val="20"/>
                <w:szCs w:val="22"/>
              </w:rPr>
              <w:t>100</w:t>
            </w:r>
          </w:p>
        </w:tc>
        <w:tc>
          <w:tcPr>
            <w:tcW w:w="623" w:type="pct"/>
            <w:vAlign w:val="center"/>
          </w:tcPr>
          <w:p w14:paraId="516909D8" w14:textId="6E9F5FF5"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4A94F221" w14:textId="77777777" w:rsidTr="00EA7423">
        <w:trPr>
          <w:trHeight w:val="20"/>
        </w:trPr>
        <w:tc>
          <w:tcPr>
            <w:tcW w:w="2847" w:type="pct"/>
            <w:shd w:val="clear" w:color="auto" w:fill="auto"/>
            <w:vAlign w:val="bottom"/>
          </w:tcPr>
          <w:p w14:paraId="6026A388" w14:textId="4C94275D" w:rsidR="00CD6291" w:rsidRPr="00D04E2E" w:rsidRDefault="00CD6291" w:rsidP="00CD6291">
            <w:pPr>
              <w:rPr>
                <w:color w:val="000000"/>
                <w:sz w:val="22"/>
                <w:szCs w:val="22"/>
              </w:rPr>
            </w:pPr>
            <w:r w:rsidRPr="00D04E2E">
              <w:rPr>
                <w:rFonts w:ascii="Calibri" w:hAnsi="Calibri" w:cs="Calibri"/>
                <w:color w:val="000000"/>
                <w:sz w:val="22"/>
                <w:szCs w:val="22"/>
              </w:rPr>
              <w:t>2.72  Реконструкция и строительство 4-ой ТК местного значения Ядрово - Угольское, - 0,85 км</w:t>
            </w:r>
          </w:p>
        </w:tc>
        <w:tc>
          <w:tcPr>
            <w:tcW w:w="766" w:type="pct"/>
            <w:shd w:val="clear" w:color="auto" w:fill="auto"/>
            <w:vAlign w:val="bottom"/>
          </w:tcPr>
          <w:p w14:paraId="455C8534" w14:textId="4E94EA43" w:rsidR="00CD6291" w:rsidRPr="00D04E2E" w:rsidRDefault="007C21B3" w:rsidP="00CD6291">
            <w:pPr>
              <w:jc w:val="center"/>
              <w:rPr>
                <w:color w:val="000000"/>
                <w:sz w:val="22"/>
                <w:szCs w:val="22"/>
              </w:rPr>
            </w:pPr>
            <w:r w:rsidRPr="00D04E2E">
              <w:rPr>
                <w:rFonts w:ascii="Calibri" w:hAnsi="Calibri" w:cs="Calibri"/>
                <w:color w:val="000000"/>
                <w:sz w:val="22"/>
                <w:szCs w:val="22"/>
              </w:rPr>
              <w:t>2030-2034</w:t>
            </w:r>
          </w:p>
        </w:tc>
        <w:tc>
          <w:tcPr>
            <w:tcW w:w="764" w:type="pct"/>
            <w:vAlign w:val="center"/>
          </w:tcPr>
          <w:p w14:paraId="096EEBD8" w14:textId="73311976" w:rsidR="00CD6291" w:rsidRPr="00D04E2E" w:rsidRDefault="00CD6291" w:rsidP="00CD6291">
            <w:pPr>
              <w:jc w:val="center"/>
              <w:rPr>
                <w:sz w:val="20"/>
                <w:szCs w:val="22"/>
              </w:rPr>
            </w:pPr>
            <w:r w:rsidRPr="00D04E2E">
              <w:rPr>
                <w:sz w:val="20"/>
                <w:szCs w:val="22"/>
              </w:rPr>
              <w:t>100</w:t>
            </w:r>
          </w:p>
        </w:tc>
        <w:tc>
          <w:tcPr>
            <w:tcW w:w="623" w:type="pct"/>
            <w:vAlign w:val="center"/>
          </w:tcPr>
          <w:p w14:paraId="7F5A69AC" w14:textId="3DAAAD97"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79BF7B12" w14:textId="77777777" w:rsidTr="00EA7423">
        <w:trPr>
          <w:trHeight w:val="20"/>
        </w:trPr>
        <w:tc>
          <w:tcPr>
            <w:tcW w:w="2847" w:type="pct"/>
            <w:shd w:val="clear" w:color="auto" w:fill="auto"/>
            <w:vAlign w:val="bottom"/>
          </w:tcPr>
          <w:p w14:paraId="5E243EDC" w14:textId="0909E1D5" w:rsidR="00CD6291" w:rsidRPr="00D04E2E" w:rsidRDefault="00CD6291" w:rsidP="00CD6291">
            <w:pPr>
              <w:rPr>
                <w:color w:val="000000"/>
                <w:sz w:val="22"/>
                <w:szCs w:val="22"/>
              </w:rPr>
            </w:pPr>
            <w:r w:rsidRPr="00D04E2E">
              <w:rPr>
                <w:rFonts w:ascii="Calibri" w:hAnsi="Calibri" w:cs="Calibri"/>
                <w:color w:val="000000"/>
                <w:sz w:val="22"/>
                <w:szCs w:val="22"/>
              </w:rPr>
              <w:t>2.73  Реконструкция и строительство 4-ой ТК местного значения Воробьево – Вел.Двор, - 0,94 км</w:t>
            </w:r>
          </w:p>
        </w:tc>
        <w:tc>
          <w:tcPr>
            <w:tcW w:w="766" w:type="pct"/>
            <w:shd w:val="clear" w:color="auto" w:fill="auto"/>
            <w:vAlign w:val="bottom"/>
          </w:tcPr>
          <w:p w14:paraId="2F8C69BF" w14:textId="1495DBAA" w:rsidR="00CD6291" w:rsidRPr="00D04E2E" w:rsidRDefault="007C21B3" w:rsidP="00CD6291">
            <w:pPr>
              <w:jc w:val="center"/>
              <w:rPr>
                <w:color w:val="000000"/>
                <w:sz w:val="22"/>
                <w:szCs w:val="22"/>
              </w:rPr>
            </w:pPr>
            <w:r w:rsidRPr="00D04E2E">
              <w:rPr>
                <w:rFonts w:ascii="Calibri" w:hAnsi="Calibri" w:cs="Calibri"/>
                <w:color w:val="000000"/>
                <w:sz w:val="22"/>
                <w:szCs w:val="22"/>
              </w:rPr>
              <w:t>2030-2034</w:t>
            </w:r>
          </w:p>
        </w:tc>
        <w:tc>
          <w:tcPr>
            <w:tcW w:w="764" w:type="pct"/>
            <w:vAlign w:val="center"/>
          </w:tcPr>
          <w:p w14:paraId="38C18679" w14:textId="57D25F15" w:rsidR="00CD6291" w:rsidRPr="00D04E2E" w:rsidRDefault="00CD6291" w:rsidP="00CD6291">
            <w:pPr>
              <w:jc w:val="center"/>
              <w:rPr>
                <w:sz w:val="20"/>
                <w:szCs w:val="22"/>
              </w:rPr>
            </w:pPr>
            <w:r w:rsidRPr="00D04E2E">
              <w:rPr>
                <w:sz w:val="20"/>
                <w:szCs w:val="22"/>
              </w:rPr>
              <w:t>100</w:t>
            </w:r>
          </w:p>
        </w:tc>
        <w:tc>
          <w:tcPr>
            <w:tcW w:w="623" w:type="pct"/>
            <w:vAlign w:val="center"/>
          </w:tcPr>
          <w:p w14:paraId="7350B1BC" w14:textId="3C9691AE"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398EFD7C" w14:textId="77777777" w:rsidTr="00EA7423">
        <w:trPr>
          <w:trHeight w:val="20"/>
        </w:trPr>
        <w:tc>
          <w:tcPr>
            <w:tcW w:w="2847" w:type="pct"/>
            <w:shd w:val="clear" w:color="auto" w:fill="auto"/>
            <w:vAlign w:val="bottom"/>
          </w:tcPr>
          <w:p w14:paraId="41E15275" w14:textId="5EEED89F" w:rsidR="00CD6291" w:rsidRPr="00D04E2E" w:rsidRDefault="00CD6291" w:rsidP="00CD6291">
            <w:pPr>
              <w:rPr>
                <w:color w:val="000000"/>
                <w:sz w:val="22"/>
                <w:szCs w:val="22"/>
              </w:rPr>
            </w:pPr>
            <w:r w:rsidRPr="00D04E2E">
              <w:rPr>
                <w:rFonts w:ascii="Calibri" w:hAnsi="Calibri" w:cs="Calibri"/>
                <w:color w:val="000000"/>
                <w:sz w:val="22"/>
                <w:szCs w:val="22"/>
              </w:rPr>
              <w:t>2.74  Реконструкция и строительство 4-ой ТК местного значения Воробьево – Шипуново, - 2,67 км</w:t>
            </w:r>
          </w:p>
        </w:tc>
        <w:tc>
          <w:tcPr>
            <w:tcW w:w="766" w:type="pct"/>
            <w:shd w:val="clear" w:color="auto" w:fill="auto"/>
            <w:vAlign w:val="bottom"/>
          </w:tcPr>
          <w:p w14:paraId="7C252226" w14:textId="5419BA0C" w:rsidR="00CD6291" w:rsidRPr="00D04E2E" w:rsidRDefault="007C21B3" w:rsidP="00CD6291">
            <w:pPr>
              <w:jc w:val="center"/>
              <w:rPr>
                <w:color w:val="000000"/>
                <w:sz w:val="22"/>
                <w:szCs w:val="22"/>
              </w:rPr>
            </w:pPr>
            <w:r w:rsidRPr="00D04E2E">
              <w:rPr>
                <w:rFonts w:ascii="Calibri" w:hAnsi="Calibri" w:cs="Calibri"/>
                <w:color w:val="000000"/>
                <w:sz w:val="22"/>
                <w:szCs w:val="22"/>
              </w:rPr>
              <w:t>2030-2034</w:t>
            </w:r>
          </w:p>
        </w:tc>
        <w:tc>
          <w:tcPr>
            <w:tcW w:w="764" w:type="pct"/>
            <w:vAlign w:val="center"/>
          </w:tcPr>
          <w:p w14:paraId="379C0F3B" w14:textId="775F8D02" w:rsidR="00CD6291" w:rsidRPr="00D04E2E" w:rsidRDefault="00CD6291" w:rsidP="00CD6291">
            <w:pPr>
              <w:jc w:val="center"/>
              <w:rPr>
                <w:sz w:val="20"/>
                <w:szCs w:val="22"/>
              </w:rPr>
            </w:pPr>
            <w:r w:rsidRPr="00D04E2E">
              <w:rPr>
                <w:sz w:val="20"/>
                <w:szCs w:val="22"/>
              </w:rPr>
              <w:t>100</w:t>
            </w:r>
          </w:p>
        </w:tc>
        <w:tc>
          <w:tcPr>
            <w:tcW w:w="623" w:type="pct"/>
            <w:vAlign w:val="center"/>
          </w:tcPr>
          <w:p w14:paraId="790114FC" w14:textId="27B18CE6"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037F0250" w14:textId="77777777" w:rsidTr="00EA7423">
        <w:trPr>
          <w:trHeight w:val="20"/>
        </w:trPr>
        <w:tc>
          <w:tcPr>
            <w:tcW w:w="2847" w:type="pct"/>
            <w:shd w:val="clear" w:color="auto" w:fill="auto"/>
            <w:vAlign w:val="bottom"/>
          </w:tcPr>
          <w:p w14:paraId="3D9F544A" w14:textId="74462706" w:rsidR="00CD6291" w:rsidRPr="00D04E2E" w:rsidRDefault="00CD6291" w:rsidP="00CD6291">
            <w:pPr>
              <w:rPr>
                <w:color w:val="000000"/>
                <w:sz w:val="22"/>
                <w:szCs w:val="22"/>
              </w:rPr>
            </w:pPr>
            <w:r w:rsidRPr="00D04E2E">
              <w:rPr>
                <w:rFonts w:ascii="Calibri" w:hAnsi="Calibri" w:cs="Calibri"/>
                <w:color w:val="000000"/>
                <w:sz w:val="22"/>
                <w:szCs w:val="22"/>
              </w:rPr>
              <w:t>2.75  Реконструкция и строительство 4-ой ТК местного значения Пирогово - автодорога Чекшино-Тотьма, - 1,12 км</w:t>
            </w:r>
          </w:p>
        </w:tc>
        <w:tc>
          <w:tcPr>
            <w:tcW w:w="766" w:type="pct"/>
            <w:shd w:val="clear" w:color="auto" w:fill="auto"/>
            <w:vAlign w:val="bottom"/>
          </w:tcPr>
          <w:p w14:paraId="24717759" w14:textId="67733B00" w:rsidR="00CD6291" w:rsidRPr="00D04E2E" w:rsidRDefault="007C21B3" w:rsidP="00CD6291">
            <w:pPr>
              <w:jc w:val="center"/>
              <w:rPr>
                <w:color w:val="000000"/>
                <w:sz w:val="22"/>
                <w:szCs w:val="22"/>
              </w:rPr>
            </w:pPr>
            <w:r w:rsidRPr="00D04E2E">
              <w:rPr>
                <w:rFonts w:ascii="Calibri" w:hAnsi="Calibri" w:cs="Calibri"/>
                <w:color w:val="000000"/>
                <w:sz w:val="22"/>
                <w:szCs w:val="22"/>
              </w:rPr>
              <w:t>2030-2034</w:t>
            </w:r>
          </w:p>
        </w:tc>
        <w:tc>
          <w:tcPr>
            <w:tcW w:w="764" w:type="pct"/>
            <w:vAlign w:val="center"/>
          </w:tcPr>
          <w:p w14:paraId="2FFC4A5B" w14:textId="6177211B" w:rsidR="00CD6291" w:rsidRPr="00D04E2E" w:rsidRDefault="00CD6291" w:rsidP="00CD6291">
            <w:pPr>
              <w:jc w:val="center"/>
              <w:rPr>
                <w:sz w:val="20"/>
                <w:szCs w:val="22"/>
              </w:rPr>
            </w:pPr>
            <w:r w:rsidRPr="00D04E2E">
              <w:rPr>
                <w:sz w:val="20"/>
                <w:szCs w:val="22"/>
              </w:rPr>
              <w:t>100</w:t>
            </w:r>
          </w:p>
        </w:tc>
        <w:tc>
          <w:tcPr>
            <w:tcW w:w="623" w:type="pct"/>
            <w:vAlign w:val="center"/>
          </w:tcPr>
          <w:p w14:paraId="7CBD414C" w14:textId="323DE293"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6A868710" w14:textId="77777777" w:rsidTr="00EA7423">
        <w:trPr>
          <w:trHeight w:val="20"/>
        </w:trPr>
        <w:tc>
          <w:tcPr>
            <w:tcW w:w="2847" w:type="pct"/>
            <w:shd w:val="clear" w:color="auto" w:fill="auto"/>
            <w:vAlign w:val="bottom"/>
          </w:tcPr>
          <w:p w14:paraId="3A887AB9" w14:textId="2B0C924D" w:rsidR="00CD6291" w:rsidRPr="00D04E2E" w:rsidRDefault="00CD6291" w:rsidP="00CD6291">
            <w:pPr>
              <w:rPr>
                <w:color w:val="000000"/>
                <w:sz w:val="22"/>
                <w:szCs w:val="22"/>
              </w:rPr>
            </w:pPr>
            <w:r w:rsidRPr="00D04E2E">
              <w:rPr>
                <w:rFonts w:ascii="Calibri" w:hAnsi="Calibri" w:cs="Calibri"/>
                <w:color w:val="000000"/>
                <w:sz w:val="22"/>
                <w:szCs w:val="22"/>
              </w:rPr>
              <w:t>2.76  Реконструкция и строительство 4-ой ТК местного значения Воробьево – автодорога Чекшино-Тотьма, - 3,1 км</w:t>
            </w:r>
          </w:p>
        </w:tc>
        <w:tc>
          <w:tcPr>
            <w:tcW w:w="766" w:type="pct"/>
            <w:shd w:val="clear" w:color="auto" w:fill="auto"/>
            <w:vAlign w:val="bottom"/>
          </w:tcPr>
          <w:p w14:paraId="20D8E5DF" w14:textId="13EA7895" w:rsidR="00CD6291" w:rsidRPr="00D04E2E" w:rsidRDefault="00CD6291" w:rsidP="00CD6291">
            <w:pPr>
              <w:jc w:val="center"/>
              <w:rPr>
                <w:color w:val="000000"/>
                <w:sz w:val="22"/>
                <w:szCs w:val="22"/>
              </w:rPr>
            </w:pPr>
            <w:r w:rsidRPr="00D04E2E">
              <w:rPr>
                <w:rFonts w:ascii="Calibri" w:hAnsi="Calibri" w:cs="Calibri"/>
                <w:color w:val="000000"/>
                <w:sz w:val="22"/>
                <w:szCs w:val="22"/>
              </w:rPr>
              <w:t>2025-2027</w:t>
            </w:r>
          </w:p>
        </w:tc>
        <w:tc>
          <w:tcPr>
            <w:tcW w:w="764" w:type="pct"/>
            <w:vAlign w:val="center"/>
          </w:tcPr>
          <w:p w14:paraId="3BF76D9C" w14:textId="0B29EC1C" w:rsidR="00CD6291" w:rsidRPr="00D04E2E" w:rsidRDefault="00CD6291" w:rsidP="00CD6291">
            <w:pPr>
              <w:jc w:val="center"/>
              <w:rPr>
                <w:sz w:val="20"/>
                <w:szCs w:val="22"/>
              </w:rPr>
            </w:pPr>
            <w:r w:rsidRPr="00D04E2E">
              <w:rPr>
                <w:sz w:val="20"/>
                <w:szCs w:val="22"/>
              </w:rPr>
              <w:t>100</w:t>
            </w:r>
          </w:p>
        </w:tc>
        <w:tc>
          <w:tcPr>
            <w:tcW w:w="623" w:type="pct"/>
            <w:vAlign w:val="center"/>
          </w:tcPr>
          <w:p w14:paraId="1E34CC18" w14:textId="6253A551"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38DED0D3" w14:textId="77777777" w:rsidTr="00EA7423">
        <w:trPr>
          <w:trHeight w:val="20"/>
        </w:trPr>
        <w:tc>
          <w:tcPr>
            <w:tcW w:w="2847" w:type="pct"/>
            <w:shd w:val="clear" w:color="auto" w:fill="auto"/>
            <w:vAlign w:val="bottom"/>
          </w:tcPr>
          <w:p w14:paraId="45F8628E" w14:textId="1493740A" w:rsidR="00CD6291" w:rsidRPr="00D04E2E" w:rsidRDefault="00CD6291" w:rsidP="00CD6291">
            <w:pPr>
              <w:rPr>
                <w:color w:val="000000"/>
                <w:sz w:val="22"/>
                <w:szCs w:val="22"/>
              </w:rPr>
            </w:pPr>
            <w:r w:rsidRPr="00D04E2E">
              <w:rPr>
                <w:rFonts w:ascii="Calibri" w:hAnsi="Calibri" w:cs="Calibri"/>
                <w:color w:val="000000"/>
                <w:sz w:val="22"/>
                <w:szCs w:val="22"/>
              </w:rPr>
              <w:t>2.77  Реконструкция и строительство 4-ой ТК местного значения Чекшино – Вязовое – Федяево – Косиково –Среднее - Карцево, - 14,62 км</w:t>
            </w:r>
          </w:p>
        </w:tc>
        <w:tc>
          <w:tcPr>
            <w:tcW w:w="766" w:type="pct"/>
            <w:shd w:val="clear" w:color="auto" w:fill="auto"/>
            <w:vAlign w:val="bottom"/>
          </w:tcPr>
          <w:p w14:paraId="64E9B115" w14:textId="5AB83748" w:rsidR="00CD6291" w:rsidRPr="00D04E2E" w:rsidRDefault="00CD6291" w:rsidP="00CD6291">
            <w:pPr>
              <w:jc w:val="center"/>
              <w:rPr>
                <w:color w:val="000000"/>
                <w:sz w:val="22"/>
                <w:szCs w:val="22"/>
              </w:rPr>
            </w:pPr>
            <w:r w:rsidRPr="00D04E2E">
              <w:rPr>
                <w:rFonts w:ascii="Calibri" w:hAnsi="Calibri" w:cs="Calibri"/>
                <w:color w:val="000000"/>
                <w:sz w:val="22"/>
                <w:szCs w:val="22"/>
              </w:rPr>
              <w:t>2025-2027</w:t>
            </w:r>
          </w:p>
        </w:tc>
        <w:tc>
          <w:tcPr>
            <w:tcW w:w="764" w:type="pct"/>
            <w:vAlign w:val="center"/>
          </w:tcPr>
          <w:p w14:paraId="743B681D" w14:textId="3DFA08A4" w:rsidR="00CD6291" w:rsidRPr="00D04E2E" w:rsidRDefault="00CD6291" w:rsidP="00CD6291">
            <w:pPr>
              <w:jc w:val="center"/>
              <w:rPr>
                <w:sz w:val="20"/>
                <w:szCs w:val="22"/>
              </w:rPr>
            </w:pPr>
            <w:r w:rsidRPr="00D04E2E">
              <w:rPr>
                <w:sz w:val="20"/>
                <w:szCs w:val="22"/>
              </w:rPr>
              <w:t>100</w:t>
            </w:r>
          </w:p>
        </w:tc>
        <w:tc>
          <w:tcPr>
            <w:tcW w:w="623" w:type="pct"/>
            <w:vAlign w:val="center"/>
          </w:tcPr>
          <w:p w14:paraId="2616198C" w14:textId="3C2A4ADA"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1D64FEC9" w14:textId="77777777" w:rsidTr="00EA7423">
        <w:trPr>
          <w:trHeight w:val="20"/>
        </w:trPr>
        <w:tc>
          <w:tcPr>
            <w:tcW w:w="2847" w:type="pct"/>
            <w:shd w:val="clear" w:color="auto" w:fill="auto"/>
            <w:vAlign w:val="bottom"/>
          </w:tcPr>
          <w:p w14:paraId="56FDF4A2" w14:textId="1C24341D" w:rsidR="00CD6291" w:rsidRPr="00D04E2E" w:rsidRDefault="00CD6291" w:rsidP="00CD6291">
            <w:pPr>
              <w:rPr>
                <w:color w:val="000000"/>
                <w:sz w:val="22"/>
                <w:szCs w:val="22"/>
              </w:rPr>
            </w:pPr>
            <w:r w:rsidRPr="00D04E2E">
              <w:rPr>
                <w:rFonts w:ascii="Calibri" w:hAnsi="Calibri" w:cs="Calibri"/>
                <w:color w:val="000000"/>
                <w:sz w:val="22"/>
                <w:szCs w:val="22"/>
              </w:rPr>
              <w:t>2.78  Реконструкция и строительство 4-ой ТК местного значения Вязовое - Кобылкино, - 0,47 км</w:t>
            </w:r>
          </w:p>
        </w:tc>
        <w:tc>
          <w:tcPr>
            <w:tcW w:w="766" w:type="pct"/>
            <w:shd w:val="clear" w:color="auto" w:fill="auto"/>
            <w:vAlign w:val="bottom"/>
          </w:tcPr>
          <w:p w14:paraId="679EDDB7" w14:textId="384DB8EA" w:rsidR="00CD6291" w:rsidRPr="00D04E2E" w:rsidRDefault="00CD6291" w:rsidP="00CD6291">
            <w:pPr>
              <w:jc w:val="center"/>
              <w:rPr>
                <w:color w:val="000000"/>
                <w:sz w:val="22"/>
                <w:szCs w:val="22"/>
              </w:rPr>
            </w:pPr>
            <w:r w:rsidRPr="00D04E2E">
              <w:rPr>
                <w:rFonts w:ascii="Calibri" w:hAnsi="Calibri" w:cs="Calibri"/>
                <w:color w:val="000000"/>
                <w:sz w:val="22"/>
                <w:szCs w:val="22"/>
              </w:rPr>
              <w:t>2025-2027</w:t>
            </w:r>
          </w:p>
        </w:tc>
        <w:tc>
          <w:tcPr>
            <w:tcW w:w="764" w:type="pct"/>
            <w:vAlign w:val="center"/>
          </w:tcPr>
          <w:p w14:paraId="54ACA0C7" w14:textId="3D866DC7" w:rsidR="00CD6291" w:rsidRPr="00D04E2E" w:rsidRDefault="00CD6291" w:rsidP="00CD6291">
            <w:pPr>
              <w:jc w:val="center"/>
              <w:rPr>
                <w:sz w:val="20"/>
                <w:szCs w:val="22"/>
              </w:rPr>
            </w:pPr>
            <w:r w:rsidRPr="00D04E2E">
              <w:rPr>
                <w:sz w:val="20"/>
                <w:szCs w:val="22"/>
              </w:rPr>
              <w:t>100</w:t>
            </w:r>
          </w:p>
        </w:tc>
        <w:tc>
          <w:tcPr>
            <w:tcW w:w="623" w:type="pct"/>
            <w:vAlign w:val="center"/>
          </w:tcPr>
          <w:p w14:paraId="7DA0D053" w14:textId="692E4A4D"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35DB2EE6" w14:textId="77777777" w:rsidTr="00EA7423">
        <w:trPr>
          <w:trHeight w:val="20"/>
        </w:trPr>
        <w:tc>
          <w:tcPr>
            <w:tcW w:w="2847" w:type="pct"/>
            <w:shd w:val="clear" w:color="auto" w:fill="auto"/>
            <w:vAlign w:val="bottom"/>
          </w:tcPr>
          <w:p w14:paraId="468F1799" w14:textId="1744AFDA" w:rsidR="00CD6291" w:rsidRPr="00D04E2E" w:rsidRDefault="00CD6291" w:rsidP="00CD6291">
            <w:pPr>
              <w:rPr>
                <w:color w:val="000000"/>
                <w:sz w:val="22"/>
                <w:szCs w:val="22"/>
              </w:rPr>
            </w:pPr>
            <w:r w:rsidRPr="00D04E2E">
              <w:rPr>
                <w:rFonts w:ascii="Calibri" w:hAnsi="Calibri" w:cs="Calibri"/>
                <w:color w:val="000000"/>
                <w:sz w:val="22"/>
                <w:szCs w:val="22"/>
              </w:rPr>
              <w:t>2.79  Реконструкция и строительство 4-ой ТК местного значения Среднее - Заречье, - 1,06 км</w:t>
            </w:r>
          </w:p>
        </w:tc>
        <w:tc>
          <w:tcPr>
            <w:tcW w:w="766" w:type="pct"/>
            <w:shd w:val="clear" w:color="auto" w:fill="auto"/>
            <w:vAlign w:val="bottom"/>
          </w:tcPr>
          <w:p w14:paraId="7A89135B" w14:textId="7503DDF3" w:rsidR="00CD6291" w:rsidRPr="00D04E2E" w:rsidRDefault="00CD6291" w:rsidP="00CD6291">
            <w:pPr>
              <w:jc w:val="center"/>
              <w:rPr>
                <w:color w:val="000000"/>
                <w:sz w:val="22"/>
                <w:szCs w:val="22"/>
              </w:rPr>
            </w:pPr>
            <w:r w:rsidRPr="00D04E2E">
              <w:rPr>
                <w:rFonts w:ascii="Calibri" w:hAnsi="Calibri" w:cs="Calibri"/>
                <w:color w:val="000000"/>
                <w:sz w:val="22"/>
                <w:szCs w:val="22"/>
              </w:rPr>
              <w:t>2025-2027</w:t>
            </w:r>
          </w:p>
        </w:tc>
        <w:tc>
          <w:tcPr>
            <w:tcW w:w="764" w:type="pct"/>
            <w:vAlign w:val="center"/>
          </w:tcPr>
          <w:p w14:paraId="77B894E6" w14:textId="2FE5521A" w:rsidR="00CD6291" w:rsidRPr="00D04E2E" w:rsidRDefault="00CD6291" w:rsidP="00CD6291">
            <w:pPr>
              <w:jc w:val="center"/>
              <w:rPr>
                <w:sz w:val="20"/>
                <w:szCs w:val="22"/>
              </w:rPr>
            </w:pPr>
            <w:r w:rsidRPr="00D04E2E">
              <w:rPr>
                <w:sz w:val="20"/>
                <w:szCs w:val="22"/>
              </w:rPr>
              <w:t>100</w:t>
            </w:r>
          </w:p>
        </w:tc>
        <w:tc>
          <w:tcPr>
            <w:tcW w:w="623" w:type="pct"/>
            <w:vAlign w:val="center"/>
          </w:tcPr>
          <w:p w14:paraId="7F352BB8" w14:textId="0B8B7907"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680ED748" w14:textId="77777777" w:rsidTr="00EA7423">
        <w:trPr>
          <w:trHeight w:val="20"/>
        </w:trPr>
        <w:tc>
          <w:tcPr>
            <w:tcW w:w="2847" w:type="pct"/>
            <w:shd w:val="clear" w:color="auto" w:fill="auto"/>
            <w:vAlign w:val="bottom"/>
          </w:tcPr>
          <w:p w14:paraId="34A30D8A" w14:textId="412C2B5D" w:rsidR="00CD6291" w:rsidRPr="00D04E2E" w:rsidRDefault="00CD6291" w:rsidP="00CD6291">
            <w:pPr>
              <w:rPr>
                <w:color w:val="000000"/>
                <w:sz w:val="22"/>
                <w:szCs w:val="22"/>
              </w:rPr>
            </w:pPr>
            <w:r w:rsidRPr="00D04E2E">
              <w:rPr>
                <w:rFonts w:ascii="Calibri" w:hAnsi="Calibri" w:cs="Calibri"/>
                <w:color w:val="000000"/>
                <w:sz w:val="22"/>
                <w:szCs w:val="22"/>
              </w:rPr>
              <w:t>2.80  Реконструкция и строительство 4-ой ТК местного значения М-8 – Кобылкино - Дементьево, - 2,04 км</w:t>
            </w:r>
          </w:p>
        </w:tc>
        <w:tc>
          <w:tcPr>
            <w:tcW w:w="766" w:type="pct"/>
            <w:shd w:val="clear" w:color="auto" w:fill="auto"/>
            <w:vAlign w:val="bottom"/>
          </w:tcPr>
          <w:p w14:paraId="6E4B34C2" w14:textId="6FEBFCD3" w:rsidR="00CD6291" w:rsidRPr="00D04E2E" w:rsidRDefault="00CD6291" w:rsidP="00CD6291">
            <w:pPr>
              <w:jc w:val="center"/>
              <w:rPr>
                <w:color w:val="000000"/>
                <w:sz w:val="22"/>
                <w:szCs w:val="22"/>
              </w:rPr>
            </w:pPr>
            <w:r w:rsidRPr="00D04E2E">
              <w:rPr>
                <w:rFonts w:ascii="Calibri" w:hAnsi="Calibri" w:cs="Calibri"/>
                <w:color w:val="000000"/>
                <w:sz w:val="22"/>
                <w:szCs w:val="22"/>
              </w:rPr>
              <w:t>2025-2027</w:t>
            </w:r>
          </w:p>
        </w:tc>
        <w:tc>
          <w:tcPr>
            <w:tcW w:w="764" w:type="pct"/>
            <w:vAlign w:val="center"/>
          </w:tcPr>
          <w:p w14:paraId="5633D735" w14:textId="00AEC342" w:rsidR="00CD6291" w:rsidRPr="00D04E2E" w:rsidRDefault="00CD6291" w:rsidP="00CD6291">
            <w:pPr>
              <w:jc w:val="center"/>
              <w:rPr>
                <w:sz w:val="20"/>
                <w:szCs w:val="22"/>
              </w:rPr>
            </w:pPr>
            <w:r w:rsidRPr="00D04E2E">
              <w:rPr>
                <w:sz w:val="20"/>
                <w:szCs w:val="22"/>
              </w:rPr>
              <w:t>100</w:t>
            </w:r>
          </w:p>
        </w:tc>
        <w:tc>
          <w:tcPr>
            <w:tcW w:w="623" w:type="pct"/>
            <w:vAlign w:val="center"/>
          </w:tcPr>
          <w:p w14:paraId="1DD3F947" w14:textId="4B8579EA"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7FB02847" w14:textId="77777777" w:rsidTr="00EA7423">
        <w:trPr>
          <w:trHeight w:val="20"/>
        </w:trPr>
        <w:tc>
          <w:tcPr>
            <w:tcW w:w="2847" w:type="pct"/>
            <w:shd w:val="clear" w:color="auto" w:fill="auto"/>
            <w:vAlign w:val="bottom"/>
          </w:tcPr>
          <w:p w14:paraId="1C65D1BB" w14:textId="4AF74A3A" w:rsidR="00CD6291" w:rsidRPr="00D04E2E" w:rsidRDefault="00CD6291" w:rsidP="00CD6291">
            <w:pPr>
              <w:rPr>
                <w:color w:val="000000"/>
                <w:sz w:val="22"/>
                <w:szCs w:val="22"/>
              </w:rPr>
            </w:pPr>
            <w:r w:rsidRPr="00D04E2E">
              <w:rPr>
                <w:rFonts w:ascii="Calibri" w:hAnsi="Calibri" w:cs="Calibri"/>
                <w:color w:val="000000"/>
                <w:sz w:val="22"/>
                <w:szCs w:val="22"/>
              </w:rPr>
              <w:t>2.81  Реконструкция и строительство 4-ой ТК местного значения Кобылкино – Бол. Мурга, - 1,06 км</w:t>
            </w:r>
          </w:p>
        </w:tc>
        <w:tc>
          <w:tcPr>
            <w:tcW w:w="766" w:type="pct"/>
            <w:shd w:val="clear" w:color="auto" w:fill="auto"/>
            <w:vAlign w:val="bottom"/>
          </w:tcPr>
          <w:p w14:paraId="092BADFB" w14:textId="337FEF85" w:rsidR="00CD6291" w:rsidRPr="00D04E2E" w:rsidRDefault="00CD6291" w:rsidP="00CD6291">
            <w:pPr>
              <w:jc w:val="center"/>
              <w:rPr>
                <w:color w:val="000000"/>
                <w:sz w:val="22"/>
                <w:szCs w:val="22"/>
              </w:rPr>
            </w:pPr>
            <w:r w:rsidRPr="00D04E2E">
              <w:rPr>
                <w:rFonts w:ascii="Calibri" w:hAnsi="Calibri" w:cs="Calibri"/>
                <w:color w:val="000000"/>
                <w:sz w:val="22"/>
                <w:szCs w:val="22"/>
              </w:rPr>
              <w:t>2025-2027</w:t>
            </w:r>
          </w:p>
        </w:tc>
        <w:tc>
          <w:tcPr>
            <w:tcW w:w="764" w:type="pct"/>
            <w:vAlign w:val="center"/>
          </w:tcPr>
          <w:p w14:paraId="6BBE2EC1" w14:textId="5AA2F607" w:rsidR="00CD6291" w:rsidRPr="00D04E2E" w:rsidRDefault="00CD6291" w:rsidP="00CD6291">
            <w:pPr>
              <w:jc w:val="center"/>
              <w:rPr>
                <w:sz w:val="20"/>
                <w:szCs w:val="22"/>
              </w:rPr>
            </w:pPr>
            <w:r w:rsidRPr="00D04E2E">
              <w:rPr>
                <w:sz w:val="20"/>
                <w:szCs w:val="22"/>
              </w:rPr>
              <w:t>100</w:t>
            </w:r>
          </w:p>
        </w:tc>
        <w:tc>
          <w:tcPr>
            <w:tcW w:w="623" w:type="pct"/>
            <w:vAlign w:val="center"/>
          </w:tcPr>
          <w:p w14:paraId="7A148145" w14:textId="38C53EB0"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4FC85B6D" w14:textId="77777777" w:rsidTr="00EA7423">
        <w:trPr>
          <w:trHeight w:val="20"/>
        </w:trPr>
        <w:tc>
          <w:tcPr>
            <w:tcW w:w="2847" w:type="pct"/>
            <w:shd w:val="clear" w:color="auto" w:fill="auto"/>
            <w:vAlign w:val="bottom"/>
          </w:tcPr>
          <w:p w14:paraId="24062182" w14:textId="488375BB" w:rsidR="00CD6291" w:rsidRPr="00D04E2E" w:rsidRDefault="00CD6291" w:rsidP="00CD6291">
            <w:pPr>
              <w:rPr>
                <w:color w:val="000000"/>
                <w:sz w:val="22"/>
                <w:szCs w:val="22"/>
              </w:rPr>
            </w:pPr>
            <w:r w:rsidRPr="00D04E2E">
              <w:rPr>
                <w:rFonts w:ascii="Calibri" w:hAnsi="Calibri" w:cs="Calibri"/>
                <w:color w:val="000000"/>
                <w:sz w:val="22"/>
                <w:szCs w:val="22"/>
              </w:rPr>
              <w:t>2.82  Реконструкция и строительство 4-ой ТК местного значения М-8 - Замошье, - 7,53 км</w:t>
            </w:r>
          </w:p>
        </w:tc>
        <w:tc>
          <w:tcPr>
            <w:tcW w:w="766" w:type="pct"/>
            <w:shd w:val="clear" w:color="auto" w:fill="auto"/>
            <w:vAlign w:val="bottom"/>
          </w:tcPr>
          <w:p w14:paraId="1A40397E" w14:textId="083AB794" w:rsidR="00CD6291" w:rsidRPr="00D04E2E" w:rsidRDefault="00CD6291" w:rsidP="00CD6291">
            <w:pPr>
              <w:jc w:val="center"/>
              <w:rPr>
                <w:color w:val="000000"/>
                <w:sz w:val="22"/>
                <w:szCs w:val="22"/>
              </w:rPr>
            </w:pPr>
            <w:r w:rsidRPr="00D04E2E">
              <w:rPr>
                <w:rFonts w:ascii="Calibri" w:hAnsi="Calibri" w:cs="Calibri"/>
                <w:color w:val="000000"/>
                <w:sz w:val="22"/>
                <w:szCs w:val="22"/>
              </w:rPr>
              <w:t>2025-2027</w:t>
            </w:r>
          </w:p>
        </w:tc>
        <w:tc>
          <w:tcPr>
            <w:tcW w:w="764" w:type="pct"/>
            <w:vAlign w:val="center"/>
          </w:tcPr>
          <w:p w14:paraId="2CEA5245" w14:textId="0202BF1B" w:rsidR="00CD6291" w:rsidRPr="00D04E2E" w:rsidRDefault="00CD6291" w:rsidP="00CD6291">
            <w:pPr>
              <w:jc w:val="center"/>
              <w:rPr>
                <w:sz w:val="20"/>
                <w:szCs w:val="22"/>
              </w:rPr>
            </w:pPr>
            <w:r w:rsidRPr="00D04E2E">
              <w:rPr>
                <w:sz w:val="20"/>
                <w:szCs w:val="22"/>
              </w:rPr>
              <w:t>100</w:t>
            </w:r>
          </w:p>
        </w:tc>
        <w:tc>
          <w:tcPr>
            <w:tcW w:w="623" w:type="pct"/>
            <w:vAlign w:val="center"/>
          </w:tcPr>
          <w:p w14:paraId="3462DD16" w14:textId="3E6A2821"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159F4B6E" w14:textId="77777777" w:rsidTr="00EA7423">
        <w:trPr>
          <w:trHeight w:val="20"/>
        </w:trPr>
        <w:tc>
          <w:tcPr>
            <w:tcW w:w="2847" w:type="pct"/>
            <w:shd w:val="clear" w:color="auto" w:fill="auto"/>
            <w:vAlign w:val="bottom"/>
          </w:tcPr>
          <w:p w14:paraId="5468348C" w14:textId="50C9A835" w:rsidR="00CD6291" w:rsidRPr="00D04E2E" w:rsidRDefault="00CD6291" w:rsidP="00CD6291">
            <w:pPr>
              <w:rPr>
                <w:color w:val="000000"/>
                <w:sz w:val="22"/>
                <w:szCs w:val="22"/>
              </w:rPr>
            </w:pPr>
            <w:r w:rsidRPr="00D04E2E">
              <w:rPr>
                <w:rFonts w:ascii="Calibri" w:hAnsi="Calibri" w:cs="Calibri"/>
                <w:color w:val="000000"/>
                <w:sz w:val="22"/>
                <w:szCs w:val="22"/>
              </w:rPr>
              <w:t>2.83  Реконструкция и строительство 4-ой ТК местного значения Заберезничье – Мал. Середка, - 0,77 км</w:t>
            </w:r>
          </w:p>
        </w:tc>
        <w:tc>
          <w:tcPr>
            <w:tcW w:w="766" w:type="pct"/>
            <w:shd w:val="clear" w:color="auto" w:fill="auto"/>
            <w:vAlign w:val="bottom"/>
          </w:tcPr>
          <w:p w14:paraId="3CB4B16E" w14:textId="7A59FF57" w:rsidR="00CD6291" w:rsidRPr="00D04E2E" w:rsidRDefault="00CD6291" w:rsidP="00CD6291">
            <w:pPr>
              <w:jc w:val="center"/>
              <w:rPr>
                <w:color w:val="000000"/>
                <w:sz w:val="22"/>
                <w:szCs w:val="22"/>
              </w:rPr>
            </w:pPr>
            <w:r w:rsidRPr="00D04E2E">
              <w:rPr>
                <w:rFonts w:ascii="Calibri" w:hAnsi="Calibri" w:cs="Calibri"/>
                <w:color w:val="000000"/>
                <w:sz w:val="22"/>
                <w:szCs w:val="22"/>
              </w:rPr>
              <w:t>2025-2027</w:t>
            </w:r>
          </w:p>
        </w:tc>
        <w:tc>
          <w:tcPr>
            <w:tcW w:w="764" w:type="pct"/>
            <w:vAlign w:val="center"/>
          </w:tcPr>
          <w:p w14:paraId="7B07A93E" w14:textId="0992521C" w:rsidR="00CD6291" w:rsidRPr="00D04E2E" w:rsidRDefault="00CD6291" w:rsidP="00CD6291">
            <w:pPr>
              <w:jc w:val="center"/>
              <w:rPr>
                <w:sz w:val="20"/>
                <w:szCs w:val="22"/>
              </w:rPr>
            </w:pPr>
            <w:r w:rsidRPr="00D04E2E">
              <w:rPr>
                <w:sz w:val="20"/>
                <w:szCs w:val="22"/>
              </w:rPr>
              <w:t>100</w:t>
            </w:r>
          </w:p>
        </w:tc>
        <w:tc>
          <w:tcPr>
            <w:tcW w:w="623" w:type="pct"/>
            <w:vAlign w:val="center"/>
          </w:tcPr>
          <w:p w14:paraId="6FF49905" w14:textId="4D64B7AA"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4632B9FA" w14:textId="77777777" w:rsidTr="00EA7423">
        <w:trPr>
          <w:trHeight w:val="20"/>
        </w:trPr>
        <w:tc>
          <w:tcPr>
            <w:tcW w:w="2847" w:type="pct"/>
            <w:shd w:val="clear" w:color="auto" w:fill="auto"/>
            <w:vAlign w:val="bottom"/>
          </w:tcPr>
          <w:p w14:paraId="1B1D831F" w14:textId="2DF21ED8" w:rsidR="00CD6291" w:rsidRPr="00D04E2E" w:rsidRDefault="00CD6291" w:rsidP="00CD6291">
            <w:pPr>
              <w:rPr>
                <w:color w:val="000000"/>
                <w:sz w:val="22"/>
                <w:szCs w:val="22"/>
              </w:rPr>
            </w:pPr>
            <w:r w:rsidRPr="00D04E2E">
              <w:rPr>
                <w:rFonts w:ascii="Calibri" w:hAnsi="Calibri" w:cs="Calibri"/>
                <w:color w:val="000000"/>
                <w:sz w:val="22"/>
                <w:szCs w:val="22"/>
              </w:rPr>
              <w:t>2.84  Реконструкция и строительство 4-ой ТК местного значения Замошье - Заречье, - 5,58 км</w:t>
            </w:r>
          </w:p>
        </w:tc>
        <w:tc>
          <w:tcPr>
            <w:tcW w:w="766" w:type="pct"/>
            <w:shd w:val="clear" w:color="auto" w:fill="auto"/>
            <w:vAlign w:val="bottom"/>
          </w:tcPr>
          <w:p w14:paraId="563BECAA" w14:textId="152264AB" w:rsidR="00CD6291" w:rsidRPr="00D04E2E" w:rsidRDefault="00CD6291" w:rsidP="00CD6291">
            <w:pPr>
              <w:jc w:val="center"/>
              <w:rPr>
                <w:color w:val="000000"/>
                <w:sz w:val="22"/>
                <w:szCs w:val="22"/>
              </w:rPr>
            </w:pPr>
            <w:r w:rsidRPr="00D04E2E">
              <w:rPr>
                <w:rFonts w:ascii="Calibri" w:hAnsi="Calibri" w:cs="Calibri"/>
                <w:color w:val="000000"/>
                <w:sz w:val="22"/>
                <w:szCs w:val="22"/>
              </w:rPr>
              <w:t>2025-2027</w:t>
            </w:r>
          </w:p>
        </w:tc>
        <w:tc>
          <w:tcPr>
            <w:tcW w:w="764" w:type="pct"/>
            <w:vAlign w:val="center"/>
          </w:tcPr>
          <w:p w14:paraId="53F31CA2" w14:textId="2BE6D724" w:rsidR="00CD6291" w:rsidRPr="00D04E2E" w:rsidRDefault="00CD6291" w:rsidP="00CD6291">
            <w:pPr>
              <w:jc w:val="center"/>
              <w:rPr>
                <w:sz w:val="20"/>
                <w:szCs w:val="22"/>
              </w:rPr>
            </w:pPr>
            <w:r w:rsidRPr="00D04E2E">
              <w:rPr>
                <w:sz w:val="20"/>
                <w:szCs w:val="22"/>
              </w:rPr>
              <w:t>100</w:t>
            </w:r>
          </w:p>
        </w:tc>
        <w:tc>
          <w:tcPr>
            <w:tcW w:w="623" w:type="pct"/>
            <w:vAlign w:val="center"/>
          </w:tcPr>
          <w:p w14:paraId="309E5BC1" w14:textId="51D84683"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02658DBB" w14:textId="77777777" w:rsidTr="00EA7423">
        <w:trPr>
          <w:trHeight w:val="20"/>
        </w:trPr>
        <w:tc>
          <w:tcPr>
            <w:tcW w:w="2847" w:type="pct"/>
            <w:shd w:val="clear" w:color="auto" w:fill="auto"/>
            <w:vAlign w:val="bottom"/>
          </w:tcPr>
          <w:p w14:paraId="79785924" w14:textId="614185FB" w:rsidR="00CD6291" w:rsidRPr="00D04E2E" w:rsidRDefault="00CD6291" w:rsidP="00CD6291">
            <w:pPr>
              <w:rPr>
                <w:color w:val="000000"/>
                <w:sz w:val="22"/>
                <w:szCs w:val="22"/>
              </w:rPr>
            </w:pPr>
            <w:r w:rsidRPr="00D04E2E">
              <w:rPr>
                <w:rFonts w:ascii="Calibri" w:hAnsi="Calibri" w:cs="Calibri"/>
                <w:color w:val="000000"/>
                <w:sz w:val="22"/>
                <w:szCs w:val="22"/>
              </w:rPr>
              <w:t>2.85  Реконструкция и строительство 4-ой ТК местного значения Перхурово - Братское, - 0,64 км</w:t>
            </w:r>
          </w:p>
        </w:tc>
        <w:tc>
          <w:tcPr>
            <w:tcW w:w="766" w:type="pct"/>
            <w:shd w:val="clear" w:color="auto" w:fill="auto"/>
            <w:vAlign w:val="bottom"/>
          </w:tcPr>
          <w:p w14:paraId="1900B03E" w14:textId="42ABEDEF" w:rsidR="00CD6291" w:rsidRPr="00D04E2E" w:rsidRDefault="00CD6291" w:rsidP="00CD6291">
            <w:pPr>
              <w:jc w:val="center"/>
              <w:rPr>
                <w:color w:val="000000"/>
                <w:sz w:val="22"/>
                <w:szCs w:val="22"/>
              </w:rPr>
            </w:pPr>
            <w:r w:rsidRPr="00D04E2E">
              <w:rPr>
                <w:rFonts w:ascii="Calibri" w:hAnsi="Calibri" w:cs="Calibri"/>
                <w:color w:val="000000"/>
                <w:sz w:val="22"/>
                <w:szCs w:val="22"/>
              </w:rPr>
              <w:t>2025-2027</w:t>
            </w:r>
          </w:p>
        </w:tc>
        <w:tc>
          <w:tcPr>
            <w:tcW w:w="764" w:type="pct"/>
            <w:vAlign w:val="center"/>
          </w:tcPr>
          <w:p w14:paraId="4A75FF3B" w14:textId="7115DF89" w:rsidR="00CD6291" w:rsidRPr="00D04E2E" w:rsidRDefault="00CD6291" w:rsidP="00CD6291">
            <w:pPr>
              <w:jc w:val="center"/>
              <w:rPr>
                <w:sz w:val="20"/>
                <w:szCs w:val="22"/>
              </w:rPr>
            </w:pPr>
            <w:r w:rsidRPr="00D04E2E">
              <w:rPr>
                <w:sz w:val="20"/>
                <w:szCs w:val="22"/>
              </w:rPr>
              <w:t>100</w:t>
            </w:r>
          </w:p>
        </w:tc>
        <w:tc>
          <w:tcPr>
            <w:tcW w:w="623" w:type="pct"/>
            <w:vAlign w:val="center"/>
          </w:tcPr>
          <w:p w14:paraId="2BCD69EE" w14:textId="6F2D83B4"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7ACC9AEF" w14:textId="77777777" w:rsidTr="00EA7423">
        <w:trPr>
          <w:trHeight w:val="20"/>
        </w:trPr>
        <w:tc>
          <w:tcPr>
            <w:tcW w:w="2847" w:type="pct"/>
            <w:shd w:val="clear" w:color="auto" w:fill="auto"/>
            <w:vAlign w:val="bottom"/>
          </w:tcPr>
          <w:p w14:paraId="0CFAF03D" w14:textId="71B7D3F3" w:rsidR="00CD6291" w:rsidRPr="00D04E2E" w:rsidRDefault="00CD6291" w:rsidP="00CD6291">
            <w:pPr>
              <w:rPr>
                <w:color w:val="000000"/>
                <w:sz w:val="22"/>
                <w:szCs w:val="22"/>
              </w:rPr>
            </w:pPr>
            <w:r w:rsidRPr="00D04E2E">
              <w:rPr>
                <w:rFonts w:ascii="Calibri" w:hAnsi="Calibri" w:cs="Calibri"/>
                <w:color w:val="000000"/>
                <w:sz w:val="22"/>
                <w:szCs w:val="22"/>
              </w:rPr>
              <w:t>2.86  Реконструкция и строительство 4-ой ТК местного значения Тырыково – Морткино – Зубцово - Мочалово, - 2,49 км</w:t>
            </w:r>
          </w:p>
        </w:tc>
        <w:tc>
          <w:tcPr>
            <w:tcW w:w="766" w:type="pct"/>
            <w:shd w:val="clear" w:color="auto" w:fill="auto"/>
            <w:vAlign w:val="bottom"/>
          </w:tcPr>
          <w:p w14:paraId="11DF1B93" w14:textId="4BEFA5FE" w:rsidR="00CD6291" w:rsidRPr="00D04E2E" w:rsidRDefault="00CD6291" w:rsidP="00CD6291">
            <w:pPr>
              <w:jc w:val="center"/>
              <w:rPr>
                <w:color w:val="000000"/>
                <w:sz w:val="22"/>
                <w:szCs w:val="22"/>
              </w:rPr>
            </w:pPr>
            <w:r w:rsidRPr="00D04E2E">
              <w:rPr>
                <w:rFonts w:ascii="Calibri" w:hAnsi="Calibri" w:cs="Calibri"/>
                <w:color w:val="000000"/>
                <w:sz w:val="22"/>
                <w:szCs w:val="22"/>
              </w:rPr>
              <w:t>2025-2027</w:t>
            </w:r>
          </w:p>
        </w:tc>
        <w:tc>
          <w:tcPr>
            <w:tcW w:w="764" w:type="pct"/>
            <w:vAlign w:val="center"/>
          </w:tcPr>
          <w:p w14:paraId="37317E7B" w14:textId="402270D3" w:rsidR="00CD6291" w:rsidRPr="00D04E2E" w:rsidRDefault="00CD6291" w:rsidP="00CD6291">
            <w:pPr>
              <w:jc w:val="center"/>
              <w:rPr>
                <w:sz w:val="20"/>
                <w:szCs w:val="22"/>
              </w:rPr>
            </w:pPr>
            <w:r w:rsidRPr="00D04E2E">
              <w:rPr>
                <w:sz w:val="20"/>
                <w:szCs w:val="22"/>
              </w:rPr>
              <w:t>100</w:t>
            </w:r>
          </w:p>
        </w:tc>
        <w:tc>
          <w:tcPr>
            <w:tcW w:w="623" w:type="pct"/>
            <w:vAlign w:val="center"/>
          </w:tcPr>
          <w:p w14:paraId="00CE0619" w14:textId="044F1FCE"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0C2692D7" w14:textId="77777777" w:rsidTr="00EA7423">
        <w:trPr>
          <w:trHeight w:val="20"/>
        </w:trPr>
        <w:tc>
          <w:tcPr>
            <w:tcW w:w="2847" w:type="pct"/>
            <w:shd w:val="clear" w:color="auto" w:fill="auto"/>
            <w:vAlign w:val="bottom"/>
          </w:tcPr>
          <w:p w14:paraId="1660C953" w14:textId="3F85A672" w:rsidR="00CD6291" w:rsidRPr="00D04E2E" w:rsidRDefault="00CD6291" w:rsidP="00CD6291">
            <w:pPr>
              <w:rPr>
                <w:color w:val="000000"/>
                <w:sz w:val="22"/>
                <w:szCs w:val="22"/>
              </w:rPr>
            </w:pPr>
            <w:r w:rsidRPr="00D04E2E">
              <w:rPr>
                <w:rFonts w:ascii="Calibri" w:hAnsi="Calibri" w:cs="Calibri"/>
                <w:color w:val="000000"/>
                <w:sz w:val="22"/>
                <w:szCs w:val="22"/>
              </w:rPr>
              <w:t>2.87  Реконструкция и строительство 4-ой ТК местного значения Поповское – Ивановское – Старое, - 1,54 км</w:t>
            </w:r>
          </w:p>
        </w:tc>
        <w:tc>
          <w:tcPr>
            <w:tcW w:w="766" w:type="pct"/>
            <w:shd w:val="clear" w:color="auto" w:fill="auto"/>
            <w:vAlign w:val="bottom"/>
          </w:tcPr>
          <w:p w14:paraId="1A1835F8" w14:textId="3550B629" w:rsidR="00CD6291" w:rsidRPr="00D04E2E" w:rsidRDefault="00CD6291" w:rsidP="00CD6291">
            <w:pPr>
              <w:jc w:val="center"/>
              <w:rPr>
                <w:color w:val="000000"/>
                <w:sz w:val="22"/>
                <w:szCs w:val="22"/>
              </w:rPr>
            </w:pPr>
            <w:r w:rsidRPr="00D04E2E">
              <w:rPr>
                <w:rFonts w:ascii="Calibri" w:hAnsi="Calibri" w:cs="Calibri"/>
                <w:color w:val="000000"/>
                <w:sz w:val="22"/>
                <w:szCs w:val="22"/>
              </w:rPr>
              <w:t>2025-2027</w:t>
            </w:r>
          </w:p>
        </w:tc>
        <w:tc>
          <w:tcPr>
            <w:tcW w:w="764" w:type="pct"/>
            <w:vAlign w:val="center"/>
          </w:tcPr>
          <w:p w14:paraId="2DDB2324" w14:textId="6A83CA72" w:rsidR="00CD6291" w:rsidRPr="00D04E2E" w:rsidRDefault="00CD6291" w:rsidP="00CD6291">
            <w:pPr>
              <w:jc w:val="center"/>
              <w:rPr>
                <w:sz w:val="20"/>
                <w:szCs w:val="22"/>
              </w:rPr>
            </w:pPr>
            <w:r w:rsidRPr="00D04E2E">
              <w:rPr>
                <w:sz w:val="20"/>
                <w:szCs w:val="22"/>
              </w:rPr>
              <w:t>100</w:t>
            </w:r>
          </w:p>
        </w:tc>
        <w:tc>
          <w:tcPr>
            <w:tcW w:w="623" w:type="pct"/>
            <w:vAlign w:val="center"/>
          </w:tcPr>
          <w:p w14:paraId="4ADFF0D2" w14:textId="5CFA627C"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4914F1B1" w14:textId="77777777" w:rsidTr="00EA7423">
        <w:trPr>
          <w:trHeight w:val="20"/>
        </w:trPr>
        <w:tc>
          <w:tcPr>
            <w:tcW w:w="2847" w:type="pct"/>
            <w:shd w:val="clear" w:color="auto" w:fill="auto"/>
            <w:vAlign w:val="bottom"/>
          </w:tcPr>
          <w:p w14:paraId="3EDC00D2" w14:textId="4E0CFFD8" w:rsidR="00CD6291" w:rsidRPr="00D04E2E" w:rsidRDefault="00CD6291" w:rsidP="00CD6291">
            <w:pPr>
              <w:rPr>
                <w:color w:val="000000"/>
                <w:sz w:val="22"/>
                <w:szCs w:val="22"/>
              </w:rPr>
            </w:pPr>
            <w:r w:rsidRPr="00D04E2E">
              <w:rPr>
                <w:rFonts w:ascii="Calibri" w:hAnsi="Calibri" w:cs="Calibri"/>
                <w:color w:val="000000"/>
                <w:sz w:val="22"/>
                <w:szCs w:val="22"/>
              </w:rPr>
              <w:t>2.88  Реконструкция и строительство 4-ой ТК местного значения Исаково - Омельшино, - 1,31 км</w:t>
            </w:r>
          </w:p>
        </w:tc>
        <w:tc>
          <w:tcPr>
            <w:tcW w:w="766" w:type="pct"/>
            <w:shd w:val="clear" w:color="auto" w:fill="auto"/>
            <w:vAlign w:val="bottom"/>
          </w:tcPr>
          <w:p w14:paraId="19185368" w14:textId="7ECB121D" w:rsidR="00CD6291" w:rsidRPr="00D04E2E" w:rsidRDefault="00CD6291" w:rsidP="00CD6291">
            <w:pPr>
              <w:jc w:val="center"/>
              <w:rPr>
                <w:color w:val="000000"/>
                <w:sz w:val="22"/>
                <w:szCs w:val="22"/>
              </w:rPr>
            </w:pPr>
            <w:r w:rsidRPr="00D04E2E">
              <w:rPr>
                <w:rFonts w:ascii="Calibri" w:hAnsi="Calibri" w:cs="Calibri"/>
                <w:color w:val="000000"/>
                <w:sz w:val="22"/>
                <w:szCs w:val="22"/>
              </w:rPr>
              <w:t>2025-2027</w:t>
            </w:r>
          </w:p>
        </w:tc>
        <w:tc>
          <w:tcPr>
            <w:tcW w:w="764" w:type="pct"/>
            <w:vAlign w:val="center"/>
          </w:tcPr>
          <w:p w14:paraId="55446B76" w14:textId="0CA11E8B" w:rsidR="00CD6291" w:rsidRPr="00D04E2E" w:rsidRDefault="00CD6291" w:rsidP="00CD6291">
            <w:pPr>
              <w:jc w:val="center"/>
              <w:rPr>
                <w:sz w:val="20"/>
                <w:szCs w:val="22"/>
              </w:rPr>
            </w:pPr>
            <w:r w:rsidRPr="00D04E2E">
              <w:rPr>
                <w:sz w:val="20"/>
                <w:szCs w:val="22"/>
              </w:rPr>
              <w:t>100</w:t>
            </w:r>
          </w:p>
        </w:tc>
        <w:tc>
          <w:tcPr>
            <w:tcW w:w="623" w:type="pct"/>
            <w:vAlign w:val="center"/>
          </w:tcPr>
          <w:p w14:paraId="3CDB6DED" w14:textId="1C1D78C4"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664C457B" w14:textId="77777777" w:rsidTr="00EA7423">
        <w:trPr>
          <w:trHeight w:val="20"/>
        </w:trPr>
        <w:tc>
          <w:tcPr>
            <w:tcW w:w="2847" w:type="pct"/>
            <w:shd w:val="clear" w:color="auto" w:fill="auto"/>
            <w:vAlign w:val="bottom"/>
          </w:tcPr>
          <w:p w14:paraId="4388EFEA" w14:textId="507E6C31" w:rsidR="00CD6291" w:rsidRPr="00D04E2E" w:rsidRDefault="00CD6291" w:rsidP="00CD6291">
            <w:pPr>
              <w:rPr>
                <w:color w:val="000000"/>
                <w:sz w:val="22"/>
                <w:szCs w:val="22"/>
              </w:rPr>
            </w:pPr>
            <w:r w:rsidRPr="00D04E2E">
              <w:rPr>
                <w:rFonts w:ascii="Calibri" w:hAnsi="Calibri" w:cs="Calibri"/>
                <w:color w:val="000000"/>
                <w:sz w:val="22"/>
                <w:szCs w:val="22"/>
              </w:rPr>
              <w:t>2.89  Реконструкция и строительство 4-ой ТК местного значения Алферовское - Надеево, - 0,92 км</w:t>
            </w:r>
          </w:p>
        </w:tc>
        <w:tc>
          <w:tcPr>
            <w:tcW w:w="766" w:type="pct"/>
            <w:shd w:val="clear" w:color="auto" w:fill="auto"/>
            <w:vAlign w:val="bottom"/>
          </w:tcPr>
          <w:p w14:paraId="7768AAF6" w14:textId="69DCCE71" w:rsidR="00CD6291" w:rsidRPr="00D04E2E" w:rsidRDefault="00CD6291" w:rsidP="00CD6291">
            <w:pPr>
              <w:jc w:val="center"/>
              <w:rPr>
                <w:color w:val="000000"/>
                <w:sz w:val="22"/>
                <w:szCs w:val="22"/>
              </w:rPr>
            </w:pPr>
            <w:r w:rsidRPr="00D04E2E">
              <w:rPr>
                <w:rFonts w:ascii="Calibri" w:hAnsi="Calibri" w:cs="Calibri"/>
                <w:color w:val="000000"/>
                <w:sz w:val="22"/>
                <w:szCs w:val="22"/>
              </w:rPr>
              <w:t>2025-2027</w:t>
            </w:r>
          </w:p>
        </w:tc>
        <w:tc>
          <w:tcPr>
            <w:tcW w:w="764" w:type="pct"/>
            <w:vAlign w:val="center"/>
          </w:tcPr>
          <w:p w14:paraId="0573A019" w14:textId="31AEA882" w:rsidR="00CD6291" w:rsidRPr="00D04E2E" w:rsidRDefault="00CD6291" w:rsidP="00CD6291">
            <w:pPr>
              <w:jc w:val="center"/>
              <w:rPr>
                <w:sz w:val="20"/>
                <w:szCs w:val="22"/>
              </w:rPr>
            </w:pPr>
            <w:r w:rsidRPr="00D04E2E">
              <w:rPr>
                <w:sz w:val="20"/>
                <w:szCs w:val="22"/>
              </w:rPr>
              <w:t>100</w:t>
            </w:r>
          </w:p>
        </w:tc>
        <w:tc>
          <w:tcPr>
            <w:tcW w:w="623" w:type="pct"/>
            <w:vAlign w:val="center"/>
          </w:tcPr>
          <w:p w14:paraId="3FD194F5" w14:textId="14834AA3"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29418D28" w14:textId="77777777" w:rsidTr="00EA7423">
        <w:trPr>
          <w:trHeight w:val="20"/>
        </w:trPr>
        <w:tc>
          <w:tcPr>
            <w:tcW w:w="2847" w:type="pct"/>
            <w:shd w:val="clear" w:color="auto" w:fill="auto"/>
            <w:vAlign w:val="bottom"/>
          </w:tcPr>
          <w:p w14:paraId="17126EA8" w14:textId="0F60CB80" w:rsidR="00CD6291" w:rsidRPr="00D04E2E" w:rsidRDefault="00CD6291" w:rsidP="00CD6291">
            <w:pPr>
              <w:rPr>
                <w:color w:val="000000"/>
                <w:sz w:val="22"/>
                <w:szCs w:val="22"/>
              </w:rPr>
            </w:pPr>
            <w:r w:rsidRPr="00D04E2E">
              <w:rPr>
                <w:rFonts w:ascii="Calibri" w:hAnsi="Calibri" w:cs="Calibri"/>
                <w:color w:val="000000"/>
                <w:sz w:val="22"/>
                <w:szCs w:val="22"/>
              </w:rPr>
              <w:lastRenderedPageBreak/>
              <w:t>2.90  Реконструкция и строительство 4-ой ТК местного значения Ильинский – Теньково - Исаковское, - 1,57 км</w:t>
            </w:r>
          </w:p>
        </w:tc>
        <w:tc>
          <w:tcPr>
            <w:tcW w:w="766" w:type="pct"/>
            <w:shd w:val="clear" w:color="auto" w:fill="auto"/>
            <w:vAlign w:val="bottom"/>
          </w:tcPr>
          <w:p w14:paraId="392BD6E2" w14:textId="37F5E20A" w:rsidR="00CD6291" w:rsidRPr="00D04E2E" w:rsidRDefault="00CD6291" w:rsidP="00CD6291">
            <w:pPr>
              <w:jc w:val="center"/>
              <w:rPr>
                <w:color w:val="000000"/>
                <w:sz w:val="22"/>
                <w:szCs w:val="22"/>
              </w:rPr>
            </w:pPr>
            <w:r w:rsidRPr="00D04E2E">
              <w:rPr>
                <w:rFonts w:ascii="Calibri" w:hAnsi="Calibri" w:cs="Calibri"/>
                <w:color w:val="000000"/>
                <w:sz w:val="22"/>
                <w:szCs w:val="22"/>
              </w:rPr>
              <w:t>2025-2027</w:t>
            </w:r>
          </w:p>
        </w:tc>
        <w:tc>
          <w:tcPr>
            <w:tcW w:w="764" w:type="pct"/>
            <w:vAlign w:val="center"/>
          </w:tcPr>
          <w:p w14:paraId="61DF6A40" w14:textId="0BD306AA" w:rsidR="00CD6291" w:rsidRPr="00D04E2E" w:rsidRDefault="00CD6291" w:rsidP="00CD6291">
            <w:pPr>
              <w:jc w:val="center"/>
              <w:rPr>
                <w:sz w:val="20"/>
                <w:szCs w:val="22"/>
              </w:rPr>
            </w:pPr>
            <w:r w:rsidRPr="00D04E2E">
              <w:rPr>
                <w:sz w:val="20"/>
                <w:szCs w:val="22"/>
              </w:rPr>
              <w:t>100</w:t>
            </w:r>
          </w:p>
        </w:tc>
        <w:tc>
          <w:tcPr>
            <w:tcW w:w="623" w:type="pct"/>
            <w:vAlign w:val="center"/>
          </w:tcPr>
          <w:p w14:paraId="52FC0466" w14:textId="39B36B1E"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2A9CD92C" w14:textId="77777777" w:rsidTr="00EA7423">
        <w:trPr>
          <w:trHeight w:val="20"/>
        </w:trPr>
        <w:tc>
          <w:tcPr>
            <w:tcW w:w="2847" w:type="pct"/>
            <w:shd w:val="clear" w:color="auto" w:fill="auto"/>
            <w:vAlign w:val="bottom"/>
          </w:tcPr>
          <w:p w14:paraId="52D0F1AD" w14:textId="3169ED35" w:rsidR="00CD6291" w:rsidRPr="00D04E2E" w:rsidRDefault="00CD6291" w:rsidP="00CD6291">
            <w:pPr>
              <w:rPr>
                <w:color w:val="000000"/>
                <w:sz w:val="22"/>
                <w:szCs w:val="22"/>
              </w:rPr>
            </w:pPr>
            <w:r w:rsidRPr="00D04E2E">
              <w:rPr>
                <w:rFonts w:ascii="Calibri" w:hAnsi="Calibri" w:cs="Calibri"/>
                <w:color w:val="000000"/>
                <w:sz w:val="22"/>
                <w:szCs w:val="22"/>
              </w:rPr>
              <w:t>2.91  Реконструкция и строительство 4-ой ТК местного значения М–8 – Оларево – Волково - Конаново, - 4,52 км</w:t>
            </w:r>
          </w:p>
        </w:tc>
        <w:tc>
          <w:tcPr>
            <w:tcW w:w="766" w:type="pct"/>
            <w:shd w:val="clear" w:color="auto" w:fill="auto"/>
            <w:vAlign w:val="bottom"/>
          </w:tcPr>
          <w:p w14:paraId="34D451E4" w14:textId="269918F3" w:rsidR="00CD6291" w:rsidRPr="00D04E2E" w:rsidRDefault="00CD6291" w:rsidP="00CD6291">
            <w:pPr>
              <w:jc w:val="center"/>
              <w:rPr>
                <w:color w:val="000000"/>
                <w:sz w:val="22"/>
                <w:szCs w:val="22"/>
              </w:rPr>
            </w:pPr>
            <w:r w:rsidRPr="00D04E2E">
              <w:rPr>
                <w:rFonts w:ascii="Calibri" w:hAnsi="Calibri" w:cs="Calibri"/>
                <w:color w:val="000000"/>
                <w:sz w:val="22"/>
                <w:szCs w:val="22"/>
              </w:rPr>
              <w:t>2025-2027</w:t>
            </w:r>
          </w:p>
        </w:tc>
        <w:tc>
          <w:tcPr>
            <w:tcW w:w="764" w:type="pct"/>
            <w:vAlign w:val="center"/>
          </w:tcPr>
          <w:p w14:paraId="50565BB6" w14:textId="3321430E" w:rsidR="00CD6291" w:rsidRPr="00D04E2E" w:rsidRDefault="00CD6291" w:rsidP="00CD6291">
            <w:pPr>
              <w:jc w:val="center"/>
              <w:rPr>
                <w:sz w:val="20"/>
                <w:szCs w:val="22"/>
              </w:rPr>
            </w:pPr>
            <w:r w:rsidRPr="00D04E2E">
              <w:rPr>
                <w:sz w:val="20"/>
                <w:szCs w:val="22"/>
              </w:rPr>
              <w:t>100</w:t>
            </w:r>
          </w:p>
        </w:tc>
        <w:tc>
          <w:tcPr>
            <w:tcW w:w="623" w:type="pct"/>
            <w:vAlign w:val="center"/>
          </w:tcPr>
          <w:p w14:paraId="1C0944B0" w14:textId="1E162BCE"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6DAD3AD5" w14:textId="77777777" w:rsidTr="00EA7423">
        <w:trPr>
          <w:trHeight w:val="20"/>
        </w:trPr>
        <w:tc>
          <w:tcPr>
            <w:tcW w:w="2847" w:type="pct"/>
            <w:shd w:val="clear" w:color="auto" w:fill="auto"/>
            <w:vAlign w:val="bottom"/>
          </w:tcPr>
          <w:p w14:paraId="5E444087" w14:textId="56FECB44" w:rsidR="00CD6291" w:rsidRPr="00D04E2E" w:rsidRDefault="00CD6291" w:rsidP="00CD6291">
            <w:pPr>
              <w:rPr>
                <w:color w:val="000000"/>
                <w:sz w:val="22"/>
                <w:szCs w:val="22"/>
              </w:rPr>
            </w:pPr>
            <w:r w:rsidRPr="00D04E2E">
              <w:rPr>
                <w:rFonts w:ascii="Calibri" w:hAnsi="Calibri" w:cs="Calibri"/>
                <w:color w:val="000000"/>
                <w:sz w:val="22"/>
                <w:szCs w:val="22"/>
              </w:rPr>
              <w:t>2.92  Реконструкция и строительство 4-ой ТК местного значения Ростовка – Трухинка - Кощеево, - 1,58 км</w:t>
            </w:r>
          </w:p>
        </w:tc>
        <w:tc>
          <w:tcPr>
            <w:tcW w:w="766" w:type="pct"/>
            <w:shd w:val="clear" w:color="auto" w:fill="auto"/>
            <w:vAlign w:val="bottom"/>
          </w:tcPr>
          <w:p w14:paraId="7B6C692F" w14:textId="06A4F779" w:rsidR="00CD6291" w:rsidRPr="00D04E2E" w:rsidRDefault="00CD6291" w:rsidP="00CD6291">
            <w:pPr>
              <w:jc w:val="center"/>
              <w:rPr>
                <w:color w:val="000000"/>
                <w:sz w:val="22"/>
                <w:szCs w:val="22"/>
              </w:rPr>
            </w:pPr>
            <w:r w:rsidRPr="00D04E2E">
              <w:rPr>
                <w:rFonts w:ascii="Calibri" w:hAnsi="Calibri" w:cs="Calibri"/>
                <w:color w:val="000000"/>
                <w:sz w:val="22"/>
                <w:szCs w:val="22"/>
              </w:rPr>
              <w:t>2025-2027</w:t>
            </w:r>
          </w:p>
        </w:tc>
        <w:tc>
          <w:tcPr>
            <w:tcW w:w="764" w:type="pct"/>
            <w:vAlign w:val="center"/>
          </w:tcPr>
          <w:p w14:paraId="090C30BB" w14:textId="539B4EC2" w:rsidR="00CD6291" w:rsidRPr="00D04E2E" w:rsidRDefault="00CD6291" w:rsidP="00CD6291">
            <w:pPr>
              <w:jc w:val="center"/>
              <w:rPr>
                <w:sz w:val="20"/>
                <w:szCs w:val="22"/>
              </w:rPr>
            </w:pPr>
            <w:r w:rsidRPr="00D04E2E">
              <w:rPr>
                <w:sz w:val="20"/>
                <w:szCs w:val="22"/>
              </w:rPr>
              <w:t>100</w:t>
            </w:r>
          </w:p>
        </w:tc>
        <w:tc>
          <w:tcPr>
            <w:tcW w:w="623" w:type="pct"/>
            <w:vAlign w:val="center"/>
          </w:tcPr>
          <w:p w14:paraId="33B624C4" w14:textId="082948EA"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1E152A21" w14:textId="77777777" w:rsidTr="00EA7423">
        <w:trPr>
          <w:trHeight w:val="20"/>
        </w:trPr>
        <w:tc>
          <w:tcPr>
            <w:tcW w:w="2847" w:type="pct"/>
            <w:shd w:val="clear" w:color="auto" w:fill="auto"/>
            <w:vAlign w:val="bottom"/>
          </w:tcPr>
          <w:p w14:paraId="29B6F019" w14:textId="3E6CB9B6" w:rsidR="00CD6291" w:rsidRPr="00D04E2E" w:rsidRDefault="00CD6291" w:rsidP="00CD6291">
            <w:pPr>
              <w:rPr>
                <w:color w:val="000000"/>
                <w:sz w:val="22"/>
                <w:szCs w:val="22"/>
              </w:rPr>
            </w:pPr>
            <w:r w:rsidRPr="00D04E2E">
              <w:rPr>
                <w:rFonts w:ascii="Calibri" w:hAnsi="Calibri" w:cs="Calibri"/>
                <w:color w:val="000000"/>
                <w:sz w:val="22"/>
                <w:szCs w:val="22"/>
              </w:rPr>
              <w:t>2.93  Реконструкция и строительство 4-ой ТК местного значения Обросово – Грибаново - Лендобово, - 4,9 км</w:t>
            </w:r>
          </w:p>
        </w:tc>
        <w:tc>
          <w:tcPr>
            <w:tcW w:w="766" w:type="pct"/>
            <w:shd w:val="clear" w:color="auto" w:fill="auto"/>
            <w:vAlign w:val="bottom"/>
          </w:tcPr>
          <w:p w14:paraId="6A25A627" w14:textId="55B86E02" w:rsidR="00CD6291" w:rsidRPr="00D04E2E" w:rsidRDefault="00CD6291" w:rsidP="00CD6291">
            <w:pPr>
              <w:jc w:val="center"/>
              <w:rPr>
                <w:color w:val="000000"/>
                <w:sz w:val="22"/>
                <w:szCs w:val="22"/>
              </w:rPr>
            </w:pPr>
            <w:r w:rsidRPr="00D04E2E">
              <w:rPr>
                <w:rFonts w:ascii="Calibri" w:hAnsi="Calibri" w:cs="Calibri"/>
                <w:color w:val="000000"/>
                <w:sz w:val="22"/>
                <w:szCs w:val="22"/>
              </w:rPr>
              <w:t>2025-2027</w:t>
            </w:r>
          </w:p>
        </w:tc>
        <w:tc>
          <w:tcPr>
            <w:tcW w:w="764" w:type="pct"/>
            <w:vAlign w:val="center"/>
          </w:tcPr>
          <w:p w14:paraId="4164136A" w14:textId="32DEE3B8" w:rsidR="00CD6291" w:rsidRPr="00D04E2E" w:rsidRDefault="00CD6291" w:rsidP="00CD6291">
            <w:pPr>
              <w:jc w:val="center"/>
              <w:rPr>
                <w:sz w:val="20"/>
                <w:szCs w:val="22"/>
              </w:rPr>
            </w:pPr>
            <w:r w:rsidRPr="00D04E2E">
              <w:rPr>
                <w:sz w:val="20"/>
                <w:szCs w:val="22"/>
              </w:rPr>
              <w:t>100</w:t>
            </w:r>
          </w:p>
        </w:tc>
        <w:tc>
          <w:tcPr>
            <w:tcW w:w="623" w:type="pct"/>
            <w:vAlign w:val="center"/>
          </w:tcPr>
          <w:p w14:paraId="37499CE7" w14:textId="2BD2D1DA"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5700BEA7" w14:textId="77777777" w:rsidTr="00EA7423">
        <w:trPr>
          <w:trHeight w:val="20"/>
        </w:trPr>
        <w:tc>
          <w:tcPr>
            <w:tcW w:w="2847" w:type="pct"/>
            <w:shd w:val="clear" w:color="auto" w:fill="auto"/>
            <w:vAlign w:val="bottom"/>
          </w:tcPr>
          <w:p w14:paraId="2CFDF028" w14:textId="395D0EB0" w:rsidR="00CD6291" w:rsidRPr="00D04E2E" w:rsidRDefault="00CD6291" w:rsidP="00CD6291">
            <w:pPr>
              <w:rPr>
                <w:color w:val="000000"/>
                <w:sz w:val="22"/>
                <w:szCs w:val="22"/>
              </w:rPr>
            </w:pPr>
            <w:r w:rsidRPr="00D04E2E">
              <w:rPr>
                <w:rFonts w:ascii="Calibri" w:hAnsi="Calibri" w:cs="Calibri"/>
                <w:color w:val="000000"/>
                <w:sz w:val="22"/>
                <w:szCs w:val="22"/>
              </w:rPr>
              <w:t>2.94  Реконструкция и строительство 4-ой ТК местного значения Пятино - Гуриево, - 5,39 км</w:t>
            </w:r>
          </w:p>
        </w:tc>
        <w:tc>
          <w:tcPr>
            <w:tcW w:w="766" w:type="pct"/>
            <w:shd w:val="clear" w:color="auto" w:fill="auto"/>
            <w:vAlign w:val="bottom"/>
          </w:tcPr>
          <w:p w14:paraId="24F302E7" w14:textId="6FBF1F3D" w:rsidR="00CD6291" w:rsidRPr="00D04E2E" w:rsidRDefault="00CD6291" w:rsidP="00CD6291">
            <w:pPr>
              <w:jc w:val="center"/>
              <w:rPr>
                <w:color w:val="000000"/>
                <w:sz w:val="22"/>
                <w:szCs w:val="22"/>
              </w:rPr>
            </w:pPr>
            <w:r w:rsidRPr="00D04E2E">
              <w:rPr>
                <w:rFonts w:ascii="Calibri" w:hAnsi="Calibri" w:cs="Calibri"/>
                <w:color w:val="000000"/>
                <w:sz w:val="22"/>
                <w:szCs w:val="22"/>
              </w:rPr>
              <w:t>2025-2027</w:t>
            </w:r>
          </w:p>
        </w:tc>
        <w:tc>
          <w:tcPr>
            <w:tcW w:w="764" w:type="pct"/>
            <w:vAlign w:val="center"/>
          </w:tcPr>
          <w:p w14:paraId="19C31FA1" w14:textId="51C96106" w:rsidR="00CD6291" w:rsidRPr="00D04E2E" w:rsidRDefault="00CD6291" w:rsidP="00CD6291">
            <w:pPr>
              <w:jc w:val="center"/>
              <w:rPr>
                <w:sz w:val="20"/>
                <w:szCs w:val="22"/>
              </w:rPr>
            </w:pPr>
            <w:r w:rsidRPr="00D04E2E">
              <w:rPr>
                <w:sz w:val="20"/>
                <w:szCs w:val="22"/>
              </w:rPr>
              <w:t>100</w:t>
            </w:r>
          </w:p>
        </w:tc>
        <w:tc>
          <w:tcPr>
            <w:tcW w:w="623" w:type="pct"/>
            <w:vAlign w:val="center"/>
          </w:tcPr>
          <w:p w14:paraId="6DA11071" w14:textId="359C124D"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381D804C" w14:textId="77777777" w:rsidTr="00EA7423">
        <w:trPr>
          <w:trHeight w:val="20"/>
        </w:trPr>
        <w:tc>
          <w:tcPr>
            <w:tcW w:w="2847" w:type="pct"/>
            <w:shd w:val="clear" w:color="auto" w:fill="auto"/>
            <w:vAlign w:val="bottom"/>
          </w:tcPr>
          <w:p w14:paraId="529EF365" w14:textId="7BAAC6ED" w:rsidR="00CD6291" w:rsidRPr="00D04E2E" w:rsidRDefault="00CD6291" w:rsidP="00CD6291">
            <w:pPr>
              <w:rPr>
                <w:color w:val="000000"/>
                <w:sz w:val="22"/>
                <w:szCs w:val="22"/>
              </w:rPr>
            </w:pPr>
            <w:r w:rsidRPr="00D04E2E">
              <w:rPr>
                <w:rFonts w:ascii="Calibri" w:hAnsi="Calibri" w:cs="Calibri"/>
                <w:color w:val="000000"/>
                <w:sz w:val="22"/>
                <w:szCs w:val="22"/>
              </w:rPr>
              <w:t>2.95  Реконструкция и строительство 4-ой ТК местного значения Сокол – Медведево – Выползово – Спасское – Рыкуля – Сосновец – Бессолово - Морженга, - 18,99 км</w:t>
            </w:r>
          </w:p>
        </w:tc>
        <w:tc>
          <w:tcPr>
            <w:tcW w:w="766" w:type="pct"/>
            <w:shd w:val="clear" w:color="auto" w:fill="auto"/>
            <w:vAlign w:val="bottom"/>
          </w:tcPr>
          <w:p w14:paraId="36EC44A8" w14:textId="323C9A4C" w:rsidR="00CD6291" w:rsidRPr="00D04E2E" w:rsidRDefault="00CD6291" w:rsidP="00CD6291">
            <w:pPr>
              <w:jc w:val="center"/>
              <w:rPr>
                <w:color w:val="000000"/>
                <w:sz w:val="22"/>
                <w:szCs w:val="22"/>
              </w:rPr>
            </w:pPr>
            <w:r w:rsidRPr="00D04E2E">
              <w:rPr>
                <w:rFonts w:ascii="Calibri" w:hAnsi="Calibri" w:cs="Calibri"/>
                <w:color w:val="000000"/>
                <w:sz w:val="22"/>
                <w:szCs w:val="22"/>
              </w:rPr>
              <w:t>2025-2027</w:t>
            </w:r>
          </w:p>
        </w:tc>
        <w:tc>
          <w:tcPr>
            <w:tcW w:w="764" w:type="pct"/>
            <w:vAlign w:val="center"/>
          </w:tcPr>
          <w:p w14:paraId="2112A824" w14:textId="3F76D5C3" w:rsidR="00CD6291" w:rsidRPr="00D04E2E" w:rsidRDefault="00CD6291" w:rsidP="00CD6291">
            <w:pPr>
              <w:jc w:val="center"/>
              <w:rPr>
                <w:sz w:val="20"/>
                <w:szCs w:val="22"/>
              </w:rPr>
            </w:pPr>
            <w:r w:rsidRPr="00D04E2E">
              <w:rPr>
                <w:sz w:val="20"/>
                <w:szCs w:val="22"/>
              </w:rPr>
              <w:t>100</w:t>
            </w:r>
          </w:p>
        </w:tc>
        <w:tc>
          <w:tcPr>
            <w:tcW w:w="623" w:type="pct"/>
            <w:vAlign w:val="center"/>
          </w:tcPr>
          <w:p w14:paraId="63C92F03" w14:textId="4CF35FBF"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315573ED" w14:textId="77777777" w:rsidTr="00EA7423">
        <w:trPr>
          <w:trHeight w:val="20"/>
        </w:trPr>
        <w:tc>
          <w:tcPr>
            <w:tcW w:w="2847" w:type="pct"/>
            <w:shd w:val="clear" w:color="auto" w:fill="auto"/>
            <w:vAlign w:val="bottom"/>
          </w:tcPr>
          <w:p w14:paraId="5ECFC743" w14:textId="14AB1BB5" w:rsidR="00CD6291" w:rsidRPr="00D04E2E" w:rsidRDefault="00CD6291" w:rsidP="00CD6291">
            <w:pPr>
              <w:rPr>
                <w:color w:val="000000"/>
                <w:sz w:val="22"/>
                <w:szCs w:val="22"/>
              </w:rPr>
            </w:pPr>
            <w:r w:rsidRPr="00D04E2E">
              <w:rPr>
                <w:rFonts w:ascii="Calibri" w:hAnsi="Calibri" w:cs="Calibri"/>
                <w:color w:val="000000"/>
                <w:sz w:val="22"/>
                <w:szCs w:val="22"/>
              </w:rPr>
              <w:t>2.96  Реконструкция и строительство 4-ой ТК местного значения Сосновец - Герасимово, - 4,4 км</w:t>
            </w:r>
          </w:p>
        </w:tc>
        <w:tc>
          <w:tcPr>
            <w:tcW w:w="766" w:type="pct"/>
            <w:shd w:val="clear" w:color="auto" w:fill="auto"/>
            <w:vAlign w:val="bottom"/>
          </w:tcPr>
          <w:p w14:paraId="641C4581" w14:textId="1E4762B9" w:rsidR="00CD6291" w:rsidRPr="00D04E2E" w:rsidRDefault="00CD6291" w:rsidP="00CD6291">
            <w:pPr>
              <w:jc w:val="center"/>
              <w:rPr>
                <w:color w:val="000000"/>
                <w:sz w:val="22"/>
                <w:szCs w:val="22"/>
              </w:rPr>
            </w:pPr>
            <w:r w:rsidRPr="00D04E2E">
              <w:rPr>
                <w:rFonts w:ascii="Calibri" w:hAnsi="Calibri" w:cs="Calibri"/>
                <w:color w:val="000000"/>
                <w:sz w:val="22"/>
                <w:szCs w:val="22"/>
              </w:rPr>
              <w:t>2025-2027</w:t>
            </w:r>
          </w:p>
        </w:tc>
        <w:tc>
          <w:tcPr>
            <w:tcW w:w="764" w:type="pct"/>
            <w:vAlign w:val="center"/>
          </w:tcPr>
          <w:p w14:paraId="2BA362D8" w14:textId="2FAD0E49" w:rsidR="00CD6291" w:rsidRPr="00D04E2E" w:rsidRDefault="00CD6291" w:rsidP="00CD6291">
            <w:pPr>
              <w:jc w:val="center"/>
              <w:rPr>
                <w:sz w:val="20"/>
                <w:szCs w:val="22"/>
              </w:rPr>
            </w:pPr>
            <w:r w:rsidRPr="00D04E2E">
              <w:rPr>
                <w:sz w:val="20"/>
                <w:szCs w:val="22"/>
              </w:rPr>
              <w:t>100</w:t>
            </w:r>
          </w:p>
        </w:tc>
        <w:tc>
          <w:tcPr>
            <w:tcW w:w="623" w:type="pct"/>
            <w:vAlign w:val="center"/>
          </w:tcPr>
          <w:p w14:paraId="3613D169" w14:textId="1D09CF94"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00B4C01C" w14:textId="77777777" w:rsidTr="00EA7423">
        <w:trPr>
          <w:trHeight w:val="20"/>
        </w:trPr>
        <w:tc>
          <w:tcPr>
            <w:tcW w:w="2847" w:type="pct"/>
            <w:shd w:val="clear" w:color="auto" w:fill="auto"/>
            <w:vAlign w:val="bottom"/>
          </w:tcPr>
          <w:p w14:paraId="364D0937" w14:textId="16A1C687" w:rsidR="00CD6291" w:rsidRPr="00D04E2E" w:rsidRDefault="00CD6291" w:rsidP="00CD6291">
            <w:pPr>
              <w:rPr>
                <w:color w:val="000000"/>
                <w:sz w:val="22"/>
                <w:szCs w:val="22"/>
              </w:rPr>
            </w:pPr>
            <w:r w:rsidRPr="00D04E2E">
              <w:rPr>
                <w:rFonts w:ascii="Calibri" w:hAnsi="Calibri" w:cs="Calibri"/>
                <w:color w:val="000000"/>
                <w:sz w:val="22"/>
                <w:szCs w:val="22"/>
              </w:rPr>
              <w:t>2.97  Реконструкция и строительство 4-ой ТК местного значения Рылово – труфаново – Голодеево – Починок – Туреево - Кокошилово, - 6,72 км</w:t>
            </w:r>
          </w:p>
        </w:tc>
        <w:tc>
          <w:tcPr>
            <w:tcW w:w="766" w:type="pct"/>
            <w:shd w:val="clear" w:color="auto" w:fill="auto"/>
            <w:vAlign w:val="bottom"/>
          </w:tcPr>
          <w:p w14:paraId="44674CB6" w14:textId="12E1FB1E" w:rsidR="00CD6291" w:rsidRPr="00D04E2E" w:rsidRDefault="00CD6291" w:rsidP="00CD6291">
            <w:pPr>
              <w:jc w:val="center"/>
              <w:rPr>
                <w:color w:val="000000"/>
                <w:sz w:val="22"/>
                <w:szCs w:val="22"/>
              </w:rPr>
            </w:pPr>
            <w:r w:rsidRPr="00D04E2E">
              <w:rPr>
                <w:rFonts w:ascii="Calibri" w:hAnsi="Calibri" w:cs="Calibri"/>
                <w:color w:val="000000"/>
                <w:sz w:val="22"/>
                <w:szCs w:val="22"/>
              </w:rPr>
              <w:t>2025-2027</w:t>
            </w:r>
          </w:p>
        </w:tc>
        <w:tc>
          <w:tcPr>
            <w:tcW w:w="764" w:type="pct"/>
            <w:vAlign w:val="center"/>
          </w:tcPr>
          <w:p w14:paraId="49F6B1C4" w14:textId="1C6D1811" w:rsidR="00CD6291" w:rsidRPr="00D04E2E" w:rsidRDefault="00CD6291" w:rsidP="00CD6291">
            <w:pPr>
              <w:jc w:val="center"/>
              <w:rPr>
                <w:sz w:val="20"/>
                <w:szCs w:val="22"/>
              </w:rPr>
            </w:pPr>
            <w:r w:rsidRPr="00D04E2E">
              <w:rPr>
                <w:sz w:val="20"/>
                <w:szCs w:val="22"/>
              </w:rPr>
              <w:t>100</w:t>
            </w:r>
          </w:p>
        </w:tc>
        <w:tc>
          <w:tcPr>
            <w:tcW w:w="623" w:type="pct"/>
            <w:vAlign w:val="center"/>
          </w:tcPr>
          <w:p w14:paraId="180E8944" w14:textId="2040F99A"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0592D42F" w14:textId="77777777" w:rsidTr="00EA7423">
        <w:trPr>
          <w:trHeight w:val="20"/>
        </w:trPr>
        <w:tc>
          <w:tcPr>
            <w:tcW w:w="2847" w:type="pct"/>
            <w:shd w:val="clear" w:color="auto" w:fill="auto"/>
            <w:vAlign w:val="bottom"/>
          </w:tcPr>
          <w:p w14:paraId="313AB3CF" w14:textId="490AD291" w:rsidR="00CD6291" w:rsidRPr="00D04E2E" w:rsidRDefault="00CD6291" w:rsidP="00CD6291">
            <w:pPr>
              <w:rPr>
                <w:color w:val="000000"/>
                <w:sz w:val="22"/>
                <w:szCs w:val="22"/>
              </w:rPr>
            </w:pPr>
            <w:r w:rsidRPr="00D04E2E">
              <w:rPr>
                <w:rFonts w:ascii="Calibri" w:hAnsi="Calibri" w:cs="Calibri"/>
                <w:color w:val="000000"/>
                <w:sz w:val="22"/>
                <w:szCs w:val="22"/>
              </w:rPr>
              <w:t>2.98  Реконструкция и строительство 4-ой ТК местного значения Нестерово – Сверчково - Угол, - 2,47 км</w:t>
            </w:r>
          </w:p>
        </w:tc>
        <w:tc>
          <w:tcPr>
            <w:tcW w:w="766" w:type="pct"/>
            <w:shd w:val="clear" w:color="auto" w:fill="auto"/>
            <w:vAlign w:val="bottom"/>
          </w:tcPr>
          <w:p w14:paraId="3410EA89" w14:textId="6C471443" w:rsidR="00CD6291" w:rsidRPr="00D04E2E" w:rsidRDefault="00CD6291" w:rsidP="00CD6291">
            <w:pPr>
              <w:jc w:val="center"/>
              <w:rPr>
                <w:color w:val="000000"/>
                <w:sz w:val="22"/>
                <w:szCs w:val="22"/>
              </w:rPr>
            </w:pPr>
            <w:r w:rsidRPr="00D04E2E">
              <w:rPr>
                <w:rFonts w:ascii="Calibri" w:hAnsi="Calibri" w:cs="Calibri"/>
                <w:color w:val="000000"/>
                <w:sz w:val="22"/>
                <w:szCs w:val="22"/>
              </w:rPr>
              <w:t>2025-2027</w:t>
            </w:r>
          </w:p>
        </w:tc>
        <w:tc>
          <w:tcPr>
            <w:tcW w:w="764" w:type="pct"/>
            <w:vAlign w:val="center"/>
          </w:tcPr>
          <w:p w14:paraId="0802630D" w14:textId="77B44FF9" w:rsidR="00CD6291" w:rsidRPr="00D04E2E" w:rsidRDefault="00CD6291" w:rsidP="00CD6291">
            <w:pPr>
              <w:jc w:val="center"/>
              <w:rPr>
                <w:sz w:val="20"/>
                <w:szCs w:val="22"/>
              </w:rPr>
            </w:pPr>
            <w:r w:rsidRPr="00D04E2E">
              <w:rPr>
                <w:sz w:val="20"/>
                <w:szCs w:val="22"/>
              </w:rPr>
              <w:t>100</w:t>
            </w:r>
          </w:p>
        </w:tc>
        <w:tc>
          <w:tcPr>
            <w:tcW w:w="623" w:type="pct"/>
            <w:vAlign w:val="center"/>
          </w:tcPr>
          <w:p w14:paraId="5E9E9A50" w14:textId="5B6D0B27"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00DFEA7E" w14:textId="77777777" w:rsidTr="00EA7423">
        <w:trPr>
          <w:trHeight w:val="20"/>
        </w:trPr>
        <w:tc>
          <w:tcPr>
            <w:tcW w:w="2847" w:type="pct"/>
            <w:shd w:val="clear" w:color="auto" w:fill="auto"/>
            <w:vAlign w:val="bottom"/>
          </w:tcPr>
          <w:p w14:paraId="6CE2B416" w14:textId="1DD23863" w:rsidR="00CD6291" w:rsidRPr="00D04E2E" w:rsidRDefault="00CD6291" w:rsidP="00CD6291">
            <w:pPr>
              <w:rPr>
                <w:color w:val="000000"/>
                <w:sz w:val="22"/>
                <w:szCs w:val="22"/>
              </w:rPr>
            </w:pPr>
            <w:r w:rsidRPr="00D04E2E">
              <w:rPr>
                <w:rFonts w:ascii="Calibri" w:hAnsi="Calibri" w:cs="Calibri"/>
                <w:color w:val="000000"/>
                <w:sz w:val="22"/>
                <w:szCs w:val="22"/>
              </w:rPr>
              <w:t>2.99  Реконструкция и строительство 4-ой ТК местного значения Нестерово - Деревенька, - 0,31 км</w:t>
            </w:r>
          </w:p>
        </w:tc>
        <w:tc>
          <w:tcPr>
            <w:tcW w:w="766" w:type="pct"/>
            <w:shd w:val="clear" w:color="auto" w:fill="auto"/>
            <w:vAlign w:val="bottom"/>
          </w:tcPr>
          <w:p w14:paraId="5023A5DB" w14:textId="4336A54C" w:rsidR="00CD6291" w:rsidRPr="00D04E2E" w:rsidRDefault="00CD6291" w:rsidP="00CD6291">
            <w:pPr>
              <w:jc w:val="center"/>
              <w:rPr>
                <w:color w:val="000000"/>
                <w:sz w:val="22"/>
                <w:szCs w:val="22"/>
              </w:rPr>
            </w:pPr>
            <w:r w:rsidRPr="00D04E2E">
              <w:rPr>
                <w:rFonts w:ascii="Calibri" w:hAnsi="Calibri" w:cs="Calibri"/>
                <w:color w:val="000000"/>
                <w:sz w:val="22"/>
                <w:szCs w:val="22"/>
              </w:rPr>
              <w:t>2025-2027</w:t>
            </w:r>
          </w:p>
        </w:tc>
        <w:tc>
          <w:tcPr>
            <w:tcW w:w="764" w:type="pct"/>
            <w:vAlign w:val="center"/>
          </w:tcPr>
          <w:p w14:paraId="029E91C3" w14:textId="0151AF36" w:rsidR="00CD6291" w:rsidRPr="00D04E2E" w:rsidRDefault="00CD6291" w:rsidP="00CD6291">
            <w:pPr>
              <w:jc w:val="center"/>
              <w:rPr>
                <w:sz w:val="20"/>
                <w:szCs w:val="22"/>
              </w:rPr>
            </w:pPr>
            <w:r w:rsidRPr="00D04E2E">
              <w:rPr>
                <w:sz w:val="20"/>
                <w:szCs w:val="22"/>
              </w:rPr>
              <w:t>100</w:t>
            </w:r>
          </w:p>
        </w:tc>
        <w:tc>
          <w:tcPr>
            <w:tcW w:w="623" w:type="pct"/>
            <w:vAlign w:val="center"/>
          </w:tcPr>
          <w:p w14:paraId="184A9918" w14:textId="35BB6E81"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7BA0C51F" w14:textId="77777777" w:rsidTr="00EA7423">
        <w:trPr>
          <w:trHeight w:val="20"/>
        </w:trPr>
        <w:tc>
          <w:tcPr>
            <w:tcW w:w="2847" w:type="pct"/>
            <w:shd w:val="clear" w:color="auto" w:fill="auto"/>
            <w:vAlign w:val="bottom"/>
          </w:tcPr>
          <w:p w14:paraId="293393CE" w14:textId="6FB23F88" w:rsidR="00CD6291" w:rsidRPr="00D04E2E" w:rsidRDefault="00CD6291" w:rsidP="00CD6291">
            <w:pPr>
              <w:rPr>
                <w:color w:val="000000"/>
                <w:sz w:val="22"/>
                <w:szCs w:val="22"/>
              </w:rPr>
            </w:pPr>
            <w:r w:rsidRPr="00D04E2E">
              <w:rPr>
                <w:rFonts w:ascii="Calibri" w:hAnsi="Calibri" w:cs="Calibri"/>
                <w:color w:val="000000"/>
                <w:sz w:val="22"/>
                <w:szCs w:val="22"/>
              </w:rPr>
              <w:t>2.100  Реконструкция и строительство 4-ой ТК местного значения Никулинское - Иваниха, - 7,15 км</w:t>
            </w:r>
          </w:p>
        </w:tc>
        <w:tc>
          <w:tcPr>
            <w:tcW w:w="766" w:type="pct"/>
            <w:shd w:val="clear" w:color="auto" w:fill="auto"/>
            <w:vAlign w:val="bottom"/>
          </w:tcPr>
          <w:p w14:paraId="3ABA09DF" w14:textId="41DE640A" w:rsidR="00CD6291" w:rsidRPr="00D04E2E" w:rsidRDefault="00CD6291" w:rsidP="00CD6291">
            <w:pPr>
              <w:jc w:val="center"/>
              <w:rPr>
                <w:color w:val="000000"/>
                <w:sz w:val="22"/>
                <w:szCs w:val="22"/>
              </w:rPr>
            </w:pPr>
            <w:r w:rsidRPr="00D04E2E">
              <w:rPr>
                <w:rFonts w:ascii="Calibri" w:hAnsi="Calibri" w:cs="Calibri"/>
                <w:color w:val="000000"/>
                <w:sz w:val="22"/>
                <w:szCs w:val="22"/>
              </w:rPr>
              <w:t>2025-2027</w:t>
            </w:r>
          </w:p>
        </w:tc>
        <w:tc>
          <w:tcPr>
            <w:tcW w:w="764" w:type="pct"/>
            <w:vAlign w:val="center"/>
          </w:tcPr>
          <w:p w14:paraId="0E1992A8" w14:textId="728B1411" w:rsidR="00CD6291" w:rsidRPr="00D04E2E" w:rsidRDefault="00CD6291" w:rsidP="00CD6291">
            <w:pPr>
              <w:jc w:val="center"/>
              <w:rPr>
                <w:sz w:val="20"/>
                <w:szCs w:val="22"/>
              </w:rPr>
            </w:pPr>
            <w:r w:rsidRPr="00D04E2E">
              <w:rPr>
                <w:sz w:val="20"/>
                <w:szCs w:val="22"/>
              </w:rPr>
              <w:t>100</w:t>
            </w:r>
          </w:p>
        </w:tc>
        <w:tc>
          <w:tcPr>
            <w:tcW w:w="623" w:type="pct"/>
            <w:vAlign w:val="center"/>
          </w:tcPr>
          <w:p w14:paraId="061C02B6" w14:textId="5C8DC73C"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2BCF00E8" w14:textId="77777777" w:rsidTr="00EA7423">
        <w:trPr>
          <w:trHeight w:val="20"/>
        </w:trPr>
        <w:tc>
          <w:tcPr>
            <w:tcW w:w="2847" w:type="pct"/>
            <w:shd w:val="clear" w:color="auto" w:fill="auto"/>
            <w:vAlign w:val="bottom"/>
          </w:tcPr>
          <w:p w14:paraId="61B741A0" w14:textId="3435880B" w:rsidR="00CD6291" w:rsidRPr="00D04E2E" w:rsidRDefault="00CD6291" w:rsidP="00CD6291">
            <w:pPr>
              <w:rPr>
                <w:color w:val="000000"/>
                <w:sz w:val="22"/>
                <w:szCs w:val="22"/>
              </w:rPr>
            </w:pPr>
            <w:r w:rsidRPr="00D04E2E">
              <w:rPr>
                <w:rFonts w:ascii="Calibri" w:hAnsi="Calibri" w:cs="Calibri"/>
                <w:color w:val="000000"/>
                <w:sz w:val="22"/>
                <w:szCs w:val="22"/>
              </w:rPr>
              <w:t>2.101  Реконструкция и строительство 4-ой ТК местного значения Медведево - Иваниха, - 2,39 км</w:t>
            </w:r>
          </w:p>
        </w:tc>
        <w:tc>
          <w:tcPr>
            <w:tcW w:w="766" w:type="pct"/>
            <w:shd w:val="clear" w:color="auto" w:fill="auto"/>
            <w:vAlign w:val="bottom"/>
          </w:tcPr>
          <w:p w14:paraId="4E5D91A2" w14:textId="145208C1" w:rsidR="00CD6291" w:rsidRPr="00D04E2E" w:rsidRDefault="00CD6291" w:rsidP="00CD6291">
            <w:pPr>
              <w:jc w:val="center"/>
              <w:rPr>
                <w:color w:val="000000"/>
                <w:sz w:val="22"/>
                <w:szCs w:val="22"/>
              </w:rPr>
            </w:pPr>
            <w:r w:rsidRPr="00D04E2E">
              <w:rPr>
                <w:rFonts w:ascii="Calibri" w:hAnsi="Calibri" w:cs="Calibri"/>
                <w:color w:val="000000"/>
                <w:sz w:val="22"/>
                <w:szCs w:val="22"/>
              </w:rPr>
              <w:t>2025-2027</w:t>
            </w:r>
          </w:p>
        </w:tc>
        <w:tc>
          <w:tcPr>
            <w:tcW w:w="764" w:type="pct"/>
            <w:vAlign w:val="center"/>
          </w:tcPr>
          <w:p w14:paraId="76A8CD03" w14:textId="46213AC3" w:rsidR="00CD6291" w:rsidRPr="00D04E2E" w:rsidRDefault="00CD6291" w:rsidP="00CD6291">
            <w:pPr>
              <w:jc w:val="center"/>
              <w:rPr>
                <w:sz w:val="20"/>
                <w:szCs w:val="22"/>
              </w:rPr>
            </w:pPr>
            <w:r w:rsidRPr="00D04E2E">
              <w:rPr>
                <w:sz w:val="20"/>
                <w:szCs w:val="22"/>
              </w:rPr>
              <w:t>100</w:t>
            </w:r>
          </w:p>
        </w:tc>
        <w:tc>
          <w:tcPr>
            <w:tcW w:w="623" w:type="pct"/>
            <w:vAlign w:val="center"/>
          </w:tcPr>
          <w:p w14:paraId="44CDF223" w14:textId="03D82F3F"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039BDA87" w14:textId="77777777" w:rsidTr="00EA7423">
        <w:trPr>
          <w:trHeight w:val="20"/>
        </w:trPr>
        <w:tc>
          <w:tcPr>
            <w:tcW w:w="2847" w:type="pct"/>
            <w:shd w:val="clear" w:color="auto" w:fill="auto"/>
            <w:vAlign w:val="bottom"/>
          </w:tcPr>
          <w:p w14:paraId="3F62961A" w14:textId="124D67D2" w:rsidR="00CD6291" w:rsidRPr="00D04E2E" w:rsidRDefault="00CD6291" w:rsidP="00CD6291">
            <w:pPr>
              <w:rPr>
                <w:color w:val="000000"/>
                <w:sz w:val="22"/>
                <w:szCs w:val="22"/>
              </w:rPr>
            </w:pPr>
            <w:r w:rsidRPr="00D04E2E">
              <w:rPr>
                <w:rFonts w:ascii="Calibri" w:hAnsi="Calibri" w:cs="Calibri"/>
                <w:color w:val="000000"/>
                <w:sz w:val="22"/>
                <w:szCs w:val="22"/>
              </w:rPr>
              <w:t>2.102  Реконструкция и строительство 4-ой ТК местного значения Вачево – Борщево - Никулинское, - 3,76 км</w:t>
            </w:r>
          </w:p>
        </w:tc>
        <w:tc>
          <w:tcPr>
            <w:tcW w:w="766" w:type="pct"/>
            <w:shd w:val="clear" w:color="auto" w:fill="auto"/>
            <w:vAlign w:val="bottom"/>
          </w:tcPr>
          <w:p w14:paraId="44254AC6" w14:textId="21D38D0C" w:rsidR="00CD6291" w:rsidRPr="00D04E2E" w:rsidRDefault="00CD6291" w:rsidP="00CD6291">
            <w:pPr>
              <w:jc w:val="center"/>
              <w:rPr>
                <w:color w:val="000000"/>
                <w:sz w:val="22"/>
                <w:szCs w:val="22"/>
              </w:rPr>
            </w:pPr>
            <w:r w:rsidRPr="00D04E2E">
              <w:rPr>
                <w:rFonts w:ascii="Calibri" w:hAnsi="Calibri" w:cs="Calibri"/>
                <w:color w:val="000000"/>
                <w:sz w:val="22"/>
                <w:szCs w:val="22"/>
              </w:rPr>
              <w:t>2025-2027</w:t>
            </w:r>
          </w:p>
        </w:tc>
        <w:tc>
          <w:tcPr>
            <w:tcW w:w="764" w:type="pct"/>
            <w:vAlign w:val="center"/>
          </w:tcPr>
          <w:p w14:paraId="65B253E9" w14:textId="179946A7" w:rsidR="00CD6291" w:rsidRPr="00D04E2E" w:rsidRDefault="00CD6291" w:rsidP="00CD6291">
            <w:pPr>
              <w:jc w:val="center"/>
              <w:rPr>
                <w:sz w:val="20"/>
                <w:szCs w:val="22"/>
              </w:rPr>
            </w:pPr>
            <w:r w:rsidRPr="00D04E2E">
              <w:rPr>
                <w:sz w:val="20"/>
                <w:szCs w:val="22"/>
              </w:rPr>
              <w:t>100</w:t>
            </w:r>
          </w:p>
        </w:tc>
        <w:tc>
          <w:tcPr>
            <w:tcW w:w="623" w:type="pct"/>
            <w:vAlign w:val="center"/>
          </w:tcPr>
          <w:p w14:paraId="054A0483" w14:textId="6E382212"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7BDE7AF1" w14:textId="77777777" w:rsidTr="00EA7423">
        <w:trPr>
          <w:trHeight w:val="20"/>
        </w:trPr>
        <w:tc>
          <w:tcPr>
            <w:tcW w:w="2847" w:type="pct"/>
            <w:shd w:val="clear" w:color="auto" w:fill="auto"/>
            <w:vAlign w:val="bottom"/>
          </w:tcPr>
          <w:p w14:paraId="0D1B24B8" w14:textId="6856ED1E" w:rsidR="00CD6291" w:rsidRPr="00D04E2E" w:rsidRDefault="00CD6291" w:rsidP="00CD6291">
            <w:pPr>
              <w:rPr>
                <w:color w:val="000000"/>
                <w:sz w:val="22"/>
                <w:szCs w:val="22"/>
              </w:rPr>
            </w:pPr>
            <w:r w:rsidRPr="00D04E2E">
              <w:rPr>
                <w:rFonts w:ascii="Calibri" w:hAnsi="Calibri" w:cs="Calibri"/>
                <w:color w:val="000000"/>
                <w:sz w:val="22"/>
                <w:szCs w:val="22"/>
              </w:rPr>
              <w:t>2.103  Реконструкция и строительство 4-ой ТК местного значения Грибцово – Трепарево – Бол. Двор, - 1,41 км</w:t>
            </w:r>
          </w:p>
        </w:tc>
        <w:tc>
          <w:tcPr>
            <w:tcW w:w="766" w:type="pct"/>
            <w:shd w:val="clear" w:color="auto" w:fill="auto"/>
            <w:vAlign w:val="bottom"/>
          </w:tcPr>
          <w:p w14:paraId="655C58BE" w14:textId="0C8B4139" w:rsidR="00CD6291" w:rsidRPr="00D04E2E" w:rsidRDefault="00CD6291" w:rsidP="00CD6291">
            <w:pPr>
              <w:jc w:val="center"/>
              <w:rPr>
                <w:color w:val="000000"/>
                <w:sz w:val="22"/>
                <w:szCs w:val="22"/>
              </w:rPr>
            </w:pPr>
            <w:r w:rsidRPr="00D04E2E">
              <w:rPr>
                <w:rFonts w:ascii="Calibri" w:hAnsi="Calibri" w:cs="Calibri"/>
                <w:color w:val="000000"/>
                <w:sz w:val="22"/>
                <w:szCs w:val="22"/>
              </w:rPr>
              <w:t>2025-2027</w:t>
            </w:r>
          </w:p>
        </w:tc>
        <w:tc>
          <w:tcPr>
            <w:tcW w:w="764" w:type="pct"/>
            <w:vAlign w:val="center"/>
          </w:tcPr>
          <w:p w14:paraId="22C5702E" w14:textId="7A800F96" w:rsidR="00CD6291" w:rsidRPr="00D04E2E" w:rsidRDefault="00CD6291" w:rsidP="00CD6291">
            <w:pPr>
              <w:jc w:val="center"/>
              <w:rPr>
                <w:sz w:val="20"/>
                <w:szCs w:val="22"/>
              </w:rPr>
            </w:pPr>
            <w:r w:rsidRPr="00D04E2E">
              <w:rPr>
                <w:sz w:val="20"/>
                <w:szCs w:val="22"/>
              </w:rPr>
              <w:t>100</w:t>
            </w:r>
          </w:p>
        </w:tc>
        <w:tc>
          <w:tcPr>
            <w:tcW w:w="623" w:type="pct"/>
            <w:vAlign w:val="center"/>
          </w:tcPr>
          <w:p w14:paraId="0B6D518E" w14:textId="1DE2E1DC"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74D088A5" w14:textId="77777777" w:rsidTr="00EA7423">
        <w:trPr>
          <w:trHeight w:val="20"/>
        </w:trPr>
        <w:tc>
          <w:tcPr>
            <w:tcW w:w="2847" w:type="pct"/>
            <w:shd w:val="clear" w:color="auto" w:fill="auto"/>
            <w:vAlign w:val="bottom"/>
          </w:tcPr>
          <w:p w14:paraId="211F5EE5" w14:textId="75371259" w:rsidR="00CD6291" w:rsidRPr="00D04E2E" w:rsidRDefault="00CD6291" w:rsidP="00CD6291">
            <w:pPr>
              <w:rPr>
                <w:color w:val="000000"/>
                <w:sz w:val="22"/>
                <w:szCs w:val="22"/>
              </w:rPr>
            </w:pPr>
            <w:r w:rsidRPr="00D04E2E">
              <w:rPr>
                <w:rFonts w:ascii="Calibri" w:hAnsi="Calibri" w:cs="Calibri"/>
                <w:color w:val="000000"/>
                <w:sz w:val="22"/>
                <w:szCs w:val="22"/>
              </w:rPr>
              <w:t>2.104  Реконструкция и строительство 4-ой ТК местного значения Грибцово – Поповка - Вахнево- Лебечиха, - 4,4 км</w:t>
            </w:r>
          </w:p>
        </w:tc>
        <w:tc>
          <w:tcPr>
            <w:tcW w:w="766" w:type="pct"/>
            <w:shd w:val="clear" w:color="auto" w:fill="auto"/>
            <w:vAlign w:val="bottom"/>
          </w:tcPr>
          <w:p w14:paraId="4B884E08" w14:textId="3E4D0306" w:rsidR="00CD6291" w:rsidRPr="00D04E2E" w:rsidRDefault="00CD6291" w:rsidP="00CD6291">
            <w:pPr>
              <w:jc w:val="center"/>
              <w:rPr>
                <w:color w:val="000000"/>
                <w:sz w:val="22"/>
                <w:szCs w:val="22"/>
              </w:rPr>
            </w:pPr>
            <w:r w:rsidRPr="00D04E2E">
              <w:rPr>
                <w:rFonts w:ascii="Calibri" w:hAnsi="Calibri" w:cs="Calibri"/>
                <w:color w:val="000000"/>
                <w:sz w:val="22"/>
                <w:szCs w:val="22"/>
              </w:rPr>
              <w:t>2025-2027</w:t>
            </w:r>
          </w:p>
        </w:tc>
        <w:tc>
          <w:tcPr>
            <w:tcW w:w="764" w:type="pct"/>
            <w:vAlign w:val="center"/>
          </w:tcPr>
          <w:p w14:paraId="472676C0" w14:textId="23FF6BD9" w:rsidR="00CD6291" w:rsidRPr="00D04E2E" w:rsidRDefault="00CD6291" w:rsidP="00CD6291">
            <w:pPr>
              <w:jc w:val="center"/>
              <w:rPr>
                <w:sz w:val="20"/>
                <w:szCs w:val="22"/>
              </w:rPr>
            </w:pPr>
            <w:r w:rsidRPr="00D04E2E">
              <w:rPr>
                <w:sz w:val="20"/>
                <w:szCs w:val="22"/>
              </w:rPr>
              <w:t>100</w:t>
            </w:r>
          </w:p>
        </w:tc>
        <w:tc>
          <w:tcPr>
            <w:tcW w:w="623" w:type="pct"/>
            <w:vAlign w:val="center"/>
          </w:tcPr>
          <w:p w14:paraId="29A68888" w14:textId="18D91CC8"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39FB4CA3" w14:textId="77777777" w:rsidTr="00EA7423">
        <w:trPr>
          <w:trHeight w:val="20"/>
        </w:trPr>
        <w:tc>
          <w:tcPr>
            <w:tcW w:w="2847" w:type="pct"/>
            <w:shd w:val="clear" w:color="auto" w:fill="auto"/>
            <w:vAlign w:val="bottom"/>
          </w:tcPr>
          <w:p w14:paraId="7F170777" w14:textId="791DAF09" w:rsidR="00CD6291" w:rsidRPr="00D04E2E" w:rsidRDefault="00CD6291" w:rsidP="00CD6291">
            <w:pPr>
              <w:rPr>
                <w:color w:val="000000"/>
                <w:sz w:val="22"/>
                <w:szCs w:val="22"/>
              </w:rPr>
            </w:pPr>
            <w:r w:rsidRPr="00D04E2E">
              <w:rPr>
                <w:rFonts w:ascii="Calibri" w:hAnsi="Calibri" w:cs="Calibri"/>
                <w:color w:val="000000"/>
                <w:sz w:val="22"/>
                <w:szCs w:val="22"/>
              </w:rPr>
              <w:t>2.105  Реконструкция и строительство 4-ой ТК местного значения Вахнево - Шилыхово, - 1,55 км</w:t>
            </w:r>
          </w:p>
        </w:tc>
        <w:tc>
          <w:tcPr>
            <w:tcW w:w="766" w:type="pct"/>
            <w:shd w:val="clear" w:color="auto" w:fill="auto"/>
            <w:vAlign w:val="bottom"/>
          </w:tcPr>
          <w:p w14:paraId="3186653B" w14:textId="7E17D704" w:rsidR="00CD6291" w:rsidRPr="00D04E2E" w:rsidRDefault="00CD6291" w:rsidP="00CD6291">
            <w:pPr>
              <w:jc w:val="center"/>
              <w:rPr>
                <w:color w:val="000000"/>
                <w:sz w:val="22"/>
                <w:szCs w:val="22"/>
              </w:rPr>
            </w:pPr>
            <w:r w:rsidRPr="00D04E2E">
              <w:rPr>
                <w:rFonts w:ascii="Calibri" w:hAnsi="Calibri" w:cs="Calibri"/>
                <w:color w:val="000000"/>
                <w:sz w:val="22"/>
                <w:szCs w:val="22"/>
              </w:rPr>
              <w:t>2025-2027</w:t>
            </w:r>
          </w:p>
        </w:tc>
        <w:tc>
          <w:tcPr>
            <w:tcW w:w="764" w:type="pct"/>
            <w:vAlign w:val="center"/>
          </w:tcPr>
          <w:p w14:paraId="0BE64BCC" w14:textId="5C31D9EE" w:rsidR="00CD6291" w:rsidRPr="00D04E2E" w:rsidRDefault="00CD6291" w:rsidP="00CD6291">
            <w:pPr>
              <w:jc w:val="center"/>
              <w:rPr>
                <w:sz w:val="20"/>
                <w:szCs w:val="22"/>
              </w:rPr>
            </w:pPr>
            <w:r w:rsidRPr="00D04E2E">
              <w:rPr>
                <w:sz w:val="20"/>
                <w:szCs w:val="22"/>
              </w:rPr>
              <w:t>100</w:t>
            </w:r>
          </w:p>
        </w:tc>
        <w:tc>
          <w:tcPr>
            <w:tcW w:w="623" w:type="pct"/>
            <w:vAlign w:val="center"/>
          </w:tcPr>
          <w:p w14:paraId="1CF68FE7" w14:textId="7F825EEB"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7D28C2B2" w14:textId="77777777" w:rsidTr="00EA7423">
        <w:trPr>
          <w:trHeight w:val="20"/>
        </w:trPr>
        <w:tc>
          <w:tcPr>
            <w:tcW w:w="2847" w:type="pct"/>
            <w:shd w:val="clear" w:color="auto" w:fill="auto"/>
          </w:tcPr>
          <w:p w14:paraId="02A0F7A4" w14:textId="3E5E47F2" w:rsidR="00CD6291" w:rsidRPr="00D04E2E" w:rsidRDefault="00CD6291" w:rsidP="00CD6291">
            <w:pPr>
              <w:rPr>
                <w:b/>
                <w:sz w:val="22"/>
                <w:lang w:eastAsia="en-US"/>
              </w:rPr>
            </w:pPr>
            <w:r w:rsidRPr="00D04E2E">
              <w:rPr>
                <w:b/>
                <w:sz w:val="22"/>
                <w:lang w:eastAsia="en-US"/>
              </w:rPr>
              <w:t>3 Мероприятие «Содержание автомобильных дорог»</w:t>
            </w:r>
          </w:p>
        </w:tc>
        <w:tc>
          <w:tcPr>
            <w:tcW w:w="766" w:type="pct"/>
            <w:shd w:val="clear" w:color="auto" w:fill="auto"/>
            <w:vAlign w:val="center"/>
          </w:tcPr>
          <w:p w14:paraId="7448F889" w14:textId="620E5CF0" w:rsidR="00CD6291" w:rsidRPr="00D04E2E" w:rsidRDefault="00CD6291" w:rsidP="00CD6291">
            <w:pPr>
              <w:jc w:val="center"/>
              <w:rPr>
                <w:b/>
                <w:sz w:val="22"/>
                <w:lang w:eastAsia="en-US"/>
              </w:rPr>
            </w:pPr>
            <w:r w:rsidRPr="00D04E2E">
              <w:rPr>
                <w:b/>
                <w:sz w:val="22"/>
                <w:lang w:eastAsia="en-US"/>
              </w:rPr>
              <w:t>2025-2034</w:t>
            </w:r>
          </w:p>
        </w:tc>
        <w:tc>
          <w:tcPr>
            <w:tcW w:w="764" w:type="pct"/>
            <w:vAlign w:val="center"/>
          </w:tcPr>
          <w:p w14:paraId="2E739530" w14:textId="3C35776C" w:rsidR="00CD6291" w:rsidRPr="00D04E2E" w:rsidRDefault="00CD6291" w:rsidP="00CD6291">
            <w:pPr>
              <w:jc w:val="center"/>
              <w:rPr>
                <w:b/>
                <w:sz w:val="22"/>
                <w:lang w:eastAsia="en-US"/>
              </w:rPr>
            </w:pPr>
            <w:r w:rsidRPr="00D04E2E">
              <w:rPr>
                <w:b/>
                <w:sz w:val="22"/>
                <w:lang w:eastAsia="en-US"/>
              </w:rPr>
              <w:t>71</w:t>
            </w:r>
          </w:p>
        </w:tc>
        <w:tc>
          <w:tcPr>
            <w:tcW w:w="623" w:type="pct"/>
            <w:shd w:val="clear" w:color="auto" w:fill="auto"/>
            <w:vAlign w:val="center"/>
          </w:tcPr>
          <w:p w14:paraId="232F0EC2" w14:textId="104C0FA7" w:rsidR="00CD6291" w:rsidRPr="00D04E2E" w:rsidRDefault="00CD6291" w:rsidP="00CD6291">
            <w:pPr>
              <w:jc w:val="center"/>
              <w:rPr>
                <w:b/>
                <w:sz w:val="22"/>
                <w:lang w:eastAsia="en-US"/>
              </w:rPr>
            </w:pPr>
            <w:r w:rsidRPr="00D04E2E">
              <w:rPr>
                <w:b/>
                <w:sz w:val="22"/>
                <w:lang w:eastAsia="en-US"/>
              </w:rPr>
              <w:t>29</w:t>
            </w:r>
          </w:p>
        </w:tc>
      </w:tr>
      <w:tr w:rsidR="00CD6291" w:rsidRPr="00D04E2E" w14:paraId="44955B67" w14:textId="77777777" w:rsidTr="00EA7423">
        <w:trPr>
          <w:trHeight w:val="20"/>
        </w:trPr>
        <w:tc>
          <w:tcPr>
            <w:tcW w:w="2847" w:type="pct"/>
            <w:shd w:val="clear" w:color="auto" w:fill="auto"/>
            <w:vAlign w:val="bottom"/>
          </w:tcPr>
          <w:p w14:paraId="1FC22119" w14:textId="0E69FD0A" w:rsidR="00CD6291" w:rsidRPr="00D04E2E" w:rsidRDefault="00CD6291" w:rsidP="00CD6291">
            <w:pPr>
              <w:pStyle w:val="aa"/>
              <w:jc w:val="left"/>
              <w:rPr>
                <w:rFonts w:ascii="Times New Roman" w:hAnsi="Times New Roman"/>
                <w:lang w:val="ru-RU" w:eastAsia="en-US"/>
              </w:rPr>
            </w:pPr>
            <w:r w:rsidRPr="00D04E2E">
              <w:rPr>
                <w:rFonts w:ascii="Calibri" w:hAnsi="Calibri" w:cs="Calibri"/>
                <w:color w:val="000000"/>
                <w:sz w:val="22"/>
                <w:szCs w:val="22"/>
                <w:lang w:val="ru-RU"/>
              </w:rPr>
              <w:t>3.1 содержание а/д регионального значения</w:t>
            </w:r>
          </w:p>
        </w:tc>
        <w:tc>
          <w:tcPr>
            <w:tcW w:w="766" w:type="pct"/>
            <w:shd w:val="clear" w:color="auto" w:fill="auto"/>
            <w:vAlign w:val="bottom"/>
          </w:tcPr>
          <w:p w14:paraId="757C8E6D" w14:textId="430DBD5F" w:rsidR="00CD6291" w:rsidRPr="00D04E2E" w:rsidRDefault="00CD6291" w:rsidP="00CD6291">
            <w:pPr>
              <w:jc w:val="center"/>
              <w:rPr>
                <w:sz w:val="22"/>
                <w:szCs w:val="22"/>
              </w:rPr>
            </w:pPr>
            <w:r w:rsidRPr="00D04E2E">
              <w:rPr>
                <w:rFonts w:ascii="Calibri" w:hAnsi="Calibri" w:cs="Calibri"/>
                <w:color w:val="000000"/>
                <w:sz w:val="22"/>
                <w:szCs w:val="22"/>
              </w:rPr>
              <w:t>202</w:t>
            </w:r>
            <w:r w:rsidR="007C21B3" w:rsidRPr="00D04E2E">
              <w:rPr>
                <w:rFonts w:ascii="Calibri" w:hAnsi="Calibri" w:cs="Calibri"/>
                <w:color w:val="000000"/>
                <w:sz w:val="22"/>
                <w:szCs w:val="22"/>
              </w:rPr>
              <w:t>5</w:t>
            </w:r>
            <w:r w:rsidRPr="00D04E2E">
              <w:rPr>
                <w:rFonts w:ascii="Calibri" w:hAnsi="Calibri" w:cs="Calibri"/>
                <w:color w:val="000000"/>
                <w:sz w:val="22"/>
                <w:szCs w:val="22"/>
              </w:rPr>
              <w:t>-203</w:t>
            </w:r>
            <w:r w:rsidR="007C21B3" w:rsidRPr="00D04E2E">
              <w:rPr>
                <w:rFonts w:ascii="Calibri" w:hAnsi="Calibri" w:cs="Calibri"/>
                <w:color w:val="000000"/>
                <w:sz w:val="22"/>
                <w:szCs w:val="22"/>
              </w:rPr>
              <w:t>4</w:t>
            </w:r>
          </w:p>
        </w:tc>
        <w:tc>
          <w:tcPr>
            <w:tcW w:w="764" w:type="pct"/>
            <w:vAlign w:val="center"/>
          </w:tcPr>
          <w:p w14:paraId="4670DD57" w14:textId="67BD80F6" w:rsidR="00CD6291" w:rsidRPr="00D04E2E" w:rsidRDefault="00CD6291" w:rsidP="00CD6291">
            <w:pPr>
              <w:jc w:val="center"/>
              <w:rPr>
                <w:sz w:val="22"/>
                <w:szCs w:val="22"/>
              </w:rPr>
            </w:pPr>
            <w:r w:rsidRPr="00D04E2E">
              <w:rPr>
                <w:sz w:val="20"/>
                <w:szCs w:val="22"/>
              </w:rPr>
              <w:t>100</w:t>
            </w:r>
          </w:p>
        </w:tc>
        <w:tc>
          <w:tcPr>
            <w:tcW w:w="623" w:type="pct"/>
            <w:shd w:val="clear" w:color="auto" w:fill="auto"/>
            <w:vAlign w:val="center"/>
          </w:tcPr>
          <w:p w14:paraId="72E82240" w14:textId="6C094451" w:rsidR="00CD6291" w:rsidRPr="00D04E2E" w:rsidRDefault="00CD6291" w:rsidP="00CD6291">
            <w:pPr>
              <w:pStyle w:val="aa"/>
              <w:rPr>
                <w:rFonts w:ascii="Times New Roman" w:hAnsi="Times New Roman"/>
                <w:sz w:val="22"/>
                <w:szCs w:val="22"/>
                <w:lang w:val="ru-RU" w:eastAsia="en-US"/>
              </w:rPr>
            </w:pPr>
            <w:r w:rsidRPr="00D04E2E">
              <w:rPr>
                <w:rFonts w:ascii="Times New Roman" w:hAnsi="Times New Roman"/>
                <w:szCs w:val="22"/>
                <w:lang w:val="ru-RU" w:eastAsia="en-US"/>
              </w:rPr>
              <w:t>0</w:t>
            </w:r>
          </w:p>
        </w:tc>
      </w:tr>
      <w:tr w:rsidR="00CD6291" w:rsidRPr="00D04E2E" w14:paraId="5E0333CB" w14:textId="77777777" w:rsidTr="00EA7423">
        <w:trPr>
          <w:trHeight w:val="20"/>
        </w:trPr>
        <w:tc>
          <w:tcPr>
            <w:tcW w:w="2847" w:type="pct"/>
            <w:shd w:val="clear" w:color="auto" w:fill="auto"/>
            <w:vAlign w:val="bottom"/>
          </w:tcPr>
          <w:p w14:paraId="30E04DFE" w14:textId="258E125D" w:rsidR="00CD6291" w:rsidRPr="00D04E2E" w:rsidRDefault="00CD6291" w:rsidP="00CD6291">
            <w:pPr>
              <w:pStyle w:val="aa"/>
              <w:jc w:val="left"/>
              <w:rPr>
                <w:rFonts w:ascii="Times New Roman" w:hAnsi="Times New Roman"/>
                <w:lang w:val="ru-RU" w:eastAsia="en-US"/>
              </w:rPr>
            </w:pPr>
            <w:r w:rsidRPr="00D04E2E">
              <w:rPr>
                <w:rFonts w:ascii="Calibri" w:hAnsi="Calibri" w:cs="Calibri"/>
                <w:color w:val="000000"/>
                <w:sz w:val="22"/>
                <w:szCs w:val="22"/>
                <w:lang w:val="ru-RU"/>
              </w:rPr>
              <w:t>3.2 содержание а/д местного значения</w:t>
            </w:r>
          </w:p>
        </w:tc>
        <w:tc>
          <w:tcPr>
            <w:tcW w:w="766" w:type="pct"/>
            <w:shd w:val="clear" w:color="auto" w:fill="auto"/>
            <w:vAlign w:val="bottom"/>
          </w:tcPr>
          <w:p w14:paraId="281CDF5E" w14:textId="068B2A8E" w:rsidR="00CD6291" w:rsidRPr="00D04E2E" w:rsidRDefault="00CD6291" w:rsidP="00CD6291">
            <w:pPr>
              <w:jc w:val="center"/>
            </w:pPr>
            <w:r w:rsidRPr="00D04E2E">
              <w:rPr>
                <w:rFonts w:ascii="Calibri" w:hAnsi="Calibri" w:cs="Calibri"/>
                <w:color w:val="000000"/>
                <w:sz w:val="22"/>
                <w:szCs w:val="22"/>
              </w:rPr>
              <w:t>202</w:t>
            </w:r>
            <w:r w:rsidR="007C21B3" w:rsidRPr="00D04E2E">
              <w:rPr>
                <w:rFonts w:ascii="Calibri" w:hAnsi="Calibri" w:cs="Calibri"/>
                <w:color w:val="000000"/>
                <w:sz w:val="22"/>
                <w:szCs w:val="22"/>
              </w:rPr>
              <w:t>5</w:t>
            </w:r>
            <w:r w:rsidRPr="00D04E2E">
              <w:rPr>
                <w:rFonts w:ascii="Calibri" w:hAnsi="Calibri" w:cs="Calibri"/>
                <w:color w:val="000000"/>
                <w:sz w:val="22"/>
                <w:szCs w:val="22"/>
              </w:rPr>
              <w:t>-203</w:t>
            </w:r>
            <w:r w:rsidR="007C21B3" w:rsidRPr="00D04E2E">
              <w:rPr>
                <w:rFonts w:ascii="Calibri" w:hAnsi="Calibri" w:cs="Calibri"/>
                <w:color w:val="000000"/>
                <w:sz w:val="22"/>
                <w:szCs w:val="22"/>
              </w:rPr>
              <w:t>4</w:t>
            </w:r>
          </w:p>
        </w:tc>
        <w:tc>
          <w:tcPr>
            <w:tcW w:w="764" w:type="pct"/>
            <w:vAlign w:val="center"/>
          </w:tcPr>
          <w:p w14:paraId="76B1E7AC" w14:textId="6D99E346" w:rsidR="00CD6291" w:rsidRPr="00D04E2E" w:rsidRDefault="00CD6291" w:rsidP="00CD6291">
            <w:pPr>
              <w:jc w:val="center"/>
            </w:pPr>
            <w:r w:rsidRPr="00D04E2E">
              <w:rPr>
                <w:sz w:val="20"/>
                <w:szCs w:val="22"/>
              </w:rPr>
              <w:t>0</w:t>
            </w:r>
          </w:p>
        </w:tc>
        <w:tc>
          <w:tcPr>
            <w:tcW w:w="623" w:type="pct"/>
            <w:shd w:val="clear" w:color="auto" w:fill="auto"/>
            <w:vAlign w:val="center"/>
          </w:tcPr>
          <w:p w14:paraId="2211991D" w14:textId="43B0EF03" w:rsidR="00CD6291" w:rsidRPr="00D04E2E" w:rsidRDefault="00CD6291" w:rsidP="00CD6291">
            <w:pPr>
              <w:pStyle w:val="aa"/>
              <w:rPr>
                <w:rFonts w:ascii="Times New Roman" w:hAnsi="Times New Roman"/>
                <w:sz w:val="22"/>
                <w:lang w:val="ru-RU" w:eastAsia="en-US"/>
              </w:rPr>
            </w:pPr>
            <w:r w:rsidRPr="00D04E2E">
              <w:rPr>
                <w:rFonts w:ascii="Times New Roman" w:hAnsi="Times New Roman"/>
                <w:szCs w:val="22"/>
                <w:lang w:val="ru-RU" w:eastAsia="en-US"/>
              </w:rPr>
              <w:t>100</w:t>
            </w:r>
          </w:p>
        </w:tc>
      </w:tr>
      <w:tr w:rsidR="00CD6291" w:rsidRPr="00D04E2E" w14:paraId="275AF7F1" w14:textId="77777777" w:rsidTr="00F71431">
        <w:trPr>
          <w:trHeight w:val="20"/>
        </w:trPr>
        <w:tc>
          <w:tcPr>
            <w:tcW w:w="2847" w:type="pct"/>
            <w:shd w:val="clear" w:color="auto" w:fill="auto"/>
          </w:tcPr>
          <w:p w14:paraId="68E9C80B" w14:textId="1F347B3B" w:rsidR="00CD6291" w:rsidRPr="00D04E2E" w:rsidRDefault="00CD6291" w:rsidP="00CD6291">
            <w:pPr>
              <w:pStyle w:val="aa"/>
              <w:jc w:val="left"/>
              <w:rPr>
                <w:rFonts w:ascii="Times New Roman" w:hAnsi="Times New Roman"/>
                <w:color w:val="000000"/>
                <w:sz w:val="22"/>
                <w:szCs w:val="22"/>
                <w:lang w:val="ru-RU"/>
              </w:rPr>
            </w:pPr>
            <w:r w:rsidRPr="00D04E2E">
              <w:rPr>
                <w:rFonts w:ascii="Times New Roman" w:hAnsi="Times New Roman"/>
                <w:b/>
                <w:sz w:val="22"/>
                <w:lang w:eastAsia="en-US"/>
              </w:rPr>
              <w:t>4 Мероприятие «С</w:t>
            </w:r>
            <w:r w:rsidRPr="00D04E2E">
              <w:rPr>
                <w:rFonts w:ascii="Times New Roman" w:hAnsi="Times New Roman"/>
                <w:b/>
                <w:sz w:val="22"/>
                <w:lang w:val="ru-RU" w:eastAsia="en-US"/>
              </w:rPr>
              <w:t>троительство</w:t>
            </w:r>
            <w:r w:rsidRPr="00D04E2E">
              <w:rPr>
                <w:rFonts w:ascii="Times New Roman" w:hAnsi="Times New Roman"/>
                <w:b/>
                <w:sz w:val="22"/>
                <w:lang w:eastAsia="en-US"/>
              </w:rPr>
              <w:t xml:space="preserve"> автомобильных дорог»</w:t>
            </w:r>
          </w:p>
        </w:tc>
        <w:tc>
          <w:tcPr>
            <w:tcW w:w="766" w:type="pct"/>
            <w:shd w:val="clear" w:color="auto" w:fill="auto"/>
            <w:vAlign w:val="center"/>
          </w:tcPr>
          <w:p w14:paraId="6BAC2FB3" w14:textId="74FD618E" w:rsidR="00CD6291" w:rsidRPr="00D04E2E" w:rsidRDefault="00CD6291" w:rsidP="00CD6291">
            <w:pPr>
              <w:jc w:val="center"/>
              <w:rPr>
                <w:color w:val="000000"/>
                <w:sz w:val="22"/>
                <w:szCs w:val="22"/>
              </w:rPr>
            </w:pPr>
            <w:r w:rsidRPr="00D04E2E">
              <w:rPr>
                <w:b/>
                <w:sz w:val="22"/>
                <w:lang w:eastAsia="en-US"/>
              </w:rPr>
              <w:t>202</w:t>
            </w:r>
            <w:r w:rsidR="007C21B3" w:rsidRPr="00D04E2E">
              <w:rPr>
                <w:b/>
                <w:sz w:val="22"/>
                <w:lang w:eastAsia="en-US"/>
              </w:rPr>
              <w:t>5</w:t>
            </w:r>
            <w:r w:rsidRPr="00D04E2E">
              <w:rPr>
                <w:b/>
                <w:sz w:val="22"/>
                <w:lang w:eastAsia="en-US"/>
              </w:rPr>
              <w:t>-203</w:t>
            </w:r>
            <w:r w:rsidR="007C21B3" w:rsidRPr="00D04E2E">
              <w:rPr>
                <w:b/>
                <w:sz w:val="22"/>
                <w:lang w:eastAsia="en-US"/>
              </w:rPr>
              <w:t>4</w:t>
            </w:r>
          </w:p>
        </w:tc>
        <w:tc>
          <w:tcPr>
            <w:tcW w:w="764" w:type="pct"/>
            <w:vAlign w:val="center"/>
          </w:tcPr>
          <w:p w14:paraId="47AEE0D6" w14:textId="029C997E" w:rsidR="00CD6291" w:rsidRPr="00D04E2E" w:rsidRDefault="00CD6291" w:rsidP="00CD6291">
            <w:pPr>
              <w:jc w:val="center"/>
              <w:rPr>
                <w:b/>
                <w:sz w:val="22"/>
                <w:szCs w:val="22"/>
              </w:rPr>
            </w:pPr>
            <w:r w:rsidRPr="00D04E2E">
              <w:rPr>
                <w:b/>
                <w:sz w:val="22"/>
                <w:szCs w:val="22"/>
              </w:rPr>
              <w:t>50</w:t>
            </w:r>
          </w:p>
        </w:tc>
        <w:tc>
          <w:tcPr>
            <w:tcW w:w="623" w:type="pct"/>
            <w:shd w:val="clear" w:color="auto" w:fill="auto"/>
            <w:vAlign w:val="center"/>
          </w:tcPr>
          <w:p w14:paraId="1AF4407F" w14:textId="1670287E" w:rsidR="00CD6291" w:rsidRPr="00D04E2E" w:rsidRDefault="00CD6291" w:rsidP="00CD6291">
            <w:pPr>
              <w:pStyle w:val="aa"/>
              <w:rPr>
                <w:rFonts w:ascii="Times New Roman" w:hAnsi="Times New Roman"/>
                <w:b/>
                <w:sz w:val="22"/>
                <w:szCs w:val="22"/>
                <w:lang w:val="ru-RU" w:eastAsia="en-US"/>
              </w:rPr>
            </w:pPr>
            <w:r w:rsidRPr="00D04E2E">
              <w:rPr>
                <w:rFonts w:ascii="Times New Roman" w:hAnsi="Times New Roman"/>
                <w:b/>
                <w:sz w:val="22"/>
                <w:szCs w:val="22"/>
                <w:lang w:val="ru-RU" w:eastAsia="en-US"/>
              </w:rPr>
              <w:t>50</w:t>
            </w:r>
          </w:p>
        </w:tc>
      </w:tr>
      <w:tr w:rsidR="00CD6291" w:rsidRPr="00D04E2E" w14:paraId="238162F0" w14:textId="77777777" w:rsidTr="00EA7423">
        <w:trPr>
          <w:trHeight w:val="20"/>
        </w:trPr>
        <w:tc>
          <w:tcPr>
            <w:tcW w:w="2847" w:type="pct"/>
            <w:shd w:val="clear" w:color="auto" w:fill="auto"/>
            <w:vAlign w:val="bottom"/>
          </w:tcPr>
          <w:p w14:paraId="67E6AE0B" w14:textId="4119F85E" w:rsidR="00CD6291" w:rsidRPr="00D04E2E" w:rsidRDefault="00CD6291" w:rsidP="00CD6291">
            <w:pPr>
              <w:pStyle w:val="aa"/>
              <w:jc w:val="left"/>
              <w:rPr>
                <w:rFonts w:ascii="Calibri" w:hAnsi="Calibri" w:cs="Calibri"/>
                <w:color w:val="000000"/>
                <w:sz w:val="22"/>
                <w:szCs w:val="22"/>
                <w:lang w:val="ru-RU"/>
              </w:rPr>
            </w:pPr>
            <w:r w:rsidRPr="00D04E2E">
              <w:rPr>
                <w:rFonts w:ascii="Calibri" w:hAnsi="Calibri" w:cs="Calibri"/>
                <w:color w:val="000000"/>
                <w:sz w:val="22"/>
                <w:szCs w:val="22"/>
                <w:lang w:val="ru-RU"/>
              </w:rPr>
              <w:t>4.1 Строительство а/д Подъезд к площадке придорожного сервиса на автодороге Сокол-Харовск-Вожега вблизи д. Василево (длина объекта – 0.11км)</w:t>
            </w:r>
          </w:p>
        </w:tc>
        <w:tc>
          <w:tcPr>
            <w:tcW w:w="766" w:type="pct"/>
            <w:shd w:val="clear" w:color="auto" w:fill="auto"/>
            <w:vAlign w:val="bottom"/>
          </w:tcPr>
          <w:p w14:paraId="17AFBF81" w14:textId="3F99BA93" w:rsidR="00CD6291" w:rsidRPr="00D04E2E" w:rsidRDefault="00CD6291" w:rsidP="00CD6291">
            <w:pPr>
              <w:jc w:val="center"/>
              <w:rPr>
                <w:rFonts w:ascii="Calibri" w:hAnsi="Calibri" w:cs="Calibri"/>
                <w:color w:val="000000"/>
                <w:sz w:val="22"/>
                <w:szCs w:val="22"/>
              </w:rPr>
            </w:pPr>
            <w:r w:rsidRPr="00D04E2E">
              <w:rPr>
                <w:rFonts w:ascii="Calibri" w:hAnsi="Calibri" w:cs="Calibri"/>
                <w:color w:val="000000"/>
                <w:sz w:val="22"/>
                <w:szCs w:val="22"/>
              </w:rPr>
              <w:t>2026</w:t>
            </w:r>
          </w:p>
        </w:tc>
        <w:tc>
          <w:tcPr>
            <w:tcW w:w="764" w:type="pct"/>
            <w:vAlign w:val="center"/>
          </w:tcPr>
          <w:p w14:paraId="4C5273BB" w14:textId="6DA6486C" w:rsidR="00CD6291" w:rsidRPr="00D04E2E" w:rsidRDefault="00CD6291" w:rsidP="00CD6291">
            <w:pPr>
              <w:jc w:val="center"/>
              <w:rPr>
                <w:sz w:val="20"/>
                <w:szCs w:val="22"/>
              </w:rPr>
            </w:pPr>
            <w:r w:rsidRPr="00D04E2E">
              <w:rPr>
                <w:sz w:val="20"/>
                <w:szCs w:val="22"/>
              </w:rPr>
              <w:t>-</w:t>
            </w:r>
          </w:p>
        </w:tc>
        <w:tc>
          <w:tcPr>
            <w:tcW w:w="623" w:type="pct"/>
            <w:shd w:val="clear" w:color="auto" w:fill="auto"/>
            <w:vAlign w:val="center"/>
          </w:tcPr>
          <w:p w14:paraId="122EABCC" w14:textId="1E5E5988"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CD6291" w:rsidRPr="00D04E2E" w14:paraId="7D2E7BED" w14:textId="77777777" w:rsidTr="00EA7423">
        <w:trPr>
          <w:trHeight w:val="20"/>
        </w:trPr>
        <w:tc>
          <w:tcPr>
            <w:tcW w:w="2847" w:type="pct"/>
            <w:shd w:val="clear" w:color="auto" w:fill="auto"/>
            <w:vAlign w:val="bottom"/>
          </w:tcPr>
          <w:p w14:paraId="35BD6303" w14:textId="1C59F987" w:rsidR="00CD6291" w:rsidRPr="00D04E2E" w:rsidRDefault="00CD6291" w:rsidP="00CD6291">
            <w:pPr>
              <w:pStyle w:val="aa"/>
              <w:jc w:val="left"/>
              <w:rPr>
                <w:rFonts w:ascii="Calibri" w:hAnsi="Calibri" w:cs="Calibri"/>
                <w:color w:val="000000"/>
                <w:sz w:val="22"/>
                <w:szCs w:val="22"/>
                <w:lang w:val="ru-RU"/>
              </w:rPr>
            </w:pPr>
            <w:r w:rsidRPr="00D04E2E">
              <w:rPr>
                <w:rFonts w:ascii="Calibri" w:hAnsi="Calibri" w:cs="Calibri"/>
                <w:color w:val="000000"/>
                <w:sz w:val="22"/>
                <w:szCs w:val="22"/>
                <w:lang w:val="ru-RU"/>
              </w:rPr>
              <w:t>4.2 Строительство а/д Пашенино - Иванково (подъезд к кладбищу севернее д. Иванково) (длина объекта –1,78км)</w:t>
            </w:r>
          </w:p>
        </w:tc>
        <w:tc>
          <w:tcPr>
            <w:tcW w:w="766" w:type="pct"/>
            <w:shd w:val="clear" w:color="auto" w:fill="auto"/>
            <w:vAlign w:val="bottom"/>
          </w:tcPr>
          <w:p w14:paraId="3D8C2B0E" w14:textId="079771BF" w:rsidR="00CD6291" w:rsidRPr="00D04E2E" w:rsidRDefault="00CD6291" w:rsidP="00CD6291">
            <w:pPr>
              <w:jc w:val="center"/>
              <w:rPr>
                <w:rFonts w:ascii="Calibri" w:hAnsi="Calibri" w:cs="Calibri"/>
                <w:color w:val="000000"/>
                <w:sz w:val="22"/>
                <w:szCs w:val="22"/>
              </w:rPr>
            </w:pPr>
            <w:r w:rsidRPr="00D04E2E">
              <w:rPr>
                <w:rFonts w:ascii="Calibri" w:hAnsi="Calibri" w:cs="Calibri"/>
                <w:color w:val="000000"/>
                <w:sz w:val="22"/>
                <w:szCs w:val="22"/>
              </w:rPr>
              <w:t>2026</w:t>
            </w:r>
          </w:p>
        </w:tc>
        <w:tc>
          <w:tcPr>
            <w:tcW w:w="764" w:type="pct"/>
            <w:vAlign w:val="center"/>
          </w:tcPr>
          <w:p w14:paraId="455C7E12" w14:textId="061AD266" w:rsidR="00CD6291" w:rsidRPr="00D04E2E" w:rsidRDefault="00CD6291" w:rsidP="00CD6291">
            <w:pPr>
              <w:jc w:val="center"/>
              <w:rPr>
                <w:sz w:val="20"/>
                <w:szCs w:val="22"/>
              </w:rPr>
            </w:pPr>
            <w:r w:rsidRPr="00D04E2E">
              <w:rPr>
                <w:sz w:val="20"/>
                <w:szCs w:val="22"/>
              </w:rPr>
              <w:t>-</w:t>
            </w:r>
          </w:p>
        </w:tc>
        <w:tc>
          <w:tcPr>
            <w:tcW w:w="623" w:type="pct"/>
            <w:shd w:val="clear" w:color="auto" w:fill="auto"/>
            <w:vAlign w:val="center"/>
          </w:tcPr>
          <w:p w14:paraId="085D450B" w14:textId="4E0647A7"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CD6291" w:rsidRPr="00D04E2E" w14:paraId="45690278" w14:textId="77777777" w:rsidTr="00EA7423">
        <w:trPr>
          <w:trHeight w:val="20"/>
        </w:trPr>
        <w:tc>
          <w:tcPr>
            <w:tcW w:w="2847" w:type="pct"/>
            <w:shd w:val="clear" w:color="auto" w:fill="auto"/>
            <w:vAlign w:val="bottom"/>
          </w:tcPr>
          <w:p w14:paraId="7B55377E" w14:textId="42C67F8B" w:rsidR="00CD6291" w:rsidRPr="00D04E2E" w:rsidRDefault="00CD6291" w:rsidP="00CD6291">
            <w:pPr>
              <w:pStyle w:val="aa"/>
              <w:jc w:val="left"/>
              <w:rPr>
                <w:rFonts w:ascii="Calibri" w:hAnsi="Calibri" w:cs="Calibri"/>
                <w:color w:val="000000"/>
                <w:sz w:val="22"/>
                <w:szCs w:val="22"/>
                <w:lang w:val="ru-RU"/>
              </w:rPr>
            </w:pPr>
            <w:r w:rsidRPr="00D04E2E">
              <w:rPr>
                <w:rFonts w:ascii="Calibri" w:hAnsi="Calibri" w:cs="Calibri"/>
                <w:color w:val="000000"/>
                <w:sz w:val="22"/>
                <w:szCs w:val="22"/>
                <w:lang w:val="ru-RU"/>
              </w:rPr>
              <w:t>4.3 Строительство а/д Подъезд к д. Иванково (длина объекта – 0,52+0,1км)</w:t>
            </w:r>
          </w:p>
        </w:tc>
        <w:tc>
          <w:tcPr>
            <w:tcW w:w="766" w:type="pct"/>
            <w:shd w:val="clear" w:color="auto" w:fill="auto"/>
            <w:vAlign w:val="bottom"/>
          </w:tcPr>
          <w:p w14:paraId="0F3EDB7B" w14:textId="57F365C8" w:rsidR="00CD6291" w:rsidRPr="00D04E2E" w:rsidRDefault="00CD6291" w:rsidP="00CD6291">
            <w:pPr>
              <w:jc w:val="center"/>
              <w:rPr>
                <w:rFonts w:ascii="Calibri" w:hAnsi="Calibri" w:cs="Calibri"/>
                <w:color w:val="000000"/>
                <w:sz w:val="22"/>
                <w:szCs w:val="22"/>
              </w:rPr>
            </w:pPr>
            <w:r w:rsidRPr="00D04E2E">
              <w:rPr>
                <w:rFonts w:ascii="Calibri" w:hAnsi="Calibri" w:cs="Calibri"/>
                <w:color w:val="000000"/>
                <w:sz w:val="22"/>
                <w:szCs w:val="22"/>
              </w:rPr>
              <w:t>2026</w:t>
            </w:r>
          </w:p>
        </w:tc>
        <w:tc>
          <w:tcPr>
            <w:tcW w:w="764" w:type="pct"/>
            <w:vAlign w:val="center"/>
          </w:tcPr>
          <w:p w14:paraId="7976B727" w14:textId="61F7BF23" w:rsidR="00CD6291" w:rsidRPr="00D04E2E" w:rsidRDefault="00CD6291" w:rsidP="00CD6291">
            <w:pPr>
              <w:jc w:val="center"/>
              <w:rPr>
                <w:sz w:val="20"/>
                <w:szCs w:val="22"/>
              </w:rPr>
            </w:pPr>
            <w:r w:rsidRPr="00D04E2E">
              <w:rPr>
                <w:sz w:val="20"/>
                <w:szCs w:val="22"/>
              </w:rPr>
              <w:t>-</w:t>
            </w:r>
          </w:p>
        </w:tc>
        <w:tc>
          <w:tcPr>
            <w:tcW w:w="623" w:type="pct"/>
            <w:shd w:val="clear" w:color="auto" w:fill="auto"/>
            <w:vAlign w:val="center"/>
          </w:tcPr>
          <w:p w14:paraId="5A5D3938" w14:textId="786C8A03"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CD6291" w:rsidRPr="00D04E2E" w14:paraId="1C8AEC82" w14:textId="77777777" w:rsidTr="00EA7423">
        <w:trPr>
          <w:trHeight w:val="20"/>
        </w:trPr>
        <w:tc>
          <w:tcPr>
            <w:tcW w:w="2847" w:type="pct"/>
            <w:shd w:val="clear" w:color="auto" w:fill="auto"/>
            <w:vAlign w:val="bottom"/>
          </w:tcPr>
          <w:p w14:paraId="6890895D" w14:textId="5417C69F" w:rsidR="00CD6291" w:rsidRPr="00D04E2E" w:rsidRDefault="00CD6291" w:rsidP="00CD6291">
            <w:pPr>
              <w:pStyle w:val="aa"/>
              <w:jc w:val="left"/>
              <w:rPr>
                <w:rFonts w:ascii="Calibri" w:hAnsi="Calibri" w:cs="Calibri"/>
                <w:color w:val="000000"/>
                <w:sz w:val="22"/>
                <w:szCs w:val="22"/>
                <w:lang w:val="ru-RU"/>
              </w:rPr>
            </w:pPr>
            <w:r w:rsidRPr="00D04E2E">
              <w:rPr>
                <w:rFonts w:ascii="Calibri" w:hAnsi="Calibri" w:cs="Calibri"/>
                <w:color w:val="000000"/>
                <w:sz w:val="22"/>
                <w:szCs w:val="22"/>
                <w:lang w:val="ru-RU"/>
              </w:rPr>
              <w:t>4.4 Строительство а/д Подъезд к территории сельхозпредприятия (вблизи северного подъезда к с. Архангельское) (длина объекта –0.1км)</w:t>
            </w:r>
          </w:p>
        </w:tc>
        <w:tc>
          <w:tcPr>
            <w:tcW w:w="766" w:type="pct"/>
            <w:shd w:val="clear" w:color="auto" w:fill="auto"/>
            <w:vAlign w:val="bottom"/>
          </w:tcPr>
          <w:p w14:paraId="0BF2917A" w14:textId="2F9488BE" w:rsidR="00CD6291" w:rsidRPr="00D04E2E" w:rsidRDefault="00CD6291" w:rsidP="00CD6291">
            <w:pPr>
              <w:jc w:val="center"/>
              <w:rPr>
                <w:rFonts w:ascii="Calibri" w:hAnsi="Calibri" w:cs="Calibri"/>
                <w:color w:val="000000"/>
                <w:sz w:val="22"/>
                <w:szCs w:val="22"/>
              </w:rPr>
            </w:pPr>
            <w:r w:rsidRPr="00D04E2E">
              <w:rPr>
                <w:rFonts w:ascii="Calibri" w:hAnsi="Calibri" w:cs="Calibri"/>
                <w:color w:val="000000"/>
                <w:sz w:val="22"/>
                <w:szCs w:val="22"/>
              </w:rPr>
              <w:t>2026</w:t>
            </w:r>
          </w:p>
        </w:tc>
        <w:tc>
          <w:tcPr>
            <w:tcW w:w="764" w:type="pct"/>
            <w:vAlign w:val="center"/>
          </w:tcPr>
          <w:p w14:paraId="73C39CE1" w14:textId="76F78F4B" w:rsidR="00CD6291" w:rsidRPr="00D04E2E" w:rsidRDefault="00CD6291" w:rsidP="00CD6291">
            <w:pPr>
              <w:jc w:val="center"/>
              <w:rPr>
                <w:sz w:val="20"/>
                <w:szCs w:val="22"/>
              </w:rPr>
            </w:pPr>
            <w:r w:rsidRPr="00D04E2E">
              <w:rPr>
                <w:sz w:val="20"/>
                <w:szCs w:val="22"/>
              </w:rPr>
              <w:t>-</w:t>
            </w:r>
          </w:p>
        </w:tc>
        <w:tc>
          <w:tcPr>
            <w:tcW w:w="623" w:type="pct"/>
            <w:shd w:val="clear" w:color="auto" w:fill="auto"/>
            <w:vAlign w:val="center"/>
          </w:tcPr>
          <w:p w14:paraId="32666058" w14:textId="12413A58"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CD6291" w:rsidRPr="00D04E2E" w14:paraId="75BDD645" w14:textId="77777777" w:rsidTr="00EA7423">
        <w:trPr>
          <w:trHeight w:val="20"/>
        </w:trPr>
        <w:tc>
          <w:tcPr>
            <w:tcW w:w="2847" w:type="pct"/>
            <w:shd w:val="clear" w:color="auto" w:fill="auto"/>
            <w:vAlign w:val="bottom"/>
          </w:tcPr>
          <w:p w14:paraId="189FF738" w14:textId="2F2B9469" w:rsidR="00CD6291" w:rsidRPr="00D04E2E" w:rsidRDefault="00CD6291" w:rsidP="00CD6291">
            <w:pPr>
              <w:pStyle w:val="aa"/>
              <w:jc w:val="left"/>
              <w:rPr>
                <w:rFonts w:ascii="Calibri" w:hAnsi="Calibri" w:cs="Calibri"/>
                <w:color w:val="000000"/>
                <w:sz w:val="22"/>
                <w:szCs w:val="22"/>
                <w:lang w:val="ru-RU"/>
              </w:rPr>
            </w:pPr>
            <w:r w:rsidRPr="00D04E2E">
              <w:rPr>
                <w:rFonts w:ascii="Calibri" w:hAnsi="Calibri" w:cs="Calibri"/>
                <w:color w:val="000000"/>
                <w:sz w:val="22"/>
                <w:szCs w:val="22"/>
                <w:lang w:val="ru-RU"/>
              </w:rPr>
              <w:t xml:space="preserve">4.5 Строительство а/д Подъезд к предприятию </w:t>
            </w:r>
            <w:r w:rsidRPr="00D04E2E">
              <w:rPr>
                <w:rFonts w:ascii="Calibri" w:hAnsi="Calibri" w:cs="Calibri"/>
                <w:color w:val="000000"/>
                <w:sz w:val="22"/>
                <w:szCs w:val="22"/>
                <w:lang w:val="ru-RU"/>
              </w:rPr>
              <w:lastRenderedPageBreak/>
              <w:t xml:space="preserve">рыбоводства (восточнее д. Брязгино) (длина объекта –0.06км) </w:t>
            </w:r>
          </w:p>
        </w:tc>
        <w:tc>
          <w:tcPr>
            <w:tcW w:w="766" w:type="pct"/>
            <w:shd w:val="clear" w:color="auto" w:fill="auto"/>
            <w:vAlign w:val="bottom"/>
          </w:tcPr>
          <w:p w14:paraId="4BDBD777" w14:textId="704EA7C1" w:rsidR="00CD6291" w:rsidRPr="00D04E2E" w:rsidRDefault="00CD6291" w:rsidP="00CD6291">
            <w:pPr>
              <w:jc w:val="center"/>
              <w:rPr>
                <w:rFonts w:ascii="Calibri" w:hAnsi="Calibri" w:cs="Calibri"/>
                <w:color w:val="000000"/>
                <w:sz w:val="22"/>
                <w:szCs w:val="22"/>
              </w:rPr>
            </w:pPr>
            <w:r w:rsidRPr="00D04E2E">
              <w:rPr>
                <w:rFonts w:ascii="Calibri" w:hAnsi="Calibri" w:cs="Calibri"/>
                <w:color w:val="000000"/>
                <w:sz w:val="22"/>
                <w:szCs w:val="22"/>
              </w:rPr>
              <w:lastRenderedPageBreak/>
              <w:t>2026</w:t>
            </w:r>
          </w:p>
        </w:tc>
        <w:tc>
          <w:tcPr>
            <w:tcW w:w="764" w:type="pct"/>
            <w:vAlign w:val="center"/>
          </w:tcPr>
          <w:p w14:paraId="4BE5CBF1" w14:textId="6B67EC73" w:rsidR="00CD6291" w:rsidRPr="00D04E2E" w:rsidRDefault="00CD6291" w:rsidP="00CD6291">
            <w:pPr>
              <w:jc w:val="center"/>
              <w:rPr>
                <w:sz w:val="20"/>
                <w:szCs w:val="22"/>
              </w:rPr>
            </w:pPr>
            <w:r w:rsidRPr="00D04E2E">
              <w:rPr>
                <w:sz w:val="20"/>
                <w:szCs w:val="22"/>
              </w:rPr>
              <w:t>-</w:t>
            </w:r>
          </w:p>
        </w:tc>
        <w:tc>
          <w:tcPr>
            <w:tcW w:w="623" w:type="pct"/>
            <w:shd w:val="clear" w:color="auto" w:fill="auto"/>
            <w:vAlign w:val="center"/>
          </w:tcPr>
          <w:p w14:paraId="49CDC2FA" w14:textId="0CE6F79C"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CD6291" w:rsidRPr="00D04E2E" w14:paraId="3FF9822A" w14:textId="77777777" w:rsidTr="00EA7423">
        <w:trPr>
          <w:trHeight w:val="20"/>
        </w:trPr>
        <w:tc>
          <w:tcPr>
            <w:tcW w:w="2847" w:type="pct"/>
            <w:shd w:val="clear" w:color="auto" w:fill="auto"/>
            <w:vAlign w:val="bottom"/>
          </w:tcPr>
          <w:p w14:paraId="0ED21306" w14:textId="35E94109" w:rsidR="00CD6291" w:rsidRPr="00D04E2E" w:rsidRDefault="00CD6291" w:rsidP="00CD6291">
            <w:pPr>
              <w:pStyle w:val="aa"/>
              <w:jc w:val="left"/>
              <w:rPr>
                <w:rFonts w:ascii="Calibri" w:hAnsi="Calibri" w:cs="Calibri"/>
                <w:color w:val="000000"/>
                <w:sz w:val="22"/>
                <w:szCs w:val="22"/>
                <w:lang w:val="ru-RU"/>
              </w:rPr>
            </w:pPr>
            <w:r w:rsidRPr="00D04E2E">
              <w:rPr>
                <w:rFonts w:ascii="Calibri" w:hAnsi="Calibri" w:cs="Calibri"/>
                <w:color w:val="000000"/>
                <w:sz w:val="22"/>
                <w:szCs w:val="22"/>
                <w:lang w:val="ru-RU"/>
              </w:rPr>
              <w:lastRenderedPageBreak/>
              <w:t>4.6 Строительство а/д Подъезд к д. Малые Озерки (длина объекта –1,93км)</w:t>
            </w:r>
          </w:p>
        </w:tc>
        <w:tc>
          <w:tcPr>
            <w:tcW w:w="766" w:type="pct"/>
            <w:shd w:val="clear" w:color="auto" w:fill="auto"/>
            <w:vAlign w:val="bottom"/>
          </w:tcPr>
          <w:p w14:paraId="2C308DB2" w14:textId="148682F0" w:rsidR="00CD6291" w:rsidRPr="00D04E2E" w:rsidRDefault="00CD6291" w:rsidP="00CD6291">
            <w:pPr>
              <w:jc w:val="center"/>
              <w:rPr>
                <w:rFonts w:ascii="Calibri" w:hAnsi="Calibri" w:cs="Calibri"/>
                <w:color w:val="000000"/>
                <w:sz w:val="22"/>
                <w:szCs w:val="22"/>
              </w:rPr>
            </w:pPr>
            <w:r w:rsidRPr="00D04E2E">
              <w:rPr>
                <w:rFonts w:ascii="Calibri" w:hAnsi="Calibri" w:cs="Calibri"/>
                <w:color w:val="000000"/>
                <w:sz w:val="22"/>
                <w:szCs w:val="22"/>
              </w:rPr>
              <w:t>2026</w:t>
            </w:r>
          </w:p>
        </w:tc>
        <w:tc>
          <w:tcPr>
            <w:tcW w:w="764" w:type="pct"/>
            <w:vAlign w:val="center"/>
          </w:tcPr>
          <w:p w14:paraId="5DB8A833" w14:textId="13B5CAA8" w:rsidR="00CD6291" w:rsidRPr="00D04E2E" w:rsidRDefault="00CD6291" w:rsidP="00CD6291">
            <w:pPr>
              <w:jc w:val="center"/>
              <w:rPr>
                <w:sz w:val="20"/>
                <w:szCs w:val="22"/>
              </w:rPr>
            </w:pPr>
            <w:r w:rsidRPr="00D04E2E">
              <w:rPr>
                <w:sz w:val="20"/>
                <w:szCs w:val="22"/>
              </w:rPr>
              <w:t>-</w:t>
            </w:r>
          </w:p>
        </w:tc>
        <w:tc>
          <w:tcPr>
            <w:tcW w:w="623" w:type="pct"/>
            <w:shd w:val="clear" w:color="auto" w:fill="auto"/>
            <w:vAlign w:val="center"/>
          </w:tcPr>
          <w:p w14:paraId="101991C2" w14:textId="402C3E3D"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CD6291" w:rsidRPr="00D04E2E" w14:paraId="46A59EE7" w14:textId="77777777" w:rsidTr="00EA7423">
        <w:trPr>
          <w:trHeight w:val="20"/>
        </w:trPr>
        <w:tc>
          <w:tcPr>
            <w:tcW w:w="2847" w:type="pct"/>
            <w:shd w:val="clear" w:color="auto" w:fill="auto"/>
            <w:vAlign w:val="bottom"/>
          </w:tcPr>
          <w:p w14:paraId="6203520F" w14:textId="5070B549" w:rsidR="00CD6291" w:rsidRPr="00D04E2E" w:rsidRDefault="00CD6291" w:rsidP="00CD6291">
            <w:pPr>
              <w:pStyle w:val="aa"/>
              <w:jc w:val="left"/>
              <w:rPr>
                <w:rFonts w:ascii="Calibri" w:hAnsi="Calibri" w:cs="Calibri"/>
                <w:color w:val="000000"/>
                <w:sz w:val="22"/>
                <w:szCs w:val="22"/>
                <w:lang w:val="ru-RU"/>
              </w:rPr>
            </w:pPr>
            <w:r w:rsidRPr="00D04E2E">
              <w:rPr>
                <w:rFonts w:ascii="Calibri" w:hAnsi="Calibri" w:cs="Calibri"/>
                <w:color w:val="000000"/>
                <w:sz w:val="22"/>
                <w:szCs w:val="22"/>
                <w:lang w:val="ru-RU"/>
              </w:rPr>
              <w:t>4.7 Строительство а/д Подъезд к территории сельхозпредприятия южнее д. Грибцово (длина объекта –0.12км)</w:t>
            </w:r>
          </w:p>
        </w:tc>
        <w:tc>
          <w:tcPr>
            <w:tcW w:w="766" w:type="pct"/>
            <w:shd w:val="clear" w:color="auto" w:fill="auto"/>
            <w:vAlign w:val="bottom"/>
          </w:tcPr>
          <w:p w14:paraId="346FEA42" w14:textId="0759F35A" w:rsidR="00CD6291" w:rsidRPr="00D04E2E" w:rsidRDefault="00CD6291" w:rsidP="00CD6291">
            <w:pPr>
              <w:jc w:val="center"/>
              <w:rPr>
                <w:rFonts w:ascii="Calibri" w:hAnsi="Calibri" w:cs="Calibri"/>
                <w:color w:val="000000"/>
                <w:sz w:val="22"/>
                <w:szCs w:val="22"/>
              </w:rPr>
            </w:pPr>
            <w:r w:rsidRPr="00D04E2E">
              <w:rPr>
                <w:rFonts w:ascii="Calibri" w:hAnsi="Calibri" w:cs="Calibri"/>
                <w:color w:val="000000"/>
                <w:sz w:val="22"/>
                <w:szCs w:val="22"/>
              </w:rPr>
              <w:t>2026</w:t>
            </w:r>
          </w:p>
        </w:tc>
        <w:tc>
          <w:tcPr>
            <w:tcW w:w="764" w:type="pct"/>
            <w:vAlign w:val="center"/>
          </w:tcPr>
          <w:p w14:paraId="447AB387" w14:textId="7C5C6E44" w:rsidR="00CD6291" w:rsidRPr="00D04E2E" w:rsidRDefault="00CD6291" w:rsidP="00CD6291">
            <w:pPr>
              <w:jc w:val="center"/>
              <w:rPr>
                <w:sz w:val="20"/>
                <w:szCs w:val="22"/>
              </w:rPr>
            </w:pPr>
            <w:r w:rsidRPr="00D04E2E">
              <w:rPr>
                <w:sz w:val="20"/>
                <w:szCs w:val="22"/>
              </w:rPr>
              <w:t>-</w:t>
            </w:r>
          </w:p>
        </w:tc>
        <w:tc>
          <w:tcPr>
            <w:tcW w:w="623" w:type="pct"/>
            <w:shd w:val="clear" w:color="auto" w:fill="auto"/>
            <w:vAlign w:val="center"/>
          </w:tcPr>
          <w:p w14:paraId="32461BCF" w14:textId="00FF2B2E"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CD6291" w:rsidRPr="00D04E2E" w14:paraId="24A8A13D" w14:textId="77777777" w:rsidTr="00EA7423">
        <w:trPr>
          <w:trHeight w:val="20"/>
        </w:trPr>
        <w:tc>
          <w:tcPr>
            <w:tcW w:w="2847" w:type="pct"/>
            <w:shd w:val="clear" w:color="auto" w:fill="auto"/>
            <w:vAlign w:val="bottom"/>
          </w:tcPr>
          <w:p w14:paraId="5ACDE16D" w14:textId="0EE78225" w:rsidR="00CD6291" w:rsidRPr="00D04E2E" w:rsidRDefault="00CD6291" w:rsidP="00CD6291">
            <w:pPr>
              <w:pStyle w:val="aa"/>
              <w:jc w:val="left"/>
              <w:rPr>
                <w:rFonts w:ascii="Calibri" w:hAnsi="Calibri" w:cs="Calibri"/>
                <w:color w:val="000000"/>
                <w:sz w:val="22"/>
                <w:szCs w:val="22"/>
                <w:lang w:val="ru-RU"/>
              </w:rPr>
            </w:pPr>
            <w:r w:rsidRPr="00D04E2E">
              <w:rPr>
                <w:rFonts w:ascii="Calibri" w:hAnsi="Calibri" w:cs="Calibri"/>
                <w:color w:val="000000"/>
                <w:sz w:val="22"/>
                <w:szCs w:val="22"/>
                <w:lang w:val="ru-RU"/>
              </w:rPr>
              <w:t>4.8 Строительство а/д Подъезд к планируемому для размещения СНТ у д. Истоминское (длина объекта –0.63км)</w:t>
            </w:r>
          </w:p>
        </w:tc>
        <w:tc>
          <w:tcPr>
            <w:tcW w:w="766" w:type="pct"/>
            <w:shd w:val="clear" w:color="auto" w:fill="auto"/>
            <w:vAlign w:val="bottom"/>
          </w:tcPr>
          <w:p w14:paraId="274E06D0" w14:textId="20D98616" w:rsidR="00CD6291" w:rsidRPr="00D04E2E" w:rsidRDefault="00CD6291" w:rsidP="00CD6291">
            <w:pPr>
              <w:jc w:val="center"/>
              <w:rPr>
                <w:rFonts w:ascii="Calibri" w:hAnsi="Calibri" w:cs="Calibri"/>
                <w:color w:val="000000"/>
                <w:sz w:val="22"/>
                <w:szCs w:val="22"/>
              </w:rPr>
            </w:pPr>
            <w:r w:rsidRPr="00D04E2E">
              <w:rPr>
                <w:rFonts w:ascii="Calibri" w:hAnsi="Calibri" w:cs="Calibri"/>
                <w:color w:val="000000"/>
                <w:sz w:val="22"/>
                <w:szCs w:val="22"/>
              </w:rPr>
              <w:t>2026</w:t>
            </w:r>
          </w:p>
        </w:tc>
        <w:tc>
          <w:tcPr>
            <w:tcW w:w="764" w:type="pct"/>
            <w:vAlign w:val="center"/>
          </w:tcPr>
          <w:p w14:paraId="776828D5" w14:textId="58283C95" w:rsidR="00CD6291" w:rsidRPr="00D04E2E" w:rsidRDefault="00CD6291" w:rsidP="00CD6291">
            <w:pPr>
              <w:jc w:val="center"/>
              <w:rPr>
                <w:sz w:val="20"/>
                <w:szCs w:val="22"/>
              </w:rPr>
            </w:pPr>
            <w:r w:rsidRPr="00D04E2E">
              <w:rPr>
                <w:sz w:val="20"/>
                <w:szCs w:val="22"/>
              </w:rPr>
              <w:t>-</w:t>
            </w:r>
          </w:p>
        </w:tc>
        <w:tc>
          <w:tcPr>
            <w:tcW w:w="623" w:type="pct"/>
            <w:shd w:val="clear" w:color="auto" w:fill="auto"/>
            <w:vAlign w:val="center"/>
          </w:tcPr>
          <w:p w14:paraId="71F37A52" w14:textId="1AA8F4CD"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CD6291" w:rsidRPr="00D04E2E" w14:paraId="773E09F8" w14:textId="77777777" w:rsidTr="00EA7423">
        <w:trPr>
          <w:trHeight w:val="20"/>
        </w:trPr>
        <w:tc>
          <w:tcPr>
            <w:tcW w:w="2847" w:type="pct"/>
            <w:shd w:val="clear" w:color="auto" w:fill="auto"/>
            <w:vAlign w:val="bottom"/>
          </w:tcPr>
          <w:p w14:paraId="743E67F7" w14:textId="62788A00" w:rsidR="00CD6291" w:rsidRPr="00D04E2E" w:rsidRDefault="00CD6291" w:rsidP="00CD6291">
            <w:pPr>
              <w:pStyle w:val="aa"/>
              <w:jc w:val="left"/>
              <w:rPr>
                <w:rFonts w:ascii="Calibri" w:hAnsi="Calibri" w:cs="Calibri"/>
                <w:color w:val="000000"/>
                <w:sz w:val="22"/>
                <w:szCs w:val="22"/>
                <w:lang w:val="ru-RU"/>
              </w:rPr>
            </w:pPr>
            <w:r w:rsidRPr="00D04E2E">
              <w:rPr>
                <w:rFonts w:ascii="Calibri" w:hAnsi="Calibri" w:cs="Calibri"/>
                <w:color w:val="000000"/>
                <w:sz w:val="22"/>
                <w:szCs w:val="22"/>
                <w:lang w:val="ru-RU"/>
              </w:rPr>
              <w:t>4.9 Строительство а/д  . Истоминская (длина объекта – 1,04км);</w:t>
            </w:r>
          </w:p>
        </w:tc>
        <w:tc>
          <w:tcPr>
            <w:tcW w:w="766" w:type="pct"/>
            <w:shd w:val="clear" w:color="auto" w:fill="auto"/>
            <w:vAlign w:val="bottom"/>
          </w:tcPr>
          <w:p w14:paraId="19276186" w14:textId="53F9AAEB" w:rsidR="00CD6291" w:rsidRPr="00D04E2E" w:rsidRDefault="00CD6291" w:rsidP="00CD6291">
            <w:pPr>
              <w:jc w:val="center"/>
              <w:rPr>
                <w:rFonts w:ascii="Calibri" w:hAnsi="Calibri" w:cs="Calibri"/>
                <w:color w:val="000000"/>
                <w:sz w:val="22"/>
                <w:szCs w:val="22"/>
              </w:rPr>
            </w:pPr>
            <w:r w:rsidRPr="00D04E2E">
              <w:rPr>
                <w:rFonts w:ascii="Calibri" w:hAnsi="Calibri" w:cs="Calibri"/>
                <w:color w:val="000000"/>
                <w:sz w:val="22"/>
                <w:szCs w:val="22"/>
              </w:rPr>
              <w:t>2026</w:t>
            </w:r>
          </w:p>
        </w:tc>
        <w:tc>
          <w:tcPr>
            <w:tcW w:w="764" w:type="pct"/>
            <w:vAlign w:val="center"/>
          </w:tcPr>
          <w:p w14:paraId="16D50FA6" w14:textId="5EC42527" w:rsidR="00CD6291" w:rsidRPr="00D04E2E" w:rsidRDefault="00CD6291" w:rsidP="00CD6291">
            <w:pPr>
              <w:jc w:val="center"/>
              <w:rPr>
                <w:sz w:val="20"/>
                <w:szCs w:val="22"/>
              </w:rPr>
            </w:pPr>
            <w:r w:rsidRPr="00D04E2E">
              <w:rPr>
                <w:sz w:val="20"/>
                <w:szCs w:val="22"/>
              </w:rPr>
              <w:t>-</w:t>
            </w:r>
          </w:p>
        </w:tc>
        <w:tc>
          <w:tcPr>
            <w:tcW w:w="623" w:type="pct"/>
            <w:shd w:val="clear" w:color="auto" w:fill="auto"/>
            <w:vAlign w:val="center"/>
          </w:tcPr>
          <w:p w14:paraId="06C60F1A" w14:textId="25D22A5A"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CD6291" w:rsidRPr="00D04E2E" w14:paraId="7E9382EB" w14:textId="77777777" w:rsidTr="00EA7423">
        <w:trPr>
          <w:trHeight w:val="20"/>
        </w:trPr>
        <w:tc>
          <w:tcPr>
            <w:tcW w:w="2847" w:type="pct"/>
            <w:shd w:val="clear" w:color="auto" w:fill="auto"/>
            <w:vAlign w:val="bottom"/>
          </w:tcPr>
          <w:p w14:paraId="221171C5" w14:textId="4553038E" w:rsidR="00CD6291" w:rsidRPr="00D04E2E" w:rsidRDefault="00CD6291" w:rsidP="00CD6291">
            <w:pPr>
              <w:pStyle w:val="aa"/>
              <w:jc w:val="left"/>
              <w:rPr>
                <w:rFonts w:ascii="Calibri" w:hAnsi="Calibri" w:cs="Calibri"/>
                <w:color w:val="000000"/>
                <w:sz w:val="22"/>
                <w:szCs w:val="22"/>
                <w:lang w:val="ru-RU"/>
              </w:rPr>
            </w:pPr>
            <w:r w:rsidRPr="00D04E2E">
              <w:rPr>
                <w:rFonts w:ascii="Calibri" w:hAnsi="Calibri" w:cs="Calibri"/>
                <w:color w:val="000000"/>
                <w:sz w:val="22"/>
                <w:szCs w:val="22"/>
                <w:lang w:val="ru-RU"/>
              </w:rPr>
              <w:t>4.10 Строительство а/д  д. Шулепово  (длина объекта – 0,29км);</w:t>
            </w:r>
          </w:p>
        </w:tc>
        <w:tc>
          <w:tcPr>
            <w:tcW w:w="766" w:type="pct"/>
            <w:shd w:val="clear" w:color="auto" w:fill="auto"/>
            <w:vAlign w:val="bottom"/>
          </w:tcPr>
          <w:p w14:paraId="12466404" w14:textId="2C1EEAAA" w:rsidR="00CD6291" w:rsidRPr="00D04E2E" w:rsidRDefault="00CD6291" w:rsidP="00CD6291">
            <w:pPr>
              <w:jc w:val="center"/>
              <w:rPr>
                <w:rFonts w:ascii="Calibri" w:hAnsi="Calibri" w:cs="Calibri"/>
                <w:color w:val="000000"/>
                <w:sz w:val="22"/>
                <w:szCs w:val="22"/>
              </w:rPr>
            </w:pPr>
            <w:r w:rsidRPr="00D04E2E">
              <w:rPr>
                <w:rFonts w:ascii="Calibri" w:hAnsi="Calibri" w:cs="Calibri"/>
                <w:color w:val="000000"/>
                <w:sz w:val="22"/>
                <w:szCs w:val="22"/>
              </w:rPr>
              <w:t>2026</w:t>
            </w:r>
          </w:p>
        </w:tc>
        <w:tc>
          <w:tcPr>
            <w:tcW w:w="764" w:type="pct"/>
            <w:vAlign w:val="center"/>
          </w:tcPr>
          <w:p w14:paraId="3177B1F0" w14:textId="0AAF88BA" w:rsidR="00CD6291" w:rsidRPr="00D04E2E" w:rsidRDefault="00CD6291" w:rsidP="00CD6291">
            <w:pPr>
              <w:jc w:val="center"/>
              <w:rPr>
                <w:sz w:val="20"/>
                <w:szCs w:val="22"/>
              </w:rPr>
            </w:pPr>
            <w:r w:rsidRPr="00D04E2E">
              <w:rPr>
                <w:sz w:val="20"/>
                <w:szCs w:val="22"/>
              </w:rPr>
              <w:t>-</w:t>
            </w:r>
          </w:p>
        </w:tc>
        <w:tc>
          <w:tcPr>
            <w:tcW w:w="623" w:type="pct"/>
            <w:shd w:val="clear" w:color="auto" w:fill="auto"/>
            <w:vAlign w:val="center"/>
          </w:tcPr>
          <w:p w14:paraId="57F21EC6" w14:textId="0B1D0CBC"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CD6291" w:rsidRPr="00D04E2E" w14:paraId="68E2E291" w14:textId="77777777" w:rsidTr="00EA7423">
        <w:trPr>
          <w:trHeight w:val="20"/>
        </w:trPr>
        <w:tc>
          <w:tcPr>
            <w:tcW w:w="2847" w:type="pct"/>
            <w:shd w:val="clear" w:color="auto" w:fill="auto"/>
            <w:vAlign w:val="bottom"/>
          </w:tcPr>
          <w:p w14:paraId="7C126E46" w14:textId="1CBC4B76" w:rsidR="00CD6291" w:rsidRPr="00D04E2E" w:rsidRDefault="00CD6291" w:rsidP="00CD6291">
            <w:pPr>
              <w:pStyle w:val="aa"/>
              <w:jc w:val="left"/>
              <w:rPr>
                <w:rFonts w:ascii="Calibri" w:hAnsi="Calibri" w:cs="Calibri"/>
                <w:color w:val="000000"/>
                <w:sz w:val="22"/>
                <w:szCs w:val="22"/>
                <w:lang w:val="ru-RU"/>
              </w:rPr>
            </w:pPr>
            <w:r w:rsidRPr="00D04E2E">
              <w:rPr>
                <w:rFonts w:ascii="Calibri" w:hAnsi="Calibri" w:cs="Calibri"/>
                <w:color w:val="000000"/>
                <w:sz w:val="22"/>
                <w:szCs w:val="22"/>
                <w:lang w:val="ru-RU"/>
              </w:rPr>
              <w:t>4.11 Строительство а/д  д. Бурцево (длина объекта – 0,63км);</w:t>
            </w:r>
          </w:p>
        </w:tc>
        <w:tc>
          <w:tcPr>
            <w:tcW w:w="766" w:type="pct"/>
            <w:shd w:val="clear" w:color="auto" w:fill="auto"/>
            <w:vAlign w:val="bottom"/>
          </w:tcPr>
          <w:p w14:paraId="6A1D6BD6" w14:textId="391D47D0" w:rsidR="00CD6291" w:rsidRPr="00D04E2E" w:rsidRDefault="00CD6291" w:rsidP="00CD6291">
            <w:pPr>
              <w:jc w:val="center"/>
              <w:rPr>
                <w:rFonts w:ascii="Calibri" w:hAnsi="Calibri" w:cs="Calibri"/>
                <w:color w:val="000000"/>
                <w:sz w:val="22"/>
                <w:szCs w:val="22"/>
              </w:rPr>
            </w:pPr>
            <w:r w:rsidRPr="00D04E2E">
              <w:rPr>
                <w:rFonts w:ascii="Calibri" w:hAnsi="Calibri" w:cs="Calibri"/>
                <w:color w:val="000000"/>
                <w:sz w:val="22"/>
                <w:szCs w:val="22"/>
              </w:rPr>
              <w:t>2026</w:t>
            </w:r>
          </w:p>
        </w:tc>
        <w:tc>
          <w:tcPr>
            <w:tcW w:w="764" w:type="pct"/>
            <w:vAlign w:val="center"/>
          </w:tcPr>
          <w:p w14:paraId="05BEED0D" w14:textId="747E2E82" w:rsidR="00CD6291" w:rsidRPr="00D04E2E" w:rsidRDefault="00CD6291" w:rsidP="00CD6291">
            <w:pPr>
              <w:jc w:val="center"/>
              <w:rPr>
                <w:sz w:val="20"/>
                <w:szCs w:val="22"/>
              </w:rPr>
            </w:pPr>
            <w:r w:rsidRPr="00D04E2E">
              <w:rPr>
                <w:sz w:val="20"/>
                <w:szCs w:val="22"/>
              </w:rPr>
              <w:t>-</w:t>
            </w:r>
          </w:p>
        </w:tc>
        <w:tc>
          <w:tcPr>
            <w:tcW w:w="623" w:type="pct"/>
            <w:shd w:val="clear" w:color="auto" w:fill="auto"/>
            <w:vAlign w:val="center"/>
          </w:tcPr>
          <w:p w14:paraId="0898CC51" w14:textId="27CB237E"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CD6291" w:rsidRPr="00D04E2E" w14:paraId="3AC57F42" w14:textId="77777777" w:rsidTr="00EA7423">
        <w:trPr>
          <w:trHeight w:val="20"/>
        </w:trPr>
        <w:tc>
          <w:tcPr>
            <w:tcW w:w="2847" w:type="pct"/>
            <w:shd w:val="clear" w:color="auto" w:fill="auto"/>
            <w:vAlign w:val="bottom"/>
          </w:tcPr>
          <w:p w14:paraId="631AB5C8" w14:textId="7EA79E6B" w:rsidR="00CD6291" w:rsidRPr="00D04E2E" w:rsidRDefault="00CD6291" w:rsidP="00CD6291">
            <w:pPr>
              <w:pStyle w:val="aa"/>
              <w:jc w:val="left"/>
              <w:rPr>
                <w:rFonts w:ascii="Calibri" w:hAnsi="Calibri" w:cs="Calibri"/>
                <w:color w:val="000000"/>
                <w:sz w:val="22"/>
                <w:szCs w:val="22"/>
                <w:lang w:val="ru-RU"/>
              </w:rPr>
            </w:pPr>
            <w:r w:rsidRPr="00D04E2E">
              <w:rPr>
                <w:rFonts w:ascii="Calibri" w:hAnsi="Calibri" w:cs="Calibri"/>
                <w:color w:val="000000"/>
                <w:sz w:val="22"/>
                <w:szCs w:val="22"/>
                <w:lang w:val="ru-RU"/>
              </w:rPr>
              <w:t>4.12 Строительство а/д  д. Лебечиха (длина объекта – 0,26км);</w:t>
            </w:r>
          </w:p>
        </w:tc>
        <w:tc>
          <w:tcPr>
            <w:tcW w:w="766" w:type="pct"/>
            <w:shd w:val="clear" w:color="auto" w:fill="auto"/>
            <w:vAlign w:val="bottom"/>
          </w:tcPr>
          <w:p w14:paraId="12BCA315" w14:textId="3358B80D" w:rsidR="00CD6291" w:rsidRPr="00D04E2E" w:rsidRDefault="00CD6291" w:rsidP="00CD6291">
            <w:pPr>
              <w:jc w:val="center"/>
              <w:rPr>
                <w:rFonts w:ascii="Calibri" w:hAnsi="Calibri" w:cs="Calibri"/>
                <w:color w:val="000000"/>
                <w:sz w:val="22"/>
                <w:szCs w:val="22"/>
              </w:rPr>
            </w:pPr>
            <w:r w:rsidRPr="00D04E2E">
              <w:rPr>
                <w:rFonts w:ascii="Calibri" w:hAnsi="Calibri" w:cs="Calibri"/>
                <w:color w:val="000000"/>
                <w:sz w:val="22"/>
                <w:szCs w:val="22"/>
              </w:rPr>
              <w:t>2026</w:t>
            </w:r>
          </w:p>
        </w:tc>
        <w:tc>
          <w:tcPr>
            <w:tcW w:w="764" w:type="pct"/>
            <w:vAlign w:val="center"/>
          </w:tcPr>
          <w:p w14:paraId="69C925E8" w14:textId="371D72C3" w:rsidR="00CD6291" w:rsidRPr="00D04E2E" w:rsidRDefault="00CD6291" w:rsidP="00CD6291">
            <w:pPr>
              <w:jc w:val="center"/>
              <w:rPr>
                <w:sz w:val="20"/>
                <w:szCs w:val="22"/>
              </w:rPr>
            </w:pPr>
            <w:r w:rsidRPr="00D04E2E">
              <w:rPr>
                <w:sz w:val="20"/>
                <w:szCs w:val="22"/>
              </w:rPr>
              <w:t>-</w:t>
            </w:r>
          </w:p>
        </w:tc>
        <w:tc>
          <w:tcPr>
            <w:tcW w:w="623" w:type="pct"/>
            <w:shd w:val="clear" w:color="auto" w:fill="auto"/>
            <w:vAlign w:val="center"/>
          </w:tcPr>
          <w:p w14:paraId="64C027D8" w14:textId="7FC88272"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CD6291" w:rsidRPr="00D04E2E" w14:paraId="46B8653E" w14:textId="77777777" w:rsidTr="00EA7423">
        <w:trPr>
          <w:trHeight w:val="20"/>
        </w:trPr>
        <w:tc>
          <w:tcPr>
            <w:tcW w:w="2847" w:type="pct"/>
            <w:shd w:val="clear" w:color="auto" w:fill="auto"/>
            <w:vAlign w:val="bottom"/>
          </w:tcPr>
          <w:p w14:paraId="45AFCF22" w14:textId="7F7563AE" w:rsidR="00CD6291" w:rsidRPr="00D04E2E" w:rsidRDefault="00CD6291" w:rsidP="00CD6291">
            <w:pPr>
              <w:pStyle w:val="aa"/>
              <w:jc w:val="left"/>
              <w:rPr>
                <w:rFonts w:ascii="Calibri" w:hAnsi="Calibri" w:cs="Calibri"/>
                <w:color w:val="000000"/>
                <w:sz w:val="22"/>
                <w:szCs w:val="22"/>
                <w:lang w:val="ru-RU"/>
              </w:rPr>
            </w:pPr>
            <w:r w:rsidRPr="00D04E2E">
              <w:rPr>
                <w:rFonts w:ascii="Calibri" w:hAnsi="Calibri" w:cs="Calibri"/>
                <w:color w:val="000000"/>
                <w:sz w:val="22"/>
                <w:szCs w:val="22"/>
                <w:lang w:val="ru-RU"/>
              </w:rPr>
              <w:t>4.13 Строительство а/д  д. Новое (длина объекта – 1,20км);</w:t>
            </w:r>
          </w:p>
        </w:tc>
        <w:tc>
          <w:tcPr>
            <w:tcW w:w="766" w:type="pct"/>
            <w:shd w:val="clear" w:color="auto" w:fill="auto"/>
            <w:vAlign w:val="bottom"/>
          </w:tcPr>
          <w:p w14:paraId="04AA221F" w14:textId="6D999B1E" w:rsidR="00CD6291" w:rsidRPr="00D04E2E" w:rsidRDefault="00CD6291" w:rsidP="00CD6291">
            <w:pPr>
              <w:jc w:val="center"/>
              <w:rPr>
                <w:rFonts w:ascii="Calibri" w:hAnsi="Calibri" w:cs="Calibri"/>
                <w:color w:val="000000"/>
                <w:sz w:val="22"/>
                <w:szCs w:val="22"/>
              </w:rPr>
            </w:pPr>
            <w:r w:rsidRPr="00D04E2E">
              <w:rPr>
                <w:rFonts w:ascii="Calibri" w:hAnsi="Calibri" w:cs="Calibri"/>
                <w:color w:val="000000"/>
                <w:sz w:val="22"/>
                <w:szCs w:val="22"/>
              </w:rPr>
              <w:t>2026</w:t>
            </w:r>
          </w:p>
        </w:tc>
        <w:tc>
          <w:tcPr>
            <w:tcW w:w="764" w:type="pct"/>
            <w:vAlign w:val="center"/>
          </w:tcPr>
          <w:p w14:paraId="0DEBBFC7" w14:textId="4A4146ED" w:rsidR="00CD6291" w:rsidRPr="00D04E2E" w:rsidRDefault="00CD6291" w:rsidP="00CD6291">
            <w:pPr>
              <w:jc w:val="center"/>
              <w:rPr>
                <w:sz w:val="20"/>
                <w:szCs w:val="22"/>
              </w:rPr>
            </w:pPr>
            <w:r w:rsidRPr="00D04E2E">
              <w:rPr>
                <w:sz w:val="20"/>
                <w:szCs w:val="22"/>
              </w:rPr>
              <w:t>-</w:t>
            </w:r>
          </w:p>
        </w:tc>
        <w:tc>
          <w:tcPr>
            <w:tcW w:w="623" w:type="pct"/>
            <w:shd w:val="clear" w:color="auto" w:fill="auto"/>
            <w:vAlign w:val="center"/>
          </w:tcPr>
          <w:p w14:paraId="2828F7D5" w14:textId="454AC126"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CD6291" w:rsidRPr="00D04E2E" w14:paraId="6295B287" w14:textId="77777777" w:rsidTr="00EA7423">
        <w:trPr>
          <w:trHeight w:val="20"/>
        </w:trPr>
        <w:tc>
          <w:tcPr>
            <w:tcW w:w="2847" w:type="pct"/>
            <w:shd w:val="clear" w:color="auto" w:fill="auto"/>
            <w:vAlign w:val="bottom"/>
          </w:tcPr>
          <w:p w14:paraId="2B10E493" w14:textId="557E114E" w:rsidR="00CD6291" w:rsidRPr="00D04E2E" w:rsidRDefault="00CD6291" w:rsidP="00CD6291">
            <w:pPr>
              <w:pStyle w:val="aa"/>
              <w:jc w:val="left"/>
              <w:rPr>
                <w:rFonts w:ascii="Calibri" w:hAnsi="Calibri" w:cs="Calibri"/>
                <w:color w:val="000000"/>
                <w:sz w:val="22"/>
                <w:szCs w:val="22"/>
                <w:lang w:val="ru-RU"/>
              </w:rPr>
            </w:pPr>
            <w:r w:rsidRPr="00D04E2E">
              <w:rPr>
                <w:rFonts w:ascii="Calibri" w:hAnsi="Calibri" w:cs="Calibri"/>
                <w:color w:val="000000"/>
                <w:sz w:val="22"/>
                <w:szCs w:val="22"/>
                <w:lang w:val="ru-RU"/>
              </w:rPr>
              <w:t>4.14 Строительство а/д  д. Грибцово (длина объекта – 3,24км);</w:t>
            </w:r>
          </w:p>
        </w:tc>
        <w:tc>
          <w:tcPr>
            <w:tcW w:w="766" w:type="pct"/>
            <w:shd w:val="clear" w:color="auto" w:fill="auto"/>
            <w:vAlign w:val="bottom"/>
          </w:tcPr>
          <w:p w14:paraId="421DA834" w14:textId="38E0CA48" w:rsidR="00CD6291" w:rsidRPr="00D04E2E" w:rsidRDefault="00CD6291" w:rsidP="00CD6291">
            <w:pPr>
              <w:jc w:val="center"/>
              <w:rPr>
                <w:rFonts w:ascii="Calibri" w:hAnsi="Calibri" w:cs="Calibri"/>
                <w:color w:val="000000"/>
                <w:sz w:val="22"/>
                <w:szCs w:val="22"/>
              </w:rPr>
            </w:pPr>
            <w:r w:rsidRPr="00D04E2E">
              <w:rPr>
                <w:rFonts w:ascii="Calibri" w:hAnsi="Calibri" w:cs="Calibri"/>
                <w:color w:val="000000"/>
                <w:sz w:val="22"/>
                <w:szCs w:val="22"/>
              </w:rPr>
              <w:t>2026</w:t>
            </w:r>
          </w:p>
        </w:tc>
        <w:tc>
          <w:tcPr>
            <w:tcW w:w="764" w:type="pct"/>
            <w:vAlign w:val="center"/>
          </w:tcPr>
          <w:p w14:paraId="06CAB3B4" w14:textId="5FE09A7B" w:rsidR="00CD6291" w:rsidRPr="00D04E2E" w:rsidRDefault="00CD6291" w:rsidP="00CD6291">
            <w:pPr>
              <w:jc w:val="center"/>
              <w:rPr>
                <w:sz w:val="20"/>
                <w:szCs w:val="22"/>
              </w:rPr>
            </w:pPr>
            <w:r w:rsidRPr="00D04E2E">
              <w:rPr>
                <w:sz w:val="20"/>
                <w:szCs w:val="22"/>
              </w:rPr>
              <w:t>-</w:t>
            </w:r>
          </w:p>
        </w:tc>
        <w:tc>
          <w:tcPr>
            <w:tcW w:w="623" w:type="pct"/>
            <w:shd w:val="clear" w:color="auto" w:fill="auto"/>
            <w:vAlign w:val="center"/>
          </w:tcPr>
          <w:p w14:paraId="295CA794" w14:textId="46934C0E"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CD6291" w:rsidRPr="00D04E2E" w14:paraId="090FDF99" w14:textId="77777777" w:rsidTr="00EA7423">
        <w:trPr>
          <w:trHeight w:val="20"/>
        </w:trPr>
        <w:tc>
          <w:tcPr>
            <w:tcW w:w="2847" w:type="pct"/>
            <w:shd w:val="clear" w:color="auto" w:fill="auto"/>
            <w:vAlign w:val="bottom"/>
          </w:tcPr>
          <w:p w14:paraId="23EED61D" w14:textId="606ACA5B" w:rsidR="00CD6291" w:rsidRPr="00D04E2E" w:rsidRDefault="00CD6291" w:rsidP="00CD6291">
            <w:pPr>
              <w:pStyle w:val="aa"/>
              <w:jc w:val="left"/>
              <w:rPr>
                <w:rFonts w:ascii="Calibri" w:hAnsi="Calibri" w:cs="Calibri"/>
                <w:color w:val="000000"/>
                <w:sz w:val="22"/>
                <w:szCs w:val="22"/>
                <w:lang w:val="ru-RU"/>
              </w:rPr>
            </w:pPr>
            <w:r w:rsidRPr="00D04E2E">
              <w:rPr>
                <w:rFonts w:ascii="Calibri" w:hAnsi="Calibri" w:cs="Calibri"/>
                <w:color w:val="000000"/>
                <w:sz w:val="22"/>
                <w:szCs w:val="22"/>
                <w:lang w:val="ru-RU"/>
              </w:rPr>
              <w:t>4.15 Строительство а/д  д. Трепарево (длина объекта – 3,32км);</w:t>
            </w:r>
          </w:p>
        </w:tc>
        <w:tc>
          <w:tcPr>
            <w:tcW w:w="766" w:type="pct"/>
            <w:shd w:val="clear" w:color="auto" w:fill="auto"/>
            <w:vAlign w:val="bottom"/>
          </w:tcPr>
          <w:p w14:paraId="1C98CDAF" w14:textId="22BCF3B7" w:rsidR="00CD6291" w:rsidRPr="00D04E2E" w:rsidRDefault="00CD6291" w:rsidP="00CD6291">
            <w:pPr>
              <w:jc w:val="center"/>
              <w:rPr>
                <w:rFonts w:ascii="Calibri" w:hAnsi="Calibri" w:cs="Calibri"/>
                <w:color w:val="000000"/>
                <w:sz w:val="22"/>
                <w:szCs w:val="22"/>
              </w:rPr>
            </w:pPr>
            <w:r w:rsidRPr="00D04E2E">
              <w:rPr>
                <w:rFonts w:ascii="Calibri" w:hAnsi="Calibri" w:cs="Calibri"/>
                <w:color w:val="000000"/>
                <w:sz w:val="22"/>
                <w:szCs w:val="22"/>
              </w:rPr>
              <w:t>2027</w:t>
            </w:r>
          </w:p>
        </w:tc>
        <w:tc>
          <w:tcPr>
            <w:tcW w:w="764" w:type="pct"/>
            <w:vAlign w:val="center"/>
          </w:tcPr>
          <w:p w14:paraId="2D17806D" w14:textId="1BD99A18" w:rsidR="00CD6291" w:rsidRPr="00D04E2E" w:rsidRDefault="00CD6291" w:rsidP="00CD6291">
            <w:pPr>
              <w:jc w:val="center"/>
              <w:rPr>
                <w:sz w:val="20"/>
                <w:szCs w:val="22"/>
              </w:rPr>
            </w:pPr>
            <w:r w:rsidRPr="00D04E2E">
              <w:rPr>
                <w:sz w:val="20"/>
                <w:szCs w:val="22"/>
              </w:rPr>
              <w:t>-</w:t>
            </w:r>
          </w:p>
        </w:tc>
        <w:tc>
          <w:tcPr>
            <w:tcW w:w="623" w:type="pct"/>
            <w:shd w:val="clear" w:color="auto" w:fill="auto"/>
            <w:vAlign w:val="center"/>
          </w:tcPr>
          <w:p w14:paraId="79A6A4DE" w14:textId="05F93881"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CD6291" w:rsidRPr="00D04E2E" w14:paraId="1D0B0BB9" w14:textId="77777777" w:rsidTr="00EA7423">
        <w:trPr>
          <w:trHeight w:val="20"/>
        </w:trPr>
        <w:tc>
          <w:tcPr>
            <w:tcW w:w="2847" w:type="pct"/>
            <w:shd w:val="clear" w:color="auto" w:fill="auto"/>
            <w:vAlign w:val="bottom"/>
          </w:tcPr>
          <w:p w14:paraId="4101A94E" w14:textId="7BE1E9E9" w:rsidR="00CD6291" w:rsidRPr="00D04E2E" w:rsidRDefault="00CD6291" w:rsidP="00CD6291">
            <w:pPr>
              <w:pStyle w:val="aa"/>
              <w:jc w:val="left"/>
              <w:rPr>
                <w:rFonts w:ascii="Calibri" w:hAnsi="Calibri" w:cs="Calibri"/>
                <w:color w:val="000000"/>
                <w:sz w:val="22"/>
                <w:szCs w:val="22"/>
                <w:lang w:val="ru-RU"/>
              </w:rPr>
            </w:pPr>
            <w:r w:rsidRPr="00D04E2E">
              <w:rPr>
                <w:rFonts w:ascii="Calibri" w:hAnsi="Calibri" w:cs="Calibri"/>
                <w:color w:val="000000"/>
                <w:sz w:val="22"/>
                <w:szCs w:val="22"/>
                <w:lang w:val="ru-RU"/>
              </w:rPr>
              <w:t>4.16 Строительство а/д  д. Большой Двор (длина объекта – 7,83км);</w:t>
            </w:r>
          </w:p>
        </w:tc>
        <w:tc>
          <w:tcPr>
            <w:tcW w:w="766" w:type="pct"/>
            <w:shd w:val="clear" w:color="auto" w:fill="auto"/>
            <w:vAlign w:val="bottom"/>
          </w:tcPr>
          <w:p w14:paraId="77C8DC11" w14:textId="45DE78DD" w:rsidR="00CD6291" w:rsidRPr="00D04E2E" w:rsidRDefault="00CD6291" w:rsidP="00CD6291">
            <w:pPr>
              <w:jc w:val="center"/>
              <w:rPr>
                <w:rFonts w:ascii="Calibri" w:hAnsi="Calibri" w:cs="Calibri"/>
                <w:color w:val="000000"/>
                <w:sz w:val="22"/>
                <w:szCs w:val="22"/>
              </w:rPr>
            </w:pPr>
            <w:r w:rsidRPr="00D04E2E">
              <w:rPr>
                <w:rFonts w:ascii="Calibri" w:hAnsi="Calibri" w:cs="Calibri"/>
                <w:color w:val="000000"/>
                <w:sz w:val="22"/>
                <w:szCs w:val="22"/>
              </w:rPr>
              <w:t>2027</w:t>
            </w:r>
          </w:p>
        </w:tc>
        <w:tc>
          <w:tcPr>
            <w:tcW w:w="764" w:type="pct"/>
            <w:vAlign w:val="center"/>
          </w:tcPr>
          <w:p w14:paraId="6FAF63FF" w14:textId="44F95FAA" w:rsidR="00CD6291" w:rsidRPr="00D04E2E" w:rsidRDefault="00CD6291" w:rsidP="00CD6291">
            <w:pPr>
              <w:jc w:val="center"/>
              <w:rPr>
                <w:sz w:val="20"/>
                <w:szCs w:val="22"/>
              </w:rPr>
            </w:pPr>
            <w:r w:rsidRPr="00D04E2E">
              <w:rPr>
                <w:sz w:val="20"/>
                <w:szCs w:val="22"/>
              </w:rPr>
              <w:t>-</w:t>
            </w:r>
          </w:p>
        </w:tc>
        <w:tc>
          <w:tcPr>
            <w:tcW w:w="623" w:type="pct"/>
            <w:shd w:val="clear" w:color="auto" w:fill="auto"/>
            <w:vAlign w:val="center"/>
          </w:tcPr>
          <w:p w14:paraId="369C162A" w14:textId="2DD7DC71"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CD6291" w:rsidRPr="00D04E2E" w14:paraId="65CE4456" w14:textId="77777777" w:rsidTr="00EA7423">
        <w:trPr>
          <w:trHeight w:val="20"/>
        </w:trPr>
        <w:tc>
          <w:tcPr>
            <w:tcW w:w="2847" w:type="pct"/>
            <w:shd w:val="clear" w:color="auto" w:fill="auto"/>
            <w:vAlign w:val="bottom"/>
          </w:tcPr>
          <w:p w14:paraId="4BCD701A" w14:textId="24D77C38" w:rsidR="00CD6291" w:rsidRPr="00D04E2E" w:rsidRDefault="00CD6291" w:rsidP="00CD6291">
            <w:pPr>
              <w:pStyle w:val="aa"/>
              <w:jc w:val="left"/>
              <w:rPr>
                <w:rFonts w:ascii="Calibri" w:hAnsi="Calibri" w:cs="Calibri"/>
                <w:color w:val="000000"/>
                <w:sz w:val="22"/>
                <w:szCs w:val="22"/>
                <w:lang w:val="ru-RU"/>
              </w:rPr>
            </w:pPr>
            <w:r w:rsidRPr="00D04E2E">
              <w:rPr>
                <w:rFonts w:ascii="Calibri" w:hAnsi="Calibri" w:cs="Calibri"/>
                <w:color w:val="000000"/>
                <w:sz w:val="22"/>
                <w:szCs w:val="22"/>
                <w:lang w:val="ru-RU"/>
              </w:rPr>
              <w:t>4.17 Строительство а/д  д. Иваниха (длина объекта – 5,89км);</w:t>
            </w:r>
          </w:p>
        </w:tc>
        <w:tc>
          <w:tcPr>
            <w:tcW w:w="766" w:type="pct"/>
            <w:shd w:val="clear" w:color="auto" w:fill="auto"/>
            <w:vAlign w:val="bottom"/>
          </w:tcPr>
          <w:p w14:paraId="2352829E" w14:textId="02CF97C5" w:rsidR="00CD6291" w:rsidRPr="00D04E2E" w:rsidRDefault="00CD6291" w:rsidP="00CD6291">
            <w:pPr>
              <w:jc w:val="center"/>
              <w:rPr>
                <w:rFonts w:ascii="Calibri" w:hAnsi="Calibri" w:cs="Calibri"/>
                <w:color w:val="000000"/>
                <w:sz w:val="22"/>
                <w:szCs w:val="22"/>
              </w:rPr>
            </w:pPr>
            <w:r w:rsidRPr="00D04E2E">
              <w:rPr>
                <w:rFonts w:ascii="Calibri" w:hAnsi="Calibri" w:cs="Calibri"/>
                <w:color w:val="000000"/>
                <w:sz w:val="22"/>
                <w:szCs w:val="22"/>
              </w:rPr>
              <w:t>2027</w:t>
            </w:r>
          </w:p>
        </w:tc>
        <w:tc>
          <w:tcPr>
            <w:tcW w:w="764" w:type="pct"/>
            <w:vAlign w:val="center"/>
          </w:tcPr>
          <w:p w14:paraId="2F69B3D4" w14:textId="4D30B32A" w:rsidR="00CD6291" w:rsidRPr="00D04E2E" w:rsidRDefault="00CD6291" w:rsidP="00CD6291">
            <w:pPr>
              <w:jc w:val="center"/>
              <w:rPr>
                <w:sz w:val="20"/>
                <w:szCs w:val="22"/>
              </w:rPr>
            </w:pPr>
            <w:r w:rsidRPr="00D04E2E">
              <w:rPr>
                <w:sz w:val="20"/>
                <w:szCs w:val="22"/>
              </w:rPr>
              <w:t>-</w:t>
            </w:r>
          </w:p>
        </w:tc>
        <w:tc>
          <w:tcPr>
            <w:tcW w:w="623" w:type="pct"/>
            <w:shd w:val="clear" w:color="auto" w:fill="auto"/>
            <w:vAlign w:val="center"/>
          </w:tcPr>
          <w:p w14:paraId="052489FC" w14:textId="60564379"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CD6291" w:rsidRPr="00D04E2E" w14:paraId="47C8F12D" w14:textId="77777777" w:rsidTr="00EA7423">
        <w:trPr>
          <w:trHeight w:val="20"/>
        </w:trPr>
        <w:tc>
          <w:tcPr>
            <w:tcW w:w="2847" w:type="pct"/>
            <w:shd w:val="clear" w:color="auto" w:fill="auto"/>
            <w:vAlign w:val="bottom"/>
          </w:tcPr>
          <w:p w14:paraId="3520957F" w14:textId="79C52B75" w:rsidR="00CD6291" w:rsidRPr="00D04E2E" w:rsidRDefault="00CD6291" w:rsidP="00CD6291">
            <w:pPr>
              <w:pStyle w:val="aa"/>
              <w:jc w:val="left"/>
              <w:rPr>
                <w:rFonts w:ascii="Calibri" w:hAnsi="Calibri" w:cs="Calibri"/>
                <w:color w:val="000000"/>
                <w:sz w:val="22"/>
                <w:szCs w:val="22"/>
                <w:lang w:val="ru-RU"/>
              </w:rPr>
            </w:pPr>
            <w:r w:rsidRPr="00D04E2E">
              <w:rPr>
                <w:rFonts w:ascii="Calibri" w:hAnsi="Calibri" w:cs="Calibri"/>
                <w:color w:val="000000"/>
                <w:sz w:val="22"/>
                <w:szCs w:val="22"/>
                <w:lang w:val="ru-RU"/>
              </w:rPr>
              <w:t>4.18 Строительство а/д  д. Копосиха (длина объекта – 0,13км);</w:t>
            </w:r>
          </w:p>
        </w:tc>
        <w:tc>
          <w:tcPr>
            <w:tcW w:w="766" w:type="pct"/>
            <w:shd w:val="clear" w:color="auto" w:fill="auto"/>
            <w:vAlign w:val="bottom"/>
          </w:tcPr>
          <w:p w14:paraId="3E140573" w14:textId="70FE201A" w:rsidR="00CD6291" w:rsidRPr="00D04E2E" w:rsidRDefault="00CD6291" w:rsidP="00CD6291">
            <w:pPr>
              <w:jc w:val="center"/>
              <w:rPr>
                <w:rFonts w:ascii="Calibri" w:hAnsi="Calibri" w:cs="Calibri"/>
                <w:color w:val="000000"/>
                <w:sz w:val="22"/>
                <w:szCs w:val="22"/>
              </w:rPr>
            </w:pPr>
            <w:r w:rsidRPr="00D04E2E">
              <w:rPr>
                <w:rFonts w:ascii="Calibri" w:hAnsi="Calibri" w:cs="Calibri"/>
                <w:color w:val="000000"/>
                <w:sz w:val="22"/>
                <w:szCs w:val="22"/>
              </w:rPr>
              <w:t>2028</w:t>
            </w:r>
          </w:p>
        </w:tc>
        <w:tc>
          <w:tcPr>
            <w:tcW w:w="764" w:type="pct"/>
            <w:vAlign w:val="center"/>
          </w:tcPr>
          <w:p w14:paraId="2121DE3A" w14:textId="68676467" w:rsidR="00CD6291" w:rsidRPr="00D04E2E" w:rsidRDefault="00CD6291" w:rsidP="00CD6291">
            <w:pPr>
              <w:jc w:val="center"/>
              <w:rPr>
                <w:sz w:val="20"/>
                <w:szCs w:val="22"/>
              </w:rPr>
            </w:pPr>
            <w:r w:rsidRPr="00D04E2E">
              <w:rPr>
                <w:sz w:val="20"/>
                <w:szCs w:val="22"/>
              </w:rPr>
              <w:t>-</w:t>
            </w:r>
          </w:p>
        </w:tc>
        <w:tc>
          <w:tcPr>
            <w:tcW w:w="623" w:type="pct"/>
            <w:shd w:val="clear" w:color="auto" w:fill="auto"/>
            <w:vAlign w:val="center"/>
          </w:tcPr>
          <w:p w14:paraId="2B571B8E" w14:textId="6183AF63"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CD6291" w:rsidRPr="00D04E2E" w14:paraId="5179AB47" w14:textId="77777777" w:rsidTr="00EA7423">
        <w:trPr>
          <w:trHeight w:val="20"/>
        </w:trPr>
        <w:tc>
          <w:tcPr>
            <w:tcW w:w="2847" w:type="pct"/>
            <w:shd w:val="clear" w:color="auto" w:fill="auto"/>
            <w:vAlign w:val="bottom"/>
          </w:tcPr>
          <w:p w14:paraId="02D915FB" w14:textId="1C2133C6" w:rsidR="00CD6291" w:rsidRPr="00D04E2E" w:rsidRDefault="00CD6291" w:rsidP="00CD6291">
            <w:pPr>
              <w:pStyle w:val="aa"/>
              <w:jc w:val="left"/>
              <w:rPr>
                <w:rFonts w:ascii="Calibri" w:hAnsi="Calibri" w:cs="Calibri"/>
                <w:color w:val="000000"/>
                <w:sz w:val="22"/>
                <w:szCs w:val="22"/>
                <w:lang w:val="ru-RU"/>
              </w:rPr>
            </w:pPr>
            <w:r w:rsidRPr="00D04E2E">
              <w:rPr>
                <w:rFonts w:ascii="Calibri" w:hAnsi="Calibri" w:cs="Calibri"/>
                <w:color w:val="000000"/>
                <w:sz w:val="22"/>
                <w:szCs w:val="22"/>
                <w:lang w:val="ru-RU"/>
              </w:rPr>
              <w:t>4.19 Строительство а/д  д. Борщево (длина объекта – 3,23км);</w:t>
            </w:r>
          </w:p>
        </w:tc>
        <w:tc>
          <w:tcPr>
            <w:tcW w:w="766" w:type="pct"/>
            <w:shd w:val="clear" w:color="auto" w:fill="auto"/>
            <w:vAlign w:val="bottom"/>
          </w:tcPr>
          <w:p w14:paraId="5D2CEE5C" w14:textId="602286D9" w:rsidR="00CD6291" w:rsidRPr="00D04E2E" w:rsidRDefault="00CD6291" w:rsidP="00CD6291">
            <w:pPr>
              <w:jc w:val="center"/>
              <w:rPr>
                <w:rFonts w:ascii="Calibri" w:hAnsi="Calibri" w:cs="Calibri"/>
                <w:color w:val="000000"/>
                <w:sz w:val="22"/>
                <w:szCs w:val="22"/>
              </w:rPr>
            </w:pPr>
            <w:r w:rsidRPr="00D04E2E">
              <w:rPr>
                <w:rFonts w:ascii="Calibri" w:hAnsi="Calibri" w:cs="Calibri"/>
                <w:color w:val="000000"/>
                <w:sz w:val="22"/>
                <w:szCs w:val="22"/>
              </w:rPr>
              <w:t>2028</w:t>
            </w:r>
          </w:p>
        </w:tc>
        <w:tc>
          <w:tcPr>
            <w:tcW w:w="764" w:type="pct"/>
            <w:vAlign w:val="center"/>
          </w:tcPr>
          <w:p w14:paraId="1FC137C3" w14:textId="13EC5F5B" w:rsidR="00CD6291" w:rsidRPr="00D04E2E" w:rsidRDefault="00CD6291" w:rsidP="00CD6291">
            <w:pPr>
              <w:jc w:val="center"/>
              <w:rPr>
                <w:sz w:val="20"/>
                <w:szCs w:val="22"/>
              </w:rPr>
            </w:pPr>
            <w:r w:rsidRPr="00D04E2E">
              <w:rPr>
                <w:sz w:val="20"/>
                <w:szCs w:val="22"/>
              </w:rPr>
              <w:t>-</w:t>
            </w:r>
          </w:p>
        </w:tc>
        <w:tc>
          <w:tcPr>
            <w:tcW w:w="623" w:type="pct"/>
            <w:shd w:val="clear" w:color="auto" w:fill="auto"/>
            <w:vAlign w:val="center"/>
          </w:tcPr>
          <w:p w14:paraId="5284F361" w14:textId="6E12D93B"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CD6291" w:rsidRPr="00D04E2E" w14:paraId="57E14806" w14:textId="77777777" w:rsidTr="00EA7423">
        <w:trPr>
          <w:trHeight w:val="20"/>
        </w:trPr>
        <w:tc>
          <w:tcPr>
            <w:tcW w:w="2847" w:type="pct"/>
            <w:shd w:val="clear" w:color="auto" w:fill="auto"/>
            <w:vAlign w:val="bottom"/>
          </w:tcPr>
          <w:p w14:paraId="43AC90DE" w14:textId="40CBE79B" w:rsidR="00CD6291" w:rsidRPr="00D04E2E" w:rsidRDefault="00CD6291" w:rsidP="00CD6291">
            <w:pPr>
              <w:pStyle w:val="aa"/>
              <w:jc w:val="left"/>
              <w:rPr>
                <w:rFonts w:ascii="Calibri" w:hAnsi="Calibri" w:cs="Calibri"/>
                <w:color w:val="000000"/>
                <w:sz w:val="22"/>
                <w:szCs w:val="22"/>
                <w:lang w:val="ru-RU"/>
              </w:rPr>
            </w:pPr>
            <w:r w:rsidRPr="00D04E2E">
              <w:rPr>
                <w:rFonts w:ascii="Calibri" w:hAnsi="Calibri" w:cs="Calibri"/>
                <w:color w:val="000000"/>
                <w:sz w:val="22"/>
                <w:szCs w:val="22"/>
                <w:lang w:val="ru-RU"/>
              </w:rPr>
              <w:t>4.20 Строительство а/д  д. Нестерово (длина объекта – 0,93км);</w:t>
            </w:r>
          </w:p>
        </w:tc>
        <w:tc>
          <w:tcPr>
            <w:tcW w:w="766" w:type="pct"/>
            <w:shd w:val="clear" w:color="auto" w:fill="auto"/>
            <w:vAlign w:val="bottom"/>
          </w:tcPr>
          <w:p w14:paraId="4E3E78D4" w14:textId="279C17EA" w:rsidR="00CD6291" w:rsidRPr="00D04E2E" w:rsidRDefault="00CD6291" w:rsidP="00CD6291">
            <w:pPr>
              <w:jc w:val="center"/>
              <w:rPr>
                <w:rFonts w:ascii="Calibri" w:hAnsi="Calibri" w:cs="Calibri"/>
                <w:color w:val="000000"/>
                <w:sz w:val="22"/>
                <w:szCs w:val="22"/>
              </w:rPr>
            </w:pPr>
            <w:r w:rsidRPr="00D04E2E">
              <w:rPr>
                <w:rFonts w:ascii="Calibri" w:hAnsi="Calibri" w:cs="Calibri"/>
                <w:color w:val="000000"/>
                <w:sz w:val="22"/>
                <w:szCs w:val="22"/>
              </w:rPr>
              <w:t>2028</w:t>
            </w:r>
          </w:p>
        </w:tc>
        <w:tc>
          <w:tcPr>
            <w:tcW w:w="764" w:type="pct"/>
            <w:vAlign w:val="center"/>
          </w:tcPr>
          <w:p w14:paraId="4DAE313C" w14:textId="6424AEF5" w:rsidR="00CD6291" w:rsidRPr="00D04E2E" w:rsidRDefault="00CD6291" w:rsidP="00CD6291">
            <w:pPr>
              <w:jc w:val="center"/>
              <w:rPr>
                <w:sz w:val="20"/>
                <w:szCs w:val="22"/>
              </w:rPr>
            </w:pPr>
            <w:r w:rsidRPr="00D04E2E">
              <w:rPr>
                <w:sz w:val="20"/>
                <w:szCs w:val="22"/>
              </w:rPr>
              <w:t>-</w:t>
            </w:r>
          </w:p>
        </w:tc>
        <w:tc>
          <w:tcPr>
            <w:tcW w:w="623" w:type="pct"/>
            <w:shd w:val="clear" w:color="auto" w:fill="auto"/>
            <w:vAlign w:val="center"/>
          </w:tcPr>
          <w:p w14:paraId="2EA3AAEE" w14:textId="6E58D706"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CD6291" w:rsidRPr="00D04E2E" w14:paraId="7F109922" w14:textId="77777777" w:rsidTr="00EA7423">
        <w:trPr>
          <w:trHeight w:val="20"/>
        </w:trPr>
        <w:tc>
          <w:tcPr>
            <w:tcW w:w="2847" w:type="pct"/>
            <w:shd w:val="clear" w:color="auto" w:fill="auto"/>
            <w:vAlign w:val="bottom"/>
          </w:tcPr>
          <w:p w14:paraId="7894E6AB" w14:textId="6980F362" w:rsidR="00CD6291" w:rsidRPr="00D04E2E" w:rsidRDefault="00CD6291" w:rsidP="00CD6291">
            <w:pPr>
              <w:pStyle w:val="aa"/>
              <w:jc w:val="left"/>
              <w:rPr>
                <w:rFonts w:ascii="Calibri" w:hAnsi="Calibri" w:cs="Calibri"/>
                <w:color w:val="000000"/>
                <w:sz w:val="22"/>
                <w:szCs w:val="22"/>
                <w:lang w:val="ru-RU"/>
              </w:rPr>
            </w:pPr>
            <w:r w:rsidRPr="00D04E2E">
              <w:rPr>
                <w:rFonts w:ascii="Calibri" w:hAnsi="Calibri" w:cs="Calibri"/>
                <w:color w:val="000000"/>
                <w:sz w:val="22"/>
                <w:szCs w:val="22"/>
                <w:lang w:val="ru-RU"/>
              </w:rPr>
              <w:t>4.21 Строительство а/д  д. Меленка (длина объекта – 1,16км);</w:t>
            </w:r>
          </w:p>
        </w:tc>
        <w:tc>
          <w:tcPr>
            <w:tcW w:w="766" w:type="pct"/>
            <w:shd w:val="clear" w:color="auto" w:fill="auto"/>
            <w:vAlign w:val="bottom"/>
          </w:tcPr>
          <w:p w14:paraId="03621BD2" w14:textId="2A4E20C2" w:rsidR="00CD6291" w:rsidRPr="00D04E2E" w:rsidRDefault="00CD6291" w:rsidP="00CD6291">
            <w:pPr>
              <w:jc w:val="center"/>
              <w:rPr>
                <w:rFonts w:ascii="Calibri" w:hAnsi="Calibri" w:cs="Calibri"/>
                <w:color w:val="000000"/>
                <w:sz w:val="22"/>
                <w:szCs w:val="22"/>
              </w:rPr>
            </w:pPr>
            <w:r w:rsidRPr="00D04E2E">
              <w:rPr>
                <w:rFonts w:ascii="Calibri" w:hAnsi="Calibri" w:cs="Calibri"/>
                <w:color w:val="000000"/>
                <w:sz w:val="22"/>
                <w:szCs w:val="22"/>
              </w:rPr>
              <w:t>2028</w:t>
            </w:r>
          </w:p>
        </w:tc>
        <w:tc>
          <w:tcPr>
            <w:tcW w:w="764" w:type="pct"/>
            <w:vAlign w:val="center"/>
          </w:tcPr>
          <w:p w14:paraId="65D1F7C4" w14:textId="613E0234" w:rsidR="00CD6291" w:rsidRPr="00D04E2E" w:rsidRDefault="00CD6291" w:rsidP="00CD6291">
            <w:pPr>
              <w:jc w:val="center"/>
              <w:rPr>
                <w:sz w:val="20"/>
                <w:szCs w:val="22"/>
              </w:rPr>
            </w:pPr>
            <w:r w:rsidRPr="00D04E2E">
              <w:rPr>
                <w:sz w:val="20"/>
                <w:szCs w:val="22"/>
              </w:rPr>
              <w:t>-</w:t>
            </w:r>
          </w:p>
        </w:tc>
        <w:tc>
          <w:tcPr>
            <w:tcW w:w="623" w:type="pct"/>
            <w:shd w:val="clear" w:color="auto" w:fill="auto"/>
            <w:vAlign w:val="center"/>
          </w:tcPr>
          <w:p w14:paraId="431B080C" w14:textId="22E77D01"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CD6291" w:rsidRPr="00D04E2E" w14:paraId="0C193690" w14:textId="77777777" w:rsidTr="00EA7423">
        <w:trPr>
          <w:trHeight w:val="20"/>
        </w:trPr>
        <w:tc>
          <w:tcPr>
            <w:tcW w:w="2847" w:type="pct"/>
            <w:shd w:val="clear" w:color="auto" w:fill="auto"/>
            <w:vAlign w:val="bottom"/>
          </w:tcPr>
          <w:p w14:paraId="3ACFB951" w14:textId="1305DAC9" w:rsidR="00CD6291" w:rsidRPr="00D04E2E" w:rsidRDefault="00CD6291" w:rsidP="00CD6291">
            <w:pPr>
              <w:pStyle w:val="aa"/>
              <w:jc w:val="left"/>
              <w:rPr>
                <w:rFonts w:ascii="Calibri" w:hAnsi="Calibri" w:cs="Calibri"/>
                <w:color w:val="000000"/>
                <w:sz w:val="22"/>
                <w:szCs w:val="22"/>
                <w:lang w:val="ru-RU"/>
              </w:rPr>
            </w:pPr>
            <w:r w:rsidRPr="00D04E2E">
              <w:rPr>
                <w:rFonts w:ascii="Calibri" w:hAnsi="Calibri" w:cs="Calibri"/>
                <w:color w:val="000000"/>
                <w:sz w:val="22"/>
                <w:szCs w:val="22"/>
                <w:lang w:val="ru-RU"/>
              </w:rPr>
              <w:t>4.22 Строительство а/д  д. Труфаново (длина объекта – 0,41км);</w:t>
            </w:r>
          </w:p>
        </w:tc>
        <w:tc>
          <w:tcPr>
            <w:tcW w:w="766" w:type="pct"/>
            <w:shd w:val="clear" w:color="auto" w:fill="auto"/>
            <w:vAlign w:val="bottom"/>
          </w:tcPr>
          <w:p w14:paraId="4E053DF4" w14:textId="124B8786" w:rsidR="00CD6291" w:rsidRPr="00D04E2E" w:rsidRDefault="00CD6291" w:rsidP="00CD6291">
            <w:pPr>
              <w:jc w:val="center"/>
              <w:rPr>
                <w:rFonts w:ascii="Calibri" w:hAnsi="Calibri" w:cs="Calibri"/>
                <w:color w:val="000000"/>
                <w:sz w:val="22"/>
                <w:szCs w:val="22"/>
              </w:rPr>
            </w:pPr>
            <w:r w:rsidRPr="00D04E2E">
              <w:rPr>
                <w:rFonts w:ascii="Calibri" w:hAnsi="Calibri" w:cs="Calibri"/>
                <w:color w:val="000000"/>
                <w:sz w:val="22"/>
                <w:szCs w:val="22"/>
              </w:rPr>
              <w:t>2028</w:t>
            </w:r>
          </w:p>
        </w:tc>
        <w:tc>
          <w:tcPr>
            <w:tcW w:w="764" w:type="pct"/>
            <w:vAlign w:val="center"/>
          </w:tcPr>
          <w:p w14:paraId="3A269833" w14:textId="25B3495C" w:rsidR="00CD6291" w:rsidRPr="00D04E2E" w:rsidRDefault="00CD6291" w:rsidP="00CD6291">
            <w:pPr>
              <w:jc w:val="center"/>
              <w:rPr>
                <w:sz w:val="20"/>
                <w:szCs w:val="22"/>
              </w:rPr>
            </w:pPr>
            <w:r w:rsidRPr="00D04E2E">
              <w:rPr>
                <w:sz w:val="20"/>
                <w:szCs w:val="22"/>
              </w:rPr>
              <w:t>-</w:t>
            </w:r>
          </w:p>
        </w:tc>
        <w:tc>
          <w:tcPr>
            <w:tcW w:w="623" w:type="pct"/>
            <w:shd w:val="clear" w:color="auto" w:fill="auto"/>
            <w:vAlign w:val="center"/>
          </w:tcPr>
          <w:p w14:paraId="75A9BF34" w14:textId="6A121886"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CD6291" w:rsidRPr="00D04E2E" w14:paraId="6FFBA985" w14:textId="77777777" w:rsidTr="00EA7423">
        <w:trPr>
          <w:trHeight w:val="20"/>
        </w:trPr>
        <w:tc>
          <w:tcPr>
            <w:tcW w:w="2847" w:type="pct"/>
            <w:shd w:val="clear" w:color="auto" w:fill="auto"/>
            <w:vAlign w:val="bottom"/>
          </w:tcPr>
          <w:p w14:paraId="3E4EF1C7" w14:textId="62A6FEE0" w:rsidR="00CD6291" w:rsidRPr="00D04E2E" w:rsidRDefault="00CD6291" w:rsidP="00CD6291">
            <w:pPr>
              <w:pStyle w:val="aa"/>
              <w:jc w:val="left"/>
              <w:rPr>
                <w:rFonts w:ascii="Calibri" w:hAnsi="Calibri" w:cs="Calibri"/>
                <w:color w:val="000000"/>
                <w:sz w:val="22"/>
                <w:szCs w:val="22"/>
                <w:lang w:val="ru-RU"/>
              </w:rPr>
            </w:pPr>
            <w:r w:rsidRPr="00D04E2E">
              <w:rPr>
                <w:rFonts w:ascii="Calibri" w:hAnsi="Calibri" w:cs="Calibri"/>
                <w:color w:val="000000"/>
                <w:sz w:val="22"/>
                <w:szCs w:val="22"/>
                <w:lang w:val="ru-RU"/>
              </w:rPr>
              <w:t>4.23 Строительство а/д  д. Сосновец (длина объекта – 0,36км);</w:t>
            </w:r>
          </w:p>
        </w:tc>
        <w:tc>
          <w:tcPr>
            <w:tcW w:w="766" w:type="pct"/>
            <w:shd w:val="clear" w:color="auto" w:fill="auto"/>
            <w:vAlign w:val="bottom"/>
          </w:tcPr>
          <w:p w14:paraId="759E335C" w14:textId="769AD95F" w:rsidR="00CD6291" w:rsidRPr="00D04E2E" w:rsidRDefault="00CD6291" w:rsidP="00CD6291">
            <w:pPr>
              <w:jc w:val="center"/>
              <w:rPr>
                <w:rFonts w:ascii="Calibri" w:hAnsi="Calibri" w:cs="Calibri"/>
                <w:color w:val="000000"/>
                <w:sz w:val="22"/>
                <w:szCs w:val="22"/>
              </w:rPr>
            </w:pPr>
            <w:r w:rsidRPr="00D04E2E">
              <w:rPr>
                <w:rFonts w:ascii="Calibri" w:hAnsi="Calibri" w:cs="Calibri"/>
                <w:color w:val="000000"/>
                <w:sz w:val="22"/>
                <w:szCs w:val="22"/>
              </w:rPr>
              <w:t>2028</w:t>
            </w:r>
          </w:p>
        </w:tc>
        <w:tc>
          <w:tcPr>
            <w:tcW w:w="764" w:type="pct"/>
            <w:vAlign w:val="center"/>
          </w:tcPr>
          <w:p w14:paraId="512548FB" w14:textId="5343BF2B" w:rsidR="00CD6291" w:rsidRPr="00D04E2E" w:rsidRDefault="00CD6291" w:rsidP="00CD6291">
            <w:pPr>
              <w:jc w:val="center"/>
              <w:rPr>
                <w:sz w:val="20"/>
                <w:szCs w:val="22"/>
              </w:rPr>
            </w:pPr>
            <w:r w:rsidRPr="00D04E2E">
              <w:rPr>
                <w:sz w:val="20"/>
                <w:szCs w:val="22"/>
              </w:rPr>
              <w:t>-</w:t>
            </w:r>
          </w:p>
        </w:tc>
        <w:tc>
          <w:tcPr>
            <w:tcW w:w="623" w:type="pct"/>
            <w:shd w:val="clear" w:color="auto" w:fill="auto"/>
            <w:vAlign w:val="center"/>
          </w:tcPr>
          <w:p w14:paraId="1E6DA911" w14:textId="6909C370"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CD6291" w:rsidRPr="00D04E2E" w14:paraId="0C0354CF" w14:textId="77777777" w:rsidTr="00EA7423">
        <w:trPr>
          <w:trHeight w:val="20"/>
        </w:trPr>
        <w:tc>
          <w:tcPr>
            <w:tcW w:w="2847" w:type="pct"/>
            <w:shd w:val="clear" w:color="auto" w:fill="auto"/>
            <w:vAlign w:val="bottom"/>
          </w:tcPr>
          <w:p w14:paraId="24A343F0" w14:textId="3B8CB782" w:rsidR="00CD6291" w:rsidRPr="00D04E2E" w:rsidRDefault="00CD6291" w:rsidP="00CD6291">
            <w:pPr>
              <w:pStyle w:val="aa"/>
              <w:jc w:val="left"/>
              <w:rPr>
                <w:rFonts w:ascii="Calibri" w:hAnsi="Calibri" w:cs="Calibri"/>
                <w:color w:val="000000"/>
                <w:sz w:val="22"/>
                <w:szCs w:val="22"/>
                <w:lang w:val="ru-RU"/>
              </w:rPr>
            </w:pPr>
            <w:r w:rsidRPr="00D04E2E">
              <w:rPr>
                <w:rFonts w:ascii="Calibri" w:hAnsi="Calibri" w:cs="Calibri"/>
                <w:color w:val="000000"/>
                <w:sz w:val="22"/>
                <w:szCs w:val="22"/>
                <w:lang w:val="ru-RU"/>
              </w:rPr>
              <w:t>4.24 Строительство а/д  д. Большие Озерки (длина объекта – 0,83км);</w:t>
            </w:r>
          </w:p>
        </w:tc>
        <w:tc>
          <w:tcPr>
            <w:tcW w:w="766" w:type="pct"/>
            <w:shd w:val="clear" w:color="auto" w:fill="auto"/>
            <w:vAlign w:val="bottom"/>
          </w:tcPr>
          <w:p w14:paraId="267201F7" w14:textId="2D920C78" w:rsidR="00CD6291" w:rsidRPr="00D04E2E" w:rsidRDefault="00CD6291" w:rsidP="00CD6291">
            <w:pPr>
              <w:jc w:val="center"/>
              <w:rPr>
                <w:rFonts w:ascii="Calibri" w:hAnsi="Calibri" w:cs="Calibri"/>
                <w:color w:val="000000"/>
                <w:sz w:val="22"/>
                <w:szCs w:val="22"/>
              </w:rPr>
            </w:pPr>
            <w:r w:rsidRPr="00D04E2E">
              <w:rPr>
                <w:rFonts w:ascii="Calibri" w:hAnsi="Calibri" w:cs="Calibri"/>
                <w:color w:val="000000"/>
                <w:sz w:val="22"/>
                <w:szCs w:val="22"/>
              </w:rPr>
              <w:t>2028</w:t>
            </w:r>
          </w:p>
        </w:tc>
        <w:tc>
          <w:tcPr>
            <w:tcW w:w="764" w:type="pct"/>
            <w:vAlign w:val="center"/>
          </w:tcPr>
          <w:p w14:paraId="7EC227E9" w14:textId="369B9254" w:rsidR="00CD6291" w:rsidRPr="00D04E2E" w:rsidRDefault="00CD6291" w:rsidP="00CD6291">
            <w:pPr>
              <w:jc w:val="center"/>
              <w:rPr>
                <w:sz w:val="20"/>
                <w:szCs w:val="22"/>
              </w:rPr>
            </w:pPr>
            <w:r w:rsidRPr="00D04E2E">
              <w:rPr>
                <w:sz w:val="20"/>
                <w:szCs w:val="22"/>
              </w:rPr>
              <w:t>-</w:t>
            </w:r>
          </w:p>
        </w:tc>
        <w:tc>
          <w:tcPr>
            <w:tcW w:w="623" w:type="pct"/>
            <w:shd w:val="clear" w:color="auto" w:fill="auto"/>
            <w:vAlign w:val="center"/>
          </w:tcPr>
          <w:p w14:paraId="798204E9" w14:textId="094976E9"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CD6291" w:rsidRPr="00D04E2E" w14:paraId="27B9F1CF" w14:textId="77777777" w:rsidTr="00EA7423">
        <w:trPr>
          <w:trHeight w:val="20"/>
        </w:trPr>
        <w:tc>
          <w:tcPr>
            <w:tcW w:w="2847" w:type="pct"/>
            <w:shd w:val="clear" w:color="auto" w:fill="auto"/>
            <w:vAlign w:val="bottom"/>
          </w:tcPr>
          <w:p w14:paraId="76D94DE8" w14:textId="2068D1CB" w:rsidR="00CD6291" w:rsidRPr="00D04E2E" w:rsidRDefault="00CD6291" w:rsidP="00CD6291">
            <w:pPr>
              <w:pStyle w:val="aa"/>
              <w:jc w:val="left"/>
              <w:rPr>
                <w:rFonts w:ascii="Calibri" w:hAnsi="Calibri" w:cs="Calibri"/>
                <w:color w:val="000000"/>
                <w:sz w:val="22"/>
                <w:szCs w:val="22"/>
                <w:lang w:val="ru-RU"/>
              </w:rPr>
            </w:pPr>
            <w:r w:rsidRPr="00D04E2E">
              <w:rPr>
                <w:rFonts w:ascii="Calibri" w:hAnsi="Calibri" w:cs="Calibri"/>
                <w:color w:val="000000"/>
                <w:sz w:val="22"/>
                <w:szCs w:val="22"/>
                <w:lang w:val="ru-RU"/>
              </w:rPr>
              <w:t>4.25 Строительство а/д  д. Иванково (длина объекта – 0,70км);</w:t>
            </w:r>
          </w:p>
        </w:tc>
        <w:tc>
          <w:tcPr>
            <w:tcW w:w="766" w:type="pct"/>
            <w:shd w:val="clear" w:color="auto" w:fill="auto"/>
            <w:vAlign w:val="bottom"/>
          </w:tcPr>
          <w:p w14:paraId="098EACC7" w14:textId="56F53447" w:rsidR="00CD6291" w:rsidRPr="00D04E2E" w:rsidRDefault="00CD6291" w:rsidP="00CD6291">
            <w:pPr>
              <w:jc w:val="center"/>
              <w:rPr>
                <w:rFonts w:ascii="Calibri" w:hAnsi="Calibri" w:cs="Calibri"/>
                <w:color w:val="000000"/>
                <w:sz w:val="22"/>
                <w:szCs w:val="22"/>
              </w:rPr>
            </w:pPr>
            <w:r w:rsidRPr="00D04E2E">
              <w:rPr>
                <w:rFonts w:ascii="Calibri" w:hAnsi="Calibri" w:cs="Calibri"/>
                <w:color w:val="000000"/>
                <w:sz w:val="22"/>
                <w:szCs w:val="22"/>
              </w:rPr>
              <w:t>2028</w:t>
            </w:r>
          </w:p>
        </w:tc>
        <w:tc>
          <w:tcPr>
            <w:tcW w:w="764" w:type="pct"/>
            <w:vAlign w:val="center"/>
          </w:tcPr>
          <w:p w14:paraId="41870C8F" w14:textId="62638CAD" w:rsidR="00CD6291" w:rsidRPr="00D04E2E" w:rsidRDefault="00CD6291" w:rsidP="00CD6291">
            <w:pPr>
              <w:jc w:val="center"/>
              <w:rPr>
                <w:sz w:val="20"/>
                <w:szCs w:val="22"/>
              </w:rPr>
            </w:pPr>
            <w:r w:rsidRPr="00D04E2E">
              <w:rPr>
                <w:sz w:val="20"/>
                <w:szCs w:val="22"/>
              </w:rPr>
              <w:t>-</w:t>
            </w:r>
          </w:p>
        </w:tc>
        <w:tc>
          <w:tcPr>
            <w:tcW w:w="623" w:type="pct"/>
            <w:shd w:val="clear" w:color="auto" w:fill="auto"/>
            <w:vAlign w:val="center"/>
          </w:tcPr>
          <w:p w14:paraId="74F9A19D" w14:textId="2018C65B"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CD6291" w:rsidRPr="00D04E2E" w14:paraId="128139DD" w14:textId="77777777" w:rsidTr="00EA7423">
        <w:trPr>
          <w:trHeight w:val="20"/>
        </w:trPr>
        <w:tc>
          <w:tcPr>
            <w:tcW w:w="2847" w:type="pct"/>
            <w:shd w:val="clear" w:color="auto" w:fill="auto"/>
            <w:vAlign w:val="bottom"/>
          </w:tcPr>
          <w:p w14:paraId="237E49B9" w14:textId="70450ADF" w:rsidR="00CD6291" w:rsidRPr="00D04E2E" w:rsidRDefault="00CD6291" w:rsidP="00CD6291">
            <w:pPr>
              <w:pStyle w:val="aa"/>
              <w:jc w:val="left"/>
              <w:rPr>
                <w:rFonts w:ascii="Calibri" w:hAnsi="Calibri" w:cs="Calibri"/>
                <w:color w:val="000000"/>
                <w:sz w:val="22"/>
                <w:szCs w:val="22"/>
                <w:lang w:val="ru-RU"/>
              </w:rPr>
            </w:pPr>
            <w:r w:rsidRPr="00D04E2E">
              <w:rPr>
                <w:rFonts w:ascii="Calibri" w:hAnsi="Calibri" w:cs="Calibri"/>
                <w:color w:val="000000"/>
                <w:sz w:val="22"/>
                <w:szCs w:val="22"/>
                <w:lang w:val="ru-RU"/>
              </w:rPr>
              <w:t>4.26 Строительство а/д  с. Архангельское (длина объекта – 1,32км);</w:t>
            </w:r>
          </w:p>
        </w:tc>
        <w:tc>
          <w:tcPr>
            <w:tcW w:w="766" w:type="pct"/>
            <w:shd w:val="clear" w:color="auto" w:fill="auto"/>
            <w:vAlign w:val="bottom"/>
          </w:tcPr>
          <w:p w14:paraId="3EDF0889" w14:textId="17E37C16" w:rsidR="00CD6291" w:rsidRPr="00D04E2E" w:rsidRDefault="00CD6291" w:rsidP="00CD6291">
            <w:pPr>
              <w:jc w:val="center"/>
              <w:rPr>
                <w:rFonts w:ascii="Calibri" w:hAnsi="Calibri" w:cs="Calibri"/>
                <w:color w:val="000000"/>
                <w:sz w:val="22"/>
                <w:szCs w:val="22"/>
              </w:rPr>
            </w:pPr>
            <w:r w:rsidRPr="00D04E2E">
              <w:rPr>
                <w:rFonts w:ascii="Calibri" w:hAnsi="Calibri" w:cs="Calibri"/>
                <w:color w:val="000000"/>
                <w:sz w:val="22"/>
                <w:szCs w:val="22"/>
              </w:rPr>
              <w:t>2028</w:t>
            </w:r>
          </w:p>
        </w:tc>
        <w:tc>
          <w:tcPr>
            <w:tcW w:w="764" w:type="pct"/>
            <w:vAlign w:val="center"/>
          </w:tcPr>
          <w:p w14:paraId="0D5750CE" w14:textId="717E4E0C" w:rsidR="00CD6291" w:rsidRPr="00D04E2E" w:rsidRDefault="00CD6291" w:rsidP="00CD6291">
            <w:pPr>
              <w:jc w:val="center"/>
              <w:rPr>
                <w:sz w:val="20"/>
                <w:szCs w:val="22"/>
              </w:rPr>
            </w:pPr>
            <w:r w:rsidRPr="00D04E2E">
              <w:rPr>
                <w:sz w:val="20"/>
                <w:szCs w:val="22"/>
              </w:rPr>
              <w:t>-</w:t>
            </w:r>
          </w:p>
        </w:tc>
        <w:tc>
          <w:tcPr>
            <w:tcW w:w="623" w:type="pct"/>
            <w:shd w:val="clear" w:color="auto" w:fill="auto"/>
            <w:vAlign w:val="center"/>
          </w:tcPr>
          <w:p w14:paraId="69C3AAED" w14:textId="15851D05"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CD6291" w:rsidRPr="00D04E2E" w14:paraId="5523AC1E" w14:textId="77777777" w:rsidTr="00EA7423">
        <w:trPr>
          <w:trHeight w:val="20"/>
        </w:trPr>
        <w:tc>
          <w:tcPr>
            <w:tcW w:w="2847" w:type="pct"/>
            <w:shd w:val="clear" w:color="auto" w:fill="auto"/>
            <w:vAlign w:val="bottom"/>
          </w:tcPr>
          <w:p w14:paraId="02959F1E" w14:textId="23BEFAB5" w:rsidR="00CD6291" w:rsidRPr="00D04E2E" w:rsidRDefault="00CD6291" w:rsidP="00CD6291">
            <w:pPr>
              <w:pStyle w:val="aa"/>
              <w:jc w:val="left"/>
              <w:rPr>
                <w:rFonts w:ascii="Calibri" w:hAnsi="Calibri" w:cs="Calibri"/>
                <w:color w:val="000000"/>
                <w:sz w:val="22"/>
                <w:szCs w:val="22"/>
                <w:lang w:val="ru-RU"/>
              </w:rPr>
            </w:pPr>
            <w:r w:rsidRPr="00D04E2E">
              <w:rPr>
                <w:rFonts w:ascii="Calibri" w:hAnsi="Calibri" w:cs="Calibri"/>
                <w:color w:val="000000"/>
                <w:sz w:val="22"/>
                <w:szCs w:val="22"/>
                <w:lang w:val="ru-RU"/>
              </w:rPr>
              <w:t xml:space="preserve">4.27 строительство автомобильной дороги «Северный обход г. Сокола» по </w:t>
            </w:r>
            <w:r w:rsidRPr="00D04E2E">
              <w:rPr>
                <w:rFonts w:ascii="Calibri" w:hAnsi="Calibri" w:cs="Calibri"/>
                <w:color w:val="000000"/>
                <w:sz w:val="22"/>
                <w:szCs w:val="22"/>
              </w:rPr>
              <w:t>III</w:t>
            </w:r>
            <w:r w:rsidRPr="00D04E2E">
              <w:rPr>
                <w:rFonts w:ascii="Calibri" w:hAnsi="Calibri" w:cs="Calibri"/>
                <w:color w:val="000000"/>
                <w:sz w:val="22"/>
                <w:szCs w:val="22"/>
                <w:lang w:val="ru-RU"/>
              </w:rPr>
              <w:t xml:space="preserve"> технической категории</w:t>
            </w:r>
          </w:p>
        </w:tc>
        <w:tc>
          <w:tcPr>
            <w:tcW w:w="766" w:type="pct"/>
            <w:shd w:val="clear" w:color="auto" w:fill="auto"/>
            <w:vAlign w:val="bottom"/>
          </w:tcPr>
          <w:p w14:paraId="4105EE7B" w14:textId="5ADA6F97" w:rsidR="00CD6291" w:rsidRPr="00D04E2E" w:rsidRDefault="00CD6291" w:rsidP="00CD6291">
            <w:pPr>
              <w:jc w:val="center"/>
              <w:rPr>
                <w:rFonts w:ascii="Calibri" w:hAnsi="Calibri" w:cs="Calibri"/>
                <w:color w:val="000000"/>
                <w:sz w:val="22"/>
                <w:szCs w:val="22"/>
              </w:rPr>
            </w:pPr>
            <w:r w:rsidRPr="00D04E2E">
              <w:rPr>
                <w:rFonts w:ascii="Calibri" w:hAnsi="Calibri" w:cs="Calibri"/>
                <w:color w:val="000000"/>
                <w:sz w:val="22"/>
                <w:szCs w:val="22"/>
              </w:rPr>
              <w:t>2025-2034</w:t>
            </w:r>
          </w:p>
        </w:tc>
        <w:tc>
          <w:tcPr>
            <w:tcW w:w="764" w:type="pct"/>
            <w:vAlign w:val="center"/>
          </w:tcPr>
          <w:p w14:paraId="1B9AC173" w14:textId="0AE05E03" w:rsidR="00CD6291" w:rsidRPr="00D04E2E" w:rsidRDefault="00CD6291" w:rsidP="00CD6291">
            <w:pPr>
              <w:jc w:val="center"/>
              <w:rPr>
                <w:sz w:val="20"/>
                <w:szCs w:val="22"/>
              </w:rPr>
            </w:pPr>
            <w:r w:rsidRPr="00D04E2E">
              <w:rPr>
                <w:sz w:val="20"/>
                <w:szCs w:val="22"/>
              </w:rPr>
              <w:t>100</w:t>
            </w:r>
          </w:p>
        </w:tc>
        <w:tc>
          <w:tcPr>
            <w:tcW w:w="623" w:type="pct"/>
            <w:shd w:val="clear" w:color="auto" w:fill="auto"/>
            <w:vAlign w:val="center"/>
          </w:tcPr>
          <w:p w14:paraId="1AFC1E50" w14:textId="6FF70EAD"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0E892D74" w14:textId="77777777" w:rsidTr="00EA7423">
        <w:trPr>
          <w:trHeight w:val="20"/>
        </w:trPr>
        <w:tc>
          <w:tcPr>
            <w:tcW w:w="2847" w:type="pct"/>
            <w:shd w:val="clear" w:color="auto" w:fill="auto"/>
            <w:vAlign w:val="bottom"/>
          </w:tcPr>
          <w:p w14:paraId="283B47EC" w14:textId="70A4C898" w:rsidR="00CD6291" w:rsidRPr="00D04E2E" w:rsidRDefault="00CD6291" w:rsidP="00CD6291">
            <w:pPr>
              <w:pStyle w:val="aa"/>
              <w:jc w:val="left"/>
              <w:rPr>
                <w:rFonts w:ascii="Calibri" w:hAnsi="Calibri" w:cs="Calibri"/>
                <w:color w:val="000000"/>
                <w:sz w:val="22"/>
                <w:szCs w:val="22"/>
                <w:lang w:val="ru-RU"/>
              </w:rPr>
            </w:pPr>
            <w:r w:rsidRPr="00D04E2E">
              <w:rPr>
                <w:rFonts w:ascii="Calibri" w:hAnsi="Calibri" w:cs="Calibri"/>
                <w:color w:val="000000"/>
                <w:sz w:val="22"/>
                <w:szCs w:val="22"/>
                <w:lang w:val="ru-RU"/>
              </w:rPr>
              <w:t>4.28 Строительство а/д Пятино-Бильново</w:t>
            </w:r>
          </w:p>
        </w:tc>
        <w:tc>
          <w:tcPr>
            <w:tcW w:w="766" w:type="pct"/>
            <w:shd w:val="clear" w:color="auto" w:fill="auto"/>
            <w:vAlign w:val="bottom"/>
          </w:tcPr>
          <w:p w14:paraId="0542EFB2" w14:textId="32ACB703" w:rsidR="00CD6291" w:rsidRPr="00D04E2E" w:rsidRDefault="00CD6291" w:rsidP="00CD6291">
            <w:pPr>
              <w:jc w:val="center"/>
              <w:rPr>
                <w:rFonts w:ascii="Calibri" w:hAnsi="Calibri" w:cs="Calibri"/>
                <w:color w:val="000000"/>
                <w:sz w:val="22"/>
                <w:szCs w:val="22"/>
              </w:rPr>
            </w:pPr>
            <w:r w:rsidRPr="00D04E2E">
              <w:rPr>
                <w:rFonts w:ascii="Calibri" w:hAnsi="Calibri" w:cs="Calibri"/>
                <w:color w:val="000000"/>
                <w:sz w:val="22"/>
                <w:szCs w:val="22"/>
              </w:rPr>
              <w:t>20</w:t>
            </w:r>
            <w:r w:rsidR="007C21B3" w:rsidRPr="00D04E2E">
              <w:rPr>
                <w:rFonts w:ascii="Calibri" w:hAnsi="Calibri" w:cs="Calibri"/>
                <w:color w:val="000000"/>
                <w:sz w:val="22"/>
                <w:szCs w:val="22"/>
              </w:rPr>
              <w:t>30</w:t>
            </w:r>
            <w:r w:rsidRPr="00D04E2E">
              <w:rPr>
                <w:rFonts w:ascii="Calibri" w:hAnsi="Calibri" w:cs="Calibri"/>
                <w:color w:val="000000"/>
                <w:sz w:val="22"/>
                <w:szCs w:val="22"/>
              </w:rPr>
              <w:t>-203</w:t>
            </w:r>
            <w:r w:rsidR="007C21B3" w:rsidRPr="00D04E2E">
              <w:rPr>
                <w:rFonts w:ascii="Calibri" w:hAnsi="Calibri" w:cs="Calibri"/>
                <w:color w:val="000000"/>
                <w:sz w:val="22"/>
                <w:szCs w:val="22"/>
              </w:rPr>
              <w:t>4</w:t>
            </w:r>
          </w:p>
        </w:tc>
        <w:tc>
          <w:tcPr>
            <w:tcW w:w="764" w:type="pct"/>
            <w:vAlign w:val="center"/>
          </w:tcPr>
          <w:p w14:paraId="73F233A9" w14:textId="12B95929" w:rsidR="00CD6291" w:rsidRPr="00D04E2E" w:rsidRDefault="00CD6291" w:rsidP="00CD6291">
            <w:pPr>
              <w:jc w:val="center"/>
              <w:rPr>
                <w:sz w:val="20"/>
                <w:szCs w:val="22"/>
              </w:rPr>
            </w:pPr>
            <w:r w:rsidRPr="00D04E2E">
              <w:rPr>
                <w:sz w:val="20"/>
                <w:szCs w:val="22"/>
              </w:rPr>
              <w:t>-</w:t>
            </w:r>
          </w:p>
        </w:tc>
        <w:tc>
          <w:tcPr>
            <w:tcW w:w="623" w:type="pct"/>
            <w:shd w:val="clear" w:color="auto" w:fill="auto"/>
            <w:vAlign w:val="center"/>
          </w:tcPr>
          <w:p w14:paraId="2DB4DCD9" w14:textId="6B9E4220"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CD6291" w:rsidRPr="00D04E2E" w14:paraId="466A78CD" w14:textId="77777777" w:rsidTr="00EA7423">
        <w:trPr>
          <w:trHeight w:val="20"/>
        </w:trPr>
        <w:tc>
          <w:tcPr>
            <w:tcW w:w="2847" w:type="pct"/>
            <w:shd w:val="clear" w:color="auto" w:fill="auto"/>
            <w:vAlign w:val="bottom"/>
          </w:tcPr>
          <w:p w14:paraId="3FA16C98" w14:textId="7CB05D0F" w:rsidR="00CD6291" w:rsidRPr="00D04E2E" w:rsidRDefault="00CD6291" w:rsidP="00CD6291">
            <w:pPr>
              <w:pStyle w:val="aa"/>
              <w:jc w:val="left"/>
              <w:rPr>
                <w:rFonts w:ascii="Calibri" w:hAnsi="Calibri" w:cs="Calibri"/>
                <w:color w:val="000000"/>
                <w:sz w:val="22"/>
                <w:szCs w:val="22"/>
                <w:lang w:val="ru-RU"/>
              </w:rPr>
            </w:pPr>
            <w:r w:rsidRPr="00D04E2E">
              <w:rPr>
                <w:rFonts w:ascii="Calibri" w:hAnsi="Calibri" w:cs="Calibri"/>
                <w:color w:val="000000"/>
                <w:sz w:val="22"/>
                <w:szCs w:val="22"/>
                <w:lang w:val="ru-RU"/>
              </w:rPr>
              <w:t>4.29 Строительство а/д Лендобово-а/д 19К-052</w:t>
            </w:r>
          </w:p>
        </w:tc>
        <w:tc>
          <w:tcPr>
            <w:tcW w:w="766" w:type="pct"/>
            <w:shd w:val="clear" w:color="auto" w:fill="auto"/>
            <w:vAlign w:val="bottom"/>
          </w:tcPr>
          <w:p w14:paraId="2ECFD890" w14:textId="7513CD0C" w:rsidR="00CD6291" w:rsidRPr="00D04E2E" w:rsidRDefault="007C21B3" w:rsidP="00CD6291">
            <w:pPr>
              <w:jc w:val="center"/>
              <w:rPr>
                <w:rFonts w:ascii="Calibri" w:hAnsi="Calibri" w:cs="Calibri"/>
                <w:color w:val="000000"/>
                <w:sz w:val="22"/>
                <w:szCs w:val="22"/>
              </w:rPr>
            </w:pPr>
            <w:r w:rsidRPr="00D04E2E">
              <w:rPr>
                <w:rFonts w:ascii="Calibri" w:hAnsi="Calibri" w:cs="Calibri"/>
                <w:color w:val="000000"/>
                <w:sz w:val="22"/>
                <w:szCs w:val="22"/>
              </w:rPr>
              <w:t>2030-2034</w:t>
            </w:r>
          </w:p>
        </w:tc>
        <w:tc>
          <w:tcPr>
            <w:tcW w:w="764" w:type="pct"/>
            <w:vAlign w:val="center"/>
          </w:tcPr>
          <w:p w14:paraId="76B3E1E1" w14:textId="070C972B" w:rsidR="00CD6291" w:rsidRPr="00D04E2E" w:rsidRDefault="00CD6291" w:rsidP="00CD6291">
            <w:pPr>
              <w:jc w:val="center"/>
              <w:rPr>
                <w:sz w:val="20"/>
                <w:szCs w:val="22"/>
              </w:rPr>
            </w:pPr>
            <w:r w:rsidRPr="00D04E2E">
              <w:rPr>
                <w:sz w:val="20"/>
                <w:szCs w:val="22"/>
              </w:rPr>
              <w:t>100</w:t>
            </w:r>
          </w:p>
        </w:tc>
        <w:tc>
          <w:tcPr>
            <w:tcW w:w="623" w:type="pct"/>
            <w:shd w:val="clear" w:color="auto" w:fill="auto"/>
            <w:vAlign w:val="center"/>
          </w:tcPr>
          <w:p w14:paraId="6DED5F35" w14:textId="090FF05E"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05C1B144" w14:textId="77777777" w:rsidTr="00EA7423">
        <w:trPr>
          <w:trHeight w:val="20"/>
        </w:trPr>
        <w:tc>
          <w:tcPr>
            <w:tcW w:w="2847" w:type="pct"/>
            <w:shd w:val="clear" w:color="auto" w:fill="auto"/>
            <w:vAlign w:val="bottom"/>
          </w:tcPr>
          <w:p w14:paraId="7DA936BF" w14:textId="14EF13BE" w:rsidR="00CD6291" w:rsidRPr="00D04E2E" w:rsidRDefault="00CD6291" w:rsidP="00CD6291">
            <w:pPr>
              <w:pStyle w:val="aa"/>
              <w:jc w:val="left"/>
              <w:rPr>
                <w:rFonts w:ascii="Calibri" w:hAnsi="Calibri" w:cs="Calibri"/>
                <w:color w:val="000000"/>
                <w:sz w:val="22"/>
                <w:szCs w:val="22"/>
                <w:lang w:val="ru-RU"/>
              </w:rPr>
            </w:pPr>
            <w:r w:rsidRPr="00D04E2E">
              <w:rPr>
                <w:rFonts w:ascii="Calibri" w:hAnsi="Calibri" w:cs="Calibri"/>
                <w:color w:val="000000"/>
                <w:sz w:val="22"/>
                <w:szCs w:val="22"/>
                <w:lang w:val="ru-RU"/>
              </w:rPr>
              <w:lastRenderedPageBreak/>
              <w:t>4.30 Строительство а/д подъездная дорога к инвестиционной площадке на северо-западе от д. Середнее</w:t>
            </w:r>
          </w:p>
        </w:tc>
        <w:tc>
          <w:tcPr>
            <w:tcW w:w="766" w:type="pct"/>
            <w:shd w:val="clear" w:color="auto" w:fill="auto"/>
            <w:vAlign w:val="bottom"/>
          </w:tcPr>
          <w:p w14:paraId="5FA63B44" w14:textId="1F6D59F6" w:rsidR="00CD6291" w:rsidRPr="00D04E2E" w:rsidRDefault="007C21B3" w:rsidP="00CD6291">
            <w:pPr>
              <w:jc w:val="center"/>
              <w:rPr>
                <w:rFonts w:ascii="Calibri" w:hAnsi="Calibri" w:cs="Calibri"/>
                <w:color w:val="000000"/>
                <w:sz w:val="22"/>
                <w:szCs w:val="22"/>
              </w:rPr>
            </w:pPr>
            <w:r w:rsidRPr="00D04E2E">
              <w:rPr>
                <w:rFonts w:ascii="Calibri" w:hAnsi="Calibri" w:cs="Calibri"/>
                <w:color w:val="000000"/>
                <w:sz w:val="22"/>
                <w:szCs w:val="22"/>
              </w:rPr>
              <w:t>2030-2034</w:t>
            </w:r>
          </w:p>
        </w:tc>
        <w:tc>
          <w:tcPr>
            <w:tcW w:w="764" w:type="pct"/>
            <w:vAlign w:val="center"/>
          </w:tcPr>
          <w:p w14:paraId="073C7F8A" w14:textId="7DA4B0DE" w:rsidR="00CD6291" w:rsidRPr="00D04E2E" w:rsidRDefault="00CD6291" w:rsidP="00CD6291">
            <w:pPr>
              <w:jc w:val="center"/>
              <w:rPr>
                <w:sz w:val="20"/>
                <w:szCs w:val="22"/>
              </w:rPr>
            </w:pPr>
            <w:r w:rsidRPr="00D04E2E">
              <w:rPr>
                <w:sz w:val="20"/>
                <w:szCs w:val="22"/>
              </w:rPr>
              <w:t>-</w:t>
            </w:r>
          </w:p>
        </w:tc>
        <w:tc>
          <w:tcPr>
            <w:tcW w:w="623" w:type="pct"/>
            <w:shd w:val="clear" w:color="auto" w:fill="auto"/>
            <w:vAlign w:val="center"/>
          </w:tcPr>
          <w:p w14:paraId="36F590D3" w14:textId="322228B7"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100</w:t>
            </w:r>
          </w:p>
        </w:tc>
      </w:tr>
      <w:tr w:rsidR="00CD6291" w:rsidRPr="00D04E2E" w14:paraId="07175E6C" w14:textId="77777777" w:rsidTr="00EA7423">
        <w:trPr>
          <w:trHeight w:val="20"/>
        </w:trPr>
        <w:tc>
          <w:tcPr>
            <w:tcW w:w="2847" w:type="pct"/>
            <w:shd w:val="clear" w:color="auto" w:fill="auto"/>
            <w:vAlign w:val="bottom"/>
          </w:tcPr>
          <w:p w14:paraId="72BA4389" w14:textId="32D52D47" w:rsidR="00CD6291" w:rsidRPr="00D04E2E" w:rsidRDefault="00CD6291" w:rsidP="00CD6291">
            <w:pPr>
              <w:pStyle w:val="aa"/>
              <w:jc w:val="left"/>
              <w:rPr>
                <w:rFonts w:ascii="Calibri" w:hAnsi="Calibri" w:cs="Calibri"/>
                <w:color w:val="000000"/>
                <w:sz w:val="22"/>
                <w:szCs w:val="22"/>
                <w:lang w:val="ru-RU"/>
              </w:rPr>
            </w:pPr>
            <w:r w:rsidRPr="00D04E2E">
              <w:rPr>
                <w:rFonts w:ascii="Calibri" w:hAnsi="Calibri" w:cs="Calibri"/>
                <w:color w:val="000000"/>
                <w:sz w:val="22"/>
                <w:szCs w:val="22"/>
                <w:lang w:val="ru-RU"/>
              </w:rPr>
              <w:t>4.31  Строительство 4-я ТК регионального значения Кадников (М-8) –Марковское – Святогорье – Буй (Костромская обл.) – 28.9 км,</w:t>
            </w:r>
          </w:p>
        </w:tc>
        <w:tc>
          <w:tcPr>
            <w:tcW w:w="766" w:type="pct"/>
            <w:shd w:val="clear" w:color="auto" w:fill="auto"/>
            <w:vAlign w:val="bottom"/>
          </w:tcPr>
          <w:p w14:paraId="33451A2D" w14:textId="0EC3AA67" w:rsidR="00CD6291" w:rsidRPr="00D04E2E" w:rsidRDefault="00CD6291" w:rsidP="00CD6291">
            <w:pPr>
              <w:jc w:val="center"/>
              <w:rPr>
                <w:rFonts w:ascii="Calibri" w:hAnsi="Calibri" w:cs="Calibri"/>
                <w:color w:val="000000"/>
                <w:sz w:val="22"/>
                <w:szCs w:val="22"/>
              </w:rPr>
            </w:pPr>
            <w:r w:rsidRPr="00D04E2E">
              <w:rPr>
                <w:rFonts w:ascii="Calibri" w:hAnsi="Calibri" w:cs="Calibri"/>
                <w:color w:val="000000"/>
                <w:sz w:val="22"/>
                <w:szCs w:val="22"/>
              </w:rPr>
              <w:t>2025-2027</w:t>
            </w:r>
          </w:p>
          <w:p w14:paraId="6EBDC3B2" w14:textId="3D8B7009" w:rsidR="00CD6291" w:rsidRPr="00D04E2E" w:rsidRDefault="00CD6291" w:rsidP="00CD6291">
            <w:pPr>
              <w:jc w:val="center"/>
              <w:rPr>
                <w:rFonts w:ascii="Calibri" w:hAnsi="Calibri" w:cs="Calibri"/>
                <w:color w:val="000000"/>
                <w:sz w:val="22"/>
                <w:szCs w:val="22"/>
              </w:rPr>
            </w:pPr>
          </w:p>
        </w:tc>
        <w:tc>
          <w:tcPr>
            <w:tcW w:w="764" w:type="pct"/>
            <w:vAlign w:val="center"/>
          </w:tcPr>
          <w:p w14:paraId="01097748" w14:textId="33B1FC26" w:rsidR="00CD6291" w:rsidRPr="00D04E2E" w:rsidRDefault="00CD6291" w:rsidP="00CD6291">
            <w:pPr>
              <w:jc w:val="center"/>
              <w:rPr>
                <w:sz w:val="20"/>
                <w:szCs w:val="22"/>
              </w:rPr>
            </w:pPr>
            <w:r w:rsidRPr="00D04E2E">
              <w:rPr>
                <w:sz w:val="20"/>
                <w:szCs w:val="22"/>
              </w:rPr>
              <w:t>100</w:t>
            </w:r>
          </w:p>
        </w:tc>
        <w:tc>
          <w:tcPr>
            <w:tcW w:w="623" w:type="pct"/>
            <w:shd w:val="clear" w:color="auto" w:fill="auto"/>
            <w:vAlign w:val="center"/>
          </w:tcPr>
          <w:p w14:paraId="6331C31F" w14:textId="4E2313BF"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r w:rsidR="00CD6291" w:rsidRPr="00D04E2E" w14:paraId="0B557D26" w14:textId="77777777" w:rsidTr="00EA4002">
        <w:trPr>
          <w:trHeight w:val="20"/>
        </w:trPr>
        <w:tc>
          <w:tcPr>
            <w:tcW w:w="2847" w:type="pct"/>
            <w:shd w:val="clear" w:color="auto" w:fill="auto"/>
            <w:vAlign w:val="bottom"/>
          </w:tcPr>
          <w:p w14:paraId="268E123A" w14:textId="3736BAAF" w:rsidR="00CD6291" w:rsidRPr="00D04E2E" w:rsidRDefault="00CD6291" w:rsidP="00CD6291">
            <w:pPr>
              <w:pStyle w:val="aa"/>
              <w:jc w:val="left"/>
              <w:rPr>
                <w:rFonts w:ascii="Calibri" w:hAnsi="Calibri" w:cs="Calibri"/>
                <w:color w:val="000000"/>
                <w:sz w:val="22"/>
                <w:szCs w:val="22"/>
                <w:lang w:val="ru-RU"/>
              </w:rPr>
            </w:pPr>
            <w:r w:rsidRPr="00D04E2E">
              <w:rPr>
                <w:rFonts w:ascii="Calibri" w:hAnsi="Calibri" w:cs="Calibri"/>
                <w:color w:val="000000"/>
                <w:sz w:val="22"/>
                <w:szCs w:val="22"/>
                <w:lang w:val="ru-RU"/>
              </w:rPr>
              <w:t>4.32  Строительства моста через реку Сухону на а/д Кадников (М-8) –Марковское – Святогорье – Буй (Костромская обл.),</w:t>
            </w:r>
          </w:p>
        </w:tc>
        <w:tc>
          <w:tcPr>
            <w:tcW w:w="766" w:type="pct"/>
            <w:shd w:val="clear" w:color="auto" w:fill="auto"/>
            <w:vAlign w:val="center"/>
          </w:tcPr>
          <w:p w14:paraId="335E0F5E" w14:textId="50FD2D14" w:rsidR="00CD6291" w:rsidRPr="00D04E2E" w:rsidRDefault="00CD6291" w:rsidP="00CD6291">
            <w:pPr>
              <w:jc w:val="center"/>
              <w:rPr>
                <w:rFonts w:ascii="Calibri" w:hAnsi="Calibri" w:cs="Calibri"/>
                <w:color w:val="000000"/>
                <w:sz w:val="22"/>
                <w:szCs w:val="22"/>
              </w:rPr>
            </w:pPr>
            <w:r w:rsidRPr="00D04E2E">
              <w:rPr>
                <w:rFonts w:ascii="Calibri" w:hAnsi="Calibri" w:cs="Calibri"/>
                <w:color w:val="000000"/>
                <w:sz w:val="22"/>
                <w:szCs w:val="22"/>
              </w:rPr>
              <w:t>2025-2027</w:t>
            </w:r>
          </w:p>
        </w:tc>
        <w:tc>
          <w:tcPr>
            <w:tcW w:w="764" w:type="pct"/>
            <w:vAlign w:val="center"/>
          </w:tcPr>
          <w:p w14:paraId="3A8049E3" w14:textId="32B96D57" w:rsidR="00CD6291" w:rsidRPr="00D04E2E" w:rsidRDefault="00CD6291" w:rsidP="00CD6291">
            <w:pPr>
              <w:jc w:val="center"/>
              <w:rPr>
                <w:sz w:val="20"/>
                <w:szCs w:val="22"/>
              </w:rPr>
            </w:pPr>
            <w:r w:rsidRPr="00D04E2E">
              <w:rPr>
                <w:sz w:val="20"/>
                <w:szCs w:val="22"/>
              </w:rPr>
              <w:t>100</w:t>
            </w:r>
          </w:p>
        </w:tc>
        <w:tc>
          <w:tcPr>
            <w:tcW w:w="623" w:type="pct"/>
            <w:shd w:val="clear" w:color="auto" w:fill="auto"/>
            <w:vAlign w:val="center"/>
          </w:tcPr>
          <w:p w14:paraId="669F60E7" w14:textId="0EA46C1D" w:rsidR="00CD6291" w:rsidRPr="00D04E2E" w:rsidRDefault="00CD6291" w:rsidP="00CD6291">
            <w:pPr>
              <w:pStyle w:val="aa"/>
              <w:rPr>
                <w:rFonts w:ascii="Times New Roman" w:hAnsi="Times New Roman"/>
                <w:szCs w:val="22"/>
                <w:lang w:val="ru-RU" w:eastAsia="en-US"/>
              </w:rPr>
            </w:pPr>
            <w:r w:rsidRPr="00D04E2E">
              <w:rPr>
                <w:rFonts w:ascii="Times New Roman" w:hAnsi="Times New Roman"/>
                <w:szCs w:val="22"/>
                <w:lang w:val="ru-RU" w:eastAsia="en-US"/>
              </w:rPr>
              <w:t>-</w:t>
            </w:r>
          </w:p>
        </w:tc>
      </w:tr>
    </w:tbl>
    <w:p w14:paraId="03AA4738" w14:textId="77777777" w:rsidR="00C0341B" w:rsidRPr="00D04E2E" w:rsidRDefault="00C0341B" w:rsidP="00CB7047">
      <w:pPr>
        <w:pStyle w:val="21"/>
        <w:spacing w:line="240" w:lineRule="auto"/>
        <w:rPr>
          <w:rFonts w:ascii="Times New Roman" w:hAnsi="Times New Roman"/>
        </w:rPr>
      </w:pPr>
      <w:bookmarkStart w:id="50" w:name="_Toc183181283"/>
      <w:r w:rsidRPr="00D04E2E">
        <w:rPr>
          <w:rFonts w:ascii="Times New Roman" w:hAnsi="Times New Roman"/>
        </w:rPr>
        <w:t>4.2. Мероприятия по развитию транспорта общего пользования, созданию транспортно-пересадочных узлов</w:t>
      </w:r>
      <w:bookmarkEnd w:id="50"/>
    </w:p>
    <w:p w14:paraId="115634BF" w14:textId="0A10AE9C" w:rsidR="003274AE" w:rsidRPr="00D04E2E" w:rsidRDefault="000A54DA" w:rsidP="00502C8E">
      <w:pPr>
        <w:ind w:firstLine="709"/>
        <w:jc w:val="both"/>
      </w:pPr>
      <w:r w:rsidRPr="00D04E2E">
        <w:t xml:space="preserve">Предполагается </w:t>
      </w:r>
      <w:r w:rsidR="006F36B6" w:rsidRPr="00D04E2E">
        <w:t>развитие</w:t>
      </w:r>
      <w:r w:rsidR="00C0341B" w:rsidRPr="00D04E2E">
        <w:t xml:space="preserve"> систем</w:t>
      </w:r>
      <w:r w:rsidRPr="00D04E2E">
        <w:t>ы</w:t>
      </w:r>
      <w:r w:rsidR="00C0341B" w:rsidRPr="00D04E2E">
        <w:t xml:space="preserve"> обслуживания населения</w:t>
      </w:r>
      <w:r w:rsidR="00030B02" w:rsidRPr="00D04E2E">
        <w:t xml:space="preserve"> наземным</w:t>
      </w:r>
      <w:r w:rsidR="00C0341B" w:rsidRPr="00D04E2E">
        <w:t xml:space="preserve"> общественным пассажирским транспортом.</w:t>
      </w:r>
      <w:r w:rsidR="00EE09D1" w:rsidRPr="00D04E2E">
        <w:t xml:space="preserve"> </w:t>
      </w:r>
      <w:r w:rsidR="006F36B6" w:rsidRPr="00D04E2E">
        <w:t xml:space="preserve">Так, предполагается </w:t>
      </w:r>
      <w:r w:rsidR="001C1146" w:rsidRPr="00D04E2E">
        <w:t>обустройство</w:t>
      </w:r>
      <w:r w:rsidR="006F36B6" w:rsidRPr="00D04E2E">
        <w:t xml:space="preserve"> </w:t>
      </w:r>
      <w:r w:rsidR="00BD7B42" w:rsidRPr="00D04E2E">
        <w:t xml:space="preserve">новых и существующих </w:t>
      </w:r>
      <w:r w:rsidR="006F36B6" w:rsidRPr="00D04E2E">
        <w:t>остановочн</w:t>
      </w:r>
      <w:r w:rsidR="004303B8" w:rsidRPr="00D04E2E">
        <w:t>ых</w:t>
      </w:r>
      <w:r w:rsidR="006F36B6" w:rsidRPr="00D04E2E">
        <w:t xml:space="preserve"> пункт</w:t>
      </w:r>
      <w:r w:rsidR="004303B8" w:rsidRPr="00D04E2E">
        <w:t>ов</w:t>
      </w:r>
      <w:r w:rsidR="00BD7B42" w:rsidRPr="00D04E2E">
        <w:t>.</w:t>
      </w:r>
    </w:p>
    <w:p w14:paraId="695A9B4B" w14:textId="54D19046" w:rsidR="00AB13BD" w:rsidRPr="00D04E2E" w:rsidRDefault="00AB13BD" w:rsidP="003274AE">
      <w:pPr>
        <w:ind w:firstLine="709"/>
        <w:jc w:val="right"/>
      </w:pPr>
      <w:r w:rsidRPr="00D04E2E">
        <w:t>Таблица 4.</w:t>
      </w:r>
      <w:r w:rsidR="008C27C2" w:rsidRPr="00D04E2E">
        <w:t>2</w:t>
      </w:r>
    </w:p>
    <w:p w14:paraId="54048435" w14:textId="665D76E1" w:rsidR="00AB13BD" w:rsidRPr="00D04E2E" w:rsidRDefault="00AB13BD" w:rsidP="00AB13BD">
      <w:pPr>
        <w:ind w:firstLine="709"/>
        <w:jc w:val="center"/>
        <w:rPr>
          <w:u w:val="single"/>
        </w:rPr>
      </w:pPr>
      <w:r w:rsidRPr="00D04E2E">
        <w:rPr>
          <w:u w:val="single"/>
        </w:rPr>
        <w:t>Мероприятия по развитию</w:t>
      </w:r>
      <w:r w:rsidR="00F32089" w:rsidRPr="00D04E2E">
        <w:rPr>
          <w:u w:val="single"/>
        </w:rPr>
        <w:t xml:space="preserve"> наземного</w:t>
      </w:r>
      <w:r w:rsidRPr="00D04E2E">
        <w:rPr>
          <w:u w:val="single"/>
        </w:rPr>
        <w:t xml:space="preserve"> транспорта общего пользования </w:t>
      </w: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13"/>
        <w:gridCol w:w="1346"/>
        <w:gridCol w:w="1106"/>
        <w:gridCol w:w="1106"/>
        <w:gridCol w:w="1099"/>
      </w:tblGrid>
      <w:tr w:rsidR="003C0758" w:rsidRPr="00D04E2E" w14:paraId="4350B2FF" w14:textId="0BDF2406" w:rsidTr="003C0758">
        <w:trPr>
          <w:trHeight w:val="20"/>
          <w:tblHeader/>
          <w:jc w:val="center"/>
        </w:trPr>
        <w:tc>
          <w:tcPr>
            <w:tcW w:w="2567" w:type="pct"/>
            <w:vMerge w:val="restart"/>
            <w:shd w:val="clear" w:color="auto" w:fill="auto"/>
            <w:vAlign w:val="center"/>
            <w:hideMark/>
          </w:tcPr>
          <w:p w14:paraId="4C50B7AD" w14:textId="77777777" w:rsidR="003C0758" w:rsidRPr="00D04E2E" w:rsidRDefault="003C0758" w:rsidP="00E51099">
            <w:pPr>
              <w:pStyle w:val="aa"/>
              <w:rPr>
                <w:rFonts w:ascii="Times New Roman" w:hAnsi="Times New Roman"/>
                <w:b/>
                <w:lang w:eastAsia="en-US"/>
              </w:rPr>
            </w:pPr>
            <w:r w:rsidRPr="00D04E2E">
              <w:rPr>
                <w:rFonts w:ascii="Times New Roman" w:hAnsi="Times New Roman"/>
                <w:b/>
                <w:lang w:eastAsia="en-US"/>
              </w:rPr>
              <w:t>Наименование мероприятия</w:t>
            </w:r>
          </w:p>
        </w:tc>
        <w:tc>
          <w:tcPr>
            <w:tcW w:w="703" w:type="pct"/>
            <w:vMerge w:val="restart"/>
            <w:shd w:val="clear" w:color="auto" w:fill="auto"/>
            <w:vAlign w:val="center"/>
            <w:hideMark/>
          </w:tcPr>
          <w:p w14:paraId="4FA33A31" w14:textId="77777777" w:rsidR="003C0758" w:rsidRPr="00D04E2E" w:rsidRDefault="003C0758" w:rsidP="00E51099">
            <w:pPr>
              <w:pStyle w:val="aa"/>
              <w:rPr>
                <w:rFonts w:ascii="Times New Roman" w:hAnsi="Times New Roman"/>
                <w:b/>
                <w:lang w:eastAsia="en-US"/>
              </w:rPr>
            </w:pPr>
            <w:r w:rsidRPr="00D04E2E">
              <w:rPr>
                <w:rFonts w:ascii="Times New Roman" w:hAnsi="Times New Roman"/>
                <w:b/>
                <w:lang w:eastAsia="en-US"/>
              </w:rPr>
              <w:t>Планируемые сроки</w:t>
            </w:r>
          </w:p>
        </w:tc>
        <w:tc>
          <w:tcPr>
            <w:tcW w:w="1730" w:type="pct"/>
            <w:gridSpan w:val="3"/>
          </w:tcPr>
          <w:p w14:paraId="43FC5B8B" w14:textId="15320062" w:rsidR="003C0758" w:rsidRPr="00D04E2E" w:rsidRDefault="003C0758" w:rsidP="00E51099">
            <w:pPr>
              <w:pStyle w:val="aa"/>
              <w:rPr>
                <w:rFonts w:ascii="Times New Roman" w:hAnsi="Times New Roman"/>
                <w:b/>
                <w:lang w:eastAsia="en-US"/>
              </w:rPr>
            </w:pPr>
            <w:r w:rsidRPr="00D04E2E">
              <w:rPr>
                <w:rFonts w:ascii="Times New Roman" w:hAnsi="Times New Roman"/>
                <w:b/>
                <w:lang w:eastAsia="en-US"/>
              </w:rPr>
              <w:t>Источники финансирования, %</w:t>
            </w:r>
          </w:p>
        </w:tc>
      </w:tr>
      <w:tr w:rsidR="003C0758" w:rsidRPr="00D04E2E" w14:paraId="6509D054" w14:textId="534A99E3" w:rsidTr="003C0758">
        <w:trPr>
          <w:trHeight w:val="345"/>
          <w:tblHeader/>
          <w:jc w:val="center"/>
        </w:trPr>
        <w:tc>
          <w:tcPr>
            <w:tcW w:w="2567" w:type="pct"/>
            <w:vMerge/>
            <w:vAlign w:val="center"/>
            <w:hideMark/>
          </w:tcPr>
          <w:p w14:paraId="09EFAFC4" w14:textId="77777777" w:rsidR="003C0758" w:rsidRPr="00D04E2E" w:rsidRDefault="003C0758" w:rsidP="00E51099">
            <w:pPr>
              <w:pStyle w:val="aa"/>
              <w:rPr>
                <w:rFonts w:ascii="Times New Roman" w:hAnsi="Times New Roman"/>
                <w:b/>
                <w:lang w:eastAsia="en-US"/>
              </w:rPr>
            </w:pPr>
          </w:p>
        </w:tc>
        <w:tc>
          <w:tcPr>
            <w:tcW w:w="703" w:type="pct"/>
            <w:vMerge/>
            <w:vAlign w:val="center"/>
            <w:hideMark/>
          </w:tcPr>
          <w:p w14:paraId="4B369E7C" w14:textId="77777777" w:rsidR="003C0758" w:rsidRPr="00D04E2E" w:rsidRDefault="003C0758" w:rsidP="00E51099">
            <w:pPr>
              <w:pStyle w:val="aa"/>
              <w:rPr>
                <w:rFonts w:ascii="Times New Roman" w:hAnsi="Times New Roman"/>
                <w:b/>
                <w:lang w:eastAsia="en-US"/>
              </w:rPr>
            </w:pPr>
          </w:p>
        </w:tc>
        <w:tc>
          <w:tcPr>
            <w:tcW w:w="1730" w:type="pct"/>
            <w:gridSpan w:val="3"/>
          </w:tcPr>
          <w:p w14:paraId="797A5488" w14:textId="172CB771" w:rsidR="003C0758" w:rsidRPr="00D04E2E" w:rsidRDefault="003C0758" w:rsidP="00930A8F">
            <w:pPr>
              <w:jc w:val="center"/>
              <w:rPr>
                <w:b/>
                <w:color w:val="000000"/>
                <w:sz w:val="20"/>
                <w:szCs w:val="20"/>
              </w:rPr>
            </w:pPr>
            <w:r w:rsidRPr="00D04E2E">
              <w:rPr>
                <w:b/>
                <w:color w:val="000000"/>
                <w:sz w:val="20"/>
                <w:szCs w:val="20"/>
              </w:rPr>
              <w:t>Бюджетные средства</w:t>
            </w:r>
          </w:p>
        </w:tc>
      </w:tr>
      <w:tr w:rsidR="003C0758" w:rsidRPr="00D04E2E" w14:paraId="5A0CB569" w14:textId="77777777" w:rsidTr="003C0758">
        <w:trPr>
          <w:trHeight w:val="156"/>
          <w:tblHeader/>
          <w:jc w:val="center"/>
        </w:trPr>
        <w:tc>
          <w:tcPr>
            <w:tcW w:w="2567" w:type="pct"/>
            <w:vMerge/>
            <w:shd w:val="clear" w:color="auto" w:fill="auto"/>
          </w:tcPr>
          <w:p w14:paraId="448A0826" w14:textId="77777777" w:rsidR="003C0758" w:rsidRPr="00D04E2E" w:rsidRDefault="003C0758" w:rsidP="00462AEC">
            <w:pPr>
              <w:pStyle w:val="aa"/>
              <w:jc w:val="left"/>
              <w:rPr>
                <w:rFonts w:ascii="Times New Roman" w:hAnsi="Times New Roman"/>
                <w:lang w:val="ru-RU" w:eastAsia="en-US"/>
              </w:rPr>
            </w:pPr>
          </w:p>
        </w:tc>
        <w:tc>
          <w:tcPr>
            <w:tcW w:w="703" w:type="pct"/>
            <w:vMerge/>
            <w:shd w:val="clear" w:color="auto" w:fill="auto"/>
            <w:vAlign w:val="center"/>
          </w:tcPr>
          <w:p w14:paraId="7E676747" w14:textId="77777777" w:rsidR="003C0758" w:rsidRPr="00D04E2E" w:rsidRDefault="003C0758" w:rsidP="00462AEC">
            <w:pPr>
              <w:pStyle w:val="aa"/>
              <w:rPr>
                <w:rFonts w:ascii="Times New Roman" w:hAnsi="Times New Roman"/>
                <w:lang w:val="ru-RU" w:eastAsia="en-US"/>
              </w:rPr>
            </w:pPr>
          </w:p>
        </w:tc>
        <w:tc>
          <w:tcPr>
            <w:tcW w:w="578" w:type="pct"/>
          </w:tcPr>
          <w:p w14:paraId="1FF2B967" w14:textId="3F90CA1E" w:rsidR="003C0758" w:rsidRPr="00D04E2E" w:rsidRDefault="003C0758" w:rsidP="00462AEC">
            <w:pPr>
              <w:pStyle w:val="aa"/>
              <w:rPr>
                <w:rFonts w:ascii="Times New Roman" w:hAnsi="Times New Roman"/>
                <w:b/>
                <w:lang w:val="ru-RU" w:eastAsia="en-US"/>
              </w:rPr>
            </w:pPr>
            <w:r w:rsidRPr="00D04E2E">
              <w:rPr>
                <w:rFonts w:ascii="Times New Roman" w:hAnsi="Times New Roman"/>
                <w:b/>
                <w:lang w:val="ru-RU" w:eastAsia="en-US"/>
              </w:rPr>
              <w:t>Федеральный бюджет</w:t>
            </w:r>
          </w:p>
        </w:tc>
        <w:tc>
          <w:tcPr>
            <w:tcW w:w="578" w:type="pct"/>
            <w:vAlign w:val="center"/>
          </w:tcPr>
          <w:p w14:paraId="5FF207F3" w14:textId="1D354708" w:rsidR="003C0758" w:rsidRPr="00D04E2E" w:rsidRDefault="003C0758" w:rsidP="00462AEC">
            <w:pPr>
              <w:pStyle w:val="aa"/>
              <w:rPr>
                <w:rFonts w:ascii="Times New Roman" w:hAnsi="Times New Roman"/>
                <w:b/>
                <w:lang w:val="ru-RU" w:eastAsia="en-US"/>
              </w:rPr>
            </w:pPr>
            <w:r w:rsidRPr="00D04E2E">
              <w:rPr>
                <w:rFonts w:ascii="Times New Roman" w:hAnsi="Times New Roman"/>
                <w:b/>
                <w:lang w:val="ru-RU" w:eastAsia="en-US"/>
              </w:rPr>
              <w:t>Областной бюджет</w:t>
            </w:r>
          </w:p>
        </w:tc>
        <w:tc>
          <w:tcPr>
            <w:tcW w:w="574" w:type="pct"/>
            <w:vAlign w:val="center"/>
          </w:tcPr>
          <w:p w14:paraId="6327EA8A" w14:textId="53D1BC5B" w:rsidR="003C0758" w:rsidRPr="00D04E2E" w:rsidRDefault="003C0758" w:rsidP="00462AEC">
            <w:pPr>
              <w:pStyle w:val="aa"/>
              <w:rPr>
                <w:rFonts w:ascii="Times New Roman" w:hAnsi="Times New Roman"/>
                <w:b/>
                <w:lang w:val="ru-RU" w:eastAsia="en-US"/>
              </w:rPr>
            </w:pPr>
            <w:r w:rsidRPr="00D04E2E">
              <w:rPr>
                <w:rFonts w:ascii="Times New Roman" w:hAnsi="Times New Roman"/>
                <w:b/>
                <w:lang w:val="ru-RU" w:eastAsia="en-US"/>
              </w:rPr>
              <w:t>Бюджет округа</w:t>
            </w:r>
          </w:p>
        </w:tc>
      </w:tr>
      <w:tr w:rsidR="003C0758" w:rsidRPr="00D04E2E" w14:paraId="152D35A6" w14:textId="77777777" w:rsidTr="003C0758">
        <w:trPr>
          <w:trHeight w:val="20"/>
          <w:jc w:val="center"/>
        </w:trPr>
        <w:tc>
          <w:tcPr>
            <w:tcW w:w="2567" w:type="pct"/>
            <w:shd w:val="clear" w:color="auto" w:fill="auto"/>
            <w:vAlign w:val="bottom"/>
          </w:tcPr>
          <w:p w14:paraId="75FD1556" w14:textId="6F535485" w:rsidR="003C0758" w:rsidRPr="00D04E2E" w:rsidRDefault="003C0758" w:rsidP="004303B8">
            <w:pPr>
              <w:rPr>
                <w:b/>
                <w:color w:val="000000"/>
                <w:sz w:val="22"/>
                <w:szCs w:val="22"/>
              </w:rPr>
            </w:pPr>
            <w:r w:rsidRPr="00D04E2E">
              <w:rPr>
                <w:b/>
                <w:color w:val="000000"/>
                <w:sz w:val="22"/>
                <w:szCs w:val="22"/>
              </w:rPr>
              <w:t>1 Мероприятие «Обустройство остановок общественного транспорта (в т.ч.: установка павильонов, дорожных знаков, обустройство пешеходного перехода и освещения)»</w:t>
            </w:r>
          </w:p>
        </w:tc>
        <w:tc>
          <w:tcPr>
            <w:tcW w:w="703" w:type="pct"/>
            <w:shd w:val="clear" w:color="auto" w:fill="auto"/>
            <w:vAlign w:val="center"/>
          </w:tcPr>
          <w:p w14:paraId="09287AEF" w14:textId="5F0FD1F4" w:rsidR="003C0758" w:rsidRPr="00D04E2E" w:rsidRDefault="005E019D" w:rsidP="004303B8">
            <w:pPr>
              <w:jc w:val="center"/>
              <w:rPr>
                <w:b/>
                <w:color w:val="000000"/>
                <w:sz w:val="22"/>
                <w:szCs w:val="22"/>
              </w:rPr>
            </w:pPr>
            <w:r w:rsidRPr="00D04E2E">
              <w:rPr>
                <w:b/>
                <w:color w:val="000000"/>
                <w:sz w:val="22"/>
                <w:szCs w:val="22"/>
              </w:rPr>
              <w:t>2025-2028</w:t>
            </w:r>
          </w:p>
        </w:tc>
        <w:tc>
          <w:tcPr>
            <w:tcW w:w="578" w:type="pct"/>
            <w:vAlign w:val="center"/>
          </w:tcPr>
          <w:p w14:paraId="71E36F1E" w14:textId="6F9FAC3C" w:rsidR="003C0758" w:rsidRPr="00D04E2E" w:rsidRDefault="00502C8E" w:rsidP="003C0758">
            <w:pPr>
              <w:jc w:val="center"/>
              <w:rPr>
                <w:b/>
                <w:sz w:val="22"/>
                <w:szCs w:val="22"/>
              </w:rPr>
            </w:pPr>
            <w:r w:rsidRPr="00D04E2E">
              <w:rPr>
                <w:b/>
                <w:sz w:val="22"/>
                <w:szCs w:val="22"/>
              </w:rPr>
              <w:t>-</w:t>
            </w:r>
          </w:p>
        </w:tc>
        <w:tc>
          <w:tcPr>
            <w:tcW w:w="578" w:type="pct"/>
            <w:vAlign w:val="center"/>
          </w:tcPr>
          <w:p w14:paraId="7100CB82" w14:textId="73E70BDE" w:rsidR="003C0758" w:rsidRPr="00D04E2E" w:rsidRDefault="005E019D" w:rsidP="004303B8">
            <w:pPr>
              <w:jc w:val="center"/>
              <w:rPr>
                <w:b/>
                <w:sz w:val="22"/>
                <w:szCs w:val="22"/>
              </w:rPr>
            </w:pPr>
            <w:r w:rsidRPr="00D04E2E">
              <w:rPr>
                <w:b/>
                <w:sz w:val="22"/>
                <w:szCs w:val="22"/>
              </w:rPr>
              <w:t>65</w:t>
            </w:r>
          </w:p>
        </w:tc>
        <w:tc>
          <w:tcPr>
            <w:tcW w:w="574" w:type="pct"/>
            <w:vAlign w:val="center"/>
          </w:tcPr>
          <w:p w14:paraId="468C2C44" w14:textId="747BB9F7" w:rsidR="003C0758" w:rsidRPr="00D04E2E" w:rsidRDefault="005E019D" w:rsidP="004303B8">
            <w:pPr>
              <w:jc w:val="center"/>
              <w:rPr>
                <w:b/>
                <w:sz w:val="22"/>
                <w:szCs w:val="22"/>
              </w:rPr>
            </w:pPr>
            <w:r w:rsidRPr="00D04E2E">
              <w:rPr>
                <w:b/>
                <w:sz w:val="22"/>
                <w:szCs w:val="22"/>
              </w:rPr>
              <w:t>35</w:t>
            </w:r>
          </w:p>
        </w:tc>
      </w:tr>
      <w:tr w:rsidR="005E019D" w:rsidRPr="00D04E2E" w14:paraId="1CBF55C8" w14:textId="77777777" w:rsidTr="00BD7B42">
        <w:trPr>
          <w:trHeight w:val="20"/>
          <w:jc w:val="center"/>
        </w:trPr>
        <w:tc>
          <w:tcPr>
            <w:tcW w:w="2567" w:type="pct"/>
            <w:shd w:val="clear" w:color="auto" w:fill="auto"/>
            <w:vAlign w:val="bottom"/>
          </w:tcPr>
          <w:p w14:paraId="2EBF156B" w14:textId="44239481" w:rsidR="005E019D" w:rsidRPr="00D04E2E" w:rsidRDefault="005E019D" w:rsidP="005E019D">
            <w:pPr>
              <w:rPr>
                <w:b/>
                <w:color w:val="000000"/>
                <w:sz w:val="22"/>
                <w:szCs w:val="22"/>
              </w:rPr>
            </w:pPr>
            <w:r w:rsidRPr="00D04E2E">
              <w:rPr>
                <w:color w:val="000000"/>
                <w:sz w:val="22"/>
                <w:szCs w:val="22"/>
              </w:rPr>
              <w:t>1.1 оборудование 15 остановочных пунктов (в т.ч. установка автопавильона, дорожных знаков, освещения): Ерденово, Турово, Марковское, Медведово, Нестерово, Исаково, Сидорково, Ивково, Мялицыно, Пахино, Есипово, Ростовка, Трухинка, Харлушино, Поликлиника (Сокол).</w:t>
            </w:r>
          </w:p>
        </w:tc>
        <w:tc>
          <w:tcPr>
            <w:tcW w:w="703" w:type="pct"/>
            <w:shd w:val="clear" w:color="auto" w:fill="auto"/>
            <w:vAlign w:val="center"/>
          </w:tcPr>
          <w:p w14:paraId="73A58714" w14:textId="2C36060E" w:rsidR="005E019D" w:rsidRPr="00D04E2E" w:rsidRDefault="005E019D" w:rsidP="00BD7B42">
            <w:pPr>
              <w:jc w:val="center"/>
              <w:rPr>
                <w:color w:val="000000"/>
                <w:sz w:val="22"/>
                <w:szCs w:val="22"/>
              </w:rPr>
            </w:pPr>
            <w:r w:rsidRPr="00D04E2E">
              <w:rPr>
                <w:color w:val="000000"/>
                <w:sz w:val="22"/>
                <w:szCs w:val="22"/>
              </w:rPr>
              <w:t>2025-2026</w:t>
            </w:r>
          </w:p>
        </w:tc>
        <w:tc>
          <w:tcPr>
            <w:tcW w:w="578" w:type="pct"/>
            <w:vAlign w:val="center"/>
          </w:tcPr>
          <w:p w14:paraId="2D4F9244" w14:textId="09D8D7F0" w:rsidR="005E019D" w:rsidRPr="00D04E2E" w:rsidRDefault="005E019D" w:rsidP="005E019D">
            <w:pPr>
              <w:jc w:val="center"/>
              <w:rPr>
                <w:sz w:val="22"/>
                <w:lang w:eastAsia="en-US"/>
              </w:rPr>
            </w:pPr>
            <w:r w:rsidRPr="00D04E2E">
              <w:rPr>
                <w:sz w:val="22"/>
                <w:lang w:eastAsia="en-US"/>
              </w:rPr>
              <w:t>-</w:t>
            </w:r>
          </w:p>
        </w:tc>
        <w:tc>
          <w:tcPr>
            <w:tcW w:w="578" w:type="pct"/>
            <w:vAlign w:val="center"/>
          </w:tcPr>
          <w:p w14:paraId="303C08F8" w14:textId="2D494FB8" w:rsidR="005E019D" w:rsidRPr="00D04E2E" w:rsidRDefault="005E019D" w:rsidP="005E019D">
            <w:pPr>
              <w:jc w:val="center"/>
              <w:rPr>
                <w:sz w:val="22"/>
                <w:lang w:eastAsia="en-US"/>
              </w:rPr>
            </w:pPr>
            <w:r w:rsidRPr="00D04E2E">
              <w:rPr>
                <w:sz w:val="22"/>
                <w:lang w:eastAsia="en-US"/>
              </w:rPr>
              <w:t>100</w:t>
            </w:r>
          </w:p>
        </w:tc>
        <w:tc>
          <w:tcPr>
            <w:tcW w:w="574" w:type="pct"/>
            <w:vAlign w:val="center"/>
          </w:tcPr>
          <w:p w14:paraId="0A30F1EE" w14:textId="5EE0BE9E" w:rsidR="005E019D" w:rsidRPr="00D04E2E" w:rsidRDefault="005E019D" w:rsidP="005E019D">
            <w:pPr>
              <w:jc w:val="center"/>
              <w:rPr>
                <w:sz w:val="22"/>
                <w:szCs w:val="22"/>
              </w:rPr>
            </w:pPr>
            <w:r w:rsidRPr="00D04E2E">
              <w:rPr>
                <w:sz w:val="22"/>
                <w:lang w:eastAsia="en-US"/>
              </w:rPr>
              <w:t>-</w:t>
            </w:r>
          </w:p>
        </w:tc>
      </w:tr>
      <w:tr w:rsidR="005E019D" w:rsidRPr="00D04E2E" w14:paraId="20E267F5" w14:textId="77777777" w:rsidTr="00BD7B42">
        <w:trPr>
          <w:trHeight w:val="20"/>
          <w:jc w:val="center"/>
        </w:trPr>
        <w:tc>
          <w:tcPr>
            <w:tcW w:w="2567" w:type="pct"/>
            <w:shd w:val="clear" w:color="auto" w:fill="auto"/>
            <w:vAlign w:val="bottom"/>
          </w:tcPr>
          <w:p w14:paraId="354BEDC3" w14:textId="726B08B7" w:rsidR="005E019D" w:rsidRPr="00D04E2E" w:rsidRDefault="005E019D" w:rsidP="005E019D">
            <w:pPr>
              <w:rPr>
                <w:b/>
                <w:color w:val="000000"/>
                <w:sz w:val="22"/>
                <w:szCs w:val="22"/>
              </w:rPr>
            </w:pPr>
            <w:r w:rsidRPr="00D04E2E">
              <w:rPr>
                <w:color w:val="000000"/>
                <w:sz w:val="22"/>
                <w:szCs w:val="22"/>
              </w:rPr>
              <w:t xml:space="preserve">1.2 размещение новых остановочных пунктов общественного транспорта по ул. Калинина </w:t>
            </w:r>
          </w:p>
        </w:tc>
        <w:tc>
          <w:tcPr>
            <w:tcW w:w="703" w:type="pct"/>
            <w:shd w:val="clear" w:color="auto" w:fill="auto"/>
            <w:vAlign w:val="center"/>
          </w:tcPr>
          <w:p w14:paraId="3CED2DC7" w14:textId="0550D2AA" w:rsidR="005E019D" w:rsidRPr="00D04E2E" w:rsidRDefault="005E019D" w:rsidP="00BD7B42">
            <w:pPr>
              <w:jc w:val="center"/>
              <w:rPr>
                <w:color w:val="000000"/>
                <w:sz w:val="22"/>
                <w:szCs w:val="22"/>
              </w:rPr>
            </w:pPr>
            <w:r w:rsidRPr="00D04E2E">
              <w:rPr>
                <w:color w:val="000000"/>
                <w:sz w:val="22"/>
                <w:szCs w:val="22"/>
              </w:rPr>
              <w:t>2027-2028</w:t>
            </w:r>
          </w:p>
        </w:tc>
        <w:tc>
          <w:tcPr>
            <w:tcW w:w="578" w:type="pct"/>
            <w:vAlign w:val="center"/>
          </w:tcPr>
          <w:p w14:paraId="1A82B53C" w14:textId="23780344" w:rsidR="005E019D" w:rsidRPr="00D04E2E" w:rsidRDefault="005E019D" w:rsidP="005E019D">
            <w:pPr>
              <w:jc w:val="center"/>
              <w:rPr>
                <w:sz w:val="22"/>
                <w:lang w:eastAsia="en-US"/>
              </w:rPr>
            </w:pPr>
            <w:r w:rsidRPr="00D04E2E">
              <w:rPr>
                <w:sz w:val="22"/>
                <w:lang w:eastAsia="en-US"/>
              </w:rPr>
              <w:t>-</w:t>
            </w:r>
          </w:p>
        </w:tc>
        <w:tc>
          <w:tcPr>
            <w:tcW w:w="578" w:type="pct"/>
            <w:vAlign w:val="center"/>
          </w:tcPr>
          <w:p w14:paraId="72020042" w14:textId="4E2202F9" w:rsidR="005E019D" w:rsidRPr="00D04E2E" w:rsidRDefault="005E019D" w:rsidP="005E019D">
            <w:pPr>
              <w:jc w:val="center"/>
              <w:rPr>
                <w:sz w:val="22"/>
                <w:lang w:eastAsia="en-US"/>
              </w:rPr>
            </w:pPr>
            <w:r w:rsidRPr="00D04E2E">
              <w:rPr>
                <w:sz w:val="22"/>
                <w:lang w:eastAsia="en-US"/>
              </w:rPr>
              <w:t>-</w:t>
            </w:r>
          </w:p>
        </w:tc>
        <w:tc>
          <w:tcPr>
            <w:tcW w:w="574" w:type="pct"/>
            <w:vAlign w:val="center"/>
          </w:tcPr>
          <w:p w14:paraId="51D0E36E" w14:textId="771DD3AB" w:rsidR="005E019D" w:rsidRPr="00D04E2E" w:rsidRDefault="005E019D" w:rsidP="005E019D">
            <w:pPr>
              <w:jc w:val="center"/>
              <w:rPr>
                <w:sz w:val="22"/>
                <w:szCs w:val="22"/>
              </w:rPr>
            </w:pPr>
            <w:r w:rsidRPr="00D04E2E">
              <w:rPr>
                <w:sz w:val="22"/>
                <w:szCs w:val="22"/>
              </w:rPr>
              <w:t>100</w:t>
            </w:r>
          </w:p>
        </w:tc>
      </w:tr>
    </w:tbl>
    <w:p w14:paraId="36B62DDF" w14:textId="77777777" w:rsidR="00AB13BD" w:rsidRPr="00D04E2E" w:rsidRDefault="00AB13BD" w:rsidP="00727677">
      <w:pPr>
        <w:ind w:firstLine="709"/>
        <w:jc w:val="both"/>
      </w:pPr>
    </w:p>
    <w:p w14:paraId="24117BD1" w14:textId="62BF31CE" w:rsidR="006E6567" w:rsidRPr="00D04E2E" w:rsidRDefault="006E6567" w:rsidP="00727677">
      <w:pPr>
        <w:ind w:firstLine="709"/>
        <w:jc w:val="both"/>
      </w:pPr>
      <w:r w:rsidRPr="00D04E2E">
        <w:t xml:space="preserve">Программой </w:t>
      </w:r>
      <w:r w:rsidR="006F36B6" w:rsidRPr="00D04E2E">
        <w:t xml:space="preserve">также </w:t>
      </w:r>
      <w:r w:rsidRPr="00D04E2E">
        <w:t>предусмотрено мероприятие по содержанию существующих автобусных остановок (мероприятие предусмотрено разделом 4.1).</w:t>
      </w:r>
      <w:r w:rsidR="00D52DDF" w:rsidRPr="00D04E2E">
        <w:t xml:space="preserve"> Мероприятие предусматривает расчистку от снега остановочных площадок, ремонт и мытье павильонов. Также содержание остановок косвенно связано с содержанием ТСОДД (мытье, своевременная замена дорожных знаков) (мероприятие по содержанию ТСОДД предусмотрено разделом 4.1).</w:t>
      </w:r>
    </w:p>
    <w:p w14:paraId="4DC7BCDE" w14:textId="77777777" w:rsidR="00450B11" w:rsidRPr="00D04E2E" w:rsidRDefault="00450B11" w:rsidP="00CB7047">
      <w:pPr>
        <w:pStyle w:val="21"/>
        <w:spacing w:line="240" w:lineRule="auto"/>
        <w:rPr>
          <w:rFonts w:ascii="Times New Roman" w:hAnsi="Times New Roman"/>
        </w:rPr>
      </w:pPr>
      <w:bookmarkStart w:id="51" w:name="_Toc183181284"/>
      <w:r w:rsidRPr="00D04E2E">
        <w:rPr>
          <w:rFonts w:ascii="Times New Roman" w:hAnsi="Times New Roman"/>
        </w:rPr>
        <w:t>4.3. Мероприятия по развитию инфраструктуры для легкового автомобильного транспорта, включая развитие единого парковочного пространства</w:t>
      </w:r>
      <w:bookmarkEnd w:id="51"/>
    </w:p>
    <w:p w14:paraId="42E25417" w14:textId="77777777" w:rsidR="00AB0E2E" w:rsidRPr="00D04E2E" w:rsidRDefault="00030B02" w:rsidP="00AB13BD">
      <w:pPr>
        <w:ind w:firstLine="709"/>
        <w:jc w:val="both"/>
      </w:pPr>
      <w:r w:rsidRPr="00D04E2E">
        <w:t>В целях повышения безопасности дорожного движения и улучшения обслуживания пользователей предусмотрено сохранение</w:t>
      </w:r>
      <w:r w:rsidR="00462AEC" w:rsidRPr="00D04E2E">
        <w:t xml:space="preserve"> обеспеченности</w:t>
      </w:r>
      <w:r w:rsidRPr="00D04E2E">
        <w:t xml:space="preserve"> автомобильных дорог объектами дорожного сервиса</w:t>
      </w:r>
      <w:r w:rsidR="00007AB3" w:rsidRPr="00D04E2E">
        <w:t>.</w:t>
      </w:r>
      <w:r w:rsidR="00AB0E2E" w:rsidRPr="00D04E2E">
        <w:t xml:space="preserve"> Кроме того, предусматривается строительство дополнительных объектов придорожного сервиса (таблица 4.3).</w:t>
      </w:r>
    </w:p>
    <w:p w14:paraId="71C6EBB0" w14:textId="77777777" w:rsidR="00AB0E2E" w:rsidRPr="00D04E2E" w:rsidRDefault="00AB0E2E" w:rsidP="00AB0E2E">
      <w:pPr>
        <w:jc w:val="right"/>
      </w:pPr>
      <w:r w:rsidRPr="00D04E2E">
        <w:t>Таблица 4.3</w:t>
      </w:r>
    </w:p>
    <w:p w14:paraId="6E2E24F5" w14:textId="2748031C" w:rsidR="00AB0E2E" w:rsidRPr="00D04E2E" w:rsidRDefault="00AB0E2E" w:rsidP="00AB0E2E">
      <w:pPr>
        <w:ind w:firstLine="709"/>
        <w:jc w:val="both"/>
      </w:pPr>
      <w:r w:rsidRPr="00D04E2E">
        <w:rPr>
          <w:u w:val="single"/>
        </w:rPr>
        <w:t>Мероприятия по развитию инфраструктуры для легкового транспорта</w:t>
      </w:r>
    </w:p>
    <w:p w14:paraId="2D406E4D" w14:textId="77777777" w:rsidR="00AB0E2E" w:rsidRPr="00D04E2E" w:rsidRDefault="00007AB3" w:rsidP="00AB13BD">
      <w:pPr>
        <w:ind w:firstLine="709"/>
        <w:jc w:val="both"/>
      </w:pPr>
      <w:r w:rsidRPr="00D04E2E">
        <w:lastRenderedPageBreak/>
        <w:t xml:space="preserve"> </w:t>
      </w:r>
    </w:p>
    <w:tbl>
      <w:tblPr>
        <w:tblW w:w="9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16"/>
        <w:gridCol w:w="1276"/>
        <w:gridCol w:w="1286"/>
        <w:gridCol w:w="1229"/>
        <w:gridCol w:w="1704"/>
      </w:tblGrid>
      <w:tr w:rsidR="00AB0E2E" w:rsidRPr="00D04E2E" w14:paraId="2503AE15" w14:textId="31A01121" w:rsidTr="00776872">
        <w:trPr>
          <w:trHeight w:val="20"/>
          <w:tblHeader/>
          <w:jc w:val="center"/>
        </w:trPr>
        <w:tc>
          <w:tcPr>
            <w:tcW w:w="2111" w:type="pct"/>
            <w:vMerge w:val="restart"/>
            <w:shd w:val="clear" w:color="auto" w:fill="auto"/>
            <w:vAlign w:val="center"/>
            <w:hideMark/>
          </w:tcPr>
          <w:p w14:paraId="1BD45A57" w14:textId="77777777" w:rsidR="00AB0E2E" w:rsidRPr="00D04E2E" w:rsidRDefault="00AB0E2E" w:rsidP="00A01769">
            <w:pPr>
              <w:pStyle w:val="aa"/>
              <w:rPr>
                <w:rFonts w:ascii="Times New Roman" w:hAnsi="Times New Roman"/>
                <w:b/>
                <w:lang w:eastAsia="en-US"/>
              </w:rPr>
            </w:pPr>
            <w:r w:rsidRPr="00D04E2E">
              <w:rPr>
                <w:rFonts w:ascii="Times New Roman" w:hAnsi="Times New Roman"/>
                <w:b/>
                <w:lang w:eastAsia="en-US"/>
              </w:rPr>
              <w:t>Наименование мероприятия</w:t>
            </w:r>
          </w:p>
        </w:tc>
        <w:tc>
          <w:tcPr>
            <w:tcW w:w="671" w:type="pct"/>
            <w:vMerge w:val="restart"/>
            <w:shd w:val="clear" w:color="auto" w:fill="auto"/>
            <w:vAlign w:val="center"/>
            <w:hideMark/>
          </w:tcPr>
          <w:p w14:paraId="3C9A7154" w14:textId="77777777" w:rsidR="00AB0E2E" w:rsidRPr="00D04E2E" w:rsidRDefault="00AB0E2E" w:rsidP="00A01769">
            <w:pPr>
              <w:pStyle w:val="aa"/>
              <w:rPr>
                <w:rFonts w:ascii="Times New Roman" w:hAnsi="Times New Roman"/>
                <w:b/>
                <w:lang w:eastAsia="en-US"/>
              </w:rPr>
            </w:pPr>
            <w:r w:rsidRPr="00D04E2E">
              <w:rPr>
                <w:rFonts w:ascii="Times New Roman" w:hAnsi="Times New Roman"/>
                <w:b/>
                <w:lang w:eastAsia="en-US"/>
              </w:rPr>
              <w:t>Планируемые сроки</w:t>
            </w:r>
          </w:p>
        </w:tc>
        <w:tc>
          <w:tcPr>
            <w:tcW w:w="2218" w:type="pct"/>
            <w:gridSpan w:val="3"/>
          </w:tcPr>
          <w:p w14:paraId="64BDD9E1" w14:textId="78CBC8B4" w:rsidR="00AB0E2E" w:rsidRPr="00D04E2E" w:rsidRDefault="00AB0E2E" w:rsidP="00A01769">
            <w:pPr>
              <w:pStyle w:val="aa"/>
              <w:rPr>
                <w:rFonts w:ascii="Times New Roman" w:hAnsi="Times New Roman"/>
                <w:b/>
                <w:lang w:eastAsia="en-US"/>
              </w:rPr>
            </w:pPr>
            <w:r w:rsidRPr="00D04E2E">
              <w:rPr>
                <w:rFonts w:ascii="Times New Roman" w:hAnsi="Times New Roman"/>
                <w:b/>
                <w:lang w:eastAsia="en-US"/>
              </w:rPr>
              <w:t>Источники финансирования, %</w:t>
            </w:r>
          </w:p>
        </w:tc>
      </w:tr>
      <w:tr w:rsidR="00776872" w:rsidRPr="00D04E2E" w14:paraId="6F8075ED" w14:textId="625C8419" w:rsidTr="00776872">
        <w:trPr>
          <w:trHeight w:val="250"/>
          <w:tblHeader/>
          <w:jc w:val="center"/>
        </w:trPr>
        <w:tc>
          <w:tcPr>
            <w:tcW w:w="2111" w:type="pct"/>
            <w:vMerge/>
            <w:vAlign w:val="center"/>
            <w:hideMark/>
          </w:tcPr>
          <w:p w14:paraId="193A3519" w14:textId="77777777" w:rsidR="00776872" w:rsidRPr="00D04E2E" w:rsidRDefault="00776872" w:rsidP="00A01769">
            <w:pPr>
              <w:pStyle w:val="aa"/>
              <w:rPr>
                <w:rFonts w:ascii="Times New Roman" w:hAnsi="Times New Roman"/>
                <w:b/>
                <w:lang w:eastAsia="en-US"/>
              </w:rPr>
            </w:pPr>
          </w:p>
        </w:tc>
        <w:tc>
          <w:tcPr>
            <w:tcW w:w="671" w:type="pct"/>
            <w:vMerge/>
            <w:vAlign w:val="center"/>
            <w:hideMark/>
          </w:tcPr>
          <w:p w14:paraId="6913AEE9" w14:textId="77777777" w:rsidR="00776872" w:rsidRPr="00D04E2E" w:rsidRDefault="00776872" w:rsidP="00A01769">
            <w:pPr>
              <w:pStyle w:val="aa"/>
              <w:rPr>
                <w:rFonts w:ascii="Times New Roman" w:hAnsi="Times New Roman"/>
                <w:b/>
                <w:lang w:eastAsia="en-US"/>
              </w:rPr>
            </w:pPr>
          </w:p>
        </w:tc>
        <w:tc>
          <w:tcPr>
            <w:tcW w:w="1322" w:type="pct"/>
            <w:gridSpan w:val="2"/>
            <w:shd w:val="clear" w:color="auto" w:fill="auto"/>
            <w:vAlign w:val="center"/>
          </w:tcPr>
          <w:p w14:paraId="332A0EA4" w14:textId="77777777" w:rsidR="00776872" w:rsidRPr="00D04E2E" w:rsidRDefault="00776872" w:rsidP="00A01769">
            <w:pPr>
              <w:jc w:val="center"/>
              <w:rPr>
                <w:b/>
                <w:color w:val="000000"/>
                <w:sz w:val="20"/>
                <w:szCs w:val="20"/>
              </w:rPr>
            </w:pPr>
            <w:r w:rsidRPr="00D04E2E">
              <w:rPr>
                <w:b/>
                <w:color w:val="000000"/>
                <w:sz w:val="20"/>
                <w:szCs w:val="20"/>
              </w:rPr>
              <w:t>Бюджетные средства</w:t>
            </w:r>
          </w:p>
        </w:tc>
        <w:tc>
          <w:tcPr>
            <w:tcW w:w="896" w:type="pct"/>
            <w:vMerge w:val="restart"/>
            <w:vAlign w:val="center"/>
          </w:tcPr>
          <w:p w14:paraId="12449A7C" w14:textId="2073CD86" w:rsidR="00776872" w:rsidRPr="00D04E2E" w:rsidRDefault="00776872" w:rsidP="00776872">
            <w:pPr>
              <w:pStyle w:val="aa"/>
              <w:rPr>
                <w:b/>
                <w:color w:val="000000"/>
                <w:szCs w:val="20"/>
              </w:rPr>
            </w:pPr>
            <w:r w:rsidRPr="00D04E2E">
              <w:rPr>
                <w:rFonts w:ascii="Times New Roman" w:hAnsi="Times New Roman"/>
                <w:b/>
                <w:lang w:val="ru-RU" w:eastAsia="en-US"/>
              </w:rPr>
              <w:t>Внебюджетные источники</w:t>
            </w:r>
          </w:p>
        </w:tc>
      </w:tr>
      <w:tr w:rsidR="00776872" w:rsidRPr="00D04E2E" w14:paraId="1443C863" w14:textId="6CE753FF" w:rsidTr="00776872">
        <w:trPr>
          <w:trHeight w:val="20"/>
          <w:tblHeader/>
          <w:jc w:val="center"/>
        </w:trPr>
        <w:tc>
          <w:tcPr>
            <w:tcW w:w="2111" w:type="pct"/>
            <w:vMerge/>
            <w:shd w:val="clear" w:color="auto" w:fill="auto"/>
          </w:tcPr>
          <w:p w14:paraId="2E3908D3" w14:textId="77777777" w:rsidR="00776872" w:rsidRPr="00D04E2E" w:rsidRDefault="00776872" w:rsidP="00A01769">
            <w:pPr>
              <w:pStyle w:val="aa"/>
              <w:jc w:val="left"/>
              <w:rPr>
                <w:rFonts w:ascii="Times New Roman" w:hAnsi="Times New Roman"/>
                <w:lang w:val="ru-RU" w:eastAsia="en-US"/>
              </w:rPr>
            </w:pPr>
          </w:p>
        </w:tc>
        <w:tc>
          <w:tcPr>
            <w:tcW w:w="671" w:type="pct"/>
            <w:vMerge/>
            <w:shd w:val="clear" w:color="auto" w:fill="auto"/>
            <w:vAlign w:val="center"/>
          </w:tcPr>
          <w:p w14:paraId="5D1446B7" w14:textId="77777777" w:rsidR="00776872" w:rsidRPr="00D04E2E" w:rsidRDefault="00776872" w:rsidP="00A01769">
            <w:pPr>
              <w:pStyle w:val="aa"/>
              <w:rPr>
                <w:rFonts w:ascii="Times New Roman" w:hAnsi="Times New Roman"/>
                <w:lang w:val="ru-RU" w:eastAsia="en-US"/>
              </w:rPr>
            </w:pPr>
          </w:p>
        </w:tc>
        <w:tc>
          <w:tcPr>
            <w:tcW w:w="676" w:type="pct"/>
            <w:vAlign w:val="center"/>
          </w:tcPr>
          <w:p w14:paraId="6DE9BFEE" w14:textId="77777777" w:rsidR="00776872" w:rsidRPr="00D04E2E" w:rsidRDefault="00776872" w:rsidP="00A01769">
            <w:pPr>
              <w:pStyle w:val="aa"/>
              <w:rPr>
                <w:rFonts w:ascii="Times New Roman" w:hAnsi="Times New Roman"/>
                <w:b/>
                <w:lang w:val="ru-RU" w:eastAsia="en-US"/>
              </w:rPr>
            </w:pPr>
            <w:r w:rsidRPr="00D04E2E">
              <w:rPr>
                <w:rFonts w:ascii="Times New Roman" w:hAnsi="Times New Roman"/>
                <w:b/>
                <w:lang w:val="ru-RU" w:eastAsia="en-US"/>
              </w:rPr>
              <w:t>Областной бюджет</w:t>
            </w:r>
          </w:p>
        </w:tc>
        <w:tc>
          <w:tcPr>
            <w:tcW w:w="646" w:type="pct"/>
            <w:vAlign w:val="center"/>
          </w:tcPr>
          <w:p w14:paraId="3B750B6A" w14:textId="77777777" w:rsidR="00776872" w:rsidRPr="00D04E2E" w:rsidRDefault="00776872" w:rsidP="00A01769">
            <w:pPr>
              <w:pStyle w:val="aa"/>
              <w:rPr>
                <w:rFonts w:ascii="Times New Roman" w:hAnsi="Times New Roman"/>
                <w:b/>
                <w:lang w:val="ru-RU" w:eastAsia="en-US"/>
              </w:rPr>
            </w:pPr>
            <w:r w:rsidRPr="00D04E2E">
              <w:rPr>
                <w:rFonts w:ascii="Times New Roman" w:hAnsi="Times New Roman"/>
                <w:b/>
                <w:lang w:val="ru-RU" w:eastAsia="en-US"/>
              </w:rPr>
              <w:t>Бюджет округа</w:t>
            </w:r>
          </w:p>
        </w:tc>
        <w:tc>
          <w:tcPr>
            <w:tcW w:w="896" w:type="pct"/>
            <w:vMerge/>
          </w:tcPr>
          <w:p w14:paraId="018E4C63" w14:textId="04147908" w:rsidR="00776872" w:rsidRPr="00D04E2E" w:rsidRDefault="00776872" w:rsidP="00A01769">
            <w:pPr>
              <w:pStyle w:val="aa"/>
              <w:rPr>
                <w:rFonts w:ascii="Times New Roman" w:hAnsi="Times New Roman"/>
                <w:b/>
                <w:lang w:val="ru-RU" w:eastAsia="en-US"/>
              </w:rPr>
            </w:pPr>
          </w:p>
        </w:tc>
      </w:tr>
      <w:tr w:rsidR="00AB0E2E" w:rsidRPr="00D04E2E" w14:paraId="02A53C33" w14:textId="4B15110F" w:rsidTr="00776872">
        <w:trPr>
          <w:trHeight w:val="20"/>
          <w:jc w:val="center"/>
        </w:trPr>
        <w:tc>
          <w:tcPr>
            <w:tcW w:w="2111" w:type="pct"/>
            <w:shd w:val="clear" w:color="auto" w:fill="auto"/>
            <w:vAlign w:val="center"/>
          </w:tcPr>
          <w:p w14:paraId="076B4081" w14:textId="042DE5AC" w:rsidR="00AB0E2E" w:rsidRPr="00D04E2E" w:rsidRDefault="00BD7B42" w:rsidP="00AB0E2E">
            <w:pPr>
              <w:pStyle w:val="aa"/>
              <w:jc w:val="left"/>
              <w:rPr>
                <w:rFonts w:ascii="Times New Roman" w:hAnsi="Times New Roman"/>
                <w:b/>
                <w:sz w:val="22"/>
                <w:lang w:val="ru-RU" w:eastAsia="en-US"/>
              </w:rPr>
            </w:pPr>
            <w:r w:rsidRPr="00D04E2E">
              <w:rPr>
                <w:rFonts w:ascii="Times New Roman" w:hAnsi="Times New Roman"/>
                <w:b/>
                <w:sz w:val="22"/>
                <w:lang w:val="ru-RU" w:eastAsia="en-US"/>
              </w:rPr>
              <w:t>1 Мероприятие «Строительство АЗС вблизи д.Глебово, д.Княжево вдоль автомобильной дороги федерального значения М8»</w:t>
            </w:r>
          </w:p>
        </w:tc>
        <w:tc>
          <w:tcPr>
            <w:tcW w:w="671" w:type="pct"/>
            <w:shd w:val="clear" w:color="auto" w:fill="auto"/>
            <w:vAlign w:val="center"/>
          </w:tcPr>
          <w:p w14:paraId="389653BB" w14:textId="67781878" w:rsidR="00AB0E2E" w:rsidRPr="00D04E2E" w:rsidRDefault="00AB0E2E" w:rsidP="00A01769">
            <w:pPr>
              <w:pStyle w:val="aa"/>
              <w:rPr>
                <w:rFonts w:ascii="Times New Roman" w:hAnsi="Times New Roman"/>
                <w:b/>
                <w:sz w:val="22"/>
                <w:lang w:val="ru-RU" w:eastAsia="en-US"/>
              </w:rPr>
            </w:pPr>
            <w:r w:rsidRPr="00D04E2E">
              <w:rPr>
                <w:rFonts w:ascii="Times New Roman" w:hAnsi="Times New Roman"/>
                <w:b/>
                <w:sz w:val="22"/>
                <w:lang w:val="ru-RU" w:eastAsia="en-US"/>
              </w:rPr>
              <w:t>202</w:t>
            </w:r>
            <w:r w:rsidR="007C21B3" w:rsidRPr="00D04E2E">
              <w:rPr>
                <w:rFonts w:ascii="Times New Roman" w:hAnsi="Times New Roman"/>
                <w:b/>
                <w:sz w:val="22"/>
                <w:lang w:val="ru-RU" w:eastAsia="en-US"/>
              </w:rPr>
              <w:t>5</w:t>
            </w:r>
            <w:r w:rsidRPr="00D04E2E">
              <w:rPr>
                <w:rFonts w:ascii="Times New Roman" w:hAnsi="Times New Roman"/>
                <w:b/>
                <w:sz w:val="22"/>
                <w:lang w:val="ru-RU" w:eastAsia="en-US"/>
              </w:rPr>
              <w:t>-203</w:t>
            </w:r>
            <w:r w:rsidR="007C21B3" w:rsidRPr="00D04E2E">
              <w:rPr>
                <w:rFonts w:ascii="Times New Roman" w:hAnsi="Times New Roman"/>
                <w:b/>
                <w:sz w:val="22"/>
                <w:lang w:val="ru-RU" w:eastAsia="en-US"/>
              </w:rPr>
              <w:t>4</w:t>
            </w:r>
          </w:p>
        </w:tc>
        <w:tc>
          <w:tcPr>
            <w:tcW w:w="676" w:type="pct"/>
            <w:vAlign w:val="center"/>
          </w:tcPr>
          <w:p w14:paraId="7A16EF9E" w14:textId="77777777" w:rsidR="00AB0E2E" w:rsidRPr="00D04E2E" w:rsidRDefault="00AB0E2E" w:rsidP="00A01769">
            <w:pPr>
              <w:pStyle w:val="aa"/>
              <w:rPr>
                <w:rFonts w:ascii="Times New Roman" w:hAnsi="Times New Roman"/>
                <w:b/>
                <w:sz w:val="22"/>
                <w:lang w:val="ru-RU" w:eastAsia="en-US"/>
              </w:rPr>
            </w:pPr>
            <w:r w:rsidRPr="00D04E2E">
              <w:rPr>
                <w:rFonts w:ascii="Times New Roman" w:hAnsi="Times New Roman"/>
                <w:b/>
                <w:sz w:val="22"/>
                <w:lang w:val="ru-RU" w:eastAsia="en-US"/>
              </w:rPr>
              <w:t>-</w:t>
            </w:r>
          </w:p>
        </w:tc>
        <w:tc>
          <w:tcPr>
            <w:tcW w:w="646" w:type="pct"/>
            <w:vAlign w:val="center"/>
          </w:tcPr>
          <w:p w14:paraId="5CF37390" w14:textId="4D4D7E9D" w:rsidR="00AB0E2E" w:rsidRPr="00D04E2E" w:rsidRDefault="00AB0E2E" w:rsidP="00A01769">
            <w:pPr>
              <w:jc w:val="center"/>
              <w:rPr>
                <w:b/>
              </w:rPr>
            </w:pPr>
            <w:r w:rsidRPr="00D04E2E">
              <w:rPr>
                <w:b/>
              </w:rPr>
              <w:t>-</w:t>
            </w:r>
          </w:p>
        </w:tc>
        <w:tc>
          <w:tcPr>
            <w:tcW w:w="896" w:type="pct"/>
            <w:vAlign w:val="center"/>
          </w:tcPr>
          <w:p w14:paraId="023C54E8" w14:textId="70329943" w:rsidR="00AB0E2E" w:rsidRPr="00D04E2E" w:rsidRDefault="00AB0E2E" w:rsidP="00AB0E2E">
            <w:pPr>
              <w:jc w:val="center"/>
              <w:rPr>
                <w:b/>
              </w:rPr>
            </w:pPr>
            <w:r w:rsidRPr="00D04E2E">
              <w:rPr>
                <w:b/>
              </w:rPr>
              <w:t>100</w:t>
            </w:r>
          </w:p>
        </w:tc>
      </w:tr>
      <w:tr w:rsidR="00502C8E" w:rsidRPr="00D04E2E" w14:paraId="01C87140" w14:textId="77777777" w:rsidTr="00776872">
        <w:trPr>
          <w:trHeight w:val="20"/>
          <w:jc w:val="center"/>
        </w:trPr>
        <w:tc>
          <w:tcPr>
            <w:tcW w:w="2111" w:type="pct"/>
            <w:shd w:val="clear" w:color="auto" w:fill="auto"/>
            <w:vAlign w:val="center"/>
          </w:tcPr>
          <w:p w14:paraId="688BE33C" w14:textId="086DC73E" w:rsidR="00502C8E" w:rsidRPr="00D04E2E" w:rsidRDefault="00BD7B42" w:rsidP="00BD7B42">
            <w:pPr>
              <w:pStyle w:val="aa"/>
              <w:jc w:val="left"/>
              <w:rPr>
                <w:rFonts w:ascii="Times New Roman" w:hAnsi="Times New Roman"/>
                <w:b/>
                <w:sz w:val="22"/>
                <w:lang w:val="ru-RU" w:eastAsia="en-US"/>
              </w:rPr>
            </w:pPr>
            <w:r w:rsidRPr="00D04E2E">
              <w:rPr>
                <w:rFonts w:ascii="Times New Roman" w:hAnsi="Times New Roman"/>
                <w:b/>
                <w:sz w:val="22"/>
                <w:lang w:val="ru-RU" w:eastAsia="en-US"/>
              </w:rPr>
              <w:t>2 Мероприятие «Строительство станции технического обслуживания вблизи д. Осипиха, примыкаемой к автодороге «Чекшино-Тотьма-Никольск»»</w:t>
            </w:r>
          </w:p>
        </w:tc>
        <w:tc>
          <w:tcPr>
            <w:tcW w:w="671" w:type="pct"/>
            <w:shd w:val="clear" w:color="auto" w:fill="auto"/>
            <w:vAlign w:val="center"/>
          </w:tcPr>
          <w:p w14:paraId="5999633D" w14:textId="70B10E82" w:rsidR="00502C8E" w:rsidRPr="00D04E2E" w:rsidRDefault="00502C8E" w:rsidP="00502C8E">
            <w:pPr>
              <w:pStyle w:val="aa"/>
              <w:rPr>
                <w:rFonts w:ascii="Times New Roman" w:hAnsi="Times New Roman"/>
                <w:b/>
                <w:sz w:val="22"/>
                <w:lang w:val="ru-RU" w:eastAsia="en-US"/>
              </w:rPr>
            </w:pPr>
            <w:r w:rsidRPr="00D04E2E">
              <w:rPr>
                <w:rFonts w:ascii="Times New Roman" w:hAnsi="Times New Roman"/>
                <w:b/>
                <w:sz w:val="22"/>
                <w:lang w:val="ru-RU" w:eastAsia="en-US"/>
              </w:rPr>
              <w:t>202</w:t>
            </w:r>
            <w:r w:rsidR="00CD6291" w:rsidRPr="00D04E2E">
              <w:rPr>
                <w:rFonts w:ascii="Times New Roman" w:hAnsi="Times New Roman"/>
                <w:b/>
                <w:sz w:val="22"/>
                <w:lang w:val="ru-RU" w:eastAsia="en-US"/>
              </w:rPr>
              <w:t>5</w:t>
            </w:r>
            <w:r w:rsidRPr="00D04E2E">
              <w:rPr>
                <w:rFonts w:ascii="Times New Roman" w:hAnsi="Times New Roman"/>
                <w:b/>
                <w:sz w:val="22"/>
                <w:lang w:val="ru-RU" w:eastAsia="en-US"/>
              </w:rPr>
              <w:t>-203</w:t>
            </w:r>
            <w:r w:rsidR="00CD6291" w:rsidRPr="00D04E2E">
              <w:rPr>
                <w:rFonts w:ascii="Times New Roman" w:hAnsi="Times New Roman"/>
                <w:b/>
                <w:sz w:val="22"/>
                <w:lang w:val="ru-RU" w:eastAsia="en-US"/>
              </w:rPr>
              <w:t>4</w:t>
            </w:r>
          </w:p>
        </w:tc>
        <w:tc>
          <w:tcPr>
            <w:tcW w:w="676" w:type="pct"/>
            <w:vAlign w:val="center"/>
          </w:tcPr>
          <w:p w14:paraId="6C811152" w14:textId="66163B41" w:rsidR="00502C8E" w:rsidRPr="00D04E2E" w:rsidRDefault="00502C8E" w:rsidP="00502C8E">
            <w:pPr>
              <w:pStyle w:val="aa"/>
              <w:rPr>
                <w:rFonts w:ascii="Times New Roman" w:hAnsi="Times New Roman"/>
                <w:b/>
                <w:sz w:val="22"/>
                <w:lang w:val="ru-RU" w:eastAsia="en-US"/>
              </w:rPr>
            </w:pPr>
            <w:r w:rsidRPr="00D04E2E">
              <w:rPr>
                <w:rFonts w:ascii="Times New Roman" w:hAnsi="Times New Roman"/>
                <w:b/>
                <w:sz w:val="22"/>
                <w:lang w:val="ru-RU" w:eastAsia="en-US"/>
              </w:rPr>
              <w:t>-</w:t>
            </w:r>
          </w:p>
        </w:tc>
        <w:tc>
          <w:tcPr>
            <w:tcW w:w="646" w:type="pct"/>
            <w:vAlign w:val="center"/>
          </w:tcPr>
          <w:p w14:paraId="2E8261CA" w14:textId="7DEC1895" w:rsidR="00502C8E" w:rsidRPr="00D04E2E" w:rsidRDefault="00502C8E" w:rsidP="00502C8E">
            <w:pPr>
              <w:jc w:val="center"/>
              <w:rPr>
                <w:b/>
              </w:rPr>
            </w:pPr>
            <w:r w:rsidRPr="00D04E2E">
              <w:rPr>
                <w:b/>
              </w:rPr>
              <w:t>-</w:t>
            </w:r>
          </w:p>
        </w:tc>
        <w:tc>
          <w:tcPr>
            <w:tcW w:w="896" w:type="pct"/>
            <w:vAlign w:val="center"/>
          </w:tcPr>
          <w:p w14:paraId="5AEE448B" w14:textId="65780283" w:rsidR="00502C8E" w:rsidRPr="00D04E2E" w:rsidRDefault="00502C8E" w:rsidP="00502C8E">
            <w:pPr>
              <w:jc w:val="center"/>
              <w:rPr>
                <w:b/>
              </w:rPr>
            </w:pPr>
            <w:r w:rsidRPr="00D04E2E">
              <w:rPr>
                <w:b/>
              </w:rPr>
              <w:t>100</w:t>
            </w:r>
          </w:p>
        </w:tc>
      </w:tr>
    </w:tbl>
    <w:p w14:paraId="30D136F3" w14:textId="1F3E1F38" w:rsidR="00AB13BD" w:rsidRPr="00D04E2E" w:rsidRDefault="00AB13BD" w:rsidP="00AB13BD">
      <w:pPr>
        <w:ind w:firstLine="709"/>
        <w:jc w:val="both"/>
      </w:pPr>
    </w:p>
    <w:p w14:paraId="4F532F7D" w14:textId="677C3F6D" w:rsidR="00F844CD" w:rsidRPr="00D04E2E" w:rsidRDefault="001D6E66" w:rsidP="00007AB3">
      <w:pPr>
        <w:pStyle w:val="a5"/>
        <w:numPr>
          <w:ilvl w:val="0"/>
          <w:numId w:val="0"/>
        </w:numPr>
        <w:tabs>
          <w:tab w:val="left" w:pos="1701"/>
        </w:tabs>
        <w:spacing w:line="240" w:lineRule="auto"/>
        <w:ind w:firstLine="709"/>
      </w:pPr>
      <w:r w:rsidRPr="00D04E2E">
        <w:t>М</w:t>
      </w:r>
      <w:r w:rsidR="00007AB3" w:rsidRPr="00D04E2E">
        <w:t>ероприяти</w:t>
      </w:r>
      <w:r w:rsidRPr="00D04E2E">
        <w:t>и</w:t>
      </w:r>
      <w:r w:rsidR="00007AB3" w:rsidRPr="00D04E2E">
        <w:t xml:space="preserve"> по развитию единого парковочного пространства </w:t>
      </w:r>
      <w:r w:rsidRPr="00D04E2E">
        <w:t>не предусмотрено ввиду отсутствия дефицита парковочных мест</w:t>
      </w:r>
      <w:r w:rsidR="0064254A" w:rsidRPr="00D04E2E">
        <w:t>.</w:t>
      </w:r>
      <w:r w:rsidR="00F844CD" w:rsidRPr="00D04E2E">
        <w:t xml:space="preserve"> </w:t>
      </w:r>
    </w:p>
    <w:p w14:paraId="6F14051A" w14:textId="58923F5D" w:rsidR="00450B11" w:rsidRPr="00D04E2E" w:rsidRDefault="00450B11" w:rsidP="00CB7047">
      <w:pPr>
        <w:pStyle w:val="21"/>
        <w:spacing w:line="240" w:lineRule="auto"/>
        <w:rPr>
          <w:rFonts w:ascii="Times New Roman" w:hAnsi="Times New Roman"/>
        </w:rPr>
      </w:pPr>
      <w:bookmarkStart w:id="52" w:name="_Toc183181285"/>
      <w:r w:rsidRPr="00D04E2E">
        <w:rPr>
          <w:rFonts w:ascii="Times New Roman" w:hAnsi="Times New Roman"/>
        </w:rPr>
        <w:t xml:space="preserve">4.4. </w:t>
      </w:r>
      <w:r w:rsidR="00AE3C23" w:rsidRPr="00D04E2E">
        <w:rPr>
          <w:rFonts w:ascii="Times New Roman" w:hAnsi="Times New Roman"/>
        </w:rPr>
        <w:t>Мероприятия по развитию инфраструктуры для движения пешеходов, велосипедистов и лиц, использующих для передвижения средства индивидуальной мобильности</w:t>
      </w:r>
      <w:bookmarkEnd w:id="52"/>
    </w:p>
    <w:p w14:paraId="6E149899" w14:textId="48FBE0B4" w:rsidR="00F844CD" w:rsidRPr="00D04E2E" w:rsidRDefault="00F844CD" w:rsidP="00727677">
      <w:pPr>
        <w:ind w:firstLine="709"/>
        <w:jc w:val="both"/>
      </w:pPr>
      <w:r w:rsidRPr="00D04E2E">
        <w:t>Повышение уровня безопасности на автомобильных дорогах местного значения предполагается достигать за счет освещения участков автомобильных дорог.</w:t>
      </w:r>
    </w:p>
    <w:p w14:paraId="6BBAFBD6" w14:textId="225A83CB" w:rsidR="00466120" w:rsidRPr="00D04E2E" w:rsidRDefault="00007AB3" w:rsidP="000F4C60">
      <w:pPr>
        <w:ind w:firstLine="709"/>
        <w:jc w:val="both"/>
      </w:pPr>
      <w:r w:rsidRPr="00D04E2E">
        <w:t>К м</w:t>
      </w:r>
      <w:r w:rsidR="00F844CD" w:rsidRPr="00D04E2E">
        <w:t>ероприятия</w:t>
      </w:r>
      <w:r w:rsidRPr="00D04E2E">
        <w:t>м</w:t>
      </w:r>
      <w:r w:rsidR="00F844CD" w:rsidRPr="00D04E2E">
        <w:t xml:space="preserve"> по данному разделу</w:t>
      </w:r>
      <w:r w:rsidRPr="00D04E2E">
        <w:t xml:space="preserve"> относится </w:t>
      </w:r>
      <w:r w:rsidR="000F4C60" w:rsidRPr="00D04E2E">
        <w:t>содержание</w:t>
      </w:r>
      <w:r w:rsidR="007F6329" w:rsidRPr="00D04E2E">
        <w:t xml:space="preserve"> </w:t>
      </w:r>
      <w:r w:rsidR="00FF7B21" w:rsidRPr="00D04E2E">
        <w:t>системы уличного освещения</w:t>
      </w:r>
      <w:r w:rsidR="006A058E" w:rsidRPr="00D04E2E">
        <w:t xml:space="preserve">, </w:t>
      </w:r>
      <w:r w:rsidR="00BD7B42" w:rsidRPr="00D04E2E">
        <w:t>ремонт</w:t>
      </w:r>
      <w:r w:rsidR="006A058E" w:rsidRPr="00D04E2E">
        <w:t xml:space="preserve"> тротуаров. Обустройство тротуаров также предусмотрено мероприятиями по реконструкции и ремонтам а/д (см. раздел 4.1)</w:t>
      </w:r>
    </w:p>
    <w:p w14:paraId="6FDE2624" w14:textId="220E314C" w:rsidR="003E46D1" w:rsidRPr="00D04E2E" w:rsidRDefault="003E46D1" w:rsidP="00CB7047">
      <w:pPr>
        <w:jc w:val="right"/>
      </w:pPr>
      <w:r w:rsidRPr="00D04E2E">
        <w:t>Таблица 4.</w:t>
      </w:r>
      <w:r w:rsidR="006939B2" w:rsidRPr="00D04E2E">
        <w:t>4</w:t>
      </w:r>
    </w:p>
    <w:p w14:paraId="386A1DB4" w14:textId="77777777" w:rsidR="00EB5521" w:rsidRPr="00D04E2E" w:rsidRDefault="00EB5521" w:rsidP="00EB5521">
      <w:pPr>
        <w:jc w:val="center"/>
        <w:rPr>
          <w:u w:val="single"/>
        </w:rPr>
      </w:pPr>
      <w:r w:rsidRPr="00D04E2E">
        <w:rPr>
          <w:u w:val="single"/>
        </w:rPr>
        <w:t>Мероприятия по развитию инфраструктуры пешеходного и велосипедного движения</w:t>
      </w:r>
    </w:p>
    <w:tbl>
      <w:tblPr>
        <w:tblW w:w="88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0"/>
        <w:gridCol w:w="1522"/>
        <w:gridCol w:w="1312"/>
        <w:gridCol w:w="1243"/>
      </w:tblGrid>
      <w:tr w:rsidR="00930A8F" w:rsidRPr="00D04E2E" w14:paraId="45042A69" w14:textId="3594A479" w:rsidTr="0040491E">
        <w:trPr>
          <w:trHeight w:val="20"/>
          <w:tblHeader/>
          <w:jc w:val="center"/>
        </w:trPr>
        <w:tc>
          <w:tcPr>
            <w:tcW w:w="2704" w:type="pct"/>
            <w:vMerge w:val="restart"/>
            <w:shd w:val="clear" w:color="auto" w:fill="auto"/>
            <w:vAlign w:val="center"/>
            <w:hideMark/>
          </w:tcPr>
          <w:p w14:paraId="5A024826" w14:textId="77777777" w:rsidR="00930A8F" w:rsidRPr="00D04E2E" w:rsidRDefault="00930A8F" w:rsidP="00EF7BDA">
            <w:pPr>
              <w:pStyle w:val="aa"/>
              <w:rPr>
                <w:rFonts w:ascii="Times New Roman" w:hAnsi="Times New Roman"/>
                <w:b/>
                <w:lang w:eastAsia="en-US"/>
              </w:rPr>
            </w:pPr>
            <w:r w:rsidRPr="00D04E2E">
              <w:rPr>
                <w:rFonts w:ascii="Times New Roman" w:hAnsi="Times New Roman"/>
                <w:b/>
                <w:lang w:eastAsia="en-US"/>
              </w:rPr>
              <w:t>Наименование мероприятия</w:t>
            </w:r>
          </w:p>
        </w:tc>
        <w:tc>
          <w:tcPr>
            <w:tcW w:w="857" w:type="pct"/>
            <w:vMerge w:val="restart"/>
            <w:shd w:val="clear" w:color="auto" w:fill="auto"/>
            <w:vAlign w:val="center"/>
            <w:hideMark/>
          </w:tcPr>
          <w:p w14:paraId="2496B7C4" w14:textId="77777777" w:rsidR="00930A8F" w:rsidRPr="00D04E2E" w:rsidRDefault="00930A8F" w:rsidP="00EF7BDA">
            <w:pPr>
              <w:pStyle w:val="aa"/>
              <w:rPr>
                <w:rFonts w:ascii="Times New Roman" w:hAnsi="Times New Roman"/>
                <w:b/>
                <w:lang w:eastAsia="en-US"/>
              </w:rPr>
            </w:pPr>
            <w:r w:rsidRPr="00D04E2E">
              <w:rPr>
                <w:rFonts w:ascii="Times New Roman" w:hAnsi="Times New Roman"/>
                <w:b/>
                <w:lang w:eastAsia="en-US"/>
              </w:rPr>
              <w:t>Планируемые сроки</w:t>
            </w:r>
          </w:p>
        </w:tc>
        <w:tc>
          <w:tcPr>
            <w:tcW w:w="1439" w:type="pct"/>
            <w:gridSpan w:val="2"/>
          </w:tcPr>
          <w:p w14:paraId="4514AB80" w14:textId="77777777" w:rsidR="00930A8F" w:rsidRPr="00D04E2E" w:rsidRDefault="00930A8F" w:rsidP="00EF7BDA">
            <w:pPr>
              <w:pStyle w:val="aa"/>
              <w:rPr>
                <w:rFonts w:ascii="Times New Roman" w:hAnsi="Times New Roman"/>
                <w:b/>
                <w:lang w:eastAsia="en-US"/>
              </w:rPr>
            </w:pPr>
            <w:r w:rsidRPr="00D04E2E">
              <w:rPr>
                <w:rFonts w:ascii="Times New Roman" w:hAnsi="Times New Roman"/>
                <w:b/>
                <w:lang w:eastAsia="en-US"/>
              </w:rPr>
              <w:t>Источники финансирования, %</w:t>
            </w:r>
          </w:p>
        </w:tc>
      </w:tr>
      <w:tr w:rsidR="00930A8F" w:rsidRPr="00D04E2E" w14:paraId="43B75626" w14:textId="1322D718" w:rsidTr="0040491E">
        <w:trPr>
          <w:trHeight w:val="250"/>
          <w:tblHeader/>
          <w:jc w:val="center"/>
        </w:trPr>
        <w:tc>
          <w:tcPr>
            <w:tcW w:w="2704" w:type="pct"/>
            <w:vMerge/>
            <w:vAlign w:val="center"/>
            <w:hideMark/>
          </w:tcPr>
          <w:p w14:paraId="4BDBE0F9" w14:textId="77777777" w:rsidR="00930A8F" w:rsidRPr="00D04E2E" w:rsidRDefault="00930A8F" w:rsidP="00EF7BDA">
            <w:pPr>
              <w:pStyle w:val="aa"/>
              <w:rPr>
                <w:rFonts w:ascii="Times New Roman" w:hAnsi="Times New Roman"/>
                <w:b/>
                <w:lang w:eastAsia="en-US"/>
              </w:rPr>
            </w:pPr>
          </w:p>
        </w:tc>
        <w:tc>
          <w:tcPr>
            <w:tcW w:w="857" w:type="pct"/>
            <w:vMerge/>
            <w:vAlign w:val="center"/>
            <w:hideMark/>
          </w:tcPr>
          <w:p w14:paraId="4D52A0B3" w14:textId="77777777" w:rsidR="00930A8F" w:rsidRPr="00D04E2E" w:rsidRDefault="00930A8F" w:rsidP="00EF7BDA">
            <w:pPr>
              <w:pStyle w:val="aa"/>
              <w:rPr>
                <w:rFonts w:ascii="Times New Roman" w:hAnsi="Times New Roman"/>
                <w:b/>
                <w:lang w:eastAsia="en-US"/>
              </w:rPr>
            </w:pPr>
          </w:p>
        </w:tc>
        <w:tc>
          <w:tcPr>
            <w:tcW w:w="1439" w:type="pct"/>
            <w:gridSpan w:val="2"/>
            <w:shd w:val="clear" w:color="auto" w:fill="auto"/>
            <w:vAlign w:val="center"/>
          </w:tcPr>
          <w:p w14:paraId="3B9AFBB6" w14:textId="6C0F2E30" w:rsidR="00930A8F" w:rsidRPr="00D04E2E" w:rsidRDefault="00930A8F" w:rsidP="00A55841">
            <w:pPr>
              <w:jc w:val="center"/>
              <w:rPr>
                <w:b/>
                <w:color w:val="000000"/>
                <w:sz w:val="20"/>
                <w:szCs w:val="20"/>
              </w:rPr>
            </w:pPr>
            <w:r w:rsidRPr="00D04E2E">
              <w:rPr>
                <w:b/>
                <w:color w:val="000000"/>
                <w:sz w:val="20"/>
                <w:szCs w:val="20"/>
              </w:rPr>
              <w:t>Бюджетные средства</w:t>
            </w:r>
          </w:p>
        </w:tc>
      </w:tr>
      <w:tr w:rsidR="00930A8F" w:rsidRPr="00D04E2E" w14:paraId="253E2D47" w14:textId="77777777" w:rsidTr="0040491E">
        <w:trPr>
          <w:trHeight w:val="20"/>
          <w:tblHeader/>
          <w:jc w:val="center"/>
        </w:trPr>
        <w:tc>
          <w:tcPr>
            <w:tcW w:w="2704" w:type="pct"/>
            <w:vMerge/>
            <w:shd w:val="clear" w:color="auto" w:fill="auto"/>
          </w:tcPr>
          <w:p w14:paraId="6B70D242" w14:textId="77777777" w:rsidR="00930A8F" w:rsidRPr="00D04E2E" w:rsidRDefault="00930A8F" w:rsidP="00462AEC">
            <w:pPr>
              <w:pStyle w:val="aa"/>
              <w:jc w:val="left"/>
              <w:rPr>
                <w:rFonts w:ascii="Times New Roman" w:hAnsi="Times New Roman"/>
                <w:lang w:val="ru-RU" w:eastAsia="en-US"/>
              </w:rPr>
            </w:pPr>
          </w:p>
        </w:tc>
        <w:tc>
          <w:tcPr>
            <w:tcW w:w="857" w:type="pct"/>
            <w:vMerge/>
            <w:shd w:val="clear" w:color="auto" w:fill="auto"/>
            <w:vAlign w:val="center"/>
          </w:tcPr>
          <w:p w14:paraId="623F21BD" w14:textId="77777777" w:rsidR="00930A8F" w:rsidRPr="00D04E2E" w:rsidRDefault="00930A8F" w:rsidP="00462AEC">
            <w:pPr>
              <w:pStyle w:val="aa"/>
              <w:rPr>
                <w:rFonts w:ascii="Times New Roman" w:hAnsi="Times New Roman"/>
                <w:lang w:val="ru-RU" w:eastAsia="en-US"/>
              </w:rPr>
            </w:pPr>
          </w:p>
        </w:tc>
        <w:tc>
          <w:tcPr>
            <w:tcW w:w="739" w:type="pct"/>
            <w:vAlign w:val="center"/>
          </w:tcPr>
          <w:p w14:paraId="2AFE41ED" w14:textId="0AD0A463" w:rsidR="00930A8F" w:rsidRPr="00D04E2E" w:rsidRDefault="00930A8F" w:rsidP="00462AEC">
            <w:pPr>
              <w:pStyle w:val="aa"/>
              <w:rPr>
                <w:rFonts w:ascii="Times New Roman" w:hAnsi="Times New Roman"/>
                <w:b/>
                <w:lang w:val="ru-RU" w:eastAsia="en-US"/>
              </w:rPr>
            </w:pPr>
            <w:r w:rsidRPr="00D04E2E">
              <w:rPr>
                <w:rFonts w:ascii="Times New Roman" w:hAnsi="Times New Roman"/>
                <w:b/>
                <w:lang w:val="ru-RU" w:eastAsia="en-US"/>
              </w:rPr>
              <w:t>Областной бюджет</w:t>
            </w:r>
          </w:p>
        </w:tc>
        <w:tc>
          <w:tcPr>
            <w:tcW w:w="700" w:type="pct"/>
            <w:vAlign w:val="center"/>
          </w:tcPr>
          <w:p w14:paraId="7733FB02" w14:textId="6D0BAD36" w:rsidR="00930A8F" w:rsidRPr="00D04E2E" w:rsidRDefault="00930A8F" w:rsidP="00462AEC">
            <w:pPr>
              <w:pStyle w:val="aa"/>
              <w:rPr>
                <w:rFonts w:ascii="Times New Roman" w:hAnsi="Times New Roman"/>
                <w:b/>
                <w:lang w:val="ru-RU" w:eastAsia="en-US"/>
              </w:rPr>
            </w:pPr>
            <w:r w:rsidRPr="00D04E2E">
              <w:rPr>
                <w:rFonts w:ascii="Times New Roman" w:hAnsi="Times New Roman"/>
                <w:b/>
                <w:lang w:val="ru-RU" w:eastAsia="en-US"/>
              </w:rPr>
              <w:t>Бюджет округа</w:t>
            </w:r>
          </w:p>
        </w:tc>
      </w:tr>
      <w:tr w:rsidR="00930A8F" w:rsidRPr="00D04E2E" w14:paraId="2257BB51" w14:textId="77777777" w:rsidTr="0040491E">
        <w:trPr>
          <w:trHeight w:val="20"/>
          <w:jc w:val="center"/>
        </w:trPr>
        <w:tc>
          <w:tcPr>
            <w:tcW w:w="2704" w:type="pct"/>
            <w:shd w:val="clear" w:color="auto" w:fill="auto"/>
            <w:vAlign w:val="center"/>
          </w:tcPr>
          <w:p w14:paraId="5D5BD25C" w14:textId="2BC8FF5E" w:rsidR="00930A8F" w:rsidRPr="00D04E2E" w:rsidRDefault="00930A8F" w:rsidP="001834F4">
            <w:pPr>
              <w:pStyle w:val="aa"/>
              <w:jc w:val="left"/>
              <w:rPr>
                <w:rFonts w:ascii="Times New Roman" w:hAnsi="Times New Roman"/>
                <w:b/>
                <w:sz w:val="22"/>
                <w:lang w:val="ru-RU" w:eastAsia="en-US"/>
              </w:rPr>
            </w:pPr>
            <w:r w:rsidRPr="00D04E2E">
              <w:rPr>
                <w:rFonts w:ascii="Times New Roman" w:hAnsi="Times New Roman"/>
                <w:b/>
                <w:sz w:val="22"/>
                <w:lang w:val="ru-RU" w:eastAsia="en-US"/>
              </w:rPr>
              <w:t xml:space="preserve">1 Мероприятие «Содержание </w:t>
            </w:r>
            <w:r w:rsidR="007F320F" w:rsidRPr="00D04E2E">
              <w:rPr>
                <w:rFonts w:ascii="Times New Roman" w:hAnsi="Times New Roman"/>
                <w:b/>
                <w:sz w:val="22"/>
                <w:lang w:val="ru-RU" w:eastAsia="en-US"/>
              </w:rPr>
              <w:t>и ремонт линий электроосвещения</w:t>
            </w:r>
            <w:r w:rsidRPr="00D04E2E">
              <w:rPr>
                <w:rFonts w:ascii="Times New Roman" w:hAnsi="Times New Roman"/>
                <w:b/>
                <w:sz w:val="22"/>
                <w:lang w:val="ru-RU" w:eastAsia="en-US"/>
              </w:rPr>
              <w:t>»</w:t>
            </w:r>
          </w:p>
        </w:tc>
        <w:tc>
          <w:tcPr>
            <w:tcW w:w="857" w:type="pct"/>
            <w:shd w:val="clear" w:color="auto" w:fill="auto"/>
            <w:vAlign w:val="center"/>
          </w:tcPr>
          <w:p w14:paraId="26A1FDE6" w14:textId="43F46D0E" w:rsidR="00930A8F" w:rsidRPr="00D04E2E" w:rsidRDefault="00930A8F" w:rsidP="001834F4">
            <w:pPr>
              <w:pStyle w:val="aa"/>
              <w:rPr>
                <w:rFonts w:ascii="Times New Roman" w:hAnsi="Times New Roman"/>
                <w:b/>
                <w:sz w:val="22"/>
                <w:lang w:val="ru-RU" w:eastAsia="en-US"/>
              </w:rPr>
            </w:pPr>
            <w:r w:rsidRPr="00D04E2E">
              <w:rPr>
                <w:rFonts w:ascii="Times New Roman" w:hAnsi="Times New Roman"/>
                <w:b/>
                <w:sz w:val="22"/>
                <w:lang w:val="ru-RU" w:eastAsia="en-US"/>
              </w:rPr>
              <w:t>202</w:t>
            </w:r>
            <w:r w:rsidR="007C21B3" w:rsidRPr="00D04E2E">
              <w:rPr>
                <w:rFonts w:ascii="Times New Roman" w:hAnsi="Times New Roman"/>
                <w:b/>
                <w:sz w:val="22"/>
                <w:lang w:val="ru-RU" w:eastAsia="en-US"/>
              </w:rPr>
              <w:t>5</w:t>
            </w:r>
            <w:r w:rsidRPr="00D04E2E">
              <w:rPr>
                <w:rFonts w:ascii="Times New Roman" w:hAnsi="Times New Roman"/>
                <w:b/>
                <w:sz w:val="22"/>
                <w:lang w:val="ru-RU" w:eastAsia="en-US"/>
              </w:rPr>
              <w:t>-203</w:t>
            </w:r>
            <w:r w:rsidR="007C21B3" w:rsidRPr="00D04E2E">
              <w:rPr>
                <w:rFonts w:ascii="Times New Roman" w:hAnsi="Times New Roman"/>
                <w:b/>
                <w:sz w:val="22"/>
                <w:lang w:val="ru-RU" w:eastAsia="en-US"/>
              </w:rPr>
              <w:t>4</w:t>
            </w:r>
          </w:p>
        </w:tc>
        <w:tc>
          <w:tcPr>
            <w:tcW w:w="739" w:type="pct"/>
            <w:vAlign w:val="center"/>
          </w:tcPr>
          <w:p w14:paraId="2F96184D" w14:textId="60E19A90" w:rsidR="00930A8F" w:rsidRPr="00D04E2E" w:rsidRDefault="00930A8F" w:rsidP="00030B02">
            <w:pPr>
              <w:pStyle w:val="aa"/>
              <w:rPr>
                <w:rFonts w:ascii="Times New Roman" w:hAnsi="Times New Roman"/>
                <w:b/>
                <w:sz w:val="22"/>
                <w:lang w:val="ru-RU" w:eastAsia="en-US"/>
              </w:rPr>
            </w:pPr>
            <w:r w:rsidRPr="00D04E2E">
              <w:rPr>
                <w:rFonts w:ascii="Times New Roman" w:hAnsi="Times New Roman"/>
                <w:b/>
                <w:sz w:val="22"/>
                <w:lang w:val="ru-RU" w:eastAsia="en-US"/>
              </w:rPr>
              <w:t>-</w:t>
            </w:r>
          </w:p>
        </w:tc>
        <w:tc>
          <w:tcPr>
            <w:tcW w:w="700" w:type="pct"/>
            <w:vAlign w:val="center"/>
          </w:tcPr>
          <w:p w14:paraId="2C2F2135" w14:textId="6FDE1409" w:rsidR="00930A8F" w:rsidRPr="00D04E2E" w:rsidRDefault="00930A8F" w:rsidP="00030B02">
            <w:pPr>
              <w:jc w:val="center"/>
              <w:rPr>
                <w:b/>
              </w:rPr>
            </w:pPr>
            <w:r w:rsidRPr="00D04E2E">
              <w:rPr>
                <w:b/>
              </w:rPr>
              <w:t>100</w:t>
            </w:r>
          </w:p>
        </w:tc>
      </w:tr>
      <w:tr w:rsidR="006A058E" w:rsidRPr="00D04E2E" w14:paraId="4B401AB2" w14:textId="77777777" w:rsidTr="0026042C">
        <w:trPr>
          <w:trHeight w:val="20"/>
          <w:jc w:val="center"/>
        </w:trPr>
        <w:tc>
          <w:tcPr>
            <w:tcW w:w="2704" w:type="pct"/>
            <w:shd w:val="clear" w:color="auto" w:fill="auto"/>
            <w:vAlign w:val="bottom"/>
          </w:tcPr>
          <w:p w14:paraId="1D6C3463" w14:textId="5DC0ADC5" w:rsidR="006A058E" w:rsidRPr="00D04E2E" w:rsidRDefault="006A058E" w:rsidP="00BD7B42">
            <w:pPr>
              <w:pStyle w:val="aa"/>
              <w:jc w:val="left"/>
              <w:rPr>
                <w:rFonts w:ascii="Times New Roman" w:hAnsi="Times New Roman"/>
                <w:b/>
                <w:color w:val="000000"/>
                <w:sz w:val="22"/>
                <w:szCs w:val="22"/>
                <w:lang w:val="ru-RU"/>
              </w:rPr>
            </w:pPr>
            <w:r w:rsidRPr="00D04E2E">
              <w:rPr>
                <w:rFonts w:ascii="Times New Roman" w:hAnsi="Times New Roman"/>
                <w:b/>
                <w:color w:val="000000"/>
                <w:sz w:val="22"/>
                <w:szCs w:val="22"/>
                <w:lang w:val="ru-RU"/>
              </w:rPr>
              <w:t>2 Мероприятие «</w:t>
            </w:r>
            <w:r w:rsidR="00BD7B42" w:rsidRPr="00D04E2E">
              <w:rPr>
                <w:rFonts w:ascii="Times New Roman" w:hAnsi="Times New Roman"/>
                <w:b/>
                <w:color w:val="000000"/>
                <w:sz w:val="22"/>
                <w:szCs w:val="22"/>
                <w:lang w:val="ru-RU"/>
              </w:rPr>
              <w:t>Ремонт  тротуара по ул. Советская от ж/д переезда до д. 115, тротуара по ул. Советская от д. 71 до д. 49, г. Сокол</w:t>
            </w:r>
            <w:r w:rsidRPr="00D04E2E">
              <w:rPr>
                <w:rFonts w:ascii="Times New Roman" w:hAnsi="Times New Roman"/>
                <w:b/>
                <w:color w:val="000000"/>
                <w:sz w:val="22"/>
                <w:szCs w:val="22"/>
                <w:lang w:val="ru-RU"/>
              </w:rPr>
              <w:t>»</w:t>
            </w:r>
          </w:p>
        </w:tc>
        <w:tc>
          <w:tcPr>
            <w:tcW w:w="857" w:type="pct"/>
            <w:shd w:val="clear" w:color="auto" w:fill="auto"/>
            <w:vAlign w:val="center"/>
          </w:tcPr>
          <w:p w14:paraId="5B227AB4" w14:textId="1D2C66C8" w:rsidR="006A058E" w:rsidRPr="00D04E2E" w:rsidRDefault="00BD7B42" w:rsidP="007F320F">
            <w:pPr>
              <w:pStyle w:val="aa"/>
              <w:rPr>
                <w:rFonts w:ascii="Times New Roman" w:hAnsi="Times New Roman"/>
                <w:b/>
                <w:sz w:val="22"/>
                <w:lang w:val="ru-RU" w:eastAsia="en-US"/>
              </w:rPr>
            </w:pPr>
            <w:r w:rsidRPr="00D04E2E">
              <w:rPr>
                <w:rFonts w:ascii="Times New Roman" w:hAnsi="Times New Roman"/>
                <w:b/>
                <w:sz w:val="22"/>
                <w:lang w:val="ru-RU" w:eastAsia="en-US"/>
              </w:rPr>
              <w:t>2025</w:t>
            </w:r>
          </w:p>
        </w:tc>
        <w:tc>
          <w:tcPr>
            <w:tcW w:w="739" w:type="pct"/>
            <w:vAlign w:val="center"/>
          </w:tcPr>
          <w:p w14:paraId="54CA22D5" w14:textId="64BCF313" w:rsidR="006A058E" w:rsidRPr="00D04E2E" w:rsidRDefault="006A058E" w:rsidP="007F320F">
            <w:pPr>
              <w:pStyle w:val="aa"/>
              <w:rPr>
                <w:rFonts w:ascii="Times New Roman" w:hAnsi="Times New Roman"/>
                <w:b/>
                <w:sz w:val="22"/>
                <w:lang w:val="ru-RU" w:eastAsia="en-US"/>
              </w:rPr>
            </w:pPr>
            <w:r w:rsidRPr="00D04E2E">
              <w:rPr>
                <w:rFonts w:ascii="Times New Roman" w:hAnsi="Times New Roman"/>
                <w:b/>
                <w:sz w:val="22"/>
                <w:lang w:val="ru-RU" w:eastAsia="en-US"/>
              </w:rPr>
              <w:t>-</w:t>
            </w:r>
          </w:p>
        </w:tc>
        <w:tc>
          <w:tcPr>
            <w:tcW w:w="700" w:type="pct"/>
            <w:vAlign w:val="center"/>
          </w:tcPr>
          <w:p w14:paraId="69A71E3E" w14:textId="1BAE3A6A" w:rsidR="006A058E" w:rsidRPr="00D04E2E" w:rsidRDefault="006A058E" w:rsidP="007F320F">
            <w:pPr>
              <w:jc w:val="center"/>
              <w:rPr>
                <w:b/>
              </w:rPr>
            </w:pPr>
            <w:r w:rsidRPr="00D04E2E">
              <w:rPr>
                <w:b/>
              </w:rPr>
              <w:t>100</w:t>
            </w:r>
          </w:p>
        </w:tc>
      </w:tr>
    </w:tbl>
    <w:p w14:paraId="24E5D565" w14:textId="77777777" w:rsidR="00466120" w:rsidRPr="00D04E2E" w:rsidRDefault="00466120" w:rsidP="00466120">
      <w:pPr>
        <w:ind w:firstLine="709"/>
        <w:jc w:val="both"/>
      </w:pPr>
    </w:p>
    <w:p w14:paraId="4E328878" w14:textId="44254E8D" w:rsidR="00F844CD" w:rsidRPr="00D04E2E" w:rsidRDefault="00F844CD" w:rsidP="00CB7047">
      <w:pPr>
        <w:pStyle w:val="21"/>
        <w:spacing w:line="240" w:lineRule="auto"/>
        <w:rPr>
          <w:rFonts w:ascii="Times New Roman" w:hAnsi="Times New Roman"/>
        </w:rPr>
      </w:pPr>
      <w:bookmarkStart w:id="53" w:name="_Toc183181286"/>
      <w:r w:rsidRPr="00D04E2E">
        <w:rPr>
          <w:rFonts w:ascii="Times New Roman" w:hAnsi="Times New Roman"/>
        </w:rPr>
        <w:t>4.5. Мероприятия по развитию инфраструктуры для грузового транспорта, транспортных средств коммунальных и дорожных служб</w:t>
      </w:r>
      <w:bookmarkEnd w:id="53"/>
    </w:p>
    <w:p w14:paraId="03AA375F" w14:textId="77777777" w:rsidR="00AB3A72" w:rsidRPr="00D04E2E" w:rsidRDefault="00CB1F37" w:rsidP="00727677">
      <w:pPr>
        <w:tabs>
          <w:tab w:val="left" w:pos="851"/>
        </w:tabs>
        <w:ind w:firstLine="709"/>
        <w:jc w:val="both"/>
      </w:pPr>
      <w:r w:rsidRPr="00D04E2E">
        <w:t>Мероприятия по развитию инфраструктуры для грузового транспорта связаны с</w:t>
      </w:r>
      <w:r w:rsidR="00C052CA" w:rsidRPr="00D04E2E">
        <w:t xml:space="preserve"> </w:t>
      </w:r>
      <w:r w:rsidR="00175977" w:rsidRPr="00D04E2E">
        <w:t xml:space="preserve">содержанием и </w:t>
      </w:r>
      <w:r w:rsidRPr="00D04E2E">
        <w:t>реконструкцией</w:t>
      </w:r>
      <w:r w:rsidR="00175977" w:rsidRPr="00D04E2E">
        <w:t xml:space="preserve"> </w:t>
      </w:r>
      <w:r w:rsidRPr="00D04E2E">
        <w:t>автомобильных дорог</w:t>
      </w:r>
      <w:r w:rsidR="00D51BC7" w:rsidRPr="00D04E2E">
        <w:t xml:space="preserve"> (мероприятия предусмотрены разделом 4.1)</w:t>
      </w:r>
      <w:r w:rsidRPr="00D04E2E">
        <w:t>.</w:t>
      </w:r>
    </w:p>
    <w:p w14:paraId="34918B5D" w14:textId="77777777" w:rsidR="00F844CD" w:rsidRPr="00D04E2E" w:rsidRDefault="00F844CD" w:rsidP="00727677">
      <w:pPr>
        <w:tabs>
          <w:tab w:val="left" w:pos="851"/>
        </w:tabs>
        <w:ind w:firstLine="709"/>
        <w:jc w:val="both"/>
      </w:pPr>
      <w:r w:rsidRPr="00D04E2E">
        <w:t>Мероприятия по развитию инфраструктуры для транспортных средств</w:t>
      </w:r>
      <w:r w:rsidR="00AB3A72" w:rsidRPr="00D04E2E">
        <w:t xml:space="preserve"> </w:t>
      </w:r>
      <w:r w:rsidRPr="00D04E2E">
        <w:t>коммунальных и дорожных служб в период реализации Программы не предусматриваются.</w:t>
      </w:r>
    </w:p>
    <w:p w14:paraId="4E9C3A50" w14:textId="4D43743D" w:rsidR="00F04279" w:rsidRPr="00D04E2E" w:rsidRDefault="00450B11" w:rsidP="00CB7047">
      <w:pPr>
        <w:pStyle w:val="21"/>
        <w:spacing w:line="240" w:lineRule="auto"/>
        <w:rPr>
          <w:rFonts w:ascii="Times New Roman" w:hAnsi="Times New Roman"/>
        </w:rPr>
      </w:pPr>
      <w:bookmarkStart w:id="54" w:name="_Toc183181287"/>
      <w:r w:rsidRPr="00D04E2E">
        <w:rPr>
          <w:rFonts w:ascii="Times New Roman" w:hAnsi="Times New Roman"/>
        </w:rPr>
        <w:t>4.6.</w:t>
      </w:r>
      <w:r w:rsidR="0087231C" w:rsidRPr="00D04E2E">
        <w:rPr>
          <w:rFonts w:ascii="Times New Roman" w:hAnsi="Times New Roman"/>
        </w:rPr>
        <w:t xml:space="preserve"> </w:t>
      </w:r>
      <w:r w:rsidRPr="00D04E2E">
        <w:rPr>
          <w:rFonts w:ascii="Times New Roman" w:hAnsi="Times New Roman"/>
        </w:rPr>
        <w:t xml:space="preserve">Мероприятия по развитию сети дорог </w:t>
      </w:r>
      <w:r w:rsidR="000908C2" w:rsidRPr="00D04E2E">
        <w:rPr>
          <w:rFonts w:ascii="Times New Roman" w:hAnsi="Times New Roman"/>
        </w:rPr>
        <w:t>муниципального округа</w:t>
      </w:r>
      <w:bookmarkEnd w:id="54"/>
    </w:p>
    <w:p w14:paraId="5A75EC7F" w14:textId="4D374BEE" w:rsidR="00CD51EF" w:rsidRPr="00D04E2E" w:rsidRDefault="00CD51EF" w:rsidP="00727677">
      <w:pPr>
        <w:ind w:firstLine="709"/>
        <w:jc w:val="both"/>
      </w:pPr>
      <w:r w:rsidRPr="00D04E2E">
        <w:t>Основным направлением деятельности в области дорожного хозяйства является реализация мероприятий, связанных с обеспечением сохранности и поддержанием работоспособности автомобильных дорог общего пользования местного значения (в первую очередь их содержани</w:t>
      </w:r>
      <w:r w:rsidR="00DF03F9" w:rsidRPr="00D04E2E">
        <w:t>е</w:t>
      </w:r>
      <w:r w:rsidRPr="00D04E2E">
        <w:t>).</w:t>
      </w:r>
    </w:p>
    <w:p w14:paraId="5F3BFAC2" w14:textId="77777777" w:rsidR="00175977" w:rsidRPr="00D04E2E" w:rsidRDefault="00175977" w:rsidP="00727677">
      <w:pPr>
        <w:ind w:firstLine="709"/>
        <w:jc w:val="both"/>
      </w:pPr>
    </w:p>
    <w:p w14:paraId="308770AD" w14:textId="5A5EDD3F" w:rsidR="00450B11" w:rsidRPr="00D04E2E" w:rsidRDefault="0026042C" w:rsidP="00CB7047">
      <w:pPr>
        <w:pStyle w:val="21"/>
        <w:spacing w:line="240" w:lineRule="auto"/>
        <w:rPr>
          <w:rFonts w:ascii="Times New Roman" w:hAnsi="Times New Roman"/>
        </w:rPr>
      </w:pPr>
      <w:bookmarkStart w:id="55" w:name="_Toc183181288"/>
      <w:r w:rsidRPr="00D04E2E">
        <w:rPr>
          <w:rFonts w:ascii="Times New Roman" w:hAnsi="Times New Roman"/>
        </w:rPr>
        <w:lastRenderedPageBreak/>
        <w:t>4</w:t>
      </w:r>
      <w:r w:rsidR="00450B11" w:rsidRPr="00D04E2E">
        <w:rPr>
          <w:rFonts w:ascii="Times New Roman" w:hAnsi="Times New Roman"/>
        </w:rPr>
        <w:t>.</w:t>
      </w:r>
      <w:r w:rsidRPr="00D04E2E">
        <w:rPr>
          <w:rFonts w:ascii="Times New Roman" w:hAnsi="Times New Roman"/>
        </w:rPr>
        <w:t>7</w:t>
      </w:r>
      <w:r w:rsidR="00450B11" w:rsidRPr="00D04E2E">
        <w:rPr>
          <w:rFonts w:ascii="Times New Roman" w:hAnsi="Times New Roman"/>
        </w:rPr>
        <w:t xml:space="preserve"> </w:t>
      </w:r>
      <w:r w:rsidR="00AE3C23" w:rsidRPr="00D04E2E">
        <w:rPr>
          <w:rFonts w:ascii="Times New Roman" w:hAnsi="Times New Roman"/>
        </w:rPr>
        <w:t>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bookmarkEnd w:id="55"/>
    </w:p>
    <w:p w14:paraId="56FA7317" w14:textId="679BBE15" w:rsidR="005767D9" w:rsidRPr="00D04E2E" w:rsidRDefault="005767D9" w:rsidP="00727677">
      <w:pPr>
        <w:ind w:firstLine="709"/>
        <w:jc w:val="both"/>
      </w:pPr>
      <w:r w:rsidRPr="00D04E2E">
        <w:t xml:space="preserve">Чтобы </w:t>
      </w:r>
      <w:r w:rsidR="009738BF" w:rsidRPr="00D04E2E">
        <w:t>увеличить безопасность дорожного движения</w:t>
      </w:r>
      <w:r w:rsidRPr="00D04E2E">
        <w:t xml:space="preserve">, необходимо провести следующие мероприятия на территории </w:t>
      </w:r>
      <w:r w:rsidR="00462AEC" w:rsidRPr="00D04E2E">
        <w:t>округа</w:t>
      </w:r>
      <w:r w:rsidRPr="00D04E2E">
        <w:t>:</w:t>
      </w:r>
    </w:p>
    <w:p w14:paraId="611E15D1" w14:textId="77777777" w:rsidR="005767D9" w:rsidRPr="00D04E2E" w:rsidRDefault="005767D9" w:rsidP="00727677">
      <w:pPr>
        <w:pStyle w:val="a5"/>
        <w:spacing w:line="240" w:lineRule="auto"/>
        <w:ind w:firstLine="709"/>
      </w:pPr>
      <w:r w:rsidRPr="00D04E2E">
        <w:t>повышение правового сознания и предупреждения опасного поведения среди участников дорожного движения, в том числе среди несовершеннолетних;</w:t>
      </w:r>
    </w:p>
    <w:p w14:paraId="5A37D24F" w14:textId="1D361E15" w:rsidR="005767D9" w:rsidRPr="00D04E2E" w:rsidRDefault="003E0336" w:rsidP="00727677">
      <w:pPr>
        <w:pStyle w:val="a5"/>
        <w:spacing w:line="240" w:lineRule="auto"/>
        <w:ind w:firstLine="709"/>
      </w:pPr>
      <w:r w:rsidRPr="00D04E2E">
        <w:t xml:space="preserve">содержание автомобильных дорог, </w:t>
      </w:r>
      <w:r w:rsidR="00C05CE4" w:rsidRPr="00D04E2E">
        <w:t>в т.ч.</w:t>
      </w:r>
      <w:r w:rsidR="00F31A63" w:rsidRPr="00D04E2E">
        <w:t xml:space="preserve"> </w:t>
      </w:r>
      <w:r w:rsidR="001F29C8" w:rsidRPr="00D04E2E">
        <w:t xml:space="preserve">содержание </w:t>
      </w:r>
      <w:r w:rsidR="00F31A63" w:rsidRPr="00D04E2E">
        <w:t xml:space="preserve">ТСОДД, </w:t>
      </w:r>
      <w:r w:rsidR="00C05CE4" w:rsidRPr="00D04E2E">
        <w:t xml:space="preserve">текущий ремонт дорог </w:t>
      </w:r>
      <w:r w:rsidR="00D755DC" w:rsidRPr="00D04E2E">
        <w:t>(мероприятие предусмотрено разделом 4.1)</w:t>
      </w:r>
      <w:r w:rsidR="005767D9" w:rsidRPr="00D04E2E">
        <w:t>;</w:t>
      </w:r>
    </w:p>
    <w:p w14:paraId="2A8C034E" w14:textId="7F38009C" w:rsidR="003E0336" w:rsidRPr="00D04E2E" w:rsidRDefault="00F31A63" w:rsidP="003E0336">
      <w:pPr>
        <w:pStyle w:val="a5"/>
        <w:spacing w:line="240" w:lineRule="auto"/>
        <w:ind w:firstLine="709"/>
      </w:pPr>
      <w:r w:rsidRPr="00D04E2E">
        <w:t>содержание</w:t>
      </w:r>
      <w:r w:rsidR="001834F4" w:rsidRPr="00D04E2E">
        <w:t xml:space="preserve"> </w:t>
      </w:r>
      <w:r w:rsidR="003E0336" w:rsidRPr="00D04E2E">
        <w:t>системы освещения</w:t>
      </w:r>
      <w:r w:rsidR="00D755DC" w:rsidRPr="00D04E2E">
        <w:t xml:space="preserve"> (мероприятие предусмотрено разделом 4.4)</w:t>
      </w:r>
      <w:r w:rsidR="00BD7B42" w:rsidRPr="00D04E2E">
        <w:t>.</w:t>
      </w:r>
    </w:p>
    <w:p w14:paraId="46E0B986" w14:textId="07E9B4A2" w:rsidR="00CC46B8" w:rsidRPr="00D04E2E" w:rsidRDefault="0026042C" w:rsidP="00CB7047">
      <w:pPr>
        <w:pStyle w:val="21"/>
        <w:spacing w:line="240" w:lineRule="auto"/>
        <w:rPr>
          <w:rFonts w:ascii="Times New Roman" w:hAnsi="Times New Roman"/>
        </w:rPr>
      </w:pPr>
      <w:bookmarkStart w:id="56" w:name="_Toc183181289"/>
      <w:r w:rsidRPr="00D04E2E">
        <w:rPr>
          <w:rFonts w:ascii="Times New Roman" w:hAnsi="Times New Roman"/>
        </w:rPr>
        <w:t>4</w:t>
      </w:r>
      <w:r w:rsidR="00CC46B8" w:rsidRPr="00D04E2E">
        <w:rPr>
          <w:rFonts w:ascii="Times New Roman" w:hAnsi="Times New Roman"/>
        </w:rPr>
        <w:t>.</w:t>
      </w:r>
      <w:r w:rsidRPr="00D04E2E">
        <w:rPr>
          <w:rFonts w:ascii="Times New Roman" w:hAnsi="Times New Roman"/>
        </w:rPr>
        <w:t>8</w:t>
      </w:r>
      <w:r w:rsidR="00CC46B8" w:rsidRPr="00D04E2E">
        <w:rPr>
          <w:rFonts w:ascii="Times New Roman" w:hAnsi="Times New Roman"/>
        </w:rPr>
        <w:t xml:space="preserve"> Мероприятия по внедрению интеллектуальных транспортных систем</w:t>
      </w:r>
      <w:bookmarkEnd w:id="56"/>
    </w:p>
    <w:p w14:paraId="052985DD" w14:textId="77777777" w:rsidR="00EE2D41" w:rsidRPr="00D04E2E" w:rsidRDefault="00EE2D41" w:rsidP="00EE2D41">
      <w:pPr>
        <w:ind w:firstLine="709"/>
        <w:jc w:val="both"/>
      </w:pPr>
      <w:r w:rsidRPr="00D04E2E">
        <w:t>Важным элементом повышения безопасности дорожного движения является развитие сервисов Интеллектуально-транспортных систем (ИТС).</w:t>
      </w:r>
    </w:p>
    <w:p w14:paraId="25012E60" w14:textId="77777777" w:rsidR="00EE2D41" w:rsidRPr="00D04E2E" w:rsidRDefault="00EE2D41" w:rsidP="00EE2D41">
      <w:pPr>
        <w:ind w:firstLine="709"/>
        <w:jc w:val="both"/>
      </w:pPr>
      <w:r w:rsidRPr="00D04E2E">
        <w:t>Необходимость создания ИТС в настоящее время стало понятным и не вызывает сомнений. В связи с необходимостью достаточно значительных финансовых и временных затрат на создание ИТС актуальным является вопрос выбора приоритетных сервисов ИТС, которые дадут наибольший эффект для улучшения функционирования транспортных систем, что в итоге и является главной целью создания ИТС.</w:t>
      </w:r>
    </w:p>
    <w:p w14:paraId="395CF078" w14:textId="77777777" w:rsidR="00EE2D41" w:rsidRPr="00D04E2E" w:rsidRDefault="00EE2D41" w:rsidP="00EE2D41">
      <w:pPr>
        <w:ind w:firstLine="709"/>
        <w:jc w:val="both"/>
      </w:pPr>
      <w:r w:rsidRPr="00D04E2E">
        <w:t xml:space="preserve">ИТС должна решать следующие основные задачи: </w:t>
      </w:r>
    </w:p>
    <w:p w14:paraId="3D81EC08" w14:textId="77777777" w:rsidR="00EE2D41" w:rsidRPr="00D04E2E" w:rsidRDefault="00EE2D41" w:rsidP="008C6615">
      <w:pPr>
        <w:pStyle w:val="a5"/>
        <w:numPr>
          <w:ilvl w:val="0"/>
          <w:numId w:val="21"/>
        </w:numPr>
        <w:tabs>
          <w:tab w:val="left" w:pos="851"/>
        </w:tabs>
        <w:spacing w:line="240" w:lineRule="auto"/>
        <w:ind w:left="0" w:firstLine="709"/>
      </w:pPr>
      <w:r w:rsidRPr="00D04E2E">
        <w:t xml:space="preserve">обеспечение повышения пропускной способности транспортной инфраструктуры; </w:t>
      </w:r>
    </w:p>
    <w:p w14:paraId="3C48D0D7" w14:textId="77777777" w:rsidR="00EE2D41" w:rsidRPr="00D04E2E" w:rsidRDefault="00EE2D41" w:rsidP="008C6615">
      <w:pPr>
        <w:pStyle w:val="a5"/>
        <w:numPr>
          <w:ilvl w:val="0"/>
          <w:numId w:val="21"/>
        </w:numPr>
        <w:tabs>
          <w:tab w:val="left" w:pos="851"/>
        </w:tabs>
        <w:spacing w:line="240" w:lineRule="auto"/>
        <w:ind w:left="0" w:firstLine="709"/>
      </w:pPr>
      <w:r w:rsidRPr="00D04E2E">
        <w:t xml:space="preserve">обеспечение снижения нагрузки на транспортную инфраструктуру от индивидуального и грузового автомобильного транспорта без ущерба для мобильности населения; </w:t>
      </w:r>
    </w:p>
    <w:p w14:paraId="50808B17" w14:textId="77777777" w:rsidR="00EE2D41" w:rsidRPr="00D04E2E" w:rsidRDefault="00EE2D41" w:rsidP="008C6615">
      <w:pPr>
        <w:pStyle w:val="a5"/>
        <w:numPr>
          <w:ilvl w:val="0"/>
          <w:numId w:val="21"/>
        </w:numPr>
        <w:tabs>
          <w:tab w:val="left" w:pos="851"/>
        </w:tabs>
        <w:spacing w:line="240" w:lineRule="auto"/>
        <w:ind w:left="0" w:firstLine="709"/>
      </w:pPr>
      <w:r w:rsidRPr="00D04E2E">
        <w:t xml:space="preserve">повышение надежности и безопасности функционирования транспортного комплекса; </w:t>
      </w:r>
    </w:p>
    <w:p w14:paraId="6E64DA07" w14:textId="77777777" w:rsidR="00EE2D41" w:rsidRPr="00D04E2E" w:rsidRDefault="00EE2D41" w:rsidP="008C6615">
      <w:pPr>
        <w:pStyle w:val="a5"/>
        <w:numPr>
          <w:ilvl w:val="0"/>
          <w:numId w:val="21"/>
        </w:numPr>
        <w:tabs>
          <w:tab w:val="left" w:pos="851"/>
        </w:tabs>
        <w:spacing w:line="240" w:lineRule="auto"/>
        <w:ind w:left="0" w:firstLine="709"/>
      </w:pPr>
      <w:r w:rsidRPr="00D04E2E">
        <w:t xml:space="preserve">повышение удобства пользования услугами транспортного комплекса. </w:t>
      </w:r>
    </w:p>
    <w:p w14:paraId="2E0D353B" w14:textId="77777777" w:rsidR="00EE2D41" w:rsidRPr="00D04E2E" w:rsidRDefault="00EE2D41" w:rsidP="00EE2D41">
      <w:pPr>
        <w:ind w:firstLine="709"/>
        <w:jc w:val="both"/>
      </w:pPr>
      <w:r w:rsidRPr="00D04E2E">
        <w:t>Целью развития ИТС в среднесрочном периоде является создание и системная интеграция современных информационных и коммуникационных технологий и средств автоматизации с транспортной инфраструктурой, транспортными средствами и пользователями, ориентированной на повышение безопасности и эффективности транспортного процесса, комфортности для всех участников движения.</w:t>
      </w:r>
    </w:p>
    <w:p w14:paraId="4BBFE77C" w14:textId="77777777" w:rsidR="00EE2D41" w:rsidRPr="00D04E2E" w:rsidRDefault="00EE2D41" w:rsidP="00EE2D41">
      <w:pPr>
        <w:ind w:firstLine="709"/>
        <w:jc w:val="both"/>
      </w:pPr>
      <w:r w:rsidRPr="00D04E2E">
        <w:t xml:space="preserve">Достижение указанных целей в составе ИТС в качестве первоочередных требуется реализация задач по созданию и совершенствованию подсистем: </w:t>
      </w:r>
    </w:p>
    <w:p w14:paraId="1C204BBA" w14:textId="77777777" w:rsidR="00EE2D41" w:rsidRPr="00D04E2E" w:rsidRDefault="00EE2D41" w:rsidP="008C6615">
      <w:pPr>
        <w:pStyle w:val="a5"/>
        <w:numPr>
          <w:ilvl w:val="0"/>
          <w:numId w:val="21"/>
        </w:numPr>
        <w:tabs>
          <w:tab w:val="left" w:pos="851"/>
        </w:tabs>
        <w:spacing w:line="240" w:lineRule="auto"/>
        <w:ind w:left="0" w:firstLine="709"/>
      </w:pPr>
      <w:r w:rsidRPr="00D04E2E">
        <w:t xml:space="preserve">обеспечения актуальной и достоверной информацией о функционировании транспортного комплекса всех участников движения, органов управления транспортным комплексом, участников транспортной деятельности и потребителей услуг транспортного комплекса; </w:t>
      </w:r>
    </w:p>
    <w:p w14:paraId="1E05E395" w14:textId="77777777" w:rsidR="00EE2D41" w:rsidRPr="00D04E2E" w:rsidRDefault="00EE2D41" w:rsidP="008C6615">
      <w:pPr>
        <w:pStyle w:val="a5"/>
        <w:numPr>
          <w:ilvl w:val="0"/>
          <w:numId w:val="21"/>
        </w:numPr>
        <w:tabs>
          <w:tab w:val="left" w:pos="851"/>
        </w:tabs>
        <w:spacing w:line="240" w:lineRule="auto"/>
        <w:ind w:left="0" w:firstLine="709"/>
      </w:pPr>
      <w:r w:rsidRPr="00D04E2E">
        <w:t xml:space="preserve">управления транспортными потоками с минимизацией задержек транспортных средств и негативного влияния на окружающую среду; </w:t>
      </w:r>
    </w:p>
    <w:p w14:paraId="62F889C4" w14:textId="77777777" w:rsidR="00EE2D41" w:rsidRPr="00D04E2E" w:rsidRDefault="00EE2D41" w:rsidP="008C6615">
      <w:pPr>
        <w:pStyle w:val="a5"/>
        <w:numPr>
          <w:ilvl w:val="0"/>
          <w:numId w:val="21"/>
        </w:numPr>
        <w:tabs>
          <w:tab w:val="left" w:pos="851"/>
        </w:tabs>
        <w:spacing w:line="240" w:lineRule="auto"/>
        <w:ind w:left="0" w:firstLine="709"/>
      </w:pPr>
      <w:r w:rsidRPr="00D04E2E">
        <w:t xml:space="preserve">автоматизации контроля нарушений правил дорожного движения, особенно тех, которые влияют на пропускную способность УДС и безопасность движения; </w:t>
      </w:r>
    </w:p>
    <w:p w14:paraId="73CA1EB5" w14:textId="77777777" w:rsidR="00EE2D41" w:rsidRPr="00D04E2E" w:rsidRDefault="00EE2D41" w:rsidP="008C6615">
      <w:pPr>
        <w:pStyle w:val="a5"/>
        <w:numPr>
          <w:ilvl w:val="0"/>
          <w:numId w:val="21"/>
        </w:numPr>
        <w:tabs>
          <w:tab w:val="left" w:pos="851"/>
        </w:tabs>
        <w:spacing w:line="240" w:lineRule="auto"/>
        <w:ind w:left="0" w:firstLine="709"/>
      </w:pPr>
      <w:r w:rsidRPr="00D04E2E">
        <w:t xml:space="preserve">управления работой пассажирского транспорта, обеспечения надежности его работы и увеличения скорости и регулярности движения; </w:t>
      </w:r>
    </w:p>
    <w:p w14:paraId="2C090549" w14:textId="77777777" w:rsidR="00EE2D41" w:rsidRPr="00D04E2E" w:rsidRDefault="00EE2D41" w:rsidP="008C6615">
      <w:pPr>
        <w:pStyle w:val="a5"/>
        <w:numPr>
          <w:ilvl w:val="0"/>
          <w:numId w:val="21"/>
        </w:numPr>
        <w:tabs>
          <w:tab w:val="left" w:pos="851"/>
        </w:tabs>
        <w:spacing w:line="240" w:lineRule="auto"/>
        <w:ind w:left="0" w:firstLine="709"/>
      </w:pPr>
      <w:r w:rsidRPr="00D04E2E">
        <w:t xml:space="preserve">мониторинга погодных условий и состояния окружающей среды; </w:t>
      </w:r>
    </w:p>
    <w:p w14:paraId="711C7AFD" w14:textId="77777777" w:rsidR="00EE2D41" w:rsidRPr="00D04E2E" w:rsidRDefault="00EE2D41" w:rsidP="008C6615">
      <w:pPr>
        <w:pStyle w:val="a5"/>
        <w:numPr>
          <w:ilvl w:val="0"/>
          <w:numId w:val="21"/>
        </w:numPr>
        <w:tabs>
          <w:tab w:val="left" w:pos="851"/>
        </w:tabs>
        <w:spacing w:line="240" w:lineRule="auto"/>
        <w:ind w:left="0" w:firstLine="709"/>
      </w:pPr>
      <w:r w:rsidRPr="00D04E2E">
        <w:t xml:space="preserve">электронных платежей за транспортные услуги. </w:t>
      </w:r>
    </w:p>
    <w:p w14:paraId="6CA721F6" w14:textId="77777777" w:rsidR="00EE2D41" w:rsidRPr="00D04E2E" w:rsidRDefault="00EE2D41" w:rsidP="00EE2D41">
      <w:pPr>
        <w:ind w:firstLine="709"/>
        <w:jc w:val="both"/>
      </w:pPr>
      <w:r w:rsidRPr="00D04E2E">
        <w:t>Важной является задача по интеграции работы указанных систем между собой.</w:t>
      </w:r>
    </w:p>
    <w:p w14:paraId="62CEC37D" w14:textId="77777777" w:rsidR="00EE2D41" w:rsidRPr="00D04E2E" w:rsidRDefault="00EE2D41" w:rsidP="00EE2D41">
      <w:pPr>
        <w:ind w:firstLine="709"/>
        <w:jc w:val="both"/>
      </w:pPr>
      <w:r w:rsidRPr="00D04E2E">
        <w:t xml:space="preserve">Основным нормативным документом, определяющим состав элементов ИТС и ее построение, является ГОСТ Р ИСО 14813-1-2011 «Интеллектуальные транспортные системы. Схема построения архитектуры интеллектуальных транспортных систем. Часть </w:t>
      </w:r>
      <w:r w:rsidRPr="00D04E2E">
        <w:lastRenderedPageBreak/>
        <w:t xml:space="preserve">1. Сервисные домены в области интеллектуальных транспортных систем, сервисные группы и сервисы)», в соответствии с которым развитие ИТС методологически базируется на системном подходе, формируя ИТС как взаимодействующие системы (совокупности систем). </w:t>
      </w:r>
    </w:p>
    <w:p w14:paraId="312E8C9F" w14:textId="77777777" w:rsidR="00EE2D41" w:rsidRPr="00D04E2E" w:rsidRDefault="00EE2D41" w:rsidP="00EE2D41">
      <w:pPr>
        <w:ind w:firstLine="709"/>
        <w:jc w:val="both"/>
      </w:pPr>
      <w:r w:rsidRPr="00D04E2E">
        <w:t xml:space="preserve">В соответствии с данным ГОСТом полное развитие ИТС предусматривает 11 сервисных доменов: </w:t>
      </w:r>
    </w:p>
    <w:p w14:paraId="61D56D0D" w14:textId="77777777" w:rsidR="00EE2D41" w:rsidRPr="00D04E2E" w:rsidRDefault="00EE2D41" w:rsidP="008C6615">
      <w:pPr>
        <w:pStyle w:val="a5"/>
        <w:numPr>
          <w:ilvl w:val="0"/>
          <w:numId w:val="21"/>
        </w:numPr>
        <w:tabs>
          <w:tab w:val="left" w:pos="851"/>
        </w:tabs>
        <w:spacing w:line="240" w:lineRule="auto"/>
        <w:ind w:left="0" w:firstLine="709"/>
      </w:pPr>
      <w:r w:rsidRPr="00D04E2E">
        <w:t xml:space="preserve">информирование участников движения - обеспечение пользователей ИТС статической и динамической информацией о состоянии транспортной сети, включая модальные перемещения и перемещения посредством трансферов; </w:t>
      </w:r>
    </w:p>
    <w:p w14:paraId="53C57BE4" w14:textId="77777777" w:rsidR="00EE2D41" w:rsidRPr="00D04E2E" w:rsidRDefault="00EE2D41" w:rsidP="008C6615">
      <w:pPr>
        <w:pStyle w:val="a5"/>
        <w:numPr>
          <w:ilvl w:val="0"/>
          <w:numId w:val="21"/>
        </w:numPr>
        <w:tabs>
          <w:tab w:val="left" w:pos="851"/>
        </w:tabs>
        <w:spacing w:line="240" w:lineRule="auto"/>
        <w:ind w:left="0" w:firstLine="709"/>
      </w:pPr>
      <w:r w:rsidRPr="00D04E2E">
        <w:t xml:space="preserve">управление дорожным движением и действия по отношению к его участникам - управление движением транспортных средств, пассажиров и пешеходов, находящихся в транспортной сети; </w:t>
      </w:r>
    </w:p>
    <w:p w14:paraId="5A2EB072" w14:textId="77777777" w:rsidR="00EE2D41" w:rsidRPr="00D04E2E" w:rsidRDefault="00EE2D41" w:rsidP="008C6615">
      <w:pPr>
        <w:pStyle w:val="a5"/>
        <w:numPr>
          <w:ilvl w:val="0"/>
          <w:numId w:val="21"/>
        </w:numPr>
        <w:tabs>
          <w:tab w:val="left" w:pos="851"/>
        </w:tabs>
        <w:spacing w:line="240" w:lineRule="auto"/>
        <w:ind w:left="0" w:firstLine="709"/>
      </w:pPr>
      <w:r w:rsidRPr="00D04E2E">
        <w:t xml:space="preserve">конструкция транспортных средств - повышение безопасности, надежности и эффективности функционирования транспортных средств посредством предупреждения пользователей или управления системами, или агрегатами транспортных средств; </w:t>
      </w:r>
    </w:p>
    <w:p w14:paraId="4C33DE5B" w14:textId="77777777" w:rsidR="00EE2D41" w:rsidRPr="00D04E2E" w:rsidRDefault="00EE2D41" w:rsidP="008C6615">
      <w:pPr>
        <w:pStyle w:val="a5"/>
        <w:numPr>
          <w:ilvl w:val="0"/>
          <w:numId w:val="21"/>
        </w:numPr>
        <w:tabs>
          <w:tab w:val="left" w:pos="851"/>
        </w:tabs>
        <w:spacing w:line="240" w:lineRule="auto"/>
        <w:ind w:left="0" w:firstLine="709"/>
      </w:pPr>
      <w:r w:rsidRPr="00D04E2E">
        <w:t xml:space="preserve">грузовые перевозки - управление коммерческими перевозками - перемещением грузов и соответствующим транспортным парком, ускорение разрешительных процедур для грузов на национальных и юридических границах, ускорение кроссмодальных перемещений грузов с полученными разрешениями; </w:t>
      </w:r>
    </w:p>
    <w:p w14:paraId="7CE613D5" w14:textId="77777777" w:rsidR="00EE2D41" w:rsidRPr="00D04E2E" w:rsidRDefault="00EE2D41" w:rsidP="008C6615">
      <w:pPr>
        <w:pStyle w:val="a5"/>
        <w:numPr>
          <w:ilvl w:val="0"/>
          <w:numId w:val="21"/>
        </w:numPr>
        <w:tabs>
          <w:tab w:val="left" w:pos="851"/>
        </w:tabs>
        <w:spacing w:line="240" w:lineRule="auto"/>
        <w:ind w:left="0" w:firstLine="709"/>
      </w:pPr>
      <w:r w:rsidRPr="00D04E2E">
        <w:t xml:space="preserve">общественный транспорт - функционирование служб общественного транспорта и предоставление информации перевозчикам и пользователям, учитывая аспекты мультимодальных перевозок; </w:t>
      </w:r>
    </w:p>
    <w:p w14:paraId="2193DD39" w14:textId="77777777" w:rsidR="00EE2D41" w:rsidRPr="00D04E2E" w:rsidRDefault="00EE2D41" w:rsidP="008C6615">
      <w:pPr>
        <w:pStyle w:val="a5"/>
        <w:numPr>
          <w:ilvl w:val="0"/>
          <w:numId w:val="21"/>
        </w:numPr>
        <w:tabs>
          <w:tab w:val="left" w:pos="851"/>
        </w:tabs>
        <w:spacing w:line="240" w:lineRule="auto"/>
        <w:ind w:left="0" w:firstLine="709"/>
      </w:pPr>
      <w:r w:rsidRPr="00D04E2E">
        <w:t xml:space="preserve">службы оперативного реагирования - обслуживание инцидентов, определяемых как чрезвычайные обстоятельства (авария); </w:t>
      </w:r>
    </w:p>
    <w:p w14:paraId="409A9D83" w14:textId="77777777" w:rsidR="00EE2D41" w:rsidRPr="00D04E2E" w:rsidRDefault="00EE2D41" w:rsidP="008C6615">
      <w:pPr>
        <w:pStyle w:val="a5"/>
        <w:numPr>
          <w:ilvl w:val="0"/>
          <w:numId w:val="21"/>
        </w:numPr>
        <w:tabs>
          <w:tab w:val="left" w:pos="851"/>
        </w:tabs>
        <w:spacing w:line="240" w:lineRule="auto"/>
        <w:ind w:left="0" w:firstLine="709"/>
      </w:pPr>
      <w:r w:rsidRPr="00D04E2E">
        <w:t xml:space="preserve">электронные платежи на транспорте - трансакции и резервирование в транспортном секторе; </w:t>
      </w:r>
    </w:p>
    <w:p w14:paraId="06998136" w14:textId="77777777" w:rsidR="00EE2D41" w:rsidRPr="00D04E2E" w:rsidRDefault="00EE2D41" w:rsidP="008C6615">
      <w:pPr>
        <w:pStyle w:val="a5"/>
        <w:numPr>
          <w:ilvl w:val="0"/>
          <w:numId w:val="21"/>
        </w:numPr>
        <w:tabs>
          <w:tab w:val="left" w:pos="851"/>
        </w:tabs>
        <w:spacing w:line="240" w:lineRule="auto"/>
        <w:ind w:left="0" w:firstLine="709"/>
      </w:pPr>
      <w:r w:rsidRPr="00D04E2E">
        <w:t xml:space="preserve">персональная безопасность, связанная с дорожным движением, - защита пользователей транспортного комплекса, включая пешеходов и участников движения с повышенной уязвимостью; </w:t>
      </w:r>
    </w:p>
    <w:p w14:paraId="49FEA732" w14:textId="77777777" w:rsidR="00EE2D41" w:rsidRPr="00D04E2E" w:rsidRDefault="00EE2D41" w:rsidP="008C6615">
      <w:pPr>
        <w:pStyle w:val="a5"/>
        <w:numPr>
          <w:ilvl w:val="0"/>
          <w:numId w:val="21"/>
        </w:numPr>
        <w:tabs>
          <w:tab w:val="left" w:pos="851"/>
        </w:tabs>
        <w:spacing w:line="240" w:lineRule="auto"/>
        <w:ind w:left="0" w:firstLine="709"/>
      </w:pPr>
      <w:r w:rsidRPr="00D04E2E">
        <w:t xml:space="preserve">мониторинг погодных условий и состояния окружающей среды - деятельность, направленная на мониторинг погоды и уведомление о ее состоянии, а также о состоянии окружающей среды; </w:t>
      </w:r>
    </w:p>
    <w:p w14:paraId="4960F3F1" w14:textId="77777777" w:rsidR="00EE2D41" w:rsidRPr="00D04E2E" w:rsidRDefault="00EE2D41" w:rsidP="008C6615">
      <w:pPr>
        <w:pStyle w:val="a5"/>
        <w:numPr>
          <w:ilvl w:val="0"/>
          <w:numId w:val="21"/>
        </w:numPr>
        <w:tabs>
          <w:tab w:val="left" w:pos="851"/>
        </w:tabs>
        <w:spacing w:line="240" w:lineRule="auto"/>
        <w:ind w:left="0" w:firstLine="709"/>
      </w:pPr>
      <w:r w:rsidRPr="00D04E2E">
        <w:t xml:space="preserve">управление и координация при чрезвычайных ситуациях - деятельность, связанная с транспортом, осуществляемая в рамках реагирования на природные катаклизмы, общественные беспорядки или террористические акты; </w:t>
      </w:r>
    </w:p>
    <w:p w14:paraId="277B4908" w14:textId="77777777" w:rsidR="00EE2D41" w:rsidRPr="00D04E2E" w:rsidRDefault="00EE2D41" w:rsidP="008C6615">
      <w:pPr>
        <w:pStyle w:val="a5"/>
        <w:numPr>
          <w:ilvl w:val="0"/>
          <w:numId w:val="21"/>
        </w:numPr>
        <w:tabs>
          <w:tab w:val="left" w:pos="851"/>
        </w:tabs>
        <w:spacing w:line="240" w:lineRule="auto"/>
        <w:ind w:left="0" w:firstLine="709"/>
      </w:pPr>
      <w:r w:rsidRPr="00D04E2E">
        <w:t xml:space="preserve">национальная безопасность - деятельность, которая непосредственно защищает или смягчает последствия причинения вреда или ущерба физическим лицам и предприятиям, вызванные природными катаклизмами, общественными беспорядками или террористическими актами. </w:t>
      </w:r>
    </w:p>
    <w:p w14:paraId="3FAD81A3" w14:textId="77777777" w:rsidR="00EE2D41" w:rsidRPr="00D04E2E" w:rsidRDefault="00EE2D41" w:rsidP="00EE2D41">
      <w:pPr>
        <w:ind w:firstLine="709"/>
        <w:jc w:val="both"/>
      </w:pPr>
      <w:r w:rsidRPr="00D04E2E">
        <w:t>При этом в ГОСТ указывается, что приведенная выше категоризация, подразумевающая 11 доменов, не предписывает, чтобы любые архитектуры ИТС состояли из такого же набора доменов. Конкретная архитектура должна наилучшим образом соответствовать условиям конечного ее применения и должна быть независимой от сервисов, которые она поддерживает.</w:t>
      </w:r>
    </w:p>
    <w:p w14:paraId="7E5319DC" w14:textId="77777777" w:rsidR="00EE2D41" w:rsidRPr="00D04E2E" w:rsidRDefault="00EE2D41" w:rsidP="00EE2D41">
      <w:pPr>
        <w:ind w:firstLine="709"/>
        <w:jc w:val="both"/>
      </w:pPr>
      <w:r w:rsidRPr="00D04E2E">
        <w:t xml:space="preserve">Выбор приоритетных сервисных доменов, развитие которых необходимо в кратчайшие сроки, должен быть ориентирован на решение наиболее острых проблем функционирования транспортного комплекса. </w:t>
      </w:r>
    </w:p>
    <w:p w14:paraId="55141058" w14:textId="7FABABD9" w:rsidR="00EE2D41" w:rsidRPr="00D04E2E" w:rsidRDefault="00EE2D41" w:rsidP="00EE2D41">
      <w:pPr>
        <w:ind w:firstLine="709"/>
        <w:jc w:val="both"/>
      </w:pPr>
      <w:r w:rsidRPr="00D04E2E">
        <w:t xml:space="preserve">В настоящее время обозначенные проблемы на территории муниципального образования отсутствуют. В связи с этим внедрение ИТС для </w:t>
      </w:r>
      <w:r w:rsidR="00462AEC" w:rsidRPr="00D04E2E">
        <w:t>округа</w:t>
      </w:r>
      <w:r w:rsidRPr="00D04E2E">
        <w:t xml:space="preserve"> нецелесообразно.</w:t>
      </w:r>
    </w:p>
    <w:p w14:paraId="391E82C0" w14:textId="7F4043C8" w:rsidR="000908C2" w:rsidRPr="00D04E2E" w:rsidRDefault="0026042C" w:rsidP="00CB7047">
      <w:pPr>
        <w:pStyle w:val="21"/>
        <w:spacing w:line="240" w:lineRule="auto"/>
        <w:rPr>
          <w:rFonts w:ascii="Times New Roman" w:hAnsi="Times New Roman"/>
        </w:rPr>
      </w:pPr>
      <w:bookmarkStart w:id="57" w:name="_Toc183181290"/>
      <w:r w:rsidRPr="00D04E2E">
        <w:rPr>
          <w:rFonts w:ascii="Times New Roman" w:hAnsi="Times New Roman"/>
        </w:rPr>
        <w:lastRenderedPageBreak/>
        <w:t>4.9</w:t>
      </w:r>
      <w:r w:rsidR="00CC46B8" w:rsidRPr="00D04E2E">
        <w:rPr>
          <w:rFonts w:ascii="Times New Roman" w:hAnsi="Times New Roman"/>
        </w:rPr>
        <w:t>.</w:t>
      </w:r>
      <w:r w:rsidR="000908C2" w:rsidRPr="00D04E2E">
        <w:t xml:space="preserve"> </w:t>
      </w:r>
      <w:r w:rsidR="000908C2" w:rsidRPr="00D04E2E">
        <w:rPr>
          <w:rFonts w:ascii="Times New Roman" w:hAnsi="Times New Roman"/>
        </w:rPr>
        <w:t>Мероприятия по снижению негативного воздействия транспорта на окружающую среду и здоровье населения</w:t>
      </w:r>
      <w:bookmarkEnd w:id="57"/>
      <w:r w:rsidR="00CC46B8" w:rsidRPr="00D04E2E">
        <w:rPr>
          <w:rFonts w:ascii="Times New Roman" w:hAnsi="Times New Roman"/>
        </w:rPr>
        <w:t xml:space="preserve"> </w:t>
      </w:r>
    </w:p>
    <w:p w14:paraId="31D3CC23" w14:textId="77777777" w:rsidR="000908C2" w:rsidRPr="00D04E2E" w:rsidRDefault="000908C2" w:rsidP="000908C2">
      <w:pPr>
        <w:ind w:firstLine="709"/>
        <w:jc w:val="both"/>
      </w:pPr>
      <w:r w:rsidRPr="00D04E2E">
        <w:t>Для снижения вредного воздействия транспорта на окружающую среду и возникающих ущербов необходимо:</w:t>
      </w:r>
    </w:p>
    <w:p w14:paraId="254B1DED" w14:textId="77777777" w:rsidR="000908C2" w:rsidRPr="00D04E2E" w:rsidRDefault="000908C2" w:rsidP="000908C2">
      <w:pPr>
        <w:pStyle w:val="a5"/>
        <w:spacing w:line="240" w:lineRule="auto"/>
        <w:ind w:left="397" w:firstLine="709"/>
      </w:pPr>
      <w:r w:rsidRPr="00D04E2E">
        <w:t>уменьшить вредное воздействие транспорта на воздушную среду и на здоровье человека за счет применения экологически безопасных видов транспортных средств;</w:t>
      </w:r>
    </w:p>
    <w:p w14:paraId="4DC7E450" w14:textId="77777777" w:rsidR="000908C2" w:rsidRPr="00D04E2E" w:rsidRDefault="000908C2" w:rsidP="000908C2">
      <w:pPr>
        <w:pStyle w:val="a5"/>
        <w:spacing w:line="240" w:lineRule="auto"/>
        <w:ind w:left="397" w:firstLine="709"/>
      </w:pPr>
      <w:r w:rsidRPr="00D04E2E">
        <w:t>стимулировать использование транспортных средств, работающих на альтернативных источниках (ненефтяного происхождения) топливо-энергетических ресурсов.</w:t>
      </w:r>
    </w:p>
    <w:p w14:paraId="088EBB64" w14:textId="77777777" w:rsidR="000908C2" w:rsidRPr="00D04E2E" w:rsidRDefault="000908C2" w:rsidP="000908C2">
      <w:pPr>
        <w:ind w:firstLine="709"/>
        <w:jc w:val="both"/>
      </w:pPr>
      <w:r w:rsidRPr="00D04E2E">
        <w:t>Для снижения негативного воздействия транспортно-дорожного комплекса на окружающую среду в условиях увеличения количества автотранспортных на автомобильных дорогах предусматривается реализация следующих мероприятий:</w:t>
      </w:r>
    </w:p>
    <w:p w14:paraId="66B79523" w14:textId="77777777" w:rsidR="000908C2" w:rsidRPr="00D04E2E" w:rsidRDefault="000908C2" w:rsidP="000908C2">
      <w:pPr>
        <w:pStyle w:val="a5"/>
        <w:spacing w:line="240" w:lineRule="auto"/>
        <w:ind w:left="397" w:firstLine="709"/>
      </w:pPr>
      <w:r w:rsidRPr="00D04E2E">
        <w:t>разработка и внедрение новых способов содержания, особенно в зимний период, автомобильных дорог общего пользования, позволяющих уменьшить отрицательное влияние противогололедных материалов;</w:t>
      </w:r>
    </w:p>
    <w:p w14:paraId="2BE14731" w14:textId="77777777" w:rsidR="000908C2" w:rsidRPr="00D04E2E" w:rsidRDefault="000908C2" w:rsidP="000908C2">
      <w:pPr>
        <w:pStyle w:val="a5"/>
        <w:spacing w:line="240" w:lineRule="auto"/>
        <w:ind w:left="397" w:firstLine="709"/>
      </w:pPr>
      <w:r w:rsidRPr="00D04E2E">
        <w:t>обустройство АЗС колонкой с газомоторным топливом (мероприятие предусматривается за счет внебюджетных источников).</w:t>
      </w:r>
    </w:p>
    <w:p w14:paraId="7C74F6B8" w14:textId="77777777" w:rsidR="000908C2" w:rsidRPr="00D04E2E" w:rsidRDefault="000908C2" w:rsidP="000908C2">
      <w:pPr>
        <w:ind w:firstLine="709"/>
        <w:jc w:val="both"/>
      </w:pPr>
      <w:r w:rsidRPr="00D04E2E">
        <w:t xml:space="preserve">Уменьшение выбросов вредных веществ возможно также при более рациональной схеме организации движения на маршруте транспортных средств, снижающей время движения транспортных средств по улично-дорожной сети, количество остановок, время задержек, повышающей скорость сообщения. Необходимо добиваться как можно меньшего времени движения транспортных средств на переходных режимах, поскольку именно при переходных режимах наблюдается повышенный выброс загрязняющих веществ. </w:t>
      </w:r>
    </w:p>
    <w:p w14:paraId="2E29DB78" w14:textId="77777777" w:rsidR="000908C2" w:rsidRPr="00D04E2E" w:rsidRDefault="000908C2" w:rsidP="000908C2">
      <w:pPr>
        <w:ind w:firstLine="709"/>
        <w:jc w:val="both"/>
      </w:pPr>
      <w:r w:rsidRPr="00D04E2E">
        <w:t>Мероприятия, призванные обеспечить снижение загрязнения атмосферного воздуха, также связаны с мероприятиями, принимаемыми для улучшения общей транспортной ситуации в населенных пунктах. К таким мероприятиям, помимо действий, связанных с улучшением эксплуатационных свойств транспортных средств, качества используемых бензинов и других расходных материалов, относятся и средства организации дорожного движения, а именно:</w:t>
      </w:r>
    </w:p>
    <w:p w14:paraId="16D5505B" w14:textId="77777777" w:rsidR="000908C2" w:rsidRPr="00D04E2E" w:rsidRDefault="000908C2" w:rsidP="000908C2">
      <w:pPr>
        <w:pStyle w:val="a5"/>
        <w:ind w:left="397" w:firstLine="340"/>
      </w:pPr>
      <w:r w:rsidRPr="00D04E2E">
        <w:t>применение экологических добавок в дорожном полотне.</w:t>
      </w:r>
    </w:p>
    <w:p w14:paraId="70FE2523" w14:textId="57053E9F" w:rsidR="00CC46B8" w:rsidRPr="00D04E2E" w:rsidRDefault="000908C2" w:rsidP="00CB7047">
      <w:pPr>
        <w:pStyle w:val="21"/>
        <w:spacing w:line="240" w:lineRule="auto"/>
        <w:rPr>
          <w:rFonts w:ascii="Times New Roman" w:hAnsi="Times New Roman"/>
        </w:rPr>
      </w:pPr>
      <w:bookmarkStart w:id="58" w:name="_Toc183181291"/>
      <w:r w:rsidRPr="00D04E2E">
        <w:rPr>
          <w:rFonts w:ascii="Times New Roman" w:hAnsi="Times New Roman"/>
        </w:rPr>
        <w:t xml:space="preserve">4.10. </w:t>
      </w:r>
      <w:r w:rsidR="00CC46B8" w:rsidRPr="00D04E2E">
        <w:rPr>
          <w:rFonts w:ascii="Times New Roman" w:hAnsi="Times New Roman"/>
        </w:rPr>
        <w:t>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bookmarkEnd w:id="58"/>
    </w:p>
    <w:p w14:paraId="5CE9FB29" w14:textId="77777777" w:rsidR="00EE2D41" w:rsidRPr="00D04E2E" w:rsidRDefault="00EE2D41" w:rsidP="00EE2D41">
      <w:pPr>
        <w:ind w:firstLine="709"/>
        <w:jc w:val="both"/>
      </w:pPr>
      <w:r w:rsidRPr="00D04E2E">
        <w:t>В рамках задачи, включающей меры по повышению надежности и безопасности движения по автомобильным дорогам, предусмотрены мероприятия, направленные на повышение уровня обустройства автомобильных дорог и обеспечение транспортной безопасности объектов автомобильного транспорта и дорожного хозяйства.</w:t>
      </w:r>
    </w:p>
    <w:p w14:paraId="17553C6C" w14:textId="77777777" w:rsidR="00EE2D41" w:rsidRPr="00D04E2E" w:rsidRDefault="00EE2D41" w:rsidP="00EE2D41">
      <w:pPr>
        <w:ind w:firstLine="709"/>
        <w:jc w:val="both"/>
      </w:pPr>
      <w:r w:rsidRPr="00D04E2E">
        <w:t xml:space="preserve">С этой целью предусмотрено сохранить взаимодействие администрации муниципального образования с транспортным предприятием, занимающимся содержанием автомобильных дорог. </w:t>
      </w:r>
    </w:p>
    <w:p w14:paraId="07ECCA13" w14:textId="77777777" w:rsidR="002E5725" w:rsidRPr="00D04E2E" w:rsidRDefault="002E5725" w:rsidP="00727677">
      <w:pPr>
        <w:ind w:firstLine="709"/>
        <w:jc w:val="both"/>
      </w:pPr>
    </w:p>
    <w:p w14:paraId="2210FE1D" w14:textId="77777777" w:rsidR="00717ABE" w:rsidRPr="00D04E2E" w:rsidRDefault="00717ABE" w:rsidP="00727677">
      <w:pPr>
        <w:ind w:firstLine="709"/>
        <w:jc w:val="both"/>
      </w:pPr>
    </w:p>
    <w:p w14:paraId="00F175C2" w14:textId="77777777" w:rsidR="00717ABE" w:rsidRPr="00D04E2E" w:rsidRDefault="00717ABE" w:rsidP="00727677">
      <w:pPr>
        <w:ind w:firstLine="709"/>
        <w:jc w:val="both"/>
        <w:sectPr w:rsidR="00717ABE" w:rsidRPr="00D04E2E" w:rsidSect="00AE3C23">
          <w:pgSz w:w="11906" w:h="16838"/>
          <w:pgMar w:top="1134" w:right="851" w:bottom="992" w:left="1701" w:header="709" w:footer="709" w:gutter="0"/>
          <w:cols w:space="708"/>
          <w:titlePg/>
          <w:docGrid w:linePitch="360"/>
        </w:sectPr>
      </w:pPr>
    </w:p>
    <w:p w14:paraId="4A3F3113" w14:textId="63735938" w:rsidR="00450B11" w:rsidRPr="00D04E2E" w:rsidRDefault="00D37C4C" w:rsidP="00CB7047">
      <w:pPr>
        <w:pStyle w:val="1"/>
        <w:spacing w:line="240" w:lineRule="auto"/>
        <w:rPr>
          <w:rFonts w:ascii="Times New Roman" w:hAnsi="Times New Roman"/>
        </w:rPr>
      </w:pPr>
      <w:bookmarkStart w:id="59" w:name="dst100060"/>
      <w:bookmarkStart w:id="60" w:name="dst100071"/>
      <w:bookmarkStart w:id="61" w:name="dst100072"/>
      <w:bookmarkStart w:id="62" w:name="_Toc183181292"/>
      <w:bookmarkEnd w:id="59"/>
      <w:bookmarkEnd w:id="60"/>
      <w:bookmarkEnd w:id="61"/>
      <w:r w:rsidRPr="00D04E2E">
        <w:rPr>
          <w:rFonts w:ascii="Times New Roman" w:hAnsi="Times New Roman"/>
        </w:rPr>
        <w:lastRenderedPageBreak/>
        <w:t>6</w:t>
      </w:r>
      <w:r w:rsidR="00C7690F" w:rsidRPr="00D04E2E">
        <w:rPr>
          <w:rFonts w:ascii="Times New Roman" w:hAnsi="Times New Roman"/>
        </w:rPr>
        <w:t xml:space="preserve"> </w:t>
      </w:r>
      <w:r w:rsidR="0026042C" w:rsidRPr="00D04E2E">
        <w:rPr>
          <w:rFonts w:ascii="Times New Roman" w:hAnsi="Times New Roman"/>
        </w:rPr>
        <w:t>ОЦЕНКА ОБЪЕМОВ И ИСТОЧНИКОВ ФИНАНСИРОВАНИЯ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62"/>
    </w:p>
    <w:p w14:paraId="754A7613" w14:textId="68F8BB96" w:rsidR="00C87AD8" w:rsidRPr="00D04E2E" w:rsidRDefault="00C87AD8" w:rsidP="00937A24">
      <w:pPr>
        <w:ind w:firstLine="709"/>
        <w:jc w:val="both"/>
      </w:pPr>
      <w:r w:rsidRPr="00D04E2E">
        <w:t xml:space="preserve">Раздел включает в себя, с разбивкой по годам, оценку стоимости основных мероприятий по реализации Программы. Основной целью Программы является развитие современной транспортной инфраструктуры, обеспечивающей повышение доступности и безопасности услуг транспортного комплекса </w:t>
      </w:r>
      <w:r w:rsidR="00BD7B42" w:rsidRPr="00D04E2E">
        <w:t>Сокольского</w:t>
      </w:r>
      <w:r w:rsidR="00D1285B" w:rsidRPr="00D04E2E">
        <w:t xml:space="preserve"> муниципального</w:t>
      </w:r>
      <w:r w:rsidR="003C0758" w:rsidRPr="00D04E2E">
        <w:t xml:space="preserve"> округа</w:t>
      </w:r>
      <w:r w:rsidRPr="00D04E2E">
        <w:t>.</w:t>
      </w:r>
    </w:p>
    <w:p w14:paraId="44A0A9D8" w14:textId="77777777" w:rsidR="00C87AD8" w:rsidRPr="00D04E2E" w:rsidRDefault="00C87AD8" w:rsidP="00937A24">
      <w:pPr>
        <w:ind w:firstLine="709"/>
        <w:jc w:val="both"/>
      </w:pPr>
      <w:r w:rsidRPr="00D04E2E">
        <w:t>Для достижения основной цели программы необходимо решить следующие задачи:</w:t>
      </w:r>
    </w:p>
    <w:p w14:paraId="62A08F85" w14:textId="77777777" w:rsidR="00C87AD8" w:rsidRPr="00D04E2E" w:rsidRDefault="00D71B3B" w:rsidP="00937A24">
      <w:pPr>
        <w:pStyle w:val="a5"/>
        <w:spacing w:line="240" w:lineRule="auto"/>
        <w:ind w:firstLine="709"/>
      </w:pPr>
      <w:r w:rsidRPr="00D04E2E">
        <w:t>выполнение комплекса работ по обеспечению</w:t>
      </w:r>
      <w:r w:rsidR="00C87AD8" w:rsidRPr="00D04E2E">
        <w:t xml:space="preserve"> транспортно</w:t>
      </w:r>
      <w:r w:rsidR="00C15EF8" w:rsidRPr="00D04E2E">
        <w:t>-</w:t>
      </w:r>
      <w:r w:rsidR="00C87AD8" w:rsidRPr="00D04E2E">
        <w:t>эксплуатационных характеристик автомобильных дорог, при выполнении которых не затрагиваются конструктивные и иные характеристики надежности и безопасности (</w:t>
      </w:r>
      <w:r w:rsidR="00620DA2" w:rsidRPr="00D04E2E">
        <w:t>содержание</w:t>
      </w:r>
      <w:r w:rsidR="00C87AD8" w:rsidRPr="00D04E2E">
        <w:t xml:space="preserve"> дорог);</w:t>
      </w:r>
    </w:p>
    <w:p w14:paraId="44AEC92B" w14:textId="77777777" w:rsidR="00C15EF8" w:rsidRPr="00D04E2E" w:rsidRDefault="00C87AD8" w:rsidP="00424132">
      <w:pPr>
        <w:pStyle w:val="a5"/>
        <w:spacing w:line="240" w:lineRule="auto"/>
        <w:ind w:firstLine="709"/>
      </w:pPr>
      <w:r w:rsidRPr="00D04E2E">
        <w:t>выполнение комплекса работ по</w:t>
      </w:r>
      <w:r w:rsidR="00424132" w:rsidRPr="00D04E2E">
        <w:t xml:space="preserve"> строительству,</w:t>
      </w:r>
      <w:r w:rsidRPr="00D04E2E">
        <w:t xml:space="preserve"> конструктивных элементов автомобильных дорог, дорожных сооружений 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автомобильных дорог и при выполнении которых затрагиваются конструктивные и иные характеристики надежности и безопасности (</w:t>
      </w:r>
      <w:r w:rsidR="00424132" w:rsidRPr="00D04E2E">
        <w:t>реконструкция</w:t>
      </w:r>
      <w:r w:rsidR="00620DA2" w:rsidRPr="00D04E2E">
        <w:t>, строительство новых автомобильных</w:t>
      </w:r>
      <w:r w:rsidRPr="00D04E2E">
        <w:t xml:space="preserve"> дорог)</w:t>
      </w:r>
      <w:r w:rsidR="00C15EF8" w:rsidRPr="00D04E2E">
        <w:t>.</w:t>
      </w:r>
    </w:p>
    <w:p w14:paraId="00684706" w14:textId="5E686C32" w:rsidR="00C87AD8" w:rsidRPr="00D04E2E" w:rsidRDefault="00C15EF8" w:rsidP="00937A24">
      <w:pPr>
        <w:ind w:firstLine="709"/>
        <w:jc w:val="both"/>
      </w:pPr>
      <w:r w:rsidRPr="00D04E2E">
        <w:t>Источниками финансирования мероприятий Программы являются средства</w:t>
      </w:r>
      <w:r w:rsidR="00C87AD8" w:rsidRPr="00D04E2E">
        <w:t xml:space="preserve"> бюджета </w:t>
      </w:r>
      <w:r w:rsidR="00BD7B42" w:rsidRPr="00D04E2E">
        <w:t>Сокольского</w:t>
      </w:r>
      <w:r w:rsidR="00D1285B" w:rsidRPr="00D04E2E">
        <w:t xml:space="preserve"> муниципального </w:t>
      </w:r>
      <w:r w:rsidR="00462AEC" w:rsidRPr="00D04E2E">
        <w:t>округа</w:t>
      </w:r>
      <w:r w:rsidR="00C87AD8" w:rsidRPr="00D04E2E">
        <w:t>,</w:t>
      </w:r>
      <w:r w:rsidR="00BC5C38" w:rsidRPr="00D04E2E">
        <w:t xml:space="preserve"> </w:t>
      </w:r>
      <w:r w:rsidR="007046C6" w:rsidRPr="00D04E2E">
        <w:t>средства бюджета</w:t>
      </w:r>
      <w:r w:rsidR="00BF2ECF" w:rsidRPr="00D04E2E">
        <w:t xml:space="preserve"> </w:t>
      </w:r>
      <w:r w:rsidR="00BD7B42" w:rsidRPr="00D04E2E">
        <w:t xml:space="preserve">Вологодской </w:t>
      </w:r>
      <w:r w:rsidR="00372020" w:rsidRPr="00D04E2E">
        <w:t>области</w:t>
      </w:r>
      <w:r w:rsidR="00294627" w:rsidRPr="00D04E2E">
        <w:t>, внебюджетные источники – застройщики (строительство объектов придорожного сервиса</w:t>
      </w:r>
      <w:r w:rsidR="006939B2" w:rsidRPr="00D04E2E">
        <w:t>, речных вокзалов</w:t>
      </w:r>
      <w:r w:rsidR="00294627" w:rsidRPr="00D04E2E">
        <w:t>)</w:t>
      </w:r>
      <w:r w:rsidR="007D207E" w:rsidRPr="00D04E2E">
        <w:t>, средства федерального бюджета</w:t>
      </w:r>
      <w:r w:rsidR="007046C6" w:rsidRPr="00D04E2E">
        <w:t>.</w:t>
      </w:r>
      <w:r w:rsidR="00BF2ECF" w:rsidRPr="00D04E2E">
        <w:t xml:space="preserve"> </w:t>
      </w:r>
      <w:r w:rsidR="00C87AD8" w:rsidRPr="00D04E2E">
        <w:t>Объемы финансирования мероприятий определяются после принятия соответствующих программ и подлежат уточнению после формирования бюджета на соответствующий финансовый год с учетом результатов реализации мероприятий в предыдущем финансовом году.</w:t>
      </w:r>
    </w:p>
    <w:p w14:paraId="3B7960D6" w14:textId="77777777" w:rsidR="00C87AD8" w:rsidRPr="00D04E2E" w:rsidRDefault="00C87AD8" w:rsidP="00937A24">
      <w:pPr>
        <w:ind w:firstLine="709"/>
        <w:jc w:val="both"/>
      </w:pPr>
      <w:r w:rsidRPr="00D04E2E">
        <w:t>Задачами органов местного самоуправления станут организационные мероприятия по обеспечению взаимодействия органов местного самоуправления, подготовка инициативных предложений для органов местного самоуправления по развитию транспортной инфраструктуры.</w:t>
      </w:r>
    </w:p>
    <w:p w14:paraId="3A84B94D" w14:textId="77777777" w:rsidR="00C87AD8" w:rsidRPr="00D04E2E" w:rsidRDefault="00C87AD8" w:rsidP="00937A24">
      <w:pPr>
        <w:ind w:firstLine="709"/>
        <w:jc w:val="both"/>
        <w:rPr>
          <w:color w:val="FF0000"/>
        </w:rPr>
      </w:pPr>
      <w:r w:rsidRPr="00D04E2E">
        <w:t>При реализации Программы предполагается привлечение финансирования из средств дорожного фонда</w:t>
      </w:r>
      <w:r w:rsidR="007046C6" w:rsidRPr="00D04E2E">
        <w:t>.</w:t>
      </w:r>
    </w:p>
    <w:p w14:paraId="10C592BF" w14:textId="77777777" w:rsidR="00C87AD8" w:rsidRPr="00D04E2E" w:rsidRDefault="00C87AD8" w:rsidP="00937A24">
      <w:pPr>
        <w:ind w:firstLine="709"/>
        <w:jc w:val="both"/>
      </w:pPr>
      <w:r w:rsidRPr="00D04E2E">
        <w:t xml:space="preserve">Ресурсное обеспечение реализации муниципальной программы за счет всех источников финансирования, планируемое с учетом возможностей ее реализации, с учетом действующих расходных обязательств и необходимых дополнительных средств при эффективном взаимодействии всех участников муниципальной программы, подлежит ежегодному уточнению в рамках бюджетного цикла. </w:t>
      </w:r>
    </w:p>
    <w:p w14:paraId="069B5FB7" w14:textId="77777777" w:rsidR="00C87AD8" w:rsidRPr="00D04E2E" w:rsidRDefault="00C87AD8" w:rsidP="00937A24">
      <w:pPr>
        <w:ind w:firstLine="709"/>
        <w:jc w:val="both"/>
      </w:pPr>
      <w:r w:rsidRPr="00D04E2E">
        <w:t>Список мероприятий на конкретном объекте детализируется после разработки проектно-сметной документации.</w:t>
      </w:r>
    </w:p>
    <w:p w14:paraId="11B3970C" w14:textId="77777777" w:rsidR="00C87AD8" w:rsidRPr="00D04E2E" w:rsidRDefault="00C87AD8" w:rsidP="00937A24">
      <w:pPr>
        <w:ind w:firstLine="709"/>
        <w:jc w:val="both"/>
      </w:pPr>
      <w:r w:rsidRPr="00D04E2E">
        <w:t xml:space="preserve">В настоящее время существует множество методов и подходов к определению стоимости </w:t>
      </w:r>
      <w:r w:rsidR="001E4907" w:rsidRPr="00D04E2E">
        <w:t>реализации мероприятий</w:t>
      </w:r>
      <w:r w:rsidRPr="00D04E2E">
        <w:t>, изменчивость цен и их разнообразие не позволяют на данном этапе работы точно определить необходимые затраты в полном объеме.</w:t>
      </w:r>
    </w:p>
    <w:p w14:paraId="31B6573D" w14:textId="77777777" w:rsidR="00C87AD8" w:rsidRPr="00D04E2E" w:rsidRDefault="00C87AD8" w:rsidP="00937A24">
      <w:pPr>
        <w:ind w:firstLine="709"/>
        <w:jc w:val="both"/>
      </w:pPr>
      <w:r w:rsidRPr="00D04E2E">
        <w:t xml:space="preserve">В связи с этим, на дальнейших стадиях проектирования требуется детальное уточнение </w:t>
      </w:r>
      <w:r w:rsidR="001E4907" w:rsidRPr="00D04E2E">
        <w:t>параметров объекта</w:t>
      </w:r>
      <w:r w:rsidRPr="00D04E2E">
        <w:t xml:space="preserve"> на основании изучения местных условий.</w:t>
      </w:r>
    </w:p>
    <w:p w14:paraId="3B3D9B9F" w14:textId="77777777" w:rsidR="00F82C3D" w:rsidRPr="00D04E2E" w:rsidRDefault="00C87AD8" w:rsidP="00937A24">
      <w:pPr>
        <w:ind w:firstLine="709"/>
        <w:jc w:val="both"/>
      </w:pPr>
      <w:r w:rsidRPr="00D04E2E">
        <w:t>На предпроектной стадии при обосновании инвестиций</w:t>
      </w:r>
      <w:r w:rsidR="00F82C3D" w:rsidRPr="00D04E2E">
        <w:t xml:space="preserve"> </w:t>
      </w:r>
      <w:r w:rsidRPr="00D04E2E">
        <w:t>определяется предварительная стоимость. Проекта на этой</w:t>
      </w:r>
      <w:r w:rsidR="00F82C3D" w:rsidRPr="00D04E2E">
        <w:t xml:space="preserve"> </w:t>
      </w:r>
      <w:r w:rsidRPr="00D04E2E">
        <w:t>стадии еще нет, поэтому она составляется по предельно укрупненным показателям. При</w:t>
      </w:r>
      <w:r w:rsidR="00F82C3D" w:rsidRPr="00D04E2E">
        <w:t xml:space="preserve"> </w:t>
      </w:r>
      <w:r w:rsidRPr="00D04E2E">
        <w:t xml:space="preserve">отсутствии таких показателей могут использоваться данные о стоимости </w:t>
      </w:r>
      <w:r w:rsidR="008010CE" w:rsidRPr="00D04E2E">
        <w:t>объектов</w:t>
      </w:r>
      <w:r w:rsidR="001E4907" w:rsidRPr="00D04E2E">
        <w:t>-</w:t>
      </w:r>
      <w:r w:rsidR="008010CE" w:rsidRPr="00D04E2E">
        <w:t>аналогов</w:t>
      </w:r>
      <w:r w:rsidRPr="00D04E2E">
        <w:t>.</w:t>
      </w:r>
      <w:r w:rsidR="00F82C3D" w:rsidRPr="00D04E2E">
        <w:t xml:space="preserve"> </w:t>
      </w:r>
      <w:r w:rsidRPr="00D04E2E">
        <w:t>Стоимость устанавливается на каждой стадии проектирования, в связи, с чем</w:t>
      </w:r>
      <w:r w:rsidR="00F82C3D" w:rsidRPr="00D04E2E">
        <w:t xml:space="preserve"> </w:t>
      </w:r>
      <w:r w:rsidRPr="00D04E2E">
        <w:t xml:space="preserve">обеспечивается поэтапная ее детализация и </w:t>
      </w:r>
      <w:r w:rsidRPr="00D04E2E">
        <w:lastRenderedPageBreak/>
        <w:t>уточнение. Таким образом, базовые цены</w:t>
      </w:r>
      <w:r w:rsidR="00F82C3D" w:rsidRPr="00D04E2E">
        <w:t xml:space="preserve"> </w:t>
      </w:r>
      <w:r w:rsidRPr="00D04E2E">
        <w:t>устанавливаются с целью последующего формирования договорных цен на разработку</w:t>
      </w:r>
      <w:r w:rsidR="00F82C3D" w:rsidRPr="00D04E2E">
        <w:t xml:space="preserve"> </w:t>
      </w:r>
      <w:r w:rsidRPr="00D04E2E">
        <w:t>проектной документации и строительства.</w:t>
      </w:r>
      <w:r w:rsidR="00F82C3D" w:rsidRPr="00D04E2E">
        <w:t xml:space="preserve"> </w:t>
      </w:r>
    </w:p>
    <w:p w14:paraId="45880225" w14:textId="77777777" w:rsidR="00F82C3D" w:rsidRPr="00D04E2E" w:rsidRDefault="00C87AD8" w:rsidP="00937A24">
      <w:pPr>
        <w:ind w:firstLine="709"/>
        <w:jc w:val="both"/>
      </w:pPr>
      <w:r w:rsidRPr="00D04E2E">
        <w:t>В расчетах не учитывались:</w:t>
      </w:r>
    </w:p>
    <w:p w14:paraId="0DC7280D" w14:textId="77777777" w:rsidR="00F82C3D" w:rsidRPr="00D04E2E" w:rsidRDefault="00C87AD8" w:rsidP="00937A24">
      <w:pPr>
        <w:pStyle w:val="a5"/>
        <w:spacing w:line="240" w:lineRule="auto"/>
        <w:ind w:firstLine="709"/>
      </w:pPr>
      <w:r w:rsidRPr="00D04E2E">
        <w:t>стоимость резервирования и выкупа земельных участков и недвижимости для</w:t>
      </w:r>
      <w:r w:rsidR="00F82C3D" w:rsidRPr="00D04E2E">
        <w:t xml:space="preserve"> </w:t>
      </w:r>
      <w:r w:rsidRPr="00D04E2E">
        <w:t>государственных и муниципальных нужд;</w:t>
      </w:r>
    </w:p>
    <w:p w14:paraId="2C582FB3" w14:textId="77777777" w:rsidR="00F82C3D" w:rsidRPr="00D04E2E" w:rsidRDefault="00C87AD8" w:rsidP="00937A24">
      <w:pPr>
        <w:pStyle w:val="a5"/>
        <w:spacing w:line="240" w:lineRule="auto"/>
        <w:ind w:firstLine="709"/>
      </w:pPr>
      <w:r w:rsidRPr="00D04E2E">
        <w:t>стоимость проведения топографо-геодезических и геологических изысканий</w:t>
      </w:r>
      <w:r w:rsidR="00F82C3D" w:rsidRPr="00D04E2E">
        <w:t xml:space="preserve"> </w:t>
      </w:r>
      <w:r w:rsidRPr="00D04E2E">
        <w:t>на территориях строительства;</w:t>
      </w:r>
    </w:p>
    <w:p w14:paraId="4E2AA99D" w14:textId="77777777" w:rsidR="00C87AD8" w:rsidRPr="00D04E2E" w:rsidRDefault="00C87AD8" w:rsidP="00937A24">
      <w:pPr>
        <w:pStyle w:val="a5"/>
        <w:spacing w:line="240" w:lineRule="auto"/>
        <w:ind w:firstLine="709"/>
      </w:pPr>
      <w:r w:rsidRPr="00D04E2E">
        <w:t>стоимость мероприятий по сносу и демонтажу зданий и сооружений на</w:t>
      </w:r>
      <w:r w:rsidR="00F82C3D" w:rsidRPr="00D04E2E">
        <w:t xml:space="preserve"> </w:t>
      </w:r>
      <w:r w:rsidRPr="00D04E2E">
        <w:t>территориях строительства;</w:t>
      </w:r>
    </w:p>
    <w:p w14:paraId="55B9BFBB" w14:textId="77777777" w:rsidR="00866709" w:rsidRPr="00D04E2E" w:rsidRDefault="00866709" w:rsidP="00937A24">
      <w:pPr>
        <w:pStyle w:val="a5"/>
        <w:spacing w:line="240" w:lineRule="auto"/>
        <w:ind w:firstLine="709"/>
      </w:pPr>
      <w:r w:rsidRPr="00D04E2E">
        <w:t>оснащение необходимым оборудованием и благоустройство прилегающей территории.</w:t>
      </w:r>
    </w:p>
    <w:p w14:paraId="51FD3EA7" w14:textId="77777777" w:rsidR="00C87AD8" w:rsidRPr="00D04E2E" w:rsidRDefault="00C87AD8" w:rsidP="00937A24">
      <w:pPr>
        <w:ind w:firstLine="709"/>
        <w:jc w:val="both"/>
      </w:pPr>
      <w:r w:rsidRPr="00D04E2E">
        <w:t>Результаты расчетов (сводная ведомость стоимости работ) приведены в таблице</w:t>
      </w:r>
      <w:r w:rsidR="007046C6" w:rsidRPr="00D04E2E">
        <w:t xml:space="preserve"> </w:t>
      </w:r>
      <w:r w:rsidR="00167116" w:rsidRPr="00D04E2E">
        <w:t>6</w:t>
      </w:r>
      <w:r w:rsidR="00866709" w:rsidRPr="00D04E2E">
        <w:t>.1</w:t>
      </w:r>
      <w:r w:rsidRPr="00D04E2E">
        <w:t>.</w:t>
      </w:r>
      <w:r w:rsidR="00F82C3D" w:rsidRPr="00D04E2E">
        <w:t xml:space="preserve"> </w:t>
      </w:r>
      <w:r w:rsidRPr="00D04E2E">
        <w:t>Включает в себя оценку величины необ</w:t>
      </w:r>
      <w:r w:rsidR="00BF7C8F" w:rsidRPr="00D04E2E">
        <w:t>ходимых капитальных вложений</w:t>
      </w:r>
      <w:r w:rsidRPr="00D04E2E">
        <w:t>, выполненную на основании укрупненных</w:t>
      </w:r>
      <w:r w:rsidR="00F82C3D" w:rsidRPr="00D04E2E">
        <w:t xml:space="preserve"> </w:t>
      </w:r>
      <w:r w:rsidRPr="00D04E2E">
        <w:t xml:space="preserve">сметных нормативов для объектов </w:t>
      </w:r>
      <w:r w:rsidR="00BF7C8F" w:rsidRPr="00D04E2E">
        <w:t>транспортной</w:t>
      </w:r>
      <w:r w:rsidR="00F82C3D" w:rsidRPr="00D04E2E">
        <w:t xml:space="preserve"> </w:t>
      </w:r>
      <w:r w:rsidRPr="00D04E2E">
        <w:t>инфраструктуры, утвержденных федеральным органом исполнительной власти,</w:t>
      </w:r>
      <w:r w:rsidR="00F82C3D" w:rsidRPr="00D04E2E">
        <w:t xml:space="preserve"> </w:t>
      </w:r>
      <w:r w:rsidRPr="00D04E2E">
        <w:t>осуществляющим функции по выработке государственной политики и нормативно</w:t>
      </w:r>
      <w:r w:rsidR="001E4907" w:rsidRPr="00D04E2E">
        <w:t>-</w:t>
      </w:r>
      <w:r w:rsidRPr="00D04E2E">
        <w:t xml:space="preserve">правовому регулированию в сфере строительства, либо принятую по объектам </w:t>
      </w:r>
      <w:r w:rsidR="00F82C3D" w:rsidRPr="00D04E2E">
        <w:t>–</w:t>
      </w:r>
      <w:r w:rsidRPr="00D04E2E">
        <w:t xml:space="preserve"> аналогам</w:t>
      </w:r>
      <w:r w:rsidR="00F82C3D" w:rsidRPr="00D04E2E">
        <w:t xml:space="preserve"> </w:t>
      </w:r>
      <w:r w:rsidRPr="00D04E2E">
        <w:t>по видам работ.</w:t>
      </w:r>
    </w:p>
    <w:p w14:paraId="7B595EB6" w14:textId="77777777" w:rsidR="00C87AD8" w:rsidRPr="00D04E2E" w:rsidRDefault="00C87AD8" w:rsidP="00937A24">
      <w:pPr>
        <w:ind w:firstLine="709"/>
        <w:jc w:val="both"/>
      </w:pPr>
    </w:p>
    <w:p w14:paraId="2E93685A" w14:textId="77777777" w:rsidR="00866709" w:rsidRPr="00D04E2E" w:rsidRDefault="00866709" w:rsidP="00937A24">
      <w:pPr>
        <w:ind w:firstLine="709"/>
        <w:jc w:val="both"/>
        <w:sectPr w:rsidR="00866709" w:rsidRPr="00D04E2E" w:rsidSect="00BC0479">
          <w:pgSz w:w="11906" w:h="16838"/>
          <w:pgMar w:top="1134" w:right="851" w:bottom="992" w:left="1701" w:header="709" w:footer="709" w:gutter="0"/>
          <w:cols w:space="708"/>
          <w:docGrid w:linePitch="360"/>
        </w:sectPr>
      </w:pPr>
    </w:p>
    <w:p w14:paraId="6816FE77" w14:textId="77777777" w:rsidR="003E46D1" w:rsidRPr="00D04E2E" w:rsidRDefault="003E46D1" w:rsidP="00D132DF">
      <w:pPr>
        <w:pStyle w:val="afffffa"/>
        <w:spacing w:before="0" w:after="0"/>
        <w:jc w:val="right"/>
      </w:pPr>
      <w:r w:rsidRPr="00D04E2E">
        <w:lastRenderedPageBreak/>
        <w:t xml:space="preserve">Таблица </w:t>
      </w:r>
      <w:r w:rsidR="00167116" w:rsidRPr="00D04E2E">
        <w:t>6</w:t>
      </w:r>
      <w:r w:rsidRPr="00D04E2E">
        <w:t>.1</w:t>
      </w:r>
    </w:p>
    <w:p w14:paraId="552CF6CB" w14:textId="1732A6B0" w:rsidR="00866709" w:rsidRPr="00D04E2E" w:rsidRDefault="00866709" w:rsidP="004E7555">
      <w:pPr>
        <w:pStyle w:val="S0"/>
        <w:jc w:val="center"/>
        <w:rPr>
          <w:u w:val="single"/>
        </w:rPr>
      </w:pPr>
      <w:r w:rsidRPr="00D04E2E">
        <w:rPr>
          <w:u w:val="single"/>
        </w:rPr>
        <w:t>Объем</w:t>
      </w:r>
      <w:r w:rsidR="00014EA3" w:rsidRPr="00D04E2E">
        <w:rPr>
          <w:u w:val="single"/>
        </w:rPr>
        <w:t>ы</w:t>
      </w:r>
      <w:r w:rsidRPr="00D04E2E">
        <w:rPr>
          <w:u w:val="single"/>
        </w:rPr>
        <w:t xml:space="preserve"> и источники финансирования мероприятий по проектированию, строительству, реконструкции объектов транспортной инфраструктуры</w:t>
      </w:r>
      <w:r w:rsidR="00010E95" w:rsidRPr="00D04E2E">
        <w:rPr>
          <w:u w:val="single"/>
        </w:rPr>
        <w:t>, мероприятий по развитию транспортной инфраструктуры</w:t>
      </w:r>
    </w:p>
    <w:tbl>
      <w:tblPr>
        <w:tblW w:w="15924" w:type="dxa"/>
        <w:jc w:val="center"/>
        <w:tblLayout w:type="fixed"/>
        <w:tblLook w:val="04A0" w:firstRow="1" w:lastRow="0" w:firstColumn="1" w:lastColumn="0" w:noHBand="0" w:noVBand="1"/>
      </w:tblPr>
      <w:tblGrid>
        <w:gridCol w:w="6216"/>
        <w:gridCol w:w="824"/>
        <w:gridCol w:w="325"/>
        <w:gridCol w:w="8"/>
        <w:gridCol w:w="1349"/>
        <w:gridCol w:w="1134"/>
        <w:gridCol w:w="1134"/>
        <w:gridCol w:w="1139"/>
        <w:gridCol w:w="1135"/>
        <w:gridCol w:w="1072"/>
        <w:gridCol w:w="1573"/>
        <w:gridCol w:w="15"/>
      </w:tblGrid>
      <w:tr w:rsidR="0046187C" w:rsidRPr="00D04E2E" w14:paraId="61602885" w14:textId="77777777" w:rsidTr="00145C73">
        <w:trPr>
          <w:gridAfter w:val="1"/>
          <w:wAfter w:w="15" w:type="dxa"/>
          <w:trHeight w:val="20"/>
          <w:tblHeader/>
          <w:jc w:val="center"/>
        </w:trPr>
        <w:tc>
          <w:tcPr>
            <w:tcW w:w="62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4A23D" w14:textId="77777777" w:rsidR="0046187C" w:rsidRPr="00D04E2E" w:rsidRDefault="0046187C" w:rsidP="00CB7047">
            <w:pPr>
              <w:pStyle w:val="aa"/>
              <w:rPr>
                <w:rFonts w:ascii="Times New Roman" w:hAnsi="Times New Roman"/>
                <w:b/>
                <w:lang w:eastAsia="en-US"/>
              </w:rPr>
            </w:pPr>
            <w:r w:rsidRPr="00D04E2E">
              <w:rPr>
                <w:rFonts w:ascii="Times New Roman" w:hAnsi="Times New Roman"/>
                <w:b/>
                <w:lang w:eastAsia="en-US"/>
              </w:rPr>
              <w:t>Мероприятия</w:t>
            </w:r>
          </w:p>
        </w:tc>
        <w:tc>
          <w:tcPr>
            <w:tcW w:w="824" w:type="dxa"/>
            <w:tcBorders>
              <w:top w:val="single" w:sz="4" w:space="0" w:color="auto"/>
              <w:left w:val="nil"/>
              <w:bottom w:val="single" w:sz="4" w:space="0" w:color="auto"/>
              <w:right w:val="nil"/>
            </w:tcBorders>
          </w:tcPr>
          <w:p w14:paraId="01D0C57F" w14:textId="77777777" w:rsidR="0046187C" w:rsidRPr="00D04E2E" w:rsidRDefault="0046187C" w:rsidP="00CB7047">
            <w:pPr>
              <w:pStyle w:val="aa"/>
              <w:rPr>
                <w:rFonts w:ascii="Times New Roman" w:hAnsi="Times New Roman"/>
                <w:b/>
                <w:lang w:val="ru-RU" w:eastAsia="en-US"/>
              </w:rPr>
            </w:pPr>
          </w:p>
        </w:tc>
        <w:tc>
          <w:tcPr>
            <w:tcW w:w="7296" w:type="dxa"/>
            <w:gridSpan w:val="8"/>
            <w:tcBorders>
              <w:top w:val="single" w:sz="4" w:space="0" w:color="auto"/>
              <w:left w:val="nil"/>
              <w:bottom w:val="single" w:sz="4" w:space="0" w:color="auto"/>
              <w:right w:val="single" w:sz="4" w:space="0" w:color="auto"/>
            </w:tcBorders>
            <w:vAlign w:val="center"/>
          </w:tcPr>
          <w:p w14:paraId="4135499E" w14:textId="77777777" w:rsidR="0046187C" w:rsidRPr="00D04E2E" w:rsidRDefault="0046187C" w:rsidP="00CB7047">
            <w:pPr>
              <w:pStyle w:val="aa"/>
              <w:rPr>
                <w:rFonts w:ascii="Times New Roman" w:hAnsi="Times New Roman"/>
                <w:b/>
                <w:lang w:val="ru-RU" w:eastAsia="en-US"/>
              </w:rPr>
            </w:pPr>
            <w:r w:rsidRPr="00D04E2E">
              <w:rPr>
                <w:rFonts w:ascii="Times New Roman" w:hAnsi="Times New Roman"/>
                <w:b/>
                <w:lang w:val="ru-RU" w:eastAsia="en-US"/>
              </w:rPr>
              <w:t>Стоимость мероприятий, тыс. рублей</w:t>
            </w:r>
          </w:p>
        </w:tc>
        <w:tc>
          <w:tcPr>
            <w:tcW w:w="1573" w:type="dxa"/>
            <w:tcBorders>
              <w:top w:val="single" w:sz="4" w:space="0" w:color="auto"/>
              <w:left w:val="nil"/>
              <w:bottom w:val="single" w:sz="4" w:space="0" w:color="auto"/>
              <w:right w:val="single" w:sz="4" w:space="0" w:color="auto"/>
            </w:tcBorders>
          </w:tcPr>
          <w:p w14:paraId="3455F9E2" w14:textId="77777777" w:rsidR="0046187C" w:rsidRPr="00D04E2E" w:rsidRDefault="0046187C" w:rsidP="00CB7047">
            <w:pPr>
              <w:pStyle w:val="aa"/>
              <w:rPr>
                <w:rFonts w:ascii="Times New Roman" w:hAnsi="Times New Roman"/>
                <w:b/>
                <w:lang w:val="ru-RU" w:eastAsia="en-US"/>
              </w:rPr>
            </w:pPr>
            <w:r w:rsidRPr="00D04E2E">
              <w:rPr>
                <w:rFonts w:ascii="Times New Roman" w:hAnsi="Times New Roman"/>
                <w:b/>
                <w:lang w:val="ru-RU" w:eastAsia="en-US"/>
              </w:rPr>
              <w:t>Источник финансирования</w:t>
            </w:r>
          </w:p>
        </w:tc>
      </w:tr>
      <w:tr w:rsidR="00A82A06" w:rsidRPr="00D04E2E" w14:paraId="0BA1D0B2" w14:textId="77777777" w:rsidTr="00145C73">
        <w:trPr>
          <w:gridAfter w:val="1"/>
          <w:wAfter w:w="15" w:type="dxa"/>
          <w:trHeight w:val="20"/>
          <w:tblHeader/>
          <w:jc w:val="center"/>
        </w:trPr>
        <w:tc>
          <w:tcPr>
            <w:tcW w:w="6216" w:type="dxa"/>
            <w:vMerge/>
            <w:tcBorders>
              <w:top w:val="single" w:sz="4" w:space="0" w:color="auto"/>
              <w:left w:val="single" w:sz="4" w:space="0" w:color="auto"/>
              <w:bottom w:val="single" w:sz="4" w:space="0" w:color="auto"/>
              <w:right w:val="single" w:sz="4" w:space="0" w:color="auto"/>
            </w:tcBorders>
            <w:vAlign w:val="center"/>
            <w:hideMark/>
          </w:tcPr>
          <w:p w14:paraId="40FF52DA" w14:textId="77777777" w:rsidR="00A82A06" w:rsidRPr="00D04E2E" w:rsidRDefault="00A82A06" w:rsidP="00A82A06">
            <w:pPr>
              <w:pStyle w:val="aa"/>
              <w:rPr>
                <w:rFonts w:ascii="Times New Roman" w:hAnsi="Times New Roman"/>
                <w:b/>
                <w:lang w:val="ru-RU" w:eastAsia="en-US"/>
              </w:rPr>
            </w:pPr>
          </w:p>
        </w:tc>
        <w:tc>
          <w:tcPr>
            <w:tcW w:w="1149" w:type="dxa"/>
            <w:gridSpan w:val="2"/>
            <w:tcBorders>
              <w:top w:val="single" w:sz="4" w:space="0" w:color="auto"/>
              <w:left w:val="nil"/>
              <w:bottom w:val="single" w:sz="4" w:space="0" w:color="auto"/>
              <w:right w:val="single" w:sz="4" w:space="0" w:color="auto"/>
            </w:tcBorders>
            <w:vAlign w:val="center"/>
          </w:tcPr>
          <w:p w14:paraId="1E1A5B8D" w14:textId="77777777" w:rsidR="00A82A06" w:rsidRPr="00D04E2E" w:rsidRDefault="00A82A06" w:rsidP="00A82A06">
            <w:pPr>
              <w:jc w:val="center"/>
              <w:rPr>
                <w:b/>
                <w:color w:val="000000"/>
                <w:sz w:val="20"/>
                <w:szCs w:val="20"/>
              </w:rPr>
            </w:pPr>
            <w:r w:rsidRPr="00D04E2E">
              <w:rPr>
                <w:b/>
                <w:color w:val="000000"/>
                <w:sz w:val="20"/>
                <w:szCs w:val="20"/>
              </w:rPr>
              <w:t>Всего</w:t>
            </w:r>
          </w:p>
        </w:tc>
        <w:tc>
          <w:tcPr>
            <w:tcW w:w="1357" w:type="dxa"/>
            <w:gridSpan w:val="2"/>
            <w:tcBorders>
              <w:top w:val="single" w:sz="4" w:space="0" w:color="auto"/>
              <w:left w:val="single" w:sz="4" w:space="0" w:color="auto"/>
              <w:bottom w:val="single" w:sz="4" w:space="0" w:color="auto"/>
              <w:right w:val="single" w:sz="4" w:space="0" w:color="auto"/>
            </w:tcBorders>
            <w:vAlign w:val="center"/>
          </w:tcPr>
          <w:p w14:paraId="7436E857" w14:textId="05597E54" w:rsidR="00A82A06" w:rsidRPr="00D04E2E" w:rsidRDefault="00A82A06" w:rsidP="00A82A06">
            <w:pPr>
              <w:jc w:val="center"/>
              <w:rPr>
                <w:b/>
                <w:color w:val="000000"/>
                <w:sz w:val="20"/>
                <w:szCs w:val="20"/>
              </w:rPr>
            </w:pPr>
            <w:r w:rsidRPr="00D04E2E">
              <w:rPr>
                <w:b/>
                <w:color w:val="000000"/>
                <w:sz w:val="20"/>
                <w:szCs w:val="20"/>
              </w:rPr>
              <w:t>2024 г</w:t>
            </w:r>
          </w:p>
        </w:tc>
        <w:tc>
          <w:tcPr>
            <w:tcW w:w="1134" w:type="dxa"/>
            <w:tcBorders>
              <w:top w:val="single" w:sz="4" w:space="0" w:color="auto"/>
              <w:left w:val="single" w:sz="4" w:space="0" w:color="auto"/>
              <w:bottom w:val="single" w:sz="4" w:space="0" w:color="auto"/>
              <w:right w:val="single" w:sz="4" w:space="0" w:color="auto"/>
            </w:tcBorders>
            <w:vAlign w:val="center"/>
          </w:tcPr>
          <w:p w14:paraId="797C53AE" w14:textId="555021F9" w:rsidR="00A82A06" w:rsidRPr="00D04E2E" w:rsidRDefault="00A82A06" w:rsidP="00A82A06">
            <w:pPr>
              <w:jc w:val="center"/>
              <w:rPr>
                <w:b/>
                <w:color w:val="000000"/>
                <w:sz w:val="20"/>
                <w:szCs w:val="20"/>
              </w:rPr>
            </w:pPr>
            <w:r w:rsidRPr="00D04E2E">
              <w:rPr>
                <w:b/>
                <w:color w:val="000000"/>
                <w:sz w:val="20"/>
                <w:szCs w:val="20"/>
              </w:rPr>
              <w:t>2025 г</w:t>
            </w:r>
          </w:p>
        </w:tc>
        <w:tc>
          <w:tcPr>
            <w:tcW w:w="1134" w:type="dxa"/>
            <w:tcBorders>
              <w:top w:val="single" w:sz="4" w:space="0" w:color="auto"/>
              <w:left w:val="single" w:sz="4" w:space="0" w:color="auto"/>
              <w:bottom w:val="single" w:sz="4" w:space="0" w:color="auto"/>
              <w:right w:val="single" w:sz="4" w:space="0" w:color="auto"/>
            </w:tcBorders>
            <w:vAlign w:val="center"/>
          </w:tcPr>
          <w:p w14:paraId="31A320A4" w14:textId="7E3435E7" w:rsidR="00A82A06" w:rsidRPr="00D04E2E" w:rsidRDefault="00A82A06" w:rsidP="00A82A06">
            <w:pPr>
              <w:jc w:val="center"/>
              <w:rPr>
                <w:b/>
                <w:color w:val="000000"/>
                <w:sz w:val="20"/>
                <w:szCs w:val="20"/>
              </w:rPr>
            </w:pPr>
            <w:r w:rsidRPr="00D04E2E">
              <w:rPr>
                <w:b/>
                <w:color w:val="000000"/>
                <w:sz w:val="20"/>
                <w:szCs w:val="20"/>
              </w:rPr>
              <w:t>2026 г</w:t>
            </w:r>
          </w:p>
        </w:tc>
        <w:tc>
          <w:tcPr>
            <w:tcW w:w="1139" w:type="dxa"/>
            <w:tcBorders>
              <w:top w:val="single" w:sz="4" w:space="0" w:color="auto"/>
              <w:left w:val="single" w:sz="4" w:space="0" w:color="auto"/>
              <w:bottom w:val="single" w:sz="4" w:space="0" w:color="auto"/>
              <w:right w:val="single" w:sz="4" w:space="0" w:color="auto"/>
            </w:tcBorders>
            <w:vAlign w:val="center"/>
          </w:tcPr>
          <w:p w14:paraId="5A27F2BE" w14:textId="3404E710" w:rsidR="00A82A06" w:rsidRPr="00D04E2E" w:rsidRDefault="00A82A06" w:rsidP="00A82A06">
            <w:pPr>
              <w:jc w:val="center"/>
              <w:rPr>
                <w:b/>
                <w:color w:val="000000"/>
                <w:sz w:val="20"/>
                <w:szCs w:val="20"/>
              </w:rPr>
            </w:pPr>
            <w:r w:rsidRPr="00D04E2E">
              <w:rPr>
                <w:b/>
                <w:color w:val="000000"/>
                <w:sz w:val="20"/>
                <w:szCs w:val="20"/>
              </w:rPr>
              <w:t>2027 г</w:t>
            </w:r>
          </w:p>
        </w:tc>
        <w:tc>
          <w:tcPr>
            <w:tcW w:w="1135" w:type="dxa"/>
            <w:tcBorders>
              <w:top w:val="single" w:sz="4" w:space="0" w:color="auto"/>
              <w:left w:val="single" w:sz="4" w:space="0" w:color="auto"/>
              <w:bottom w:val="single" w:sz="4" w:space="0" w:color="auto"/>
              <w:right w:val="single" w:sz="4" w:space="0" w:color="auto"/>
            </w:tcBorders>
            <w:vAlign w:val="center"/>
          </w:tcPr>
          <w:p w14:paraId="49984195" w14:textId="4F026E97" w:rsidR="00A82A06" w:rsidRPr="00D04E2E" w:rsidRDefault="00A82A06" w:rsidP="00A82A06">
            <w:pPr>
              <w:jc w:val="center"/>
              <w:rPr>
                <w:b/>
                <w:color w:val="000000"/>
                <w:sz w:val="20"/>
                <w:szCs w:val="20"/>
              </w:rPr>
            </w:pPr>
            <w:r w:rsidRPr="00D04E2E">
              <w:rPr>
                <w:b/>
                <w:color w:val="000000"/>
                <w:sz w:val="20"/>
                <w:szCs w:val="20"/>
              </w:rPr>
              <w:t>2028 г</w:t>
            </w:r>
          </w:p>
        </w:tc>
        <w:tc>
          <w:tcPr>
            <w:tcW w:w="1072" w:type="dxa"/>
            <w:tcBorders>
              <w:top w:val="single" w:sz="4" w:space="0" w:color="auto"/>
              <w:left w:val="single" w:sz="4" w:space="0" w:color="auto"/>
              <w:bottom w:val="single" w:sz="4" w:space="0" w:color="auto"/>
              <w:right w:val="single" w:sz="4" w:space="0" w:color="auto"/>
            </w:tcBorders>
            <w:vAlign w:val="center"/>
          </w:tcPr>
          <w:p w14:paraId="7118D3CF" w14:textId="20C3EB29" w:rsidR="00A82A06" w:rsidRPr="00D04E2E" w:rsidRDefault="00A82A06" w:rsidP="00A82A06">
            <w:pPr>
              <w:jc w:val="center"/>
              <w:rPr>
                <w:b/>
                <w:color w:val="000000"/>
                <w:sz w:val="20"/>
                <w:szCs w:val="20"/>
              </w:rPr>
            </w:pPr>
            <w:r w:rsidRPr="00D04E2E">
              <w:rPr>
                <w:b/>
                <w:color w:val="000000"/>
                <w:sz w:val="20"/>
                <w:szCs w:val="20"/>
              </w:rPr>
              <w:t>2029-2033 гг</w:t>
            </w:r>
          </w:p>
        </w:tc>
        <w:tc>
          <w:tcPr>
            <w:tcW w:w="1573" w:type="dxa"/>
            <w:tcBorders>
              <w:top w:val="single" w:sz="4" w:space="0" w:color="auto"/>
              <w:left w:val="single" w:sz="4" w:space="0" w:color="auto"/>
              <w:bottom w:val="single" w:sz="4" w:space="0" w:color="auto"/>
              <w:right w:val="single" w:sz="4" w:space="0" w:color="auto"/>
            </w:tcBorders>
          </w:tcPr>
          <w:p w14:paraId="60828E81" w14:textId="77777777" w:rsidR="00A82A06" w:rsidRPr="00D04E2E" w:rsidRDefault="00A82A06" w:rsidP="00A82A06">
            <w:pPr>
              <w:jc w:val="center"/>
              <w:rPr>
                <w:b/>
                <w:color w:val="000000"/>
                <w:sz w:val="20"/>
                <w:szCs w:val="20"/>
              </w:rPr>
            </w:pPr>
          </w:p>
        </w:tc>
      </w:tr>
      <w:tr w:rsidR="00C01C20" w:rsidRPr="00D04E2E" w14:paraId="185F10B6" w14:textId="77777777" w:rsidTr="00145C73">
        <w:trPr>
          <w:trHeight w:val="20"/>
          <w:jc w:val="center"/>
        </w:trPr>
        <w:tc>
          <w:tcPr>
            <w:tcW w:w="15924" w:type="dxa"/>
            <w:gridSpan w:val="12"/>
            <w:tcBorders>
              <w:top w:val="nil"/>
              <w:left w:val="single" w:sz="4" w:space="0" w:color="auto"/>
              <w:bottom w:val="single" w:sz="4" w:space="0" w:color="auto"/>
              <w:right w:val="single" w:sz="4" w:space="0" w:color="auto"/>
            </w:tcBorders>
            <w:shd w:val="clear" w:color="auto" w:fill="auto"/>
            <w:vAlign w:val="center"/>
          </w:tcPr>
          <w:p w14:paraId="59CFEA5E" w14:textId="77777777" w:rsidR="00C01C20" w:rsidRPr="00D04E2E" w:rsidRDefault="00C01C20" w:rsidP="00D71B3B">
            <w:pPr>
              <w:jc w:val="center"/>
              <w:rPr>
                <w:b/>
                <w:lang w:eastAsia="en-US"/>
              </w:rPr>
            </w:pPr>
            <w:r w:rsidRPr="00D04E2E">
              <w:rPr>
                <w:b/>
              </w:rPr>
              <w:t>Мероприятия по развитию транспортной инфраструктуры по видам транспорта</w:t>
            </w:r>
          </w:p>
        </w:tc>
      </w:tr>
      <w:tr w:rsidR="00046A27" w:rsidRPr="00D04E2E" w14:paraId="07CACC78"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center"/>
          </w:tcPr>
          <w:p w14:paraId="3D7B5696" w14:textId="785D0D29" w:rsidR="00046A27" w:rsidRPr="00D04E2E" w:rsidRDefault="00046A27" w:rsidP="00046A27">
            <w:pPr>
              <w:rPr>
                <w:b/>
                <w:color w:val="000000"/>
                <w:sz w:val="22"/>
                <w:szCs w:val="22"/>
              </w:rPr>
            </w:pPr>
            <w:r w:rsidRPr="00D04E2E">
              <w:rPr>
                <w:b/>
                <w:color w:val="000000"/>
                <w:sz w:val="22"/>
                <w:szCs w:val="22"/>
              </w:rPr>
              <w:t>1 Мероприятие «Ремонт автомобильных дорог»</w:t>
            </w:r>
          </w:p>
        </w:tc>
        <w:tc>
          <w:tcPr>
            <w:tcW w:w="1157" w:type="dxa"/>
            <w:gridSpan w:val="3"/>
            <w:tcBorders>
              <w:top w:val="nil"/>
              <w:left w:val="single" w:sz="4" w:space="0" w:color="auto"/>
              <w:bottom w:val="single" w:sz="4" w:space="0" w:color="auto"/>
              <w:right w:val="single" w:sz="4" w:space="0" w:color="auto"/>
            </w:tcBorders>
            <w:shd w:val="clear" w:color="auto" w:fill="auto"/>
            <w:vAlign w:val="center"/>
          </w:tcPr>
          <w:p w14:paraId="3FB592DB" w14:textId="6086A0D6" w:rsidR="00046A27" w:rsidRPr="00D04E2E" w:rsidRDefault="00046A27" w:rsidP="00046A27">
            <w:pPr>
              <w:jc w:val="center"/>
              <w:rPr>
                <w:b/>
                <w:color w:val="000000"/>
                <w:sz w:val="20"/>
                <w:szCs w:val="20"/>
              </w:rPr>
            </w:pPr>
          </w:p>
        </w:tc>
        <w:tc>
          <w:tcPr>
            <w:tcW w:w="1349" w:type="dxa"/>
            <w:tcBorders>
              <w:top w:val="nil"/>
              <w:left w:val="single" w:sz="4" w:space="0" w:color="auto"/>
              <w:bottom w:val="single" w:sz="4" w:space="0" w:color="auto"/>
              <w:right w:val="single" w:sz="4" w:space="0" w:color="auto"/>
            </w:tcBorders>
            <w:shd w:val="clear" w:color="auto" w:fill="auto"/>
            <w:vAlign w:val="center"/>
          </w:tcPr>
          <w:p w14:paraId="33CFB7A6" w14:textId="78F4C06A" w:rsidR="00046A27" w:rsidRPr="00D04E2E" w:rsidRDefault="00046A27" w:rsidP="00046A27">
            <w:pPr>
              <w:jc w:val="center"/>
              <w:rPr>
                <w:b/>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42C517D9" w14:textId="3ED47E0E" w:rsidR="00046A27" w:rsidRPr="00D04E2E" w:rsidRDefault="00046A27" w:rsidP="00046A27">
            <w:pPr>
              <w:jc w:val="center"/>
              <w:rPr>
                <w:b/>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1E30B0AF" w14:textId="756856BD" w:rsidR="00046A27" w:rsidRPr="00D04E2E" w:rsidRDefault="00046A27" w:rsidP="00046A27">
            <w:pPr>
              <w:jc w:val="center"/>
              <w:rPr>
                <w:b/>
                <w:sz w:val="20"/>
                <w:szCs w:val="20"/>
              </w:rPr>
            </w:pPr>
          </w:p>
        </w:tc>
        <w:tc>
          <w:tcPr>
            <w:tcW w:w="1139" w:type="dxa"/>
            <w:tcBorders>
              <w:top w:val="nil"/>
              <w:left w:val="single" w:sz="4" w:space="0" w:color="auto"/>
              <w:bottom w:val="single" w:sz="4" w:space="0" w:color="auto"/>
              <w:right w:val="single" w:sz="4" w:space="0" w:color="auto"/>
            </w:tcBorders>
            <w:shd w:val="clear" w:color="auto" w:fill="auto"/>
            <w:vAlign w:val="center"/>
          </w:tcPr>
          <w:p w14:paraId="4CF6DCAD" w14:textId="1F254F85" w:rsidR="00046A27" w:rsidRPr="00D04E2E" w:rsidRDefault="00046A27" w:rsidP="00046A27">
            <w:pPr>
              <w:jc w:val="center"/>
              <w:rPr>
                <w:b/>
                <w:sz w:val="20"/>
                <w:szCs w:val="20"/>
              </w:rPr>
            </w:pPr>
          </w:p>
        </w:tc>
        <w:tc>
          <w:tcPr>
            <w:tcW w:w="1135" w:type="dxa"/>
            <w:tcBorders>
              <w:top w:val="nil"/>
              <w:left w:val="single" w:sz="4" w:space="0" w:color="auto"/>
              <w:bottom w:val="single" w:sz="4" w:space="0" w:color="auto"/>
              <w:right w:val="single" w:sz="4" w:space="0" w:color="auto"/>
            </w:tcBorders>
            <w:shd w:val="clear" w:color="auto" w:fill="auto"/>
            <w:vAlign w:val="center"/>
          </w:tcPr>
          <w:p w14:paraId="357CAE0B" w14:textId="182A0598" w:rsidR="00046A27" w:rsidRPr="00D04E2E" w:rsidRDefault="00046A27" w:rsidP="00046A27">
            <w:pPr>
              <w:jc w:val="center"/>
              <w:rPr>
                <w:b/>
                <w:sz w:val="20"/>
                <w:szCs w:val="20"/>
              </w:rPr>
            </w:pPr>
          </w:p>
        </w:tc>
        <w:tc>
          <w:tcPr>
            <w:tcW w:w="1072" w:type="dxa"/>
            <w:tcBorders>
              <w:top w:val="nil"/>
              <w:left w:val="single" w:sz="4" w:space="0" w:color="auto"/>
              <w:bottom w:val="single" w:sz="4" w:space="0" w:color="auto"/>
              <w:right w:val="single" w:sz="4" w:space="0" w:color="auto"/>
            </w:tcBorders>
            <w:shd w:val="clear" w:color="auto" w:fill="auto"/>
            <w:vAlign w:val="center"/>
          </w:tcPr>
          <w:p w14:paraId="0B2DA3A2" w14:textId="19A6341D" w:rsidR="00046A27" w:rsidRPr="00D04E2E" w:rsidRDefault="00046A27" w:rsidP="00046A27">
            <w:pPr>
              <w:jc w:val="center"/>
              <w:rPr>
                <w:b/>
                <w:sz w:val="20"/>
                <w:szCs w:val="20"/>
              </w:rPr>
            </w:pPr>
          </w:p>
        </w:tc>
        <w:tc>
          <w:tcPr>
            <w:tcW w:w="1573" w:type="dxa"/>
            <w:tcBorders>
              <w:top w:val="single" w:sz="4" w:space="0" w:color="auto"/>
              <w:left w:val="single" w:sz="4" w:space="0" w:color="auto"/>
              <w:bottom w:val="single" w:sz="4" w:space="0" w:color="auto"/>
              <w:right w:val="single" w:sz="4" w:space="0" w:color="auto"/>
            </w:tcBorders>
            <w:shd w:val="clear" w:color="auto" w:fill="auto"/>
            <w:vAlign w:val="bottom"/>
          </w:tcPr>
          <w:p w14:paraId="70EB23D6" w14:textId="5C063875" w:rsidR="00046A27" w:rsidRPr="00D04E2E" w:rsidRDefault="00046A27" w:rsidP="002C5339">
            <w:pPr>
              <w:jc w:val="center"/>
              <w:rPr>
                <w:b/>
                <w:color w:val="000000"/>
                <w:sz w:val="22"/>
                <w:szCs w:val="22"/>
              </w:rPr>
            </w:pPr>
            <w:r w:rsidRPr="00D04E2E">
              <w:rPr>
                <w:b/>
                <w:color w:val="000000"/>
                <w:sz w:val="22"/>
                <w:szCs w:val="22"/>
              </w:rPr>
              <w:t>Бюджет округа</w:t>
            </w:r>
          </w:p>
        </w:tc>
      </w:tr>
      <w:tr w:rsidR="002C5339" w:rsidRPr="00D04E2E" w14:paraId="53625C55"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0A12D7A9" w14:textId="244CDC38" w:rsidR="002C5339" w:rsidRPr="00D04E2E" w:rsidRDefault="002C5339" w:rsidP="002C5339">
            <w:pPr>
              <w:rPr>
                <w:color w:val="000000"/>
                <w:sz w:val="20"/>
                <w:szCs w:val="20"/>
              </w:rPr>
            </w:pPr>
            <w:r w:rsidRPr="00D04E2E">
              <w:rPr>
                <w:color w:val="000000"/>
                <w:sz w:val="22"/>
                <w:szCs w:val="22"/>
              </w:rPr>
              <w:t>1.1 Ремонт ул. Строителей, Комсомольская, К. Воронина, Менделеева, Суворова, г. Сокол</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0FE82D7D" w14:textId="09BB0A6C" w:rsidR="002C5339" w:rsidRPr="00D04E2E" w:rsidRDefault="002C5339" w:rsidP="002C5339">
            <w:pPr>
              <w:jc w:val="center"/>
              <w:rPr>
                <w:color w:val="000000"/>
                <w:sz w:val="20"/>
                <w:szCs w:val="20"/>
              </w:rPr>
            </w:pPr>
            <w:r w:rsidRPr="00D04E2E">
              <w:rPr>
                <w:rFonts w:ascii="Calibri" w:hAnsi="Calibri" w:cs="Calibri"/>
                <w:color w:val="000000"/>
                <w:sz w:val="22"/>
                <w:szCs w:val="22"/>
              </w:rPr>
              <w:t>37758,37</w:t>
            </w:r>
          </w:p>
        </w:tc>
        <w:tc>
          <w:tcPr>
            <w:tcW w:w="1349" w:type="dxa"/>
            <w:tcBorders>
              <w:top w:val="nil"/>
              <w:left w:val="single" w:sz="4" w:space="0" w:color="auto"/>
              <w:bottom w:val="single" w:sz="4" w:space="0" w:color="auto"/>
              <w:right w:val="single" w:sz="4" w:space="0" w:color="auto"/>
            </w:tcBorders>
            <w:shd w:val="clear" w:color="auto" w:fill="auto"/>
            <w:vAlign w:val="bottom"/>
          </w:tcPr>
          <w:p w14:paraId="5925C5A3" w14:textId="5E53C441" w:rsidR="002C5339" w:rsidRPr="00D04E2E"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91BE505" w14:textId="678B9544" w:rsidR="002C5339" w:rsidRPr="00D04E2E" w:rsidRDefault="002C5339" w:rsidP="002C5339">
            <w:pPr>
              <w:jc w:val="center"/>
              <w:rPr>
                <w:color w:val="000000"/>
                <w:sz w:val="20"/>
                <w:szCs w:val="20"/>
              </w:rPr>
            </w:pPr>
            <w:r w:rsidRPr="00D04E2E">
              <w:rPr>
                <w:rFonts w:ascii="Calibri" w:hAnsi="Calibri" w:cs="Calibri"/>
                <w:color w:val="000000"/>
                <w:sz w:val="22"/>
                <w:szCs w:val="22"/>
              </w:rPr>
              <w:t>18879,19</w:t>
            </w:r>
          </w:p>
        </w:tc>
        <w:tc>
          <w:tcPr>
            <w:tcW w:w="1134" w:type="dxa"/>
            <w:tcBorders>
              <w:top w:val="nil"/>
              <w:left w:val="single" w:sz="4" w:space="0" w:color="auto"/>
              <w:bottom w:val="single" w:sz="4" w:space="0" w:color="auto"/>
              <w:right w:val="single" w:sz="4" w:space="0" w:color="auto"/>
            </w:tcBorders>
            <w:shd w:val="clear" w:color="auto" w:fill="auto"/>
            <w:vAlign w:val="bottom"/>
          </w:tcPr>
          <w:p w14:paraId="5E2DAC62" w14:textId="70EA4F35" w:rsidR="002C5339" w:rsidRPr="00D04E2E" w:rsidRDefault="002C5339" w:rsidP="002C5339">
            <w:pPr>
              <w:jc w:val="center"/>
              <w:rPr>
                <w:color w:val="000000"/>
                <w:sz w:val="20"/>
                <w:szCs w:val="20"/>
              </w:rPr>
            </w:pPr>
            <w:r w:rsidRPr="00D04E2E">
              <w:rPr>
                <w:rFonts w:ascii="Calibri" w:hAnsi="Calibri" w:cs="Calibri"/>
                <w:color w:val="000000"/>
                <w:sz w:val="22"/>
                <w:szCs w:val="22"/>
              </w:rPr>
              <w:t>18879,19</w:t>
            </w:r>
          </w:p>
        </w:tc>
        <w:tc>
          <w:tcPr>
            <w:tcW w:w="1139" w:type="dxa"/>
            <w:tcBorders>
              <w:top w:val="nil"/>
              <w:left w:val="single" w:sz="4" w:space="0" w:color="auto"/>
              <w:bottom w:val="single" w:sz="4" w:space="0" w:color="auto"/>
              <w:right w:val="single" w:sz="4" w:space="0" w:color="auto"/>
            </w:tcBorders>
            <w:shd w:val="clear" w:color="auto" w:fill="auto"/>
            <w:vAlign w:val="bottom"/>
          </w:tcPr>
          <w:p w14:paraId="193B14F4" w14:textId="2DC10214" w:rsidR="002C5339" w:rsidRPr="00D04E2E" w:rsidRDefault="002C5339" w:rsidP="002C5339">
            <w:pPr>
              <w:jc w:val="center"/>
              <w:rPr>
                <w:color w:val="000000"/>
                <w:sz w:val="20"/>
                <w:szCs w:val="20"/>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A9F96F5" w14:textId="700C951A" w:rsidR="002C5339" w:rsidRPr="00D04E2E" w:rsidRDefault="002C5339" w:rsidP="002C5339">
            <w:pPr>
              <w:jc w:val="center"/>
              <w:rPr>
                <w:color w:val="000000"/>
                <w:sz w:val="20"/>
                <w:szCs w:val="20"/>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276EDEF7" w14:textId="580918E3" w:rsidR="002C5339" w:rsidRPr="00D04E2E" w:rsidRDefault="002C5339" w:rsidP="002C5339">
            <w:pPr>
              <w:jc w:val="center"/>
              <w:rPr>
                <w:color w:val="000000"/>
                <w:sz w:val="20"/>
                <w:szCs w:val="20"/>
              </w:rPr>
            </w:pPr>
          </w:p>
        </w:tc>
        <w:tc>
          <w:tcPr>
            <w:tcW w:w="1573" w:type="dxa"/>
            <w:vMerge w:val="restart"/>
            <w:tcBorders>
              <w:top w:val="single" w:sz="4" w:space="0" w:color="auto"/>
              <w:left w:val="single" w:sz="4" w:space="0" w:color="auto"/>
              <w:right w:val="single" w:sz="4" w:space="0" w:color="auto"/>
            </w:tcBorders>
            <w:shd w:val="clear" w:color="auto" w:fill="auto"/>
            <w:vAlign w:val="center"/>
          </w:tcPr>
          <w:p w14:paraId="636C78C7" w14:textId="5E05F928" w:rsidR="002C5339" w:rsidRPr="00D04E2E" w:rsidRDefault="002C5339" w:rsidP="002C5339">
            <w:pPr>
              <w:jc w:val="center"/>
              <w:rPr>
                <w:sz w:val="22"/>
                <w:szCs w:val="22"/>
              </w:rPr>
            </w:pPr>
            <w:r w:rsidRPr="00D04E2E">
              <w:rPr>
                <w:sz w:val="22"/>
                <w:szCs w:val="22"/>
              </w:rPr>
              <w:t>Бюджет округа</w:t>
            </w:r>
          </w:p>
        </w:tc>
      </w:tr>
      <w:tr w:rsidR="002C5339" w:rsidRPr="00D04E2E" w14:paraId="0AA798B0"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5AB9845C" w14:textId="33A917FA" w:rsidR="002C5339" w:rsidRPr="00D04E2E" w:rsidRDefault="002C5339" w:rsidP="002C5339">
            <w:pPr>
              <w:rPr>
                <w:color w:val="000000"/>
                <w:sz w:val="20"/>
                <w:szCs w:val="20"/>
              </w:rPr>
            </w:pPr>
            <w:r w:rsidRPr="00D04E2E">
              <w:rPr>
                <w:color w:val="000000"/>
                <w:sz w:val="22"/>
                <w:szCs w:val="22"/>
              </w:rPr>
              <w:t>1.2 Ремонт ул. Некрасова, Кооперативная, Овражная, Беднякова, Производственная, г. Сокол</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A17AE91" w14:textId="03C09B89" w:rsidR="002C5339" w:rsidRPr="00D04E2E" w:rsidRDefault="002C5339" w:rsidP="002C5339">
            <w:pPr>
              <w:jc w:val="center"/>
              <w:rPr>
                <w:color w:val="000000"/>
                <w:sz w:val="20"/>
                <w:szCs w:val="20"/>
              </w:rPr>
            </w:pPr>
            <w:r w:rsidRPr="00D04E2E">
              <w:rPr>
                <w:rFonts w:ascii="Calibri" w:hAnsi="Calibri" w:cs="Calibri"/>
                <w:color w:val="000000"/>
                <w:sz w:val="22"/>
                <w:szCs w:val="22"/>
              </w:rPr>
              <w:t>56084,47</w:t>
            </w:r>
          </w:p>
        </w:tc>
        <w:tc>
          <w:tcPr>
            <w:tcW w:w="1349" w:type="dxa"/>
            <w:tcBorders>
              <w:top w:val="nil"/>
              <w:left w:val="single" w:sz="4" w:space="0" w:color="auto"/>
              <w:bottom w:val="single" w:sz="4" w:space="0" w:color="auto"/>
              <w:right w:val="single" w:sz="4" w:space="0" w:color="auto"/>
            </w:tcBorders>
            <w:shd w:val="clear" w:color="auto" w:fill="auto"/>
            <w:vAlign w:val="bottom"/>
          </w:tcPr>
          <w:p w14:paraId="1990AECB" w14:textId="6109CBF1" w:rsidR="002C5339" w:rsidRPr="00D04E2E"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E8E6B79" w14:textId="5C0904CB" w:rsidR="002C5339" w:rsidRPr="00D04E2E"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8BDF6F9" w14:textId="5EDCE9FA" w:rsidR="002C5339" w:rsidRPr="00D04E2E" w:rsidRDefault="002C5339" w:rsidP="002C5339">
            <w:pPr>
              <w:jc w:val="center"/>
              <w:rPr>
                <w:color w:val="000000"/>
                <w:sz w:val="20"/>
                <w:szCs w:val="20"/>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4AB86528" w14:textId="0F1B98C9" w:rsidR="002C5339" w:rsidRPr="00D04E2E" w:rsidRDefault="002C5339" w:rsidP="002C5339">
            <w:pPr>
              <w:jc w:val="center"/>
              <w:rPr>
                <w:b/>
                <w:color w:val="000000"/>
                <w:sz w:val="20"/>
                <w:szCs w:val="20"/>
              </w:rPr>
            </w:pPr>
            <w:r w:rsidRPr="00D04E2E">
              <w:rPr>
                <w:rFonts w:ascii="Calibri" w:hAnsi="Calibri" w:cs="Calibri"/>
                <w:color w:val="000000"/>
                <w:sz w:val="22"/>
                <w:szCs w:val="22"/>
              </w:rPr>
              <w:t>28042,24</w:t>
            </w:r>
          </w:p>
        </w:tc>
        <w:tc>
          <w:tcPr>
            <w:tcW w:w="1135" w:type="dxa"/>
            <w:tcBorders>
              <w:top w:val="nil"/>
              <w:left w:val="single" w:sz="4" w:space="0" w:color="auto"/>
              <w:bottom w:val="single" w:sz="4" w:space="0" w:color="auto"/>
              <w:right w:val="single" w:sz="4" w:space="0" w:color="auto"/>
            </w:tcBorders>
            <w:shd w:val="clear" w:color="auto" w:fill="auto"/>
            <w:vAlign w:val="bottom"/>
          </w:tcPr>
          <w:p w14:paraId="1F0D79F0" w14:textId="30C10B78" w:rsidR="002C5339" w:rsidRPr="00D04E2E" w:rsidRDefault="002C5339" w:rsidP="002C5339">
            <w:pPr>
              <w:jc w:val="center"/>
              <w:rPr>
                <w:b/>
                <w:color w:val="000000"/>
                <w:sz w:val="20"/>
                <w:szCs w:val="20"/>
              </w:rPr>
            </w:pPr>
            <w:r w:rsidRPr="00D04E2E">
              <w:rPr>
                <w:rFonts w:ascii="Calibri" w:hAnsi="Calibri" w:cs="Calibri"/>
                <w:color w:val="000000"/>
                <w:sz w:val="22"/>
                <w:szCs w:val="22"/>
              </w:rPr>
              <w:t>28042,24</w:t>
            </w:r>
          </w:p>
        </w:tc>
        <w:tc>
          <w:tcPr>
            <w:tcW w:w="1072" w:type="dxa"/>
            <w:tcBorders>
              <w:top w:val="nil"/>
              <w:left w:val="single" w:sz="4" w:space="0" w:color="auto"/>
              <w:bottom w:val="single" w:sz="4" w:space="0" w:color="auto"/>
              <w:right w:val="single" w:sz="4" w:space="0" w:color="auto"/>
            </w:tcBorders>
            <w:shd w:val="clear" w:color="auto" w:fill="auto"/>
            <w:vAlign w:val="bottom"/>
          </w:tcPr>
          <w:p w14:paraId="630BADD3" w14:textId="722C4AD8" w:rsidR="002C5339" w:rsidRPr="00D04E2E" w:rsidRDefault="002C5339" w:rsidP="002C5339">
            <w:pPr>
              <w:jc w:val="center"/>
              <w:rPr>
                <w:b/>
                <w:color w:val="000000"/>
                <w:sz w:val="20"/>
                <w:szCs w:val="20"/>
              </w:rPr>
            </w:pPr>
          </w:p>
        </w:tc>
        <w:tc>
          <w:tcPr>
            <w:tcW w:w="1573" w:type="dxa"/>
            <w:vMerge/>
            <w:tcBorders>
              <w:left w:val="single" w:sz="4" w:space="0" w:color="auto"/>
              <w:right w:val="single" w:sz="4" w:space="0" w:color="auto"/>
            </w:tcBorders>
            <w:shd w:val="clear" w:color="auto" w:fill="auto"/>
          </w:tcPr>
          <w:p w14:paraId="521855FC" w14:textId="64C06A43" w:rsidR="002C5339" w:rsidRPr="00D04E2E" w:rsidRDefault="002C5339" w:rsidP="002C5339">
            <w:pPr>
              <w:jc w:val="center"/>
              <w:rPr>
                <w:sz w:val="22"/>
                <w:szCs w:val="22"/>
              </w:rPr>
            </w:pPr>
          </w:p>
        </w:tc>
      </w:tr>
      <w:tr w:rsidR="002C5339" w:rsidRPr="00D04E2E" w14:paraId="40A31E05"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D0D6177" w14:textId="79099E2B" w:rsidR="002C5339" w:rsidRPr="00D04E2E" w:rsidRDefault="002C5339" w:rsidP="002C5339">
            <w:pPr>
              <w:rPr>
                <w:color w:val="000000"/>
                <w:sz w:val="20"/>
                <w:szCs w:val="20"/>
              </w:rPr>
            </w:pPr>
            <w:r w:rsidRPr="00D04E2E">
              <w:rPr>
                <w:color w:val="000000"/>
                <w:sz w:val="22"/>
                <w:szCs w:val="22"/>
              </w:rPr>
              <w:t>1.3 ремонт улиц Махреньга, Ленинградская, Площадь Свободы, Бумажников, Советская, г. Сокол</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7560DF7B" w14:textId="78E1DA20" w:rsidR="002C5339" w:rsidRPr="00D04E2E" w:rsidRDefault="002C5339" w:rsidP="002C5339">
            <w:pPr>
              <w:jc w:val="center"/>
              <w:rPr>
                <w:color w:val="000000"/>
                <w:sz w:val="20"/>
                <w:szCs w:val="20"/>
              </w:rPr>
            </w:pPr>
            <w:r w:rsidRPr="00D04E2E">
              <w:rPr>
                <w:rFonts w:ascii="Calibri" w:hAnsi="Calibri" w:cs="Calibri"/>
                <w:color w:val="000000"/>
                <w:sz w:val="22"/>
                <w:szCs w:val="22"/>
              </w:rPr>
              <w:t>38550,85</w:t>
            </w:r>
          </w:p>
        </w:tc>
        <w:tc>
          <w:tcPr>
            <w:tcW w:w="1349" w:type="dxa"/>
            <w:tcBorders>
              <w:top w:val="nil"/>
              <w:left w:val="single" w:sz="4" w:space="0" w:color="auto"/>
              <w:bottom w:val="single" w:sz="4" w:space="0" w:color="auto"/>
              <w:right w:val="single" w:sz="4" w:space="0" w:color="auto"/>
            </w:tcBorders>
            <w:shd w:val="clear" w:color="auto" w:fill="auto"/>
            <w:vAlign w:val="bottom"/>
          </w:tcPr>
          <w:p w14:paraId="206A55F1" w14:textId="29CCF83B" w:rsidR="002C5339" w:rsidRPr="00D04E2E"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A6FB387" w14:textId="77022EDE" w:rsidR="002C5339" w:rsidRPr="00D04E2E"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A4705A2" w14:textId="4A59EDBC" w:rsidR="002C5339" w:rsidRPr="00D04E2E" w:rsidRDefault="002C5339" w:rsidP="002C5339">
            <w:pPr>
              <w:jc w:val="center"/>
              <w:rPr>
                <w:color w:val="000000"/>
                <w:sz w:val="20"/>
                <w:szCs w:val="20"/>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31AFC52F" w14:textId="5B78F4F3" w:rsidR="002C5339" w:rsidRPr="00D04E2E" w:rsidRDefault="002C5339" w:rsidP="002C5339">
            <w:pPr>
              <w:jc w:val="center"/>
              <w:rPr>
                <w:b/>
                <w:color w:val="000000"/>
                <w:sz w:val="20"/>
                <w:szCs w:val="20"/>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F2C71CB" w14:textId="289E4990" w:rsidR="002C5339" w:rsidRPr="00D04E2E" w:rsidRDefault="002C5339" w:rsidP="002C5339">
            <w:pPr>
              <w:jc w:val="center"/>
              <w:rPr>
                <w:b/>
                <w:color w:val="000000"/>
                <w:sz w:val="20"/>
                <w:szCs w:val="20"/>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27164ACB" w14:textId="0B79EE2C" w:rsidR="002C5339" w:rsidRPr="00D04E2E" w:rsidRDefault="002C5339" w:rsidP="002C5339">
            <w:pPr>
              <w:jc w:val="center"/>
              <w:rPr>
                <w:b/>
                <w:color w:val="000000"/>
                <w:sz w:val="20"/>
                <w:szCs w:val="20"/>
              </w:rPr>
            </w:pPr>
            <w:r w:rsidRPr="00D04E2E">
              <w:rPr>
                <w:rFonts w:ascii="Calibri" w:hAnsi="Calibri" w:cs="Calibri"/>
                <w:color w:val="000000"/>
                <w:sz w:val="22"/>
                <w:szCs w:val="22"/>
              </w:rPr>
              <w:t>38550,85</w:t>
            </w:r>
          </w:p>
        </w:tc>
        <w:tc>
          <w:tcPr>
            <w:tcW w:w="1573" w:type="dxa"/>
            <w:vMerge/>
            <w:tcBorders>
              <w:left w:val="single" w:sz="4" w:space="0" w:color="auto"/>
              <w:right w:val="single" w:sz="4" w:space="0" w:color="auto"/>
            </w:tcBorders>
            <w:shd w:val="clear" w:color="auto" w:fill="auto"/>
          </w:tcPr>
          <w:p w14:paraId="1D40239E" w14:textId="7BAEC4F7" w:rsidR="002C5339" w:rsidRPr="00D04E2E" w:rsidRDefault="002C5339" w:rsidP="002C5339">
            <w:pPr>
              <w:jc w:val="center"/>
              <w:rPr>
                <w:sz w:val="22"/>
                <w:szCs w:val="22"/>
              </w:rPr>
            </w:pPr>
          </w:p>
        </w:tc>
      </w:tr>
      <w:tr w:rsidR="002C5339" w:rsidRPr="00D04E2E" w14:paraId="2993672A"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4B700A8" w14:textId="0105DB59" w:rsidR="002C5339" w:rsidRPr="00D04E2E" w:rsidRDefault="002C5339" w:rsidP="002C5339">
            <w:pPr>
              <w:rPr>
                <w:color w:val="000000"/>
                <w:sz w:val="20"/>
                <w:szCs w:val="20"/>
              </w:rPr>
            </w:pPr>
            <w:r w:rsidRPr="00D04E2E">
              <w:rPr>
                <w:color w:val="000000"/>
                <w:sz w:val="22"/>
                <w:szCs w:val="22"/>
              </w:rPr>
              <w:t>1.4 ремонт ул. Центральная в с. Биряково</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3BA1188E" w14:textId="6470F6F6" w:rsidR="002C5339" w:rsidRPr="00D04E2E" w:rsidRDefault="002C5339" w:rsidP="002C5339">
            <w:pPr>
              <w:jc w:val="center"/>
              <w:rPr>
                <w:color w:val="000000"/>
                <w:sz w:val="20"/>
                <w:szCs w:val="20"/>
              </w:rPr>
            </w:pPr>
            <w:r w:rsidRPr="00D04E2E">
              <w:rPr>
                <w:rFonts w:ascii="Calibri" w:hAnsi="Calibri" w:cs="Calibri"/>
                <w:color w:val="000000"/>
                <w:sz w:val="22"/>
                <w:szCs w:val="22"/>
              </w:rPr>
              <w:t>24765</w:t>
            </w:r>
          </w:p>
        </w:tc>
        <w:tc>
          <w:tcPr>
            <w:tcW w:w="1349" w:type="dxa"/>
            <w:tcBorders>
              <w:top w:val="nil"/>
              <w:left w:val="single" w:sz="4" w:space="0" w:color="auto"/>
              <w:bottom w:val="single" w:sz="4" w:space="0" w:color="auto"/>
              <w:right w:val="single" w:sz="4" w:space="0" w:color="auto"/>
            </w:tcBorders>
            <w:shd w:val="clear" w:color="auto" w:fill="auto"/>
            <w:vAlign w:val="bottom"/>
          </w:tcPr>
          <w:p w14:paraId="2E37CC2A" w14:textId="72B30C99" w:rsidR="002C5339" w:rsidRPr="00D04E2E"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DA03329" w14:textId="1D0562FC" w:rsidR="002C5339" w:rsidRPr="00D04E2E"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5D785CE" w14:textId="5CBF22D7" w:rsidR="002C5339" w:rsidRPr="00D04E2E" w:rsidRDefault="002C5339" w:rsidP="002C5339">
            <w:pPr>
              <w:jc w:val="center"/>
              <w:rPr>
                <w:color w:val="000000"/>
                <w:sz w:val="20"/>
                <w:szCs w:val="20"/>
              </w:rPr>
            </w:pPr>
            <w:r w:rsidRPr="00D04E2E">
              <w:rPr>
                <w:rFonts w:ascii="Calibri" w:hAnsi="Calibri" w:cs="Calibri"/>
                <w:color w:val="000000"/>
                <w:sz w:val="22"/>
                <w:szCs w:val="22"/>
              </w:rPr>
              <w:t>24765</w:t>
            </w:r>
          </w:p>
        </w:tc>
        <w:tc>
          <w:tcPr>
            <w:tcW w:w="1139" w:type="dxa"/>
            <w:tcBorders>
              <w:top w:val="nil"/>
              <w:left w:val="single" w:sz="4" w:space="0" w:color="auto"/>
              <w:bottom w:val="single" w:sz="4" w:space="0" w:color="auto"/>
              <w:right w:val="single" w:sz="4" w:space="0" w:color="auto"/>
            </w:tcBorders>
            <w:shd w:val="clear" w:color="auto" w:fill="auto"/>
            <w:vAlign w:val="bottom"/>
          </w:tcPr>
          <w:p w14:paraId="68352ED6" w14:textId="0C89231A" w:rsidR="002C5339" w:rsidRPr="00D04E2E" w:rsidRDefault="002C5339" w:rsidP="002C5339">
            <w:pPr>
              <w:jc w:val="center"/>
              <w:rPr>
                <w:b/>
                <w:color w:val="000000"/>
                <w:sz w:val="20"/>
                <w:szCs w:val="20"/>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5B52C373" w14:textId="09DD5EC3" w:rsidR="002C5339" w:rsidRPr="00D04E2E" w:rsidRDefault="002C5339" w:rsidP="002C5339">
            <w:pPr>
              <w:jc w:val="center"/>
              <w:rPr>
                <w:b/>
                <w:color w:val="000000"/>
                <w:sz w:val="20"/>
                <w:szCs w:val="20"/>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120E859" w14:textId="51677AC3" w:rsidR="002C5339" w:rsidRPr="00D04E2E" w:rsidRDefault="002C5339" w:rsidP="002C5339">
            <w:pPr>
              <w:jc w:val="center"/>
              <w:rPr>
                <w:b/>
                <w:color w:val="000000"/>
                <w:sz w:val="20"/>
                <w:szCs w:val="20"/>
              </w:rPr>
            </w:pPr>
          </w:p>
        </w:tc>
        <w:tc>
          <w:tcPr>
            <w:tcW w:w="1573" w:type="dxa"/>
            <w:vMerge/>
            <w:tcBorders>
              <w:left w:val="single" w:sz="4" w:space="0" w:color="auto"/>
              <w:bottom w:val="single" w:sz="4" w:space="0" w:color="auto"/>
              <w:right w:val="single" w:sz="4" w:space="0" w:color="auto"/>
            </w:tcBorders>
            <w:shd w:val="clear" w:color="auto" w:fill="auto"/>
            <w:vAlign w:val="center"/>
          </w:tcPr>
          <w:p w14:paraId="367E6271" w14:textId="09A9C77B" w:rsidR="002C5339" w:rsidRPr="00D04E2E" w:rsidRDefault="002C5339" w:rsidP="002C5339">
            <w:pPr>
              <w:jc w:val="center"/>
              <w:rPr>
                <w:sz w:val="22"/>
                <w:szCs w:val="22"/>
              </w:rPr>
            </w:pPr>
          </w:p>
        </w:tc>
      </w:tr>
      <w:tr w:rsidR="00046A27" w:rsidRPr="00D04E2E" w14:paraId="63CD6E7F"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center"/>
          </w:tcPr>
          <w:p w14:paraId="44E4DD21" w14:textId="43D7B97E" w:rsidR="00046A27" w:rsidRPr="00D04E2E" w:rsidRDefault="00046A27" w:rsidP="00046A27">
            <w:pPr>
              <w:rPr>
                <w:color w:val="000000"/>
                <w:sz w:val="22"/>
                <w:szCs w:val="22"/>
              </w:rPr>
            </w:pPr>
            <w:r w:rsidRPr="00D04E2E">
              <w:rPr>
                <w:rFonts w:eastAsia="Symbol"/>
                <w:b/>
                <w:color w:val="000000"/>
                <w:sz w:val="22"/>
                <w:szCs w:val="22"/>
              </w:rPr>
              <w:t>2 Мероприятие «Реконструкция автомобильных дорог»</w:t>
            </w:r>
          </w:p>
        </w:tc>
        <w:tc>
          <w:tcPr>
            <w:tcW w:w="1157" w:type="dxa"/>
            <w:gridSpan w:val="3"/>
            <w:tcBorders>
              <w:top w:val="nil"/>
              <w:left w:val="single" w:sz="4" w:space="0" w:color="auto"/>
              <w:bottom w:val="single" w:sz="4" w:space="0" w:color="auto"/>
              <w:right w:val="single" w:sz="4" w:space="0" w:color="auto"/>
            </w:tcBorders>
            <w:shd w:val="clear" w:color="auto" w:fill="auto"/>
            <w:vAlign w:val="center"/>
          </w:tcPr>
          <w:p w14:paraId="1B040206" w14:textId="631A3A26" w:rsidR="00046A27" w:rsidRPr="00D04E2E" w:rsidRDefault="00046A27" w:rsidP="00046A27">
            <w:pPr>
              <w:jc w:val="center"/>
              <w:rPr>
                <w:b/>
                <w:color w:val="000000"/>
                <w:sz w:val="22"/>
                <w:szCs w:val="22"/>
              </w:rPr>
            </w:pPr>
          </w:p>
        </w:tc>
        <w:tc>
          <w:tcPr>
            <w:tcW w:w="1349" w:type="dxa"/>
            <w:tcBorders>
              <w:top w:val="nil"/>
              <w:left w:val="single" w:sz="4" w:space="0" w:color="auto"/>
              <w:bottom w:val="single" w:sz="4" w:space="0" w:color="auto"/>
              <w:right w:val="single" w:sz="4" w:space="0" w:color="auto"/>
            </w:tcBorders>
            <w:shd w:val="clear" w:color="auto" w:fill="auto"/>
            <w:vAlign w:val="center"/>
          </w:tcPr>
          <w:p w14:paraId="03CE5B27" w14:textId="352EE52A" w:rsidR="00046A27" w:rsidRPr="00D04E2E" w:rsidRDefault="00046A27" w:rsidP="00046A27">
            <w:pPr>
              <w:jc w:val="center"/>
              <w:rPr>
                <w:b/>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1E8B98C6" w14:textId="000E06FE" w:rsidR="00046A27" w:rsidRPr="00D04E2E" w:rsidRDefault="00046A27" w:rsidP="00046A27">
            <w:pPr>
              <w:jc w:val="center"/>
              <w:rPr>
                <w:b/>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6C70A0D8" w14:textId="70AB8B5B" w:rsidR="00046A27" w:rsidRPr="00D04E2E" w:rsidRDefault="00046A27" w:rsidP="00046A27">
            <w:pPr>
              <w:jc w:val="center"/>
              <w:rPr>
                <w:b/>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center"/>
          </w:tcPr>
          <w:p w14:paraId="37D77229" w14:textId="6B13C64E" w:rsidR="00046A27" w:rsidRPr="00D04E2E" w:rsidRDefault="00046A27" w:rsidP="00046A27">
            <w:pPr>
              <w:jc w:val="center"/>
              <w:rPr>
                <w:b/>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center"/>
          </w:tcPr>
          <w:p w14:paraId="5F4353C1" w14:textId="1D268D9F" w:rsidR="00046A27" w:rsidRPr="00D04E2E" w:rsidRDefault="00046A27" w:rsidP="00046A27">
            <w:pPr>
              <w:jc w:val="center"/>
              <w:rPr>
                <w:b/>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center"/>
          </w:tcPr>
          <w:p w14:paraId="34F0EA2E" w14:textId="52D3A9D1" w:rsidR="00046A27" w:rsidRPr="00D04E2E" w:rsidRDefault="00046A27" w:rsidP="00046A27">
            <w:pPr>
              <w:jc w:val="center"/>
              <w:rPr>
                <w:b/>
                <w:color w:val="000000"/>
                <w:sz w:val="22"/>
                <w:szCs w:val="22"/>
              </w:rPr>
            </w:pPr>
          </w:p>
        </w:tc>
        <w:tc>
          <w:tcPr>
            <w:tcW w:w="1573" w:type="dxa"/>
            <w:tcBorders>
              <w:top w:val="single" w:sz="4" w:space="0" w:color="auto"/>
              <w:left w:val="single" w:sz="4" w:space="0" w:color="auto"/>
              <w:bottom w:val="single" w:sz="4" w:space="0" w:color="auto"/>
              <w:right w:val="single" w:sz="4" w:space="0" w:color="auto"/>
            </w:tcBorders>
            <w:shd w:val="clear" w:color="auto" w:fill="auto"/>
          </w:tcPr>
          <w:p w14:paraId="1954C31A" w14:textId="4B7D26A5" w:rsidR="00046A27" w:rsidRPr="00D04E2E" w:rsidRDefault="002C5339" w:rsidP="00046A27">
            <w:pPr>
              <w:jc w:val="center"/>
              <w:rPr>
                <w:sz w:val="22"/>
                <w:szCs w:val="22"/>
              </w:rPr>
            </w:pPr>
            <w:r w:rsidRPr="00D04E2E">
              <w:rPr>
                <w:sz w:val="22"/>
                <w:szCs w:val="22"/>
              </w:rPr>
              <w:t>Бюджет округа, областной бюджет</w:t>
            </w:r>
          </w:p>
        </w:tc>
      </w:tr>
      <w:tr w:rsidR="002C5339" w:rsidRPr="00D04E2E" w14:paraId="0C739B85"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5B14E4DD" w14:textId="1D8B6213" w:rsidR="002C5339" w:rsidRPr="00D04E2E" w:rsidRDefault="002C5339" w:rsidP="002C5339">
            <w:pPr>
              <w:rPr>
                <w:color w:val="000000"/>
                <w:sz w:val="22"/>
                <w:szCs w:val="22"/>
              </w:rPr>
            </w:pPr>
            <w:r w:rsidRPr="00D04E2E">
              <w:rPr>
                <w:rFonts w:ascii="Calibri" w:hAnsi="Calibri" w:cs="Calibri"/>
                <w:color w:val="000000"/>
                <w:sz w:val="22"/>
                <w:szCs w:val="22"/>
              </w:rPr>
              <w:t>2.1 Реконструкция объекта: Мостовое сооружение через р. Семдюгу на а/д подъезд к д. Исаково</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4B9CCD3F" w14:textId="3E04DD53" w:rsidR="002C5339" w:rsidRPr="00D04E2E" w:rsidRDefault="002C5339" w:rsidP="002C5339">
            <w:pPr>
              <w:jc w:val="center"/>
              <w:rPr>
                <w:color w:val="000000"/>
                <w:sz w:val="22"/>
                <w:szCs w:val="22"/>
              </w:rPr>
            </w:pPr>
            <w:r w:rsidRPr="00D04E2E">
              <w:rPr>
                <w:rFonts w:ascii="Calibri" w:hAnsi="Calibri" w:cs="Calibri"/>
                <w:color w:val="000000"/>
                <w:sz w:val="22"/>
                <w:szCs w:val="22"/>
              </w:rPr>
              <w:t>*</w:t>
            </w:r>
          </w:p>
        </w:tc>
        <w:tc>
          <w:tcPr>
            <w:tcW w:w="1349" w:type="dxa"/>
            <w:tcBorders>
              <w:top w:val="nil"/>
              <w:left w:val="single" w:sz="4" w:space="0" w:color="auto"/>
              <w:bottom w:val="single" w:sz="4" w:space="0" w:color="auto"/>
              <w:right w:val="single" w:sz="4" w:space="0" w:color="auto"/>
            </w:tcBorders>
            <w:shd w:val="clear" w:color="auto" w:fill="auto"/>
            <w:vAlign w:val="bottom"/>
          </w:tcPr>
          <w:p w14:paraId="597AD75B" w14:textId="3E9DC321"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8A4A65C" w14:textId="0D778E60"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F8EEB44" w14:textId="5BAB89C6" w:rsidR="002C5339" w:rsidRPr="00D04E2E" w:rsidRDefault="002C5339" w:rsidP="002C5339">
            <w:pPr>
              <w:jc w:val="center"/>
              <w:rPr>
                <w:color w:val="000000"/>
                <w:sz w:val="22"/>
                <w:szCs w:val="22"/>
              </w:rPr>
            </w:pPr>
            <w:r w:rsidRPr="00D04E2E">
              <w:rPr>
                <w:rFonts w:ascii="Calibri" w:hAnsi="Calibri" w:cs="Calibri"/>
                <w:color w:val="000000"/>
                <w:sz w:val="22"/>
                <w:szCs w:val="22"/>
              </w:rPr>
              <w:t>*</w:t>
            </w:r>
          </w:p>
        </w:tc>
        <w:tc>
          <w:tcPr>
            <w:tcW w:w="1139" w:type="dxa"/>
            <w:tcBorders>
              <w:top w:val="nil"/>
              <w:left w:val="single" w:sz="4" w:space="0" w:color="auto"/>
              <w:bottom w:val="single" w:sz="4" w:space="0" w:color="auto"/>
              <w:right w:val="single" w:sz="4" w:space="0" w:color="auto"/>
            </w:tcBorders>
            <w:shd w:val="clear" w:color="auto" w:fill="auto"/>
            <w:vAlign w:val="bottom"/>
          </w:tcPr>
          <w:p w14:paraId="68E4735B" w14:textId="5ED15BDA" w:rsidR="002C5339" w:rsidRPr="00D04E2E" w:rsidRDefault="002C5339" w:rsidP="002C5339">
            <w:pPr>
              <w:jc w:val="center"/>
              <w:rPr>
                <w:b/>
                <w:color w:val="000000"/>
                <w:sz w:val="22"/>
                <w:szCs w:val="22"/>
              </w:rPr>
            </w:pPr>
            <w:r w:rsidRPr="00D04E2E">
              <w:rPr>
                <w:rFonts w:ascii="Calibri" w:hAnsi="Calibri" w:cs="Calibri"/>
                <w:color w:val="000000"/>
                <w:sz w:val="22"/>
                <w:szCs w:val="22"/>
              </w:rPr>
              <w:t>*</w:t>
            </w:r>
          </w:p>
        </w:tc>
        <w:tc>
          <w:tcPr>
            <w:tcW w:w="1135" w:type="dxa"/>
            <w:tcBorders>
              <w:top w:val="nil"/>
              <w:left w:val="single" w:sz="4" w:space="0" w:color="auto"/>
              <w:bottom w:val="single" w:sz="4" w:space="0" w:color="auto"/>
              <w:right w:val="single" w:sz="4" w:space="0" w:color="auto"/>
            </w:tcBorders>
            <w:shd w:val="clear" w:color="auto" w:fill="auto"/>
            <w:vAlign w:val="bottom"/>
          </w:tcPr>
          <w:p w14:paraId="1F2A5A3B" w14:textId="20BD9BC1" w:rsidR="002C5339" w:rsidRPr="00D04E2E" w:rsidRDefault="002C5339" w:rsidP="002C5339">
            <w:pPr>
              <w:jc w:val="center"/>
              <w:rPr>
                <w:b/>
                <w:color w:val="000000"/>
                <w:sz w:val="22"/>
                <w:szCs w:val="22"/>
              </w:rPr>
            </w:pPr>
            <w:r w:rsidRPr="00D04E2E">
              <w:rPr>
                <w:rFonts w:ascii="Calibri" w:hAnsi="Calibri" w:cs="Calibri"/>
                <w:color w:val="000000"/>
                <w:sz w:val="22"/>
                <w:szCs w:val="22"/>
              </w:rPr>
              <w:t>*</w:t>
            </w:r>
          </w:p>
        </w:tc>
        <w:tc>
          <w:tcPr>
            <w:tcW w:w="1072" w:type="dxa"/>
            <w:tcBorders>
              <w:top w:val="nil"/>
              <w:left w:val="single" w:sz="4" w:space="0" w:color="auto"/>
              <w:bottom w:val="single" w:sz="4" w:space="0" w:color="auto"/>
              <w:right w:val="single" w:sz="4" w:space="0" w:color="auto"/>
            </w:tcBorders>
            <w:shd w:val="clear" w:color="auto" w:fill="auto"/>
            <w:vAlign w:val="bottom"/>
          </w:tcPr>
          <w:p w14:paraId="36D439B0" w14:textId="0035ACA2" w:rsidR="002C5339" w:rsidRPr="00D04E2E" w:rsidRDefault="002C5339" w:rsidP="002C5339">
            <w:pPr>
              <w:jc w:val="center"/>
              <w:rPr>
                <w:b/>
                <w:color w:val="000000"/>
                <w:sz w:val="22"/>
                <w:szCs w:val="22"/>
              </w:rPr>
            </w:pPr>
          </w:p>
        </w:tc>
        <w:tc>
          <w:tcPr>
            <w:tcW w:w="1573" w:type="dxa"/>
            <w:vMerge w:val="restart"/>
            <w:tcBorders>
              <w:left w:val="single" w:sz="4" w:space="0" w:color="auto"/>
              <w:right w:val="single" w:sz="4" w:space="0" w:color="auto"/>
            </w:tcBorders>
            <w:shd w:val="clear" w:color="auto" w:fill="auto"/>
            <w:vAlign w:val="center"/>
          </w:tcPr>
          <w:p w14:paraId="06B5EDE2" w14:textId="486C23FB" w:rsidR="002C5339" w:rsidRPr="00D04E2E" w:rsidRDefault="002C5339" w:rsidP="002C5339">
            <w:pPr>
              <w:jc w:val="center"/>
              <w:rPr>
                <w:sz w:val="22"/>
                <w:szCs w:val="22"/>
              </w:rPr>
            </w:pPr>
            <w:r w:rsidRPr="00D04E2E">
              <w:rPr>
                <w:sz w:val="22"/>
                <w:szCs w:val="22"/>
              </w:rPr>
              <w:t>Бюджет округа</w:t>
            </w:r>
          </w:p>
        </w:tc>
      </w:tr>
      <w:tr w:rsidR="002C5339" w:rsidRPr="00D04E2E" w14:paraId="4DFED7BD"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A21FB6F" w14:textId="073E31EC" w:rsidR="002C5339" w:rsidRPr="00D04E2E" w:rsidRDefault="002C5339" w:rsidP="002C5339">
            <w:pPr>
              <w:rPr>
                <w:color w:val="000000"/>
                <w:sz w:val="22"/>
                <w:szCs w:val="22"/>
              </w:rPr>
            </w:pPr>
            <w:r w:rsidRPr="00D04E2E">
              <w:rPr>
                <w:rFonts w:ascii="Calibri" w:hAnsi="Calibri" w:cs="Calibri"/>
                <w:color w:val="000000"/>
                <w:sz w:val="22"/>
                <w:szCs w:val="22"/>
              </w:rPr>
              <w:t>2.2 Реконструкция объекта: Мостовое сооружение через р. Вытега в д. Бакулино</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4B79B0E" w14:textId="250D019F" w:rsidR="002C5339" w:rsidRPr="00D04E2E" w:rsidRDefault="002C5339" w:rsidP="002C5339">
            <w:pPr>
              <w:jc w:val="center"/>
              <w:rPr>
                <w:color w:val="000000"/>
                <w:sz w:val="22"/>
                <w:szCs w:val="22"/>
              </w:rPr>
            </w:pPr>
            <w:r w:rsidRPr="00D04E2E">
              <w:rPr>
                <w:rFonts w:ascii="Calibri" w:hAnsi="Calibri" w:cs="Calibri"/>
                <w:color w:val="000000"/>
                <w:sz w:val="22"/>
                <w:szCs w:val="22"/>
              </w:rPr>
              <w:t>*</w:t>
            </w:r>
          </w:p>
        </w:tc>
        <w:tc>
          <w:tcPr>
            <w:tcW w:w="1349" w:type="dxa"/>
            <w:tcBorders>
              <w:top w:val="nil"/>
              <w:left w:val="single" w:sz="4" w:space="0" w:color="auto"/>
              <w:bottom w:val="single" w:sz="4" w:space="0" w:color="auto"/>
              <w:right w:val="single" w:sz="4" w:space="0" w:color="auto"/>
            </w:tcBorders>
            <w:shd w:val="clear" w:color="auto" w:fill="auto"/>
            <w:vAlign w:val="bottom"/>
          </w:tcPr>
          <w:p w14:paraId="62C437BC" w14:textId="4CF2D94D"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C9B045C" w14:textId="50AB0BDC"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20307D4" w14:textId="7F0407AD" w:rsidR="002C5339" w:rsidRPr="00D04E2E" w:rsidRDefault="002C5339" w:rsidP="002C5339">
            <w:pPr>
              <w:jc w:val="center"/>
              <w:rPr>
                <w:color w:val="000000"/>
                <w:sz w:val="22"/>
                <w:szCs w:val="22"/>
              </w:rPr>
            </w:pPr>
            <w:r w:rsidRPr="00D04E2E">
              <w:rPr>
                <w:rFonts w:ascii="Calibri" w:hAnsi="Calibri" w:cs="Calibri"/>
                <w:color w:val="000000"/>
                <w:sz w:val="22"/>
                <w:szCs w:val="22"/>
              </w:rPr>
              <w:t>*</w:t>
            </w:r>
          </w:p>
        </w:tc>
        <w:tc>
          <w:tcPr>
            <w:tcW w:w="1139" w:type="dxa"/>
            <w:tcBorders>
              <w:top w:val="nil"/>
              <w:left w:val="single" w:sz="4" w:space="0" w:color="auto"/>
              <w:bottom w:val="single" w:sz="4" w:space="0" w:color="auto"/>
              <w:right w:val="single" w:sz="4" w:space="0" w:color="auto"/>
            </w:tcBorders>
            <w:shd w:val="clear" w:color="auto" w:fill="auto"/>
            <w:vAlign w:val="bottom"/>
          </w:tcPr>
          <w:p w14:paraId="495011A7" w14:textId="58A76CA9" w:rsidR="002C5339" w:rsidRPr="00D04E2E" w:rsidRDefault="002C5339" w:rsidP="002C5339">
            <w:pPr>
              <w:jc w:val="center"/>
              <w:rPr>
                <w:b/>
                <w:color w:val="000000"/>
                <w:sz w:val="22"/>
                <w:szCs w:val="22"/>
              </w:rPr>
            </w:pPr>
            <w:r w:rsidRPr="00D04E2E">
              <w:rPr>
                <w:rFonts w:ascii="Calibri" w:hAnsi="Calibri" w:cs="Calibri"/>
                <w:color w:val="000000"/>
                <w:sz w:val="22"/>
                <w:szCs w:val="22"/>
              </w:rPr>
              <w:t>*</w:t>
            </w:r>
          </w:p>
        </w:tc>
        <w:tc>
          <w:tcPr>
            <w:tcW w:w="1135" w:type="dxa"/>
            <w:tcBorders>
              <w:top w:val="nil"/>
              <w:left w:val="single" w:sz="4" w:space="0" w:color="auto"/>
              <w:bottom w:val="single" w:sz="4" w:space="0" w:color="auto"/>
              <w:right w:val="single" w:sz="4" w:space="0" w:color="auto"/>
            </w:tcBorders>
            <w:shd w:val="clear" w:color="auto" w:fill="auto"/>
            <w:vAlign w:val="bottom"/>
          </w:tcPr>
          <w:p w14:paraId="1FC21202" w14:textId="2A007021" w:rsidR="002C5339" w:rsidRPr="00D04E2E" w:rsidRDefault="002C5339" w:rsidP="002C5339">
            <w:pPr>
              <w:jc w:val="center"/>
              <w:rPr>
                <w:b/>
                <w:color w:val="000000"/>
                <w:sz w:val="22"/>
                <w:szCs w:val="22"/>
              </w:rPr>
            </w:pPr>
            <w:r w:rsidRPr="00D04E2E">
              <w:rPr>
                <w:rFonts w:ascii="Calibri" w:hAnsi="Calibri" w:cs="Calibri"/>
                <w:color w:val="000000"/>
                <w:sz w:val="22"/>
                <w:szCs w:val="22"/>
              </w:rPr>
              <w:t>*</w:t>
            </w:r>
          </w:p>
        </w:tc>
        <w:tc>
          <w:tcPr>
            <w:tcW w:w="1072" w:type="dxa"/>
            <w:tcBorders>
              <w:top w:val="nil"/>
              <w:left w:val="single" w:sz="4" w:space="0" w:color="auto"/>
              <w:bottom w:val="single" w:sz="4" w:space="0" w:color="auto"/>
              <w:right w:val="single" w:sz="4" w:space="0" w:color="auto"/>
            </w:tcBorders>
            <w:shd w:val="clear" w:color="auto" w:fill="auto"/>
            <w:vAlign w:val="bottom"/>
          </w:tcPr>
          <w:p w14:paraId="73399524" w14:textId="34A3104D" w:rsidR="002C5339" w:rsidRPr="00D04E2E" w:rsidRDefault="002C5339" w:rsidP="002C5339">
            <w:pPr>
              <w:jc w:val="center"/>
              <w:rPr>
                <w:b/>
                <w:color w:val="000000"/>
                <w:sz w:val="22"/>
                <w:szCs w:val="22"/>
              </w:rPr>
            </w:pPr>
          </w:p>
        </w:tc>
        <w:tc>
          <w:tcPr>
            <w:tcW w:w="1573" w:type="dxa"/>
            <w:vMerge/>
            <w:tcBorders>
              <w:left w:val="single" w:sz="4" w:space="0" w:color="auto"/>
              <w:bottom w:val="single" w:sz="4" w:space="0" w:color="auto"/>
              <w:right w:val="single" w:sz="4" w:space="0" w:color="auto"/>
            </w:tcBorders>
            <w:shd w:val="clear" w:color="auto" w:fill="auto"/>
          </w:tcPr>
          <w:p w14:paraId="031B6BAF" w14:textId="77777777" w:rsidR="002C5339" w:rsidRPr="00D04E2E" w:rsidRDefault="002C5339" w:rsidP="002C5339">
            <w:pPr>
              <w:jc w:val="center"/>
              <w:rPr>
                <w:sz w:val="22"/>
                <w:szCs w:val="22"/>
              </w:rPr>
            </w:pPr>
          </w:p>
        </w:tc>
      </w:tr>
      <w:tr w:rsidR="002C5339" w:rsidRPr="00D04E2E" w14:paraId="433F2423"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4A74C39" w14:textId="780DD4FE" w:rsidR="002C5339" w:rsidRPr="00D04E2E" w:rsidRDefault="002C5339" w:rsidP="002C5339">
            <w:pPr>
              <w:rPr>
                <w:color w:val="000000"/>
                <w:sz w:val="22"/>
                <w:szCs w:val="22"/>
              </w:rPr>
            </w:pPr>
            <w:r w:rsidRPr="00D04E2E">
              <w:rPr>
                <w:rFonts w:ascii="Calibri" w:hAnsi="Calibri" w:cs="Calibri"/>
                <w:color w:val="000000"/>
                <w:sz w:val="22"/>
                <w:szCs w:val="22"/>
              </w:rPr>
              <w:t>2.3 Реконструкция объекта: Мостовое сооружение через р. Кокошиловку на а/д Туреево-Кокошилово</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123FA07" w14:textId="6DDA6891" w:rsidR="002C5339" w:rsidRPr="00D04E2E" w:rsidRDefault="002C5339" w:rsidP="002C5339">
            <w:pPr>
              <w:jc w:val="center"/>
              <w:rPr>
                <w:color w:val="000000"/>
                <w:sz w:val="22"/>
                <w:szCs w:val="22"/>
              </w:rPr>
            </w:pPr>
            <w:r w:rsidRPr="00D04E2E">
              <w:rPr>
                <w:rFonts w:ascii="Calibri" w:hAnsi="Calibri" w:cs="Calibri"/>
                <w:color w:val="000000"/>
                <w:sz w:val="22"/>
                <w:szCs w:val="22"/>
              </w:rPr>
              <w:t>*</w:t>
            </w:r>
          </w:p>
        </w:tc>
        <w:tc>
          <w:tcPr>
            <w:tcW w:w="1349" w:type="dxa"/>
            <w:tcBorders>
              <w:top w:val="nil"/>
              <w:left w:val="single" w:sz="4" w:space="0" w:color="auto"/>
              <w:bottom w:val="single" w:sz="4" w:space="0" w:color="auto"/>
              <w:right w:val="single" w:sz="4" w:space="0" w:color="auto"/>
            </w:tcBorders>
            <w:shd w:val="clear" w:color="auto" w:fill="auto"/>
            <w:vAlign w:val="bottom"/>
          </w:tcPr>
          <w:p w14:paraId="3C3BB7C8" w14:textId="21C27BA3"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A065A4F" w14:textId="21B46CE6"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0C35CB2" w14:textId="6EEA86EC" w:rsidR="002C5339" w:rsidRPr="00D04E2E" w:rsidRDefault="002C5339" w:rsidP="002C5339">
            <w:pPr>
              <w:jc w:val="center"/>
              <w:rPr>
                <w:color w:val="000000"/>
                <w:sz w:val="22"/>
                <w:szCs w:val="22"/>
              </w:rPr>
            </w:pPr>
            <w:r w:rsidRPr="00D04E2E">
              <w:rPr>
                <w:rFonts w:ascii="Calibri" w:hAnsi="Calibri" w:cs="Calibri"/>
                <w:color w:val="000000"/>
                <w:sz w:val="22"/>
                <w:szCs w:val="22"/>
              </w:rPr>
              <w:t>*</w:t>
            </w:r>
          </w:p>
        </w:tc>
        <w:tc>
          <w:tcPr>
            <w:tcW w:w="1139" w:type="dxa"/>
            <w:tcBorders>
              <w:top w:val="nil"/>
              <w:left w:val="single" w:sz="4" w:space="0" w:color="auto"/>
              <w:bottom w:val="single" w:sz="4" w:space="0" w:color="auto"/>
              <w:right w:val="single" w:sz="4" w:space="0" w:color="auto"/>
            </w:tcBorders>
            <w:shd w:val="clear" w:color="auto" w:fill="auto"/>
            <w:vAlign w:val="bottom"/>
          </w:tcPr>
          <w:p w14:paraId="21C7E3E5" w14:textId="3646FC81" w:rsidR="002C5339" w:rsidRPr="00D04E2E" w:rsidRDefault="002C5339" w:rsidP="002C5339">
            <w:pPr>
              <w:jc w:val="center"/>
              <w:rPr>
                <w:b/>
                <w:color w:val="000000"/>
                <w:sz w:val="22"/>
                <w:szCs w:val="22"/>
              </w:rPr>
            </w:pPr>
            <w:r w:rsidRPr="00D04E2E">
              <w:rPr>
                <w:rFonts w:ascii="Calibri" w:hAnsi="Calibri" w:cs="Calibri"/>
                <w:color w:val="000000"/>
                <w:sz w:val="22"/>
                <w:szCs w:val="22"/>
              </w:rPr>
              <w:t>*</w:t>
            </w:r>
          </w:p>
        </w:tc>
        <w:tc>
          <w:tcPr>
            <w:tcW w:w="1135" w:type="dxa"/>
            <w:tcBorders>
              <w:top w:val="nil"/>
              <w:left w:val="single" w:sz="4" w:space="0" w:color="auto"/>
              <w:bottom w:val="single" w:sz="4" w:space="0" w:color="auto"/>
              <w:right w:val="single" w:sz="4" w:space="0" w:color="auto"/>
            </w:tcBorders>
            <w:shd w:val="clear" w:color="auto" w:fill="auto"/>
            <w:vAlign w:val="bottom"/>
          </w:tcPr>
          <w:p w14:paraId="0C7E89C2" w14:textId="5C51A293" w:rsidR="002C5339" w:rsidRPr="00D04E2E" w:rsidRDefault="002C5339" w:rsidP="002C5339">
            <w:pPr>
              <w:jc w:val="center"/>
              <w:rPr>
                <w:b/>
                <w:color w:val="000000"/>
                <w:sz w:val="22"/>
                <w:szCs w:val="22"/>
              </w:rPr>
            </w:pPr>
            <w:r w:rsidRPr="00D04E2E">
              <w:rPr>
                <w:rFonts w:ascii="Calibri" w:hAnsi="Calibri" w:cs="Calibri"/>
                <w:color w:val="000000"/>
                <w:sz w:val="22"/>
                <w:szCs w:val="22"/>
              </w:rPr>
              <w:t>*</w:t>
            </w:r>
          </w:p>
        </w:tc>
        <w:tc>
          <w:tcPr>
            <w:tcW w:w="1072" w:type="dxa"/>
            <w:tcBorders>
              <w:top w:val="nil"/>
              <w:left w:val="single" w:sz="4" w:space="0" w:color="auto"/>
              <w:bottom w:val="single" w:sz="4" w:space="0" w:color="auto"/>
              <w:right w:val="single" w:sz="4" w:space="0" w:color="auto"/>
            </w:tcBorders>
            <w:shd w:val="clear" w:color="auto" w:fill="auto"/>
            <w:vAlign w:val="bottom"/>
          </w:tcPr>
          <w:p w14:paraId="6D77887A" w14:textId="30729484" w:rsidR="002C5339" w:rsidRPr="00D04E2E" w:rsidRDefault="002C5339" w:rsidP="002C5339">
            <w:pPr>
              <w:jc w:val="center"/>
              <w:rPr>
                <w:b/>
                <w:color w:val="000000"/>
                <w:sz w:val="22"/>
                <w:szCs w:val="22"/>
              </w:rPr>
            </w:pPr>
          </w:p>
        </w:tc>
        <w:tc>
          <w:tcPr>
            <w:tcW w:w="1573" w:type="dxa"/>
            <w:tcBorders>
              <w:top w:val="single" w:sz="4" w:space="0" w:color="auto"/>
              <w:left w:val="single" w:sz="4" w:space="0" w:color="auto"/>
              <w:bottom w:val="single" w:sz="4" w:space="0" w:color="auto"/>
              <w:right w:val="single" w:sz="4" w:space="0" w:color="auto"/>
            </w:tcBorders>
            <w:shd w:val="clear" w:color="auto" w:fill="auto"/>
          </w:tcPr>
          <w:p w14:paraId="1DBBA895" w14:textId="21B9B691" w:rsidR="002C5339" w:rsidRPr="00D04E2E" w:rsidRDefault="002C5339" w:rsidP="002C5339">
            <w:pPr>
              <w:jc w:val="center"/>
              <w:rPr>
                <w:sz w:val="22"/>
                <w:szCs w:val="22"/>
              </w:rPr>
            </w:pPr>
            <w:r w:rsidRPr="00D04E2E">
              <w:rPr>
                <w:sz w:val="22"/>
                <w:szCs w:val="22"/>
              </w:rPr>
              <w:t>Областной бюджет</w:t>
            </w:r>
          </w:p>
        </w:tc>
      </w:tr>
      <w:tr w:rsidR="002C5339" w:rsidRPr="00D04E2E" w14:paraId="601897B0"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23993B7" w14:textId="45B0FF32" w:rsidR="002C5339" w:rsidRPr="00D04E2E" w:rsidRDefault="002C5339" w:rsidP="002C5339">
            <w:pPr>
              <w:rPr>
                <w:color w:val="000000"/>
                <w:sz w:val="22"/>
                <w:szCs w:val="22"/>
              </w:rPr>
            </w:pPr>
            <w:r w:rsidRPr="00D04E2E">
              <w:rPr>
                <w:rFonts w:ascii="Calibri" w:hAnsi="Calibri" w:cs="Calibri"/>
                <w:color w:val="000000"/>
                <w:sz w:val="22"/>
                <w:szCs w:val="22"/>
              </w:rPr>
              <w:t>2.4 Реконструкция объекта: Мостовое сооружение через р. Михалицу в с. Архангельское. (пешеходный или велосипедный мост)</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45E47CD7" w14:textId="42D6C6B5" w:rsidR="002C5339" w:rsidRPr="00D04E2E" w:rsidRDefault="002C5339" w:rsidP="002C5339">
            <w:pPr>
              <w:jc w:val="center"/>
              <w:rPr>
                <w:color w:val="000000"/>
                <w:sz w:val="22"/>
                <w:szCs w:val="22"/>
              </w:rPr>
            </w:pPr>
            <w:r w:rsidRPr="00D04E2E">
              <w:rPr>
                <w:rFonts w:ascii="Calibri" w:hAnsi="Calibri" w:cs="Calibri"/>
                <w:color w:val="000000"/>
                <w:sz w:val="22"/>
                <w:szCs w:val="22"/>
              </w:rPr>
              <w:t>*</w:t>
            </w:r>
          </w:p>
        </w:tc>
        <w:tc>
          <w:tcPr>
            <w:tcW w:w="1349" w:type="dxa"/>
            <w:tcBorders>
              <w:top w:val="nil"/>
              <w:left w:val="single" w:sz="4" w:space="0" w:color="auto"/>
              <w:bottom w:val="single" w:sz="4" w:space="0" w:color="auto"/>
              <w:right w:val="single" w:sz="4" w:space="0" w:color="auto"/>
            </w:tcBorders>
            <w:shd w:val="clear" w:color="auto" w:fill="auto"/>
            <w:vAlign w:val="bottom"/>
          </w:tcPr>
          <w:p w14:paraId="69962822" w14:textId="0A84DAEB"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08E8CFF" w14:textId="09F80282"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7C3FB03" w14:textId="4491D769" w:rsidR="002C5339" w:rsidRPr="00D04E2E" w:rsidRDefault="002C5339" w:rsidP="002C5339">
            <w:pPr>
              <w:jc w:val="center"/>
              <w:rPr>
                <w:color w:val="000000"/>
                <w:sz w:val="22"/>
                <w:szCs w:val="22"/>
              </w:rPr>
            </w:pPr>
            <w:r w:rsidRPr="00D04E2E">
              <w:rPr>
                <w:rFonts w:ascii="Calibri" w:hAnsi="Calibri" w:cs="Calibri"/>
                <w:color w:val="000000"/>
                <w:sz w:val="22"/>
                <w:szCs w:val="22"/>
              </w:rPr>
              <w:t>*</w:t>
            </w:r>
          </w:p>
        </w:tc>
        <w:tc>
          <w:tcPr>
            <w:tcW w:w="1139" w:type="dxa"/>
            <w:tcBorders>
              <w:top w:val="nil"/>
              <w:left w:val="single" w:sz="4" w:space="0" w:color="auto"/>
              <w:bottom w:val="single" w:sz="4" w:space="0" w:color="auto"/>
              <w:right w:val="single" w:sz="4" w:space="0" w:color="auto"/>
            </w:tcBorders>
            <w:shd w:val="clear" w:color="auto" w:fill="auto"/>
            <w:vAlign w:val="bottom"/>
          </w:tcPr>
          <w:p w14:paraId="74817CE6" w14:textId="2A019FD4" w:rsidR="002C5339" w:rsidRPr="00D04E2E" w:rsidRDefault="002C5339" w:rsidP="002C5339">
            <w:pPr>
              <w:jc w:val="center"/>
              <w:rPr>
                <w:b/>
                <w:color w:val="000000"/>
                <w:sz w:val="22"/>
                <w:szCs w:val="22"/>
              </w:rPr>
            </w:pPr>
            <w:r w:rsidRPr="00D04E2E">
              <w:rPr>
                <w:rFonts w:ascii="Calibri" w:hAnsi="Calibri" w:cs="Calibri"/>
                <w:color w:val="000000"/>
                <w:sz w:val="22"/>
                <w:szCs w:val="22"/>
              </w:rPr>
              <w:t>*</w:t>
            </w:r>
          </w:p>
        </w:tc>
        <w:tc>
          <w:tcPr>
            <w:tcW w:w="1135" w:type="dxa"/>
            <w:tcBorders>
              <w:top w:val="nil"/>
              <w:left w:val="single" w:sz="4" w:space="0" w:color="auto"/>
              <w:bottom w:val="single" w:sz="4" w:space="0" w:color="auto"/>
              <w:right w:val="single" w:sz="4" w:space="0" w:color="auto"/>
            </w:tcBorders>
            <w:shd w:val="clear" w:color="auto" w:fill="auto"/>
            <w:vAlign w:val="bottom"/>
          </w:tcPr>
          <w:p w14:paraId="26A18974" w14:textId="1B5D42D6" w:rsidR="002C5339" w:rsidRPr="00D04E2E" w:rsidRDefault="002C5339" w:rsidP="002C5339">
            <w:pPr>
              <w:jc w:val="center"/>
              <w:rPr>
                <w:b/>
                <w:color w:val="000000"/>
                <w:sz w:val="22"/>
                <w:szCs w:val="22"/>
              </w:rPr>
            </w:pPr>
            <w:r w:rsidRPr="00D04E2E">
              <w:rPr>
                <w:rFonts w:ascii="Calibri" w:hAnsi="Calibri" w:cs="Calibri"/>
                <w:color w:val="000000"/>
                <w:sz w:val="22"/>
                <w:szCs w:val="22"/>
              </w:rPr>
              <w:t>*</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bottom"/>
          </w:tcPr>
          <w:p w14:paraId="1E22F166" w14:textId="5A241A16" w:rsidR="002C5339" w:rsidRPr="00D04E2E" w:rsidRDefault="002C5339" w:rsidP="002C5339">
            <w:pPr>
              <w:jc w:val="center"/>
              <w:rPr>
                <w:b/>
                <w:color w:val="000000"/>
                <w:sz w:val="22"/>
                <w:szCs w:val="22"/>
              </w:rPr>
            </w:pPr>
          </w:p>
        </w:tc>
        <w:tc>
          <w:tcPr>
            <w:tcW w:w="1573" w:type="dxa"/>
            <w:vMerge w:val="restart"/>
            <w:tcBorders>
              <w:top w:val="single" w:sz="4" w:space="0" w:color="auto"/>
              <w:left w:val="single" w:sz="4" w:space="0" w:color="auto"/>
              <w:right w:val="single" w:sz="4" w:space="0" w:color="auto"/>
            </w:tcBorders>
            <w:shd w:val="clear" w:color="auto" w:fill="auto"/>
            <w:vAlign w:val="center"/>
          </w:tcPr>
          <w:p w14:paraId="3D9389C1" w14:textId="0844B4B0" w:rsidR="002C5339" w:rsidRPr="00D04E2E" w:rsidRDefault="002C5339" w:rsidP="002C5339">
            <w:pPr>
              <w:jc w:val="center"/>
              <w:rPr>
                <w:sz w:val="22"/>
                <w:szCs w:val="22"/>
              </w:rPr>
            </w:pPr>
            <w:r w:rsidRPr="00D04E2E">
              <w:rPr>
                <w:sz w:val="22"/>
                <w:szCs w:val="22"/>
              </w:rPr>
              <w:t>Бюджет округа</w:t>
            </w:r>
          </w:p>
        </w:tc>
      </w:tr>
      <w:tr w:rsidR="002C5339" w:rsidRPr="00D04E2E" w14:paraId="0792FFF6"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A802E54" w14:textId="323B02CC" w:rsidR="002C5339" w:rsidRPr="00D04E2E" w:rsidRDefault="002C5339" w:rsidP="002C5339">
            <w:pPr>
              <w:rPr>
                <w:color w:val="000000"/>
                <w:sz w:val="22"/>
                <w:szCs w:val="22"/>
              </w:rPr>
            </w:pPr>
            <w:r w:rsidRPr="00D04E2E">
              <w:rPr>
                <w:rFonts w:ascii="Calibri" w:hAnsi="Calibri" w:cs="Calibri"/>
                <w:color w:val="000000"/>
                <w:sz w:val="22"/>
                <w:szCs w:val="22"/>
              </w:rPr>
              <w:t>2.5 Реконструкция а/д Подъезд к д. Гладкино (длина объекта – 1,3км),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27E1BDE" w14:textId="63D9D5C5" w:rsidR="002C5339" w:rsidRPr="00D04E2E" w:rsidRDefault="002C5339" w:rsidP="002C5339">
            <w:pPr>
              <w:jc w:val="center"/>
              <w:rPr>
                <w:color w:val="000000"/>
                <w:sz w:val="22"/>
                <w:szCs w:val="22"/>
              </w:rPr>
            </w:pPr>
            <w:r w:rsidRPr="00D04E2E">
              <w:rPr>
                <w:rFonts w:ascii="Calibri" w:hAnsi="Calibri" w:cs="Calibri"/>
                <w:color w:val="000000"/>
                <w:sz w:val="22"/>
                <w:szCs w:val="22"/>
              </w:rPr>
              <w:t>34356,4</w:t>
            </w:r>
          </w:p>
        </w:tc>
        <w:tc>
          <w:tcPr>
            <w:tcW w:w="1349" w:type="dxa"/>
            <w:tcBorders>
              <w:top w:val="nil"/>
              <w:left w:val="single" w:sz="4" w:space="0" w:color="auto"/>
              <w:bottom w:val="single" w:sz="4" w:space="0" w:color="auto"/>
              <w:right w:val="single" w:sz="4" w:space="0" w:color="auto"/>
            </w:tcBorders>
            <w:shd w:val="clear" w:color="auto" w:fill="auto"/>
            <w:vAlign w:val="bottom"/>
          </w:tcPr>
          <w:p w14:paraId="0AFFD4D7" w14:textId="75628651"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394F0A2" w14:textId="0E79E568"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3E036FD" w14:textId="36EAD217" w:rsidR="002C5339" w:rsidRPr="00D04E2E" w:rsidRDefault="002C5339" w:rsidP="002C5339">
            <w:pPr>
              <w:jc w:val="center"/>
              <w:rPr>
                <w:color w:val="000000"/>
                <w:sz w:val="22"/>
                <w:szCs w:val="22"/>
              </w:rPr>
            </w:pPr>
            <w:r w:rsidRPr="00D04E2E">
              <w:rPr>
                <w:rFonts w:ascii="Calibri" w:hAnsi="Calibri" w:cs="Calibri"/>
                <w:color w:val="000000"/>
                <w:sz w:val="22"/>
                <w:szCs w:val="22"/>
              </w:rPr>
              <w:t>34356,4</w:t>
            </w:r>
          </w:p>
        </w:tc>
        <w:tc>
          <w:tcPr>
            <w:tcW w:w="1139" w:type="dxa"/>
            <w:tcBorders>
              <w:top w:val="nil"/>
              <w:left w:val="single" w:sz="4" w:space="0" w:color="auto"/>
              <w:bottom w:val="single" w:sz="4" w:space="0" w:color="auto"/>
              <w:right w:val="single" w:sz="4" w:space="0" w:color="auto"/>
            </w:tcBorders>
            <w:shd w:val="clear" w:color="auto" w:fill="auto"/>
            <w:vAlign w:val="bottom"/>
          </w:tcPr>
          <w:p w14:paraId="5BAA7454" w14:textId="3D5BE9C2" w:rsidR="002C5339" w:rsidRPr="00D04E2E" w:rsidRDefault="002C5339" w:rsidP="002C5339">
            <w:pPr>
              <w:jc w:val="center"/>
              <w:rPr>
                <w:b/>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53DB45A" w14:textId="3E14C1CF" w:rsidR="002C5339" w:rsidRPr="00D04E2E" w:rsidRDefault="002C5339" w:rsidP="002C5339">
            <w:pPr>
              <w:jc w:val="center"/>
              <w:rPr>
                <w:b/>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B3CA183" w14:textId="17AC0A53" w:rsidR="002C5339" w:rsidRPr="00D04E2E" w:rsidRDefault="002C5339" w:rsidP="002C5339">
            <w:pPr>
              <w:jc w:val="center"/>
              <w:rPr>
                <w:b/>
                <w:color w:val="000000"/>
                <w:sz w:val="22"/>
                <w:szCs w:val="22"/>
              </w:rPr>
            </w:pPr>
          </w:p>
        </w:tc>
        <w:tc>
          <w:tcPr>
            <w:tcW w:w="1573" w:type="dxa"/>
            <w:vMerge/>
            <w:tcBorders>
              <w:left w:val="single" w:sz="4" w:space="0" w:color="auto"/>
              <w:right w:val="single" w:sz="4" w:space="0" w:color="auto"/>
            </w:tcBorders>
            <w:shd w:val="clear" w:color="auto" w:fill="auto"/>
          </w:tcPr>
          <w:p w14:paraId="000CD6A4" w14:textId="77777777" w:rsidR="002C5339" w:rsidRPr="00D04E2E" w:rsidRDefault="002C5339" w:rsidP="002C5339">
            <w:pPr>
              <w:jc w:val="center"/>
              <w:rPr>
                <w:sz w:val="22"/>
                <w:szCs w:val="22"/>
              </w:rPr>
            </w:pPr>
          </w:p>
        </w:tc>
      </w:tr>
      <w:tr w:rsidR="002C5339" w:rsidRPr="00D04E2E" w14:paraId="4A6050FD"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D72448E" w14:textId="1CE71996" w:rsidR="002C5339" w:rsidRPr="00D04E2E" w:rsidRDefault="002C5339" w:rsidP="002C5339">
            <w:pPr>
              <w:rPr>
                <w:color w:val="000000"/>
                <w:sz w:val="22"/>
                <w:szCs w:val="22"/>
              </w:rPr>
            </w:pPr>
            <w:r w:rsidRPr="00D04E2E">
              <w:rPr>
                <w:rFonts w:ascii="Calibri" w:hAnsi="Calibri" w:cs="Calibri"/>
                <w:color w:val="000000"/>
                <w:sz w:val="22"/>
                <w:szCs w:val="22"/>
              </w:rPr>
              <w:t xml:space="preserve">2.6 Реконструкция а/д Подъезд к участкам садоводства СНТ </w:t>
            </w:r>
            <w:r w:rsidRPr="00D04E2E">
              <w:rPr>
                <w:rFonts w:ascii="Calibri" w:hAnsi="Calibri" w:cs="Calibri"/>
                <w:color w:val="000000"/>
                <w:sz w:val="22"/>
                <w:szCs w:val="22"/>
              </w:rPr>
              <w:lastRenderedPageBreak/>
              <w:t>Дачное (длина объекта – 2,56км),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3BCC7F6" w14:textId="698A88EE" w:rsidR="002C5339" w:rsidRPr="00D04E2E" w:rsidRDefault="002C5339" w:rsidP="002C5339">
            <w:pPr>
              <w:jc w:val="center"/>
              <w:rPr>
                <w:color w:val="000000"/>
                <w:sz w:val="22"/>
                <w:szCs w:val="22"/>
              </w:rPr>
            </w:pPr>
            <w:r w:rsidRPr="00D04E2E">
              <w:rPr>
                <w:rFonts w:ascii="Calibri" w:hAnsi="Calibri" w:cs="Calibri"/>
                <w:color w:val="000000"/>
                <w:sz w:val="22"/>
                <w:szCs w:val="22"/>
              </w:rPr>
              <w:lastRenderedPageBreak/>
              <w:t>67655,68</w:t>
            </w:r>
          </w:p>
        </w:tc>
        <w:tc>
          <w:tcPr>
            <w:tcW w:w="1349" w:type="dxa"/>
            <w:tcBorders>
              <w:top w:val="nil"/>
              <w:left w:val="single" w:sz="4" w:space="0" w:color="auto"/>
              <w:bottom w:val="single" w:sz="4" w:space="0" w:color="auto"/>
              <w:right w:val="single" w:sz="4" w:space="0" w:color="auto"/>
            </w:tcBorders>
            <w:shd w:val="clear" w:color="auto" w:fill="auto"/>
            <w:vAlign w:val="bottom"/>
          </w:tcPr>
          <w:p w14:paraId="4C4FD77F" w14:textId="11145E6D"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E0B06A5" w14:textId="30BE56CA"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80AA3CE" w14:textId="02B404BB" w:rsidR="002C5339" w:rsidRPr="00D04E2E" w:rsidRDefault="002C5339" w:rsidP="002C5339">
            <w:pPr>
              <w:jc w:val="center"/>
              <w:rPr>
                <w:color w:val="000000"/>
                <w:sz w:val="22"/>
                <w:szCs w:val="22"/>
              </w:rPr>
            </w:pPr>
            <w:r w:rsidRPr="00D04E2E">
              <w:rPr>
                <w:rFonts w:ascii="Calibri" w:hAnsi="Calibri" w:cs="Calibri"/>
                <w:color w:val="000000"/>
                <w:sz w:val="22"/>
                <w:szCs w:val="22"/>
              </w:rPr>
              <w:t>67655,68</w:t>
            </w:r>
          </w:p>
        </w:tc>
        <w:tc>
          <w:tcPr>
            <w:tcW w:w="1139" w:type="dxa"/>
            <w:tcBorders>
              <w:top w:val="nil"/>
              <w:left w:val="single" w:sz="4" w:space="0" w:color="auto"/>
              <w:bottom w:val="single" w:sz="4" w:space="0" w:color="auto"/>
              <w:right w:val="single" w:sz="4" w:space="0" w:color="auto"/>
            </w:tcBorders>
            <w:shd w:val="clear" w:color="auto" w:fill="auto"/>
            <w:vAlign w:val="bottom"/>
          </w:tcPr>
          <w:p w14:paraId="4B3B1B0F" w14:textId="479888E1" w:rsidR="002C5339" w:rsidRPr="00D04E2E" w:rsidRDefault="002C5339" w:rsidP="002C5339">
            <w:pPr>
              <w:jc w:val="center"/>
              <w:rPr>
                <w:b/>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589E6CA" w14:textId="00047F69" w:rsidR="002C5339" w:rsidRPr="00D04E2E" w:rsidRDefault="002C5339" w:rsidP="002C5339">
            <w:pPr>
              <w:jc w:val="center"/>
              <w:rPr>
                <w:b/>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0667B325" w14:textId="0FEFDD2B" w:rsidR="002C5339" w:rsidRPr="00D04E2E" w:rsidRDefault="002C5339" w:rsidP="002C5339">
            <w:pPr>
              <w:jc w:val="center"/>
              <w:rPr>
                <w:b/>
                <w:color w:val="000000"/>
                <w:sz w:val="22"/>
                <w:szCs w:val="22"/>
              </w:rPr>
            </w:pPr>
          </w:p>
        </w:tc>
        <w:tc>
          <w:tcPr>
            <w:tcW w:w="1573" w:type="dxa"/>
            <w:vMerge/>
            <w:tcBorders>
              <w:left w:val="single" w:sz="4" w:space="0" w:color="auto"/>
              <w:right w:val="single" w:sz="4" w:space="0" w:color="auto"/>
            </w:tcBorders>
            <w:shd w:val="clear" w:color="auto" w:fill="auto"/>
          </w:tcPr>
          <w:p w14:paraId="53504B29" w14:textId="77777777" w:rsidR="002C5339" w:rsidRPr="00D04E2E" w:rsidRDefault="002C5339" w:rsidP="002C5339">
            <w:pPr>
              <w:jc w:val="center"/>
              <w:rPr>
                <w:sz w:val="22"/>
                <w:szCs w:val="22"/>
              </w:rPr>
            </w:pPr>
          </w:p>
        </w:tc>
      </w:tr>
      <w:tr w:rsidR="002C5339" w:rsidRPr="00D04E2E" w14:paraId="534E1618"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685A1B8B" w14:textId="68CD6249" w:rsidR="002C5339" w:rsidRPr="00D04E2E" w:rsidRDefault="002C5339" w:rsidP="002C5339">
            <w:pPr>
              <w:rPr>
                <w:color w:val="000000"/>
                <w:sz w:val="22"/>
                <w:szCs w:val="22"/>
              </w:rPr>
            </w:pPr>
            <w:r w:rsidRPr="00D04E2E">
              <w:rPr>
                <w:rFonts w:ascii="Calibri" w:hAnsi="Calibri" w:cs="Calibri"/>
                <w:color w:val="000000"/>
                <w:sz w:val="22"/>
                <w:szCs w:val="22"/>
              </w:rPr>
              <w:lastRenderedPageBreak/>
              <w:t>2.7 Реконструкция а/д Подъезд к д. Курилово (длина объекта – 2,37км)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3DF929D" w14:textId="4F262D7C" w:rsidR="002C5339" w:rsidRPr="00D04E2E" w:rsidRDefault="002C5339" w:rsidP="002C5339">
            <w:pPr>
              <w:jc w:val="center"/>
              <w:rPr>
                <w:color w:val="000000"/>
                <w:sz w:val="22"/>
                <w:szCs w:val="22"/>
              </w:rPr>
            </w:pPr>
            <w:r w:rsidRPr="00D04E2E">
              <w:rPr>
                <w:rFonts w:ascii="Calibri" w:hAnsi="Calibri" w:cs="Calibri"/>
                <w:color w:val="000000"/>
                <w:sz w:val="22"/>
                <w:szCs w:val="22"/>
              </w:rPr>
              <w:t>62634,36</w:t>
            </w:r>
          </w:p>
        </w:tc>
        <w:tc>
          <w:tcPr>
            <w:tcW w:w="1349" w:type="dxa"/>
            <w:tcBorders>
              <w:top w:val="nil"/>
              <w:left w:val="single" w:sz="4" w:space="0" w:color="auto"/>
              <w:bottom w:val="single" w:sz="4" w:space="0" w:color="auto"/>
              <w:right w:val="single" w:sz="4" w:space="0" w:color="auto"/>
            </w:tcBorders>
            <w:shd w:val="clear" w:color="auto" w:fill="auto"/>
            <w:vAlign w:val="bottom"/>
          </w:tcPr>
          <w:p w14:paraId="13087930" w14:textId="77DB38EC"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71DEC58" w14:textId="6E777548"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200D7DD" w14:textId="06ABC6B1" w:rsidR="002C5339" w:rsidRPr="00D04E2E" w:rsidRDefault="002C5339" w:rsidP="002C5339">
            <w:pPr>
              <w:jc w:val="center"/>
              <w:rPr>
                <w:color w:val="000000"/>
                <w:sz w:val="22"/>
                <w:szCs w:val="22"/>
              </w:rPr>
            </w:pPr>
            <w:r w:rsidRPr="00D04E2E">
              <w:rPr>
                <w:rFonts w:ascii="Calibri" w:hAnsi="Calibri" w:cs="Calibri"/>
                <w:color w:val="000000"/>
                <w:sz w:val="22"/>
                <w:szCs w:val="22"/>
              </w:rPr>
              <w:t>62634,36</w:t>
            </w:r>
          </w:p>
        </w:tc>
        <w:tc>
          <w:tcPr>
            <w:tcW w:w="1139" w:type="dxa"/>
            <w:tcBorders>
              <w:top w:val="nil"/>
              <w:left w:val="single" w:sz="4" w:space="0" w:color="auto"/>
              <w:bottom w:val="single" w:sz="4" w:space="0" w:color="auto"/>
              <w:right w:val="single" w:sz="4" w:space="0" w:color="auto"/>
            </w:tcBorders>
            <w:shd w:val="clear" w:color="auto" w:fill="auto"/>
            <w:vAlign w:val="bottom"/>
          </w:tcPr>
          <w:p w14:paraId="556628B4" w14:textId="4923CF23" w:rsidR="002C5339" w:rsidRPr="00D04E2E" w:rsidRDefault="002C5339" w:rsidP="002C5339">
            <w:pPr>
              <w:jc w:val="center"/>
              <w:rPr>
                <w:b/>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B345F0D" w14:textId="4B2798F5" w:rsidR="002C5339" w:rsidRPr="00D04E2E" w:rsidRDefault="002C5339" w:rsidP="002C5339">
            <w:pPr>
              <w:jc w:val="center"/>
              <w:rPr>
                <w:b/>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332F5183" w14:textId="569271E1" w:rsidR="002C5339" w:rsidRPr="00D04E2E" w:rsidRDefault="002C5339" w:rsidP="002C5339">
            <w:pPr>
              <w:jc w:val="center"/>
              <w:rPr>
                <w:b/>
                <w:color w:val="000000"/>
                <w:sz w:val="22"/>
                <w:szCs w:val="22"/>
              </w:rPr>
            </w:pPr>
          </w:p>
        </w:tc>
        <w:tc>
          <w:tcPr>
            <w:tcW w:w="1573" w:type="dxa"/>
            <w:vMerge/>
            <w:tcBorders>
              <w:left w:val="single" w:sz="4" w:space="0" w:color="auto"/>
              <w:right w:val="single" w:sz="4" w:space="0" w:color="auto"/>
            </w:tcBorders>
            <w:shd w:val="clear" w:color="auto" w:fill="auto"/>
          </w:tcPr>
          <w:p w14:paraId="3956D59F" w14:textId="77777777" w:rsidR="002C5339" w:rsidRPr="00D04E2E" w:rsidRDefault="002C5339" w:rsidP="002C5339">
            <w:pPr>
              <w:jc w:val="center"/>
              <w:rPr>
                <w:sz w:val="22"/>
                <w:szCs w:val="22"/>
              </w:rPr>
            </w:pPr>
          </w:p>
        </w:tc>
      </w:tr>
      <w:tr w:rsidR="002C5339" w:rsidRPr="00D04E2E" w14:paraId="45F6A457"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53B90B25" w14:textId="2A407FB6" w:rsidR="002C5339" w:rsidRPr="00D04E2E" w:rsidRDefault="002C5339" w:rsidP="002C5339">
            <w:pPr>
              <w:rPr>
                <w:color w:val="000000"/>
                <w:sz w:val="22"/>
                <w:szCs w:val="22"/>
              </w:rPr>
            </w:pPr>
            <w:r w:rsidRPr="00D04E2E">
              <w:rPr>
                <w:rFonts w:ascii="Calibri" w:hAnsi="Calibri" w:cs="Calibri"/>
                <w:color w:val="000000"/>
                <w:sz w:val="22"/>
                <w:szCs w:val="22"/>
              </w:rPr>
              <w:t>2.8 Реконструкция а/д Подъезд к д. Молчалово (длина объекта – 5,83км),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7CED6F37" w14:textId="06F23A36" w:rsidR="002C5339" w:rsidRPr="00D04E2E" w:rsidRDefault="002C5339" w:rsidP="002C5339">
            <w:pPr>
              <w:jc w:val="center"/>
              <w:rPr>
                <w:color w:val="000000"/>
                <w:sz w:val="22"/>
                <w:szCs w:val="22"/>
              </w:rPr>
            </w:pPr>
            <w:r w:rsidRPr="00D04E2E">
              <w:rPr>
                <w:rFonts w:ascii="Calibri" w:hAnsi="Calibri" w:cs="Calibri"/>
                <w:color w:val="000000"/>
                <w:sz w:val="22"/>
                <w:szCs w:val="22"/>
              </w:rPr>
              <w:t>154075,2</w:t>
            </w:r>
          </w:p>
        </w:tc>
        <w:tc>
          <w:tcPr>
            <w:tcW w:w="1349" w:type="dxa"/>
            <w:tcBorders>
              <w:top w:val="nil"/>
              <w:left w:val="single" w:sz="4" w:space="0" w:color="auto"/>
              <w:bottom w:val="single" w:sz="4" w:space="0" w:color="auto"/>
              <w:right w:val="single" w:sz="4" w:space="0" w:color="auto"/>
            </w:tcBorders>
            <w:shd w:val="clear" w:color="auto" w:fill="auto"/>
            <w:vAlign w:val="bottom"/>
          </w:tcPr>
          <w:p w14:paraId="3BD09CF2" w14:textId="6799AEEE"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D21D571" w14:textId="0D5A9884"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6062E9D" w14:textId="15AFEF27" w:rsidR="002C5339" w:rsidRPr="00D04E2E" w:rsidRDefault="002C5339" w:rsidP="002C5339">
            <w:pPr>
              <w:jc w:val="center"/>
              <w:rPr>
                <w:color w:val="000000"/>
                <w:sz w:val="22"/>
                <w:szCs w:val="22"/>
              </w:rPr>
            </w:pPr>
            <w:r w:rsidRPr="00D04E2E">
              <w:rPr>
                <w:rFonts w:ascii="Calibri" w:hAnsi="Calibri" w:cs="Calibri"/>
                <w:color w:val="000000"/>
                <w:sz w:val="22"/>
                <w:szCs w:val="22"/>
              </w:rPr>
              <w:t>154075,2</w:t>
            </w:r>
          </w:p>
        </w:tc>
        <w:tc>
          <w:tcPr>
            <w:tcW w:w="1139" w:type="dxa"/>
            <w:tcBorders>
              <w:top w:val="nil"/>
              <w:left w:val="single" w:sz="4" w:space="0" w:color="auto"/>
              <w:bottom w:val="single" w:sz="4" w:space="0" w:color="auto"/>
              <w:right w:val="single" w:sz="4" w:space="0" w:color="auto"/>
            </w:tcBorders>
            <w:shd w:val="clear" w:color="auto" w:fill="auto"/>
            <w:vAlign w:val="bottom"/>
          </w:tcPr>
          <w:p w14:paraId="5636F95A" w14:textId="02329E22" w:rsidR="002C5339" w:rsidRPr="00D04E2E" w:rsidRDefault="002C5339" w:rsidP="002C5339">
            <w:pPr>
              <w:jc w:val="center"/>
              <w:rPr>
                <w:b/>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1608D401" w14:textId="301DCC47" w:rsidR="002C5339" w:rsidRPr="00D04E2E" w:rsidRDefault="002C5339" w:rsidP="002C5339">
            <w:pPr>
              <w:jc w:val="center"/>
              <w:rPr>
                <w:b/>
                <w:color w:val="000000"/>
                <w:sz w:val="22"/>
                <w:szCs w:val="22"/>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bottom"/>
          </w:tcPr>
          <w:p w14:paraId="6BB9E9D3" w14:textId="65A2C2F3" w:rsidR="002C5339" w:rsidRPr="00D04E2E" w:rsidRDefault="002C5339" w:rsidP="002C5339">
            <w:pPr>
              <w:jc w:val="center"/>
              <w:rPr>
                <w:b/>
                <w:color w:val="000000"/>
                <w:sz w:val="22"/>
                <w:szCs w:val="22"/>
              </w:rPr>
            </w:pPr>
          </w:p>
        </w:tc>
        <w:tc>
          <w:tcPr>
            <w:tcW w:w="1573" w:type="dxa"/>
            <w:vMerge/>
            <w:tcBorders>
              <w:top w:val="single" w:sz="4" w:space="0" w:color="auto"/>
              <w:left w:val="single" w:sz="4" w:space="0" w:color="auto"/>
              <w:right w:val="single" w:sz="4" w:space="0" w:color="auto"/>
            </w:tcBorders>
            <w:shd w:val="clear" w:color="auto" w:fill="auto"/>
          </w:tcPr>
          <w:p w14:paraId="564C3E16" w14:textId="77777777" w:rsidR="002C5339" w:rsidRPr="00D04E2E" w:rsidRDefault="002C5339" w:rsidP="002C5339">
            <w:pPr>
              <w:jc w:val="center"/>
              <w:rPr>
                <w:sz w:val="22"/>
                <w:szCs w:val="22"/>
              </w:rPr>
            </w:pPr>
          </w:p>
        </w:tc>
      </w:tr>
      <w:tr w:rsidR="002C5339" w:rsidRPr="00D04E2E" w14:paraId="2D570F75"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20B68FC" w14:textId="07701FE5" w:rsidR="002C5339" w:rsidRPr="00D04E2E" w:rsidRDefault="002C5339" w:rsidP="002C5339">
            <w:pPr>
              <w:rPr>
                <w:color w:val="000000"/>
                <w:sz w:val="22"/>
                <w:szCs w:val="22"/>
              </w:rPr>
            </w:pPr>
            <w:r w:rsidRPr="00D04E2E">
              <w:rPr>
                <w:rFonts w:ascii="Calibri" w:hAnsi="Calibri" w:cs="Calibri"/>
                <w:color w:val="000000"/>
                <w:sz w:val="22"/>
                <w:szCs w:val="22"/>
              </w:rPr>
              <w:t>2.9 Реконструкция а/д Подъезд к д. Навалкино (длина объекта – 0,85км) ,</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AC75B0C" w14:textId="1976743A" w:rsidR="002C5339" w:rsidRPr="00D04E2E" w:rsidRDefault="002C5339" w:rsidP="002C5339">
            <w:pPr>
              <w:jc w:val="center"/>
              <w:rPr>
                <w:color w:val="000000"/>
                <w:sz w:val="22"/>
                <w:szCs w:val="22"/>
              </w:rPr>
            </w:pPr>
            <w:r w:rsidRPr="00D04E2E">
              <w:rPr>
                <w:rFonts w:ascii="Calibri" w:hAnsi="Calibri" w:cs="Calibri"/>
                <w:color w:val="000000"/>
                <w:sz w:val="22"/>
                <w:szCs w:val="22"/>
              </w:rPr>
              <w:t>22463,8</w:t>
            </w:r>
          </w:p>
        </w:tc>
        <w:tc>
          <w:tcPr>
            <w:tcW w:w="1349" w:type="dxa"/>
            <w:tcBorders>
              <w:top w:val="nil"/>
              <w:left w:val="single" w:sz="4" w:space="0" w:color="auto"/>
              <w:bottom w:val="single" w:sz="4" w:space="0" w:color="auto"/>
              <w:right w:val="single" w:sz="4" w:space="0" w:color="auto"/>
            </w:tcBorders>
            <w:shd w:val="clear" w:color="auto" w:fill="auto"/>
            <w:vAlign w:val="bottom"/>
          </w:tcPr>
          <w:p w14:paraId="3CFCAA7C" w14:textId="05440FCA"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42529B1" w14:textId="32E7E4DF"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0BD528D" w14:textId="11382B75" w:rsidR="002C5339" w:rsidRPr="00D04E2E" w:rsidRDefault="002C5339"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5A14D099" w14:textId="70558C5D" w:rsidR="002C5339" w:rsidRPr="00D04E2E" w:rsidRDefault="002C5339" w:rsidP="002C5339">
            <w:pPr>
              <w:jc w:val="center"/>
              <w:rPr>
                <w:b/>
                <w:color w:val="000000"/>
                <w:sz w:val="22"/>
                <w:szCs w:val="22"/>
              </w:rPr>
            </w:pPr>
            <w:r w:rsidRPr="00D04E2E">
              <w:rPr>
                <w:rFonts w:ascii="Calibri" w:hAnsi="Calibri" w:cs="Calibri"/>
                <w:color w:val="000000"/>
                <w:sz w:val="22"/>
                <w:szCs w:val="22"/>
              </w:rPr>
              <w:t>22463,8</w:t>
            </w:r>
          </w:p>
        </w:tc>
        <w:tc>
          <w:tcPr>
            <w:tcW w:w="1135" w:type="dxa"/>
            <w:tcBorders>
              <w:top w:val="nil"/>
              <w:left w:val="single" w:sz="4" w:space="0" w:color="auto"/>
              <w:bottom w:val="single" w:sz="4" w:space="0" w:color="auto"/>
              <w:right w:val="single" w:sz="4" w:space="0" w:color="auto"/>
            </w:tcBorders>
            <w:shd w:val="clear" w:color="auto" w:fill="auto"/>
            <w:vAlign w:val="bottom"/>
          </w:tcPr>
          <w:p w14:paraId="6B937491" w14:textId="3622E095" w:rsidR="002C5339" w:rsidRPr="00D04E2E" w:rsidRDefault="002C5339" w:rsidP="002C5339">
            <w:pPr>
              <w:jc w:val="center"/>
              <w:rPr>
                <w:b/>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2EBC99A" w14:textId="538BD2CD" w:rsidR="002C5339" w:rsidRPr="00D04E2E" w:rsidRDefault="002C5339" w:rsidP="002C5339">
            <w:pPr>
              <w:jc w:val="center"/>
              <w:rPr>
                <w:b/>
                <w:color w:val="000000"/>
                <w:sz w:val="22"/>
                <w:szCs w:val="22"/>
              </w:rPr>
            </w:pPr>
          </w:p>
        </w:tc>
        <w:tc>
          <w:tcPr>
            <w:tcW w:w="1573" w:type="dxa"/>
            <w:vMerge/>
            <w:tcBorders>
              <w:left w:val="single" w:sz="4" w:space="0" w:color="auto"/>
              <w:right w:val="single" w:sz="4" w:space="0" w:color="auto"/>
            </w:tcBorders>
            <w:shd w:val="clear" w:color="auto" w:fill="auto"/>
          </w:tcPr>
          <w:p w14:paraId="7AA1D436" w14:textId="77777777" w:rsidR="002C5339" w:rsidRPr="00D04E2E" w:rsidRDefault="002C5339" w:rsidP="002C5339">
            <w:pPr>
              <w:jc w:val="center"/>
              <w:rPr>
                <w:sz w:val="22"/>
                <w:szCs w:val="22"/>
              </w:rPr>
            </w:pPr>
          </w:p>
        </w:tc>
      </w:tr>
      <w:tr w:rsidR="002C5339" w:rsidRPr="00D04E2E" w14:paraId="4F7B08CB"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FF8CE72" w14:textId="73843F33" w:rsidR="002C5339" w:rsidRPr="00D04E2E" w:rsidRDefault="002C5339" w:rsidP="002C5339">
            <w:pPr>
              <w:rPr>
                <w:color w:val="000000"/>
                <w:sz w:val="22"/>
                <w:szCs w:val="22"/>
              </w:rPr>
            </w:pPr>
            <w:r w:rsidRPr="00D04E2E">
              <w:rPr>
                <w:rFonts w:ascii="Calibri" w:hAnsi="Calibri" w:cs="Calibri"/>
                <w:color w:val="000000"/>
                <w:sz w:val="22"/>
                <w:szCs w:val="22"/>
              </w:rPr>
              <w:t>2.10 Реконструкция а/д Подъезд к д. Светликово (длина объекта – 2,58км) ,</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0714EE8B" w14:textId="1CF6CDF0" w:rsidR="002C5339" w:rsidRPr="00D04E2E" w:rsidRDefault="002C5339" w:rsidP="002C5339">
            <w:pPr>
              <w:jc w:val="center"/>
              <w:rPr>
                <w:color w:val="000000"/>
                <w:sz w:val="22"/>
                <w:szCs w:val="22"/>
              </w:rPr>
            </w:pPr>
            <w:r w:rsidRPr="00D04E2E">
              <w:rPr>
                <w:rFonts w:ascii="Calibri" w:hAnsi="Calibri" w:cs="Calibri"/>
                <w:color w:val="000000"/>
                <w:sz w:val="22"/>
                <w:szCs w:val="22"/>
              </w:rPr>
              <w:t>68184,24</w:t>
            </w:r>
          </w:p>
        </w:tc>
        <w:tc>
          <w:tcPr>
            <w:tcW w:w="1349" w:type="dxa"/>
            <w:tcBorders>
              <w:top w:val="nil"/>
              <w:left w:val="single" w:sz="4" w:space="0" w:color="auto"/>
              <w:bottom w:val="single" w:sz="4" w:space="0" w:color="auto"/>
              <w:right w:val="single" w:sz="4" w:space="0" w:color="auto"/>
            </w:tcBorders>
            <w:shd w:val="clear" w:color="auto" w:fill="auto"/>
            <w:vAlign w:val="bottom"/>
          </w:tcPr>
          <w:p w14:paraId="490FF92D" w14:textId="2C1511CC"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4D71369" w14:textId="66642CBC"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A105160" w14:textId="45804F04" w:rsidR="002C5339" w:rsidRPr="00D04E2E" w:rsidRDefault="002C5339"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6F0EAC7C" w14:textId="4347374B" w:rsidR="002C5339" w:rsidRPr="00D04E2E" w:rsidRDefault="002C5339" w:rsidP="002C5339">
            <w:pPr>
              <w:jc w:val="center"/>
              <w:rPr>
                <w:b/>
                <w:color w:val="000000"/>
                <w:sz w:val="22"/>
                <w:szCs w:val="22"/>
              </w:rPr>
            </w:pPr>
            <w:r w:rsidRPr="00D04E2E">
              <w:rPr>
                <w:rFonts w:ascii="Calibri" w:hAnsi="Calibri" w:cs="Calibri"/>
                <w:color w:val="000000"/>
                <w:sz w:val="22"/>
                <w:szCs w:val="22"/>
              </w:rPr>
              <w:t>68184,24</w:t>
            </w:r>
          </w:p>
        </w:tc>
        <w:tc>
          <w:tcPr>
            <w:tcW w:w="1135" w:type="dxa"/>
            <w:tcBorders>
              <w:top w:val="nil"/>
              <w:left w:val="single" w:sz="4" w:space="0" w:color="auto"/>
              <w:bottom w:val="single" w:sz="4" w:space="0" w:color="auto"/>
              <w:right w:val="single" w:sz="4" w:space="0" w:color="auto"/>
            </w:tcBorders>
            <w:shd w:val="clear" w:color="auto" w:fill="auto"/>
            <w:vAlign w:val="bottom"/>
          </w:tcPr>
          <w:p w14:paraId="20FBFE5F" w14:textId="48881F53" w:rsidR="002C5339" w:rsidRPr="00D04E2E" w:rsidRDefault="002C5339" w:rsidP="002C5339">
            <w:pPr>
              <w:jc w:val="center"/>
              <w:rPr>
                <w:b/>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7E5A3695" w14:textId="6C02F544" w:rsidR="002C5339" w:rsidRPr="00D04E2E" w:rsidRDefault="002C5339" w:rsidP="002C5339">
            <w:pPr>
              <w:jc w:val="center"/>
              <w:rPr>
                <w:b/>
                <w:color w:val="000000"/>
                <w:sz w:val="22"/>
                <w:szCs w:val="22"/>
              </w:rPr>
            </w:pPr>
          </w:p>
        </w:tc>
        <w:tc>
          <w:tcPr>
            <w:tcW w:w="1573" w:type="dxa"/>
            <w:vMerge/>
            <w:tcBorders>
              <w:left w:val="single" w:sz="4" w:space="0" w:color="auto"/>
              <w:right w:val="single" w:sz="4" w:space="0" w:color="auto"/>
            </w:tcBorders>
            <w:shd w:val="clear" w:color="auto" w:fill="auto"/>
          </w:tcPr>
          <w:p w14:paraId="65ECFB8C" w14:textId="77777777" w:rsidR="002C5339" w:rsidRPr="00D04E2E" w:rsidRDefault="002C5339" w:rsidP="002C5339">
            <w:pPr>
              <w:jc w:val="center"/>
              <w:rPr>
                <w:sz w:val="22"/>
                <w:szCs w:val="22"/>
              </w:rPr>
            </w:pPr>
          </w:p>
        </w:tc>
      </w:tr>
      <w:tr w:rsidR="002C5339" w:rsidRPr="00D04E2E" w14:paraId="4ED2ACE0"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E0D32E8" w14:textId="33796B68" w:rsidR="002C5339" w:rsidRPr="00D04E2E" w:rsidRDefault="002C5339" w:rsidP="002C5339">
            <w:pPr>
              <w:rPr>
                <w:color w:val="000000"/>
                <w:sz w:val="22"/>
                <w:szCs w:val="22"/>
              </w:rPr>
            </w:pPr>
            <w:r w:rsidRPr="00D04E2E">
              <w:rPr>
                <w:rFonts w:ascii="Calibri" w:hAnsi="Calibri" w:cs="Calibri"/>
                <w:color w:val="000000"/>
                <w:sz w:val="22"/>
                <w:szCs w:val="22"/>
              </w:rPr>
              <w:t>2.11 Реконструкция а/д Подъезд к д. Фокино(длина объекта – 0,24+0,57км) ,</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B66BBFC" w14:textId="1E21208C" w:rsidR="002C5339" w:rsidRPr="00D04E2E" w:rsidRDefault="002C5339" w:rsidP="002C5339">
            <w:pPr>
              <w:jc w:val="center"/>
              <w:rPr>
                <w:color w:val="000000"/>
                <w:sz w:val="22"/>
                <w:szCs w:val="22"/>
              </w:rPr>
            </w:pPr>
            <w:r w:rsidRPr="00D04E2E">
              <w:rPr>
                <w:rFonts w:ascii="Calibri" w:hAnsi="Calibri" w:cs="Calibri"/>
                <w:color w:val="000000"/>
                <w:sz w:val="22"/>
                <w:szCs w:val="22"/>
              </w:rPr>
              <w:t>21406,68</w:t>
            </w:r>
          </w:p>
        </w:tc>
        <w:tc>
          <w:tcPr>
            <w:tcW w:w="1349" w:type="dxa"/>
            <w:tcBorders>
              <w:top w:val="nil"/>
              <w:left w:val="single" w:sz="4" w:space="0" w:color="auto"/>
              <w:bottom w:val="single" w:sz="4" w:space="0" w:color="auto"/>
              <w:right w:val="single" w:sz="4" w:space="0" w:color="auto"/>
            </w:tcBorders>
            <w:shd w:val="clear" w:color="auto" w:fill="auto"/>
            <w:vAlign w:val="bottom"/>
          </w:tcPr>
          <w:p w14:paraId="4F4673E2" w14:textId="407108CA"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CD88DED" w14:textId="0CEB7841"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AC99B5B" w14:textId="5A4B1181" w:rsidR="002C5339" w:rsidRPr="00D04E2E" w:rsidRDefault="002C5339"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2359DF3B" w14:textId="77A5D30B" w:rsidR="002C5339" w:rsidRPr="00D04E2E" w:rsidRDefault="002C5339" w:rsidP="002C5339">
            <w:pPr>
              <w:jc w:val="center"/>
              <w:rPr>
                <w:b/>
                <w:color w:val="000000"/>
                <w:sz w:val="22"/>
                <w:szCs w:val="22"/>
              </w:rPr>
            </w:pPr>
            <w:r w:rsidRPr="00D04E2E">
              <w:rPr>
                <w:rFonts w:ascii="Calibri" w:hAnsi="Calibri" w:cs="Calibri"/>
                <w:color w:val="000000"/>
                <w:sz w:val="22"/>
                <w:szCs w:val="22"/>
              </w:rPr>
              <w:t>21406,68</w:t>
            </w:r>
          </w:p>
        </w:tc>
        <w:tc>
          <w:tcPr>
            <w:tcW w:w="1135" w:type="dxa"/>
            <w:tcBorders>
              <w:top w:val="nil"/>
              <w:left w:val="single" w:sz="4" w:space="0" w:color="auto"/>
              <w:bottom w:val="single" w:sz="4" w:space="0" w:color="auto"/>
              <w:right w:val="single" w:sz="4" w:space="0" w:color="auto"/>
            </w:tcBorders>
            <w:shd w:val="clear" w:color="auto" w:fill="auto"/>
            <w:vAlign w:val="bottom"/>
          </w:tcPr>
          <w:p w14:paraId="49D5A6EF" w14:textId="2F9E3D51" w:rsidR="002C5339" w:rsidRPr="00D04E2E" w:rsidRDefault="002C5339" w:rsidP="002C5339">
            <w:pPr>
              <w:jc w:val="center"/>
              <w:rPr>
                <w:b/>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24720A20" w14:textId="64A30AB0" w:rsidR="002C5339" w:rsidRPr="00D04E2E" w:rsidRDefault="002C5339" w:rsidP="002C5339">
            <w:pPr>
              <w:jc w:val="center"/>
              <w:rPr>
                <w:b/>
                <w:color w:val="000000"/>
                <w:sz w:val="22"/>
                <w:szCs w:val="22"/>
              </w:rPr>
            </w:pPr>
          </w:p>
        </w:tc>
        <w:tc>
          <w:tcPr>
            <w:tcW w:w="1573" w:type="dxa"/>
            <w:vMerge/>
            <w:tcBorders>
              <w:left w:val="single" w:sz="4" w:space="0" w:color="auto"/>
              <w:right w:val="single" w:sz="4" w:space="0" w:color="auto"/>
            </w:tcBorders>
            <w:shd w:val="clear" w:color="auto" w:fill="auto"/>
          </w:tcPr>
          <w:p w14:paraId="45FB254C" w14:textId="77777777" w:rsidR="002C5339" w:rsidRPr="00D04E2E" w:rsidRDefault="002C5339" w:rsidP="002C5339">
            <w:pPr>
              <w:jc w:val="center"/>
              <w:rPr>
                <w:sz w:val="22"/>
                <w:szCs w:val="22"/>
              </w:rPr>
            </w:pPr>
          </w:p>
        </w:tc>
      </w:tr>
      <w:tr w:rsidR="00A17221" w:rsidRPr="00D04E2E" w14:paraId="1C9B05F9"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504BB8B" w14:textId="541A5391" w:rsidR="00A17221" w:rsidRPr="00D04E2E" w:rsidRDefault="00A17221" w:rsidP="002C5339">
            <w:pPr>
              <w:rPr>
                <w:color w:val="000000"/>
                <w:sz w:val="22"/>
                <w:szCs w:val="22"/>
              </w:rPr>
            </w:pPr>
            <w:r w:rsidRPr="00D04E2E">
              <w:rPr>
                <w:rFonts w:ascii="Calibri" w:hAnsi="Calibri" w:cs="Calibri"/>
                <w:color w:val="000000"/>
                <w:sz w:val="22"/>
                <w:szCs w:val="22"/>
              </w:rPr>
              <w:t>2.12 Реконструкция а/д Подъезд к д. Исаково (длина объекта – 0,27км),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419B8941" w14:textId="5DDDFFF7" w:rsidR="00A17221" w:rsidRPr="00D04E2E" w:rsidRDefault="00A17221" w:rsidP="002C5339">
            <w:pPr>
              <w:jc w:val="center"/>
              <w:rPr>
                <w:color w:val="000000"/>
                <w:sz w:val="22"/>
                <w:szCs w:val="22"/>
              </w:rPr>
            </w:pPr>
            <w:r w:rsidRPr="00D04E2E">
              <w:rPr>
                <w:rFonts w:ascii="Calibri" w:hAnsi="Calibri" w:cs="Calibri"/>
                <w:color w:val="000000"/>
                <w:sz w:val="22"/>
                <w:szCs w:val="22"/>
              </w:rPr>
              <w:t>7135,56</w:t>
            </w:r>
          </w:p>
        </w:tc>
        <w:tc>
          <w:tcPr>
            <w:tcW w:w="1349" w:type="dxa"/>
            <w:tcBorders>
              <w:top w:val="nil"/>
              <w:left w:val="single" w:sz="4" w:space="0" w:color="auto"/>
              <w:bottom w:val="single" w:sz="4" w:space="0" w:color="auto"/>
              <w:right w:val="single" w:sz="4" w:space="0" w:color="auto"/>
            </w:tcBorders>
            <w:shd w:val="clear" w:color="auto" w:fill="auto"/>
            <w:vAlign w:val="bottom"/>
          </w:tcPr>
          <w:p w14:paraId="06ED6094"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B9EB8B3"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32087F0"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420BE505" w14:textId="28B19481" w:rsidR="00A17221" w:rsidRPr="00D04E2E" w:rsidRDefault="00A17221" w:rsidP="002C5339">
            <w:pPr>
              <w:jc w:val="center"/>
              <w:rPr>
                <w:color w:val="000000"/>
                <w:sz w:val="22"/>
                <w:szCs w:val="22"/>
              </w:rPr>
            </w:pPr>
            <w:r w:rsidRPr="00D04E2E">
              <w:rPr>
                <w:rFonts w:ascii="Calibri" w:hAnsi="Calibri" w:cs="Calibri"/>
                <w:color w:val="000000"/>
                <w:sz w:val="22"/>
                <w:szCs w:val="22"/>
              </w:rPr>
              <w:t>7135,56</w:t>
            </w:r>
          </w:p>
        </w:tc>
        <w:tc>
          <w:tcPr>
            <w:tcW w:w="1135" w:type="dxa"/>
            <w:tcBorders>
              <w:top w:val="nil"/>
              <w:left w:val="single" w:sz="4" w:space="0" w:color="auto"/>
              <w:bottom w:val="single" w:sz="4" w:space="0" w:color="auto"/>
              <w:right w:val="single" w:sz="4" w:space="0" w:color="auto"/>
            </w:tcBorders>
            <w:shd w:val="clear" w:color="auto" w:fill="auto"/>
            <w:vAlign w:val="bottom"/>
          </w:tcPr>
          <w:p w14:paraId="5D5DBAC5"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FD2FC1E" w14:textId="77777777" w:rsidR="00A17221" w:rsidRPr="00D04E2E" w:rsidRDefault="00A17221" w:rsidP="002C5339">
            <w:pPr>
              <w:jc w:val="center"/>
              <w:rPr>
                <w:color w:val="000000"/>
                <w:sz w:val="22"/>
                <w:szCs w:val="22"/>
              </w:rPr>
            </w:pPr>
          </w:p>
        </w:tc>
        <w:tc>
          <w:tcPr>
            <w:tcW w:w="1573" w:type="dxa"/>
            <w:vMerge w:val="restart"/>
            <w:tcBorders>
              <w:left w:val="single" w:sz="4" w:space="0" w:color="auto"/>
              <w:right w:val="single" w:sz="4" w:space="0" w:color="auto"/>
            </w:tcBorders>
            <w:shd w:val="clear" w:color="auto" w:fill="auto"/>
          </w:tcPr>
          <w:p w14:paraId="0C1F01F7" w14:textId="6F95F9F6" w:rsidR="00A17221" w:rsidRPr="00D04E2E" w:rsidRDefault="00A17221" w:rsidP="002C5339">
            <w:pPr>
              <w:jc w:val="center"/>
              <w:rPr>
                <w:sz w:val="22"/>
                <w:szCs w:val="22"/>
              </w:rPr>
            </w:pPr>
            <w:r w:rsidRPr="00D04E2E">
              <w:rPr>
                <w:sz w:val="22"/>
                <w:szCs w:val="22"/>
              </w:rPr>
              <w:t>Бюджет округа</w:t>
            </w:r>
          </w:p>
        </w:tc>
      </w:tr>
      <w:tr w:rsidR="00A17221" w:rsidRPr="00D04E2E" w14:paraId="30AB43D4"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0240DF80" w14:textId="1104B2E7" w:rsidR="00A17221" w:rsidRPr="00D04E2E" w:rsidRDefault="00A17221" w:rsidP="002C5339">
            <w:pPr>
              <w:rPr>
                <w:color w:val="000000"/>
                <w:sz w:val="22"/>
                <w:szCs w:val="22"/>
              </w:rPr>
            </w:pPr>
            <w:r w:rsidRPr="00D04E2E">
              <w:rPr>
                <w:rFonts w:ascii="Calibri" w:hAnsi="Calibri" w:cs="Calibri"/>
                <w:color w:val="000000"/>
                <w:sz w:val="22"/>
                <w:szCs w:val="22"/>
              </w:rPr>
              <w:t>2.13 Реконструкция а/д Труфаново – Антуфьево (длина объекта – 0,52км),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0DCAF444" w14:textId="3F9AD050" w:rsidR="00A17221" w:rsidRPr="00D04E2E" w:rsidRDefault="00A17221" w:rsidP="002C5339">
            <w:pPr>
              <w:jc w:val="center"/>
              <w:rPr>
                <w:color w:val="000000"/>
                <w:sz w:val="22"/>
                <w:szCs w:val="22"/>
              </w:rPr>
            </w:pPr>
            <w:r w:rsidRPr="00D04E2E">
              <w:rPr>
                <w:rFonts w:ascii="Calibri" w:hAnsi="Calibri" w:cs="Calibri"/>
                <w:color w:val="000000"/>
                <w:sz w:val="22"/>
                <w:szCs w:val="22"/>
              </w:rPr>
              <w:t>13742,56</w:t>
            </w:r>
          </w:p>
        </w:tc>
        <w:tc>
          <w:tcPr>
            <w:tcW w:w="1349" w:type="dxa"/>
            <w:tcBorders>
              <w:top w:val="nil"/>
              <w:left w:val="single" w:sz="4" w:space="0" w:color="auto"/>
              <w:bottom w:val="single" w:sz="4" w:space="0" w:color="auto"/>
              <w:right w:val="single" w:sz="4" w:space="0" w:color="auto"/>
            </w:tcBorders>
            <w:shd w:val="clear" w:color="auto" w:fill="auto"/>
            <w:vAlign w:val="bottom"/>
          </w:tcPr>
          <w:p w14:paraId="3E09821D"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DD15FDD"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4576625"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17F67083" w14:textId="3136506D" w:rsidR="00A17221" w:rsidRPr="00D04E2E" w:rsidRDefault="00A17221" w:rsidP="002C5339">
            <w:pPr>
              <w:jc w:val="center"/>
              <w:rPr>
                <w:color w:val="000000"/>
                <w:sz w:val="22"/>
                <w:szCs w:val="22"/>
              </w:rPr>
            </w:pPr>
            <w:r w:rsidRPr="00D04E2E">
              <w:rPr>
                <w:rFonts w:ascii="Calibri" w:hAnsi="Calibri" w:cs="Calibri"/>
                <w:color w:val="000000"/>
                <w:sz w:val="22"/>
                <w:szCs w:val="22"/>
              </w:rPr>
              <w:t>13742,56</w:t>
            </w:r>
          </w:p>
        </w:tc>
        <w:tc>
          <w:tcPr>
            <w:tcW w:w="1135" w:type="dxa"/>
            <w:tcBorders>
              <w:top w:val="nil"/>
              <w:left w:val="single" w:sz="4" w:space="0" w:color="auto"/>
              <w:bottom w:val="single" w:sz="4" w:space="0" w:color="auto"/>
              <w:right w:val="single" w:sz="4" w:space="0" w:color="auto"/>
            </w:tcBorders>
            <w:shd w:val="clear" w:color="auto" w:fill="auto"/>
            <w:vAlign w:val="bottom"/>
          </w:tcPr>
          <w:p w14:paraId="6447079C"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3FBEA74"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425E2481" w14:textId="77777777" w:rsidR="00A17221" w:rsidRPr="00D04E2E" w:rsidRDefault="00A17221" w:rsidP="002C5339">
            <w:pPr>
              <w:jc w:val="center"/>
              <w:rPr>
                <w:sz w:val="22"/>
                <w:szCs w:val="22"/>
              </w:rPr>
            </w:pPr>
          </w:p>
        </w:tc>
      </w:tr>
      <w:tr w:rsidR="00A17221" w:rsidRPr="00D04E2E" w14:paraId="7614B9D4"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555E320" w14:textId="7C4FF77E" w:rsidR="00A17221" w:rsidRPr="00D04E2E" w:rsidRDefault="00A17221" w:rsidP="002C5339">
            <w:pPr>
              <w:rPr>
                <w:color w:val="000000"/>
                <w:sz w:val="22"/>
                <w:szCs w:val="22"/>
              </w:rPr>
            </w:pPr>
            <w:r w:rsidRPr="00D04E2E">
              <w:rPr>
                <w:rFonts w:ascii="Calibri" w:hAnsi="Calibri" w:cs="Calibri"/>
                <w:color w:val="000000"/>
                <w:sz w:val="22"/>
                <w:szCs w:val="22"/>
              </w:rPr>
              <w:t>2.14 Реконструкция а/д Герасимово – Бессолово (длина объекта – 1,66км),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3AF70490" w14:textId="0BB82464" w:rsidR="00A17221" w:rsidRPr="00D04E2E" w:rsidRDefault="00A17221" w:rsidP="002C5339">
            <w:pPr>
              <w:jc w:val="center"/>
              <w:rPr>
                <w:color w:val="000000"/>
                <w:sz w:val="22"/>
                <w:szCs w:val="22"/>
              </w:rPr>
            </w:pPr>
            <w:r w:rsidRPr="00D04E2E">
              <w:rPr>
                <w:rFonts w:ascii="Calibri" w:hAnsi="Calibri" w:cs="Calibri"/>
                <w:color w:val="000000"/>
                <w:sz w:val="22"/>
                <w:szCs w:val="22"/>
              </w:rPr>
              <w:t>43870,48</w:t>
            </w:r>
          </w:p>
        </w:tc>
        <w:tc>
          <w:tcPr>
            <w:tcW w:w="1349" w:type="dxa"/>
            <w:tcBorders>
              <w:top w:val="nil"/>
              <w:left w:val="single" w:sz="4" w:space="0" w:color="auto"/>
              <w:bottom w:val="single" w:sz="4" w:space="0" w:color="auto"/>
              <w:right w:val="single" w:sz="4" w:space="0" w:color="auto"/>
            </w:tcBorders>
            <w:shd w:val="clear" w:color="auto" w:fill="auto"/>
            <w:vAlign w:val="bottom"/>
          </w:tcPr>
          <w:p w14:paraId="3176DC29"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7E8CE30"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93AD13D"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607A0E24" w14:textId="3258CC0C" w:rsidR="00A17221" w:rsidRPr="00D04E2E" w:rsidRDefault="00A17221" w:rsidP="002C5339">
            <w:pPr>
              <w:jc w:val="center"/>
              <w:rPr>
                <w:color w:val="000000"/>
                <w:sz w:val="22"/>
                <w:szCs w:val="22"/>
              </w:rPr>
            </w:pPr>
            <w:r w:rsidRPr="00D04E2E">
              <w:rPr>
                <w:rFonts w:ascii="Calibri" w:hAnsi="Calibri" w:cs="Calibri"/>
                <w:color w:val="000000"/>
                <w:sz w:val="22"/>
                <w:szCs w:val="22"/>
              </w:rPr>
              <w:t>43870,48</w:t>
            </w:r>
          </w:p>
        </w:tc>
        <w:tc>
          <w:tcPr>
            <w:tcW w:w="1135" w:type="dxa"/>
            <w:tcBorders>
              <w:top w:val="nil"/>
              <w:left w:val="single" w:sz="4" w:space="0" w:color="auto"/>
              <w:bottom w:val="single" w:sz="4" w:space="0" w:color="auto"/>
              <w:right w:val="single" w:sz="4" w:space="0" w:color="auto"/>
            </w:tcBorders>
            <w:shd w:val="clear" w:color="auto" w:fill="auto"/>
            <w:vAlign w:val="bottom"/>
          </w:tcPr>
          <w:p w14:paraId="457D5405"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740D0E98"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33F5C1B3" w14:textId="77777777" w:rsidR="00A17221" w:rsidRPr="00D04E2E" w:rsidRDefault="00A17221" w:rsidP="002C5339">
            <w:pPr>
              <w:jc w:val="center"/>
              <w:rPr>
                <w:sz w:val="22"/>
                <w:szCs w:val="22"/>
              </w:rPr>
            </w:pPr>
          </w:p>
        </w:tc>
      </w:tr>
      <w:tr w:rsidR="00A17221" w:rsidRPr="00D04E2E" w14:paraId="047AD497"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429F700" w14:textId="22D6AA17" w:rsidR="00A17221" w:rsidRPr="00D04E2E" w:rsidRDefault="00A17221" w:rsidP="002C5339">
            <w:pPr>
              <w:rPr>
                <w:color w:val="000000"/>
                <w:sz w:val="22"/>
                <w:szCs w:val="22"/>
              </w:rPr>
            </w:pPr>
            <w:r w:rsidRPr="00D04E2E">
              <w:rPr>
                <w:rFonts w:ascii="Calibri" w:hAnsi="Calibri" w:cs="Calibri"/>
                <w:color w:val="000000"/>
                <w:sz w:val="22"/>
                <w:szCs w:val="22"/>
              </w:rPr>
              <w:t>2.15 Реконструкция а/д Сосновец – Пустыня (длина объекта – 1,66км) ,</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8F56D94" w14:textId="1398B949" w:rsidR="00A17221" w:rsidRPr="00D04E2E" w:rsidRDefault="00A17221" w:rsidP="002C5339">
            <w:pPr>
              <w:jc w:val="center"/>
              <w:rPr>
                <w:color w:val="000000"/>
                <w:sz w:val="22"/>
                <w:szCs w:val="22"/>
              </w:rPr>
            </w:pPr>
            <w:r w:rsidRPr="00D04E2E">
              <w:rPr>
                <w:rFonts w:ascii="Calibri" w:hAnsi="Calibri" w:cs="Calibri"/>
                <w:color w:val="000000"/>
                <w:sz w:val="22"/>
                <w:szCs w:val="22"/>
              </w:rPr>
              <w:t>43870,48</w:t>
            </w:r>
          </w:p>
        </w:tc>
        <w:tc>
          <w:tcPr>
            <w:tcW w:w="1349" w:type="dxa"/>
            <w:tcBorders>
              <w:top w:val="nil"/>
              <w:left w:val="single" w:sz="4" w:space="0" w:color="auto"/>
              <w:bottom w:val="single" w:sz="4" w:space="0" w:color="auto"/>
              <w:right w:val="single" w:sz="4" w:space="0" w:color="auto"/>
            </w:tcBorders>
            <w:shd w:val="clear" w:color="auto" w:fill="auto"/>
            <w:vAlign w:val="bottom"/>
          </w:tcPr>
          <w:p w14:paraId="6A79918B"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4D165F9"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041F18E"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7CDC7DDE" w14:textId="6508DF96" w:rsidR="00A17221" w:rsidRPr="00D04E2E" w:rsidRDefault="00A17221" w:rsidP="002C5339">
            <w:pPr>
              <w:jc w:val="center"/>
              <w:rPr>
                <w:color w:val="000000"/>
                <w:sz w:val="22"/>
                <w:szCs w:val="22"/>
              </w:rPr>
            </w:pPr>
            <w:r w:rsidRPr="00D04E2E">
              <w:rPr>
                <w:rFonts w:ascii="Calibri" w:hAnsi="Calibri" w:cs="Calibri"/>
                <w:color w:val="000000"/>
                <w:sz w:val="22"/>
                <w:szCs w:val="22"/>
              </w:rPr>
              <w:t>43870,48</w:t>
            </w:r>
          </w:p>
        </w:tc>
        <w:tc>
          <w:tcPr>
            <w:tcW w:w="1135" w:type="dxa"/>
            <w:tcBorders>
              <w:top w:val="nil"/>
              <w:left w:val="single" w:sz="4" w:space="0" w:color="auto"/>
              <w:bottom w:val="single" w:sz="4" w:space="0" w:color="auto"/>
              <w:right w:val="single" w:sz="4" w:space="0" w:color="auto"/>
            </w:tcBorders>
            <w:shd w:val="clear" w:color="auto" w:fill="auto"/>
            <w:vAlign w:val="bottom"/>
          </w:tcPr>
          <w:p w14:paraId="31D5B113"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DF6FEB1"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3795AF82" w14:textId="77777777" w:rsidR="00A17221" w:rsidRPr="00D04E2E" w:rsidRDefault="00A17221" w:rsidP="002C5339">
            <w:pPr>
              <w:jc w:val="center"/>
              <w:rPr>
                <w:sz w:val="22"/>
                <w:szCs w:val="22"/>
              </w:rPr>
            </w:pPr>
          </w:p>
        </w:tc>
      </w:tr>
      <w:tr w:rsidR="00A17221" w:rsidRPr="00D04E2E" w14:paraId="4955E423"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73A4778" w14:textId="2047FE03" w:rsidR="00A17221" w:rsidRPr="00D04E2E" w:rsidRDefault="00A17221" w:rsidP="002C5339">
            <w:pPr>
              <w:rPr>
                <w:color w:val="000000"/>
                <w:sz w:val="22"/>
                <w:szCs w:val="22"/>
              </w:rPr>
            </w:pPr>
            <w:r w:rsidRPr="00D04E2E">
              <w:rPr>
                <w:rFonts w:ascii="Calibri" w:hAnsi="Calibri" w:cs="Calibri"/>
                <w:color w:val="000000"/>
                <w:sz w:val="22"/>
                <w:szCs w:val="22"/>
              </w:rPr>
              <w:t>2.16 Реконструкция а/д Пустыня – Рыкуля (длина объекта – 0,86км),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1D4C3A7" w14:textId="207674EE" w:rsidR="00A17221" w:rsidRPr="00D04E2E" w:rsidRDefault="00A17221" w:rsidP="002C5339">
            <w:pPr>
              <w:jc w:val="center"/>
              <w:rPr>
                <w:color w:val="000000"/>
                <w:sz w:val="22"/>
                <w:szCs w:val="22"/>
              </w:rPr>
            </w:pPr>
            <w:r w:rsidRPr="00D04E2E">
              <w:rPr>
                <w:rFonts w:ascii="Calibri" w:hAnsi="Calibri" w:cs="Calibri"/>
                <w:color w:val="000000"/>
                <w:sz w:val="22"/>
                <w:szCs w:val="22"/>
              </w:rPr>
              <w:t>22728,08</w:t>
            </w:r>
          </w:p>
        </w:tc>
        <w:tc>
          <w:tcPr>
            <w:tcW w:w="1349" w:type="dxa"/>
            <w:tcBorders>
              <w:top w:val="nil"/>
              <w:left w:val="single" w:sz="4" w:space="0" w:color="auto"/>
              <w:bottom w:val="single" w:sz="4" w:space="0" w:color="auto"/>
              <w:right w:val="single" w:sz="4" w:space="0" w:color="auto"/>
            </w:tcBorders>
            <w:shd w:val="clear" w:color="auto" w:fill="auto"/>
            <w:vAlign w:val="bottom"/>
          </w:tcPr>
          <w:p w14:paraId="2A62974A"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352BF83"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889BEF6"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176FA9F4" w14:textId="7B709677" w:rsidR="00A17221" w:rsidRPr="00D04E2E" w:rsidRDefault="00A17221" w:rsidP="002C5339">
            <w:pPr>
              <w:jc w:val="center"/>
              <w:rPr>
                <w:color w:val="000000"/>
                <w:sz w:val="22"/>
                <w:szCs w:val="22"/>
              </w:rPr>
            </w:pPr>
            <w:r w:rsidRPr="00D04E2E">
              <w:rPr>
                <w:rFonts w:ascii="Calibri" w:hAnsi="Calibri" w:cs="Calibri"/>
                <w:color w:val="000000"/>
                <w:sz w:val="22"/>
                <w:szCs w:val="22"/>
              </w:rPr>
              <w:t>22728,08</w:t>
            </w:r>
          </w:p>
        </w:tc>
        <w:tc>
          <w:tcPr>
            <w:tcW w:w="1135" w:type="dxa"/>
            <w:tcBorders>
              <w:top w:val="nil"/>
              <w:left w:val="single" w:sz="4" w:space="0" w:color="auto"/>
              <w:bottom w:val="single" w:sz="4" w:space="0" w:color="auto"/>
              <w:right w:val="single" w:sz="4" w:space="0" w:color="auto"/>
            </w:tcBorders>
            <w:shd w:val="clear" w:color="auto" w:fill="auto"/>
            <w:vAlign w:val="bottom"/>
          </w:tcPr>
          <w:p w14:paraId="31D7AD2A"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3A1AEE96"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363FD186" w14:textId="77777777" w:rsidR="00A17221" w:rsidRPr="00D04E2E" w:rsidRDefault="00A17221" w:rsidP="002C5339">
            <w:pPr>
              <w:jc w:val="center"/>
              <w:rPr>
                <w:sz w:val="22"/>
                <w:szCs w:val="22"/>
              </w:rPr>
            </w:pPr>
          </w:p>
        </w:tc>
      </w:tr>
      <w:tr w:rsidR="00A17221" w:rsidRPr="00D04E2E" w14:paraId="070F2060"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F1DE01D" w14:textId="04E881C6" w:rsidR="00A17221" w:rsidRPr="00D04E2E" w:rsidRDefault="00A17221" w:rsidP="002C5339">
            <w:pPr>
              <w:rPr>
                <w:color w:val="000000"/>
                <w:sz w:val="22"/>
                <w:szCs w:val="22"/>
              </w:rPr>
            </w:pPr>
            <w:r w:rsidRPr="00D04E2E">
              <w:rPr>
                <w:rFonts w:ascii="Calibri" w:hAnsi="Calibri" w:cs="Calibri"/>
                <w:color w:val="000000"/>
                <w:sz w:val="22"/>
                <w:szCs w:val="22"/>
              </w:rPr>
              <w:t>2.17 Реконструкция а/д Подъезд к д. Деревенька(длина объекта – 0,33км) ,</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382BAABA" w14:textId="2949426D" w:rsidR="00A17221" w:rsidRPr="00D04E2E" w:rsidRDefault="00A17221" w:rsidP="002C5339">
            <w:pPr>
              <w:jc w:val="center"/>
              <w:rPr>
                <w:color w:val="000000"/>
                <w:sz w:val="22"/>
                <w:szCs w:val="22"/>
              </w:rPr>
            </w:pPr>
            <w:r w:rsidRPr="00D04E2E">
              <w:rPr>
                <w:rFonts w:ascii="Calibri" w:hAnsi="Calibri" w:cs="Calibri"/>
                <w:color w:val="000000"/>
                <w:sz w:val="22"/>
                <w:szCs w:val="22"/>
              </w:rPr>
              <w:t>8721,24</w:t>
            </w:r>
          </w:p>
        </w:tc>
        <w:tc>
          <w:tcPr>
            <w:tcW w:w="1349" w:type="dxa"/>
            <w:tcBorders>
              <w:top w:val="nil"/>
              <w:left w:val="single" w:sz="4" w:space="0" w:color="auto"/>
              <w:bottom w:val="single" w:sz="4" w:space="0" w:color="auto"/>
              <w:right w:val="single" w:sz="4" w:space="0" w:color="auto"/>
            </w:tcBorders>
            <w:shd w:val="clear" w:color="auto" w:fill="auto"/>
            <w:vAlign w:val="bottom"/>
          </w:tcPr>
          <w:p w14:paraId="7E417483"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01FC8B7"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E63E986"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6A0299BC" w14:textId="7A86185A" w:rsidR="00A17221" w:rsidRPr="00D04E2E" w:rsidRDefault="00A17221" w:rsidP="002C5339">
            <w:pPr>
              <w:jc w:val="center"/>
              <w:rPr>
                <w:color w:val="000000"/>
                <w:sz w:val="22"/>
                <w:szCs w:val="22"/>
              </w:rPr>
            </w:pPr>
            <w:r w:rsidRPr="00D04E2E">
              <w:rPr>
                <w:rFonts w:ascii="Calibri" w:hAnsi="Calibri" w:cs="Calibri"/>
                <w:color w:val="000000"/>
                <w:sz w:val="22"/>
                <w:szCs w:val="22"/>
              </w:rPr>
              <w:t>8721,24</w:t>
            </w:r>
          </w:p>
        </w:tc>
        <w:tc>
          <w:tcPr>
            <w:tcW w:w="1135" w:type="dxa"/>
            <w:tcBorders>
              <w:top w:val="nil"/>
              <w:left w:val="single" w:sz="4" w:space="0" w:color="auto"/>
              <w:bottom w:val="single" w:sz="4" w:space="0" w:color="auto"/>
              <w:right w:val="single" w:sz="4" w:space="0" w:color="auto"/>
            </w:tcBorders>
            <w:shd w:val="clear" w:color="auto" w:fill="auto"/>
            <w:vAlign w:val="bottom"/>
          </w:tcPr>
          <w:p w14:paraId="00D0BC42"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2D2E639"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4FD70607" w14:textId="77777777" w:rsidR="00A17221" w:rsidRPr="00D04E2E" w:rsidRDefault="00A17221" w:rsidP="002C5339">
            <w:pPr>
              <w:jc w:val="center"/>
              <w:rPr>
                <w:sz w:val="22"/>
                <w:szCs w:val="22"/>
              </w:rPr>
            </w:pPr>
          </w:p>
        </w:tc>
      </w:tr>
      <w:tr w:rsidR="00A17221" w:rsidRPr="00D04E2E" w14:paraId="3DBF9E38"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6A59B094" w14:textId="66C743BF" w:rsidR="00A17221" w:rsidRPr="00D04E2E" w:rsidRDefault="00A17221" w:rsidP="002C5339">
            <w:pPr>
              <w:rPr>
                <w:color w:val="000000"/>
                <w:sz w:val="22"/>
                <w:szCs w:val="22"/>
              </w:rPr>
            </w:pPr>
            <w:r w:rsidRPr="00D04E2E">
              <w:rPr>
                <w:rFonts w:ascii="Calibri" w:hAnsi="Calibri" w:cs="Calibri"/>
                <w:color w:val="000000"/>
                <w:sz w:val="22"/>
                <w:szCs w:val="22"/>
              </w:rPr>
              <w:t>2.18 Реконструкция а/д Лебечиха – Пахино (длина объекта – 0,56км),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0DD81654" w14:textId="05611CD9" w:rsidR="00A17221" w:rsidRPr="00D04E2E" w:rsidRDefault="00A17221" w:rsidP="002C5339">
            <w:pPr>
              <w:jc w:val="center"/>
              <w:rPr>
                <w:color w:val="000000"/>
                <w:sz w:val="22"/>
                <w:szCs w:val="22"/>
              </w:rPr>
            </w:pPr>
            <w:r w:rsidRPr="00D04E2E">
              <w:rPr>
                <w:rFonts w:ascii="Calibri" w:hAnsi="Calibri" w:cs="Calibri"/>
                <w:color w:val="000000"/>
                <w:sz w:val="22"/>
                <w:szCs w:val="22"/>
              </w:rPr>
              <w:t>14799,68</w:t>
            </w:r>
          </w:p>
        </w:tc>
        <w:tc>
          <w:tcPr>
            <w:tcW w:w="1349" w:type="dxa"/>
            <w:tcBorders>
              <w:top w:val="nil"/>
              <w:left w:val="single" w:sz="4" w:space="0" w:color="auto"/>
              <w:bottom w:val="single" w:sz="4" w:space="0" w:color="auto"/>
              <w:right w:val="single" w:sz="4" w:space="0" w:color="auto"/>
            </w:tcBorders>
            <w:shd w:val="clear" w:color="auto" w:fill="auto"/>
            <w:vAlign w:val="bottom"/>
          </w:tcPr>
          <w:p w14:paraId="35DD51F5"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69DFBC0"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5CF9CC2"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38BDBE88" w14:textId="799C76E3" w:rsidR="00A17221" w:rsidRPr="00D04E2E" w:rsidRDefault="00A17221" w:rsidP="002C5339">
            <w:pPr>
              <w:jc w:val="center"/>
              <w:rPr>
                <w:color w:val="000000"/>
                <w:sz w:val="22"/>
                <w:szCs w:val="22"/>
              </w:rPr>
            </w:pPr>
            <w:r w:rsidRPr="00D04E2E">
              <w:rPr>
                <w:rFonts w:ascii="Calibri" w:hAnsi="Calibri" w:cs="Calibri"/>
                <w:color w:val="000000"/>
                <w:sz w:val="22"/>
                <w:szCs w:val="22"/>
              </w:rPr>
              <w:t>14799,68</w:t>
            </w:r>
          </w:p>
        </w:tc>
        <w:tc>
          <w:tcPr>
            <w:tcW w:w="1135" w:type="dxa"/>
            <w:tcBorders>
              <w:top w:val="nil"/>
              <w:left w:val="single" w:sz="4" w:space="0" w:color="auto"/>
              <w:bottom w:val="single" w:sz="4" w:space="0" w:color="auto"/>
              <w:right w:val="single" w:sz="4" w:space="0" w:color="auto"/>
            </w:tcBorders>
            <w:shd w:val="clear" w:color="auto" w:fill="auto"/>
            <w:vAlign w:val="bottom"/>
          </w:tcPr>
          <w:p w14:paraId="62432B37"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45DDC595"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67F1AE7B" w14:textId="77777777" w:rsidR="00A17221" w:rsidRPr="00D04E2E" w:rsidRDefault="00A17221" w:rsidP="002C5339">
            <w:pPr>
              <w:jc w:val="center"/>
              <w:rPr>
                <w:sz w:val="22"/>
                <w:szCs w:val="22"/>
              </w:rPr>
            </w:pPr>
          </w:p>
        </w:tc>
      </w:tr>
      <w:tr w:rsidR="00A17221" w:rsidRPr="00D04E2E" w14:paraId="1FC4338D"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B2595A5" w14:textId="057EE6C8" w:rsidR="00A17221" w:rsidRPr="00D04E2E" w:rsidRDefault="00A17221" w:rsidP="002C5339">
            <w:pPr>
              <w:rPr>
                <w:color w:val="000000"/>
                <w:sz w:val="22"/>
                <w:szCs w:val="22"/>
              </w:rPr>
            </w:pPr>
            <w:r w:rsidRPr="00D04E2E">
              <w:rPr>
                <w:rFonts w:ascii="Calibri" w:hAnsi="Calibri" w:cs="Calibri"/>
                <w:color w:val="000000"/>
                <w:sz w:val="22"/>
                <w:szCs w:val="22"/>
              </w:rPr>
              <w:t>2.19 Реконструкция а/д Подъезд к д. Иваниха (длина объекта – 0,37км),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BEAC9D5" w14:textId="0289DC4D" w:rsidR="00A17221" w:rsidRPr="00D04E2E" w:rsidRDefault="00A17221" w:rsidP="002C5339">
            <w:pPr>
              <w:jc w:val="center"/>
              <w:rPr>
                <w:color w:val="000000"/>
                <w:sz w:val="22"/>
                <w:szCs w:val="22"/>
              </w:rPr>
            </w:pPr>
            <w:r w:rsidRPr="00D04E2E">
              <w:rPr>
                <w:rFonts w:ascii="Calibri" w:hAnsi="Calibri" w:cs="Calibri"/>
                <w:color w:val="000000"/>
                <w:sz w:val="22"/>
                <w:szCs w:val="22"/>
              </w:rPr>
              <w:t>9778,36</w:t>
            </w:r>
          </w:p>
        </w:tc>
        <w:tc>
          <w:tcPr>
            <w:tcW w:w="1349" w:type="dxa"/>
            <w:tcBorders>
              <w:top w:val="nil"/>
              <w:left w:val="single" w:sz="4" w:space="0" w:color="auto"/>
              <w:bottom w:val="single" w:sz="4" w:space="0" w:color="auto"/>
              <w:right w:val="single" w:sz="4" w:space="0" w:color="auto"/>
            </w:tcBorders>
            <w:shd w:val="clear" w:color="auto" w:fill="auto"/>
            <w:vAlign w:val="bottom"/>
          </w:tcPr>
          <w:p w14:paraId="294DE9FD"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D166142"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E9DEC5B"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1B812E8F" w14:textId="7DD536EF" w:rsidR="00A17221" w:rsidRPr="00D04E2E" w:rsidRDefault="00A17221" w:rsidP="002C5339">
            <w:pPr>
              <w:jc w:val="center"/>
              <w:rPr>
                <w:color w:val="000000"/>
                <w:sz w:val="22"/>
                <w:szCs w:val="22"/>
              </w:rPr>
            </w:pPr>
            <w:r w:rsidRPr="00D04E2E">
              <w:rPr>
                <w:rFonts w:ascii="Calibri" w:hAnsi="Calibri" w:cs="Calibri"/>
                <w:color w:val="000000"/>
                <w:sz w:val="22"/>
                <w:szCs w:val="22"/>
              </w:rPr>
              <w:t>9778,36</w:t>
            </w:r>
          </w:p>
        </w:tc>
        <w:tc>
          <w:tcPr>
            <w:tcW w:w="1135" w:type="dxa"/>
            <w:tcBorders>
              <w:top w:val="nil"/>
              <w:left w:val="single" w:sz="4" w:space="0" w:color="auto"/>
              <w:bottom w:val="single" w:sz="4" w:space="0" w:color="auto"/>
              <w:right w:val="single" w:sz="4" w:space="0" w:color="auto"/>
            </w:tcBorders>
            <w:shd w:val="clear" w:color="auto" w:fill="auto"/>
            <w:vAlign w:val="bottom"/>
          </w:tcPr>
          <w:p w14:paraId="45E3F313"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54F0F28C"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3A95CC1C" w14:textId="77777777" w:rsidR="00A17221" w:rsidRPr="00D04E2E" w:rsidRDefault="00A17221" w:rsidP="002C5339">
            <w:pPr>
              <w:jc w:val="center"/>
              <w:rPr>
                <w:sz w:val="22"/>
                <w:szCs w:val="22"/>
              </w:rPr>
            </w:pPr>
          </w:p>
        </w:tc>
      </w:tr>
      <w:tr w:rsidR="00A17221" w:rsidRPr="00D04E2E" w14:paraId="11BE1804"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4FA78D8" w14:textId="70684BD0" w:rsidR="00A17221" w:rsidRPr="00D04E2E" w:rsidRDefault="00A17221" w:rsidP="002C5339">
            <w:pPr>
              <w:rPr>
                <w:color w:val="000000"/>
                <w:sz w:val="22"/>
                <w:szCs w:val="22"/>
              </w:rPr>
            </w:pPr>
            <w:r w:rsidRPr="00D04E2E">
              <w:rPr>
                <w:rFonts w:ascii="Calibri" w:hAnsi="Calibri" w:cs="Calibri"/>
                <w:color w:val="000000"/>
                <w:sz w:val="22"/>
                <w:szCs w:val="22"/>
              </w:rPr>
              <w:t>2.20 Реконструкция а/д Подъезд к д. Медведево (длина объекта – 0,13км),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7FAE164" w14:textId="77A95B2B" w:rsidR="00A17221" w:rsidRPr="00D04E2E" w:rsidRDefault="00A17221" w:rsidP="002C5339">
            <w:pPr>
              <w:jc w:val="center"/>
              <w:rPr>
                <w:color w:val="000000"/>
                <w:sz w:val="22"/>
                <w:szCs w:val="22"/>
              </w:rPr>
            </w:pPr>
            <w:r w:rsidRPr="00D04E2E">
              <w:rPr>
                <w:rFonts w:ascii="Calibri" w:hAnsi="Calibri" w:cs="Calibri"/>
                <w:color w:val="000000"/>
                <w:sz w:val="22"/>
                <w:szCs w:val="22"/>
              </w:rPr>
              <w:t>3435,64</w:t>
            </w:r>
          </w:p>
        </w:tc>
        <w:tc>
          <w:tcPr>
            <w:tcW w:w="1349" w:type="dxa"/>
            <w:tcBorders>
              <w:top w:val="nil"/>
              <w:left w:val="single" w:sz="4" w:space="0" w:color="auto"/>
              <w:bottom w:val="single" w:sz="4" w:space="0" w:color="auto"/>
              <w:right w:val="single" w:sz="4" w:space="0" w:color="auto"/>
            </w:tcBorders>
            <w:shd w:val="clear" w:color="auto" w:fill="auto"/>
            <w:vAlign w:val="bottom"/>
          </w:tcPr>
          <w:p w14:paraId="4EA59AE2"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233BCF9"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5E5735F"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5E87F853" w14:textId="371B8A91" w:rsidR="00A17221" w:rsidRPr="00D04E2E" w:rsidRDefault="00A17221" w:rsidP="002C5339">
            <w:pPr>
              <w:jc w:val="center"/>
              <w:rPr>
                <w:color w:val="000000"/>
                <w:sz w:val="22"/>
                <w:szCs w:val="22"/>
              </w:rPr>
            </w:pPr>
            <w:r w:rsidRPr="00D04E2E">
              <w:rPr>
                <w:rFonts w:ascii="Calibri" w:hAnsi="Calibri" w:cs="Calibri"/>
                <w:color w:val="000000"/>
                <w:sz w:val="22"/>
                <w:szCs w:val="22"/>
              </w:rPr>
              <w:t>3435,64</w:t>
            </w:r>
          </w:p>
        </w:tc>
        <w:tc>
          <w:tcPr>
            <w:tcW w:w="1135" w:type="dxa"/>
            <w:tcBorders>
              <w:top w:val="nil"/>
              <w:left w:val="single" w:sz="4" w:space="0" w:color="auto"/>
              <w:bottom w:val="single" w:sz="4" w:space="0" w:color="auto"/>
              <w:right w:val="single" w:sz="4" w:space="0" w:color="auto"/>
            </w:tcBorders>
            <w:shd w:val="clear" w:color="auto" w:fill="auto"/>
            <w:vAlign w:val="bottom"/>
          </w:tcPr>
          <w:p w14:paraId="214E68D0"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5817B32D"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2041A75B" w14:textId="77777777" w:rsidR="00A17221" w:rsidRPr="00D04E2E" w:rsidRDefault="00A17221" w:rsidP="002C5339">
            <w:pPr>
              <w:jc w:val="center"/>
              <w:rPr>
                <w:sz w:val="22"/>
                <w:szCs w:val="22"/>
              </w:rPr>
            </w:pPr>
          </w:p>
        </w:tc>
      </w:tr>
      <w:tr w:rsidR="002C5339" w:rsidRPr="00D04E2E" w14:paraId="391DFEF7"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4AC0FA5" w14:textId="6C315D80" w:rsidR="002C5339" w:rsidRPr="00D04E2E" w:rsidRDefault="002C5339" w:rsidP="002C5339">
            <w:pPr>
              <w:rPr>
                <w:color w:val="000000"/>
                <w:sz w:val="22"/>
                <w:szCs w:val="22"/>
              </w:rPr>
            </w:pPr>
            <w:r w:rsidRPr="00D04E2E">
              <w:rPr>
                <w:rFonts w:ascii="Calibri" w:hAnsi="Calibri" w:cs="Calibri"/>
                <w:color w:val="000000"/>
                <w:sz w:val="22"/>
                <w:szCs w:val="22"/>
              </w:rPr>
              <w:lastRenderedPageBreak/>
              <w:t>2.21 Реконструкция а/д Подъезд к д. Захарово (длина объекта – 1,19км),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7E0FDA4" w14:textId="369F9F96" w:rsidR="002C5339" w:rsidRPr="00D04E2E" w:rsidRDefault="002C5339" w:rsidP="002C5339">
            <w:pPr>
              <w:jc w:val="center"/>
              <w:rPr>
                <w:color w:val="000000"/>
                <w:sz w:val="22"/>
                <w:szCs w:val="22"/>
              </w:rPr>
            </w:pPr>
            <w:r w:rsidRPr="00D04E2E">
              <w:rPr>
                <w:rFonts w:ascii="Calibri" w:hAnsi="Calibri" w:cs="Calibri"/>
                <w:color w:val="000000"/>
                <w:sz w:val="22"/>
                <w:szCs w:val="22"/>
              </w:rPr>
              <w:t>31449,32</w:t>
            </w:r>
          </w:p>
        </w:tc>
        <w:tc>
          <w:tcPr>
            <w:tcW w:w="1349" w:type="dxa"/>
            <w:tcBorders>
              <w:top w:val="nil"/>
              <w:left w:val="single" w:sz="4" w:space="0" w:color="auto"/>
              <w:bottom w:val="single" w:sz="4" w:space="0" w:color="auto"/>
              <w:right w:val="single" w:sz="4" w:space="0" w:color="auto"/>
            </w:tcBorders>
            <w:shd w:val="clear" w:color="auto" w:fill="auto"/>
            <w:vAlign w:val="bottom"/>
          </w:tcPr>
          <w:p w14:paraId="2D6F481B" w14:textId="77777777"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12E113F" w14:textId="77777777"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F5864C4" w14:textId="77777777" w:rsidR="002C5339" w:rsidRPr="00D04E2E" w:rsidRDefault="002C5339"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7D1EACF5" w14:textId="24BA1F33" w:rsidR="002C5339" w:rsidRPr="00D04E2E" w:rsidRDefault="002C5339" w:rsidP="002C5339">
            <w:pPr>
              <w:jc w:val="center"/>
              <w:rPr>
                <w:color w:val="000000"/>
                <w:sz w:val="22"/>
                <w:szCs w:val="22"/>
              </w:rPr>
            </w:pPr>
            <w:r w:rsidRPr="00D04E2E">
              <w:rPr>
                <w:rFonts w:ascii="Calibri" w:hAnsi="Calibri" w:cs="Calibri"/>
                <w:color w:val="000000"/>
                <w:sz w:val="22"/>
                <w:szCs w:val="22"/>
              </w:rPr>
              <w:t>31449,32</w:t>
            </w:r>
          </w:p>
        </w:tc>
        <w:tc>
          <w:tcPr>
            <w:tcW w:w="1135" w:type="dxa"/>
            <w:tcBorders>
              <w:top w:val="nil"/>
              <w:left w:val="single" w:sz="4" w:space="0" w:color="auto"/>
              <w:bottom w:val="single" w:sz="4" w:space="0" w:color="auto"/>
              <w:right w:val="single" w:sz="4" w:space="0" w:color="auto"/>
            </w:tcBorders>
            <w:shd w:val="clear" w:color="auto" w:fill="auto"/>
            <w:vAlign w:val="bottom"/>
          </w:tcPr>
          <w:p w14:paraId="1CDE39A7" w14:textId="77777777" w:rsidR="002C5339" w:rsidRPr="00D04E2E" w:rsidRDefault="002C5339"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4567EE2" w14:textId="77777777" w:rsidR="002C5339" w:rsidRPr="00D04E2E" w:rsidRDefault="002C5339" w:rsidP="002C5339">
            <w:pPr>
              <w:jc w:val="center"/>
              <w:rPr>
                <w:color w:val="000000"/>
                <w:sz w:val="22"/>
                <w:szCs w:val="22"/>
              </w:rPr>
            </w:pPr>
          </w:p>
        </w:tc>
        <w:tc>
          <w:tcPr>
            <w:tcW w:w="1573" w:type="dxa"/>
            <w:tcBorders>
              <w:left w:val="single" w:sz="4" w:space="0" w:color="auto"/>
              <w:right w:val="single" w:sz="4" w:space="0" w:color="auto"/>
            </w:tcBorders>
            <w:shd w:val="clear" w:color="auto" w:fill="auto"/>
          </w:tcPr>
          <w:p w14:paraId="554E54F4" w14:textId="77777777" w:rsidR="002C5339" w:rsidRPr="00D04E2E" w:rsidRDefault="002C5339" w:rsidP="002C5339">
            <w:pPr>
              <w:jc w:val="center"/>
              <w:rPr>
                <w:sz w:val="22"/>
                <w:szCs w:val="22"/>
              </w:rPr>
            </w:pPr>
          </w:p>
        </w:tc>
      </w:tr>
      <w:tr w:rsidR="002C5339" w:rsidRPr="00D04E2E" w14:paraId="31D79C8B"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ECB19E7" w14:textId="3CDCE9EB" w:rsidR="002C5339" w:rsidRPr="00D04E2E" w:rsidRDefault="002C5339" w:rsidP="002C5339">
            <w:pPr>
              <w:rPr>
                <w:color w:val="000000"/>
                <w:sz w:val="22"/>
                <w:szCs w:val="22"/>
              </w:rPr>
            </w:pPr>
            <w:r w:rsidRPr="00D04E2E">
              <w:rPr>
                <w:rFonts w:ascii="Calibri" w:hAnsi="Calibri" w:cs="Calibri"/>
                <w:color w:val="000000"/>
                <w:sz w:val="22"/>
                <w:szCs w:val="22"/>
              </w:rPr>
              <w:t>2.22 Реконструкция а/д Подъезд к д. Савкино (длина объекта – 0,39км),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0AD9A64" w14:textId="134BBBF9" w:rsidR="002C5339" w:rsidRPr="00D04E2E" w:rsidRDefault="002C5339" w:rsidP="002C5339">
            <w:pPr>
              <w:jc w:val="center"/>
              <w:rPr>
                <w:color w:val="000000"/>
                <w:sz w:val="22"/>
                <w:szCs w:val="22"/>
              </w:rPr>
            </w:pPr>
            <w:r w:rsidRPr="00D04E2E">
              <w:rPr>
                <w:rFonts w:ascii="Calibri" w:hAnsi="Calibri" w:cs="Calibri"/>
                <w:color w:val="000000"/>
                <w:sz w:val="22"/>
                <w:szCs w:val="22"/>
              </w:rPr>
              <w:t>10306,92</w:t>
            </w:r>
          </w:p>
        </w:tc>
        <w:tc>
          <w:tcPr>
            <w:tcW w:w="1349" w:type="dxa"/>
            <w:tcBorders>
              <w:top w:val="nil"/>
              <w:left w:val="single" w:sz="4" w:space="0" w:color="auto"/>
              <w:bottom w:val="single" w:sz="4" w:space="0" w:color="auto"/>
              <w:right w:val="single" w:sz="4" w:space="0" w:color="auto"/>
            </w:tcBorders>
            <w:shd w:val="clear" w:color="auto" w:fill="auto"/>
            <w:vAlign w:val="bottom"/>
          </w:tcPr>
          <w:p w14:paraId="7F08E89C" w14:textId="77777777"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3D0934C" w14:textId="77777777"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3AF905E" w14:textId="77777777" w:rsidR="002C5339" w:rsidRPr="00D04E2E" w:rsidRDefault="002C5339"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4142441C" w14:textId="5B770E21" w:rsidR="002C5339" w:rsidRPr="00D04E2E" w:rsidRDefault="002C5339" w:rsidP="002C5339">
            <w:pPr>
              <w:jc w:val="center"/>
              <w:rPr>
                <w:color w:val="000000"/>
                <w:sz w:val="22"/>
                <w:szCs w:val="22"/>
              </w:rPr>
            </w:pPr>
            <w:r w:rsidRPr="00D04E2E">
              <w:rPr>
                <w:rFonts w:ascii="Calibri" w:hAnsi="Calibri" w:cs="Calibri"/>
                <w:color w:val="000000"/>
                <w:sz w:val="22"/>
                <w:szCs w:val="22"/>
              </w:rPr>
              <w:t>10306,92</w:t>
            </w:r>
          </w:p>
        </w:tc>
        <w:tc>
          <w:tcPr>
            <w:tcW w:w="1135" w:type="dxa"/>
            <w:tcBorders>
              <w:top w:val="nil"/>
              <w:left w:val="single" w:sz="4" w:space="0" w:color="auto"/>
              <w:bottom w:val="single" w:sz="4" w:space="0" w:color="auto"/>
              <w:right w:val="single" w:sz="4" w:space="0" w:color="auto"/>
            </w:tcBorders>
            <w:shd w:val="clear" w:color="auto" w:fill="auto"/>
            <w:vAlign w:val="bottom"/>
          </w:tcPr>
          <w:p w14:paraId="263BB779" w14:textId="77777777" w:rsidR="002C5339" w:rsidRPr="00D04E2E" w:rsidRDefault="002C5339"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5BFA5381" w14:textId="77777777" w:rsidR="002C5339" w:rsidRPr="00D04E2E" w:rsidRDefault="002C5339" w:rsidP="002C5339">
            <w:pPr>
              <w:jc w:val="center"/>
              <w:rPr>
                <w:color w:val="000000"/>
                <w:sz w:val="22"/>
                <w:szCs w:val="22"/>
              </w:rPr>
            </w:pPr>
          </w:p>
        </w:tc>
        <w:tc>
          <w:tcPr>
            <w:tcW w:w="1573" w:type="dxa"/>
            <w:tcBorders>
              <w:left w:val="single" w:sz="4" w:space="0" w:color="auto"/>
              <w:right w:val="single" w:sz="4" w:space="0" w:color="auto"/>
            </w:tcBorders>
            <w:shd w:val="clear" w:color="auto" w:fill="auto"/>
          </w:tcPr>
          <w:p w14:paraId="2D625EB2" w14:textId="77777777" w:rsidR="002C5339" w:rsidRPr="00D04E2E" w:rsidRDefault="002C5339" w:rsidP="002C5339">
            <w:pPr>
              <w:jc w:val="center"/>
              <w:rPr>
                <w:sz w:val="22"/>
                <w:szCs w:val="22"/>
              </w:rPr>
            </w:pPr>
          </w:p>
        </w:tc>
      </w:tr>
      <w:tr w:rsidR="002C5339" w:rsidRPr="00D04E2E" w14:paraId="135A27AF"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79D5E15" w14:textId="02069DF0" w:rsidR="002C5339" w:rsidRPr="00D04E2E" w:rsidRDefault="002C5339" w:rsidP="002C5339">
            <w:pPr>
              <w:rPr>
                <w:color w:val="000000"/>
                <w:sz w:val="22"/>
                <w:szCs w:val="22"/>
              </w:rPr>
            </w:pPr>
            <w:r w:rsidRPr="00D04E2E">
              <w:rPr>
                <w:rFonts w:ascii="Calibri" w:hAnsi="Calibri" w:cs="Calibri"/>
                <w:color w:val="000000"/>
                <w:sz w:val="22"/>
                <w:szCs w:val="22"/>
              </w:rPr>
              <w:t>2.23 Реконструкция а/д Подъезд к д. Иванково (длина объекта – 1,36км),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B2F2073" w14:textId="0165FD8E" w:rsidR="002C5339" w:rsidRPr="00D04E2E" w:rsidRDefault="002C5339" w:rsidP="002C5339">
            <w:pPr>
              <w:jc w:val="center"/>
              <w:rPr>
                <w:color w:val="000000"/>
                <w:sz w:val="22"/>
                <w:szCs w:val="22"/>
              </w:rPr>
            </w:pPr>
            <w:r w:rsidRPr="00D04E2E">
              <w:rPr>
                <w:rFonts w:ascii="Calibri" w:hAnsi="Calibri" w:cs="Calibri"/>
                <w:color w:val="000000"/>
                <w:sz w:val="22"/>
                <w:szCs w:val="22"/>
              </w:rPr>
              <w:t>35942,08</w:t>
            </w:r>
          </w:p>
        </w:tc>
        <w:tc>
          <w:tcPr>
            <w:tcW w:w="1349" w:type="dxa"/>
            <w:tcBorders>
              <w:top w:val="nil"/>
              <w:left w:val="single" w:sz="4" w:space="0" w:color="auto"/>
              <w:bottom w:val="single" w:sz="4" w:space="0" w:color="auto"/>
              <w:right w:val="single" w:sz="4" w:space="0" w:color="auto"/>
            </w:tcBorders>
            <w:shd w:val="clear" w:color="auto" w:fill="auto"/>
            <w:vAlign w:val="bottom"/>
          </w:tcPr>
          <w:p w14:paraId="49FCA6EE" w14:textId="77777777"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C9CD96A" w14:textId="77777777"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84DB95C" w14:textId="77777777" w:rsidR="002C5339" w:rsidRPr="00D04E2E" w:rsidRDefault="002C5339"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48CCD005" w14:textId="77777777" w:rsidR="002C5339" w:rsidRPr="00D04E2E" w:rsidRDefault="002C5339"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7455223C" w14:textId="40BCE3D6" w:rsidR="002C5339" w:rsidRPr="00D04E2E" w:rsidRDefault="002C5339" w:rsidP="002C5339">
            <w:pPr>
              <w:jc w:val="center"/>
              <w:rPr>
                <w:color w:val="000000"/>
                <w:sz w:val="22"/>
                <w:szCs w:val="22"/>
              </w:rPr>
            </w:pPr>
            <w:r w:rsidRPr="00D04E2E">
              <w:rPr>
                <w:rFonts w:ascii="Calibri" w:hAnsi="Calibri" w:cs="Calibri"/>
                <w:color w:val="000000"/>
                <w:sz w:val="22"/>
                <w:szCs w:val="22"/>
              </w:rPr>
              <w:t>35942,08</w:t>
            </w:r>
          </w:p>
        </w:tc>
        <w:tc>
          <w:tcPr>
            <w:tcW w:w="1072" w:type="dxa"/>
            <w:tcBorders>
              <w:top w:val="nil"/>
              <w:left w:val="single" w:sz="4" w:space="0" w:color="auto"/>
              <w:bottom w:val="single" w:sz="4" w:space="0" w:color="auto"/>
              <w:right w:val="single" w:sz="4" w:space="0" w:color="auto"/>
            </w:tcBorders>
            <w:shd w:val="clear" w:color="auto" w:fill="auto"/>
            <w:vAlign w:val="bottom"/>
          </w:tcPr>
          <w:p w14:paraId="010F5083" w14:textId="77777777" w:rsidR="002C5339" w:rsidRPr="00D04E2E" w:rsidRDefault="002C5339" w:rsidP="002C5339">
            <w:pPr>
              <w:jc w:val="center"/>
              <w:rPr>
                <w:color w:val="000000"/>
                <w:sz w:val="22"/>
                <w:szCs w:val="22"/>
              </w:rPr>
            </w:pPr>
          </w:p>
        </w:tc>
        <w:tc>
          <w:tcPr>
            <w:tcW w:w="1573" w:type="dxa"/>
            <w:tcBorders>
              <w:left w:val="single" w:sz="4" w:space="0" w:color="auto"/>
              <w:right w:val="single" w:sz="4" w:space="0" w:color="auto"/>
            </w:tcBorders>
            <w:shd w:val="clear" w:color="auto" w:fill="auto"/>
          </w:tcPr>
          <w:p w14:paraId="439056AE" w14:textId="77777777" w:rsidR="002C5339" w:rsidRPr="00D04E2E" w:rsidRDefault="002C5339" w:rsidP="002C5339">
            <w:pPr>
              <w:jc w:val="center"/>
              <w:rPr>
                <w:sz w:val="22"/>
                <w:szCs w:val="22"/>
              </w:rPr>
            </w:pPr>
          </w:p>
        </w:tc>
      </w:tr>
      <w:tr w:rsidR="002C5339" w:rsidRPr="00D04E2E" w14:paraId="0CA8B6D3"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788C90A" w14:textId="52E5B131" w:rsidR="002C5339" w:rsidRPr="00D04E2E" w:rsidRDefault="002C5339" w:rsidP="002C5339">
            <w:pPr>
              <w:rPr>
                <w:color w:val="000000"/>
                <w:sz w:val="22"/>
                <w:szCs w:val="22"/>
              </w:rPr>
            </w:pPr>
            <w:r w:rsidRPr="00D04E2E">
              <w:rPr>
                <w:rFonts w:ascii="Calibri" w:hAnsi="Calibri" w:cs="Calibri"/>
                <w:color w:val="000000"/>
                <w:sz w:val="22"/>
                <w:szCs w:val="22"/>
              </w:rPr>
              <w:t>2.24 Реконструкция а/д Подъезд к д. Алексейцево (длина объекта – 0,24км),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5954D50" w14:textId="297D6BE0" w:rsidR="002C5339" w:rsidRPr="00D04E2E" w:rsidRDefault="002C5339" w:rsidP="002C5339">
            <w:pPr>
              <w:jc w:val="center"/>
              <w:rPr>
                <w:color w:val="000000"/>
                <w:sz w:val="22"/>
                <w:szCs w:val="22"/>
              </w:rPr>
            </w:pPr>
            <w:r w:rsidRPr="00D04E2E">
              <w:rPr>
                <w:rFonts w:ascii="Calibri" w:hAnsi="Calibri" w:cs="Calibri"/>
                <w:color w:val="000000"/>
                <w:sz w:val="22"/>
                <w:szCs w:val="22"/>
              </w:rPr>
              <w:t>6342,72</w:t>
            </w:r>
          </w:p>
        </w:tc>
        <w:tc>
          <w:tcPr>
            <w:tcW w:w="1349" w:type="dxa"/>
            <w:tcBorders>
              <w:top w:val="nil"/>
              <w:left w:val="single" w:sz="4" w:space="0" w:color="auto"/>
              <w:bottom w:val="single" w:sz="4" w:space="0" w:color="auto"/>
              <w:right w:val="single" w:sz="4" w:space="0" w:color="auto"/>
            </w:tcBorders>
            <w:shd w:val="clear" w:color="auto" w:fill="auto"/>
            <w:vAlign w:val="bottom"/>
          </w:tcPr>
          <w:p w14:paraId="2BC3D73F" w14:textId="77777777"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32555EB" w14:textId="77777777"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A5DDD88" w14:textId="77777777" w:rsidR="002C5339" w:rsidRPr="00D04E2E" w:rsidRDefault="002C5339"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1E0876FC" w14:textId="77777777" w:rsidR="002C5339" w:rsidRPr="00D04E2E" w:rsidRDefault="002C5339"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5C96D73" w14:textId="4BA03B3A" w:rsidR="002C5339" w:rsidRPr="00D04E2E" w:rsidRDefault="002C5339" w:rsidP="002C5339">
            <w:pPr>
              <w:jc w:val="center"/>
              <w:rPr>
                <w:color w:val="000000"/>
                <w:sz w:val="22"/>
                <w:szCs w:val="22"/>
              </w:rPr>
            </w:pPr>
            <w:r w:rsidRPr="00D04E2E">
              <w:rPr>
                <w:rFonts w:ascii="Calibri" w:hAnsi="Calibri" w:cs="Calibri"/>
                <w:color w:val="000000"/>
                <w:sz w:val="22"/>
                <w:szCs w:val="22"/>
              </w:rPr>
              <w:t>6342,72</w:t>
            </w:r>
          </w:p>
        </w:tc>
        <w:tc>
          <w:tcPr>
            <w:tcW w:w="1072" w:type="dxa"/>
            <w:tcBorders>
              <w:top w:val="nil"/>
              <w:left w:val="single" w:sz="4" w:space="0" w:color="auto"/>
              <w:bottom w:val="single" w:sz="4" w:space="0" w:color="auto"/>
              <w:right w:val="single" w:sz="4" w:space="0" w:color="auto"/>
            </w:tcBorders>
            <w:shd w:val="clear" w:color="auto" w:fill="auto"/>
            <w:vAlign w:val="bottom"/>
          </w:tcPr>
          <w:p w14:paraId="5B78AEB1" w14:textId="77777777" w:rsidR="002C5339" w:rsidRPr="00D04E2E" w:rsidRDefault="002C5339" w:rsidP="002C5339">
            <w:pPr>
              <w:jc w:val="center"/>
              <w:rPr>
                <w:color w:val="000000"/>
                <w:sz w:val="22"/>
                <w:szCs w:val="22"/>
              </w:rPr>
            </w:pPr>
          </w:p>
        </w:tc>
        <w:tc>
          <w:tcPr>
            <w:tcW w:w="1573" w:type="dxa"/>
            <w:tcBorders>
              <w:left w:val="single" w:sz="4" w:space="0" w:color="auto"/>
              <w:right w:val="single" w:sz="4" w:space="0" w:color="auto"/>
            </w:tcBorders>
            <w:shd w:val="clear" w:color="auto" w:fill="auto"/>
          </w:tcPr>
          <w:p w14:paraId="3FD294F1" w14:textId="77777777" w:rsidR="002C5339" w:rsidRPr="00D04E2E" w:rsidRDefault="002C5339" w:rsidP="002C5339">
            <w:pPr>
              <w:jc w:val="center"/>
              <w:rPr>
                <w:sz w:val="22"/>
                <w:szCs w:val="22"/>
              </w:rPr>
            </w:pPr>
          </w:p>
        </w:tc>
      </w:tr>
      <w:tr w:rsidR="002C5339" w:rsidRPr="00D04E2E" w14:paraId="07F126C1"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F7A64E4" w14:textId="50CB76B3" w:rsidR="002C5339" w:rsidRPr="00D04E2E" w:rsidRDefault="002C5339" w:rsidP="002C5339">
            <w:pPr>
              <w:rPr>
                <w:color w:val="000000"/>
                <w:sz w:val="22"/>
                <w:szCs w:val="22"/>
              </w:rPr>
            </w:pPr>
            <w:r w:rsidRPr="00D04E2E">
              <w:rPr>
                <w:rFonts w:ascii="Calibri" w:hAnsi="Calibri" w:cs="Calibri"/>
                <w:color w:val="000000"/>
                <w:sz w:val="22"/>
                <w:szCs w:val="22"/>
              </w:rPr>
              <w:t>2.25 Реконструкция а/д Подъезд к д. Кузьминское (длина объекта – 0,15км),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57D470F" w14:textId="5D0D0B84" w:rsidR="002C5339" w:rsidRPr="00D04E2E" w:rsidRDefault="002C5339" w:rsidP="002C5339">
            <w:pPr>
              <w:jc w:val="center"/>
              <w:rPr>
                <w:color w:val="000000"/>
                <w:sz w:val="22"/>
                <w:szCs w:val="22"/>
              </w:rPr>
            </w:pPr>
            <w:r w:rsidRPr="00D04E2E">
              <w:rPr>
                <w:rFonts w:ascii="Calibri" w:hAnsi="Calibri" w:cs="Calibri"/>
                <w:color w:val="000000"/>
                <w:sz w:val="22"/>
                <w:szCs w:val="22"/>
              </w:rPr>
              <w:t>3964,2</w:t>
            </w:r>
          </w:p>
        </w:tc>
        <w:tc>
          <w:tcPr>
            <w:tcW w:w="1349" w:type="dxa"/>
            <w:tcBorders>
              <w:top w:val="nil"/>
              <w:left w:val="single" w:sz="4" w:space="0" w:color="auto"/>
              <w:bottom w:val="single" w:sz="4" w:space="0" w:color="auto"/>
              <w:right w:val="single" w:sz="4" w:space="0" w:color="auto"/>
            </w:tcBorders>
            <w:shd w:val="clear" w:color="auto" w:fill="auto"/>
            <w:vAlign w:val="bottom"/>
          </w:tcPr>
          <w:p w14:paraId="421BE82F" w14:textId="77777777"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3A735D4" w14:textId="77777777"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0C8EF4B" w14:textId="77777777" w:rsidR="002C5339" w:rsidRPr="00D04E2E" w:rsidRDefault="002C5339"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3790CB97" w14:textId="77777777" w:rsidR="002C5339" w:rsidRPr="00D04E2E" w:rsidRDefault="002C5339"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8DF344D" w14:textId="587FB2EC" w:rsidR="002C5339" w:rsidRPr="00D04E2E" w:rsidRDefault="002C5339" w:rsidP="002C5339">
            <w:pPr>
              <w:jc w:val="center"/>
              <w:rPr>
                <w:color w:val="000000"/>
                <w:sz w:val="22"/>
                <w:szCs w:val="22"/>
              </w:rPr>
            </w:pPr>
            <w:r w:rsidRPr="00D04E2E">
              <w:rPr>
                <w:rFonts w:ascii="Calibri" w:hAnsi="Calibri" w:cs="Calibri"/>
                <w:color w:val="000000"/>
                <w:sz w:val="22"/>
                <w:szCs w:val="22"/>
              </w:rPr>
              <w:t>3964,2</w:t>
            </w:r>
          </w:p>
        </w:tc>
        <w:tc>
          <w:tcPr>
            <w:tcW w:w="1072" w:type="dxa"/>
            <w:tcBorders>
              <w:top w:val="nil"/>
              <w:left w:val="single" w:sz="4" w:space="0" w:color="auto"/>
              <w:bottom w:val="single" w:sz="4" w:space="0" w:color="auto"/>
              <w:right w:val="single" w:sz="4" w:space="0" w:color="auto"/>
            </w:tcBorders>
            <w:shd w:val="clear" w:color="auto" w:fill="auto"/>
            <w:vAlign w:val="bottom"/>
          </w:tcPr>
          <w:p w14:paraId="35E6481D" w14:textId="77777777" w:rsidR="002C5339" w:rsidRPr="00D04E2E" w:rsidRDefault="002C5339" w:rsidP="002C5339">
            <w:pPr>
              <w:jc w:val="center"/>
              <w:rPr>
                <w:color w:val="000000"/>
                <w:sz w:val="22"/>
                <w:szCs w:val="22"/>
              </w:rPr>
            </w:pPr>
          </w:p>
        </w:tc>
        <w:tc>
          <w:tcPr>
            <w:tcW w:w="1573" w:type="dxa"/>
            <w:tcBorders>
              <w:left w:val="single" w:sz="4" w:space="0" w:color="auto"/>
              <w:right w:val="single" w:sz="4" w:space="0" w:color="auto"/>
            </w:tcBorders>
            <w:shd w:val="clear" w:color="auto" w:fill="auto"/>
          </w:tcPr>
          <w:p w14:paraId="5E6947B7" w14:textId="77777777" w:rsidR="002C5339" w:rsidRPr="00D04E2E" w:rsidRDefault="002C5339" w:rsidP="002C5339">
            <w:pPr>
              <w:jc w:val="center"/>
              <w:rPr>
                <w:sz w:val="22"/>
                <w:szCs w:val="22"/>
              </w:rPr>
            </w:pPr>
          </w:p>
        </w:tc>
      </w:tr>
      <w:tr w:rsidR="002C5339" w:rsidRPr="00D04E2E" w14:paraId="2401AB3A"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9686379" w14:textId="28958FF7" w:rsidR="002C5339" w:rsidRPr="00D04E2E" w:rsidRDefault="002C5339" w:rsidP="002C5339">
            <w:pPr>
              <w:rPr>
                <w:color w:val="000000"/>
                <w:sz w:val="22"/>
                <w:szCs w:val="22"/>
              </w:rPr>
            </w:pPr>
            <w:r w:rsidRPr="00D04E2E">
              <w:rPr>
                <w:rFonts w:ascii="Calibri" w:hAnsi="Calibri" w:cs="Calibri"/>
                <w:color w:val="000000"/>
                <w:sz w:val="22"/>
                <w:szCs w:val="22"/>
              </w:rPr>
              <w:t>2.26 Реконструкция а/д Подъезд к д. Кузнецово (длина объекта – 0,19км) ,</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44BCFCFD" w14:textId="35FFFE1F" w:rsidR="002C5339" w:rsidRPr="00D04E2E" w:rsidRDefault="002C5339" w:rsidP="002C5339">
            <w:pPr>
              <w:jc w:val="center"/>
              <w:rPr>
                <w:color w:val="000000"/>
                <w:sz w:val="22"/>
                <w:szCs w:val="22"/>
              </w:rPr>
            </w:pPr>
            <w:r w:rsidRPr="00D04E2E">
              <w:rPr>
                <w:rFonts w:ascii="Calibri" w:hAnsi="Calibri" w:cs="Calibri"/>
                <w:color w:val="000000"/>
                <w:sz w:val="22"/>
                <w:szCs w:val="22"/>
              </w:rPr>
              <w:t>5021,32</w:t>
            </w:r>
          </w:p>
        </w:tc>
        <w:tc>
          <w:tcPr>
            <w:tcW w:w="1349" w:type="dxa"/>
            <w:tcBorders>
              <w:top w:val="nil"/>
              <w:left w:val="single" w:sz="4" w:space="0" w:color="auto"/>
              <w:bottom w:val="single" w:sz="4" w:space="0" w:color="auto"/>
              <w:right w:val="single" w:sz="4" w:space="0" w:color="auto"/>
            </w:tcBorders>
            <w:shd w:val="clear" w:color="auto" w:fill="auto"/>
            <w:vAlign w:val="bottom"/>
          </w:tcPr>
          <w:p w14:paraId="21423C32" w14:textId="77777777"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50C0C2E" w14:textId="77777777"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A3BF529" w14:textId="77777777" w:rsidR="002C5339" w:rsidRPr="00D04E2E" w:rsidRDefault="002C5339"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2939056E" w14:textId="77777777" w:rsidR="002C5339" w:rsidRPr="00D04E2E" w:rsidRDefault="002C5339"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B921725" w14:textId="38C4C4CD" w:rsidR="002C5339" w:rsidRPr="00D04E2E" w:rsidRDefault="002C5339" w:rsidP="002C5339">
            <w:pPr>
              <w:jc w:val="center"/>
              <w:rPr>
                <w:color w:val="000000"/>
                <w:sz w:val="22"/>
                <w:szCs w:val="22"/>
              </w:rPr>
            </w:pPr>
            <w:r w:rsidRPr="00D04E2E">
              <w:rPr>
                <w:rFonts w:ascii="Calibri" w:hAnsi="Calibri" w:cs="Calibri"/>
                <w:color w:val="000000"/>
                <w:sz w:val="22"/>
                <w:szCs w:val="22"/>
              </w:rPr>
              <w:t>5021,32</w:t>
            </w:r>
          </w:p>
        </w:tc>
        <w:tc>
          <w:tcPr>
            <w:tcW w:w="1072" w:type="dxa"/>
            <w:tcBorders>
              <w:top w:val="nil"/>
              <w:left w:val="single" w:sz="4" w:space="0" w:color="auto"/>
              <w:bottom w:val="single" w:sz="4" w:space="0" w:color="auto"/>
              <w:right w:val="single" w:sz="4" w:space="0" w:color="auto"/>
            </w:tcBorders>
            <w:shd w:val="clear" w:color="auto" w:fill="auto"/>
            <w:vAlign w:val="bottom"/>
          </w:tcPr>
          <w:p w14:paraId="7E8E932C" w14:textId="77777777" w:rsidR="002C5339" w:rsidRPr="00D04E2E" w:rsidRDefault="002C5339" w:rsidP="002C5339">
            <w:pPr>
              <w:jc w:val="center"/>
              <w:rPr>
                <w:color w:val="000000"/>
                <w:sz w:val="22"/>
                <w:szCs w:val="22"/>
              </w:rPr>
            </w:pPr>
          </w:p>
        </w:tc>
        <w:tc>
          <w:tcPr>
            <w:tcW w:w="1573" w:type="dxa"/>
            <w:tcBorders>
              <w:left w:val="single" w:sz="4" w:space="0" w:color="auto"/>
              <w:right w:val="single" w:sz="4" w:space="0" w:color="auto"/>
            </w:tcBorders>
            <w:shd w:val="clear" w:color="auto" w:fill="auto"/>
          </w:tcPr>
          <w:p w14:paraId="3EB0E9AF" w14:textId="6B45B41F" w:rsidR="002C5339" w:rsidRPr="00D04E2E" w:rsidRDefault="00A17221" w:rsidP="002C5339">
            <w:pPr>
              <w:jc w:val="center"/>
              <w:rPr>
                <w:sz w:val="22"/>
                <w:szCs w:val="22"/>
              </w:rPr>
            </w:pPr>
            <w:r w:rsidRPr="00D04E2E">
              <w:rPr>
                <w:sz w:val="22"/>
                <w:szCs w:val="22"/>
              </w:rPr>
              <w:t>Бюджет округа</w:t>
            </w:r>
          </w:p>
        </w:tc>
      </w:tr>
      <w:tr w:rsidR="002C5339" w:rsidRPr="00D04E2E" w14:paraId="60170828"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6F12A2F0" w14:textId="0CC0AF88" w:rsidR="002C5339" w:rsidRPr="00D04E2E" w:rsidRDefault="002C5339" w:rsidP="002C5339">
            <w:pPr>
              <w:rPr>
                <w:color w:val="000000"/>
                <w:sz w:val="22"/>
                <w:szCs w:val="22"/>
              </w:rPr>
            </w:pPr>
            <w:r w:rsidRPr="00D04E2E">
              <w:rPr>
                <w:rFonts w:ascii="Calibri" w:hAnsi="Calibri" w:cs="Calibri"/>
                <w:color w:val="000000"/>
                <w:sz w:val="22"/>
                <w:szCs w:val="22"/>
              </w:rPr>
              <w:t>2.27 Реконструкция а/д Поповка – Новое (длина объекта – 1,46км),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3901CD58" w14:textId="6FBEC8A2" w:rsidR="002C5339" w:rsidRPr="00D04E2E" w:rsidRDefault="002C5339" w:rsidP="002C5339">
            <w:pPr>
              <w:jc w:val="center"/>
              <w:rPr>
                <w:color w:val="000000"/>
                <w:sz w:val="22"/>
                <w:szCs w:val="22"/>
              </w:rPr>
            </w:pPr>
            <w:r w:rsidRPr="00D04E2E">
              <w:rPr>
                <w:rFonts w:ascii="Calibri" w:hAnsi="Calibri" w:cs="Calibri"/>
                <w:color w:val="000000"/>
                <w:sz w:val="22"/>
                <w:szCs w:val="22"/>
              </w:rPr>
              <w:t>38584,88</w:t>
            </w:r>
          </w:p>
        </w:tc>
        <w:tc>
          <w:tcPr>
            <w:tcW w:w="1349" w:type="dxa"/>
            <w:tcBorders>
              <w:top w:val="nil"/>
              <w:left w:val="single" w:sz="4" w:space="0" w:color="auto"/>
              <w:bottom w:val="single" w:sz="4" w:space="0" w:color="auto"/>
              <w:right w:val="single" w:sz="4" w:space="0" w:color="auto"/>
            </w:tcBorders>
            <w:shd w:val="clear" w:color="auto" w:fill="auto"/>
            <w:vAlign w:val="bottom"/>
          </w:tcPr>
          <w:p w14:paraId="152F8210" w14:textId="77777777"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A9D522A" w14:textId="77777777"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065F17E" w14:textId="77777777" w:rsidR="002C5339" w:rsidRPr="00D04E2E" w:rsidRDefault="002C5339"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41EE5F9E" w14:textId="77777777" w:rsidR="002C5339" w:rsidRPr="00D04E2E" w:rsidRDefault="002C5339"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70D6F900" w14:textId="0523D8BB" w:rsidR="002C5339" w:rsidRPr="00D04E2E" w:rsidRDefault="002C5339" w:rsidP="002C5339">
            <w:pPr>
              <w:jc w:val="center"/>
              <w:rPr>
                <w:color w:val="000000"/>
                <w:sz w:val="22"/>
                <w:szCs w:val="22"/>
              </w:rPr>
            </w:pPr>
            <w:r w:rsidRPr="00D04E2E">
              <w:rPr>
                <w:rFonts w:ascii="Calibri" w:hAnsi="Calibri" w:cs="Calibri"/>
                <w:color w:val="000000"/>
                <w:sz w:val="22"/>
                <w:szCs w:val="22"/>
              </w:rPr>
              <w:t>38584,88</w:t>
            </w:r>
          </w:p>
        </w:tc>
        <w:tc>
          <w:tcPr>
            <w:tcW w:w="1072" w:type="dxa"/>
            <w:tcBorders>
              <w:top w:val="nil"/>
              <w:left w:val="single" w:sz="4" w:space="0" w:color="auto"/>
              <w:bottom w:val="single" w:sz="4" w:space="0" w:color="auto"/>
              <w:right w:val="single" w:sz="4" w:space="0" w:color="auto"/>
            </w:tcBorders>
            <w:shd w:val="clear" w:color="auto" w:fill="auto"/>
            <w:vAlign w:val="bottom"/>
          </w:tcPr>
          <w:p w14:paraId="021B7595" w14:textId="77777777" w:rsidR="002C5339" w:rsidRPr="00D04E2E" w:rsidRDefault="002C5339" w:rsidP="002C5339">
            <w:pPr>
              <w:jc w:val="center"/>
              <w:rPr>
                <w:color w:val="000000"/>
                <w:sz w:val="22"/>
                <w:szCs w:val="22"/>
              </w:rPr>
            </w:pPr>
          </w:p>
        </w:tc>
        <w:tc>
          <w:tcPr>
            <w:tcW w:w="1573" w:type="dxa"/>
            <w:tcBorders>
              <w:left w:val="single" w:sz="4" w:space="0" w:color="auto"/>
              <w:right w:val="single" w:sz="4" w:space="0" w:color="auto"/>
            </w:tcBorders>
            <w:shd w:val="clear" w:color="auto" w:fill="auto"/>
          </w:tcPr>
          <w:p w14:paraId="727A7CEA" w14:textId="77777777" w:rsidR="002C5339" w:rsidRPr="00D04E2E" w:rsidRDefault="002C5339" w:rsidP="002C5339">
            <w:pPr>
              <w:jc w:val="center"/>
              <w:rPr>
                <w:sz w:val="22"/>
                <w:szCs w:val="22"/>
              </w:rPr>
            </w:pPr>
          </w:p>
        </w:tc>
      </w:tr>
      <w:tr w:rsidR="002C5339" w:rsidRPr="00D04E2E" w14:paraId="56CA5D7F"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6EA0CDB4" w14:textId="571A9BBE" w:rsidR="002C5339" w:rsidRPr="00D04E2E" w:rsidRDefault="002C5339" w:rsidP="002C5339">
            <w:pPr>
              <w:rPr>
                <w:color w:val="000000"/>
                <w:sz w:val="22"/>
                <w:szCs w:val="22"/>
              </w:rPr>
            </w:pPr>
            <w:r w:rsidRPr="00D04E2E">
              <w:rPr>
                <w:rFonts w:ascii="Calibri" w:hAnsi="Calibri" w:cs="Calibri"/>
                <w:color w:val="000000"/>
                <w:sz w:val="22"/>
                <w:szCs w:val="22"/>
              </w:rPr>
              <w:t>2.28 Реконструкция а/д Новое – Шилыково (длина объекта – 1,89км),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A00772A" w14:textId="4B3E245F" w:rsidR="002C5339" w:rsidRPr="00D04E2E" w:rsidRDefault="002C5339" w:rsidP="002C5339">
            <w:pPr>
              <w:jc w:val="center"/>
              <w:rPr>
                <w:color w:val="000000"/>
                <w:sz w:val="22"/>
                <w:szCs w:val="22"/>
              </w:rPr>
            </w:pPr>
            <w:r w:rsidRPr="00D04E2E">
              <w:rPr>
                <w:rFonts w:ascii="Calibri" w:hAnsi="Calibri" w:cs="Calibri"/>
                <w:color w:val="000000"/>
                <w:sz w:val="22"/>
                <w:szCs w:val="22"/>
              </w:rPr>
              <w:t>49948,92</w:t>
            </w:r>
          </w:p>
        </w:tc>
        <w:tc>
          <w:tcPr>
            <w:tcW w:w="1349" w:type="dxa"/>
            <w:tcBorders>
              <w:top w:val="nil"/>
              <w:left w:val="single" w:sz="4" w:space="0" w:color="auto"/>
              <w:bottom w:val="single" w:sz="4" w:space="0" w:color="auto"/>
              <w:right w:val="single" w:sz="4" w:space="0" w:color="auto"/>
            </w:tcBorders>
            <w:shd w:val="clear" w:color="auto" w:fill="auto"/>
            <w:vAlign w:val="bottom"/>
          </w:tcPr>
          <w:p w14:paraId="6EE85B00" w14:textId="77777777"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2F7F98C" w14:textId="77777777"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E2D5516" w14:textId="77777777" w:rsidR="002C5339" w:rsidRPr="00D04E2E" w:rsidRDefault="002C5339"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0C26160C" w14:textId="77777777" w:rsidR="002C5339" w:rsidRPr="00D04E2E" w:rsidRDefault="002C5339"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2C2870CD" w14:textId="2A063152" w:rsidR="002C5339" w:rsidRPr="00D04E2E" w:rsidRDefault="002C5339" w:rsidP="002C5339">
            <w:pPr>
              <w:jc w:val="center"/>
              <w:rPr>
                <w:color w:val="000000"/>
                <w:sz w:val="22"/>
                <w:szCs w:val="22"/>
              </w:rPr>
            </w:pPr>
            <w:r w:rsidRPr="00D04E2E">
              <w:rPr>
                <w:rFonts w:ascii="Calibri" w:hAnsi="Calibri" w:cs="Calibri"/>
                <w:color w:val="000000"/>
                <w:sz w:val="22"/>
                <w:szCs w:val="22"/>
              </w:rPr>
              <w:t>49948,92</w:t>
            </w:r>
          </w:p>
        </w:tc>
        <w:tc>
          <w:tcPr>
            <w:tcW w:w="1072" w:type="dxa"/>
            <w:tcBorders>
              <w:top w:val="nil"/>
              <w:left w:val="single" w:sz="4" w:space="0" w:color="auto"/>
              <w:bottom w:val="single" w:sz="4" w:space="0" w:color="auto"/>
              <w:right w:val="single" w:sz="4" w:space="0" w:color="auto"/>
            </w:tcBorders>
            <w:shd w:val="clear" w:color="auto" w:fill="auto"/>
            <w:vAlign w:val="bottom"/>
          </w:tcPr>
          <w:p w14:paraId="267C22EB" w14:textId="77777777" w:rsidR="002C5339" w:rsidRPr="00D04E2E" w:rsidRDefault="002C5339" w:rsidP="002C5339">
            <w:pPr>
              <w:jc w:val="center"/>
              <w:rPr>
                <w:color w:val="000000"/>
                <w:sz w:val="22"/>
                <w:szCs w:val="22"/>
              </w:rPr>
            </w:pPr>
          </w:p>
        </w:tc>
        <w:tc>
          <w:tcPr>
            <w:tcW w:w="1573" w:type="dxa"/>
            <w:tcBorders>
              <w:left w:val="single" w:sz="4" w:space="0" w:color="auto"/>
              <w:right w:val="single" w:sz="4" w:space="0" w:color="auto"/>
            </w:tcBorders>
            <w:shd w:val="clear" w:color="auto" w:fill="auto"/>
          </w:tcPr>
          <w:p w14:paraId="03545EED" w14:textId="77777777" w:rsidR="002C5339" w:rsidRPr="00D04E2E" w:rsidRDefault="002C5339" w:rsidP="002C5339">
            <w:pPr>
              <w:jc w:val="center"/>
              <w:rPr>
                <w:sz w:val="22"/>
                <w:szCs w:val="22"/>
              </w:rPr>
            </w:pPr>
          </w:p>
        </w:tc>
      </w:tr>
      <w:tr w:rsidR="002C5339" w:rsidRPr="00D04E2E" w14:paraId="443EC042"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C71C235" w14:textId="32D5AFBA" w:rsidR="002C5339" w:rsidRPr="00D04E2E" w:rsidRDefault="002C5339" w:rsidP="002C5339">
            <w:pPr>
              <w:rPr>
                <w:color w:val="000000"/>
                <w:sz w:val="22"/>
                <w:szCs w:val="22"/>
              </w:rPr>
            </w:pPr>
            <w:r w:rsidRPr="00D04E2E">
              <w:rPr>
                <w:rFonts w:ascii="Calibri" w:hAnsi="Calibri" w:cs="Calibri"/>
                <w:color w:val="000000"/>
                <w:sz w:val="22"/>
                <w:szCs w:val="22"/>
              </w:rPr>
              <w:t>2.29 Реконструкция а/д Подъезд к д. Борщево (длина объекта – 0,68км),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3343968" w14:textId="4A9EE457" w:rsidR="002C5339" w:rsidRPr="00D04E2E" w:rsidRDefault="002C5339" w:rsidP="002C5339">
            <w:pPr>
              <w:jc w:val="center"/>
              <w:rPr>
                <w:color w:val="000000"/>
                <w:sz w:val="22"/>
                <w:szCs w:val="22"/>
              </w:rPr>
            </w:pPr>
            <w:r w:rsidRPr="00D04E2E">
              <w:rPr>
                <w:rFonts w:ascii="Calibri" w:hAnsi="Calibri" w:cs="Calibri"/>
                <w:color w:val="000000"/>
                <w:sz w:val="22"/>
                <w:szCs w:val="22"/>
              </w:rPr>
              <w:t>17971,04</w:t>
            </w:r>
          </w:p>
        </w:tc>
        <w:tc>
          <w:tcPr>
            <w:tcW w:w="1349" w:type="dxa"/>
            <w:tcBorders>
              <w:top w:val="nil"/>
              <w:left w:val="single" w:sz="4" w:space="0" w:color="auto"/>
              <w:bottom w:val="single" w:sz="4" w:space="0" w:color="auto"/>
              <w:right w:val="single" w:sz="4" w:space="0" w:color="auto"/>
            </w:tcBorders>
            <w:shd w:val="clear" w:color="auto" w:fill="auto"/>
            <w:vAlign w:val="bottom"/>
          </w:tcPr>
          <w:p w14:paraId="258B0F91" w14:textId="77777777"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2E0FDC6" w14:textId="77777777"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C74756F" w14:textId="77777777" w:rsidR="002C5339" w:rsidRPr="00D04E2E" w:rsidRDefault="002C5339"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4ACA21BA" w14:textId="77777777" w:rsidR="002C5339" w:rsidRPr="00D04E2E" w:rsidRDefault="002C5339"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77CC6E5" w14:textId="4CAAB75E" w:rsidR="002C5339" w:rsidRPr="00D04E2E" w:rsidRDefault="002C5339" w:rsidP="002C5339">
            <w:pPr>
              <w:jc w:val="center"/>
              <w:rPr>
                <w:color w:val="000000"/>
                <w:sz w:val="22"/>
                <w:szCs w:val="22"/>
              </w:rPr>
            </w:pPr>
            <w:r w:rsidRPr="00D04E2E">
              <w:rPr>
                <w:rFonts w:ascii="Calibri" w:hAnsi="Calibri" w:cs="Calibri"/>
                <w:color w:val="000000"/>
                <w:sz w:val="22"/>
                <w:szCs w:val="22"/>
              </w:rPr>
              <w:t>17971,04</w:t>
            </w:r>
          </w:p>
        </w:tc>
        <w:tc>
          <w:tcPr>
            <w:tcW w:w="1072" w:type="dxa"/>
            <w:tcBorders>
              <w:top w:val="nil"/>
              <w:left w:val="single" w:sz="4" w:space="0" w:color="auto"/>
              <w:bottom w:val="single" w:sz="4" w:space="0" w:color="auto"/>
              <w:right w:val="single" w:sz="4" w:space="0" w:color="auto"/>
            </w:tcBorders>
            <w:shd w:val="clear" w:color="auto" w:fill="auto"/>
            <w:vAlign w:val="bottom"/>
          </w:tcPr>
          <w:p w14:paraId="18E70F5E" w14:textId="77777777" w:rsidR="002C5339" w:rsidRPr="00D04E2E" w:rsidRDefault="002C5339" w:rsidP="002C5339">
            <w:pPr>
              <w:jc w:val="center"/>
              <w:rPr>
                <w:color w:val="000000"/>
                <w:sz w:val="22"/>
                <w:szCs w:val="22"/>
              </w:rPr>
            </w:pPr>
          </w:p>
        </w:tc>
        <w:tc>
          <w:tcPr>
            <w:tcW w:w="1573" w:type="dxa"/>
            <w:tcBorders>
              <w:left w:val="single" w:sz="4" w:space="0" w:color="auto"/>
              <w:right w:val="single" w:sz="4" w:space="0" w:color="auto"/>
            </w:tcBorders>
            <w:shd w:val="clear" w:color="auto" w:fill="auto"/>
          </w:tcPr>
          <w:p w14:paraId="73454A42" w14:textId="77777777" w:rsidR="002C5339" w:rsidRPr="00D04E2E" w:rsidRDefault="002C5339" w:rsidP="002C5339">
            <w:pPr>
              <w:jc w:val="center"/>
              <w:rPr>
                <w:sz w:val="22"/>
                <w:szCs w:val="22"/>
              </w:rPr>
            </w:pPr>
          </w:p>
        </w:tc>
      </w:tr>
      <w:tr w:rsidR="002C5339" w:rsidRPr="00D04E2E" w14:paraId="600C865F"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6628E9A" w14:textId="4AC33508" w:rsidR="002C5339" w:rsidRPr="00D04E2E" w:rsidRDefault="002C5339" w:rsidP="002C5339">
            <w:pPr>
              <w:rPr>
                <w:color w:val="000000"/>
                <w:sz w:val="22"/>
                <w:szCs w:val="22"/>
              </w:rPr>
            </w:pPr>
            <w:r w:rsidRPr="00D04E2E">
              <w:rPr>
                <w:rFonts w:ascii="Calibri" w:hAnsi="Calibri" w:cs="Calibri"/>
                <w:color w:val="000000"/>
                <w:sz w:val="22"/>
                <w:szCs w:val="22"/>
              </w:rPr>
              <w:t>2.30 Реконструкция а/д Михалево - Нестерово – Конаниха (длина объекта – 0,86+0,91км),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7E056FA0" w14:textId="4C498237" w:rsidR="002C5339" w:rsidRPr="00D04E2E" w:rsidRDefault="002C5339" w:rsidP="002C5339">
            <w:pPr>
              <w:jc w:val="center"/>
              <w:rPr>
                <w:color w:val="000000"/>
                <w:sz w:val="22"/>
                <w:szCs w:val="22"/>
              </w:rPr>
            </w:pPr>
            <w:r w:rsidRPr="00D04E2E">
              <w:rPr>
                <w:rFonts w:ascii="Calibri" w:hAnsi="Calibri" w:cs="Calibri"/>
                <w:color w:val="000000"/>
                <w:sz w:val="22"/>
                <w:szCs w:val="22"/>
              </w:rPr>
              <w:t>24049,48</w:t>
            </w:r>
          </w:p>
        </w:tc>
        <w:tc>
          <w:tcPr>
            <w:tcW w:w="1349" w:type="dxa"/>
            <w:tcBorders>
              <w:top w:val="nil"/>
              <w:left w:val="single" w:sz="4" w:space="0" w:color="auto"/>
              <w:bottom w:val="single" w:sz="4" w:space="0" w:color="auto"/>
              <w:right w:val="single" w:sz="4" w:space="0" w:color="auto"/>
            </w:tcBorders>
            <w:shd w:val="clear" w:color="auto" w:fill="auto"/>
            <w:vAlign w:val="bottom"/>
          </w:tcPr>
          <w:p w14:paraId="31984A7B" w14:textId="77777777"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A6E262D" w14:textId="77777777"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EBB6FDB" w14:textId="77777777" w:rsidR="002C5339" w:rsidRPr="00D04E2E" w:rsidRDefault="002C5339"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67BEE06D" w14:textId="77777777" w:rsidR="002C5339" w:rsidRPr="00D04E2E" w:rsidRDefault="002C5339"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20B49476" w14:textId="3B15557E" w:rsidR="002C5339" w:rsidRPr="00D04E2E" w:rsidRDefault="002C5339" w:rsidP="002C5339">
            <w:pPr>
              <w:jc w:val="center"/>
              <w:rPr>
                <w:color w:val="000000"/>
                <w:sz w:val="22"/>
                <w:szCs w:val="22"/>
              </w:rPr>
            </w:pPr>
            <w:r w:rsidRPr="00D04E2E">
              <w:rPr>
                <w:rFonts w:ascii="Calibri" w:hAnsi="Calibri" w:cs="Calibri"/>
                <w:color w:val="000000"/>
                <w:sz w:val="22"/>
                <w:szCs w:val="22"/>
              </w:rPr>
              <w:t>24049,48</w:t>
            </w:r>
          </w:p>
        </w:tc>
        <w:tc>
          <w:tcPr>
            <w:tcW w:w="1072" w:type="dxa"/>
            <w:tcBorders>
              <w:top w:val="nil"/>
              <w:left w:val="single" w:sz="4" w:space="0" w:color="auto"/>
              <w:bottom w:val="single" w:sz="4" w:space="0" w:color="auto"/>
              <w:right w:val="single" w:sz="4" w:space="0" w:color="auto"/>
            </w:tcBorders>
            <w:shd w:val="clear" w:color="auto" w:fill="auto"/>
            <w:vAlign w:val="bottom"/>
          </w:tcPr>
          <w:p w14:paraId="4AB024B2" w14:textId="77777777" w:rsidR="002C5339" w:rsidRPr="00D04E2E" w:rsidRDefault="002C5339" w:rsidP="002C5339">
            <w:pPr>
              <w:jc w:val="center"/>
              <w:rPr>
                <w:color w:val="000000"/>
                <w:sz w:val="22"/>
                <w:szCs w:val="22"/>
              </w:rPr>
            </w:pPr>
          </w:p>
        </w:tc>
        <w:tc>
          <w:tcPr>
            <w:tcW w:w="1573" w:type="dxa"/>
            <w:tcBorders>
              <w:left w:val="single" w:sz="4" w:space="0" w:color="auto"/>
              <w:right w:val="single" w:sz="4" w:space="0" w:color="auto"/>
            </w:tcBorders>
            <w:shd w:val="clear" w:color="auto" w:fill="auto"/>
          </w:tcPr>
          <w:p w14:paraId="627C927C" w14:textId="77777777" w:rsidR="002C5339" w:rsidRPr="00D04E2E" w:rsidRDefault="002C5339" w:rsidP="002C5339">
            <w:pPr>
              <w:jc w:val="center"/>
              <w:rPr>
                <w:sz w:val="22"/>
                <w:szCs w:val="22"/>
              </w:rPr>
            </w:pPr>
          </w:p>
        </w:tc>
      </w:tr>
      <w:tr w:rsidR="002C5339" w:rsidRPr="00D04E2E" w14:paraId="3462EE0D"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5B8BD6DB" w14:textId="3DD6522B" w:rsidR="002C5339" w:rsidRPr="00D04E2E" w:rsidRDefault="002C5339" w:rsidP="002C5339">
            <w:pPr>
              <w:rPr>
                <w:color w:val="000000"/>
                <w:sz w:val="22"/>
                <w:szCs w:val="22"/>
              </w:rPr>
            </w:pPr>
            <w:r w:rsidRPr="00D04E2E">
              <w:rPr>
                <w:rFonts w:ascii="Calibri" w:hAnsi="Calibri" w:cs="Calibri"/>
                <w:color w:val="000000"/>
                <w:sz w:val="22"/>
                <w:szCs w:val="22"/>
              </w:rPr>
              <w:t>2.31 Реконструкция а/д Нестерово-Левково (длина объекта – 0,65км)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EBE826D" w14:textId="3C7D90A0" w:rsidR="002C5339" w:rsidRPr="00D04E2E" w:rsidRDefault="002C5339" w:rsidP="002C5339">
            <w:pPr>
              <w:jc w:val="center"/>
              <w:rPr>
                <w:color w:val="000000"/>
                <w:sz w:val="22"/>
                <w:szCs w:val="22"/>
              </w:rPr>
            </w:pPr>
            <w:r w:rsidRPr="00D04E2E">
              <w:rPr>
                <w:rFonts w:ascii="Calibri" w:hAnsi="Calibri" w:cs="Calibri"/>
                <w:color w:val="000000"/>
                <w:sz w:val="22"/>
                <w:szCs w:val="22"/>
              </w:rPr>
              <w:t>17178,2</w:t>
            </w:r>
          </w:p>
        </w:tc>
        <w:tc>
          <w:tcPr>
            <w:tcW w:w="1349" w:type="dxa"/>
            <w:tcBorders>
              <w:top w:val="nil"/>
              <w:left w:val="single" w:sz="4" w:space="0" w:color="auto"/>
              <w:bottom w:val="single" w:sz="4" w:space="0" w:color="auto"/>
              <w:right w:val="single" w:sz="4" w:space="0" w:color="auto"/>
            </w:tcBorders>
            <w:shd w:val="clear" w:color="auto" w:fill="auto"/>
            <w:vAlign w:val="bottom"/>
          </w:tcPr>
          <w:p w14:paraId="0D9E5489" w14:textId="77777777"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E1DC372" w14:textId="77777777"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6DF9E51" w14:textId="77777777" w:rsidR="002C5339" w:rsidRPr="00D04E2E" w:rsidRDefault="002C5339"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6BC96237" w14:textId="77777777" w:rsidR="002C5339" w:rsidRPr="00D04E2E" w:rsidRDefault="002C5339"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27C9BB30" w14:textId="38221966" w:rsidR="002C5339" w:rsidRPr="00D04E2E" w:rsidRDefault="002C5339" w:rsidP="002C5339">
            <w:pPr>
              <w:jc w:val="center"/>
              <w:rPr>
                <w:color w:val="000000"/>
                <w:sz w:val="22"/>
                <w:szCs w:val="22"/>
              </w:rPr>
            </w:pPr>
            <w:r w:rsidRPr="00D04E2E">
              <w:rPr>
                <w:rFonts w:ascii="Calibri" w:hAnsi="Calibri" w:cs="Calibri"/>
                <w:color w:val="000000"/>
                <w:sz w:val="22"/>
                <w:szCs w:val="22"/>
              </w:rPr>
              <w:t>17178,2</w:t>
            </w:r>
          </w:p>
        </w:tc>
        <w:tc>
          <w:tcPr>
            <w:tcW w:w="1072" w:type="dxa"/>
            <w:tcBorders>
              <w:top w:val="nil"/>
              <w:left w:val="single" w:sz="4" w:space="0" w:color="auto"/>
              <w:bottom w:val="single" w:sz="4" w:space="0" w:color="auto"/>
              <w:right w:val="single" w:sz="4" w:space="0" w:color="auto"/>
            </w:tcBorders>
            <w:shd w:val="clear" w:color="auto" w:fill="auto"/>
            <w:vAlign w:val="bottom"/>
          </w:tcPr>
          <w:p w14:paraId="011EE6CD" w14:textId="77777777" w:rsidR="002C5339" w:rsidRPr="00D04E2E" w:rsidRDefault="002C5339" w:rsidP="002C5339">
            <w:pPr>
              <w:jc w:val="center"/>
              <w:rPr>
                <w:color w:val="000000"/>
                <w:sz w:val="22"/>
                <w:szCs w:val="22"/>
              </w:rPr>
            </w:pPr>
          </w:p>
        </w:tc>
        <w:tc>
          <w:tcPr>
            <w:tcW w:w="1573" w:type="dxa"/>
            <w:tcBorders>
              <w:left w:val="single" w:sz="4" w:space="0" w:color="auto"/>
              <w:right w:val="single" w:sz="4" w:space="0" w:color="auto"/>
            </w:tcBorders>
            <w:shd w:val="clear" w:color="auto" w:fill="auto"/>
          </w:tcPr>
          <w:p w14:paraId="1988E918" w14:textId="77777777" w:rsidR="002C5339" w:rsidRPr="00D04E2E" w:rsidRDefault="002C5339" w:rsidP="002C5339">
            <w:pPr>
              <w:jc w:val="center"/>
              <w:rPr>
                <w:sz w:val="22"/>
                <w:szCs w:val="22"/>
              </w:rPr>
            </w:pPr>
          </w:p>
        </w:tc>
      </w:tr>
      <w:tr w:rsidR="002C5339" w:rsidRPr="00D04E2E" w14:paraId="728D55B9"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52532DC5" w14:textId="621B026D" w:rsidR="002C5339" w:rsidRPr="00D04E2E" w:rsidRDefault="002C5339" w:rsidP="002C5339">
            <w:pPr>
              <w:rPr>
                <w:color w:val="000000"/>
                <w:sz w:val="22"/>
                <w:szCs w:val="22"/>
              </w:rPr>
            </w:pPr>
            <w:r w:rsidRPr="00D04E2E">
              <w:rPr>
                <w:rFonts w:ascii="Calibri" w:hAnsi="Calibri" w:cs="Calibri"/>
                <w:color w:val="000000"/>
                <w:sz w:val="22"/>
                <w:szCs w:val="22"/>
              </w:rPr>
              <w:t>2.32 Реконструкция а/д Грибцово - Большой Двор (длина объекта –1,34км),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C0FB3DF" w14:textId="0F353EA4" w:rsidR="002C5339" w:rsidRPr="00D04E2E" w:rsidRDefault="002C5339" w:rsidP="002C5339">
            <w:pPr>
              <w:jc w:val="center"/>
              <w:rPr>
                <w:color w:val="000000"/>
                <w:sz w:val="22"/>
                <w:szCs w:val="22"/>
              </w:rPr>
            </w:pPr>
            <w:r w:rsidRPr="00D04E2E">
              <w:rPr>
                <w:rFonts w:ascii="Calibri" w:hAnsi="Calibri" w:cs="Calibri"/>
                <w:color w:val="000000"/>
                <w:sz w:val="22"/>
                <w:szCs w:val="22"/>
              </w:rPr>
              <w:t>35413,52</w:t>
            </w:r>
          </w:p>
        </w:tc>
        <w:tc>
          <w:tcPr>
            <w:tcW w:w="1349" w:type="dxa"/>
            <w:tcBorders>
              <w:top w:val="nil"/>
              <w:left w:val="single" w:sz="4" w:space="0" w:color="auto"/>
              <w:bottom w:val="single" w:sz="4" w:space="0" w:color="auto"/>
              <w:right w:val="single" w:sz="4" w:space="0" w:color="auto"/>
            </w:tcBorders>
            <w:shd w:val="clear" w:color="auto" w:fill="auto"/>
            <w:vAlign w:val="bottom"/>
          </w:tcPr>
          <w:p w14:paraId="61745750" w14:textId="77777777"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7468815" w14:textId="77777777"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7DF564E" w14:textId="77777777" w:rsidR="002C5339" w:rsidRPr="00D04E2E" w:rsidRDefault="002C5339"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4DFEF5E1" w14:textId="77777777" w:rsidR="002C5339" w:rsidRPr="00D04E2E" w:rsidRDefault="002C5339"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92BA935" w14:textId="08B0D23A" w:rsidR="002C5339" w:rsidRPr="00D04E2E" w:rsidRDefault="002C5339" w:rsidP="002C5339">
            <w:pPr>
              <w:jc w:val="center"/>
              <w:rPr>
                <w:color w:val="000000"/>
                <w:sz w:val="22"/>
                <w:szCs w:val="22"/>
              </w:rPr>
            </w:pPr>
            <w:r w:rsidRPr="00D04E2E">
              <w:rPr>
                <w:rFonts w:ascii="Calibri" w:hAnsi="Calibri" w:cs="Calibri"/>
                <w:color w:val="000000"/>
                <w:sz w:val="22"/>
                <w:szCs w:val="22"/>
              </w:rPr>
              <w:t>35413,52</w:t>
            </w:r>
          </w:p>
        </w:tc>
        <w:tc>
          <w:tcPr>
            <w:tcW w:w="1072" w:type="dxa"/>
            <w:tcBorders>
              <w:top w:val="nil"/>
              <w:left w:val="single" w:sz="4" w:space="0" w:color="auto"/>
              <w:bottom w:val="single" w:sz="4" w:space="0" w:color="auto"/>
              <w:right w:val="single" w:sz="4" w:space="0" w:color="auto"/>
            </w:tcBorders>
            <w:shd w:val="clear" w:color="auto" w:fill="auto"/>
            <w:vAlign w:val="bottom"/>
          </w:tcPr>
          <w:p w14:paraId="2B072262" w14:textId="77777777" w:rsidR="002C5339" w:rsidRPr="00D04E2E" w:rsidRDefault="002C5339" w:rsidP="002C5339">
            <w:pPr>
              <w:jc w:val="center"/>
              <w:rPr>
                <w:color w:val="000000"/>
                <w:sz w:val="22"/>
                <w:szCs w:val="22"/>
              </w:rPr>
            </w:pPr>
          </w:p>
        </w:tc>
        <w:tc>
          <w:tcPr>
            <w:tcW w:w="1573" w:type="dxa"/>
            <w:tcBorders>
              <w:left w:val="single" w:sz="4" w:space="0" w:color="auto"/>
              <w:right w:val="single" w:sz="4" w:space="0" w:color="auto"/>
            </w:tcBorders>
            <w:shd w:val="clear" w:color="auto" w:fill="auto"/>
          </w:tcPr>
          <w:p w14:paraId="4BBED20F" w14:textId="77777777" w:rsidR="002C5339" w:rsidRPr="00D04E2E" w:rsidRDefault="002C5339" w:rsidP="002C5339">
            <w:pPr>
              <w:jc w:val="center"/>
              <w:rPr>
                <w:sz w:val="22"/>
                <w:szCs w:val="22"/>
              </w:rPr>
            </w:pPr>
          </w:p>
        </w:tc>
      </w:tr>
      <w:tr w:rsidR="002C5339" w:rsidRPr="00D04E2E" w14:paraId="3EFFF155"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31E96F7" w14:textId="41390263" w:rsidR="002C5339" w:rsidRPr="00D04E2E" w:rsidRDefault="002C5339" w:rsidP="002C5339">
            <w:pPr>
              <w:rPr>
                <w:color w:val="000000"/>
                <w:sz w:val="22"/>
                <w:szCs w:val="22"/>
              </w:rPr>
            </w:pPr>
            <w:r w:rsidRPr="00D04E2E">
              <w:rPr>
                <w:rFonts w:ascii="Calibri" w:hAnsi="Calibri" w:cs="Calibri"/>
                <w:color w:val="000000"/>
                <w:sz w:val="22"/>
                <w:szCs w:val="22"/>
              </w:rPr>
              <w:t xml:space="preserve">2.33 Реконструкция а/д Подъезд к д. Погорелка (длина объекта –0.47км) </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379245D7" w14:textId="027DBAD7" w:rsidR="002C5339" w:rsidRPr="00D04E2E" w:rsidRDefault="002C5339" w:rsidP="002C5339">
            <w:pPr>
              <w:jc w:val="center"/>
              <w:rPr>
                <w:color w:val="000000"/>
                <w:sz w:val="22"/>
                <w:szCs w:val="22"/>
              </w:rPr>
            </w:pPr>
            <w:r w:rsidRPr="00D04E2E">
              <w:rPr>
                <w:rFonts w:ascii="Calibri" w:hAnsi="Calibri" w:cs="Calibri"/>
                <w:color w:val="000000"/>
                <w:sz w:val="22"/>
                <w:szCs w:val="22"/>
              </w:rPr>
              <w:t>12421,16</w:t>
            </w:r>
          </w:p>
        </w:tc>
        <w:tc>
          <w:tcPr>
            <w:tcW w:w="1349" w:type="dxa"/>
            <w:tcBorders>
              <w:top w:val="nil"/>
              <w:left w:val="single" w:sz="4" w:space="0" w:color="auto"/>
              <w:bottom w:val="single" w:sz="4" w:space="0" w:color="auto"/>
              <w:right w:val="single" w:sz="4" w:space="0" w:color="auto"/>
            </w:tcBorders>
            <w:shd w:val="clear" w:color="auto" w:fill="auto"/>
            <w:vAlign w:val="bottom"/>
          </w:tcPr>
          <w:p w14:paraId="018E2738" w14:textId="77777777"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5834837" w14:textId="77777777" w:rsidR="002C5339" w:rsidRPr="00D04E2E" w:rsidRDefault="002C5339"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8763AA6" w14:textId="77777777" w:rsidR="002C5339" w:rsidRPr="00D04E2E" w:rsidRDefault="002C5339"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4AB4E159" w14:textId="77777777" w:rsidR="002C5339" w:rsidRPr="00D04E2E" w:rsidRDefault="002C5339"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1835F484" w14:textId="2C756D53" w:rsidR="002C5339" w:rsidRPr="00D04E2E" w:rsidRDefault="002C5339" w:rsidP="002C5339">
            <w:pPr>
              <w:jc w:val="center"/>
              <w:rPr>
                <w:color w:val="000000"/>
                <w:sz w:val="22"/>
                <w:szCs w:val="22"/>
              </w:rPr>
            </w:pPr>
            <w:r w:rsidRPr="00D04E2E">
              <w:rPr>
                <w:rFonts w:ascii="Calibri" w:hAnsi="Calibri" w:cs="Calibri"/>
                <w:color w:val="000000"/>
                <w:sz w:val="22"/>
                <w:szCs w:val="22"/>
              </w:rPr>
              <w:t>12421,16</w:t>
            </w:r>
          </w:p>
        </w:tc>
        <w:tc>
          <w:tcPr>
            <w:tcW w:w="1072" w:type="dxa"/>
            <w:tcBorders>
              <w:top w:val="nil"/>
              <w:left w:val="single" w:sz="4" w:space="0" w:color="auto"/>
              <w:bottom w:val="single" w:sz="4" w:space="0" w:color="auto"/>
              <w:right w:val="single" w:sz="4" w:space="0" w:color="auto"/>
            </w:tcBorders>
            <w:shd w:val="clear" w:color="auto" w:fill="auto"/>
            <w:vAlign w:val="bottom"/>
          </w:tcPr>
          <w:p w14:paraId="68F235FB" w14:textId="77777777" w:rsidR="002C5339" w:rsidRPr="00D04E2E" w:rsidRDefault="002C5339" w:rsidP="002C5339">
            <w:pPr>
              <w:jc w:val="center"/>
              <w:rPr>
                <w:color w:val="000000"/>
                <w:sz w:val="22"/>
                <w:szCs w:val="22"/>
              </w:rPr>
            </w:pPr>
          </w:p>
        </w:tc>
        <w:tc>
          <w:tcPr>
            <w:tcW w:w="1573" w:type="dxa"/>
            <w:tcBorders>
              <w:left w:val="single" w:sz="4" w:space="0" w:color="auto"/>
              <w:bottom w:val="single" w:sz="4" w:space="0" w:color="auto"/>
              <w:right w:val="single" w:sz="4" w:space="0" w:color="auto"/>
            </w:tcBorders>
            <w:shd w:val="clear" w:color="auto" w:fill="auto"/>
          </w:tcPr>
          <w:p w14:paraId="2F0DC9B5" w14:textId="77777777" w:rsidR="002C5339" w:rsidRPr="00D04E2E" w:rsidRDefault="002C5339" w:rsidP="002C5339">
            <w:pPr>
              <w:jc w:val="center"/>
              <w:rPr>
                <w:sz w:val="22"/>
                <w:szCs w:val="22"/>
              </w:rPr>
            </w:pPr>
          </w:p>
        </w:tc>
      </w:tr>
      <w:tr w:rsidR="00A17221" w:rsidRPr="00D04E2E" w14:paraId="6521353F" w14:textId="77777777" w:rsidTr="00145C73">
        <w:trPr>
          <w:gridAfter w:val="1"/>
          <w:wAfter w:w="15" w:type="dxa"/>
          <w:trHeight w:val="795"/>
          <w:jc w:val="center"/>
        </w:trPr>
        <w:tc>
          <w:tcPr>
            <w:tcW w:w="6216" w:type="dxa"/>
            <w:vMerge w:val="restart"/>
            <w:tcBorders>
              <w:top w:val="nil"/>
              <w:left w:val="single" w:sz="4" w:space="0" w:color="auto"/>
              <w:right w:val="single" w:sz="4" w:space="0" w:color="auto"/>
            </w:tcBorders>
            <w:shd w:val="clear" w:color="auto" w:fill="auto"/>
            <w:vAlign w:val="bottom"/>
          </w:tcPr>
          <w:p w14:paraId="7BDA15C7" w14:textId="431D744B" w:rsidR="00A17221" w:rsidRPr="00D04E2E" w:rsidRDefault="00A17221" w:rsidP="002C5339">
            <w:pPr>
              <w:rPr>
                <w:color w:val="000000"/>
                <w:sz w:val="22"/>
                <w:szCs w:val="22"/>
              </w:rPr>
            </w:pPr>
            <w:r w:rsidRPr="00D04E2E">
              <w:rPr>
                <w:rFonts w:ascii="Calibri" w:hAnsi="Calibri" w:cs="Calibri"/>
                <w:color w:val="000000"/>
                <w:sz w:val="22"/>
                <w:szCs w:val="22"/>
              </w:rPr>
              <w:t xml:space="preserve">2.34 реконструкция автомобильной дороги общего пользования регионального или межмуниципального </w:t>
            </w:r>
            <w:r w:rsidRPr="00D04E2E">
              <w:rPr>
                <w:rFonts w:ascii="Calibri" w:hAnsi="Calibri" w:cs="Calibri"/>
                <w:color w:val="000000"/>
                <w:sz w:val="22"/>
                <w:szCs w:val="22"/>
              </w:rPr>
              <w:lastRenderedPageBreak/>
              <w:t>значения Сокол – Харовск – Вожега по 2 технической категории</w:t>
            </w:r>
          </w:p>
        </w:tc>
        <w:tc>
          <w:tcPr>
            <w:tcW w:w="1157" w:type="dxa"/>
            <w:gridSpan w:val="3"/>
            <w:vMerge w:val="restart"/>
            <w:tcBorders>
              <w:top w:val="nil"/>
              <w:left w:val="single" w:sz="4" w:space="0" w:color="auto"/>
              <w:right w:val="single" w:sz="4" w:space="0" w:color="auto"/>
            </w:tcBorders>
            <w:shd w:val="clear" w:color="auto" w:fill="auto"/>
            <w:vAlign w:val="bottom"/>
          </w:tcPr>
          <w:p w14:paraId="78827391" w14:textId="2FEFCADE" w:rsidR="00A17221" w:rsidRPr="00D04E2E" w:rsidRDefault="00A17221" w:rsidP="002C5339">
            <w:pPr>
              <w:jc w:val="center"/>
              <w:rPr>
                <w:color w:val="000000"/>
                <w:sz w:val="22"/>
                <w:szCs w:val="22"/>
              </w:rPr>
            </w:pPr>
            <w:r w:rsidRPr="00D04E2E">
              <w:rPr>
                <w:rFonts w:ascii="Calibri" w:hAnsi="Calibri" w:cs="Calibri"/>
                <w:color w:val="000000"/>
                <w:sz w:val="22"/>
                <w:szCs w:val="22"/>
              </w:rPr>
              <w:lastRenderedPageBreak/>
              <w:t>1115262</w:t>
            </w:r>
          </w:p>
        </w:tc>
        <w:tc>
          <w:tcPr>
            <w:tcW w:w="1349" w:type="dxa"/>
            <w:vMerge w:val="restart"/>
            <w:tcBorders>
              <w:top w:val="nil"/>
              <w:left w:val="single" w:sz="4" w:space="0" w:color="auto"/>
              <w:right w:val="single" w:sz="4" w:space="0" w:color="auto"/>
            </w:tcBorders>
            <w:shd w:val="clear" w:color="auto" w:fill="auto"/>
            <w:vAlign w:val="bottom"/>
          </w:tcPr>
          <w:p w14:paraId="3F9880AE" w14:textId="77777777" w:rsidR="00A17221" w:rsidRPr="00D04E2E" w:rsidRDefault="00A17221" w:rsidP="002C5339">
            <w:pPr>
              <w:jc w:val="center"/>
              <w:rPr>
                <w:color w:val="000000"/>
                <w:sz w:val="22"/>
                <w:szCs w:val="22"/>
              </w:rPr>
            </w:pPr>
          </w:p>
        </w:tc>
        <w:tc>
          <w:tcPr>
            <w:tcW w:w="1134" w:type="dxa"/>
            <w:vMerge w:val="restart"/>
            <w:tcBorders>
              <w:top w:val="nil"/>
              <w:left w:val="single" w:sz="4" w:space="0" w:color="auto"/>
              <w:right w:val="single" w:sz="4" w:space="0" w:color="auto"/>
            </w:tcBorders>
            <w:shd w:val="clear" w:color="auto" w:fill="auto"/>
            <w:vAlign w:val="bottom"/>
          </w:tcPr>
          <w:p w14:paraId="588D688E" w14:textId="1D467C98" w:rsidR="00A17221" w:rsidRPr="00D04E2E" w:rsidRDefault="00A17221" w:rsidP="002C5339">
            <w:pPr>
              <w:jc w:val="center"/>
              <w:rPr>
                <w:color w:val="000000"/>
                <w:sz w:val="22"/>
                <w:szCs w:val="22"/>
              </w:rPr>
            </w:pPr>
            <w:r w:rsidRPr="00D04E2E">
              <w:rPr>
                <w:rFonts w:ascii="Calibri" w:hAnsi="Calibri" w:cs="Calibri"/>
                <w:color w:val="000000"/>
                <w:sz w:val="22"/>
                <w:szCs w:val="22"/>
              </w:rPr>
              <w:t>123918</w:t>
            </w:r>
          </w:p>
        </w:tc>
        <w:tc>
          <w:tcPr>
            <w:tcW w:w="1134" w:type="dxa"/>
            <w:vMerge w:val="restart"/>
            <w:tcBorders>
              <w:top w:val="nil"/>
              <w:left w:val="single" w:sz="4" w:space="0" w:color="auto"/>
              <w:right w:val="single" w:sz="4" w:space="0" w:color="auto"/>
            </w:tcBorders>
            <w:shd w:val="clear" w:color="auto" w:fill="auto"/>
            <w:vAlign w:val="bottom"/>
          </w:tcPr>
          <w:p w14:paraId="43F0E527" w14:textId="342693CF" w:rsidR="00A17221" w:rsidRPr="00D04E2E" w:rsidRDefault="00A17221" w:rsidP="002C5339">
            <w:pPr>
              <w:jc w:val="center"/>
              <w:rPr>
                <w:color w:val="000000"/>
                <w:sz w:val="22"/>
                <w:szCs w:val="22"/>
              </w:rPr>
            </w:pPr>
            <w:r w:rsidRPr="00D04E2E">
              <w:rPr>
                <w:rFonts w:ascii="Calibri" w:hAnsi="Calibri" w:cs="Calibri"/>
                <w:color w:val="000000"/>
                <w:sz w:val="22"/>
                <w:szCs w:val="22"/>
              </w:rPr>
              <w:t>123918</w:t>
            </w:r>
          </w:p>
        </w:tc>
        <w:tc>
          <w:tcPr>
            <w:tcW w:w="1139" w:type="dxa"/>
            <w:vMerge w:val="restart"/>
            <w:tcBorders>
              <w:top w:val="nil"/>
              <w:left w:val="single" w:sz="4" w:space="0" w:color="auto"/>
              <w:right w:val="single" w:sz="4" w:space="0" w:color="auto"/>
            </w:tcBorders>
            <w:shd w:val="clear" w:color="auto" w:fill="auto"/>
            <w:vAlign w:val="bottom"/>
          </w:tcPr>
          <w:p w14:paraId="0B93F3A5" w14:textId="470135B4" w:rsidR="00A17221" w:rsidRPr="00D04E2E" w:rsidRDefault="00A17221" w:rsidP="002C5339">
            <w:pPr>
              <w:jc w:val="center"/>
              <w:rPr>
                <w:color w:val="000000"/>
                <w:sz w:val="22"/>
                <w:szCs w:val="22"/>
              </w:rPr>
            </w:pPr>
            <w:r w:rsidRPr="00D04E2E">
              <w:rPr>
                <w:rFonts w:ascii="Calibri" w:hAnsi="Calibri" w:cs="Calibri"/>
                <w:color w:val="000000"/>
                <w:sz w:val="22"/>
                <w:szCs w:val="22"/>
              </w:rPr>
              <w:t>123918</w:t>
            </w:r>
          </w:p>
        </w:tc>
        <w:tc>
          <w:tcPr>
            <w:tcW w:w="1135" w:type="dxa"/>
            <w:vMerge w:val="restart"/>
            <w:tcBorders>
              <w:top w:val="nil"/>
              <w:left w:val="single" w:sz="4" w:space="0" w:color="auto"/>
              <w:right w:val="single" w:sz="4" w:space="0" w:color="auto"/>
            </w:tcBorders>
            <w:shd w:val="clear" w:color="auto" w:fill="auto"/>
            <w:vAlign w:val="bottom"/>
          </w:tcPr>
          <w:p w14:paraId="45F6B8B0" w14:textId="14761B80" w:rsidR="00A17221" w:rsidRPr="00D04E2E" w:rsidRDefault="00A17221" w:rsidP="002C5339">
            <w:pPr>
              <w:jc w:val="center"/>
              <w:rPr>
                <w:color w:val="000000"/>
                <w:sz w:val="22"/>
                <w:szCs w:val="22"/>
              </w:rPr>
            </w:pPr>
            <w:r w:rsidRPr="00D04E2E">
              <w:rPr>
                <w:rFonts w:ascii="Calibri" w:hAnsi="Calibri" w:cs="Calibri"/>
                <w:color w:val="000000"/>
                <w:sz w:val="22"/>
                <w:szCs w:val="22"/>
              </w:rPr>
              <w:t>123918</w:t>
            </w:r>
          </w:p>
        </w:tc>
        <w:tc>
          <w:tcPr>
            <w:tcW w:w="1072" w:type="dxa"/>
            <w:vMerge w:val="restart"/>
            <w:tcBorders>
              <w:top w:val="nil"/>
              <w:left w:val="single" w:sz="4" w:space="0" w:color="auto"/>
              <w:right w:val="single" w:sz="4" w:space="0" w:color="auto"/>
            </w:tcBorders>
            <w:shd w:val="clear" w:color="auto" w:fill="auto"/>
            <w:vAlign w:val="bottom"/>
          </w:tcPr>
          <w:p w14:paraId="2518172C" w14:textId="1209C090" w:rsidR="00A17221" w:rsidRPr="00D04E2E" w:rsidRDefault="00A17221" w:rsidP="002C5339">
            <w:pPr>
              <w:jc w:val="center"/>
              <w:rPr>
                <w:color w:val="000000"/>
                <w:sz w:val="22"/>
                <w:szCs w:val="22"/>
              </w:rPr>
            </w:pPr>
            <w:r w:rsidRPr="00D04E2E">
              <w:rPr>
                <w:rFonts w:ascii="Calibri" w:hAnsi="Calibri" w:cs="Calibri"/>
                <w:color w:val="000000"/>
                <w:sz w:val="22"/>
                <w:szCs w:val="22"/>
              </w:rPr>
              <w:t>619589,8</w:t>
            </w:r>
          </w:p>
        </w:tc>
        <w:tc>
          <w:tcPr>
            <w:tcW w:w="1573" w:type="dxa"/>
            <w:tcBorders>
              <w:top w:val="single" w:sz="4" w:space="0" w:color="auto"/>
              <w:left w:val="single" w:sz="4" w:space="0" w:color="auto"/>
              <w:bottom w:val="single" w:sz="4" w:space="0" w:color="auto"/>
              <w:right w:val="single" w:sz="4" w:space="0" w:color="auto"/>
            </w:tcBorders>
            <w:shd w:val="clear" w:color="auto" w:fill="auto"/>
          </w:tcPr>
          <w:p w14:paraId="283DC7A8" w14:textId="5660FD1C" w:rsidR="00A17221" w:rsidRPr="00D04E2E" w:rsidRDefault="00A17221" w:rsidP="002C5339">
            <w:pPr>
              <w:jc w:val="center"/>
              <w:rPr>
                <w:sz w:val="22"/>
                <w:szCs w:val="22"/>
              </w:rPr>
            </w:pPr>
            <w:r w:rsidRPr="00D04E2E">
              <w:rPr>
                <w:sz w:val="22"/>
                <w:szCs w:val="22"/>
              </w:rPr>
              <w:t>Областной бюджет</w:t>
            </w:r>
          </w:p>
        </w:tc>
      </w:tr>
      <w:tr w:rsidR="00A17221" w:rsidRPr="00D04E2E" w14:paraId="332975D1" w14:textId="77777777" w:rsidTr="00145C73">
        <w:trPr>
          <w:gridAfter w:val="1"/>
          <w:wAfter w:w="15" w:type="dxa"/>
          <w:jc w:val="center"/>
        </w:trPr>
        <w:tc>
          <w:tcPr>
            <w:tcW w:w="6216" w:type="dxa"/>
            <w:vMerge/>
            <w:tcBorders>
              <w:left w:val="single" w:sz="4" w:space="0" w:color="auto"/>
              <w:bottom w:val="single" w:sz="4" w:space="0" w:color="auto"/>
              <w:right w:val="single" w:sz="4" w:space="0" w:color="auto"/>
            </w:tcBorders>
            <w:shd w:val="clear" w:color="auto" w:fill="auto"/>
            <w:vAlign w:val="bottom"/>
          </w:tcPr>
          <w:p w14:paraId="47415684" w14:textId="77777777" w:rsidR="00A17221" w:rsidRPr="00D04E2E" w:rsidRDefault="00A17221" w:rsidP="002C5339">
            <w:pPr>
              <w:rPr>
                <w:rFonts w:ascii="Calibri" w:hAnsi="Calibri" w:cs="Calibri"/>
                <w:color w:val="000000"/>
                <w:sz w:val="22"/>
                <w:szCs w:val="22"/>
              </w:rPr>
            </w:pPr>
          </w:p>
        </w:tc>
        <w:tc>
          <w:tcPr>
            <w:tcW w:w="1157" w:type="dxa"/>
            <w:gridSpan w:val="3"/>
            <w:vMerge/>
            <w:tcBorders>
              <w:left w:val="single" w:sz="4" w:space="0" w:color="auto"/>
              <w:bottom w:val="single" w:sz="4" w:space="0" w:color="auto"/>
              <w:right w:val="single" w:sz="4" w:space="0" w:color="auto"/>
            </w:tcBorders>
            <w:shd w:val="clear" w:color="auto" w:fill="auto"/>
            <w:vAlign w:val="bottom"/>
          </w:tcPr>
          <w:p w14:paraId="30A0CDBC" w14:textId="77777777" w:rsidR="00A17221" w:rsidRPr="00D04E2E" w:rsidRDefault="00A17221" w:rsidP="002C5339">
            <w:pPr>
              <w:jc w:val="center"/>
              <w:rPr>
                <w:rFonts w:ascii="Calibri" w:hAnsi="Calibri" w:cs="Calibri"/>
                <w:color w:val="000000"/>
                <w:sz w:val="22"/>
                <w:szCs w:val="22"/>
              </w:rPr>
            </w:pPr>
          </w:p>
        </w:tc>
        <w:tc>
          <w:tcPr>
            <w:tcW w:w="1349" w:type="dxa"/>
            <w:vMerge/>
            <w:tcBorders>
              <w:left w:val="single" w:sz="4" w:space="0" w:color="auto"/>
              <w:bottom w:val="single" w:sz="4" w:space="0" w:color="auto"/>
              <w:right w:val="single" w:sz="4" w:space="0" w:color="auto"/>
            </w:tcBorders>
            <w:shd w:val="clear" w:color="auto" w:fill="auto"/>
            <w:vAlign w:val="bottom"/>
          </w:tcPr>
          <w:p w14:paraId="24017F96" w14:textId="77777777" w:rsidR="00A17221" w:rsidRPr="00D04E2E" w:rsidRDefault="00A17221" w:rsidP="002C5339">
            <w:pPr>
              <w:jc w:val="center"/>
              <w:rPr>
                <w:color w:val="000000"/>
                <w:sz w:val="22"/>
                <w:szCs w:val="22"/>
              </w:rPr>
            </w:pPr>
          </w:p>
        </w:tc>
        <w:tc>
          <w:tcPr>
            <w:tcW w:w="1134" w:type="dxa"/>
            <w:vMerge/>
            <w:tcBorders>
              <w:left w:val="single" w:sz="4" w:space="0" w:color="auto"/>
              <w:bottom w:val="single" w:sz="4" w:space="0" w:color="auto"/>
              <w:right w:val="single" w:sz="4" w:space="0" w:color="auto"/>
            </w:tcBorders>
            <w:shd w:val="clear" w:color="auto" w:fill="auto"/>
            <w:vAlign w:val="bottom"/>
          </w:tcPr>
          <w:p w14:paraId="6888729C" w14:textId="77777777" w:rsidR="00A17221" w:rsidRPr="00D04E2E" w:rsidRDefault="00A17221" w:rsidP="002C5339">
            <w:pPr>
              <w:jc w:val="center"/>
              <w:rPr>
                <w:rFonts w:ascii="Calibri" w:hAnsi="Calibri" w:cs="Calibri"/>
                <w:color w:val="000000"/>
                <w:sz w:val="22"/>
                <w:szCs w:val="22"/>
              </w:rPr>
            </w:pPr>
          </w:p>
        </w:tc>
        <w:tc>
          <w:tcPr>
            <w:tcW w:w="1134" w:type="dxa"/>
            <w:vMerge/>
            <w:tcBorders>
              <w:left w:val="single" w:sz="4" w:space="0" w:color="auto"/>
              <w:bottom w:val="single" w:sz="4" w:space="0" w:color="auto"/>
              <w:right w:val="single" w:sz="4" w:space="0" w:color="auto"/>
            </w:tcBorders>
            <w:shd w:val="clear" w:color="auto" w:fill="auto"/>
            <w:vAlign w:val="bottom"/>
          </w:tcPr>
          <w:p w14:paraId="55A1B1B3" w14:textId="77777777" w:rsidR="00A17221" w:rsidRPr="00D04E2E" w:rsidRDefault="00A17221" w:rsidP="002C5339">
            <w:pPr>
              <w:jc w:val="center"/>
              <w:rPr>
                <w:rFonts w:ascii="Calibri" w:hAnsi="Calibri" w:cs="Calibri"/>
                <w:color w:val="000000"/>
                <w:sz w:val="22"/>
                <w:szCs w:val="22"/>
              </w:rPr>
            </w:pPr>
          </w:p>
        </w:tc>
        <w:tc>
          <w:tcPr>
            <w:tcW w:w="1139" w:type="dxa"/>
            <w:vMerge/>
            <w:tcBorders>
              <w:left w:val="single" w:sz="4" w:space="0" w:color="auto"/>
              <w:bottom w:val="single" w:sz="4" w:space="0" w:color="auto"/>
              <w:right w:val="single" w:sz="4" w:space="0" w:color="auto"/>
            </w:tcBorders>
            <w:shd w:val="clear" w:color="auto" w:fill="auto"/>
            <w:vAlign w:val="bottom"/>
          </w:tcPr>
          <w:p w14:paraId="372AF080" w14:textId="77777777" w:rsidR="00A17221" w:rsidRPr="00D04E2E" w:rsidRDefault="00A17221" w:rsidP="002C5339">
            <w:pPr>
              <w:jc w:val="center"/>
              <w:rPr>
                <w:rFonts w:ascii="Calibri" w:hAnsi="Calibri" w:cs="Calibri"/>
                <w:color w:val="000000"/>
                <w:sz w:val="22"/>
                <w:szCs w:val="22"/>
              </w:rPr>
            </w:pPr>
          </w:p>
        </w:tc>
        <w:tc>
          <w:tcPr>
            <w:tcW w:w="1135" w:type="dxa"/>
            <w:vMerge/>
            <w:tcBorders>
              <w:left w:val="single" w:sz="4" w:space="0" w:color="auto"/>
              <w:bottom w:val="single" w:sz="4" w:space="0" w:color="auto"/>
              <w:right w:val="single" w:sz="4" w:space="0" w:color="auto"/>
            </w:tcBorders>
            <w:shd w:val="clear" w:color="auto" w:fill="auto"/>
            <w:vAlign w:val="bottom"/>
          </w:tcPr>
          <w:p w14:paraId="05593B7D" w14:textId="77777777" w:rsidR="00A17221" w:rsidRPr="00D04E2E" w:rsidRDefault="00A17221" w:rsidP="002C5339">
            <w:pPr>
              <w:jc w:val="center"/>
              <w:rPr>
                <w:rFonts w:ascii="Calibri" w:hAnsi="Calibri" w:cs="Calibri"/>
                <w:color w:val="000000"/>
                <w:sz w:val="22"/>
                <w:szCs w:val="22"/>
              </w:rPr>
            </w:pPr>
          </w:p>
        </w:tc>
        <w:tc>
          <w:tcPr>
            <w:tcW w:w="1072" w:type="dxa"/>
            <w:vMerge/>
            <w:tcBorders>
              <w:left w:val="single" w:sz="4" w:space="0" w:color="auto"/>
              <w:bottom w:val="single" w:sz="4" w:space="0" w:color="auto"/>
              <w:right w:val="single" w:sz="4" w:space="0" w:color="auto"/>
            </w:tcBorders>
            <w:shd w:val="clear" w:color="auto" w:fill="auto"/>
            <w:vAlign w:val="bottom"/>
          </w:tcPr>
          <w:p w14:paraId="4B4BEDD8" w14:textId="77777777" w:rsidR="00A17221" w:rsidRPr="00D04E2E" w:rsidRDefault="00A17221" w:rsidP="002C5339">
            <w:pPr>
              <w:jc w:val="center"/>
              <w:rPr>
                <w:rFonts w:ascii="Calibri" w:hAnsi="Calibri" w:cs="Calibri"/>
                <w:color w:val="000000"/>
                <w:sz w:val="22"/>
                <w:szCs w:val="22"/>
              </w:rPr>
            </w:pPr>
          </w:p>
        </w:tc>
        <w:tc>
          <w:tcPr>
            <w:tcW w:w="1573" w:type="dxa"/>
            <w:tcBorders>
              <w:top w:val="single" w:sz="4" w:space="0" w:color="auto"/>
              <w:left w:val="single" w:sz="4" w:space="0" w:color="auto"/>
              <w:right w:val="single" w:sz="4" w:space="0" w:color="auto"/>
            </w:tcBorders>
            <w:shd w:val="clear" w:color="auto" w:fill="auto"/>
          </w:tcPr>
          <w:p w14:paraId="3AF06397" w14:textId="77777777" w:rsidR="00A17221" w:rsidRPr="00D04E2E" w:rsidRDefault="00A17221" w:rsidP="002C5339">
            <w:pPr>
              <w:jc w:val="center"/>
              <w:rPr>
                <w:sz w:val="22"/>
                <w:szCs w:val="22"/>
              </w:rPr>
            </w:pPr>
          </w:p>
        </w:tc>
      </w:tr>
      <w:tr w:rsidR="00A17221" w:rsidRPr="00D04E2E" w14:paraId="7ECDBBF4"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6049B16" w14:textId="5C034367" w:rsidR="00A17221" w:rsidRPr="00D04E2E" w:rsidRDefault="00A17221" w:rsidP="002C5339">
            <w:pPr>
              <w:rPr>
                <w:color w:val="000000"/>
                <w:sz w:val="22"/>
                <w:szCs w:val="22"/>
              </w:rPr>
            </w:pPr>
            <w:r w:rsidRPr="00D04E2E">
              <w:rPr>
                <w:rFonts w:ascii="Calibri" w:hAnsi="Calibri" w:cs="Calibri"/>
                <w:color w:val="000000"/>
                <w:sz w:val="22"/>
                <w:szCs w:val="22"/>
              </w:rPr>
              <w:lastRenderedPageBreak/>
              <w:t>2.35 реконструкция а/д Подъезд к д. Зубково (длина объекта – 0,59км, техническая категория V);</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39BE75BB" w14:textId="1B2D1D98" w:rsidR="00A17221" w:rsidRPr="00D04E2E" w:rsidRDefault="00A17221" w:rsidP="002C5339">
            <w:pPr>
              <w:jc w:val="center"/>
              <w:rPr>
                <w:color w:val="000000"/>
                <w:sz w:val="22"/>
                <w:szCs w:val="22"/>
              </w:rPr>
            </w:pPr>
            <w:r w:rsidRPr="00D04E2E">
              <w:rPr>
                <w:rFonts w:ascii="Calibri" w:hAnsi="Calibri" w:cs="Calibri"/>
                <w:color w:val="000000"/>
                <w:sz w:val="22"/>
                <w:szCs w:val="22"/>
              </w:rPr>
              <w:t>15592,52</w:t>
            </w:r>
          </w:p>
        </w:tc>
        <w:tc>
          <w:tcPr>
            <w:tcW w:w="1349" w:type="dxa"/>
            <w:tcBorders>
              <w:top w:val="nil"/>
              <w:left w:val="single" w:sz="4" w:space="0" w:color="auto"/>
              <w:bottom w:val="single" w:sz="4" w:space="0" w:color="auto"/>
              <w:right w:val="single" w:sz="4" w:space="0" w:color="auto"/>
            </w:tcBorders>
            <w:shd w:val="clear" w:color="auto" w:fill="auto"/>
            <w:vAlign w:val="bottom"/>
          </w:tcPr>
          <w:p w14:paraId="5AB75F7F"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7D77FCD"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14EAE32" w14:textId="2CD51C6C" w:rsidR="00A17221" w:rsidRPr="00D04E2E" w:rsidRDefault="00A17221" w:rsidP="002C5339">
            <w:pPr>
              <w:jc w:val="center"/>
              <w:rPr>
                <w:color w:val="000000"/>
                <w:sz w:val="22"/>
                <w:szCs w:val="22"/>
              </w:rPr>
            </w:pPr>
            <w:r w:rsidRPr="00D04E2E">
              <w:rPr>
                <w:rFonts w:ascii="Calibri" w:hAnsi="Calibri" w:cs="Calibri"/>
                <w:color w:val="000000"/>
                <w:sz w:val="22"/>
                <w:szCs w:val="22"/>
              </w:rPr>
              <w:t>15592,52</w:t>
            </w:r>
          </w:p>
        </w:tc>
        <w:tc>
          <w:tcPr>
            <w:tcW w:w="1139" w:type="dxa"/>
            <w:tcBorders>
              <w:top w:val="nil"/>
              <w:left w:val="single" w:sz="4" w:space="0" w:color="auto"/>
              <w:bottom w:val="single" w:sz="4" w:space="0" w:color="auto"/>
              <w:right w:val="single" w:sz="4" w:space="0" w:color="auto"/>
            </w:tcBorders>
            <w:shd w:val="clear" w:color="auto" w:fill="auto"/>
            <w:vAlign w:val="bottom"/>
          </w:tcPr>
          <w:p w14:paraId="327D7C05"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130BAD14"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41FB82E6" w14:textId="77777777" w:rsidR="00A17221" w:rsidRPr="00D04E2E" w:rsidRDefault="00A17221" w:rsidP="002C5339">
            <w:pPr>
              <w:jc w:val="center"/>
              <w:rPr>
                <w:color w:val="000000"/>
                <w:sz w:val="22"/>
                <w:szCs w:val="22"/>
              </w:rPr>
            </w:pPr>
          </w:p>
        </w:tc>
        <w:tc>
          <w:tcPr>
            <w:tcW w:w="1573" w:type="dxa"/>
            <w:vMerge w:val="restart"/>
            <w:tcBorders>
              <w:left w:val="single" w:sz="4" w:space="0" w:color="auto"/>
              <w:right w:val="single" w:sz="4" w:space="0" w:color="auto"/>
            </w:tcBorders>
            <w:shd w:val="clear" w:color="auto" w:fill="auto"/>
            <w:vAlign w:val="center"/>
          </w:tcPr>
          <w:p w14:paraId="68D998F4" w14:textId="233079A6" w:rsidR="00A17221" w:rsidRPr="00D04E2E" w:rsidRDefault="00A17221" w:rsidP="00A17221">
            <w:pPr>
              <w:jc w:val="center"/>
              <w:rPr>
                <w:sz w:val="22"/>
                <w:szCs w:val="22"/>
              </w:rPr>
            </w:pPr>
            <w:r w:rsidRPr="00D04E2E">
              <w:rPr>
                <w:sz w:val="22"/>
                <w:szCs w:val="22"/>
              </w:rPr>
              <w:t>Бюджет округа</w:t>
            </w:r>
          </w:p>
        </w:tc>
      </w:tr>
      <w:tr w:rsidR="00A17221" w:rsidRPr="00D04E2E" w14:paraId="0F52763C"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AE39381" w14:textId="043D9E50" w:rsidR="00A17221" w:rsidRPr="00D04E2E" w:rsidRDefault="00A17221" w:rsidP="002C5339">
            <w:pPr>
              <w:rPr>
                <w:color w:val="000000"/>
                <w:sz w:val="22"/>
                <w:szCs w:val="22"/>
              </w:rPr>
            </w:pPr>
            <w:r w:rsidRPr="00D04E2E">
              <w:rPr>
                <w:rFonts w:ascii="Calibri" w:hAnsi="Calibri" w:cs="Calibri"/>
                <w:color w:val="000000"/>
                <w:sz w:val="22"/>
                <w:szCs w:val="22"/>
              </w:rPr>
              <w:t>2.36 реконструкция а/д Подъезд к д. Репное (длина объекта – 0,52км, техническая категория V);</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779E76D4" w14:textId="06B02AAA" w:rsidR="00A17221" w:rsidRPr="00D04E2E" w:rsidRDefault="00A17221" w:rsidP="002C5339">
            <w:pPr>
              <w:jc w:val="center"/>
              <w:rPr>
                <w:color w:val="000000"/>
                <w:sz w:val="22"/>
                <w:szCs w:val="22"/>
              </w:rPr>
            </w:pPr>
            <w:r w:rsidRPr="00D04E2E">
              <w:rPr>
                <w:rFonts w:ascii="Calibri" w:hAnsi="Calibri" w:cs="Calibri"/>
                <w:color w:val="000000"/>
                <w:sz w:val="22"/>
                <w:szCs w:val="22"/>
              </w:rPr>
              <w:t>13742,56</w:t>
            </w:r>
          </w:p>
        </w:tc>
        <w:tc>
          <w:tcPr>
            <w:tcW w:w="1349" w:type="dxa"/>
            <w:tcBorders>
              <w:top w:val="nil"/>
              <w:left w:val="single" w:sz="4" w:space="0" w:color="auto"/>
              <w:bottom w:val="single" w:sz="4" w:space="0" w:color="auto"/>
              <w:right w:val="single" w:sz="4" w:space="0" w:color="auto"/>
            </w:tcBorders>
            <w:shd w:val="clear" w:color="auto" w:fill="auto"/>
            <w:vAlign w:val="bottom"/>
          </w:tcPr>
          <w:p w14:paraId="1541A159"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1D79067"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5CB7452" w14:textId="2F615D8D" w:rsidR="00A17221" w:rsidRPr="00D04E2E" w:rsidRDefault="00A17221" w:rsidP="002C5339">
            <w:pPr>
              <w:jc w:val="center"/>
              <w:rPr>
                <w:color w:val="000000"/>
                <w:sz w:val="22"/>
                <w:szCs w:val="22"/>
              </w:rPr>
            </w:pPr>
            <w:r w:rsidRPr="00D04E2E">
              <w:rPr>
                <w:rFonts w:ascii="Calibri" w:hAnsi="Calibri" w:cs="Calibri"/>
                <w:color w:val="000000"/>
                <w:sz w:val="22"/>
                <w:szCs w:val="22"/>
              </w:rPr>
              <w:t>13742,56</w:t>
            </w:r>
          </w:p>
        </w:tc>
        <w:tc>
          <w:tcPr>
            <w:tcW w:w="1139" w:type="dxa"/>
            <w:tcBorders>
              <w:top w:val="nil"/>
              <w:left w:val="single" w:sz="4" w:space="0" w:color="auto"/>
              <w:bottom w:val="single" w:sz="4" w:space="0" w:color="auto"/>
              <w:right w:val="single" w:sz="4" w:space="0" w:color="auto"/>
            </w:tcBorders>
            <w:shd w:val="clear" w:color="auto" w:fill="auto"/>
            <w:vAlign w:val="bottom"/>
          </w:tcPr>
          <w:p w14:paraId="393A2A68"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779AF9A"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25255EC"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0BB73AAB" w14:textId="77777777" w:rsidR="00A17221" w:rsidRPr="00D04E2E" w:rsidRDefault="00A17221" w:rsidP="002C5339">
            <w:pPr>
              <w:jc w:val="center"/>
              <w:rPr>
                <w:sz w:val="22"/>
                <w:szCs w:val="22"/>
              </w:rPr>
            </w:pPr>
          </w:p>
        </w:tc>
      </w:tr>
      <w:tr w:rsidR="00A17221" w:rsidRPr="00D04E2E" w14:paraId="0C4140D4"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698E938B" w14:textId="4AEF1903" w:rsidR="00A17221" w:rsidRPr="00D04E2E" w:rsidRDefault="00A17221" w:rsidP="002C5339">
            <w:pPr>
              <w:rPr>
                <w:color w:val="000000"/>
                <w:sz w:val="22"/>
                <w:szCs w:val="22"/>
              </w:rPr>
            </w:pPr>
            <w:r w:rsidRPr="00D04E2E">
              <w:rPr>
                <w:rFonts w:ascii="Calibri" w:hAnsi="Calibri" w:cs="Calibri"/>
                <w:color w:val="000000"/>
                <w:sz w:val="22"/>
                <w:szCs w:val="22"/>
              </w:rPr>
              <w:t>2.37 реконструкция а/д Сокол – СТ Успех (длина объекта – 1,13км, техническая категория V);</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DBF1ABB" w14:textId="454EC0FD" w:rsidR="00A17221" w:rsidRPr="00D04E2E" w:rsidRDefault="00A17221" w:rsidP="002C5339">
            <w:pPr>
              <w:jc w:val="center"/>
              <w:rPr>
                <w:color w:val="000000"/>
                <w:sz w:val="22"/>
                <w:szCs w:val="22"/>
              </w:rPr>
            </w:pPr>
            <w:r w:rsidRPr="00D04E2E">
              <w:rPr>
                <w:rFonts w:ascii="Calibri" w:hAnsi="Calibri" w:cs="Calibri"/>
                <w:color w:val="000000"/>
                <w:sz w:val="22"/>
                <w:szCs w:val="22"/>
              </w:rPr>
              <w:t>29863,64</w:t>
            </w:r>
          </w:p>
        </w:tc>
        <w:tc>
          <w:tcPr>
            <w:tcW w:w="1349" w:type="dxa"/>
            <w:tcBorders>
              <w:top w:val="nil"/>
              <w:left w:val="single" w:sz="4" w:space="0" w:color="auto"/>
              <w:bottom w:val="single" w:sz="4" w:space="0" w:color="auto"/>
              <w:right w:val="single" w:sz="4" w:space="0" w:color="auto"/>
            </w:tcBorders>
            <w:shd w:val="clear" w:color="auto" w:fill="auto"/>
            <w:vAlign w:val="bottom"/>
          </w:tcPr>
          <w:p w14:paraId="47714C9A"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0949386"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EEC64E1"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0DE6E67B" w14:textId="794E90C9" w:rsidR="00A17221" w:rsidRPr="00D04E2E" w:rsidRDefault="00A17221" w:rsidP="002C5339">
            <w:pPr>
              <w:jc w:val="center"/>
              <w:rPr>
                <w:color w:val="000000"/>
                <w:sz w:val="22"/>
                <w:szCs w:val="22"/>
              </w:rPr>
            </w:pPr>
            <w:r w:rsidRPr="00D04E2E">
              <w:rPr>
                <w:rFonts w:ascii="Calibri" w:hAnsi="Calibri" w:cs="Calibri"/>
                <w:color w:val="000000"/>
                <w:sz w:val="22"/>
                <w:szCs w:val="22"/>
              </w:rPr>
              <w:t>29863,64</w:t>
            </w:r>
          </w:p>
        </w:tc>
        <w:tc>
          <w:tcPr>
            <w:tcW w:w="1135" w:type="dxa"/>
            <w:tcBorders>
              <w:top w:val="nil"/>
              <w:left w:val="single" w:sz="4" w:space="0" w:color="auto"/>
              <w:bottom w:val="single" w:sz="4" w:space="0" w:color="auto"/>
              <w:right w:val="single" w:sz="4" w:space="0" w:color="auto"/>
            </w:tcBorders>
            <w:shd w:val="clear" w:color="auto" w:fill="auto"/>
            <w:vAlign w:val="bottom"/>
          </w:tcPr>
          <w:p w14:paraId="6E24AEE2"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05608C5"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4F9B1A00" w14:textId="77777777" w:rsidR="00A17221" w:rsidRPr="00D04E2E" w:rsidRDefault="00A17221" w:rsidP="002C5339">
            <w:pPr>
              <w:jc w:val="center"/>
              <w:rPr>
                <w:sz w:val="22"/>
                <w:szCs w:val="22"/>
              </w:rPr>
            </w:pPr>
          </w:p>
        </w:tc>
      </w:tr>
      <w:tr w:rsidR="00A17221" w:rsidRPr="00D04E2E" w14:paraId="02DAC903"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E60BBCA" w14:textId="519F5989" w:rsidR="00A17221" w:rsidRPr="00D04E2E" w:rsidRDefault="00A17221" w:rsidP="002C5339">
            <w:pPr>
              <w:rPr>
                <w:color w:val="000000"/>
                <w:sz w:val="22"/>
                <w:szCs w:val="22"/>
              </w:rPr>
            </w:pPr>
            <w:r w:rsidRPr="00D04E2E">
              <w:rPr>
                <w:rFonts w:ascii="Calibri" w:hAnsi="Calibri" w:cs="Calibri"/>
                <w:color w:val="000000"/>
                <w:sz w:val="22"/>
                <w:szCs w:val="22"/>
              </w:rPr>
              <w:t>2.38 реконструкция а/д Сокол – СТ Успех-2 (длина объекта – 0,.92км, техническая категория V);</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01105C2" w14:textId="561557EB" w:rsidR="00A17221" w:rsidRPr="00D04E2E" w:rsidRDefault="00A17221" w:rsidP="002C5339">
            <w:pPr>
              <w:jc w:val="center"/>
              <w:rPr>
                <w:color w:val="000000"/>
                <w:sz w:val="22"/>
                <w:szCs w:val="22"/>
              </w:rPr>
            </w:pPr>
            <w:r w:rsidRPr="00D04E2E">
              <w:rPr>
                <w:rFonts w:ascii="Calibri" w:hAnsi="Calibri" w:cs="Calibri"/>
                <w:color w:val="000000"/>
                <w:sz w:val="22"/>
                <w:szCs w:val="22"/>
              </w:rPr>
              <w:t>24313,76</w:t>
            </w:r>
          </w:p>
        </w:tc>
        <w:tc>
          <w:tcPr>
            <w:tcW w:w="1349" w:type="dxa"/>
            <w:tcBorders>
              <w:top w:val="nil"/>
              <w:left w:val="single" w:sz="4" w:space="0" w:color="auto"/>
              <w:bottom w:val="single" w:sz="4" w:space="0" w:color="auto"/>
              <w:right w:val="single" w:sz="4" w:space="0" w:color="auto"/>
            </w:tcBorders>
            <w:shd w:val="clear" w:color="auto" w:fill="auto"/>
            <w:vAlign w:val="bottom"/>
          </w:tcPr>
          <w:p w14:paraId="4816A0FE"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72B0EFC"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9EAA3CD"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799AC989"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2327359" w14:textId="0BDAB79A" w:rsidR="00A17221" w:rsidRPr="00D04E2E" w:rsidRDefault="00A17221" w:rsidP="002C5339">
            <w:pPr>
              <w:jc w:val="center"/>
              <w:rPr>
                <w:color w:val="000000"/>
                <w:sz w:val="22"/>
                <w:szCs w:val="22"/>
              </w:rPr>
            </w:pPr>
            <w:r w:rsidRPr="00D04E2E">
              <w:rPr>
                <w:rFonts w:ascii="Calibri" w:hAnsi="Calibri" w:cs="Calibri"/>
                <w:color w:val="000000"/>
                <w:sz w:val="22"/>
                <w:szCs w:val="22"/>
              </w:rPr>
              <w:t>24313,76</w:t>
            </w:r>
          </w:p>
        </w:tc>
        <w:tc>
          <w:tcPr>
            <w:tcW w:w="1072" w:type="dxa"/>
            <w:tcBorders>
              <w:top w:val="nil"/>
              <w:left w:val="single" w:sz="4" w:space="0" w:color="auto"/>
              <w:bottom w:val="single" w:sz="4" w:space="0" w:color="auto"/>
              <w:right w:val="single" w:sz="4" w:space="0" w:color="auto"/>
            </w:tcBorders>
            <w:shd w:val="clear" w:color="auto" w:fill="auto"/>
            <w:vAlign w:val="bottom"/>
          </w:tcPr>
          <w:p w14:paraId="247FEA6F"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5A517AA4" w14:textId="77777777" w:rsidR="00A17221" w:rsidRPr="00D04E2E" w:rsidRDefault="00A17221" w:rsidP="002C5339">
            <w:pPr>
              <w:jc w:val="center"/>
              <w:rPr>
                <w:sz w:val="22"/>
                <w:szCs w:val="22"/>
              </w:rPr>
            </w:pPr>
          </w:p>
        </w:tc>
      </w:tr>
      <w:tr w:rsidR="00A17221" w:rsidRPr="00D04E2E" w14:paraId="74B01645"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E5E2CFE" w14:textId="693AC79D" w:rsidR="00A17221" w:rsidRPr="00D04E2E" w:rsidRDefault="00A17221" w:rsidP="002C5339">
            <w:pPr>
              <w:rPr>
                <w:color w:val="000000"/>
                <w:sz w:val="22"/>
                <w:szCs w:val="22"/>
              </w:rPr>
            </w:pPr>
            <w:r w:rsidRPr="00D04E2E">
              <w:rPr>
                <w:rFonts w:ascii="Calibri" w:hAnsi="Calibri" w:cs="Calibri"/>
                <w:color w:val="000000"/>
                <w:sz w:val="22"/>
                <w:szCs w:val="22"/>
              </w:rPr>
              <w:t>2.39 реконструкция а/д Проезд от ул. Ленинградская до индустриального парка (длина объекта – 1,30км, техническая категория V);</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DF0C8E5" w14:textId="60C251A1" w:rsidR="00A17221" w:rsidRPr="00D04E2E" w:rsidRDefault="00A17221" w:rsidP="002C5339">
            <w:pPr>
              <w:jc w:val="center"/>
              <w:rPr>
                <w:color w:val="000000"/>
                <w:sz w:val="22"/>
                <w:szCs w:val="22"/>
              </w:rPr>
            </w:pPr>
            <w:r w:rsidRPr="00D04E2E">
              <w:rPr>
                <w:rFonts w:ascii="Calibri" w:hAnsi="Calibri" w:cs="Calibri"/>
                <w:color w:val="000000"/>
                <w:sz w:val="22"/>
                <w:szCs w:val="22"/>
              </w:rPr>
              <w:t>34356,4</w:t>
            </w:r>
          </w:p>
        </w:tc>
        <w:tc>
          <w:tcPr>
            <w:tcW w:w="1349" w:type="dxa"/>
            <w:tcBorders>
              <w:top w:val="nil"/>
              <w:left w:val="single" w:sz="4" w:space="0" w:color="auto"/>
              <w:bottom w:val="single" w:sz="4" w:space="0" w:color="auto"/>
              <w:right w:val="single" w:sz="4" w:space="0" w:color="auto"/>
            </w:tcBorders>
            <w:shd w:val="clear" w:color="auto" w:fill="auto"/>
            <w:vAlign w:val="bottom"/>
          </w:tcPr>
          <w:p w14:paraId="3957C1A6"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6ACC994"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DBE2F85"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6431EBCA"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6A2F827E" w14:textId="19C280A8" w:rsidR="00A17221" w:rsidRPr="00D04E2E" w:rsidRDefault="00A17221" w:rsidP="002C5339">
            <w:pPr>
              <w:jc w:val="center"/>
              <w:rPr>
                <w:color w:val="000000"/>
                <w:sz w:val="22"/>
                <w:szCs w:val="22"/>
              </w:rPr>
            </w:pPr>
            <w:r w:rsidRPr="00D04E2E">
              <w:rPr>
                <w:rFonts w:ascii="Calibri" w:hAnsi="Calibri" w:cs="Calibri"/>
                <w:color w:val="000000"/>
                <w:sz w:val="22"/>
                <w:szCs w:val="22"/>
              </w:rPr>
              <w:t>34356,4</w:t>
            </w:r>
          </w:p>
        </w:tc>
        <w:tc>
          <w:tcPr>
            <w:tcW w:w="1072" w:type="dxa"/>
            <w:tcBorders>
              <w:top w:val="nil"/>
              <w:left w:val="single" w:sz="4" w:space="0" w:color="auto"/>
              <w:bottom w:val="single" w:sz="4" w:space="0" w:color="auto"/>
              <w:right w:val="single" w:sz="4" w:space="0" w:color="auto"/>
            </w:tcBorders>
            <w:shd w:val="clear" w:color="auto" w:fill="auto"/>
            <w:vAlign w:val="bottom"/>
          </w:tcPr>
          <w:p w14:paraId="3BADFB02" w14:textId="77777777" w:rsidR="00A17221" w:rsidRPr="00D04E2E" w:rsidRDefault="00A17221" w:rsidP="002C5339">
            <w:pPr>
              <w:jc w:val="center"/>
              <w:rPr>
                <w:color w:val="000000"/>
                <w:sz w:val="22"/>
                <w:szCs w:val="22"/>
              </w:rPr>
            </w:pPr>
          </w:p>
        </w:tc>
        <w:tc>
          <w:tcPr>
            <w:tcW w:w="1573" w:type="dxa"/>
            <w:vMerge/>
            <w:tcBorders>
              <w:left w:val="single" w:sz="4" w:space="0" w:color="auto"/>
              <w:bottom w:val="single" w:sz="4" w:space="0" w:color="auto"/>
              <w:right w:val="single" w:sz="4" w:space="0" w:color="auto"/>
            </w:tcBorders>
            <w:shd w:val="clear" w:color="auto" w:fill="auto"/>
          </w:tcPr>
          <w:p w14:paraId="1C835066" w14:textId="77777777" w:rsidR="00A17221" w:rsidRPr="00D04E2E" w:rsidRDefault="00A17221" w:rsidP="002C5339">
            <w:pPr>
              <w:jc w:val="center"/>
              <w:rPr>
                <w:sz w:val="22"/>
                <w:szCs w:val="22"/>
              </w:rPr>
            </w:pPr>
          </w:p>
        </w:tc>
      </w:tr>
      <w:tr w:rsidR="00A17221" w:rsidRPr="00D04E2E" w14:paraId="5F0689ED"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2533E45" w14:textId="0F08D2FD" w:rsidR="00A17221" w:rsidRPr="00D04E2E" w:rsidRDefault="00A17221" w:rsidP="002C5339">
            <w:pPr>
              <w:rPr>
                <w:color w:val="000000"/>
                <w:sz w:val="22"/>
                <w:szCs w:val="22"/>
              </w:rPr>
            </w:pPr>
            <w:r w:rsidRPr="00D04E2E">
              <w:rPr>
                <w:rFonts w:ascii="Calibri" w:hAnsi="Calibri" w:cs="Calibri"/>
                <w:color w:val="000000"/>
                <w:sz w:val="22"/>
                <w:szCs w:val="22"/>
              </w:rPr>
              <w:t>2.40  Реконструкция и строительство участков а/д: Харовкск – Сяжма до 3-ей ТК; - Чучково – Шуйское – Святогорье – Илецкий до 4-ой ТК регионального значения – 34,5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E889170" w14:textId="55CE6779" w:rsidR="00A17221" w:rsidRPr="00D04E2E" w:rsidRDefault="00A17221" w:rsidP="002C5339">
            <w:pPr>
              <w:jc w:val="center"/>
              <w:rPr>
                <w:color w:val="000000"/>
                <w:sz w:val="22"/>
                <w:szCs w:val="22"/>
              </w:rPr>
            </w:pPr>
            <w:r w:rsidRPr="00D04E2E">
              <w:rPr>
                <w:color w:val="000000"/>
                <w:sz w:val="20"/>
                <w:szCs w:val="20"/>
              </w:rPr>
              <w:t>300 999</w:t>
            </w:r>
          </w:p>
        </w:tc>
        <w:tc>
          <w:tcPr>
            <w:tcW w:w="1349" w:type="dxa"/>
            <w:tcBorders>
              <w:top w:val="nil"/>
              <w:left w:val="single" w:sz="4" w:space="0" w:color="auto"/>
              <w:bottom w:val="single" w:sz="4" w:space="0" w:color="auto"/>
              <w:right w:val="single" w:sz="4" w:space="0" w:color="auto"/>
            </w:tcBorders>
            <w:shd w:val="clear" w:color="auto" w:fill="auto"/>
            <w:vAlign w:val="bottom"/>
          </w:tcPr>
          <w:p w14:paraId="0840749F" w14:textId="6A6480DE" w:rsidR="00A17221" w:rsidRPr="00D04E2E" w:rsidRDefault="00A17221" w:rsidP="002C5339">
            <w:pPr>
              <w:jc w:val="center"/>
              <w:rPr>
                <w:color w:val="000000"/>
                <w:sz w:val="22"/>
                <w:szCs w:val="22"/>
              </w:rPr>
            </w:pPr>
            <w:r w:rsidRPr="00D04E2E">
              <w:rPr>
                <w:color w:val="000000"/>
                <w:sz w:val="20"/>
                <w:szCs w:val="20"/>
              </w:rPr>
              <w:t>100 333</w:t>
            </w:r>
          </w:p>
        </w:tc>
        <w:tc>
          <w:tcPr>
            <w:tcW w:w="1134" w:type="dxa"/>
            <w:tcBorders>
              <w:top w:val="nil"/>
              <w:left w:val="single" w:sz="4" w:space="0" w:color="auto"/>
              <w:bottom w:val="single" w:sz="4" w:space="0" w:color="auto"/>
              <w:right w:val="single" w:sz="4" w:space="0" w:color="auto"/>
            </w:tcBorders>
            <w:shd w:val="clear" w:color="auto" w:fill="auto"/>
            <w:vAlign w:val="bottom"/>
          </w:tcPr>
          <w:p w14:paraId="2BC69FDA" w14:textId="2CB0C4C7" w:rsidR="00A17221" w:rsidRPr="00D04E2E" w:rsidRDefault="00A17221" w:rsidP="002C5339">
            <w:pPr>
              <w:jc w:val="center"/>
              <w:rPr>
                <w:color w:val="000000"/>
                <w:sz w:val="22"/>
                <w:szCs w:val="22"/>
              </w:rPr>
            </w:pPr>
            <w:r w:rsidRPr="00D04E2E">
              <w:rPr>
                <w:color w:val="000000"/>
                <w:sz w:val="20"/>
                <w:szCs w:val="20"/>
              </w:rPr>
              <w:t>100 333</w:t>
            </w:r>
          </w:p>
        </w:tc>
        <w:tc>
          <w:tcPr>
            <w:tcW w:w="1134" w:type="dxa"/>
            <w:tcBorders>
              <w:top w:val="nil"/>
              <w:left w:val="single" w:sz="4" w:space="0" w:color="auto"/>
              <w:bottom w:val="single" w:sz="4" w:space="0" w:color="auto"/>
              <w:right w:val="single" w:sz="4" w:space="0" w:color="auto"/>
            </w:tcBorders>
            <w:shd w:val="clear" w:color="auto" w:fill="auto"/>
            <w:vAlign w:val="bottom"/>
          </w:tcPr>
          <w:p w14:paraId="7DEF287C" w14:textId="1479D100" w:rsidR="00A17221" w:rsidRPr="00D04E2E" w:rsidRDefault="00A17221" w:rsidP="002C5339">
            <w:pPr>
              <w:jc w:val="center"/>
              <w:rPr>
                <w:color w:val="000000"/>
                <w:sz w:val="22"/>
                <w:szCs w:val="22"/>
              </w:rPr>
            </w:pPr>
            <w:r w:rsidRPr="00D04E2E">
              <w:rPr>
                <w:color w:val="000000"/>
                <w:sz w:val="20"/>
                <w:szCs w:val="20"/>
              </w:rPr>
              <w:t>100 333</w:t>
            </w:r>
          </w:p>
        </w:tc>
        <w:tc>
          <w:tcPr>
            <w:tcW w:w="1139" w:type="dxa"/>
            <w:tcBorders>
              <w:top w:val="nil"/>
              <w:left w:val="single" w:sz="4" w:space="0" w:color="auto"/>
              <w:bottom w:val="single" w:sz="4" w:space="0" w:color="auto"/>
              <w:right w:val="single" w:sz="4" w:space="0" w:color="auto"/>
            </w:tcBorders>
            <w:shd w:val="clear" w:color="auto" w:fill="auto"/>
            <w:vAlign w:val="bottom"/>
          </w:tcPr>
          <w:p w14:paraId="5AF12963"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70CD9D0B"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B0EA649" w14:textId="77777777" w:rsidR="00A17221" w:rsidRPr="00D04E2E" w:rsidRDefault="00A17221" w:rsidP="002C5339">
            <w:pPr>
              <w:jc w:val="center"/>
              <w:rPr>
                <w:color w:val="000000"/>
                <w:sz w:val="22"/>
                <w:szCs w:val="22"/>
              </w:rPr>
            </w:pPr>
          </w:p>
        </w:tc>
        <w:tc>
          <w:tcPr>
            <w:tcW w:w="1573" w:type="dxa"/>
            <w:vMerge w:val="restart"/>
            <w:tcBorders>
              <w:top w:val="single" w:sz="4" w:space="0" w:color="auto"/>
              <w:left w:val="single" w:sz="4" w:space="0" w:color="auto"/>
              <w:right w:val="single" w:sz="4" w:space="0" w:color="auto"/>
            </w:tcBorders>
            <w:shd w:val="clear" w:color="auto" w:fill="auto"/>
            <w:vAlign w:val="center"/>
          </w:tcPr>
          <w:p w14:paraId="1C0DF897" w14:textId="2A4D67E8" w:rsidR="00A17221" w:rsidRPr="00D04E2E" w:rsidRDefault="00A17221" w:rsidP="00A17221">
            <w:pPr>
              <w:jc w:val="center"/>
              <w:rPr>
                <w:sz w:val="22"/>
                <w:szCs w:val="22"/>
              </w:rPr>
            </w:pPr>
            <w:r w:rsidRPr="00D04E2E">
              <w:rPr>
                <w:sz w:val="22"/>
                <w:szCs w:val="22"/>
              </w:rPr>
              <w:t>Областной бюджет</w:t>
            </w:r>
          </w:p>
        </w:tc>
      </w:tr>
      <w:tr w:rsidR="00A17221" w:rsidRPr="00D04E2E" w14:paraId="00CCBE21"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8E63778" w14:textId="6092FE89" w:rsidR="00A17221" w:rsidRPr="00D04E2E" w:rsidRDefault="00A17221" w:rsidP="002C5339">
            <w:pPr>
              <w:rPr>
                <w:color w:val="000000"/>
                <w:sz w:val="22"/>
                <w:szCs w:val="22"/>
              </w:rPr>
            </w:pPr>
            <w:r w:rsidRPr="00D04E2E">
              <w:rPr>
                <w:rFonts w:ascii="Calibri" w:hAnsi="Calibri" w:cs="Calibri"/>
                <w:color w:val="000000"/>
                <w:sz w:val="22"/>
                <w:szCs w:val="22"/>
              </w:rPr>
              <w:t>2.41  Реконструкция и строительство 3-ей ТК местного значения Морженга – Нифаново – 3,7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2EABF6C" w14:textId="2053A426" w:rsidR="00A17221" w:rsidRPr="00D04E2E" w:rsidRDefault="00A17221" w:rsidP="002C5339">
            <w:pPr>
              <w:jc w:val="center"/>
              <w:rPr>
                <w:color w:val="000000"/>
                <w:sz w:val="22"/>
                <w:szCs w:val="22"/>
              </w:rPr>
            </w:pPr>
            <w:r w:rsidRPr="00D04E2E">
              <w:rPr>
                <w:color w:val="000000"/>
                <w:sz w:val="20"/>
                <w:szCs w:val="20"/>
              </w:rPr>
              <w:t>32 001</w:t>
            </w:r>
          </w:p>
        </w:tc>
        <w:tc>
          <w:tcPr>
            <w:tcW w:w="1349" w:type="dxa"/>
            <w:tcBorders>
              <w:top w:val="nil"/>
              <w:left w:val="single" w:sz="4" w:space="0" w:color="auto"/>
              <w:bottom w:val="single" w:sz="4" w:space="0" w:color="auto"/>
              <w:right w:val="single" w:sz="4" w:space="0" w:color="auto"/>
            </w:tcBorders>
            <w:shd w:val="clear" w:color="auto" w:fill="auto"/>
            <w:vAlign w:val="bottom"/>
          </w:tcPr>
          <w:p w14:paraId="12BE815B" w14:textId="43CD13A8" w:rsidR="00A17221" w:rsidRPr="00D04E2E" w:rsidRDefault="00A17221" w:rsidP="002C5339">
            <w:pPr>
              <w:jc w:val="center"/>
              <w:rPr>
                <w:color w:val="000000"/>
                <w:sz w:val="22"/>
                <w:szCs w:val="22"/>
              </w:rPr>
            </w:pPr>
            <w:r w:rsidRPr="00D04E2E">
              <w:rPr>
                <w:color w:val="000000"/>
                <w:sz w:val="20"/>
                <w:szCs w:val="20"/>
              </w:rPr>
              <w:t>10 667</w:t>
            </w:r>
          </w:p>
        </w:tc>
        <w:tc>
          <w:tcPr>
            <w:tcW w:w="1134" w:type="dxa"/>
            <w:tcBorders>
              <w:top w:val="nil"/>
              <w:left w:val="single" w:sz="4" w:space="0" w:color="auto"/>
              <w:bottom w:val="single" w:sz="4" w:space="0" w:color="auto"/>
              <w:right w:val="single" w:sz="4" w:space="0" w:color="auto"/>
            </w:tcBorders>
            <w:shd w:val="clear" w:color="auto" w:fill="auto"/>
            <w:vAlign w:val="bottom"/>
          </w:tcPr>
          <w:p w14:paraId="317541D9" w14:textId="2D77E34F" w:rsidR="00A17221" w:rsidRPr="00D04E2E" w:rsidRDefault="00A17221" w:rsidP="002C5339">
            <w:pPr>
              <w:jc w:val="center"/>
              <w:rPr>
                <w:color w:val="000000"/>
                <w:sz w:val="22"/>
                <w:szCs w:val="22"/>
              </w:rPr>
            </w:pPr>
            <w:r w:rsidRPr="00D04E2E">
              <w:rPr>
                <w:color w:val="000000"/>
                <w:sz w:val="20"/>
                <w:szCs w:val="20"/>
              </w:rPr>
              <w:t>10 667</w:t>
            </w:r>
          </w:p>
        </w:tc>
        <w:tc>
          <w:tcPr>
            <w:tcW w:w="1134" w:type="dxa"/>
            <w:tcBorders>
              <w:top w:val="nil"/>
              <w:left w:val="single" w:sz="4" w:space="0" w:color="auto"/>
              <w:bottom w:val="single" w:sz="4" w:space="0" w:color="auto"/>
              <w:right w:val="single" w:sz="4" w:space="0" w:color="auto"/>
            </w:tcBorders>
            <w:shd w:val="clear" w:color="auto" w:fill="auto"/>
            <w:vAlign w:val="bottom"/>
          </w:tcPr>
          <w:p w14:paraId="7A6BE7BD" w14:textId="6B5807EB" w:rsidR="00A17221" w:rsidRPr="00D04E2E" w:rsidRDefault="00A17221" w:rsidP="002C5339">
            <w:pPr>
              <w:jc w:val="center"/>
              <w:rPr>
                <w:color w:val="000000"/>
                <w:sz w:val="22"/>
                <w:szCs w:val="22"/>
              </w:rPr>
            </w:pPr>
            <w:r w:rsidRPr="00D04E2E">
              <w:rPr>
                <w:color w:val="000000"/>
                <w:sz w:val="20"/>
                <w:szCs w:val="20"/>
              </w:rPr>
              <w:t>10 667</w:t>
            </w:r>
          </w:p>
        </w:tc>
        <w:tc>
          <w:tcPr>
            <w:tcW w:w="1139" w:type="dxa"/>
            <w:tcBorders>
              <w:top w:val="nil"/>
              <w:left w:val="single" w:sz="4" w:space="0" w:color="auto"/>
              <w:bottom w:val="single" w:sz="4" w:space="0" w:color="auto"/>
              <w:right w:val="single" w:sz="4" w:space="0" w:color="auto"/>
            </w:tcBorders>
            <w:shd w:val="clear" w:color="auto" w:fill="auto"/>
            <w:vAlign w:val="bottom"/>
          </w:tcPr>
          <w:p w14:paraId="18A6298F"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9951C01"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28603007"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0D1F31F8" w14:textId="77777777" w:rsidR="00A17221" w:rsidRPr="00D04E2E" w:rsidRDefault="00A17221" w:rsidP="002C5339">
            <w:pPr>
              <w:jc w:val="center"/>
              <w:rPr>
                <w:sz w:val="22"/>
                <w:szCs w:val="22"/>
              </w:rPr>
            </w:pPr>
          </w:p>
        </w:tc>
      </w:tr>
      <w:tr w:rsidR="00A17221" w:rsidRPr="00D04E2E" w14:paraId="4B72C257"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9A6B2F5" w14:textId="023BCAAE" w:rsidR="00A17221" w:rsidRPr="00D04E2E" w:rsidRDefault="00A17221" w:rsidP="002C5339">
            <w:pPr>
              <w:rPr>
                <w:color w:val="000000"/>
                <w:sz w:val="22"/>
                <w:szCs w:val="22"/>
              </w:rPr>
            </w:pPr>
            <w:r w:rsidRPr="00D04E2E">
              <w:rPr>
                <w:rFonts w:ascii="Calibri" w:hAnsi="Calibri" w:cs="Calibri"/>
                <w:color w:val="000000"/>
                <w:sz w:val="22"/>
                <w:szCs w:val="22"/>
              </w:rPr>
              <w:t>2.42  Реконструкция и строительство 4-ой ТК местного значения Вакориха – Никольская – Борщевка – автодорога Чекшино-Тотьма – 5,4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B2C38F9" w14:textId="2B34A162" w:rsidR="00A17221" w:rsidRPr="00D04E2E" w:rsidRDefault="00A17221" w:rsidP="002C5339">
            <w:pPr>
              <w:jc w:val="center"/>
              <w:rPr>
                <w:color w:val="000000"/>
                <w:sz w:val="22"/>
                <w:szCs w:val="22"/>
              </w:rPr>
            </w:pPr>
            <w:r w:rsidRPr="00D04E2E">
              <w:rPr>
                <w:color w:val="000000"/>
                <w:sz w:val="20"/>
                <w:szCs w:val="20"/>
              </w:rPr>
              <w:t>47 000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0A9270D7"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EFFAD6A"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1AC9606"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750427D6"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B793DC5"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35438050" w14:textId="1D1FEC5E" w:rsidR="00A17221" w:rsidRPr="00D04E2E" w:rsidRDefault="00A17221" w:rsidP="002C5339">
            <w:pPr>
              <w:jc w:val="center"/>
              <w:rPr>
                <w:color w:val="000000"/>
                <w:sz w:val="22"/>
                <w:szCs w:val="22"/>
              </w:rPr>
            </w:pPr>
            <w:r w:rsidRPr="00D04E2E">
              <w:rPr>
                <w:color w:val="000000"/>
                <w:sz w:val="20"/>
                <w:szCs w:val="20"/>
              </w:rPr>
              <w:t>47 000</w:t>
            </w:r>
          </w:p>
        </w:tc>
        <w:tc>
          <w:tcPr>
            <w:tcW w:w="1573" w:type="dxa"/>
            <w:vMerge/>
            <w:tcBorders>
              <w:left w:val="single" w:sz="4" w:space="0" w:color="auto"/>
              <w:right w:val="single" w:sz="4" w:space="0" w:color="auto"/>
            </w:tcBorders>
            <w:shd w:val="clear" w:color="auto" w:fill="auto"/>
          </w:tcPr>
          <w:p w14:paraId="799E5D6B" w14:textId="77777777" w:rsidR="00A17221" w:rsidRPr="00D04E2E" w:rsidRDefault="00A17221" w:rsidP="002C5339">
            <w:pPr>
              <w:jc w:val="center"/>
              <w:rPr>
                <w:sz w:val="22"/>
                <w:szCs w:val="22"/>
              </w:rPr>
            </w:pPr>
          </w:p>
        </w:tc>
      </w:tr>
      <w:tr w:rsidR="00A17221" w:rsidRPr="00D04E2E" w14:paraId="133FE6EB"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0C964FD0" w14:textId="4829F736" w:rsidR="00A17221" w:rsidRPr="00D04E2E" w:rsidRDefault="00A17221" w:rsidP="002C5339">
            <w:pPr>
              <w:rPr>
                <w:color w:val="000000"/>
                <w:sz w:val="22"/>
                <w:szCs w:val="22"/>
              </w:rPr>
            </w:pPr>
            <w:r w:rsidRPr="00D04E2E">
              <w:rPr>
                <w:rFonts w:ascii="Calibri" w:hAnsi="Calibri" w:cs="Calibri"/>
                <w:color w:val="000000"/>
                <w:sz w:val="22"/>
                <w:szCs w:val="22"/>
              </w:rPr>
              <w:t>2.43  Реконструкция и строительство 4-ой ТК местного значения Загоскино - автодорога А-123 Чекшино-Тотьма-Котлас</w:t>
            </w:r>
            <w:r w:rsidR="003F07A6" w:rsidRPr="00D04E2E">
              <w:rPr>
                <w:rFonts w:ascii="Calibri" w:hAnsi="Calibri" w:cs="Calibri"/>
                <w:color w:val="000000"/>
                <w:sz w:val="22"/>
                <w:szCs w:val="22"/>
              </w:rPr>
              <w:t>-</w:t>
            </w:r>
            <w:r w:rsidRPr="00D04E2E">
              <w:rPr>
                <w:rFonts w:ascii="Calibri" w:hAnsi="Calibri" w:cs="Calibri"/>
                <w:color w:val="000000"/>
                <w:sz w:val="22"/>
                <w:szCs w:val="22"/>
              </w:rPr>
              <w:t>Куратово – 0,7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7D80879F" w14:textId="6CBB9BBA" w:rsidR="00A17221" w:rsidRPr="00D04E2E" w:rsidRDefault="00A17221" w:rsidP="002C5339">
            <w:pPr>
              <w:jc w:val="center"/>
              <w:rPr>
                <w:color w:val="000000"/>
                <w:sz w:val="22"/>
                <w:szCs w:val="22"/>
              </w:rPr>
            </w:pPr>
            <w:r w:rsidRPr="00D04E2E">
              <w:rPr>
                <w:rFonts w:ascii="Calibri" w:hAnsi="Calibri" w:cs="Calibri"/>
                <w:color w:val="000000"/>
                <w:sz w:val="22"/>
                <w:szCs w:val="22"/>
              </w:rPr>
              <w:t>6 000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46DFCD48"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2D31A00"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799397B"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5C3F0876"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79347C77"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D97ED1E" w14:textId="745216A5" w:rsidR="00A17221" w:rsidRPr="00D04E2E" w:rsidRDefault="00A17221" w:rsidP="002C5339">
            <w:pPr>
              <w:jc w:val="center"/>
              <w:rPr>
                <w:color w:val="000000"/>
                <w:sz w:val="22"/>
                <w:szCs w:val="22"/>
              </w:rPr>
            </w:pPr>
            <w:r w:rsidRPr="00D04E2E">
              <w:rPr>
                <w:rFonts w:ascii="Calibri" w:hAnsi="Calibri" w:cs="Calibri"/>
                <w:color w:val="000000"/>
                <w:sz w:val="22"/>
                <w:szCs w:val="22"/>
              </w:rPr>
              <w:t>6 000</w:t>
            </w:r>
          </w:p>
        </w:tc>
        <w:tc>
          <w:tcPr>
            <w:tcW w:w="1573" w:type="dxa"/>
            <w:vMerge/>
            <w:tcBorders>
              <w:left w:val="single" w:sz="4" w:space="0" w:color="auto"/>
              <w:right w:val="single" w:sz="4" w:space="0" w:color="auto"/>
            </w:tcBorders>
            <w:shd w:val="clear" w:color="auto" w:fill="auto"/>
          </w:tcPr>
          <w:p w14:paraId="78709CE5" w14:textId="77777777" w:rsidR="00A17221" w:rsidRPr="00D04E2E" w:rsidRDefault="00A17221" w:rsidP="002C5339">
            <w:pPr>
              <w:jc w:val="center"/>
              <w:rPr>
                <w:sz w:val="22"/>
                <w:szCs w:val="22"/>
              </w:rPr>
            </w:pPr>
          </w:p>
        </w:tc>
      </w:tr>
      <w:tr w:rsidR="00A17221" w:rsidRPr="00D04E2E" w14:paraId="5525570C"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58A843D" w14:textId="5386E731" w:rsidR="00A17221" w:rsidRPr="00D04E2E" w:rsidRDefault="00A17221" w:rsidP="002C5339">
            <w:pPr>
              <w:rPr>
                <w:color w:val="000000"/>
                <w:sz w:val="22"/>
                <w:szCs w:val="22"/>
              </w:rPr>
            </w:pPr>
            <w:r w:rsidRPr="00D04E2E">
              <w:rPr>
                <w:rFonts w:ascii="Calibri" w:hAnsi="Calibri" w:cs="Calibri"/>
                <w:color w:val="000000"/>
                <w:sz w:val="22"/>
                <w:szCs w:val="22"/>
              </w:rPr>
              <w:t>2.44  Реконструкция и строительство 4-ой ТК местного значения а/д Следово – Араново - Черемзовая – Прокшино – 2,7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7DFFDAD8" w14:textId="0C3B9D53" w:rsidR="00A17221" w:rsidRPr="00D04E2E" w:rsidRDefault="00A17221" w:rsidP="002C5339">
            <w:pPr>
              <w:jc w:val="center"/>
              <w:rPr>
                <w:color w:val="000000"/>
                <w:sz w:val="22"/>
                <w:szCs w:val="22"/>
              </w:rPr>
            </w:pPr>
            <w:r w:rsidRPr="00D04E2E">
              <w:rPr>
                <w:rFonts w:ascii="Calibri" w:hAnsi="Calibri" w:cs="Calibri"/>
                <w:color w:val="000000"/>
                <w:sz w:val="22"/>
                <w:szCs w:val="22"/>
              </w:rPr>
              <w:t>24 000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5B7B83A2"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C75BEBC"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C2306D1"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26C95592"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14E48D1F"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F0691E4" w14:textId="660F237C" w:rsidR="00A17221" w:rsidRPr="00D04E2E" w:rsidRDefault="00A17221" w:rsidP="002C5339">
            <w:pPr>
              <w:jc w:val="center"/>
              <w:rPr>
                <w:color w:val="000000"/>
                <w:sz w:val="22"/>
                <w:szCs w:val="22"/>
              </w:rPr>
            </w:pPr>
            <w:r w:rsidRPr="00D04E2E">
              <w:rPr>
                <w:rFonts w:ascii="Calibri" w:hAnsi="Calibri" w:cs="Calibri"/>
                <w:color w:val="000000"/>
                <w:sz w:val="22"/>
                <w:szCs w:val="22"/>
              </w:rPr>
              <w:t>24 000</w:t>
            </w:r>
          </w:p>
        </w:tc>
        <w:tc>
          <w:tcPr>
            <w:tcW w:w="1573" w:type="dxa"/>
            <w:vMerge/>
            <w:tcBorders>
              <w:left w:val="single" w:sz="4" w:space="0" w:color="auto"/>
              <w:right w:val="single" w:sz="4" w:space="0" w:color="auto"/>
            </w:tcBorders>
            <w:shd w:val="clear" w:color="auto" w:fill="auto"/>
          </w:tcPr>
          <w:p w14:paraId="5A179112" w14:textId="77777777" w:rsidR="00A17221" w:rsidRPr="00D04E2E" w:rsidRDefault="00A17221" w:rsidP="002C5339">
            <w:pPr>
              <w:jc w:val="center"/>
              <w:rPr>
                <w:sz w:val="22"/>
                <w:szCs w:val="22"/>
              </w:rPr>
            </w:pPr>
          </w:p>
        </w:tc>
      </w:tr>
      <w:tr w:rsidR="00A17221" w:rsidRPr="00D04E2E" w14:paraId="2A64950E"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4895CB3" w14:textId="7960178B" w:rsidR="00A17221" w:rsidRPr="00D04E2E" w:rsidRDefault="00A17221" w:rsidP="002C5339">
            <w:pPr>
              <w:rPr>
                <w:color w:val="000000"/>
                <w:sz w:val="22"/>
                <w:szCs w:val="22"/>
              </w:rPr>
            </w:pPr>
            <w:r w:rsidRPr="00D04E2E">
              <w:rPr>
                <w:rFonts w:ascii="Calibri" w:hAnsi="Calibri" w:cs="Calibri"/>
                <w:color w:val="000000"/>
                <w:sz w:val="22"/>
                <w:szCs w:val="22"/>
              </w:rPr>
              <w:t>2.45  Реконструкция и строительство 4-ой ТК местного значения Горка – Заболотье – Брюхово – Тимонское - автодорога Чекшино-Тотьма, - 4,2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74B603BC" w14:textId="6DD13DEF" w:rsidR="00A17221" w:rsidRPr="00D04E2E" w:rsidRDefault="00A17221" w:rsidP="002C5339">
            <w:pPr>
              <w:jc w:val="center"/>
              <w:rPr>
                <w:color w:val="000000"/>
                <w:sz w:val="22"/>
                <w:szCs w:val="22"/>
              </w:rPr>
            </w:pPr>
            <w:r w:rsidRPr="00D04E2E">
              <w:rPr>
                <w:rFonts w:ascii="Calibri" w:hAnsi="Calibri" w:cs="Calibri"/>
                <w:color w:val="000000"/>
                <w:sz w:val="22"/>
                <w:szCs w:val="22"/>
              </w:rPr>
              <w:t>36 000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05BA32CB"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33B5403"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612CEC2"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3A92AFE2"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28724EEA"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444A2A5E" w14:textId="0F41FDA0" w:rsidR="00A17221" w:rsidRPr="00D04E2E" w:rsidRDefault="00A17221" w:rsidP="002C5339">
            <w:pPr>
              <w:jc w:val="center"/>
              <w:rPr>
                <w:color w:val="000000"/>
                <w:sz w:val="22"/>
                <w:szCs w:val="22"/>
              </w:rPr>
            </w:pPr>
            <w:r w:rsidRPr="00D04E2E">
              <w:rPr>
                <w:rFonts w:ascii="Calibri" w:hAnsi="Calibri" w:cs="Calibri"/>
                <w:color w:val="000000"/>
                <w:sz w:val="22"/>
                <w:szCs w:val="22"/>
              </w:rPr>
              <w:t>36 000</w:t>
            </w:r>
          </w:p>
        </w:tc>
        <w:tc>
          <w:tcPr>
            <w:tcW w:w="1573" w:type="dxa"/>
            <w:vMerge/>
            <w:tcBorders>
              <w:left w:val="single" w:sz="4" w:space="0" w:color="auto"/>
              <w:bottom w:val="single" w:sz="4" w:space="0" w:color="auto"/>
              <w:right w:val="single" w:sz="4" w:space="0" w:color="auto"/>
            </w:tcBorders>
            <w:shd w:val="clear" w:color="auto" w:fill="auto"/>
          </w:tcPr>
          <w:p w14:paraId="6C483D4D" w14:textId="77777777" w:rsidR="00A17221" w:rsidRPr="00D04E2E" w:rsidRDefault="00A17221" w:rsidP="002C5339">
            <w:pPr>
              <w:jc w:val="center"/>
              <w:rPr>
                <w:sz w:val="22"/>
                <w:szCs w:val="22"/>
              </w:rPr>
            </w:pPr>
          </w:p>
        </w:tc>
      </w:tr>
      <w:tr w:rsidR="00A17221" w:rsidRPr="00D04E2E" w14:paraId="78F6874C"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6FB70B15" w14:textId="76741A0B" w:rsidR="00A17221" w:rsidRPr="00D04E2E" w:rsidRDefault="00A17221" w:rsidP="002C5339">
            <w:pPr>
              <w:rPr>
                <w:color w:val="000000"/>
                <w:sz w:val="22"/>
                <w:szCs w:val="22"/>
              </w:rPr>
            </w:pPr>
            <w:r w:rsidRPr="00D04E2E">
              <w:rPr>
                <w:rFonts w:ascii="Calibri" w:hAnsi="Calibri" w:cs="Calibri"/>
                <w:color w:val="000000"/>
                <w:sz w:val="22"/>
                <w:szCs w:val="22"/>
              </w:rPr>
              <w:lastRenderedPageBreak/>
              <w:t>2.46  Реконструкция и строительство 4-ой ТК местного значения Брюхово - автодорога Чекшино-Тотьма, - 0,4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C310C07" w14:textId="71ABAA14" w:rsidR="00A17221" w:rsidRPr="00D04E2E" w:rsidRDefault="00A17221" w:rsidP="002C5339">
            <w:pPr>
              <w:jc w:val="center"/>
              <w:rPr>
                <w:color w:val="000000"/>
                <w:sz w:val="22"/>
                <w:szCs w:val="22"/>
              </w:rPr>
            </w:pPr>
            <w:r w:rsidRPr="00D04E2E">
              <w:rPr>
                <w:rFonts w:ascii="Calibri" w:hAnsi="Calibri" w:cs="Calibri"/>
                <w:color w:val="000000"/>
                <w:sz w:val="22"/>
                <w:szCs w:val="22"/>
              </w:rPr>
              <w:t>3 000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60A75BDB"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F7BCF4E"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BCCA8A6"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156E9C75"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F74F82A"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55613DEC" w14:textId="61A8C1FE" w:rsidR="00A17221" w:rsidRPr="00D04E2E" w:rsidRDefault="00A17221" w:rsidP="002C5339">
            <w:pPr>
              <w:jc w:val="center"/>
              <w:rPr>
                <w:color w:val="000000"/>
                <w:sz w:val="22"/>
                <w:szCs w:val="22"/>
              </w:rPr>
            </w:pPr>
            <w:r w:rsidRPr="00D04E2E">
              <w:rPr>
                <w:rFonts w:ascii="Calibri" w:hAnsi="Calibri" w:cs="Calibri"/>
                <w:color w:val="000000"/>
                <w:sz w:val="22"/>
                <w:szCs w:val="22"/>
              </w:rPr>
              <w:t>3 000</w:t>
            </w:r>
          </w:p>
        </w:tc>
        <w:tc>
          <w:tcPr>
            <w:tcW w:w="1573" w:type="dxa"/>
            <w:vMerge w:val="restart"/>
            <w:tcBorders>
              <w:left w:val="single" w:sz="4" w:space="0" w:color="auto"/>
              <w:right w:val="single" w:sz="4" w:space="0" w:color="auto"/>
            </w:tcBorders>
            <w:shd w:val="clear" w:color="auto" w:fill="auto"/>
            <w:vAlign w:val="center"/>
          </w:tcPr>
          <w:p w14:paraId="0E915856" w14:textId="509A3FE0" w:rsidR="00A17221" w:rsidRPr="00D04E2E" w:rsidRDefault="00A17221" w:rsidP="00A17221">
            <w:pPr>
              <w:jc w:val="center"/>
              <w:rPr>
                <w:sz w:val="22"/>
                <w:szCs w:val="22"/>
              </w:rPr>
            </w:pPr>
            <w:r w:rsidRPr="00D04E2E">
              <w:rPr>
                <w:sz w:val="22"/>
                <w:szCs w:val="22"/>
              </w:rPr>
              <w:t>Областной бюджет</w:t>
            </w:r>
          </w:p>
        </w:tc>
      </w:tr>
      <w:tr w:rsidR="00A17221" w:rsidRPr="00D04E2E" w14:paraId="3B706EDE"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4B16752" w14:textId="5F17FD39" w:rsidR="00A17221" w:rsidRPr="00D04E2E" w:rsidRDefault="00A17221" w:rsidP="002C5339">
            <w:pPr>
              <w:rPr>
                <w:color w:val="000000"/>
                <w:sz w:val="22"/>
                <w:szCs w:val="22"/>
              </w:rPr>
            </w:pPr>
            <w:r w:rsidRPr="00D04E2E">
              <w:rPr>
                <w:rFonts w:ascii="Calibri" w:hAnsi="Calibri" w:cs="Calibri"/>
                <w:color w:val="000000"/>
                <w:sz w:val="22"/>
                <w:szCs w:val="22"/>
              </w:rPr>
              <w:t>2.47  Реконструкция и строительство 4-ой ТК местного значения Вотчино – Зуево - Денисково, - 2,1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44D5803E" w14:textId="22270983" w:rsidR="00A17221" w:rsidRPr="00D04E2E" w:rsidRDefault="00A17221" w:rsidP="002C5339">
            <w:pPr>
              <w:jc w:val="center"/>
              <w:rPr>
                <w:color w:val="000000"/>
                <w:sz w:val="22"/>
                <w:szCs w:val="22"/>
              </w:rPr>
            </w:pPr>
            <w:r w:rsidRPr="00D04E2E">
              <w:rPr>
                <w:rFonts w:ascii="Calibri" w:hAnsi="Calibri" w:cs="Calibri"/>
                <w:color w:val="000000"/>
                <w:sz w:val="22"/>
                <w:szCs w:val="22"/>
              </w:rPr>
              <w:t>19 000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4DA5A0FD"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61DFB46"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73DA5D1"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030F004C"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718B0E04"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7EA5A850" w14:textId="4EA4B111" w:rsidR="00A17221" w:rsidRPr="00D04E2E" w:rsidRDefault="00A17221" w:rsidP="002C5339">
            <w:pPr>
              <w:jc w:val="center"/>
              <w:rPr>
                <w:color w:val="000000"/>
                <w:sz w:val="22"/>
                <w:szCs w:val="22"/>
              </w:rPr>
            </w:pPr>
            <w:r w:rsidRPr="00D04E2E">
              <w:rPr>
                <w:rFonts w:ascii="Calibri" w:hAnsi="Calibri" w:cs="Calibri"/>
                <w:color w:val="000000"/>
                <w:sz w:val="22"/>
                <w:szCs w:val="22"/>
              </w:rPr>
              <w:t>19 000</w:t>
            </w:r>
          </w:p>
        </w:tc>
        <w:tc>
          <w:tcPr>
            <w:tcW w:w="1573" w:type="dxa"/>
            <w:vMerge/>
            <w:tcBorders>
              <w:left w:val="single" w:sz="4" w:space="0" w:color="auto"/>
              <w:right w:val="single" w:sz="4" w:space="0" w:color="auto"/>
            </w:tcBorders>
            <w:shd w:val="clear" w:color="auto" w:fill="auto"/>
          </w:tcPr>
          <w:p w14:paraId="3436F562" w14:textId="77777777" w:rsidR="00A17221" w:rsidRPr="00D04E2E" w:rsidRDefault="00A17221" w:rsidP="002C5339">
            <w:pPr>
              <w:jc w:val="center"/>
              <w:rPr>
                <w:sz w:val="22"/>
                <w:szCs w:val="22"/>
              </w:rPr>
            </w:pPr>
          </w:p>
        </w:tc>
      </w:tr>
      <w:tr w:rsidR="00A17221" w:rsidRPr="00D04E2E" w14:paraId="1C98418E"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09A691E" w14:textId="365A5CD5" w:rsidR="00A17221" w:rsidRPr="00D04E2E" w:rsidRDefault="00A17221" w:rsidP="002C5339">
            <w:pPr>
              <w:rPr>
                <w:color w:val="000000"/>
                <w:sz w:val="22"/>
                <w:szCs w:val="22"/>
              </w:rPr>
            </w:pPr>
            <w:r w:rsidRPr="00D04E2E">
              <w:rPr>
                <w:rFonts w:ascii="Calibri" w:hAnsi="Calibri" w:cs="Calibri"/>
                <w:color w:val="000000"/>
                <w:sz w:val="22"/>
                <w:szCs w:val="22"/>
              </w:rPr>
              <w:t>2.48  Реконструкция и строительство 4-ой ТК местного значения Биряково – Спасское - Попово, - 2,3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EBF695B" w14:textId="1F29C826" w:rsidR="00A17221" w:rsidRPr="00D04E2E" w:rsidRDefault="00A17221" w:rsidP="002C5339">
            <w:pPr>
              <w:jc w:val="center"/>
              <w:rPr>
                <w:color w:val="000000"/>
                <w:sz w:val="22"/>
                <w:szCs w:val="22"/>
              </w:rPr>
            </w:pPr>
            <w:r w:rsidRPr="00D04E2E">
              <w:rPr>
                <w:rFonts w:ascii="Calibri" w:hAnsi="Calibri" w:cs="Calibri"/>
                <w:color w:val="000000"/>
                <w:sz w:val="22"/>
                <w:szCs w:val="22"/>
              </w:rPr>
              <w:t>20 000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7039B082"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0354D01"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7D82137"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497F0C94"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2A125C30"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D676FC9" w14:textId="20F00DA8" w:rsidR="00A17221" w:rsidRPr="00D04E2E" w:rsidRDefault="00A17221" w:rsidP="002C5339">
            <w:pPr>
              <w:jc w:val="center"/>
              <w:rPr>
                <w:color w:val="000000"/>
                <w:sz w:val="22"/>
                <w:szCs w:val="22"/>
              </w:rPr>
            </w:pPr>
            <w:r w:rsidRPr="00D04E2E">
              <w:rPr>
                <w:rFonts w:ascii="Calibri" w:hAnsi="Calibri" w:cs="Calibri"/>
                <w:color w:val="000000"/>
                <w:sz w:val="22"/>
                <w:szCs w:val="22"/>
              </w:rPr>
              <w:t>20 000</w:t>
            </w:r>
          </w:p>
        </w:tc>
        <w:tc>
          <w:tcPr>
            <w:tcW w:w="1573" w:type="dxa"/>
            <w:vMerge/>
            <w:tcBorders>
              <w:left w:val="single" w:sz="4" w:space="0" w:color="auto"/>
              <w:right w:val="single" w:sz="4" w:space="0" w:color="auto"/>
            </w:tcBorders>
            <w:shd w:val="clear" w:color="auto" w:fill="auto"/>
          </w:tcPr>
          <w:p w14:paraId="24383D66" w14:textId="77777777" w:rsidR="00A17221" w:rsidRPr="00D04E2E" w:rsidRDefault="00A17221" w:rsidP="002C5339">
            <w:pPr>
              <w:jc w:val="center"/>
              <w:rPr>
                <w:sz w:val="22"/>
                <w:szCs w:val="22"/>
              </w:rPr>
            </w:pPr>
          </w:p>
        </w:tc>
      </w:tr>
      <w:tr w:rsidR="00A17221" w:rsidRPr="00D04E2E" w14:paraId="486ECFEA"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817B3B7" w14:textId="43A82B26" w:rsidR="00A17221" w:rsidRPr="00D04E2E" w:rsidRDefault="00A17221" w:rsidP="002C5339">
            <w:pPr>
              <w:rPr>
                <w:color w:val="000000"/>
                <w:sz w:val="22"/>
                <w:szCs w:val="22"/>
              </w:rPr>
            </w:pPr>
            <w:r w:rsidRPr="00D04E2E">
              <w:rPr>
                <w:rFonts w:ascii="Calibri" w:hAnsi="Calibri" w:cs="Calibri"/>
                <w:color w:val="000000"/>
                <w:sz w:val="22"/>
                <w:szCs w:val="22"/>
              </w:rPr>
              <w:t>2.49  Реконструкция и строительство 4-ой ТК местного значения автодорога Чекшино-Тотьма - Семеново, - 1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0561FC3" w14:textId="3448B42F" w:rsidR="00A17221" w:rsidRPr="00D04E2E" w:rsidRDefault="00A17221" w:rsidP="002C5339">
            <w:pPr>
              <w:jc w:val="center"/>
              <w:rPr>
                <w:color w:val="000000"/>
                <w:sz w:val="22"/>
                <w:szCs w:val="22"/>
              </w:rPr>
            </w:pPr>
            <w:r w:rsidRPr="00D04E2E">
              <w:rPr>
                <w:rFonts w:ascii="Calibri" w:hAnsi="Calibri" w:cs="Calibri"/>
                <w:color w:val="000000"/>
                <w:sz w:val="22"/>
                <w:szCs w:val="22"/>
              </w:rPr>
              <w:t>9 000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630D6317"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39F4EBD"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19C52EB"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4525EC4B"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5AE6DACD"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564D757" w14:textId="643533DB" w:rsidR="00A17221" w:rsidRPr="00D04E2E" w:rsidRDefault="00A17221" w:rsidP="002C5339">
            <w:pPr>
              <w:jc w:val="center"/>
              <w:rPr>
                <w:color w:val="000000"/>
                <w:sz w:val="22"/>
                <w:szCs w:val="22"/>
              </w:rPr>
            </w:pPr>
            <w:r w:rsidRPr="00D04E2E">
              <w:rPr>
                <w:rFonts w:ascii="Calibri" w:hAnsi="Calibri" w:cs="Calibri"/>
                <w:color w:val="000000"/>
                <w:sz w:val="22"/>
                <w:szCs w:val="22"/>
              </w:rPr>
              <w:t>9 000</w:t>
            </w:r>
          </w:p>
        </w:tc>
        <w:tc>
          <w:tcPr>
            <w:tcW w:w="1573" w:type="dxa"/>
            <w:vMerge/>
            <w:tcBorders>
              <w:left w:val="single" w:sz="4" w:space="0" w:color="auto"/>
              <w:right w:val="single" w:sz="4" w:space="0" w:color="auto"/>
            </w:tcBorders>
            <w:shd w:val="clear" w:color="auto" w:fill="auto"/>
          </w:tcPr>
          <w:p w14:paraId="68A621E2" w14:textId="77777777" w:rsidR="00A17221" w:rsidRPr="00D04E2E" w:rsidRDefault="00A17221" w:rsidP="002C5339">
            <w:pPr>
              <w:jc w:val="center"/>
              <w:rPr>
                <w:sz w:val="22"/>
                <w:szCs w:val="22"/>
              </w:rPr>
            </w:pPr>
          </w:p>
        </w:tc>
      </w:tr>
      <w:tr w:rsidR="00A17221" w:rsidRPr="00D04E2E" w14:paraId="7E196EE4"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5E2B24AA" w14:textId="258C2D7E" w:rsidR="00A17221" w:rsidRPr="00D04E2E" w:rsidRDefault="00A17221" w:rsidP="002C5339">
            <w:pPr>
              <w:rPr>
                <w:color w:val="000000"/>
                <w:sz w:val="22"/>
                <w:szCs w:val="22"/>
              </w:rPr>
            </w:pPr>
            <w:r w:rsidRPr="00D04E2E">
              <w:rPr>
                <w:rFonts w:ascii="Calibri" w:hAnsi="Calibri" w:cs="Calibri"/>
                <w:color w:val="000000"/>
                <w:sz w:val="22"/>
                <w:szCs w:val="22"/>
              </w:rPr>
              <w:t>2.50  Реконструкция и строительство 4-ой ТК местного значения Мизеево – Лашково - Доялиха, - 3,4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382A73BC" w14:textId="68134F05" w:rsidR="00A17221" w:rsidRPr="00D04E2E" w:rsidRDefault="00A17221" w:rsidP="002C5339">
            <w:pPr>
              <w:jc w:val="center"/>
              <w:rPr>
                <w:color w:val="000000"/>
                <w:sz w:val="22"/>
                <w:szCs w:val="22"/>
              </w:rPr>
            </w:pPr>
            <w:r w:rsidRPr="00D04E2E">
              <w:rPr>
                <w:rFonts w:ascii="Calibri" w:hAnsi="Calibri" w:cs="Calibri"/>
                <w:color w:val="000000"/>
                <w:sz w:val="22"/>
                <w:szCs w:val="22"/>
              </w:rPr>
              <w:t>29 000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4FA6D54D"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E51DB4A"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5568A70"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5409BB62"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1466907F"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3DC20F36" w14:textId="47CB5353" w:rsidR="00A17221" w:rsidRPr="00D04E2E" w:rsidRDefault="00A17221" w:rsidP="002C5339">
            <w:pPr>
              <w:jc w:val="center"/>
              <w:rPr>
                <w:color w:val="000000"/>
                <w:sz w:val="22"/>
                <w:szCs w:val="22"/>
              </w:rPr>
            </w:pPr>
            <w:r w:rsidRPr="00D04E2E">
              <w:rPr>
                <w:rFonts w:ascii="Calibri" w:hAnsi="Calibri" w:cs="Calibri"/>
                <w:color w:val="000000"/>
                <w:sz w:val="22"/>
                <w:szCs w:val="22"/>
              </w:rPr>
              <w:t>29 000</w:t>
            </w:r>
          </w:p>
        </w:tc>
        <w:tc>
          <w:tcPr>
            <w:tcW w:w="1573" w:type="dxa"/>
            <w:vMerge/>
            <w:tcBorders>
              <w:left w:val="single" w:sz="4" w:space="0" w:color="auto"/>
              <w:right w:val="single" w:sz="4" w:space="0" w:color="auto"/>
            </w:tcBorders>
            <w:shd w:val="clear" w:color="auto" w:fill="auto"/>
          </w:tcPr>
          <w:p w14:paraId="58CE5180" w14:textId="77777777" w:rsidR="00A17221" w:rsidRPr="00D04E2E" w:rsidRDefault="00A17221" w:rsidP="002C5339">
            <w:pPr>
              <w:jc w:val="center"/>
              <w:rPr>
                <w:sz w:val="22"/>
                <w:szCs w:val="22"/>
              </w:rPr>
            </w:pPr>
          </w:p>
        </w:tc>
      </w:tr>
      <w:tr w:rsidR="00A17221" w:rsidRPr="00D04E2E" w14:paraId="70E0F9DC"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0C02767" w14:textId="0DBA08B4" w:rsidR="00A17221" w:rsidRPr="00D04E2E" w:rsidRDefault="00A17221" w:rsidP="002C5339">
            <w:pPr>
              <w:rPr>
                <w:color w:val="000000"/>
                <w:sz w:val="22"/>
                <w:szCs w:val="22"/>
              </w:rPr>
            </w:pPr>
            <w:r w:rsidRPr="00D04E2E">
              <w:rPr>
                <w:rFonts w:ascii="Calibri" w:hAnsi="Calibri" w:cs="Calibri"/>
                <w:color w:val="000000"/>
                <w:sz w:val="22"/>
                <w:szCs w:val="22"/>
              </w:rPr>
              <w:t>2.51  Реконструкция и строительство 4-ой ТК местного значения Завражье - Липовица, - 2,4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6B45696" w14:textId="5E486F31" w:rsidR="00A17221" w:rsidRPr="00D04E2E" w:rsidRDefault="00A17221" w:rsidP="002C5339">
            <w:pPr>
              <w:jc w:val="center"/>
              <w:rPr>
                <w:color w:val="000000"/>
                <w:sz w:val="22"/>
                <w:szCs w:val="22"/>
              </w:rPr>
            </w:pPr>
            <w:r w:rsidRPr="00D04E2E">
              <w:rPr>
                <w:rFonts w:ascii="Calibri" w:hAnsi="Calibri" w:cs="Calibri"/>
                <w:color w:val="000000"/>
                <w:sz w:val="22"/>
                <w:szCs w:val="22"/>
              </w:rPr>
              <w:t>21 000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5F6A8CDC"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5AAC1FF"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2E10098"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1CE0A076"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70788F27"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5C18C586" w14:textId="1BDE950D" w:rsidR="00A17221" w:rsidRPr="00D04E2E" w:rsidRDefault="00A17221" w:rsidP="002C5339">
            <w:pPr>
              <w:jc w:val="center"/>
              <w:rPr>
                <w:color w:val="000000"/>
                <w:sz w:val="22"/>
                <w:szCs w:val="22"/>
              </w:rPr>
            </w:pPr>
            <w:r w:rsidRPr="00D04E2E">
              <w:rPr>
                <w:rFonts w:ascii="Calibri" w:hAnsi="Calibri" w:cs="Calibri"/>
                <w:color w:val="000000"/>
                <w:sz w:val="22"/>
                <w:szCs w:val="22"/>
              </w:rPr>
              <w:t>21 000</w:t>
            </w:r>
          </w:p>
        </w:tc>
        <w:tc>
          <w:tcPr>
            <w:tcW w:w="1573" w:type="dxa"/>
            <w:vMerge/>
            <w:tcBorders>
              <w:left w:val="single" w:sz="4" w:space="0" w:color="auto"/>
              <w:right w:val="single" w:sz="4" w:space="0" w:color="auto"/>
            </w:tcBorders>
            <w:shd w:val="clear" w:color="auto" w:fill="auto"/>
          </w:tcPr>
          <w:p w14:paraId="3D5E9759" w14:textId="77777777" w:rsidR="00A17221" w:rsidRPr="00D04E2E" w:rsidRDefault="00A17221" w:rsidP="002C5339">
            <w:pPr>
              <w:jc w:val="center"/>
              <w:rPr>
                <w:sz w:val="22"/>
                <w:szCs w:val="22"/>
              </w:rPr>
            </w:pPr>
          </w:p>
        </w:tc>
      </w:tr>
      <w:tr w:rsidR="00A17221" w:rsidRPr="00D04E2E" w14:paraId="2F95A8C2"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01DE6689" w14:textId="34EC9145" w:rsidR="00A17221" w:rsidRPr="00D04E2E" w:rsidRDefault="00A17221" w:rsidP="002C5339">
            <w:pPr>
              <w:rPr>
                <w:color w:val="000000"/>
                <w:sz w:val="22"/>
                <w:szCs w:val="22"/>
              </w:rPr>
            </w:pPr>
            <w:r w:rsidRPr="00D04E2E">
              <w:rPr>
                <w:rFonts w:ascii="Calibri" w:hAnsi="Calibri" w:cs="Calibri"/>
                <w:color w:val="000000"/>
                <w:sz w:val="22"/>
                <w:szCs w:val="22"/>
              </w:rPr>
              <w:t>2.52  Реконструкция и строительство 4-ой ТК местного значения Иваново – Павлово - Жилино, - 1,3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4C1041C1" w14:textId="4508DCED" w:rsidR="00A17221" w:rsidRPr="00D04E2E" w:rsidRDefault="00A17221" w:rsidP="002C5339">
            <w:pPr>
              <w:jc w:val="center"/>
              <w:rPr>
                <w:color w:val="000000"/>
                <w:sz w:val="22"/>
                <w:szCs w:val="22"/>
              </w:rPr>
            </w:pPr>
            <w:r w:rsidRPr="00D04E2E">
              <w:rPr>
                <w:rFonts w:ascii="Calibri" w:hAnsi="Calibri" w:cs="Calibri"/>
                <w:color w:val="000000"/>
                <w:sz w:val="22"/>
                <w:szCs w:val="22"/>
              </w:rPr>
              <w:t>12 000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26B7547F"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2314C46"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84805DB"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1E154FAB"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29E13EF"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756F963B" w14:textId="00105BB3" w:rsidR="00A17221" w:rsidRPr="00D04E2E" w:rsidRDefault="00A17221" w:rsidP="002C5339">
            <w:pPr>
              <w:jc w:val="center"/>
              <w:rPr>
                <w:color w:val="000000"/>
                <w:sz w:val="22"/>
                <w:szCs w:val="22"/>
              </w:rPr>
            </w:pPr>
            <w:r w:rsidRPr="00D04E2E">
              <w:rPr>
                <w:rFonts w:ascii="Calibri" w:hAnsi="Calibri" w:cs="Calibri"/>
                <w:color w:val="000000"/>
                <w:sz w:val="22"/>
                <w:szCs w:val="22"/>
              </w:rPr>
              <w:t>12 000</w:t>
            </w:r>
          </w:p>
        </w:tc>
        <w:tc>
          <w:tcPr>
            <w:tcW w:w="1573" w:type="dxa"/>
            <w:vMerge/>
            <w:tcBorders>
              <w:left w:val="single" w:sz="4" w:space="0" w:color="auto"/>
              <w:right w:val="single" w:sz="4" w:space="0" w:color="auto"/>
            </w:tcBorders>
            <w:shd w:val="clear" w:color="auto" w:fill="auto"/>
          </w:tcPr>
          <w:p w14:paraId="54E3508A" w14:textId="77777777" w:rsidR="00A17221" w:rsidRPr="00D04E2E" w:rsidRDefault="00A17221" w:rsidP="002C5339">
            <w:pPr>
              <w:jc w:val="center"/>
              <w:rPr>
                <w:sz w:val="22"/>
                <w:szCs w:val="22"/>
              </w:rPr>
            </w:pPr>
          </w:p>
        </w:tc>
      </w:tr>
      <w:tr w:rsidR="00A17221" w:rsidRPr="00D04E2E" w14:paraId="1EB28924"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B77E02A" w14:textId="728DE086" w:rsidR="00A17221" w:rsidRPr="00D04E2E" w:rsidRDefault="00A17221" w:rsidP="002C5339">
            <w:pPr>
              <w:rPr>
                <w:color w:val="000000"/>
                <w:sz w:val="22"/>
                <w:szCs w:val="22"/>
              </w:rPr>
            </w:pPr>
            <w:r w:rsidRPr="00D04E2E">
              <w:rPr>
                <w:rFonts w:ascii="Calibri" w:hAnsi="Calibri" w:cs="Calibri"/>
                <w:color w:val="000000"/>
                <w:sz w:val="22"/>
                <w:szCs w:val="22"/>
              </w:rPr>
              <w:t>2.53  Реконструкция и строительство 4-ой ТК местного значения Никольское - Васьково, - 1,1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0DF5BE2" w14:textId="0E9A8F36" w:rsidR="00A17221" w:rsidRPr="00D04E2E" w:rsidRDefault="00A17221" w:rsidP="002C5339">
            <w:pPr>
              <w:jc w:val="center"/>
              <w:rPr>
                <w:color w:val="000000"/>
                <w:sz w:val="22"/>
                <w:szCs w:val="22"/>
              </w:rPr>
            </w:pPr>
            <w:r w:rsidRPr="00D04E2E">
              <w:rPr>
                <w:rFonts w:ascii="Calibri" w:hAnsi="Calibri" w:cs="Calibri"/>
                <w:color w:val="000000"/>
                <w:sz w:val="22"/>
                <w:szCs w:val="22"/>
              </w:rPr>
              <w:t>9 000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73D4E8E1"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9F702A3"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42D0DA5"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6F713207"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6499347F"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47FD303" w14:textId="5A74D266" w:rsidR="00A17221" w:rsidRPr="00D04E2E" w:rsidRDefault="00A17221" w:rsidP="002C5339">
            <w:pPr>
              <w:jc w:val="center"/>
              <w:rPr>
                <w:color w:val="000000"/>
                <w:sz w:val="22"/>
                <w:szCs w:val="22"/>
              </w:rPr>
            </w:pPr>
            <w:r w:rsidRPr="00D04E2E">
              <w:rPr>
                <w:rFonts w:ascii="Calibri" w:hAnsi="Calibri" w:cs="Calibri"/>
                <w:color w:val="000000"/>
                <w:sz w:val="22"/>
                <w:szCs w:val="22"/>
              </w:rPr>
              <w:t>9 000</w:t>
            </w:r>
          </w:p>
        </w:tc>
        <w:tc>
          <w:tcPr>
            <w:tcW w:w="1573" w:type="dxa"/>
            <w:vMerge/>
            <w:tcBorders>
              <w:left w:val="single" w:sz="4" w:space="0" w:color="auto"/>
              <w:right w:val="single" w:sz="4" w:space="0" w:color="auto"/>
            </w:tcBorders>
            <w:shd w:val="clear" w:color="auto" w:fill="auto"/>
          </w:tcPr>
          <w:p w14:paraId="16CF02FE" w14:textId="77777777" w:rsidR="00A17221" w:rsidRPr="00D04E2E" w:rsidRDefault="00A17221" w:rsidP="002C5339">
            <w:pPr>
              <w:jc w:val="center"/>
              <w:rPr>
                <w:sz w:val="22"/>
                <w:szCs w:val="22"/>
              </w:rPr>
            </w:pPr>
          </w:p>
        </w:tc>
      </w:tr>
      <w:tr w:rsidR="00A17221" w:rsidRPr="00D04E2E" w14:paraId="5A193A6D"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243ECC4" w14:textId="47EB7A6D" w:rsidR="00A17221" w:rsidRPr="00D04E2E" w:rsidRDefault="00A17221" w:rsidP="002C5339">
            <w:pPr>
              <w:rPr>
                <w:color w:val="000000"/>
                <w:sz w:val="22"/>
                <w:szCs w:val="22"/>
              </w:rPr>
            </w:pPr>
            <w:r w:rsidRPr="00D04E2E">
              <w:rPr>
                <w:rFonts w:ascii="Calibri" w:hAnsi="Calibri" w:cs="Calibri"/>
                <w:color w:val="000000"/>
                <w:sz w:val="22"/>
                <w:szCs w:val="22"/>
              </w:rPr>
              <w:t>2.54  Реконструкция и строительство 4-ой ТК местного значения Никольское – Большое Залесье, - 1,7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42DEE801" w14:textId="4EB87B00" w:rsidR="00A17221" w:rsidRPr="00D04E2E" w:rsidRDefault="00A17221" w:rsidP="002C5339">
            <w:pPr>
              <w:jc w:val="center"/>
              <w:rPr>
                <w:color w:val="000000"/>
                <w:sz w:val="22"/>
                <w:szCs w:val="22"/>
              </w:rPr>
            </w:pPr>
            <w:r w:rsidRPr="00D04E2E">
              <w:rPr>
                <w:rFonts w:ascii="Calibri" w:hAnsi="Calibri" w:cs="Calibri"/>
                <w:color w:val="000000"/>
                <w:sz w:val="22"/>
                <w:szCs w:val="22"/>
              </w:rPr>
              <w:t>14000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7C774F2B"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825188A"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22B199D"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1A824759"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12F7D45C"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489A9BA6" w14:textId="16537E80" w:rsidR="00A17221" w:rsidRPr="00D04E2E" w:rsidRDefault="00A17221" w:rsidP="002C5339">
            <w:pPr>
              <w:jc w:val="center"/>
              <w:rPr>
                <w:color w:val="000000"/>
                <w:sz w:val="22"/>
                <w:szCs w:val="22"/>
              </w:rPr>
            </w:pPr>
            <w:r w:rsidRPr="00D04E2E">
              <w:rPr>
                <w:rFonts w:ascii="Calibri" w:hAnsi="Calibri" w:cs="Calibri"/>
                <w:color w:val="000000"/>
                <w:sz w:val="22"/>
                <w:szCs w:val="22"/>
              </w:rPr>
              <w:t>14000</w:t>
            </w:r>
          </w:p>
        </w:tc>
        <w:tc>
          <w:tcPr>
            <w:tcW w:w="1573" w:type="dxa"/>
            <w:vMerge/>
            <w:tcBorders>
              <w:left w:val="single" w:sz="4" w:space="0" w:color="auto"/>
              <w:right w:val="single" w:sz="4" w:space="0" w:color="auto"/>
            </w:tcBorders>
            <w:shd w:val="clear" w:color="auto" w:fill="auto"/>
          </w:tcPr>
          <w:p w14:paraId="6E51FB0E" w14:textId="77777777" w:rsidR="00A17221" w:rsidRPr="00D04E2E" w:rsidRDefault="00A17221" w:rsidP="002C5339">
            <w:pPr>
              <w:jc w:val="center"/>
              <w:rPr>
                <w:sz w:val="22"/>
                <w:szCs w:val="22"/>
              </w:rPr>
            </w:pPr>
          </w:p>
        </w:tc>
      </w:tr>
      <w:tr w:rsidR="00A17221" w:rsidRPr="00D04E2E" w14:paraId="148D865D"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4E348A2" w14:textId="2FC48A48" w:rsidR="00A17221" w:rsidRPr="00D04E2E" w:rsidRDefault="00A17221" w:rsidP="002C5339">
            <w:pPr>
              <w:rPr>
                <w:color w:val="000000"/>
                <w:sz w:val="22"/>
                <w:szCs w:val="22"/>
              </w:rPr>
            </w:pPr>
            <w:r w:rsidRPr="00D04E2E">
              <w:rPr>
                <w:rFonts w:ascii="Calibri" w:hAnsi="Calibri" w:cs="Calibri"/>
                <w:color w:val="000000"/>
                <w:sz w:val="22"/>
                <w:szCs w:val="22"/>
              </w:rPr>
              <w:t>2.55  Реконструкция и строительство 4-ой ТК местного значения Никольское - Пепельниково, - 0,6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E662AF1" w14:textId="1C28C3A0" w:rsidR="00A17221" w:rsidRPr="00D04E2E" w:rsidRDefault="00A17221" w:rsidP="002C5339">
            <w:pPr>
              <w:jc w:val="center"/>
              <w:rPr>
                <w:color w:val="000000"/>
                <w:sz w:val="22"/>
                <w:szCs w:val="22"/>
              </w:rPr>
            </w:pPr>
            <w:r w:rsidRPr="00D04E2E">
              <w:rPr>
                <w:rFonts w:ascii="Calibri" w:hAnsi="Calibri" w:cs="Calibri"/>
                <w:color w:val="000000"/>
                <w:sz w:val="22"/>
                <w:szCs w:val="22"/>
              </w:rPr>
              <w:t>5000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608A5350"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5AB1654"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F846E6D"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168D4A9B"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573CB4A"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064AAB74" w14:textId="62E5A3C5" w:rsidR="00A17221" w:rsidRPr="00D04E2E" w:rsidRDefault="00A17221" w:rsidP="002C5339">
            <w:pPr>
              <w:jc w:val="center"/>
              <w:rPr>
                <w:color w:val="000000"/>
                <w:sz w:val="22"/>
                <w:szCs w:val="22"/>
              </w:rPr>
            </w:pPr>
            <w:r w:rsidRPr="00D04E2E">
              <w:rPr>
                <w:rFonts w:ascii="Calibri" w:hAnsi="Calibri" w:cs="Calibri"/>
                <w:color w:val="000000"/>
                <w:sz w:val="22"/>
                <w:szCs w:val="22"/>
              </w:rPr>
              <w:t>5000</w:t>
            </w:r>
          </w:p>
        </w:tc>
        <w:tc>
          <w:tcPr>
            <w:tcW w:w="1573" w:type="dxa"/>
            <w:vMerge/>
            <w:tcBorders>
              <w:left w:val="single" w:sz="4" w:space="0" w:color="auto"/>
              <w:right w:val="single" w:sz="4" w:space="0" w:color="auto"/>
            </w:tcBorders>
            <w:shd w:val="clear" w:color="auto" w:fill="auto"/>
          </w:tcPr>
          <w:p w14:paraId="79A0453F" w14:textId="77777777" w:rsidR="00A17221" w:rsidRPr="00D04E2E" w:rsidRDefault="00A17221" w:rsidP="002C5339">
            <w:pPr>
              <w:jc w:val="center"/>
              <w:rPr>
                <w:sz w:val="22"/>
                <w:szCs w:val="22"/>
              </w:rPr>
            </w:pPr>
          </w:p>
        </w:tc>
      </w:tr>
      <w:tr w:rsidR="00A17221" w:rsidRPr="00D04E2E" w14:paraId="58E288E5"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46856A9" w14:textId="21F9A81A" w:rsidR="00A17221" w:rsidRPr="00D04E2E" w:rsidRDefault="00A17221" w:rsidP="002C5339">
            <w:pPr>
              <w:rPr>
                <w:color w:val="000000"/>
                <w:sz w:val="22"/>
                <w:szCs w:val="22"/>
              </w:rPr>
            </w:pPr>
            <w:r w:rsidRPr="00D04E2E">
              <w:rPr>
                <w:rFonts w:ascii="Calibri" w:hAnsi="Calibri" w:cs="Calibri"/>
                <w:color w:val="000000"/>
                <w:sz w:val="22"/>
                <w:szCs w:val="22"/>
              </w:rPr>
              <w:t>2.56  Реконструкция и строительство 4-ой ТК местного значения Борисово - автодорога Чекшино-Тотьма, - 1,8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01D13FB4" w14:textId="1EC8A3D2" w:rsidR="00A17221" w:rsidRPr="00D04E2E" w:rsidRDefault="00A17221" w:rsidP="002C5339">
            <w:pPr>
              <w:jc w:val="center"/>
              <w:rPr>
                <w:color w:val="000000"/>
                <w:sz w:val="22"/>
                <w:szCs w:val="22"/>
              </w:rPr>
            </w:pPr>
            <w:r w:rsidRPr="00D04E2E">
              <w:rPr>
                <w:rFonts w:ascii="Calibri" w:hAnsi="Calibri" w:cs="Calibri"/>
                <w:color w:val="000000"/>
                <w:sz w:val="22"/>
                <w:szCs w:val="22"/>
              </w:rPr>
              <w:t>16000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5385999B"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762B883"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14D44F8"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7C5BAD97"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641F6F57"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24FF559E" w14:textId="12416E4F" w:rsidR="00A17221" w:rsidRPr="00D04E2E" w:rsidRDefault="00A17221" w:rsidP="002C5339">
            <w:pPr>
              <w:jc w:val="center"/>
              <w:rPr>
                <w:color w:val="000000"/>
                <w:sz w:val="22"/>
                <w:szCs w:val="22"/>
              </w:rPr>
            </w:pPr>
            <w:r w:rsidRPr="00D04E2E">
              <w:rPr>
                <w:rFonts w:ascii="Calibri" w:hAnsi="Calibri" w:cs="Calibri"/>
                <w:color w:val="000000"/>
                <w:sz w:val="22"/>
                <w:szCs w:val="22"/>
              </w:rPr>
              <w:t>16000</w:t>
            </w:r>
          </w:p>
        </w:tc>
        <w:tc>
          <w:tcPr>
            <w:tcW w:w="1573" w:type="dxa"/>
            <w:vMerge/>
            <w:tcBorders>
              <w:left w:val="single" w:sz="4" w:space="0" w:color="auto"/>
              <w:right w:val="single" w:sz="4" w:space="0" w:color="auto"/>
            </w:tcBorders>
            <w:shd w:val="clear" w:color="auto" w:fill="auto"/>
          </w:tcPr>
          <w:p w14:paraId="72844F49" w14:textId="77777777" w:rsidR="00A17221" w:rsidRPr="00D04E2E" w:rsidRDefault="00A17221" w:rsidP="002C5339">
            <w:pPr>
              <w:jc w:val="center"/>
              <w:rPr>
                <w:sz w:val="22"/>
                <w:szCs w:val="22"/>
              </w:rPr>
            </w:pPr>
          </w:p>
        </w:tc>
      </w:tr>
      <w:tr w:rsidR="00A17221" w:rsidRPr="00D04E2E" w14:paraId="76273424"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05AAB042" w14:textId="01B2ACEA" w:rsidR="00A17221" w:rsidRPr="00D04E2E" w:rsidRDefault="00A17221" w:rsidP="002C5339">
            <w:pPr>
              <w:rPr>
                <w:color w:val="000000"/>
                <w:sz w:val="22"/>
                <w:szCs w:val="22"/>
              </w:rPr>
            </w:pPr>
            <w:r w:rsidRPr="00D04E2E">
              <w:rPr>
                <w:rFonts w:ascii="Calibri" w:hAnsi="Calibri" w:cs="Calibri"/>
                <w:color w:val="000000"/>
                <w:sz w:val="22"/>
                <w:szCs w:val="22"/>
              </w:rPr>
              <w:t>2.57  Реконструкция и строительство 4-ой ТК местного значения Тишино – Клиншево – Билино – Малахово – Большое Петраково – Погорелово - автодорога Чекшино-Тотьма, - 5,9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00387925" w14:textId="733176F5" w:rsidR="00A17221" w:rsidRPr="00D04E2E" w:rsidRDefault="00A17221" w:rsidP="002C5339">
            <w:pPr>
              <w:jc w:val="center"/>
              <w:rPr>
                <w:color w:val="000000"/>
                <w:sz w:val="22"/>
                <w:szCs w:val="22"/>
              </w:rPr>
            </w:pPr>
            <w:r w:rsidRPr="00D04E2E">
              <w:rPr>
                <w:rFonts w:ascii="Calibri" w:hAnsi="Calibri" w:cs="Calibri"/>
                <w:color w:val="000000"/>
                <w:sz w:val="22"/>
                <w:szCs w:val="22"/>
              </w:rPr>
              <w:t>51000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118C3784"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B3A89D6"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FC6B882"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25A11025"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2EF528C5"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0E29D26E" w14:textId="4BAD7FED" w:rsidR="00A17221" w:rsidRPr="00D04E2E" w:rsidRDefault="00A17221" w:rsidP="002C5339">
            <w:pPr>
              <w:jc w:val="center"/>
              <w:rPr>
                <w:color w:val="000000"/>
                <w:sz w:val="22"/>
                <w:szCs w:val="22"/>
              </w:rPr>
            </w:pPr>
            <w:r w:rsidRPr="00D04E2E">
              <w:rPr>
                <w:rFonts w:ascii="Calibri" w:hAnsi="Calibri" w:cs="Calibri"/>
                <w:color w:val="000000"/>
                <w:sz w:val="22"/>
                <w:szCs w:val="22"/>
              </w:rPr>
              <w:t>51000</w:t>
            </w:r>
          </w:p>
        </w:tc>
        <w:tc>
          <w:tcPr>
            <w:tcW w:w="1573" w:type="dxa"/>
            <w:vMerge/>
            <w:tcBorders>
              <w:left w:val="single" w:sz="4" w:space="0" w:color="auto"/>
              <w:right w:val="single" w:sz="4" w:space="0" w:color="auto"/>
            </w:tcBorders>
            <w:shd w:val="clear" w:color="auto" w:fill="auto"/>
          </w:tcPr>
          <w:p w14:paraId="757A76A9" w14:textId="77777777" w:rsidR="00A17221" w:rsidRPr="00D04E2E" w:rsidRDefault="00A17221" w:rsidP="002C5339">
            <w:pPr>
              <w:jc w:val="center"/>
              <w:rPr>
                <w:sz w:val="22"/>
                <w:szCs w:val="22"/>
              </w:rPr>
            </w:pPr>
          </w:p>
        </w:tc>
      </w:tr>
      <w:tr w:rsidR="00A17221" w:rsidRPr="00D04E2E" w14:paraId="49AD6212"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590847EE" w14:textId="3EA03AB7" w:rsidR="00A17221" w:rsidRPr="00D04E2E" w:rsidRDefault="00A17221" w:rsidP="002C5339">
            <w:pPr>
              <w:rPr>
                <w:color w:val="000000"/>
                <w:sz w:val="22"/>
                <w:szCs w:val="22"/>
              </w:rPr>
            </w:pPr>
            <w:r w:rsidRPr="00D04E2E">
              <w:rPr>
                <w:rFonts w:ascii="Calibri" w:hAnsi="Calibri" w:cs="Calibri"/>
                <w:color w:val="000000"/>
                <w:sz w:val="22"/>
                <w:szCs w:val="22"/>
              </w:rPr>
              <w:t>2.58  Реконструкция и строительство 4-ой ТК местного значения Клинцево - Мелино, - 0,4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DBC633B" w14:textId="5A1188BA" w:rsidR="00A17221" w:rsidRPr="00D04E2E" w:rsidRDefault="00A17221" w:rsidP="002C5339">
            <w:pPr>
              <w:jc w:val="center"/>
              <w:rPr>
                <w:color w:val="000000"/>
                <w:sz w:val="22"/>
                <w:szCs w:val="22"/>
              </w:rPr>
            </w:pPr>
            <w:r w:rsidRPr="00D04E2E">
              <w:rPr>
                <w:rFonts w:ascii="Calibri" w:hAnsi="Calibri" w:cs="Calibri"/>
                <w:color w:val="000000"/>
                <w:sz w:val="22"/>
                <w:szCs w:val="22"/>
              </w:rPr>
              <w:t>3000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2F37AC3F"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5D7B040"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E91460A"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6638CFB6"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2C857068"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635FFDB" w14:textId="6DB73B68" w:rsidR="00A17221" w:rsidRPr="00D04E2E" w:rsidRDefault="00A17221" w:rsidP="002C5339">
            <w:pPr>
              <w:jc w:val="center"/>
              <w:rPr>
                <w:color w:val="000000"/>
                <w:sz w:val="22"/>
                <w:szCs w:val="22"/>
              </w:rPr>
            </w:pPr>
            <w:r w:rsidRPr="00D04E2E">
              <w:rPr>
                <w:rFonts w:ascii="Calibri" w:hAnsi="Calibri" w:cs="Calibri"/>
                <w:color w:val="000000"/>
                <w:sz w:val="22"/>
                <w:szCs w:val="22"/>
              </w:rPr>
              <w:t>3000</w:t>
            </w:r>
          </w:p>
        </w:tc>
        <w:tc>
          <w:tcPr>
            <w:tcW w:w="1573" w:type="dxa"/>
            <w:vMerge/>
            <w:tcBorders>
              <w:left w:val="single" w:sz="4" w:space="0" w:color="auto"/>
              <w:right w:val="single" w:sz="4" w:space="0" w:color="auto"/>
            </w:tcBorders>
            <w:shd w:val="clear" w:color="auto" w:fill="auto"/>
          </w:tcPr>
          <w:p w14:paraId="30A51F45" w14:textId="77777777" w:rsidR="00A17221" w:rsidRPr="00D04E2E" w:rsidRDefault="00A17221" w:rsidP="002C5339">
            <w:pPr>
              <w:jc w:val="center"/>
              <w:rPr>
                <w:sz w:val="22"/>
                <w:szCs w:val="22"/>
              </w:rPr>
            </w:pPr>
          </w:p>
        </w:tc>
      </w:tr>
      <w:tr w:rsidR="00A17221" w:rsidRPr="00D04E2E" w14:paraId="4E5D2150"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B983BBC" w14:textId="23F950AE" w:rsidR="00A17221" w:rsidRPr="00D04E2E" w:rsidRDefault="00A17221" w:rsidP="002C5339">
            <w:pPr>
              <w:rPr>
                <w:color w:val="000000"/>
                <w:sz w:val="22"/>
                <w:szCs w:val="22"/>
              </w:rPr>
            </w:pPr>
            <w:r w:rsidRPr="00D04E2E">
              <w:rPr>
                <w:rFonts w:ascii="Calibri" w:hAnsi="Calibri" w:cs="Calibri"/>
                <w:color w:val="000000"/>
                <w:sz w:val="22"/>
                <w:szCs w:val="22"/>
              </w:rPr>
              <w:t>2.59  Реконструкция и строительство 4-ой ТК местного значения Клоково – Зманово – Старово - Попповское, - 1,8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3A38640E" w14:textId="296EFDF1" w:rsidR="00A17221" w:rsidRPr="00D04E2E" w:rsidRDefault="00A17221" w:rsidP="002C5339">
            <w:pPr>
              <w:jc w:val="center"/>
              <w:rPr>
                <w:color w:val="000000"/>
                <w:sz w:val="22"/>
                <w:szCs w:val="22"/>
              </w:rPr>
            </w:pPr>
            <w:r w:rsidRPr="00D04E2E">
              <w:rPr>
                <w:rFonts w:ascii="Calibri" w:hAnsi="Calibri" w:cs="Calibri"/>
                <w:color w:val="000000"/>
                <w:sz w:val="22"/>
                <w:szCs w:val="22"/>
              </w:rPr>
              <w:t>16000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20632EE0"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80A0D49"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4AC6F0D"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762D3523"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F5C83BD"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5B36C599" w14:textId="2210D574" w:rsidR="00A17221" w:rsidRPr="00D04E2E" w:rsidRDefault="00A17221" w:rsidP="002C5339">
            <w:pPr>
              <w:jc w:val="center"/>
              <w:rPr>
                <w:color w:val="000000"/>
                <w:sz w:val="22"/>
                <w:szCs w:val="22"/>
              </w:rPr>
            </w:pPr>
            <w:r w:rsidRPr="00D04E2E">
              <w:rPr>
                <w:rFonts w:ascii="Calibri" w:hAnsi="Calibri" w:cs="Calibri"/>
                <w:color w:val="000000"/>
                <w:sz w:val="22"/>
                <w:szCs w:val="22"/>
              </w:rPr>
              <w:t>16000</w:t>
            </w:r>
          </w:p>
        </w:tc>
        <w:tc>
          <w:tcPr>
            <w:tcW w:w="1573" w:type="dxa"/>
            <w:vMerge/>
            <w:tcBorders>
              <w:left w:val="single" w:sz="4" w:space="0" w:color="auto"/>
              <w:right w:val="single" w:sz="4" w:space="0" w:color="auto"/>
            </w:tcBorders>
            <w:shd w:val="clear" w:color="auto" w:fill="auto"/>
          </w:tcPr>
          <w:p w14:paraId="5F47538D" w14:textId="77777777" w:rsidR="00A17221" w:rsidRPr="00D04E2E" w:rsidRDefault="00A17221" w:rsidP="002C5339">
            <w:pPr>
              <w:jc w:val="center"/>
              <w:rPr>
                <w:sz w:val="22"/>
                <w:szCs w:val="22"/>
              </w:rPr>
            </w:pPr>
          </w:p>
        </w:tc>
      </w:tr>
      <w:tr w:rsidR="00A17221" w:rsidRPr="00D04E2E" w14:paraId="52B5A8F8"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690F2714" w14:textId="2E98F7A8" w:rsidR="00A17221" w:rsidRPr="00D04E2E" w:rsidRDefault="00A17221" w:rsidP="002C5339">
            <w:pPr>
              <w:rPr>
                <w:color w:val="000000"/>
                <w:sz w:val="22"/>
                <w:szCs w:val="22"/>
              </w:rPr>
            </w:pPr>
            <w:r w:rsidRPr="00D04E2E">
              <w:rPr>
                <w:rFonts w:ascii="Calibri" w:hAnsi="Calibri" w:cs="Calibri"/>
                <w:color w:val="000000"/>
                <w:sz w:val="22"/>
                <w:szCs w:val="22"/>
              </w:rPr>
              <w:lastRenderedPageBreak/>
              <w:t>2.60  Реконструкция и строительство 4-ой ТК местного значения Кувшиново – Овсянниково - Третьяково, - 1,84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055B1318" w14:textId="7AD980E1" w:rsidR="00A17221" w:rsidRPr="00D04E2E" w:rsidRDefault="00A17221" w:rsidP="002C5339">
            <w:pPr>
              <w:jc w:val="center"/>
              <w:rPr>
                <w:color w:val="000000"/>
                <w:sz w:val="22"/>
                <w:szCs w:val="22"/>
              </w:rPr>
            </w:pPr>
            <w:r w:rsidRPr="00D04E2E">
              <w:rPr>
                <w:rFonts w:ascii="Calibri" w:hAnsi="Calibri" w:cs="Calibri"/>
                <w:color w:val="000000"/>
                <w:sz w:val="22"/>
                <w:szCs w:val="22"/>
              </w:rPr>
              <w:t>16000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11F8379E"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A7A6F34"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60910AE"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64D1C78A"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5EE0DB4A"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73497DC5" w14:textId="05322B5B" w:rsidR="00A17221" w:rsidRPr="00D04E2E" w:rsidRDefault="00A17221" w:rsidP="002C5339">
            <w:pPr>
              <w:jc w:val="center"/>
              <w:rPr>
                <w:color w:val="000000"/>
                <w:sz w:val="22"/>
                <w:szCs w:val="22"/>
              </w:rPr>
            </w:pPr>
            <w:r w:rsidRPr="00D04E2E">
              <w:rPr>
                <w:rFonts w:ascii="Calibri" w:hAnsi="Calibri" w:cs="Calibri"/>
                <w:color w:val="000000"/>
                <w:sz w:val="22"/>
                <w:szCs w:val="22"/>
              </w:rPr>
              <w:t>16000</w:t>
            </w:r>
          </w:p>
        </w:tc>
        <w:tc>
          <w:tcPr>
            <w:tcW w:w="1573" w:type="dxa"/>
            <w:vMerge w:val="restart"/>
            <w:tcBorders>
              <w:left w:val="single" w:sz="4" w:space="0" w:color="auto"/>
              <w:right w:val="single" w:sz="4" w:space="0" w:color="auto"/>
            </w:tcBorders>
            <w:shd w:val="clear" w:color="auto" w:fill="auto"/>
            <w:vAlign w:val="center"/>
          </w:tcPr>
          <w:p w14:paraId="656AF13D" w14:textId="052C0FEE" w:rsidR="00A17221" w:rsidRPr="00D04E2E" w:rsidRDefault="00A17221" w:rsidP="00A17221">
            <w:pPr>
              <w:jc w:val="center"/>
              <w:rPr>
                <w:sz w:val="22"/>
                <w:szCs w:val="22"/>
              </w:rPr>
            </w:pPr>
            <w:r w:rsidRPr="00D04E2E">
              <w:rPr>
                <w:sz w:val="22"/>
                <w:szCs w:val="22"/>
              </w:rPr>
              <w:t>Областной бюджет</w:t>
            </w:r>
          </w:p>
        </w:tc>
      </w:tr>
      <w:tr w:rsidR="00A17221" w:rsidRPr="00D04E2E" w14:paraId="6109CEFD"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E201CF2" w14:textId="3D61B6B5" w:rsidR="00A17221" w:rsidRPr="00D04E2E" w:rsidRDefault="00A17221" w:rsidP="002C5339">
            <w:pPr>
              <w:rPr>
                <w:color w:val="000000"/>
                <w:sz w:val="22"/>
                <w:szCs w:val="22"/>
              </w:rPr>
            </w:pPr>
            <w:r w:rsidRPr="00D04E2E">
              <w:rPr>
                <w:rFonts w:ascii="Calibri" w:hAnsi="Calibri" w:cs="Calibri"/>
                <w:color w:val="000000"/>
                <w:sz w:val="22"/>
                <w:szCs w:val="22"/>
              </w:rPr>
              <w:t>2.61  Реконструкция и строительство 4-ой ТК местного значения Боярское - автодорога Чекшино-Тотьма, - 2,42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1032423" w14:textId="70B60006" w:rsidR="00A17221" w:rsidRPr="00D04E2E" w:rsidRDefault="00A17221" w:rsidP="002C5339">
            <w:pPr>
              <w:jc w:val="center"/>
              <w:rPr>
                <w:color w:val="000000"/>
                <w:sz w:val="22"/>
                <w:szCs w:val="22"/>
              </w:rPr>
            </w:pPr>
            <w:r w:rsidRPr="00D04E2E">
              <w:rPr>
                <w:rFonts w:ascii="Calibri" w:hAnsi="Calibri" w:cs="Calibri"/>
                <w:color w:val="000000"/>
                <w:sz w:val="22"/>
                <w:szCs w:val="22"/>
              </w:rPr>
              <w:t>21000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008E43B6"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CC84D4B"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B4A2E95"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47E9E491"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72F271BA"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5A01F1B7" w14:textId="112BC857" w:rsidR="00A17221" w:rsidRPr="00D04E2E" w:rsidRDefault="00A17221" w:rsidP="002C5339">
            <w:pPr>
              <w:jc w:val="center"/>
              <w:rPr>
                <w:color w:val="000000"/>
                <w:sz w:val="22"/>
                <w:szCs w:val="22"/>
              </w:rPr>
            </w:pPr>
            <w:r w:rsidRPr="00D04E2E">
              <w:rPr>
                <w:rFonts w:ascii="Calibri" w:hAnsi="Calibri" w:cs="Calibri"/>
                <w:color w:val="000000"/>
                <w:sz w:val="22"/>
                <w:szCs w:val="22"/>
              </w:rPr>
              <w:t>21000</w:t>
            </w:r>
          </w:p>
        </w:tc>
        <w:tc>
          <w:tcPr>
            <w:tcW w:w="1573" w:type="dxa"/>
            <w:vMerge/>
            <w:tcBorders>
              <w:left w:val="single" w:sz="4" w:space="0" w:color="auto"/>
              <w:right w:val="single" w:sz="4" w:space="0" w:color="auto"/>
            </w:tcBorders>
            <w:shd w:val="clear" w:color="auto" w:fill="auto"/>
          </w:tcPr>
          <w:p w14:paraId="17A2F125" w14:textId="77777777" w:rsidR="00A17221" w:rsidRPr="00D04E2E" w:rsidRDefault="00A17221" w:rsidP="002C5339">
            <w:pPr>
              <w:jc w:val="center"/>
              <w:rPr>
                <w:sz w:val="22"/>
                <w:szCs w:val="22"/>
              </w:rPr>
            </w:pPr>
          </w:p>
        </w:tc>
      </w:tr>
      <w:tr w:rsidR="00A17221" w:rsidRPr="00D04E2E" w14:paraId="441CD7CD"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5056A2BD" w14:textId="68AB0CF3" w:rsidR="00A17221" w:rsidRPr="00D04E2E" w:rsidRDefault="00A17221" w:rsidP="002C5339">
            <w:pPr>
              <w:rPr>
                <w:color w:val="000000"/>
                <w:sz w:val="22"/>
                <w:szCs w:val="22"/>
              </w:rPr>
            </w:pPr>
            <w:r w:rsidRPr="00D04E2E">
              <w:rPr>
                <w:rFonts w:ascii="Calibri" w:hAnsi="Calibri" w:cs="Calibri"/>
                <w:color w:val="000000"/>
                <w:sz w:val="22"/>
                <w:szCs w:val="22"/>
              </w:rPr>
              <w:t>2.62  Реконструкция и строительство 4-ой ТК местного значения Прудковка – Боярское – Агафоново, - 1,68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6AE1CE8" w14:textId="57B16348" w:rsidR="00A17221" w:rsidRPr="00D04E2E" w:rsidRDefault="00A17221" w:rsidP="002C5339">
            <w:pPr>
              <w:jc w:val="center"/>
              <w:rPr>
                <w:color w:val="000000"/>
                <w:sz w:val="22"/>
                <w:szCs w:val="22"/>
              </w:rPr>
            </w:pPr>
            <w:r w:rsidRPr="00D04E2E">
              <w:rPr>
                <w:rFonts w:ascii="Calibri" w:hAnsi="Calibri" w:cs="Calibri"/>
                <w:color w:val="000000"/>
                <w:sz w:val="22"/>
                <w:szCs w:val="22"/>
              </w:rPr>
              <w:t>15000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0097A782"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501D4AE"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24908BB"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06E0B3FF"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7565EABE"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1EB6233" w14:textId="4B3AAB67" w:rsidR="00A17221" w:rsidRPr="00D04E2E" w:rsidRDefault="00A17221" w:rsidP="002C5339">
            <w:pPr>
              <w:jc w:val="center"/>
              <w:rPr>
                <w:color w:val="000000"/>
                <w:sz w:val="22"/>
                <w:szCs w:val="22"/>
              </w:rPr>
            </w:pPr>
            <w:r w:rsidRPr="00D04E2E">
              <w:rPr>
                <w:rFonts w:ascii="Calibri" w:hAnsi="Calibri" w:cs="Calibri"/>
                <w:color w:val="000000"/>
                <w:sz w:val="22"/>
                <w:szCs w:val="22"/>
              </w:rPr>
              <w:t>15000</w:t>
            </w:r>
          </w:p>
        </w:tc>
        <w:tc>
          <w:tcPr>
            <w:tcW w:w="1573" w:type="dxa"/>
            <w:vMerge/>
            <w:tcBorders>
              <w:left w:val="single" w:sz="4" w:space="0" w:color="auto"/>
              <w:right w:val="single" w:sz="4" w:space="0" w:color="auto"/>
            </w:tcBorders>
            <w:shd w:val="clear" w:color="auto" w:fill="auto"/>
          </w:tcPr>
          <w:p w14:paraId="1E231D04" w14:textId="77777777" w:rsidR="00A17221" w:rsidRPr="00D04E2E" w:rsidRDefault="00A17221" w:rsidP="002C5339">
            <w:pPr>
              <w:jc w:val="center"/>
              <w:rPr>
                <w:sz w:val="22"/>
                <w:szCs w:val="22"/>
              </w:rPr>
            </w:pPr>
          </w:p>
        </w:tc>
      </w:tr>
      <w:tr w:rsidR="00A17221" w:rsidRPr="00D04E2E" w14:paraId="7FCD9418"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18FB9E7" w14:textId="051CC642" w:rsidR="00A17221" w:rsidRPr="00D04E2E" w:rsidRDefault="00A17221" w:rsidP="002C5339">
            <w:pPr>
              <w:rPr>
                <w:color w:val="000000"/>
                <w:sz w:val="22"/>
                <w:szCs w:val="22"/>
              </w:rPr>
            </w:pPr>
            <w:r w:rsidRPr="00D04E2E">
              <w:rPr>
                <w:rFonts w:ascii="Calibri" w:hAnsi="Calibri" w:cs="Calibri"/>
                <w:color w:val="000000"/>
                <w:sz w:val="22"/>
                <w:szCs w:val="22"/>
              </w:rPr>
              <w:t>2.63  Реконструкция и строительство 4-ой ТК местного значения Воробьево – Курья – Малые Горицы – Опалёво – Большое Ивановское - Петряево, - 4,47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1DB9202" w14:textId="24CE7DFD" w:rsidR="00A17221" w:rsidRPr="00D04E2E" w:rsidRDefault="00A17221" w:rsidP="002C5339">
            <w:pPr>
              <w:jc w:val="center"/>
              <w:rPr>
                <w:color w:val="000000"/>
                <w:sz w:val="22"/>
                <w:szCs w:val="22"/>
              </w:rPr>
            </w:pPr>
            <w:r w:rsidRPr="00D04E2E">
              <w:rPr>
                <w:rFonts w:ascii="Calibri" w:hAnsi="Calibri" w:cs="Calibri"/>
                <w:color w:val="000000"/>
                <w:sz w:val="22"/>
                <w:szCs w:val="22"/>
              </w:rPr>
              <w:t>39000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7F7D2E50"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066C03B"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0E95301"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1222105B"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FDA1D61"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2DA5F8BE" w14:textId="20C41825" w:rsidR="00A17221" w:rsidRPr="00D04E2E" w:rsidRDefault="00A17221" w:rsidP="002C5339">
            <w:pPr>
              <w:jc w:val="center"/>
              <w:rPr>
                <w:color w:val="000000"/>
                <w:sz w:val="22"/>
                <w:szCs w:val="22"/>
              </w:rPr>
            </w:pPr>
            <w:r w:rsidRPr="00D04E2E">
              <w:rPr>
                <w:rFonts w:ascii="Calibri" w:hAnsi="Calibri" w:cs="Calibri"/>
                <w:color w:val="000000"/>
                <w:sz w:val="22"/>
                <w:szCs w:val="22"/>
              </w:rPr>
              <w:t>39000</w:t>
            </w:r>
          </w:p>
        </w:tc>
        <w:tc>
          <w:tcPr>
            <w:tcW w:w="1573" w:type="dxa"/>
            <w:vMerge/>
            <w:tcBorders>
              <w:left w:val="single" w:sz="4" w:space="0" w:color="auto"/>
              <w:right w:val="single" w:sz="4" w:space="0" w:color="auto"/>
            </w:tcBorders>
            <w:shd w:val="clear" w:color="auto" w:fill="auto"/>
          </w:tcPr>
          <w:p w14:paraId="53445715" w14:textId="77777777" w:rsidR="00A17221" w:rsidRPr="00D04E2E" w:rsidRDefault="00A17221" w:rsidP="002C5339">
            <w:pPr>
              <w:jc w:val="center"/>
              <w:rPr>
                <w:sz w:val="22"/>
                <w:szCs w:val="22"/>
              </w:rPr>
            </w:pPr>
          </w:p>
        </w:tc>
      </w:tr>
      <w:tr w:rsidR="00A17221" w:rsidRPr="00D04E2E" w14:paraId="0527E656"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0CB76A43" w14:textId="3BEE8EBE" w:rsidR="00A17221" w:rsidRPr="00D04E2E" w:rsidRDefault="00A17221" w:rsidP="002C5339">
            <w:pPr>
              <w:rPr>
                <w:color w:val="000000"/>
                <w:sz w:val="22"/>
                <w:szCs w:val="22"/>
              </w:rPr>
            </w:pPr>
            <w:r w:rsidRPr="00D04E2E">
              <w:rPr>
                <w:rFonts w:ascii="Calibri" w:hAnsi="Calibri" w:cs="Calibri"/>
                <w:color w:val="000000"/>
                <w:sz w:val="22"/>
                <w:szCs w:val="22"/>
              </w:rPr>
              <w:t>2.64  Реконструкция и строительство 4-ой ТК местного значения Курья – Рогозкино - Дюрбениха, - 1,39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73744475" w14:textId="1DDF16FD" w:rsidR="00A17221" w:rsidRPr="00D04E2E" w:rsidRDefault="00A17221" w:rsidP="002C5339">
            <w:pPr>
              <w:jc w:val="center"/>
              <w:rPr>
                <w:color w:val="000000"/>
                <w:sz w:val="22"/>
                <w:szCs w:val="22"/>
              </w:rPr>
            </w:pPr>
            <w:r w:rsidRPr="00D04E2E">
              <w:rPr>
                <w:rFonts w:ascii="Calibri" w:hAnsi="Calibri" w:cs="Calibri"/>
                <w:color w:val="000000"/>
                <w:sz w:val="22"/>
                <w:szCs w:val="22"/>
              </w:rPr>
              <w:t>12000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4E733E94"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6349A32"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B0C2F42"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3D7DA834"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18AAB9B2"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8A29D3B" w14:textId="1281AFB2" w:rsidR="00A17221" w:rsidRPr="00D04E2E" w:rsidRDefault="00A17221" w:rsidP="002C5339">
            <w:pPr>
              <w:jc w:val="center"/>
              <w:rPr>
                <w:color w:val="000000"/>
                <w:sz w:val="22"/>
                <w:szCs w:val="22"/>
              </w:rPr>
            </w:pPr>
            <w:r w:rsidRPr="00D04E2E">
              <w:rPr>
                <w:rFonts w:ascii="Calibri" w:hAnsi="Calibri" w:cs="Calibri"/>
                <w:color w:val="000000"/>
                <w:sz w:val="22"/>
                <w:szCs w:val="22"/>
              </w:rPr>
              <w:t>12000</w:t>
            </w:r>
          </w:p>
        </w:tc>
        <w:tc>
          <w:tcPr>
            <w:tcW w:w="1573" w:type="dxa"/>
            <w:vMerge/>
            <w:tcBorders>
              <w:left w:val="single" w:sz="4" w:space="0" w:color="auto"/>
              <w:right w:val="single" w:sz="4" w:space="0" w:color="auto"/>
            </w:tcBorders>
            <w:shd w:val="clear" w:color="auto" w:fill="auto"/>
          </w:tcPr>
          <w:p w14:paraId="4176C9C8" w14:textId="77777777" w:rsidR="00A17221" w:rsidRPr="00D04E2E" w:rsidRDefault="00A17221" w:rsidP="002C5339">
            <w:pPr>
              <w:jc w:val="center"/>
              <w:rPr>
                <w:sz w:val="22"/>
                <w:szCs w:val="22"/>
              </w:rPr>
            </w:pPr>
          </w:p>
        </w:tc>
      </w:tr>
      <w:tr w:rsidR="00A17221" w:rsidRPr="00D04E2E" w14:paraId="59A71224"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66BC1B33" w14:textId="49E6F4C7" w:rsidR="00A17221" w:rsidRPr="00D04E2E" w:rsidRDefault="00A17221" w:rsidP="002C5339">
            <w:pPr>
              <w:rPr>
                <w:color w:val="000000"/>
                <w:sz w:val="22"/>
                <w:szCs w:val="22"/>
              </w:rPr>
            </w:pPr>
            <w:r w:rsidRPr="00D04E2E">
              <w:rPr>
                <w:rFonts w:ascii="Calibri" w:hAnsi="Calibri" w:cs="Calibri"/>
                <w:color w:val="000000"/>
                <w:sz w:val="22"/>
                <w:szCs w:val="22"/>
              </w:rPr>
              <w:t>2.65  Реконструкция и строительство 4-ой ТК местного значения Воробьево - Большая – Нелидово - Сукманица, - 3,61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96C68F0" w14:textId="143DF398" w:rsidR="00A17221" w:rsidRPr="00D04E2E" w:rsidRDefault="00A17221" w:rsidP="002C5339">
            <w:pPr>
              <w:jc w:val="center"/>
              <w:rPr>
                <w:color w:val="000000"/>
                <w:sz w:val="22"/>
                <w:szCs w:val="22"/>
              </w:rPr>
            </w:pPr>
            <w:r w:rsidRPr="00D04E2E">
              <w:rPr>
                <w:rFonts w:ascii="Calibri" w:hAnsi="Calibri" w:cs="Calibri"/>
                <w:color w:val="000000"/>
                <w:sz w:val="22"/>
                <w:szCs w:val="22"/>
              </w:rPr>
              <w:t>31000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2F02B13B"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555E972"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BE9790F"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66D5E23A"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654CA99"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DED2F43" w14:textId="27B6BCFA" w:rsidR="00A17221" w:rsidRPr="00D04E2E" w:rsidRDefault="00A17221" w:rsidP="002C5339">
            <w:pPr>
              <w:jc w:val="center"/>
              <w:rPr>
                <w:color w:val="000000"/>
                <w:sz w:val="22"/>
                <w:szCs w:val="22"/>
              </w:rPr>
            </w:pPr>
            <w:r w:rsidRPr="00D04E2E">
              <w:rPr>
                <w:rFonts w:ascii="Calibri" w:hAnsi="Calibri" w:cs="Calibri"/>
                <w:color w:val="000000"/>
                <w:sz w:val="22"/>
                <w:szCs w:val="22"/>
              </w:rPr>
              <w:t>31000</w:t>
            </w:r>
          </w:p>
        </w:tc>
        <w:tc>
          <w:tcPr>
            <w:tcW w:w="1573" w:type="dxa"/>
            <w:vMerge/>
            <w:tcBorders>
              <w:left w:val="single" w:sz="4" w:space="0" w:color="auto"/>
              <w:right w:val="single" w:sz="4" w:space="0" w:color="auto"/>
            </w:tcBorders>
            <w:shd w:val="clear" w:color="auto" w:fill="auto"/>
          </w:tcPr>
          <w:p w14:paraId="3F3B1BD2" w14:textId="77777777" w:rsidR="00A17221" w:rsidRPr="00D04E2E" w:rsidRDefault="00A17221" w:rsidP="002C5339">
            <w:pPr>
              <w:jc w:val="center"/>
              <w:rPr>
                <w:sz w:val="22"/>
                <w:szCs w:val="22"/>
              </w:rPr>
            </w:pPr>
          </w:p>
        </w:tc>
      </w:tr>
      <w:tr w:rsidR="00A17221" w:rsidRPr="00D04E2E" w14:paraId="342C5811"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96FDA86" w14:textId="3C494365" w:rsidR="00A17221" w:rsidRPr="00D04E2E" w:rsidRDefault="00A17221" w:rsidP="002C5339">
            <w:pPr>
              <w:rPr>
                <w:color w:val="000000"/>
                <w:sz w:val="22"/>
                <w:szCs w:val="22"/>
              </w:rPr>
            </w:pPr>
            <w:r w:rsidRPr="00D04E2E">
              <w:rPr>
                <w:rFonts w:ascii="Calibri" w:hAnsi="Calibri" w:cs="Calibri"/>
                <w:color w:val="000000"/>
                <w:sz w:val="22"/>
                <w:szCs w:val="22"/>
              </w:rPr>
              <w:t>2.66  Реконструкция и строительство 4-ой ТК местного значения Воробьево – Некрасово – косиково – Пашково – Титовское – Заполье – Среднее - Заднее, - 5,99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31F32A7" w14:textId="287C837C" w:rsidR="00A17221" w:rsidRPr="00D04E2E" w:rsidRDefault="00A17221" w:rsidP="002C5339">
            <w:pPr>
              <w:jc w:val="center"/>
              <w:rPr>
                <w:color w:val="000000"/>
                <w:sz w:val="22"/>
                <w:szCs w:val="22"/>
              </w:rPr>
            </w:pPr>
            <w:r w:rsidRPr="00D04E2E">
              <w:rPr>
                <w:rFonts w:ascii="Calibri" w:hAnsi="Calibri" w:cs="Calibri"/>
                <w:color w:val="000000"/>
                <w:sz w:val="22"/>
                <w:szCs w:val="22"/>
              </w:rPr>
              <w:t>52000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6EE700C4"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F153FB6"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D3A0128"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154B45C8"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3C0D2DD"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7662D86" w14:textId="4BCCFC85" w:rsidR="00A17221" w:rsidRPr="00D04E2E" w:rsidRDefault="00A17221" w:rsidP="002C5339">
            <w:pPr>
              <w:jc w:val="center"/>
              <w:rPr>
                <w:color w:val="000000"/>
                <w:sz w:val="22"/>
                <w:szCs w:val="22"/>
              </w:rPr>
            </w:pPr>
            <w:r w:rsidRPr="00D04E2E">
              <w:rPr>
                <w:rFonts w:ascii="Calibri" w:hAnsi="Calibri" w:cs="Calibri"/>
                <w:color w:val="000000"/>
                <w:sz w:val="22"/>
                <w:szCs w:val="22"/>
              </w:rPr>
              <w:t>52000</w:t>
            </w:r>
          </w:p>
        </w:tc>
        <w:tc>
          <w:tcPr>
            <w:tcW w:w="1573" w:type="dxa"/>
            <w:vMerge/>
            <w:tcBorders>
              <w:left w:val="single" w:sz="4" w:space="0" w:color="auto"/>
              <w:right w:val="single" w:sz="4" w:space="0" w:color="auto"/>
            </w:tcBorders>
            <w:shd w:val="clear" w:color="auto" w:fill="auto"/>
          </w:tcPr>
          <w:p w14:paraId="45ED1ADD" w14:textId="77777777" w:rsidR="00A17221" w:rsidRPr="00D04E2E" w:rsidRDefault="00A17221" w:rsidP="002C5339">
            <w:pPr>
              <w:jc w:val="center"/>
              <w:rPr>
                <w:sz w:val="22"/>
                <w:szCs w:val="22"/>
              </w:rPr>
            </w:pPr>
          </w:p>
        </w:tc>
      </w:tr>
      <w:tr w:rsidR="00A17221" w:rsidRPr="00D04E2E" w14:paraId="780CED4B"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43B5E77" w14:textId="61AB5002" w:rsidR="00A17221" w:rsidRPr="00D04E2E" w:rsidRDefault="00A17221" w:rsidP="002C5339">
            <w:pPr>
              <w:rPr>
                <w:color w:val="000000"/>
                <w:sz w:val="22"/>
                <w:szCs w:val="22"/>
              </w:rPr>
            </w:pPr>
            <w:r w:rsidRPr="00D04E2E">
              <w:rPr>
                <w:rFonts w:ascii="Calibri" w:hAnsi="Calibri" w:cs="Calibri"/>
                <w:color w:val="000000"/>
                <w:sz w:val="22"/>
                <w:szCs w:val="22"/>
              </w:rPr>
              <w:t>2.67  Реконструкция и строительство 4-ой ТК местного значения Заполье - Георгиевское, - 0,49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4A3D05A" w14:textId="1200574E" w:rsidR="00A17221" w:rsidRPr="00D04E2E" w:rsidRDefault="00A17221" w:rsidP="002C5339">
            <w:pPr>
              <w:jc w:val="center"/>
              <w:rPr>
                <w:color w:val="000000"/>
                <w:sz w:val="22"/>
                <w:szCs w:val="22"/>
              </w:rPr>
            </w:pPr>
            <w:r w:rsidRPr="00D04E2E">
              <w:rPr>
                <w:rFonts w:ascii="Calibri" w:hAnsi="Calibri" w:cs="Calibri"/>
                <w:color w:val="000000"/>
                <w:sz w:val="22"/>
                <w:szCs w:val="22"/>
              </w:rPr>
              <w:t>4000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6B7CCD5B"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DDF12E5"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1E4B853"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1E803FE4"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91FCB58"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3C8CDAE" w14:textId="32220EC6" w:rsidR="00A17221" w:rsidRPr="00D04E2E" w:rsidRDefault="00A17221" w:rsidP="002C5339">
            <w:pPr>
              <w:jc w:val="center"/>
              <w:rPr>
                <w:color w:val="000000"/>
                <w:sz w:val="22"/>
                <w:szCs w:val="22"/>
              </w:rPr>
            </w:pPr>
            <w:r w:rsidRPr="00D04E2E">
              <w:rPr>
                <w:rFonts w:ascii="Calibri" w:hAnsi="Calibri" w:cs="Calibri"/>
                <w:color w:val="000000"/>
                <w:sz w:val="22"/>
                <w:szCs w:val="22"/>
              </w:rPr>
              <w:t>4000</w:t>
            </w:r>
          </w:p>
        </w:tc>
        <w:tc>
          <w:tcPr>
            <w:tcW w:w="1573" w:type="dxa"/>
            <w:vMerge/>
            <w:tcBorders>
              <w:left w:val="single" w:sz="4" w:space="0" w:color="auto"/>
              <w:right w:val="single" w:sz="4" w:space="0" w:color="auto"/>
            </w:tcBorders>
            <w:shd w:val="clear" w:color="auto" w:fill="auto"/>
          </w:tcPr>
          <w:p w14:paraId="19875678" w14:textId="77777777" w:rsidR="00A17221" w:rsidRPr="00D04E2E" w:rsidRDefault="00A17221" w:rsidP="002C5339">
            <w:pPr>
              <w:jc w:val="center"/>
              <w:rPr>
                <w:sz w:val="22"/>
                <w:szCs w:val="22"/>
              </w:rPr>
            </w:pPr>
          </w:p>
        </w:tc>
      </w:tr>
      <w:tr w:rsidR="00A17221" w:rsidRPr="00D04E2E" w14:paraId="0D9F8E0A"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2F83CD3" w14:textId="04294029" w:rsidR="00A17221" w:rsidRPr="00D04E2E" w:rsidRDefault="00A17221" w:rsidP="002C5339">
            <w:pPr>
              <w:rPr>
                <w:color w:val="000000"/>
                <w:sz w:val="22"/>
                <w:szCs w:val="22"/>
              </w:rPr>
            </w:pPr>
            <w:r w:rsidRPr="00D04E2E">
              <w:rPr>
                <w:rFonts w:ascii="Calibri" w:hAnsi="Calibri" w:cs="Calibri"/>
                <w:color w:val="000000"/>
                <w:sz w:val="22"/>
                <w:szCs w:val="22"/>
              </w:rPr>
              <w:t>2.68  Реконструкция и строительство 4-ой ТК местного значения Титовское - Семакино, - 1,59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84237C1" w14:textId="5F9D87B0" w:rsidR="00A17221" w:rsidRPr="00D04E2E" w:rsidRDefault="00A17221" w:rsidP="002C5339">
            <w:pPr>
              <w:jc w:val="center"/>
              <w:rPr>
                <w:color w:val="000000"/>
                <w:sz w:val="22"/>
                <w:szCs w:val="22"/>
              </w:rPr>
            </w:pPr>
            <w:r w:rsidRPr="00D04E2E">
              <w:rPr>
                <w:rFonts w:ascii="Calibri" w:hAnsi="Calibri" w:cs="Calibri"/>
                <w:color w:val="000000"/>
                <w:sz w:val="22"/>
                <w:szCs w:val="22"/>
              </w:rPr>
              <w:t>14000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0F61BD6F"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3AD0864"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027BF98"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5FEDE6D6"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4BD778F"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33A07E4B" w14:textId="396B48E6" w:rsidR="00A17221" w:rsidRPr="00D04E2E" w:rsidRDefault="00A17221" w:rsidP="002C5339">
            <w:pPr>
              <w:jc w:val="center"/>
              <w:rPr>
                <w:color w:val="000000"/>
                <w:sz w:val="22"/>
                <w:szCs w:val="22"/>
              </w:rPr>
            </w:pPr>
            <w:r w:rsidRPr="00D04E2E">
              <w:rPr>
                <w:rFonts w:ascii="Calibri" w:hAnsi="Calibri" w:cs="Calibri"/>
                <w:color w:val="000000"/>
                <w:sz w:val="22"/>
                <w:szCs w:val="22"/>
              </w:rPr>
              <w:t>14000</w:t>
            </w:r>
          </w:p>
        </w:tc>
        <w:tc>
          <w:tcPr>
            <w:tcW w:w="1573" w:type="dxa"/>
            <w:vMerge/>
            <w:tcBorders>
              <w:left w:val="single" w:sz="4" w:space="0" w:color="auto"/>
              <w:right w:val="single" w:sz="4" w:space="0" w:color="auto"/>
            </w:tcBorders>
            <w:shd w:val="clear" w:color="auto" w:fill="auto"/>
          </w:tcPr>
          <w:p w14:paraId="2F19D8D1" w14:textId="77777777" w:rsidR="00A17221" w:rsidRPr="00D04E2E" w:rsidRDefault="00A17221" w:rsidP="002C5339">
            <w:pPr>
              <w:jc w:val="center"/>
              <w:rPr>
                <w:sz w:val="22"/>
                <w:szCs w:val="22"/>
              </w:rPr>
            </w:pPr>
          </w:p>
        </w:tc>
      </w:tr>
      <w:tr w:rsidR="00A17221" w:rsidRPr="00D04E2E" w14:paraId="61EF3D24"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D18CD61" w14:textId="3D8F19CB" w:rsidR="00A17221" w:rsidRPr="00D04E2E" w:rsidRDefault="00A17221" w:rsidP="002C5339">
            <w:pPr>
              <w:rPr>
                <w:color w:val="000000"/>
                <w:sz w:val="22"/>
                <w:szCs w:val="22"/>
              </w:rPr>
            </w:pPr>
            <w:r w:rsidRPr="00D04E2E">
              <w:rPr>
                <w:rFonts w:ascii="Calibri" w:hAnsi="Calibri" w:cs="Calibri"/>
                <w:color w:val="000000"/>
                <w:sz w:val="22"/>
                <w:szCs w:val="22"/>
              </w:rPr>
              <w:t>2.69  Реконструкция и строительство 4-ой ТК местного значения Воробьево – Толстоумово – Воксино – Преображенское – Виторьево – Кощеево – Малое Яково - Ильмиватица, - 7,12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7B8BE178" w14:textId="63D870DA" w:rsidR="00A17221" w:rsidRPr="00D04E2E" w:rsidRDefault="00A17221" w:rsidP="002C5339">
            <w:pPr>
              <w:jc w:val="center"/>
              <w:rPr>
                <w:color w:val="000000"/>
                <w:sz w:val="22"/>
                <w:szCs w:val="22"/>
              </w:rPr>
            </w:pPr>
            <w:r w:rsidRPr="00D04E2E">
              <w:rPr>
                <w:rFonts w:ascii="Calibri" w:hAnsi="Calibri" w:cs="Calibri"/>
                <w:color w:val="000000"/>
                <w:sz w:val="22"/>
                <w:szCs w:val="22"/>
              </w:rPr>
              <w:t>62000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4055B3A0"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2D8E4DB"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5D07655"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69586D5F"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068D532"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50C7800F" w14:textId="016E381C" w:rsidR="00A17221" w:rsidRPr="00D04E2E" w:rsidRDefault="00A17221" w:rsidP="002C5339">
            <w:pPr>
              <w:jc w:val="center"/>
              <w:rPr>
                <w:color w:val="000000"/>
                <w:sz w:val="22"/>
                <w:szCs w:val="22"/>
              </w:rPr>
            </w:pPr>
            <w:r w:rsidRPr="00D04E2E">
              <w:rPr>
                <w:rFonts w:ascii="Calibri" w:hAnsi="Calibri" w:cs="Calibri"/>
                <w:color w:val="000000"/>
                <w:sz w:val="22"/>
                <w:szCs w:val="22"/>
              </w:rPr>
              <w:t>62000</w:t>
            </w:r>
          </w:p>
        </w:tc>
        <w:tc>
          <w:tcPr>
            <w:tcW w:w="1573" w:type="dxa"/>
            <w:vMerge/>
            <w:tcBorders>
              <w:left w:val="single" w:sz="4" w:space="0" w:color="auto"/>
              <w:right w:val="single" w:sz="4" w:space="0" w:color="auto"/>
            </w:tcBorders>
            <w:shd w:val="clear" w:color="auto" w:fill="auto"/>
          </w:tcPr>
          <w:p w14:paraId="10888F54" w14:textId="77777777" w:rsidR="00A17221" w:rsidRPr="00D04E2E" w:rsidRDefault="00A17221" w:rsidP="002C5339">
            <w:pPr>
              <w:jc w:val="center"/>
              <w:rPr>
                <w:sz w:val="22"/>
                <w:szCs w:val="22"/>
              </w:rPr>
            </w:pPr>
          </w:p>
        </w:tc>
      </w:tr>
      <w:tr w:rsidR="00A17221" w:rsidRPr="00D04E2E" w14:paraId="35E1FAE6"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2096DB0" w14:textId="35DD63BA" w:rsidR="00A17221" w:rsidRPr="00D04E2E" w:rsidRDefault="00A17221" w:rsidP="002C5339">
            <w:pPr>
              <w:rPr>
                <w:color w:val="000000"/>
                <w:sz w:val="22"/>
                <w:szCs w:val="22"/>
              </w:rPr>
            </w:pPr>
            <w:r w:rsidRPr="00D04E2E">
              <w:rPr>
                <w:rFonts w:ascii="Calibri" w:hAnsi="Calibri" w:cs="Calibri"/>
                <w:color w:val="000000"/>
                <w:sz w:val="22"/>
                <w:szCs w:val="22"/>
              </w:rPr>
              <w:t>2.70  Реконструкция и строительство 4-ой ТК местного значения Воробьево – Молоденево – Алексино – Ядрово – Михалево - Поповское, - 7,82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EC1CA16" w14:textId="7C6B46A3" w:rsidR="00A17221" w:rsidRPr="00D04E2E" w:rsidRDefault="00A17221" w:rsidP="002C5339">
            <w:pPr>
              <w:jc w:val="center"/>
              <w:rPr>
                <w:color w:val="000000"/>
                <w:sz w:val="22"/>
                <w:szCs w:val="22"/>
              </w:rPr>
            </w:pPr>
            <w:r w:rsidRPr="00D04E2E">
              <w:rPr>
                <w:rFonts w:ascii="Calibri" w:hAnsi="Calibri" w:cs="Calibri"/>
                <w:color w:val="000000"/>
                <w:sz w:val="22"/>
                <w:szCs w:val="22"/>
              </w:rPr>
              <w:t>68000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5B727CF7"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230FACD"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C1279F7"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2BDDDD5C"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7981EA16"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07FE3BC4" w14:textId="3A81CB76" w:rsidR="00A17221" w:rsidRPr="00D04E2E" w:rsidRDefault="00A17221" w:rsidP="002C5339">
            <w:pPr>
              <w:jc w:val="center"/>
              <w:rPr>
                <w:color w:val="000000"/>
                <w:sz w:val="22"/>
                <w:szCs w:val="22"/>
              </w:rPr>
            </w:pPr>
            <w:r w:rsidRPr="00D04E2E">
              <w:rPr>
                <w:rFonts w:ascii="Calibri" w:hAnsi="Calibri" w:cs="Calibri"/>
                <w:color w:val="000000"/>
                <w:sz w:val="22"/>
                <w:szCs w:val="22"/>
              </w:rPr>
              <w:t>68000</w:t>
            </w:r>
          </w:p>
        </w:tc>
        <w:tc>
          <w:tcPr>
            <w:tcW w:w="1573" w:type="dxa"/>
            <w:vMerge/>
            <w:tcBorders>
              <w:left w:val="single" w:sz="4" w:space="0" w:color="auto"/>
              <w:right w:val="single" w:sz="4" w:space="0" w:color="auto"/>
            </w:tcBorders>
            <w:shd w:val="clear" w:color="auto" w:fill="auto"/>
          </w:tcPr>
          <w:p w14:paraId="3F4785BA" w14:textId="77777777" w:rsidR="00A17221" w:rsidRPr="00D04E2E" w:rsidRDefault="00A17221" w:rsidP="002C5339">
            <w:pPr>
              <w:jc w:val="center"/>
              <w:rPr>
                <w:sz w:val="22"/>
                <w:szCs w:val="22"/>
              </w:rPr>
            </w:pPr>
          </w:p>
        </w:tc>
      </w:tr>
      <w:tr w:rsidR="00A17221" w:rsidRPr="00D04E2E" w14:paraId="17A6E30A"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9632A96" w14:textId="0947AE64" w:rsidR="00A17221" w:rsidRPr="00D04E2E" w:rsidRDefault="00A17221" w:rsidP="002C5339">
            <w:pPr>
              <w:rPr>
                <w:color w:val="000000"/>
                <w:sz w:val="22"/>
                <w:szCs w:val="22"/>
              </w:rPr>
            </w:pPr>
            <w:r w:rsidRPr="00D04E2E">
              <w:rPr>
                <w:rFonts w:ascii="Calibri" w:hAnsi="Calibri" w:cs="Calibri"/>
                <w:color w:val="000000"/>
                <w:sz w:val="22"/>
                <w:szCs w:val="22"/>
              </w:rPr>
              <w:t xml:space="preserve">2.71  Реконструкция и строительство 4-ой ТК местного </w:t>
            </w:r>
            <w:r w:rsidRPr="00D04E2E">
              <w:rPr>
                <w:rFonts w:ascii="Calibri" w:hAnsi="Calibri" w:cs="Calibri"/>
                <w:color w:val="000000"/>
                <w:sz w:val="22"/>
                <w:szCs w:val="22"/>
              </w:rPr>
              <w:lastRenderedPageBreak/>
              <w:t>значения Алексино – Малые Ивановские – Круглица - Горка, - 1,23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C659EF3" w14:textId="206730A1" w:rsidR="00A17221" w:rsidRPr="00D04E2E" w:rsidRDefault="00A17221" w:rsidP="002C5339">
            <w:pPr>
              <w:jc w:val="center"/>
              <w:rPr>
                <w:color w:val="000000"/>
                <w:sz w:val="22"/>
                <w:szCs w:val="22"/>
              </w:rPr>
            </w:pPr>
            <w:r w:rsidRPr="00D04E2E">
              <w:rPr>
                <w:rFonts w:ascii="Calibri" w:hAnsi="Calibri" w:cs="Calibri"/>
                <w:color w:val="000000"/>
                <w:sz w:val="22"/>
                <w:szCs w:val="22"/>
              </w:rPr>
              <w:lastRenderedPageBreak/>
              <w:t>11000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518F9DAD"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DA0E80B"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0F29A93"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2620FC87"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5A849C16"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2C64D80D" w14:textId="31C16442" w:rsidR="00A17221" w:rsidRPr="00D04E2E" w:rsidRDefault="00A17221" w:rsidP="002C5339">
            <w:pPr>
              <w:jc w:val="center"/>
              <w:rPr>
                <w:color w:val="000000"/>
                <w:sz w:val="22"/>
                <w:szCs w:val="22"/>
              </w:rPr>
            </w:pPr>
            <w:r w:rsidRPr="00D04E2E">
              <w:rPr>
                <w:rFonts w:ascii="Calibri" w:hAnsi="Calibri" w:cs="Calibri"/>
                <w:color w:val="000000"/>
                <w:sz w:val="22"/>
                <w:szCs w:val="22"/>
              </w:rPr>
              <w:t>11000</w:t>
            </w:r>
          </w:p>
        </w:tc>
        <w:tc>
          <w:tcPr>
            <w:tcW w:w="1573" w:type="dxa"/>
            <w:vMerge/>
            <w:tcBorders>
              <w:left w:val="single" w:sz="4" w:space="0" w:color="auto"/>
              <w:right w:val="single" w:sz="4" w:space="0" w:color="auto"/>
            </w:tcBorders>
            <w:shd w:val="clear" w:color="auto" w:fill="auto"/>
          </w:tcPr>
          <w:p w14:paraId="33C13F51" w14:textId="77777777" w:rsidR="00A17221" w:rsidRPr="00D04E2E" w:rsidRDefault="00A17221" w:rsidP="002C5339">
            <w:pPr>
              <w:jc w:val="center"/>
              <w:rPr>
                <w:sz w:val="22"/>
                <w:szCs w:val="22"/>
              </w:rPr>
            </w:pPr>
          </w:p>
        </w:tc>
      </w:tr>
      <w:tr w:rsidR="00A17221" w:rsidRPr="00D04E2E" w14:paraId="7BE109CC"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860BD96" w14:textId="1DF9E150" w:rsidR="00A17221" w:rsidRPr="00D04E2E" w:rsidRDefault="00A17221" w:rsidP="002C5339">
            <w:pPr>
              <w:rPr>
                <w:color w:val="000000"/>
                <w:sz w:val="22"/>
                <w:szCs w:val="22"/>
              </w:rPr>
            </w:pPr>
            <w:r w:rsidRPr="00D04E2E">
              <w:rPr>
                <w:rFonts w:ascii="Calibri" w:hAnsi="Calibri" w:cs="Calibri"/>
                <w:color w:val="000000"/>
                <w:sz w:val="22"/>
                <w:szCs w:val="22"/>
              </w:rPr>
              <w:lastRenderedPageBreak/>
              <w:t>2.72  Реконструкция и строительство 4-ой ТК местного значения Ядрово - Угольское, - 0,85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32562438" w14:textId="633014A9" w:rsidR="00A17221" w:rsidRPr="00D04E2E" w:rsidRDefault="00A17221" w:rsidP="002C5339">
            <w:pPr>
              <w:jc w:val="center"/>
              <w:rPr>
                <w:color w:val="000000"/>
                <w:sz w:val="22"/>
                <w:szCs w:val="22"/>
              </w:rPr>
            </w:pPr>
            <w:r w:rsidRPr="00D04E2E">
              <w:rPr>
                <w:rFonts w:ascii="Calibri" w:hAnsi="Calibri" w:cs="Calibri"/>
                <w:color w:val="000000"/>
                <w:sz w:val="22"/>
                <w:szCs w:val="22"/>
              </w:rPr>
              <w:t>7000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2DB85495"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391A29C"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5180347"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15429502"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65B3BE1"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514EB85" w14:textId="46958BAF" w:rsidR="00A17221" w:rsidRPr="00D04E2E" w:rsidRDefault="00A17221" w:rsidP="002C5339">
            <w:pPr>
              <w:jc w:val="center"/>
              <w:rPr>
                <w:color w:val="000000"/>
                <w:sz w:val="22"/>
                <w:szCs w:val="22"/>
              </w:rPr>
            </w:pPr>
            <w:r w:rsidRPr="00D04E2E">
              <w:rPr>
                <w:rFonts w:ascii="Calibri" w:hAnsi="Calibri" w:cs="Calibri"/>
                <w:color w:val="000000"/>
                <w:sz w:val="22"/>
                <w:szCs w:val="22"/>
              </w:rPr>
              <w:t>7000</w:t>
            </w:r>
          </w:p>
        </w:tc>
        <w:tc>
          <w:tcPr>
            <w:tcW w:w="1573" w:type="dxa"/>
            <w:vMerge w:val="restart"/>
            <w:tcBorders>
              <w:left w:val="single" w:sz="4" w:space="0" w:color="auto"/>
              <w:right w:val="single" w:sz="4" w:space="0" w:color="auto"/>
            </w:tcBorders>
            <w:shd w:val="clear" w:color="auto" w:fill="auto"/>
            <w:vAlign w:val="center"/>
          </w:tcPr>
          <w:p w14:paraId="6E9C43C7" w14:textId="46CF378D" w:rsidR="00A17221" w:rsidRPr="00D04E2E" w:rsidRDefault="00A17221" w:rsidP="00A17221">
            <w:pPr>
              <w:jc w:val="center"/>
              <w:rPr>
                <w:sz w:val="22"/>
                <w:szCs w:val="22"/>
              </w:rPr>
            </w:pPr>
            <w:r w:rsidRPr="00D04E2E">
              <w:rPr>
                <w:sz w:val="22"/>
                <w:szCs w:val="22"/>
              </w:rPr>
              <w:t>Областной бюджет</w:t>
            </w:r>
          </w:p>
        </w:tc>
      </w:tr>
      <w:tr w:rsidR="00A17221" w:rsidRPr="00D04E2E" w14:paraId="3F30208C"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0341D584" w14:textId="16456945" w:rsidR="00A17221" w:rsidRPr="00D04E2E" w:rsidRDefault="00A17221" w:rsidP="002C5339">
            <w:pPr>
              <w:rPr>
                <w:color w:val="000000"/>
                <w:sz w:val="22"/>
                <w:szCs w:val="22"/>
              </w:rPr>
            </w:pPr>
            <w:r w:rsidRPr="00D04E2E">
              <w:rPr>
                <w:rFonts w:ascii="Calibri" w:hAnsi="Calibri" w:cs="Calibri"/>
                <w:color w:val="000000"/>
                <w:sz w:val="22"/>
                <w:szCs w:val="22"/>
              </w:rPr>
              <w:t>2.73  Реконструкция и строительство 4-ой ТК местного значения Воробьево – Вел.Двор, - 0,94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0FA8ECEB" w14:textId="721C8ED0" w:rsidR="00A17221" w:rsidRPr="00D04E2E" w:rsidRDefault="00A17221" w:rsidP="002C5339">
            <w:pPr>
              <w:jc w:val="center"/>
              <w:rPr>
                <w:color w:val="000000"/>
                <w:sz w:val="22"/>
                <w:szCs w:val="22"/>
              </w:rPr>
            </w:pPr>
            <w:r w:rsidRPr="00D04E2E">
              <w:rPr>
                <w:rFonts w:ascii="Calibri" w:hAnsi="Calibri" w:cs="Calibri"/>
                <w:color w:val="000000"/>
                <w:sz w:val="22"/>
                <w:szCs w:val="22"/>
              </w:rPr>
              <w:t>8000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5E959D2F"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CBBEC31"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060DEA8"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5F4A981D"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BBA7C82"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4C475740" w14:textId="4C9FC463" w:rsidR="00A17221" w:rsidRPr="00D04E2E" w:rsidRDefault="00A17221" w:rsidP="002C5339">
            <w:pPr>
              <w:jc w:val="center"/>
              <w:rPr>
                <w:color w:val="000000"/>
                <w:sz w:val="22"/>
                <w:szCs w:val="22"/>
              </w:rPr>
            </w:pPr>
            <w:r w:rsidRPr="00D04E2E">
              <w:rPr>
                <w:rFonts w:ascii="Calibri" w:hAnsi="Calibri" w:cs="Calibri"/>
                <w:color w:val="000000"/>
                <w:sz w:val="22"/>
                <w:szCs w:val="22"/>
              </w:rPr>
              <w:t>8000</w:t>
            </w:r>
          </w:p>
        </w:tc>
        <w:tc>
          <w:tcPr>
            <w:tcW w:w="1573" w:type="dxa"/>
            <w:vMerge/>
            <w:tcBorders>
              <w:left w:val="single" w:sz="4" w:space="0" w:color="auto"/>
              <w:right w:val="single" w:sz="4" w:space="0" w:color="auto"/>
            </w:tcBorders>
            <w:shd w:val="clear" w:color="auto" w:fill="auto"/>
          </w:tcPr>
          <w:p w14:paraId="67EB0BCA" w14:textId="77777777" w:rsidR="00A17221" w:rsidRPr="00D04E2E" w:rsidRDefault="00A17221" w:rsidP="002C5339">
            <w:pPr>
              <w:jc w:val="center"/>
              <w:rPr>
                <w:sz w:val="22"/>
                <w:szCs w:val="22"/>
              </w:rPr>
            </w:pPr>
          </w:p>
        </w:tc>
      </w:tr>
      <w:tr w:rsidR="00A17221" w:rsidRPr="00D04E2E" w14:paraId="6280A2C3"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45D5E5F" w14:textId="7FE4402C" w:rsidR="00A17221" w:rsidRPr="00D04E2E" w:rsidRDefault="00A17221" w:rsidP="002C5339">
            <w:pPr>
              <w:rPr>
                <w:color w:val="000000"/>
                <w:sz w:val="22"/>
                <w:szCs w:val="22"/>
              </w:rPr>
            </w:pPr>
            <w:r w:rsidRPr="00D04E2E">
              <w:rPr>
                <w:rFonts w:ascii="Calibri" w:hAnsi="Calibri" w:cs="Calibri"/>
                <w:color w:val="000000"/>
                <w:sz w:val="22"/>
                <w:szCs w:val="22"/>
              </w:rPr>
              <w:t>2.74  Реконструкция и строительство 4-ой ТК местного значения Воробьево – Шипуново, - 2,67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7CFA2F3C" w14:textId="283DE980" w:rsidR="00A17221" w:rsidRPr="00D04E2E" w:rsidRDefault="00A17221" w:rsidP="002C5339">
            <w:pPr>
              <w:jc w:val="center"/>
              <w:rPr>
                <w:color w:val="000000"/>
                <w:sz w:val="22"/>
                <w:szCs w:val="22"/>
              </w:rPr>
            </w:pPr>
            <w:r w:rsidRPr="00D04E2E">
              <w:rPr>
                <w:rFonts w:ascii="Calibri" w:hAnsi="Calibri" w:cs="Calibri"/>
                <w:color w:val="000000"/>
                <w:sz w:val="22"/>
                <w:szCs w:val="22"/>
              </w:rPr>
              <w:t>23000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24F31100"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BDFFEC0"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B3CC5BE"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657AFA7D"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9E87FFA"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2782693F" w14:textId="6A339DAD" w:rsidR="00A17221" w:rsidRPr="00D04E2E" w:rsidRDefault="00A17221" w:rsidP="002C5339">
            <w:pPr>
              <w:jc w:val="center"/>
              <w:rPr>
                <w:color w:val="000000"/>
                <w:sz w:val="22"/>
                <w:szCs w:val="22"/>
              </w:rPr>
            </w:pPr>
            <w:r w:rsidRPr="00D04E2E">
              <w:rPr>
                <w:rFonts w:ascii="Calibri" w:hAnsi="Calibri" w:cs="Calibri"/>
                <w:color w:val="000000"/>
                <w:sz w:val="22"/>
                <w:szCs w:val="22"/>
              </w:rPr>
              <w:t>23000</w:t>
            </w:r>
          </w:p>
        </w:tc>
        <w:tc>
          <w:tcPr>
            <w:tcW w:w="1573" w:type="dxa"/>
            <w:vMerge/>
            <w:tcBorders>
              <w:left w:val="single" w:sz="4" w:space="0" w:color="auto"/>
              <w:right w:val="single" w:sz="4" w:space="0" w:color="auto"/>
            </w:tcBorders>
            <w:shd w:val="clear" w:color="auto" w:fill="auto"/>
          </w:tcPr>
          <w:p w14:paraId="510C5E0B" w14:textId="77777777" w:rsidR="00A17221" w:rsidRPr="00D04E2E" w:rsidRDefault="00A17221" w:rsidP="002C5339">
            <w:pPr>
              <w:jc w:val="center"/>
              <w:rPr>
                <w:sz w:val="22"/>
                <w:szCs w:val="22"/>
              </w:rPr>
            </w:pPr>
          </w:p>
        </w:tc>
      </w:tr>
      <w:tr w:rsidR="00A17221" w:rsidRPr="00D04E2E" w14:paraId="2561DDBF"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BF0F9B7" w14:textId="727EDC74" w:rsidR="00A17221" w:rsidRPr="00D04E2E" w:rsidRDefault="00A17221" w:rsidP="002C5339">
            <w:pPr>
              <w:rPr>
                <w:color w:val="000000"/>
                <w:sz w:val="22"/>
                <w:szCs w:val="22"/>
              </w:rPr>
            </w:pPr>
            <w:r w:rsidRPr="00D04E2E">
              <w:rPr>
                <w:rFonts w:ascii="Calibri" w:hAnsi="Calibri" w:cs="Calibri"/>
                <w:color w:val="000000"/>
                <w:sz w:val="22"/>
                <w:szCs w:val="22"/>
              </w:rPr>
              <w:t>2.75  Реконструкция и строительство 4-ой ТК местного значения Пирогово - автодорога Чекшино-Тотьма, - 1,12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6A8CA61" w14:textId="5934EF4E" w:rsidR="00A17221" w:rsidRPr="00D04E2E" w:rsidRDefault="00A17221" w:rsidP="002C5339">
            <w:pPr>
              <w:jc w:val="center"/>
              <w:rPr>
                <w:color w:val="000000"/>
                <w:sz w:val="22"/>
                <w:szCs w:val="22"/>
              </w:rPr>
            </w:pPr>
            <w:r w:rsidRPr="00D04E2E">
              <w:rPr>
                <w:rFonts w:ascii="Calibri" w:hAnsi="Calibri" w:cs="Calibri"/>
                <w:color w:val="000000"/>
                <w:sz w:val="22"/>
                <w:szCs w:val="22"/>
              </w:rPr>
              <w:t>1000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7468D077"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4124E47" w14:textId="77777777" w:rsidR="00A17221" w:rsidRPr="00D04E2E" w:rsidRDefault="00A17221" w:rsidP="002C5339">
            <w:pPr>
              <w:jc w:val="center"/>
              <w:rPr>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D51ED1B" w14:textId="77777777" w:rsidR="00A17221" w:rsidRPr="00D04E2E" w:rsidRDefault="00A17221" w:rsidP="002C5339">
            <w:pPr>
              <w:jc w:val="center"/>
              <w:rPr>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4B0213A1"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29B7D3D8"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0C46BC78" w14:textId="5ECD6E08" w:rsidR="00A17221" w:rsidRPr="00D04E2E" w:rsidRDefault="00A17221" w:rsidP="002C5339">
            <w:pPr>
              <w:jc w:val="center"/>
              <w:rPr>
                <w:color w:val="000000"/>
                <w:sz w:val="22"/>
                <w:szCs w:val="22"/>
              </w:rPr>
            </w:pPr>
            <w:r w:rsidRPr="00D04E2E">
              <w:rPr>
                <w:rFonts w:ascii="Calibri" w:hAnsi="Calibri" w:cs="Calibri"/>
                <w:color w:val="000000"/>
                <w:sz w:val="22"/>
                <w:szCs w:val="22"/>
              </w:rPr>
              <w:t>1000</w:t>
            </w:r>
          </w:p>
        </w:tc>
        <w:tc>
          <w:tcPr>
            <w:tcW w:w="1573" w:type="dxa"/>
            <w:vMerge/>
            <w:tcBorders>
              <w:left w:val="single" w:sz="4" w:space="0" w:color="auto"/>
              <w:right w:val="single" w:sz="4" w:space="0" w:color="auto"/>
            </w:tcBorders>
            <w:shd w:val="clear" w:color="auto" w:fill="auto"/>
          </w:tcPr>
          <w:p w14:paraId="10B90783" w14:textId="77777777" w:rsidR="00A17221" w:rsidRPr="00D04E2E" w:rsidRDefault="00A17221" w:rsidP="002C5339">
            <w:pPr>
              <w:jc w:val="center"/>
              <w:rPr>
                <w:sz w:val="22"/>
                <w:szCs w:val="22"/>
              </w:rPr>
            </w:pPr>
          </w:p>
        </w:tc>
      </w:tr>
      <w:tr w:rsidR="00A17221" w:rsidRPr="00D04E2E" w14:paraId="0B588D9F"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684A1DC" w14:textId="07DC53BE" w:rsidR="00A17221" w:rsidRPr="00D04E2E" w:rsidRDefault="00A17221" w:rsidP="002C5339">
            <w:pPr>
              <w:rPr>
                <w:color w:val="000000"/>
                <w:sz w:val="22"/>
                <w:szCs w:val="22"/>
              </w:rPr>
            </w:pPr>
            <w:r w:rsidRPr="00D04E2E">
              <w:rPr>
                <w:rFonts w:ascii="Calibri" w:hAnsi="Calibri" w:cs="Calibri"/>
                <w:color w:val="000000"/>
                <w:sz w:val="22"/>
                <w:szCs w:val="22"/>
              </w:rPr>
              <w:t>2.76  Реконструкция и строительство 4-ой ТК местного значения Воробьево – автодорога Чекшино-Тотьма, - 3,1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942349D" w14:textId="0A031BED" w:rsidR="00A17221" w:rsidRPr="00D04E2E" w:rsidRDefault="00A17221" w:rsidP="002C5339">
            <w:pPr>
              <w:jc w:val="center"/>
              <w:rPr>
                <w:color w:val="000000"/>
                <w:sz w:val="22"/>
                <w:szCs w:val="22"/>
              </w:rPr>
            </w:pPr>
            <w:r w:rsidRPr="00D04E2E">
              <w:rPr>
                <w:rFonts w:ascii="Calibri" w:hAnsi="Calibri" w:cs="Calibri"/>
                <w:color w:val="000000"/>
                <w:sz w:val="22"/>
                <w:szCs w:val="22"/>
              </w:rPr>
              <w:t>27000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1BE92DA6" w14:textId="3452FF9B" w:rsidR="00A17221" w:rsidRPr="00D04E2E" w:rsidRDefault="00A17221" w:rsidP="002C5339">
            <w:pPr>
              <w:jc w:val="center"/>
              <w:rPr>
                <w:color w:val="000000"/>
                <w:sz w:val="22"/>
                <w:szCs w:val="22"/>
              </w:rPr>
            </w:pPr>
            <w:r w:rsidRPr="00D04E2E">
              <w:rPr>
                <w:rFonts w:ascii="Calibri" w:hAnsi="Calibri" w:cs="Calibri"/>
                <w:color w:val="000000"/>
                <w:sz w:val="22"/>
                <w:szCs w:val="22"/>
              </w:rPr>
              <w:t>9 000</w:t>
            </w:r>
          </w:p>
        </w:tc>
        <w:tc>
          <w:tcPr>
            <w:tcW w:w="1134" w:type="dxa"/>
            <w:tcBorders>
              <w:top w:val="nil"/>
              <w:left w:val="single" w:sz="4" w:space="0" w:color="auto"/>
              <w:bottom w:val="single" w:sz="4" w:space="0" w:color="auto"/>
              <w:right w:val="single" w:sz="4" w:space="0" w:color="auto"/>
            </w:tcBorders>
            <w:shd w:val="clear" w:color="auto" w:fill="auto"/>
            <w:vAlign w:val="bottom"/>
          </w:tcPr>
          <w:p w14:paraId="5B88FF23" w14:textId="6F24B319" w:rsidR="00A17221" w:rsidRPr="00D04E2E" w:rsidRDefault="00A17221" w:rsidP="002C5339">
            <w:pPr>
              <w:jc w:val="center"/>
              <w:rPr>
                <w:color w:val="000000"/>
                <w:sz w:val="22"/>
                <w:szCs w:val="22"/>
              </w:rPr>
            </w:pPr>
            <w:r w:rsidRPr="00D04E2E">
              <w:rPr>
                <w:rFonts w:ascii="Calibri" w:hAnsi="Calibri" w:cs="Calibri"/>
                <w:color w:val="000000"/>
                <w:sz w:val="22"/>
                <w:szCs w:val="22"/>
              </w:rPr>
              <w:t>9 000</w:t>
            </w:r>
          </w:p>
        </w:tc>
        <w:tc>
          <w:tcPr>
            <w:tcW w:w="1134" w:type="dxa"/>
            <w:tcBorders>
              <w:top w:val="nil"/>
              <w:left w:val="single" w:sz="4" w:space="0" w:color="auto"/>
              <w:bottom w:val="single" w:sz="4" w:space="0" w:color="auto"/>
              <w:right w:val="single" w:sz="4" w:space="0" w:color="auto"/>
            </w:tcBorders>
            <w:shd w:val="clear" w:color="auto" w:fill="auto"/>
            <w:vAlign w:val="bottom"/>
          </w:tcPr>
          <w:p w14:paraId="31B0C6A5" w14:textId="6DF7C575" w:rsidR="00A17221" w:rsidRPr="00D04E2E" w:rsidRDefault="00A17221" w:rsidP="002C5339">
            <w:pPr>
              <w:jc w:val="center"/>
              <w:rPr>
                <w:color w:val="000000"/>
                <w:sz w:val="22"/>
                <w:szCs w:val="22"/>
              </w:rPr>
            </w:pPr>
            <w:r w:rsidRPr="00D04E2E">
              <w:rPr>
                <w:rFonts w:ascii="Calibri" w:hAnsi="Calibri" w:cs="Calibri"/>
                <w:color w:val="000000"/>
                <w:sz w:val="22"/>
                <w:szCs w:val="22"/>
              </w:rPr>
              <w:t>9 000</w:t>
            </w:r>
          </w:p>
        </w:tc>
        <w:tc>
          <w:tcPr>
            <w:tcW w:w="1139" w:type="dxa"/>
            <w:tcBorders>
              <w:top w:val="nil"/>
              <w:left w:val="single" w:sz="4" w:space="0" w:color="auto"/>
              <w:bottom w:val="single" w:sz="4" w:space="0" w:color="auto"/>
              <w:right w:val="single" w:sz="4" w:space="0" w:color="auto"/>
            </w:tcBorders>
            <w:shd w:val="clear" w:color="auto" w:fill="auto"/>
            <w:vAlign w:val="bottom"/>
          </w:tcPr>
          <w:p w14:paraId="65C1751E"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9B6DD2F"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07503363"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2AD0123E" w14:textId="77777777" w:rsidR="00A17221" w:rsidRPr="00D04E2E" w:rsidRDefault="00A17221" w:rsidP="002C5339">
            <w:pPr>
              <w:jc w:val="center"/>
              <w:rPr>
                <w:sz w:val="22"/>
                <w:szCs w:val="22"/>
              </w:rPr>
            </w:pPr>
          </w:p>
        </w:tc>
      </w:tr>
      <w:tr w:rsidR="00A17221" w:rsidRPr="00D04E2E" w14:paraId="4FB6FDAA"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5F3DCFF9" w14:textId="2A854E68" w:rsidR="00A17221" w:rsidRPr="00D04E2E" w:rsidRDefault="00A17221" w:rsidP="002C5339">
            <w:pPr>
              <w:rPr>
                <w:color w:val="000000"/>
                <w:sz w:val="22"/>
                <w:szCs w:val="22"/>
              </w:rPr>
            </w:pPr>
            <w:r w:rsidRPr="00D04E2E">
              <w:rPr>
                <w:rFonts w:ascii="Calibri" w:hAnsi="Calibri" w:cs="Calibri"/>
                <w:color w:val="000000"/>
                <w:sz w:val="22"/>
                <w:szCs w:val="22"/>
              </w:rPr>
              <w:t>2.77  Реконструкция и строительство 4-ой ТК местного значения Чекшино – Вязовое – Федяево – Косиково –Среднее - Карцево, - 14,62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1605AAC" w14:textId="555F119D" w:rsidR="00A17221" w:rsidRPr="00D04E2E" w:rsidRDefault="00A17221" w:rsidP="002C5339">
            <w:pPr>
              <w:jc w:val="center"/>
              <w:rPr>
                <w:color w:val="000000"/>
                <w:sz w:val="22"/>
                <w:szCs w:val="22"/>
              </w:rPr>
            </w:pPr>
            <w:r w:rsidRPr="00D04E2E">
              <w:rPr>
                <w:color w:val="000000"/>
                <w:sz w:val="20"/>
                <w:szCs w:val="20"/>
              </w:rPr>
              <w:t>128 001</w:t>
            </w:r>
          </w:p>
        </w:tc>
        <w:tc>
          <w:tcPr>
            <w:tcW w:w="1349" w:type="dxa"/>
            <w:tcBorders>
              <w:top w:val="nil"/>
              <w:left w:val="single" w:sz="4" w:space="0" w:color="auto"/>
              <w:bottom w:val="single" w:sz="4" w:space="0" w:color="auto"/>
              <w:right w:val="single" w:sz="4" w:space="0" w:color="auto"/>
            </w:tcBorders>
            <w:shd w:val="clear" w:color="auto" w:fill="auto"/>
            <w:vAlign w:val="center"/>
          </w:tcPr>
          <w:p w14:paraId="488362CF" w14:textId="3B339478" w:rsidR="00A17221" w:rsidRPr="00D04E2E" w:rsidRDefault="00A17221" w:rsidP="002C5339">
            <w:pPr>
              <w:jc w:val="center"/>
              <w:rPr>
                <w:color w:val="000000"/>
                <w:sz w:val="22"/>
                <w:szCs w:val="22"/>
              </w:rPr>
            </w:pPr>
            <w:r w:rsidRPr="00D04E2E">
              <w:rPr>
                <w:color w:val="000000"/>
                <w:sz w:val="20"/>
                <w:szCs w:val="20"/>
              </w:rPr>
              <w:t>42 667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73726F5F" w14:textId="44D390AB" w:rsidR="00A17221" w:rsidRPr="00D04E2E" w:rsidRDefault="00A17221" w:rsidP="002C5339">
            <w:pPr>
              <w:jc w:val="center"/>
              <w:rPr>
                <w:color w:val="000000"/>
                <w:sz w:val="22"/>
                <w:szCs w:val="22"/>
              </w:rPr>
            </w:pPr>
            <w:r w:rsidRPr="00D04E2E">
              <w:rPr>
                <w:color w:val="000000"/>
                <w:sz w:val="20"/>
                <w:szCs w:val="20"/>
              </w:rPr>
              <w:t>42 667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082776FE" w14:textId="0361B822" w:rsidR="00A17221" w:rsidRPr="00D04E2E" w:rsidRDefault="00A17221" w:rsidP="002C5339">
            <w:pPr>
              <w:jc w:val="center"/>
              <w:rPr>
                <w:color w:val="000000"/>
                <w:sz w:val="22"/>
                <w:szCs w:val="22"/>
              </w:rPr>
            </w:pPr>
            <w:r w:rsidRPr="00D04E2E">
              <w:rPr>
                <w:color w:val="000000"/>
                <w:sz w:val="20"/>
                <w:szCs w:val="20"/>
              </w:rPr>
              <w:t>42 667</w:t>
            </w:r>
          </w:p>
        </w:tc>
        <w:tc>
          <w:tcPr>
            <w:tcW w:w="1139" w:type="dxa"/>
            <w:tcBorders>
              <w:top w:val="nil"/>
              <w:left w:val="single" w:sz="4" w:space="0" w:color="auto"/>
              <w:bottom w:val="single" w:sz="4" w:space="0" w:color="auto"/>
              <w:right w:val="single" w:sz="4" w:space="0" w:color="auto"/>
            </w:tcBorders>
            <w:shd w:val="clear" w:color="auto" w:fill="auto"/>
            <w:vAlign w:val="bottom"/>
          </w:tcPr>
          <w:p w14:paraId="6D0C9BE7"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17C5DE83"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CF60928"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25C9F489" w14:textId="77777777" w:rsidR="00A17221" w:rsidRPr="00D04E2E" w:rsidRDefault="00A17221" w:rsidP="002C5339">
            <w:pPr>
              <w:jc w:val="center"/>
              <w:rPr>
                <w:sz w:val="22"/>
                <w:szCs w:val="22"/>
              </w:rPr>
            </w:pPr>
          </w:p>
        </w:tc>
      </w:tr>
      <w:tr w:rsidR="00A17221" w:rsidRPr="00D04E2E" w14:paraId="1D1194F9"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A2E510E" w14:textId="571DAFF7" w:rsidR="00A17221" w:rsidRPr="00D04E2E" w:rsidRDefault="00A17221" w:rsidP="002C5339">
            <w:pPr>
              <w:rPr>
                <w:color w:val="000000"/>
                <w:sz w:val="22"/>
                <w:szCs w:val="22"/>
              </w:rPr>
            </w:pPr>
            <w:r w:rsidRPr="00D04E2E">
              <w:rPr>
                <w:rFonts w:ascii="Calibri" w:hAnsi="Calibri" w:cs="Calibri"/>
                <w:color w:val="000000"/>
                <w:sz w:val="22"/>
                <w:szCs w:val="22"/>
              </w:rPr>
              <w:t>2.78  Реконструкция и строительство 4-ой ТК местного значения Вязовое - Кобылкино, - 0,47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DE847F3" w14:textId="56E192D1" w:rsidR="00A17221" w:rsidRPr="00D04E2E" w:rsidRDefault="00A17221" w:rsidP="002C5339">
            <w:pPr>
              <w:jc w:val="center"/>
              <w:rPr>
                <w:color w:val="000000"/>
                <w:sz w:val="22"/>
                <w:szCs w:val="22"/>
              </w:rPr>
            </w:pPr>
            <w:r w:rsidRPr="00D04E2E">
              <w:rPr>
                <w:color w:val="000000"/>
                <w:sz w:val="20"/>
                <w:szCs w:val="20"/>
              </w:rPr>
              <w:t>3 999</w:t>
            </w:r>
          </w:p>
        </w:tc>
        <w:tc>
          <w:tcPr>
            <w:tcW w:w="1349" w:type="dxa"/>
            <w:tcBorders>
              <w:top w:val="nil"/>
              <w:left w:val="single" w:sz="4" w:space="0" w:color="auto"/>
              <w:bottom w:val="single" w:sz="4" w:space="0" w:color="auto"/>
              <w:right w:val="single" w:sz="4" w:space="0" w:color="auto"/>
            </w:tcBorders>
            <w:shd w:val="clear" w:color="auto" w:fill="auto"/>
            <w:vAlign w:val="center"/>
          </w:tcPr>
          <w:p w14:paraId="731D0227" w14:textId="26CA4B0C" w:rsidR="00A17221" w:rsidRPr="00D04E2E" w:rsidRDefault="00A17221" w:rsidP="002C5339">
            <w:pPr>
              <w:jc w:val="center"/>
              <w:rPr>
                <w:color w:val="000000"/>
                <w:sz w:val="22"/>
                <w:szCs w:val="22"/>
              </w:rPr>
            </w:pPr>
            <w:r w:rsidRPr="00D04E2E">
              <w:rPr>
                <w:color w:val="000000"/>
                <w:sz w:val="20"/>
                <w:szCs w:val="20"/>
              </w:rPr>
              <w:t>1 333</w:t>
            </w:r>
          </w:p>
        </w:tc>
        <w:tc>
          <w:tcPr>
            <w:tcW w:w="1134" w:type="dxa"/>
            <w:tcBorders>
              <w:top w:val="nil"/>
              <w:left w:val="single" w:sz="4" w:space="0" w:color="auto"/>
              <w:bottom w:val="single" w:sz="4" w:space="0" w:color="auto"/>
              <w:right w:val="single" w:sz="4" w:space="0" w:color="auto"/>
            </w:tcBorders>
            <w:shd w:val="clear" w:color="auto" w:fill="auto"/>
            <w:vAlign w:val="center"/>
          </w:tcPr>
          <w:p w14:paraId="3AE879F2" w14:textId="39ADCD26" w:rsidR="00A17221" w:rsidRPr="00D04E2E" w:rsidRDefault="00A17221" w:rsidP="002C5339">
            <w:pPr>
              <w:jc w:val="center"/>
              <w:rPr>
                <w:color w:val="000000"/>
                <w:sz w:val="22"/>
                <w:szCs w:val="22"/>
              </w:rPr>
            </w:pPr>
            <w:r w:rsidRPr="00D04E2E">
              <w:rPr>
                <w:color w:val="000000"/>
                <w:sz w:val="20"/>
                <w:szCs w:val="20"/>
              </w:rPr>
              <w:t>1 333</w:t>
            </w:r>
          </w:p>
        </w:tc>
        <w:tc>
          <w:tcPr>
            <w:tcW w:w="1134" w:type="dxa"/>
            <w:tcBorders>
              <w:top w:val="nil"/>
              <w:left w:val="single" w:sz="4" w:space="0" w:color="auto"/>
              <w:bottom w:val="single" w:sz="4" w:space="0" w:color="auto"/>
              <w:right w:val="single" w:sz="4" w:space="0" w:color="auto"/>
            </w:tcBorders>
            <w:shd w:val="clear" w:color="auto" w:fill="auto"/>
            <w:vAlign w:val="center"/>
          </w:tcPr>
          <w:p w14:paraId="039B026C" w14:textId="5BA3F0B6" w:rsidR="00A17221" w:rsidRPr="00D04E2E" w:rsidRDefault="00A17221" w:rsidP="002C5339">
            <w:pPr>
              <w:jc w:val="center"/>
              <w:rPr>
                <w:color w:val="000000"/>
                <w:sz w:val="22"/>
                <w:szCs w:val="22"/>
              </w:rPr>
            </w:pPr>
            <w:r w:rsidRPr="00D04E2E">
              <w:rPr>
                <w:color w:val="000000"/>
                <w:sz w:val="20"/>
                <w:szCs w:val="20"/>
              </w:rPr>
              <w:t>1 333</w:t>
            </w:r>
          </w:p>
        </w:tc>
        <w:tc>
          <w:tcPr>
            <w:tcW w:w="1139" w:type="dxa"/>
            <w:tcBorders>
              <w:top w:val="nil"/>
              <w:left w:val="single" w:sz="4" w:space="0" w:color="auto"/>
              <w:bottom w:val="single" w:sz="4" w:space="0" w:color="auto"/>
              <w:right w:val="single" w:sz="4" w:space="0" w:color="auto"/>
            </w:tcBorders>
            <w:shd w:val="clear" w:color="auto" w:fill="auto"/>
            <w:vAlign w:val="bottom"/>
          </w:tcPr>
          <w:p w14:paraId="6CB8A3FA"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2779740"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40F2153E"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2225BEB3" w14:textId="77777777" w:rsidR="00A17221" w:rsidRPr="00D04E2E" w:rsidRDefault="00A17221" w:rsidP="002C5339">
            <w:pPr>
              <w:jc w:val="center"/>
              <w:rPr>
                <w:sz w:val="22"/>
                <w:szCs w:val="22"/>
              </w:rPr>
            </w:pPr>
          </w:p>
        </w:tc>
      </w:tr>
      <w:tr w:rsidR="00A17221" w:rsidRPr="00D04E2E" w14:paraId="6276A870"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68CD3EC" w14:textId="28F47BCF" w:rsidR="00A17221" w:rsidRPr="00D04E2E" w:rsidRDefault="00A17221" w:rsidP="002C5339">
            <w:pPr>
              <w:rPr>
                <w:color w:val="000000"/>
                <w:sz w:val="22"/>
                <w:szCs w:val="22"/>
              </w:rPr>
            </w:pPr>
            <w:r w:rsidRPr="00D04E2E">
              <w:rPr>
                <w:rFonts w:ascii="Calibri" w:hAnsi="Calibri" w:cs="Calibri"/>
                <w:color w:val="000000"/>
                <w:sz w:val="22"/>
                <w:szCs w:val="22"/>
              </w:rPr>
              <w:t>2.79  Реконструкция и строительство 4-ой ТК местного значения Среднее - Заречье, - 1,06 км</w:t>
            </w:r>
          </w:p>
        </w:tc>
        <w:tc>
          <w:tcPr>
            <w:tcW w:w="1157" w:type="dxa"/>
            <w:gridSpan w:val="3"/>
            <w:tcBorders>
              <w:top w:val="nil"/>
              <w:left w:val="single" w:sz="4" w:space="0" w:color="auto"/>
              <w:bottom w:val="single" w:sz="4" w:space="0" w:color="auto"/>
              <w:right w:val="single" w:sz="4" w:space="0" w:color="auto"/>
            </w:tcBorders>
            <w:shd w:val="clear" w:color="auto" w:fill="auto"/>
            <w:vAlign w:val="center"/>
          </w:tcPr>
          <w:p w14:paraId="23AAD8CE" w14:textId="3B566204" w:rsidR="00A17221" w:rsidRPr="00D04E2E" w:rsidRDefault="00A17221" w:rsidP="002C5339">
            <w:pPr>
              <w:jc w:val="center"/>
              <w:rPr>
                <w:color w:val="000000"/>
                <w:sz w:val="22"/>
                <w:szCs w:val="22"/>
              </w:rPr>
            </w:pPr>
            <w:r w:rsidRPr="00D04E2E">
              <w:rPr>
                <w:color w:val="000000"/>
                <w:sz w:val="20"/>
                <w:szCs w:val="20"/>
              </w:rPr>
              <w:t>9 000</w:t>
            </w:r>
          </w:p>
        </w:tc>
        <w:tc>
          <w:tcPr>
            <w:tcW w:w="1349" w:type="dxa"/>
            <w:tcBorders>
              <w:top w:val="nil"/>
              <w:left w:val="single" w:sz="4" w:space="0" w:color="auto"/>
              <w:bottom w:val="single" w:sz="4" w:space="0" w:color="auto"/>
              <w:right w:val="single" w:sz="4" w:space="0" w:color="auto"/>
            </w:tcBorders>
            <w:shd w:val="clear" w:color="auto" w:fill="auto"/>
            <w:vAlign w:val="center"/>
          </w:tcPr>
          <w:p w14:paraId="6C4C2908" w14:textId="7BFAFC81" w:rsidR="00A17221" w:rsidRPr="00D04E2E" w:rsidRDefault="00A17221" w:rsidP="002C5339">
            <w:pPr>
              <w:jc w:val="center"/>
              <w:rPr>
                <w:color w:val="000000"/>
                <w:sz w:val="22"/>
                <w:szCs w:val="22"/>
              </w:rPr>
            </w:pPr>
            <w:r w:rsidRPr="00D04E2E">
              <w:rPr>
                <w:color w:val="000000"/>
                <w:sz w:val="20"/>
                <w:szCs w:val="20"/>
              </w:rPr>
              <w:t>3 000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40CEFBB6" w14:textId="66B5E4E3" w:rsidR="00A17221" w:rsidRPr="00D04E2E" w:rsidRDefault="00A17221" w:rsidP="002C5339">
            <w:pPr>
              <w:jc w:val="center"/>
              <w:rPr>
                <w:color w:val="000000"/>
                <w:sz w:val="22"/>
                <w:szCs w:val="22"/>
              </w:rPr>
            </w:pPr>
            <w:r w:rsidRPr="00D04E2E">
              <w:rPr>
                <w:color w:val="000000"/>
                <w:sz w:val="20"/>
                <w:szCs w:val="20"/>
              </w:rPr>
              <w:t>3 000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5F9B4CDB" w14:textId="6B1AB466" w:rsidR="00A17221" w:rsidRPr="00D04E2E" w:rsidRDefault="00A17221" w:rsidP="002C5339">
            <w:pPr>
              <w:jc w:val="center"/>
              <w:rPr>
                <w:color w:val="000000"/>
                <w:sz w:val="22"/>
                <w:szCs w:val="22"/>
              </w:rPr>
            </w:pPr>
            <w:r w:rsidRPr="00D04E2E">
              <w:rPr>
                <w:color w:val="000000"/>
                <w:sz w:val="20"/>
                <w:szCs w:val="20"/>
              </w:rPr>
              <w:t>3 000</w:t>
            </w:r>
          </w:p>
        </w:tc>
        <w:tc>
          <w:tcPr>
            <w:tcW w:w="1139" w:type="dxa"/>
            <w:tcBorders>
              <w:top w:val="nil"/>
              <w:left w:val="single" w:sz="4" w:space="0" w:color="auto"/>
              <w:bottom w:val="single" w:sz="4" w:space="0" w:color="auto"/>
              <w:right w:val="single" w:sz="4" w:space="0" w:color="auto"/>
            </w:tcBorders>
            <w:shd w:val="clear" w:color="auto" w:fill="auto"/>
            <w:vAlign w:val="bottom"/>
          </w:tcPr>
          <w:p w14:paraId="63E0624C"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227D74D"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3D7B68B5"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426CC963" w14:textId="77777777" w:rsidR="00A17221" w:rsidRPr="00D04E2E" w:rsidRDefault="00A17221" w:rsidP="002C5339">
            <w:pPr>
              <w:jc w:val="center"/>
              <w:rPr>
                <w:sz w:val="22"/>
                <w:szCs w:val="22"/>
              </w:rPr>
            </w:pPr>
          </w:p>
        </w:tc>
      </w:tr>
      <w:tr w:rsidR="00A17221" w:rsidRPr="00D04E2E" w14:paraId="33710935"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D28C9D8" w14:textId="463E8F50" w:rsidR="00A17221" w:rsidRPr="00D04E2E" w:rsidRDefault="00A17221" w:rsidP="002C5339">
            <w:pPr>
              <w:rPr>
                <w:color w:val="000000"/>
                <w:sz w:val="22"/>
                <w:szCs w:val="22"/>
              </w:rPr>
            </w:pPr>
            <w:r w:rsidRPr="00D04E2E">
              <w:rPr>
                <w:rFonts w:ascii="Calibri" w:hAnsi="Calibri" w:cs="Calibri"/>
                <w:color w:val="000000"/>
                <w:sz w:val="22"/>
                <w:szCs w:val="22"/>
              </w:rPr>
              <w:t>2.80  Реконструкция и строительство 4-ой ТК местного значения М-8 – Кобылкино - Дементьево, - 2,04 км</w:t>
            </w:r>
          </w:p>
        </w:tc>
        <w:tc>
          <w:tcPr>
            <w:tcW w:w="1157" w:type="dxa"/>
            <w:gridSpan w:val="3"/>
            <w:tcBorders>
              <w:top w:val="nil"/>
              <w:left w:val="single" w:sz="4" w:space="0" w:color="auto"/>
              <w:bottom w:val="single" w:sz="4" w:space="0" w:color="auto"/>
              <w:right w:val="single" w:sz="4" w:space="0" w:color="auto"/>
            </w:tcBorders>
            <w:shd w:val="clear" w:color="auto" w:fill="auto"/>
            <w:vAlign w:val="center"/>
          </w:tcPr>
          <w:p w14:paraId="20D458A9" w14:textId="7A87A862" w:rsidR="00A17221" w:rsidRPr="00D04E2E" w:rsidRDefault="00A17221" w:rsidP="002C5339">
            <w:pPr>
              <w:jc w:val="center"/>
              <w:rPr>
                <w:color w:val="000000"/>
                <w:sz w:val="22"/>
                <w:szCs w:val="22"/>
              </w:rPr>
            </w:pPr>
            <w:r w:rsidRPr="00D04E2E">
              <w:rPr>
                <w:color w:val="000000"/>
                <w:sz w:val="20"/>
                <w:szCs w:val="20"/>
              </w:rPr>
              <w:t>18 000</w:t>
            </w:r>
          </w:p>
        </w:tc>
        <w:tc>
          <w:tcPr>
            <w:tcW w:w="1349" w:type="dxa"/>
            <w:tcBorders>
              <w:top w:val="nil"/>
              <w:left w:val="single" w:sz="4" w:space="0" w:color="auto"/>
              <w:bottom w:val="single" w:sz="4" w:space="0" w:color="auto"/>
              <w:right w:val="single" w:sz="4" w:space="0" w:color="auto"/>
            </w:tcBorders>
            <w:shd w:val="clear" w:color="auto" w:fill="auto"/>
            <w:vAlign w:val="center"/>
          </w:tcPr>
          <w:p w14:paraId="0D5A022C" w14:textId="4153B734" w:rsidR="00A17221" w:rsidRPr="00D04E2E" w:rsidRDefault="00A17221" w:rsidP="002C5339">
            <w:pPr>
              <w:jc w:val="center"/>
              <w:rPr>
                <w:color w:val="000000"/>
                <w:sz w:val="22"/>
                <w:szCs w:val="22"/>
              </w:rPr>
            </w:pPr>
            <w:r w:rsidRPr="00D04E2E">
              <w:rPr>
                <w:color w:val="000000"/>
                <w:sz w:val="20"/>
                <w:szCs w:val="20"/>
              </w:rPr>
              <w:t>6 000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5111FCFE" w14:textId="43A82C9E" w:rsidR="00A17221" w:rsidRPr="00D04E2E" w:rsidRDefault="00A17221" w:rsidP="002C5339">
            <w:pPr>
              <w:jc w:val="center"/>
              <w:rPr>
                <w:color w:val="000000"/>
                <w:sz w:val="22"/>
                <w:szCs w:val="22"/>
              </w:rPr>
            </w:pPr>
            <w:r w:rsidRPr="00D04E2E">
              <w:rPr>
                <w:color w:val="000000"/>
                <w:sz w:val="20"/>
                <w:szCs w:val="20"/>
              </w:rPr>
              <w:t>6 000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3A238027" w14:textId="25C4845D" w:rsidR="00A17221" w:rsidRPr="00D04E2E" w:rsidRDefault="00A17221" w:rsidP="002C5339">
            <w:pPr>
              <w:jc w:val="center"/>
              <w:rPr>
                <w:color w:val="000000"/>
                <w:sz w:val="22"/>
                <w:szCs w:val="22"/>
              </w:rPr>
            </w:pPr>
            <w:r w:rsidRPr="00D04E2E">
              <w:rPr>
                <w:color w:val="000000"/>
                <w:sz w:val="20"/>
                <w:szCs w:val="20"/>
              </w:rPr>
              <w:t>6 000</w:t>
            </w:r>
          </w:p>
        </w:tc>
        <w:tc>
          <w:tcPr>
            <w:tcW w:w="1139" w:type="dxa"/>
            <w:tcBorders>
              <w:top w:val="nil"/>
              <w:left w:val="single" w:sz="4" w:space="0" w:color="auto"/>
              <w:bottom w:val="single" w:sz="4" w:space="0" w:color="auto"/>
              <w:right w:val="single" w:sz="4" w:space="0" w:color="auto"/>
            </w:tcBorders>
            <w:shd w:val="clear" w:color="auto" w:fill="auto"/>
            <w:vAlign w:val="bottom"/>
          </w:tcPr>
          <w:p w14:paraId="7EF836E0"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135E1FFF"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CFE2D6A"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5E2102B0" w14:textId="77777777" w:rsidR="00A17221" w:rsidRPr="00D04E2E" w:rsidRDefault="00A17221" w:rsidP="002C5339">
            <w:pPr>
              <w:jc w:val="center"/>
              <w:rPr>
                <w:sz w:val="22"/>
                <w:szCs w:val="22"/>
              </w:rPr>
            </w:pPr>
          </w:p>
        </w:tc>
      </w:tr>
      <w:tr w:rsidR="00A17221" w:rsidRPr="00D04E2E" w14:paraId="77E29C36"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27B05FB" w14:textId="690CC51B" w:rsidR="00A17221" w:rsidRPr="00D04E2E" w:rsidRDefault="00A17221" w:rsidP="002C5339">
            <w:pPr>
              <w:rPr>
                <w:color w:val="000000"/>
                <w:sz w:val="22"/>
                <w:szCs w:val="22"/>
              </w:rPr>
            </w:pPr>
            <w:r w:rsidRPr="00D04E2E">
              <w:rPr>
                <w:rFonts w:ascii="Calibri" w:hAnsi="Calibri" w:cs="Calibri"/>
                <w:color w:val="000000"/>
                <w:sz w:val="22"/>
                <w:szCs w:val="22"/>
              </w:rPr>
              <w:t>2.81  Реконструкция и строительство 4-ой ТК местного значения Кобылкино – Бол. Мурга, - 1,06 км</w:t>
            </w:r>
          </w:p>
        </w:tc>
        <w:tc>
          <w:tcPr>
            <w:tcW w:w="1157" w:type="dxa"/>
            <w:gridSpan w:val="3"/>
            <w:tcBorders>
              <w:top w:val="nil"/>
              <w:left w:val="single" w:sz="4" w:space="0" w:color="auto"/>
              <w:bottom w:val="single" w:sz="4" w:space="0" w:color="auto"/>
              <w:right w:val="single" w:sz="4" w:space="0" w:color="auto"/>
            </w:tcBorders>
            <w:shd w:val="clear" w:color="auto" w:fill="auto"/>
            <w:vAlign w:val="center"/>
          </w:tcPr>
          <w:p w14:paraId="14A12BDA" w14:textId="7F16AAE3" w:rsidR="00A17221" w:rsidRPr="00D04E2E" w:rsidRDefault="00A17221" w:rsidP="002C5339">
            <w:pPr>
              <w:jc w:val="center"/>
              <w:rPr>
                <w:color w:val="000000"/>
                <w:sz w:val="22"/>
                <w:szCs w:val="22"/>
              </w:rPr>
            </w:pPr>
            <w:r w:rsidRPr="00D04E2E">
              <w:rPr>
                <w:color w:val="000000"/>
                <w:sz w:val="20"/>
                <w:szCs w:val="20"/>
              </w:rPr>
              <w:t>9 000</w:t>
            </w:r>
          </w:p>
        </w:tc>
        <w:tc>
          <w:tcPr>
            <w:tcW w:w="1349" w:type="dxa"/>
            <w:tcBorders>
              <w:top w:val="nil"/>
              <w:left w:val="single" w:sz="4" w:space="0" w:color="auto"/>
              <w:bottom w:val="single" w:sz="4" w:space="0" w:color="auto"/>
              <w:right w:val="single" w:sz="4" w:space="0" w:color="auto"/>
            </w:tcBorders>
            <w:shd w:val="clear" w:color="auto" w:fill="auto"/>
            <w:vAlign w:val="center"/>
          </w:tcPr>
          <w:p w14:paraId="061C107B" w14:textId="23A6D521" w:rsidR="00A17221" w:rsidRPr="00D04E2E" w:rsidRDefault="00A17221" w:rsidP="002C5339">
            <w:pPr>
              <w:jc w:val="center"/>
              <w:rPr>
                <w:color w:val="000000"/>
                <w:sz w:val="22"/>
                <w:szCs w:val="22"/>
              </w:rPr>
            </w:pPr>
            <w:r w:rsidRPr="00D04E2E">
              <w:rPr>
                <w:color w:val="000000"/>
                <w:sz w:val="20"/>
                <w:szCs w:val="20"/>
              </w:rPr>
              <w:t>3 000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7DB100B1" w14:textId="524B26D5" w:rsidR="00A17221" w:rsidRPr="00D04E2E" w:rsidRDefault="00A17221" w:rsidP="002C5339">
            <w:pPr>
              <w:jc w:val="center"/>
              <w:rPr>
                <w:color w:val="000000"/>
                <w:sz w:val="22"/>
                <w:szCs w:val="22"/>
              </w:rPr>
            </w:pPr>
            <w:r w:rsidRPr="00D04E2E">
              <w:rPr>
                <w:color w:val="000000"/>
                <w:sz w:val="20"/>
                <w:szCs w:val="20"/>
              </w:rPr>
              <w:t>3 000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0A74877B" w14:textId="281D9D09" w:rsidR="00A17221" w:rsidRPr="00D04E2E" w:rsidRDefault="00A17221" w:rsidP="002C5339">
            <w:pPr>
              <w:jc w:val="center"/>
              <w:rPr>
                <w:color w:val="000000"/>
                <w:sz w:val="22"/>
                <w:szCs w:val="22"/>
              </w:rPr>
            </w:pPr>
            <w:r w:rsidRPr="00D04E2E">
              <w:rPr>
                <w:color w:val="000000"/>
                <w:sz w:val="20"/>
                <w:szCs w:val="20"/>
              </w:rPr>
              <w:t>3 000</w:t>
            </w:r>
          </w:p>
        </w:tc>
        <w:tc>
          <w:tcPr>
            <w:tcW w:w="1139" w:type="dxa"/>
            <w:tcBorders>
              <w:top w:val="nil"/>
              <w:left w:val="single" w:sz="4" w:space="0" w:color="auto"/>
              <w:bottom w:val="single" w:sz="4" w:space="0" w:color="auto"/>
              <w:right w:val="single" w:sz="4" w:space="0" w:color="auto"/>
            </w:tcBorders>
            <w:shd w:val="clear" w:color="auto" w:fill="auto"/>
            <w:vAlign w:val="bottom"/>
          </w:tcPr>
          <w:p w14:paraId="337E32DB"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B71C5BE"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26BBB6C2"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0A5EF4D1" w14:textId="77777777" w:rsidR="00A17221" w:rsidRPr="00D04E2E" w:rsidRDefault="00A17221" w:rsidP="002C5339">
            <w:pPr>
              <w:jc w:val="center"/>
              <w:rPr>
                <w:sz w:val="22"/>
                <w:szCs w:val="22"/>
              </w:rPr>
            </w:pPr>
          </w:p>
        </w:tc>
      </w:tr>
      <w:tr w:rsidR="00A17221" w:rsidRPr="00D04E2E" w14:paraId="6B626880"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B8FBCDA" w14:textId="29F27CDE" w:rsidR="00A17221" w:rsidRPr="00D04E2E" w:rsidRDefault="00A17221" w:rsidP="002C5339">
            <w:pPr>
              <w:rPr>
                <w:color w:val="000000"/>
                <w:sz w:val="22"/>
                <w:szCs w:val="22"/>
              </w:rPr>
            </w:pPr>
            <w:r w:rsidRPr="00D04E2E">
              <w:rPr>
                <w:rFonts w:ascii="Calibri" w:hAnsi="Calibri" w:cs="Calibri"/>
                <w:color w:val="000000"/>
                <w:sz w:val="22"/>
                <w:szCs w:val="22"/>
              </w:rPr>
              <w:t>2.82  Реконструкция и строительство 4-ой ТК местного значения М-8 - Замошье, - 7,53 км</w:t>
            </w:r>
          </w:p>
        </w:tc>
        <w:tc>
          <w:tcPr>
            <w:tcW w:w="1157" w:type="dxa"/>
            <w:gridSpan w:val="3"/>
            <w:tcBorders>
              <w:top w:val="nil"/>
              <w:left w:val="single" w:sz="4" w:space="0" w:color="auto"/>
              <w:bottom w:val="single" w:sz="4" w:space="0" w:color="auto"/>
              <w:right w:val="single" w:sz="4" w:space="0" w:color="auto"/>
            </w:tcBorders>
            <w:shd w:val="clear" w:color="auto" w:fill="auto"/>
            <w:vAlign w:val="center"/>
          </w:tcPr>
          <w:p w14:paraId="644CCD23" w14:textId="131E2C14" w:rsidR="00A17221" w:rsidRPr="00D04E2E" w:rsidRDefault="00A17221" w:rsidP="002C5339">
            <w:pPr>
              <w:jc w:val="center"/>
              <w:rPr>
                <w:color w:val="000000"/>
                <w:sz w:val="22"/>
                <w:szCs w:val="22"/>
              </w:rPr>
            </w:pPr>
            <w:r w:rsidRPr="00D04E2E">
              <w:rPr>
                <w:color w:val="000000"/>
                <w:sz w:val="20"/>
                <w:szCs w:val="20"/>
              </w:rPr>
              <w:t>66 000</w:t>
            </w:r>
          </w:p>
        </w:tc>
        <w:tc>
          <w:tcPr>
            <w:tcW w:w="1349" w:type="dxa"/>
            <w:tcBorders>
              <w:top w:val="nil"/>
              <w:left w:val="single" w:sz="4" w:space="0" w:color="auto"/>
              <w:bottom w:val="single" w:sz="4" w:space="0" w:color="auto"/>
              <w:right w:val="single" w:sz="4" w:space="0" w:color="auto"/>
            </w:tcBorders>
            <w:shd w:val="clear" w:color="auto" w:fill="auto"/>
            <w:vAlign w:val="center"/>
          </w:tcPr>
          <w:p w14:paraId="71669EAA" w14:textId="078DAB86" w:rsidR="00A17221" w:rsidRPr="00D04E2E" w:rsidRDefault="00A17221" w:rsidP="002C5339">
            <w:pPr>
              <w:jc w:val="center"/>
              <w:rPr>
                <w:color w:val="000000"/>
                <w:sz w:val="22"/>
                <w:szCs w:val="22"/>
              </w:rPr>
            </w:pPr>
            <w:r w:rsidRPr="00D04E2E">
              <w:rPr>
                <w:color w:val="000000"/>
                <w:sz w:val="20"/>
                <w:szCs w:val="20"/>
              </w:rPr>
              <w:t>22 000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08E1CFA1" w14:textId="60F9E641" w:rsidR="00A17221" w:rsidRPr="00D04E2E" w:rsidRDefault="00A17221" w:rsidP="002C5339">
            <w:pPr>
              <w:jc w:val="center"/>
              <w:rPr>
                <w:color w:val="000000"/>
                <w:sz w:val="22"/>
                <w:szCs w:val="22"/>
              </w:rPr>
            </w:pPr>
            <w:r w:rsidRPr="00D04E2E">
              <w:rPr>
                <w:color w:val="000000"/>
                <w:sz w:val="20"/>
                <w:szCs w:val="20"/>
              </w:rPr>
              <w:t>22 000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59E70E4E" w14:textId="6E033CC1" w:rsidR="00A17221" w:rsidRPr="00D04E2E" w:rsidRDefault="00A17221" w:rsidP="002C5339">
            <w:pPr>
              <w:jc w:val="center"/>
              <w:rPr>
                <w:color w:val="000000"/>
                <w:sz w:val="22"/>
                <w:szCs w:val="22"/>
              </w:rPr>
            </w:pPr>
            <w:r w:rsidRPr="00D04E2E">
              <w:rPr>
                <w:color w:val="000000"/>
                <w:sz w:val="20"/>
                <w:szCs w:val="20"/>
              </w:rPr>
              <w:t>22 000</w:t>
            </w:r>
          </w:p>
        </w:tc>
        <w:tc>
          <w:tcPr>
            <w:tcW w:w="1139" w:type="dxa"/>
            <w:tcBorders>
              <w:top w:val="nil"/>
              <w:left w:val="single" w:sz="4" w:space="0" w:color="auto"/>
              <w:bottom w:val="single" w:sz="4" w:space="0" w:color="auto"/>
              <w:right w:val="single" w:sz="4" w:space="0" w:color="auto"/>
            </w:tcBorders>
            <w:shd w:val="clear" w:color="auto" w:fill="auto"/>
            <w:vAlign w:val="bottom"/>
          </w:tcPr>
          <w:p w14:paraId="101CB6BB"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89AE918"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29ED0A4C"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05B0D184" w14:textId="77777777" w:rsidR="00A17221" w:rsidRPr="00D04E2E" w:rsidRDefault="00A17221" w:rsidP="002C5339">
            <w:pPr>
              <w:jc w:val="center"/>
              <w:rPr>
                <w:sz w:val="22"/>
                <w:szCs w:val="22"/>
              </w:rPr>
            </w:pPr>
          </w:p>
        </w:tc>
      </w:tr>
      <w:tr w:rsidR="00A17221" w:rsidRPr="00D04E2E" w14:paraId="3403A8A1"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94FF581" w14:textId="56AD253E" w:rsidR="00A17221" w:rsidRPr="00D04E2E" w:rsidRDefault="00A17221" w:rsidP="002C5339">
            <w:pPr>
              <w:rPr>
                <w:color w:val="000000"/>
                <w:sz w:val="22"/>
                <w:szCs w:val="22"/>
              </w:rPr>
            </w:pPr>
            <w:r w:rsidRPr="00D04E2E">
              <w:rPr>
                <w:rFonts w:ascii="Calibri" w:hAnsi="Calibri" w:cs="Calibri"/>
                <w:color w:val="000000"/>
                <w:sz w:val="22"/>
                <w:szCs w:val="22"/>
              </w:rPr>
              <w:t>2.83  Реконструкция и строительство 4-ой ТК местного значения Заберезничье – Мал. Середка, - 0,77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4B8A2B35" w14:textId="0D3E9C98" w:rsidR="00A17221" w:rsidRPr="00D04E2E" w:rsidRDefault="00A17221" w:rsidP="002C5339">
            <w:pPr>
              <w:jc w:val="center"/>
              <w:rPr>
                <w:color w:val="000000"/>
                <w:sz w:val="22"/>
                <w:szCs w:val="22"/>
              </w:rPr>
            </w:pPr>
            <w:r w:rsidRPr="00D04E2E">
              <w:rPr>
                <w:color w:val="000000"/>
                <w:sz w:val="20"/>
                <w:szCs w:val="20"/>
              </w:rPr>
              <w:t>6 999</w:t>
            </w:r>
          </w:p>
        </w:tc>
        <w:tc>
          <w:tcPr>
            <w:tcW w:w="1349" w:type="dxa"/>
            <w:tcBorders>
              <w:top w:val="nil"/>
              <w:left w:val="single" w:sz="4" w:space="0" w:color="auto"/>
              <w:bottom w:val="single" w:sz="4" w:space="0" w:color="auto"/>
              <w:right w:val="single" w:sz="4" w:space="0" w:color="auto"/>
            </w:tcBorders>
            <w:shd w:val="clear" w:color="auto" w:fill="auto"/>
            <w:vAlign w:val="center"/>
          </w:tcPr>
          <w:p w14:paraId="0EA865D3" w14:textId="360A3D06" w:rsidR="00A17221" w:rsidRPr="00D04E2E" w:rsidRDefault="00A17221" w:rsidP="002C5339">
            <w:pPr>
              <w:jc w:val="center"/>
              <w:rPr>
                <w:color w:val="000000"/>
                <w:sz w:val="22"/>
                <w:szCs w:val="22"/>
              </w:rPr>
            </w:pPr>
            <w:r w:rsidRPr="00D04E2E">
              <w:rPr>
                <w:color w:val="000000"/>
                <w:sz w:val="20"/>
                <w:szCs w:val="20"/>
              </w:rPr>
              <w:t>2 333</w:t>
            </w:r>
          </w:p>
        </w:tc>
        <w:tc>
          <w:tcPr>
            <w:tcW w:w="1134" w:type="dxa"/>
            <w:tcBorders>
              <w:top w:val="nil"/>
              <w:left w:val="single" w:sz="4" w:space="0" w:color="auto"/>
              <w:bottom w:val="single" w:sz="4" w:space="0" w:color="auto"/>
              <w:right w:val="single" w:sz="4" w:space="0" w:color="auto"/>
            </w:tcBorders>
            <w:shd w:val="clear" w:color="auto" w:fill="auto"/>
            <w:vAlign w:val="center"/>
          </w:tcPr>
          <w:p w14:paraId="6D5713C2" w14:textId="41D3E5CC" w:rsidR="00A17221" w:rsidRPr="00D04E2E" w:rsidRDefault="00A17221" w:rsidP="002C5339">
            <w:pPr>
              <w:jc w:val="center"/>
              <w:rPr>
                <w:color w:val="000000"/>
                <w:sz w:val="22"/>
                <w:szCs w:val="22"/>
              </w:rPr>
            </w:pPr>
            <w:r w:rsidRPr="00D04E2E">
              <w:rPr>
                <w:color w:val="000000"/>
                <w:sz w:val="20"/>
                <w:szCs w:val="20"/>
              </w:rPr>
              <w:t>2 333</w:t>
            </w:r>
          </w:p>
        </w:tc>
        <w:tc>
          <w:tcPr>
            <w:tcW w:w="1134" w:type="dxa"/>
            <w:tcBorders>
              <w:top w:val="nil"/>
              <w:left w:val="single" w:sz="4" w:space="0" w:color="auto"/>
              <w:bottom w:val="single" w:sz="4" w:space="0" w:color="auto"/>
              <w:right w:val="single" w:sz="4" w:space="0" w:color="auto"/>
            </w:tcBorders>
            <w:shd w:val="clear" w:color="auto" w:fill="auto"/>
            <w:vAlign w:val="center"/>
          </w:tcPr>
          <w:p w14:paraId="409DFDF3" w14:textId="79239C0C" w:rsidR="00A17221" w:rsidRPr="00D04E2E" w:rsidRDefault="00A17221" w:rsidP="002C5339">
            <w:pPr>
              <w:jc w:val="center"/>
              <w:rPr>
                <w:color w:val="000000"/>
                <w:sz w:val="22"/>
                <w:szCs w:val="22"/>
              </w:rPr>
            </w:pPr>
            <w:r w:rsidRPr="00D04E2E">
              <w:rPr>
                <w:color w:val="000000"/>
                <w:sz w:val="20"/>
                <w:szCs w:val="20"/>
              </w:rPr>
              <w:t>2 333</w:t>
            </w:r>
          </w:p>
        </w:tc>
        <w:tc>
          <w:tcPr>
            <w:tcW w:w="1139" w:type="dxa"/>
            <w:tcBorders>
              <w:top w:val="nil"/>
              <w:left w:val="single" w:sz="4" w:space="0" w:color="auto"/>
              <w:bottom w:val="single" w:sz="4" w:space="0" w:color="auto"/>
              <w:right w:val="single" w:sz="4" w:space="0" w:color="auto"/>
            </w:tcBorders>
            <w:shd w:val="clear" w:color="auto" w:fill="auto"/>
            <w:vAlign w:val="bottom"/>
          </w:tcPr>
          <w:p w14:paraId="08243284"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6FB2A042"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32BAE78F"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47521BDC" w14:textId="77777777" w:rsidR="00A17221" w:rsidRPr="00D04E2E" w:rsidRDefault="00A17221" w:rsidP="002C5339">
            <w:pPr>
              <w:jc w:val="center"/>
              <w:rPr>
                <w:sz w:val="22"/>
                <w:szCs w:val="22"/>
              </w:rPr>
            </w:pPr>
          </w:p>
        </w:tc>
      </w:tr>
      <w:tr w:rsidR="00A17221" w:rsidRPr="00D04E2E" w14:paraId="1090D577"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0B68FCF0" w14:textId="4B7A9822" w:rsidR="00A17221" w:rsidRPr="00D04E2E" w:rsidRDefault="00A17221" w:rsidP="002C5339">
            <w:pPr>
              <w:rPr>
                <w:color w:val="000000"/>
                <w:sz w:val="22"/>
                <w:szCs w:val="22"/>
              </w:rPr>
            </w:pPr>
            <w:r w:rsidRPr="00D04E2E">
              <w:rPr>
                <w:rFonts w:ascii="Calibri" w:hAnsi="Calibri" w:cs="Calibri"/>
                <w:color w:val="000000"/>
                <w:sz w:val="22"/>
                <w:szCs w:val="22"/>
              </w:rPr>
              <w:t>2.84  Реконструкция и строительство 4-ой ТК местного значения Замошье - Заречье, - 5,58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5BC2B7F" w14:textId="66266980" w:rsidR="00A17221" w:rsidRPr="00D04E2E" w:rsidRDefault="00A17221" w:rsidP="002C5339">
            <w:pPr>
              <w:jc w:val="center"/>
              <w:rPr>
                <w:color w:val="000000"/>
                <w:sz w:val="22"/>
                <w:szCs w:val="22"/>
              </w:rPr>
            </w:pPr>
            <w:r w:rsidRPr="00D04E2E">
              <w:rPr>
                <w:color w:val="000000"/>
                <w:sz w:val="20"/>
                <w:szCs w:val="20"/>
              </w:rPr>
              <w:t>48 999</w:t>
            </w:r>
          </w:p>
        </w:tc>
        <w:tc>
          <w:tcPr>
            <w:tcW w:w="1349" w:type="dxa"/>
            <w:tcBorders>
              <w:top w:val="nil"/>
              <w:left w:val="single" w:sz="4" w:space="0" w:color="auto"/>
              <w:bottom w:val="single" w:sz="4" w:space="0" w:color="auto"/>
              <w:right w:val="single" w:sz="4" w:space="0" w:color="auto"/>
            </w:tcBorders>
            <w:shd w:val="clear" w:color="auto" w:fill="auto"/>
            <w:vAlign w:val="center"/>
          </w:tcPr>
          <w:p w14:paraId="2EDD9CB3" w14:textId="6AAA3820" w:rsidR="00A17221" w:rsidRPr="00D04E2E" w:rsidRDefault="00A17221" w:rsidP="002C5339">
            <w:pPr>
              <w:jc w:val="center"/>
              <w:rPr>
                <w:color w:val="000000"/>
                <w:sz w:val="22"/>
                <w:szCs w:val="22"/>
              </w:rPr>
            </w:pPr>
            <w:r w:rsidRPr="00D04E2E">
              <w:rPr>
                <w:color w:val="000000"/>
                <w:sz w:val="20"/>
                <w:szCs w:val="20"/>
              </w:rPr>
              <w:t>16 333</w:t>
            </w:r>
          </w:p>
        </w:tc>
        <w:tc>
          <w:tcPr>
            <w:tcW w:w="1134" w:type="dxa"/>
            <w:tcBorders>
              <w:top w:val="nil"/>
              <w:left w:val="single" w:sz="4" w:space="0" w:color="auto"/>
              <w:bottom w:val="single" w:sz="4" w:space="0" w:color="auto"/>
              <w:right w:val="single" w:sz="4" w:space="0" w:color="auto"/>
            </w:tcBorders>
            <w:shd w:val="clear" w:color="auto" w:fill="auto"/>
            <w:vAlign w:val="center"/>
          </w:tcPr>
          <w:p w14:paraId="06D158A5" w14:textId="1F3821A8" w:rsidR="00A17221" w:rsidRPr="00D04E2E" w:rsidRDefault="00A17221" w:rsidP="002C5339">
            <w:pPr>
              <w:jc w:val="center"/>
              <w:rPr>
                <w:color w:val="000000"/>
                <w:sz w:val="22"/>
                <w:szCs w:val="22"/>
              </w:rPr>
            </w:pPr>
            <w:r w:rsidRPr="00D04E2E">
              <w:rPr>
                <w:color w:val="000000"/>
                <w:sz w:val="20"/>
                <w:szCs w:val="20"/>
              </w:rPr>
              <w:t>16 333</w:t>
            </w:r>
          </w:p>
        </w:tc>
        <w:tc>
          <w:tcPr>
            <w:tcW w:w="1134" w:type="dxa"/>
            <w:tcBorders>
              <w:top w:val="nil"/>
              <w:left w:val="single" w:sz="4" w:space="0" w:color="auto"/>
              <w:bottom w:val="single" w:sz="4" w:space="0" w:color="auto"/>
              <w:right w:val="single" w:sz="4" w:space="0" w:color="auto"/>
            </w:tcBorders>
            <w:shd w:val="clear" w:color="auto" w:fill="auto"/>
            <w:vAlign w:val="center"/>
          </w:tcPr>
          <w:p w14:paraId="28426EB6" w14:textId="476FF170" w:rsidR="00A17221" w:rsidRPr="00D04E2E" w:rsidRDefault="00A17221" w:rsidP="002C5339">
            <w:pPr>
              <w:jc w:val="center"/>
              <w:rPr>
                <w:color w:val="000000"/>
                <w:sz w:val="22"/>
                <w:szCs w:val="22"/>
              </w:rPr>
            </w:pPr>
            <w:r w:rsidRPr="00D04E2E">
              <w:rPr>
                <w:color w:val="000000"/>
                <w:sz w:val="20"/>
                <w:szCs w:val="20"/>
              </w:rPr>
              <w:t>16 333</w:t>
            </w:r>
          </w:p>
        </w:tc>
        <w:tc>
          <w:tcPr>
            <w:tcW w:w="1139" w:type="dxa"/>
            <w:tcBorders>
              <w:top w:val="nil"/>
              <w:left w:val="single" w:sz="4" w:space="0" w:color="auto"/>
              <w:bottom w:val="single" w:sz="4" w:space="0" w:color="auto"/>
              <w:right w:val="single" w:sz="4" w:space="0" w:color="auto"/>
            </w:tcBorders>
            <w:shd w:val="clear" w:color="auto" w:fill="auto"/>
            <w:vAlign w:val="bottom"/>
          </w:tcPr>
          <w:p w14:paraId="179DFB82"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22C67754"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32DCA7D6"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561F79CF" w14:textId="77777777" w:rsidR="00A17221" w:rsidRPr="00D04E2E" w:rsidRDefault="00A17221" w:rsidP="002C5339">
            <w:pPr>
              <w:jc w:val="center"/>
              <w:rPr>
                <w:sz w:val="22"/>
                <w:szCs w:val="22"/>
              </w:rPr>
            </w:pPr>
          </w:p>
        </w:tc>
      </w:tr>
      <w:tr w:rsidR="00A17221" w:rsidRPr="00D04E2E" w14:paraId="160F5C0F"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F59F2DA" w14:textId="392B3DAC" w:rsidR="00A17221" w:rsidRPr="00D04E2E" w:rsidRDefault="00A17221" w:rsidP="002C5339">
            <w:pPr>
              <w:rPr>
                <w:color w:val="000000"/>
                <w:sz w:val="22"/>
                <w:szCs w:val="22"/>
              </w:rPr>
            </w:pPr>
            <w:r w:rsidRPr="00D04E2E">
              <w:rPr>
                <w:rFonts w:ascii="Calibri" w:hAnsi="Calibri" w:cs="Calibri"/>
                <w:color w:val="000000"/>
                <w:sz w:val="22"/>
                <w:szCs w:val="22"/>
              </w:rPr>
              <w:lastRenderedPageBreak/>
              <w:t>2.85  Реконструкция и строительство 4-ой ТК местного значения Перхурово - Братское, - 0,64 км</w:t>
            </w:r>
          </w:p>
        </w:tc>
        <w:tc>
          <w:tcPr>
            <w:tcW w:w="1157" w:type="dxa"/>
            <w:gridSpan w:val="3"/>
            <w:tcBorders>
              <w:top w:val="nil"/>
              <w:left w:val="single" w:sz="4" w:space="0" w:color="auto"/>
              <w:bottom w:val="single" w:sz="4" w:space="0" w:color="auto"/>
              <w:right w:val="single" w:sz="4" w:space="0" w:color="auto"/>
            </w:tcBorders>
            <w:shd w:val="clear" w:color="auto" w:fill="auto"/>
            <w:vAlign w:val="center"/>
          </w:tcPr>
          <w:p w14:paraId="58C646A6" w14:textId="2C8E3380" w:rsidR="00A17221" w:rsidRPr="00D04E2E" w:rsidRDefault="00A17221" w:rsidP="002C5339">
            <w:pPr>
              <w:jc w:val="center"/>
              <w:rPr>
                <w:color w:val="000000"/>
                <w:sz w:val="22"/>
                <w:szCs w:val="22"/>
              </w:rPr>
            </w:pPr>
            <w:r w:rsidRPr="00D04E2E">
              <w:rPr>
                <w:color w:val="000000"/>
                <w:sz w:val="20"/>
                <w:szCs w:val="20"/>
              </w:rPr>
              <w:t>6 000</w:t>
            </w:r>
          </w:p>
        </w:tc>
        <w:tc>
          <w:tcPr>
            <w:tcW w:w="1349" w:type="dxa"/>
            <w:tcBorders>
              <w:top w:val="nil"/>
              <w:left w:val="single" w:sz="4" w:space="0" w:color="auto"/>
              <w:bottom w:val="single" w:sz="4" w:space="0" w:color="auto"/>
              <w:right w:val="single" w:sz="4" w:space="0" w:color="auto"/>
            </w:tcBorders>
            <w:shd w:val="clear" w:color="auto" w:fill="auto"/>
            <w:vAlign w:val="center"/>
          </w:tcPr>
          <w:p w14:paraId="499123A6" w14:textId="665A78DC" w:rsidR="00A17221" w:rsidRPr="00D04E2E" w:rsidRDefault="00A17221" w:rsidP="002C5339">
            <w:pPr>
              <w:jc w:val="center"/>
              <w:rPr>
                <w:color w:val="000000"/>
                <w:sz w:val="22"/>
                <w:szCs w:val="22"/>
              </w:rPr>
            </w:pPr>
            <w:r w:rsidRPr="00D04E2E">
              <w:rPr>
                <w:color w:val="000000"/>
                <w:sz w:val="20"/>
                <w:szCs w:val="20"/>
              </w:rPr>
              <w:t>2 000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60116CDF" w14:textId="37DB7513" w:rsidR="00A17221" w:rsidRPr="00D04E2E" w:rsidRDefault="00A17221" w:rsidP="002C5339">
            <w:pPr>
              <w:jc w:val="center"/>
              <w:rPr>
                <w:color w:val="000000"/>
                <w:sz w:val="22"/>
                <w:szCs w:val="22"/>
              </w:rPr>
            </w:pPr>
            <w:r w:rsidRPr="00D04E2E">
              <w:rPr>
                <w:color w:val="000000"/>
                <w:sz w:val="20"/>
                <w:szCs w:val="20"/>
              </w:rPr>
              <w:t>2 000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178A917D" w14:textId="79273BFB" w:rsidR="00A17221" w:rsidRPr="00D04E2E" w:rsidRDefault="00A17221" w:rsidP="002C5339">
            <w:pPr>
              <w:jc w:val="center"/>
              <w:rPr>
                <w:color w:val="000000"/>
                <w:sz w:val="22"/>
                <w:szCs w:val="22"/>
              </w:rPr>
            </w:pPr>
            <w:r w:rsidRPr="00D04E2E">
              <w:rPr>
                <w:color w:val="000000"/>
                <w:sz w:val="20"/>
                <w:szCs w:val="20"/>
              </w:rPr>
              <w:t>2 000</w:t>
            </w:r>
          </w:p>
        </w:tc>
        <w:tc>
          <w:tcPr>
            <w:tcW w:w="1139" w:type="dxa"/>
            <w:tcBorders>
              <w:top w:val="nil"/>
              <w:left w:val="single" w:sz="4" w:space="0" w:color="auto"/>
              <w:bottom w:val="single" w:sz="4" w:space="0" w:color="auto"/>
              <w:right w:val="single" w:sz="4" w:space="0" w:color="auto"/>
            </w:tcBorders>
            <w:shd w:val="clear" w:color="auto" w:fill="auto"/>
            <w:vAlign w:val="bottom"/>
          </w:tcPr>
          <w:p w14:paraId="39FC2028"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186A7DC5"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48679CDF" w14:textId="77777777" w:rsidR="00A17221" w:rsidRPr="00D04E2E" w:rsidRDefault="00A17221" w:rsidP="002C5339">
            <w:pPr>
              <w:jc w:val="center"/>
              <w:rPr>
                <w:color w:val="000000"/>
                <w:sz w:val="22"/>
                <w:szCs w:val="22"/>
              </w:rPr>
            </w:pPr>
          </w:p>
        </w:tc>
        <w:tc>
          <w:tcPr>
            <w:tcW w:w="1573" w:type="dxa"/>
            <w:vMerge w:val="restart"/>
            <w:tcBorders>
              <w:left w:val="single" w:sz="4" w:space="0" w:color="auto"/>
              <w:right w:val="single" w:sz="4" w:space="0" w:color="auto"/>
            </w:tcBorders>
            <w:shd w:val="clear" w:color="auto" w:fill="auto"/>
            <w:vAlign w:val="center"/>
          </w:tcPr>
          <w:p w14:paraId="49F9FA97" w14:textId="55BC1CD6" w:rsidR="00A17221" w:rsidRPr="00D04E2E" w:rsidRDefault="00A17221" w:rsidP="00A17221">
            <w:pPr>
              <w:jc w:val="center"/>
              <w:rPr>
                <w:sz w:val="22"/>
                <w:szCs w:val="22"/>
              </w:rPr>
            </w:pPr>
            <w:r w:rsidRPr="00D04E2E">
              <w:rPr>
                <w:sz w:val="22"/>
                <w:szCs w:val="22"/>
              </w:rPr>
              <w:t>Областной бюджет</w:t>
            </w:r>
          </w:p>
        </w:tc>
      </w:tr>
      <w:tr w:rsidR="00A17221" w:rsidRPr="00D04E2E" w14:paraId="4C466934"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664B5FD2" w14:textId="4AE9C9D9" w:rsidR="00A17221" w:rsidRPr="00D04E2E" w:rsidRDefault="00A17221" w:rsidP="002C5339">
            <w:pPr>
              <w:rPr>
                <w:color w:val="000000"/>
                <w:sz w:val="22"/>
                <w:szCs w:val="22"/>
              </w:rPr>
            </w:pPr>
            <w:r w:rsidRPr="00D04E2E">
              <w:rPr>
                <w:rFonts w:ascii="Calibri" w:hAnsi="Calibri" w:cs="Calibri"/>
                <w:color w:val="000000"/>
                <w:sz w:val="22"/>
                <w:szCs w:val="22"/>
              </w:rPr>
              <w:t>2.86  Реконструкция и строительство 4-ой ТК местного значения Тырыково – Морткино – Зубцово - Мочалово, - 2,49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74A7FA37" w14:textId="71350377" w:rsidR="00A17221" w:rsidRPr="00D04E2E" w:rsidRDefault="00A17221" w:rsidP="002C5339">
            <w:pPr>
              <w:jc w:val="center"/>
              <w:rPr>
                <w:color w:val="000000"/>
                <w:sz w:val="22"/>
                <w:szCs w:val="22"/>
              </w:rPr>
            </w:pPr>
            <w:r w:rsidRPr="00D04E2E">
              <w:rPr>
                <w:color w:val="000000"/>
                <w:sz w:val="20"/>
                <w:szCs w:val="20"/>
              </w:rPr>
              <w:t>21 999</w:t>
            </w:r>
          </w:p>
        </w:tc>
        <w:tc>
          <w:tcPr>
            <w:tcW w:w="1349" w:type="dxa"/>
            <w:tcBorders>
              <w:top w:val="nil"/>
              <w:left w:val="single" w:sz="4" w:space="0" w:color="auto"/>
              <w:bottom w:val="single" w:sz="4" w:space="0" w:color="auto"/>
              <w:right w:val="single" w:sz="4" w:space="0" w:color="auto"/>
            </w:tcBorders>
            <w:shd w:val="clear" w:color="auto" w:fill="auto"/>
            <w:vAlign w:val="center"/>
          </w:tcPr>
          <w:p w14:paraId="6B3704A4" w14:textId="19D2F307" w:rsidR="00A17221" w:rsidRPr="00D04E2E" w:rsidRDefault="00A17221" w:rsidP="002C5339">
            <w:pPr>
              <w:jc w:val="center"/>
              <w:rPr>
                <w:color w:val="000000"/>
                <w:sz w:val="22"/>
                <w:szCs w:val="22"/>
              </w:rPr>
            </w:pPr>
            <w:r w:rsidRPr="00D04E2E">
              <w:rPr>
                <w:color w:val="000000"/>
                <w:sz w:val="20"/>
                <w:szCs w:val="20"/>
              </w:rPr>
              <w:t>7 333</w:t>
            </w:r>
          </w:p>
        </w:tc>
        <w:tc>
          <w:tcPr>
            <w:tcW w:w="1134" w:type="dxa"/>
            <w:tcBorders>
              <w:top w:val="nil"/>
              <w:left w:val="single" w:sz="4" w:space="0" w:color="auto"/>
              <w:bottom w:val="single" w:sz="4" w:space="0" w:color="auto"/>
              <w:right w:val="single" w:sz="4" w:space="0" w:color="auto"/>
            </w:tcBorders>
            <w:shd w:val="clear" w:color="auto" w:fill="auto"/>
            <w:vAlign w:val="center"/>
          </w:tcPr>
          <w:p w14:paraId="38BA00BD" w14:textId="4CC224B1" w:rsidR="00A17221" w:rsidRPr="00D04E2E" w:rsidRDefault="00A17221" w:rsidP="002C5339">
            <w:pPr>
              <w:jc w:val="center"/>
              <w:rPr>
                <w:color w:val="000000"/>
                <w:sz w:val="22"/>
                <w:szCs w:val="22"/>
              </w:rPr>
            </w:pPr>
            <w:r w:rsidRPr="00D04E2E">
              <w:rPr>
                <w:color w:val="000000"/>
                <w:sz w:val="20"/>
                <w:szCs w:val="20"/>
              </w:rPr>
              <w:t>7 333</w:t>
            </w:r>
          </w:p>
        </w:tc>
        <w:tc>
          <w:tcPr>
            <w:tcW w:w="1134" w:type="dxa"/>
            <w:tcBorders>
              <w:top w:val="nil"/>
              <w:left w:val="single" w:sz="4" w:space="0" w:color="auto"/>
              <w:bottom w:val="single" w:sz="4" w:space="0" w:color="auto"/>
              <w:right w:val="single" w:sz="4" w:space="0" w:color="auto"/>
            </w:tcBorders>
            <w:shd w:val="clear" w:color="auto" w:fill="auto"/>
            <w:vAlign w:val="center"/>
          </w:tcPr>
          <w:p w14:paraId="52BB218F" w14:textId="4F066946" w:rsidR="00A17221" w:rsidRPr="00D04E2E" w:rsidRDefault="00A17221" w:rsidP="002C5339">
            <w:pPr>
              <w:jc w:val="center"/>
              <w:rPr>
                <w:color w:val="000000"/>
                <w:sz w:val="22"/>
                <w:szCs w:val="22"/>
              </w:rPr>
            </w:pPr>
            <w:r w:rsidRPr="00D04E2E">
              <w:rPr>
                <w:color w:val="000000"/>
                <w:sz w:val="20"/>
                <w:szCs w:val="20"/>
              </w:rPr>
              <w:t>7 333</w:t>
            </w:r>
          </w:p>
        </w:tc>
        <w:tc>
          <w:tcPr>
            <w:tcW w:w="1139" w:type="dxa"/>
            <w:tcBorders>
              <w:top w:val="nil"/>
              <w:left w:val="single" w:sz="4" w:space="0" w:color="auto"/>
              <w:bottom w:val="single" w:sz="4" w:space="0" w:color="auto"/>
              <w:right w:val="single" w:sz="4" w:space="0" w:color="auto"/>
            </w:tcBorders>
            <w:shd w:val="clear" w:color="auto" w:fill="auto"/>
            <w:vAlign w:val="bottom"/>
          </w:tcPr>
          <w:p w14:paraId="70034F0D"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9FC9956"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7A935C91"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02532F33" w14:textId="77777777" w:rsidR="00A17221" w:rsidRPr="00D04E2E" w:rsidRDefault="00A17221" w:rsidP="002C5339">
            <w:pPr>
              <w:jc w:val="center"/>
              <w:rPr>
                <w:sz w:val="22"/>
                <w:szCs w:val="22"/>
              </w:rPr>
            </w:pPr>
          </w:p>
        </w:tc>
      </w:tr>
      <w:tr w:rsidR="00A17221" w:rsidRPr="00D04E2E" w14:paraId="47465D1C"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43EDA24" w14:textId="05F165EC" w:rsidR="00A17221" w:rsidRPr="00D04E2E" w:rsidRDefault="00A17221" w:rsidP="002C5339">
            <w:pPr>
              <w:rPr>
                <w:color w:val="000000"/>
                <w:sz w:val="22"/>
                <w:szCs w:val="22"/>
              </w:rPr>
            </w:pPr>
            <w:r w:rsidRPr="00D04E2E">
              <w:rPr>
                <w:rFonts w:ascii="Calibri" w:hAnsi="Calibri" w:cs="Calibri"/>
                <w:color w:val="000000"/>
                <w:sz w:val="22"/>
                <w:szCs w:val="22"/>
              </w:rPr>
              <w:t>2.87  Реконструкция и строительство 4-ой ТК местного значения Поповское – Ивановское – Старое, - 1,54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3A437749" w14:textId="44018D81" w:rsidR="00A17221" w:rsidRPr="00D04E2E" w:rsidRDefault="00A17221" w:rsidP="002C5339">
            <w:pPr>
              <w:jc w:val="center"/>
              <w:rPr>
                <w:color w:val="000000"/>
                <w:sz w:val="22"/>
                <w:szCs w:val="22"/>
              </w:rPr>
            </w:pPr>
            <w:r w:rsidRPr="00D04E2E">
              <w:rPr>
                <w:color w:val="000000"/>
                <w:sz w:val="20"/>
                <w:szCs w:val="20"/>
              </w:rPr>
              <w:t>12 999</w:t>
            </w:r>
          </w:p>
        </w:tc>
        <w:tc>
          <w:tcPr>
            <w:tcW w:w="1349" w:type="dxa"/>
            <w:tcBorders>
              <w:top w:val="nil"/>
              <w:left w:val="single" w:sz="4" w:space="0" w:color="auto"/>
              <w:bottom w:val="single" w:sz="4" w:space="0" w:color="auto"/>
              <w:right w:val="single" w:sz="4" w:space="0" w:color="auto"/>
            </w:tcBorders>
            <w:shd w:val="clear" w:color="auto" w:fill="auto"/>
            <w:vAlign w:val="center"/>
          </w:tcPr>
          <w:p w14:paraId="49440E0D" w14:textId="0A9E56FF" w:rsidR="00A17221" w:rsidRPr="00D04E2E" w:rsidRDefault="00A17221" w:rsidP="002C5339">
            <w:pPr>
              <w:jc w:val="center"/>
              <w:rPr>
                <w:color w:val="000000"/>
                <w:sz w:val="22"/>
                <w:szCs w:val="22"/>
              </w:rPr>
            </w:pPr>
            <w:r w:rsidRPr="00D04E2E">
              <w:rPr>
                <w:color w:val="000000"/>
                <w:sz w:val="20"/>
                <w:szCs w:val="20"/>
              </w:rPr>
              <w:t>4 333</w:t>
            </w:r>
          </w:p>
        </w:tc>
        <w:tc>
          <w:tcPr>
            <w:tcW w:w="1134" w:type="dxa"/>
            <w:tcBorders>
              <w:top w:val="nil"/>
              <w:left w:val="single" w:sz="4" w:space="0" w:color="auto"/>
              <w:bottom w:val="single" w:sz="4" w:space="0" w:color="auto"/>
              <w:right w:val="single" w:sz="4" w:space="0" w:color="auto"/>
            </w:tcBorders>
            <w:shd w:val="clear" w:color="auto" w:fill="auto"/>
            <w:vAlign w:val="center"/>
          </w:tcPr>
          <w:p w14:paraId="52DBDD17" w14:textId="777C32E6" w:rsidR="00A17221" w:rsidRPr="00D04E2E" w:rsidRDefault="00A17221" w:rsidP="002C5339">
            <w:pPr>
              <w:jc w:val="center"/>
              <w:rPr>
                <w:color w:val="000000"/>
                <w:sz w:val="22"/>
                <w:szCs w:val="22"/>
              </w:rPr>
            </w:pPr>
            <w:r w:rsidRPr="00D04E2E">
              <w:rPr>
                <w:color w:val="000000"/>
                <w:sz w:val="20"/>
                <w:szCs w:val="20"/>
              </w:rPr>
              <w:t>4 333</w:t>
            </w:r>
          </w:p>
        </w:tc>
        <w:tc>
          <w:tcPr>
            <w:tcW w:w="1134" w:type="dxa"/>
            <w:tcBorders>
              <w:top w:val="nil"/>
              <w:left w:val="single" w:sz="4" w:space="0" w:color="auto"/>
              <w:bottom w:val="single" w:sz="4" w:space="0" w:color="auto"/>
              <w:right w:val="single" w:sz="4" w:space="0" w:color="auto"/>
            </w:tcBorders>
            <w:shd w:val="clear" w:color="auto" w:fill="auto"/>
            <w:vAlign w:val="center"/>
          </w:tcPr>
          <w:p w14:paraId="57BDA96D" w14:textId="72B99F95" w:rsidR="00A17221" w:rsidRPr="00D04E2E" w:rsidRDefault="00A17221" w:rsidP="002C5339">
            <w:pPr>
              <w:jc w:val="center"/>
              <w:rPr>
                <w:color w:val="000000"/>
                <w:sz w:val="22"/>
                <w:szCs w:val="22"/>
              </w:rPr>
            </w:pPr>
            <w:r w:rsidRPr="00D04E2E">
              <w:rPr>
                <w:color w:val="000000"/>
                <w:sz w:val="20"/>
                <w:szCs w:val="20"/>
              </w:rPr>
              <w:t>4 333</w:t>
            </w:r>
          </w:p>
        </w:tc>
        <w:tc>
          <w:tcPr>
            <w:tcW w:w="1139" w:type="dxa"/>
            <w:tcBorders>
              <w:top w:val="nil"/>
              <w:left w:val="single" w:sz="4" w:space="0" w:color="auto"/>
              <w:bottom w:val="single" w:sz="4" w:space="0" w:color="auto"/>
              <w:right w:val="single" w:sz="4" w:space="0" w:color="auto"/>
            </w:tcBorders>
            <w:shd w:val="clear" w:color="auto" w:fill="auto"/>
            <w:vAlign w:val="bottom"/>
          </w:tcPr>
          <w:p w14:paraId="22198DEC"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966499C"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7422CC52"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76056025" w14:textId="77777777" w:rsidR="00A17221" w:rsidRPr="00D04E2E" w:rsidRDefault="00A17221" w:rsidP="002C5339">
            <w:pPr>
              <w:jc w:val="center"/>
              <w:rPr>
                <w:sz w:val="22"/>
                <w:szCs w:val="22"/>
              </w:rPr>
            </w:pPr>
          </w:p>
        </w:tc>
      </w:tr>
      <w:tr w:rsidR="00A17221" w:rsidRPr="00D04E2E" w14:paraId="3C9D69CC"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16EC3C6" w14:textId="18DFCB47" w:rsidR="00A17221" w:rsidRPr="00D04E2E" w:rsidRDefault="00A17221" w:rsidP="002C5339">
            <w:pPr>
              <w:rPr>
                <w:color w:val="000000"/>
                <w:sz w:val="22"/>
                <w:szCs w:val="22"/>
              </w:rPr>
            </w:pPr>
            <w:r w:rsidRPr="00D04E2E">
              <w:rPr>
                <w:rFonts w:ascii="Calibri" w:hAnsi="Calibri" w:cs="Calibri"/>
                <w:color w:val="000000"/>
                <w:sz w:val="22"/>
                <w:szCs w:val="22"/>
              </w:rPr>
              <w:t>2.88  Реконструкция и строительство 4-ой ТК местного значения Исаково - Омельшино, - 1,31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41598382" w14:textId="562C050C" w:rsidR="00A17221" w:rsidRPr="00D04E2E" w:rsidRDefault="00A17221" w:rsidP="002C5339">
            <w:pPr>
              <w:jc w:val="center"/>
              <w:rPr>
                <w:color w:val="000000"/>
                <w:sz w:val="22"/>
                <w:szCs w:val="22"/>
              </w:rPr>
            </w:pPr>
            <w:r w:rsidRPr="00D04E2E">
              <w:rPr>
                <w:color w:val="000000"/>
                <w:sz w:val="20"/>
                <w:szCs w:val="20"/>
              </w:rPr>
              <w:t>11 001</w:t>
            </w:r>
          </w:p>
        </w:tc>
        <w:tc>
          <w:tcPr>
            <w:tcW w:w="1349" w:type="dxa"/>
            <w:tcBorders>
              <w:top w:val="nil"/>
              <w:left w:val="single" w:sz="4" w:space="0" w:color="auto"/>
              <w:bottom w:val="single" w:sz="4" w:space="0" w:color="auto"/>
              <w:right w:val="single" w:sz="4" w:space="0" w:color="auto"/>
            </w:tcBorders>
            <w:shd w:val="clear" w:color="auto" w:fill="auto"/>
            <w:vAlign w:val="center"/>
          </w:tcPr>
          <w:p w14:paraId="2216E061" w14:textId="71CA892E" w:rsidR="00A17221" w:rsidRPr="00D04E2E" w:rsidRDefault="00A17221" w:rsidP="002C5339">
            <w:pPr>
              <w:jc w:val="center"/>
              <w:rPr>
                <w:color w:val="000000"/>
                <w:sz w:val="22"/>
                <w:szCs w:val="22"/>
              </w:rPr>
            </w:pPr>
            <w:r w:rsidRPr="00D04E2E">
              <w:rPr>
                <w:color w:val="000000"/>
                <w:sz w:val="20"/>
                <w:szCs w:val="20"/>
              </w:rPr>
              <w:t>3 667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62AAAE05" w14:textId="01FD922A" w:rsidR="00A17221" w:rsidRPr="00D04E2E" w:rsidRDefault="00A17221" w:rsidP="002C5339">
            <w:pPr>
              <w:jc w:val="center"/>
              <w:rPr>
                <w:color w:val="000000"/>
                <w:sz w:val="22"/>
                <w:szCs w:val="22"/>
              </w:rPr>
            </w:pPr>
            <w:r w:rsidRPr="00D04E2E">
              <w:rPr>
                <w:color w:val="000000"/>
                <w:sz w:val="20"/>
                <w:szCs w:val="20"/>
              </w:rPr>
              <w:t>3 667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48E2EC47" w14:textId="77DD10D3" w:rsidR="00A17221" w:rsidRPr="00D04E2E" w:rsidRDefault="00A17221" w:rsidP="002C5339">
            <w:pPr>
              <w:jc w:val="center"/>
              <w:rPr>
                <w:color w:val="000000"/>
                <w:sz w:val="22"/>
                <w:szCs w:val="22"/>
              </w:rPr>
            </w:pPr>
            <w:r w:rsidRPr="00D04E2E">
              <w:rPr>
                <w:color w:val="000000"/>
                <w:sz w:val="20"/>
                <w:szCs w:val="20"/>
              </w:rPr>
              <w:t>3 667</w:t>
            </w:r>
          </w:p>
        </w:tc>
        <w:tc>
          <w:tcPr>
            <w:tcW w:w="1139" w:type="dxa"/>
            <w:tcBorders>
              <w:top w:val="nil"/>
              <w:left w:val="single" w:sz="4" w:space="0" w:color="auto"/>
              <w:bottom w:val="single" w:sz="4" w:space="0" w:color="auto"/>
              <w:right w:val="single" w:sz="4" w:space="0" w:color="auto"/>
            </w:tcBorders>
            <w:shd w:val="clear" w:color="auto" w:fill="auto"/>
            <w:vAlign w:val="bottom"/>
          </w:tcPr>
          <w:p w14:paraId="448F404D"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6A2A203"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82E3756"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500DCDCF" w14:textId="77777777" w:rsidR="00A17221" w:rsidRPr="00D04E2E" w:rsidRDefault="00A17221" w:rsidP="002C5339">
            <w:pPr>
              <w:jc w:val="center"/>
              <w:rPr>
                <w:sz w:val="22"/>
                <w:szCs w:val="22"/>
              </w:rPr>
            </w:pPr>
          </w:p>
        </w:tc>
      </w:tr>
      <w:tr w:rsidR="00A17221" w:rsidRPr="00D04E2E" w14:paraId="6056A53D"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DF08AA7" w14:textId="5C8633A4" w:rsidR="00A17221" w:rsidRPr="00D04E2E" w:rsidRDefault="00A17221" w:rsidP="002C5339">
            <w:pPr>
              <w:rPr>
                <w:color w:val="000000"/>
                <w:sz w:val="22"/>
                <w:szCs w:val="22"/>
              </w:rPr>
            </w:pPr>
            <w:r w:rsidRPr="00D04E2E">
              <w:rPr>
                <w:rFonts w:ascii="Calibri" w:hAnsi="Calibri" w:cs="Calibri"/>
                <w:color w:val="000000"/>
                <w:sz w:val="22"/>
                <w:szCs w:val="22"/>
              </w:rPr>
              <w:t>2.89  Реконструкция и строительство 4-ой ТК местного значения Алферовское - Надеево, - 0,92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00416D1" w14:textId="76DB5800" w:rsidR="00A17221" w:rsidRPr="00D04E2E" w:rsidRDefault="00A17221" w:rsidP="002C5339">
            <w:pPr>
              <w:jc w:val="center"/>
              <w:rPr>
                <w:color w:val="000000"/>
                <w:sz w:val="22"/>
                <w:szCs w:val="22"/>
              </w:rPr>
            </w:pPr>
            <w:r w:rsidRPr="00D04E2E">
              <w:rPr>
                <w:color w:val="000000"/>
                <w:sz w:val="20"/>
                <w:szCs w:val="20"/>
              </w:rPr>
              <w:t>8 001</w:t>
            </w:r>
          </w:p>
        </w:tc>
        <w:tc>
          <w:tcPr>
            <w:tcW w:w="1349" w:type="dxa"/>
            <w:tcBorders>
              <w:top w:val="nil"/>
              <w:left w:val="single" w:sz="4" w:space="0" w:color="auto"/>
              <w:bottom w:val="single" w:sz="4" w:space="0" w:color="auto"/>
              <w:right w:val="single" w:sz="4" w:space="0" w:color="auto"/>
            </w:tcBorders>
            <w:shd w:val="clear" w:color="auto" w:fill="auto"/>
            <w:vAlign w:val="center"/>
          </w:tcPr>
          <w:p w14:paraId="07EC0401" w14:textId="57CBF7C0" w:rsidR="00A17221" w:rsidRPr="00D04E2E" w:rsidRDefault="00A17221" w:rsidP="002C5339">
            <w:pPr>
              <w:jc w:val="center"/>
              <w:rPr>
                <w:color w:val="000000"/>
                <w:sz w:val="22"/>
                <w:szCs w:val="22"/>
              </w:rPr>
            </w:pPr>
            <w:r w:rsidRPr="00D04E2E">
              <w:rPr>
                <w:color w:val="000000"/>
                <w:sz w:val="20"/>
                <w:szCs w:val="20"/>
              </w:rPr>
              <w:t>2 667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0462570F" w14:textId="46EC756A" w:rsidR="00A17221" w:rsidRPr="00D04E2E" w:rsidRDefault="00A17221" w:rsidP="002C5339">
            <w:pPr>
              <w:jc w:val="center"/>
              <w:rPr>
                <w:color w:val="000000"/>
                <w:sz w:val="22"/>
                <w:szCs w:val="22"/>
              </w:rPr>
            </w:pPr>
            <w:r w:rsidRPr="00D04E2E">
              <w:rPr>
                <w:color w:val="000000"/>
                <w:sz w:val="20"/>
                <w:szCs w:val="20"/>
              </w:rPr>
              <w:t>2 667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4BB292DF" w14:textId="7861363A" w:rsidR="00A17221" w:rsidRPr="00D04E2E" w:rsidRDefault="00A17221" w:rsidP="002C5339">
            <w:pPr>
              <w:jc w:val="center"/>
              <w:rPr>
                <w:color w:val="000000"/>
                <w:sz w:val="22"/>
                <w:szCs w:val="22"/>
              </w:rPr>
            </w:pPr>
            <w:r w:rsidRPr="00D04E2E">
              <w:rPr>
                <w:color w:val="000000"/>
                <w:sz w:val="20"/>
                <w:szCs w:val="20"/>
              </w:rPr>
              <w:t>2 667</w:t>
            </w:r>
          </w:p>
        </w:tc>
        <w:tc>
          <w:tcPr>
            <w:tcW w:w="1139" w:type="dxa"/>
            <w:tcBorders>
              <w:top w:val="nil"/>
              <w:left w:val="single" w:sz="4" w:space="0" w:color="auto"/>
              <w:bottom w:val="single" w:sz="4" w:space="0" w:color="auto"/>
              <w:right w:val="single" w:sz="4" w:space="0" w:color="auto"/>
            </w:tcBorders>
            <w:shd w:val="clear" w:color="auto" w:fill="auto"/>
            <w:vAlign w:val="bottom"/>
          </w:tcPr>
          <w:p w14:paraId="1CB9463D"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AC841BE"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3F8ED69D"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65CC0E8A" w14:textId="77777777" w:rsidR="00A17221" w:rsidRPr="00D04E2E" w:rsidRDefault="00A17221" w:rsidP="002C5339">
            <w:pPr>
              <w:jc w:val="center"/>
              <w:rPr>
                <w:sz w:val="22"/>
                <w:szCs w:val="22"/>
              </w:rPr>
            </w:pPr>
          </w:p>
        </w:tc>
      </w:tr>
      <w:tr w:rsidR="00A17221" w:rsidRPr="00D04E2E" w14:paraId="4E9E44B6"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70DFE95" w14:textId="2377F40B" w:rsidR="00A17221" w:rsidRPr="00D04E2E" w:rsidRDefault="00A17221" w:rsidP="002C5339">
            <w:pPr>
              <w:rPr>
                <w:color w:val="000000"/>
                <w:sz w:val="22"/>
                <w:szCs w:val="22"/>
              </w:rPr>
            </w:pPr>
            <w:r w:rsidRPr="00D04E2E">
              <w:rPr>
                <w:rFonts w:ascii="Calibri" w:hAnsi="Calibri" w:cs="Calibri"/>
                <w:color w:val="000000"/>
                <w:sz w:val="22"/>
                <w:szCs w:val="22"/>
              </w:rPr>
              <w:t>2.90  Реконструкция и строительство 4-ой ТК местного значения Ильинский – Теньково - Исаковское, - 1,57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EEC89C5" w14:textId="446A3D4A" w:rsidR="00A17221" w:rsidRPr="00D04E2E" w:rsidRDefault="00A17221" w:rsidP="002C5339">
            <w:pPr>
              <w:jc w:val="center"/>
              <w:rPr>
                <w:color w:val="000000"/>
                <w:sz w:val="22"/>
                <w:szCs w:val="22"/>
              </w:rPr>
            </w:pPr>
            <w:r w:rsidRPr="00D04E2E">
              <w:rPr>
                <w:color w:val="000000"/>
                <w:sz w:val="20"/>
                <w:szCs w:val="20"/>
              </w:rPr>
              <w:t>14 001</w:t>
            </w:r>
          </w:p>
        </w:tc>
        <w:tc>
          <w:tcPr>
            <w:tcW w:w="1349" w:type="dxa"/>
            <w:tcBorders>
              <w:top w:val="nil"/>
              <w:left w:val="single" w:sz="4" w:space="0" w:color="auto"/>
              <w:bottom w:val="single" w:sz="4" w:space="0" w:color="auto"/>
              <w:right w:val="single" w:sz="4" w:space="0" w:color="auto"/>
            </w:tcBorders>
            <w:shd w:val="clear" w:color="auto" w:fill="auto"/>
            <w:vAlign w:val="center"/>
          </w:tcPr>
          <w:p w14:paraId="036E3D49" w14:textId="3ABE2137" w:rsidR="00A17221" w:rsidRPr="00D04E2E" w:rsidRDefault="00A17221" w:rsidP="002C5339">
            <w:pPr>
              <w:jc w:val="center"/>
              <w:rPr>
                <w:color w:val="000000"/>
                <w:sz w:val="22"/>
                <w:szCs w:val="22"/>
              </w:rPr>
            </w:pPr>
            <w:r w:rsidRPr="00D04E2E">
              <w:rPr>
                <w:color w:val="000000"/>
                <w:sz w:val="20"/>
                <w:szCs w:val="20"/>
              </w:rPr>
              <w:t>4 667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3731D098" w14:textId="2B0D12F3" w:rsidR="00A17221" w:rsidRPr="00D04E2E" w:rsidRDefault="00A17221" w:rsidP="002C5339">
            <w:pPr>
              <w:jc w:val="center"/>
              <w:rPr>
                <w:color w:val="000000"/>
                <w:sz w:val="22"/>
                <w:szCs w:val="22"/>
              </w:rPr>
            </w:pPr>
            <w:r w:rsidRPr="00D04E2E">
              <w:rPr>
                <w:color w:val="000000"/>
                <w:sz w:val="20"/>
                <w:szCs w:val="20"/>
              </w:rPr>
              <w:t>4 667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0D1C1E1B" w14:textId="2F9CB132" w:rsidR="00A17221" w:rsidRPr="00D04E2E" w:rsidRDefault="00A17221" w:rsidP="002C5339">
            <w:pPr>
              <w:jc w:val="center"/>
              <w:rPr>
                <w:color w:val="000000"/>
                <w:sz w:val="22"/>
                <w:szCs w:val="22"/>
              </w:rPr>
            </w:pPr>
            <w:r w:rsidRPr="00D04E2E">
              <w:rPr>
                <w:color w:val="000000"/>
                <w:sz w:val="20"/>
                <w:szCs w:val="20"/>
              </w:rPr>
              <w:t>4 667</w:t>
            </w:r>
          </w:p>
        </w:tc>
        <w:tc>
          <w:tcPr>
            <w:tcW w:w="1139" w:type="dxa"/>
            <w:tcBorders>
              <w:top w:val="nil"/>
              <w:left w:val="single" w:sz="4" w:space="0" w:color="auto"/>
              <w:bottom w:val="single" w:sz="4" w:space="0" w:color="auto"/>
              <w:right w:val="single" w:sz="4" w:space="0" w:color="auto"/>
            </w:tcBorders>
            <w:shd w:val="clear" w:color="auto" w:fill="auto"/>
            <w:vAlign w:val="bottom"/>
          </w:tcPr>
          <w:p w14:paraId="0ABB9ED8"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5AC97E50"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7EFFA597"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30808C97" w14:textId="77777777" w:rsidR="00A17221" w:rsidRPr="00D04E2E" w:rsidRDefault="00A17221" w:rsidP="002C5339">
            <w:pPr>
              <w:jc w:val="center"/>
              <w:rPr>
                <w:sz w:val="22"/>
                <w:szCs w:val="22"/>
              </w:rPr>
            </w:pPr>
          </w:p>
        </w:tc>
      </w:tr>
      <w:tr w:rsidR="00A17221" w:rsidRPr="00D04E2E" w14:paraId="5F6C5E5E"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8BEDB60" w14:textId="4BDA1F30" w:rsidR="00A17221" w:rsidRPr="00D04E2E" w:rsidRDefault="00A17221" w:rsidP="002C5339">
            <w:pPr>
              <w:rPr>
                <w:color w:val="000000"/>
                <w:sz w:val="22"/>
                <w:szCs w:val="22"/>
              </w:rPr>
            </w:pPr>
            <w:r w:rsidRPr="00D04E2E">
              <w:rPr>
                <w:rFonts w:ascii="Calibri" w:hAnsi="Calibri" w:cs="Calibri"/>
                <w:color w:val="000000"/>
                <w:sz w:val="22"/>
                <w:szCs w:val="22"/>
              </w:rPr>
              <w:t>2.91  Реконструкция и строительство 4-ой ТК местного значения М–8 – Оларево – Волково - Конаново, - 4,52 км</w:t>
            </w:r>
          </w:p>
        </w:tc>
        <w:tc>
          <w:tcPr>
            <w:tcW w:w="1157" w:type="dxa"/>
            <w:gridSpan w:val="3"/>
            <w:tcBorders>
              <w:top w:val="nil"/>
              <w:left w:val="single" w:sz="4" w:space="0" w:color="auto"/>
              <w:bottom w:val="single" w:sz="4" w:space="0" w:color="auto"/>
              <w:right w:val="single" w:sz="4" w:space="0" w:color="auto"/>
            </w:tcBorders>
            <w:shd w:val="clear" w:color="auto" w:fill="auto"/>
            <w:vAlign w:val="center"/>
          </w:tcPr>
          <w:p w14:paraId="3CF2C2DF" w14:textId="2946987E" w:rsidR="00A17221" w:rsidRPr="00D04E2E" w:rsidRDefault="00A17221" w:rsidP="002C5339">
            <w:pPr>
              <w:jc w:val="center"/>
              <w:rPr>
                <w:color w:val="000000"/>
                <w:sz w:val="22"/>
                <w:szCs w:val="22"/>
              </w:rPr>
            </w:pPr>
            <w:r w:rsidRPr="00D04E2E">
              <w:rPr>
                <w:color w:val="000000"/>
                <w:sz w:val="20"/>
                <w:szCs w:val="20"/>
              </w:rPr>
              <w:t>39 000</w:t>
            </w:r>
          </w:p>
        </w:tc>
        <w:tc>
          <w:tcPr>
            <w:tcW w:w="1349" w:type="dxa"/>
            <w:tcBorders>
              <w:top w:val="nil"/>
              <w:left w:val="single" w:sz="4" w:space="0" w:color="auto"/>
              <w:bottom w:val="single" w:sz="4" w:space="0" w:color="auto"/>
              <w:right w:val="single" w:sz="4" w:space="0" w:color="auto"/>
            </w:tcBorders>
            <w:shd w:val="clear" w:color="auto" w:fill="auto"/>
            <w:vAlign w:val="center"/>
          </w:tcPr>
          <w:p w14:paraId="482ACC6A" w14:textId="1454DEA3" w:rsidR="00A17221" w:rsidRPr="00D04E2E" w:rsidRDefault="00A17221" w:rsidP="002C5339">
            <w:pPr>
              <w:jc w:val="center"/>
              <w:rPr>
                <w:color w:val="000000"/>
                <w:sz w:val="22"/>
                <w:szCs w:val="22"/>
              </w:rPr>
            </w:pPr>
            <w:r w:rsidRPr="00D04E2E">
              <w:rPr>
                <w:color w:val="000000"/>
                <w:sz w:val="20"/>
                <w:szCs w:val="20"/>
              </w:rPr>
              <w:t>13 000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2CF0CB76" w14:textId="16EDC3EC" w:rsidR="00A17221" w:rsidRPr="00D04E2E" w:rsidRDefault="00A17221" w:rsidP="002C5339">
            <w:pPr>
              <w:jc w:val="center"/>
              <w:rPr>
                <w:color w:val="000000"/>
                <w:sz w:val="22"/>
                <w:szCs w:val="22"/>
              </w:rPr>
            </w:pPr>
            <w:r w:rsidRPr="00D04E2E">
              <w:rPr>
                <w:color w:val="000000"/>
                <w:sz w:val="20"/>
                <w:szCs w:val="20"/>
              </w:rPr>
              <w:t>13 000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2CBA3640" w14:textId="3A81EAC2" w:rsidR="00A17221" w:rsidRPr="00D04E2E" w:rsidRDefault="00A17221" w:rsidP="002C5339">
            <w:pPr>
              <w:jc w:val="center"/>
              <w:rPr>
                <w:color w:val="000000"/>
                <w:sz w:val="22"/>
                <w:szCs w:val="22"/>
              </w:rPr>
            </w:pPr>
            <w:r w:rsidRPr="00D04E2E">
              <w:rPr>
                <w:color w:val="000000"/>
                <w:sz w:val="20"/>
                <w:szCs w:val="20"/>
              </w:rPr>
              <w:t>13 000</w:t>
            </w:r>
          </w:p>
        </w:tc>
        <w:tc>
          <w:tcPr>
            <w:tcW w:w="1139" w:type="dxa"/>
            <w:tcBorders>
              <w:top w:val="nil"/>
              <w:left w:val="single" w:sz="4" w:space="0" w:color="auto"/>
              <w:bottom w:val="single" w:sz="4" w:space="0" w:color="auto"/>
              <w:right w:val="single" w:sz="4" w:space="0" w:color="auto"/>
            </w:tcBorders>
            <w:shd w:val="clear" w:color="auto" w:fill="auto"/>
            <w:vAlign w:val="bottom"/>
          </w:tcPr>
          <w:p w14:paraId="7EBFFA8E"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25FC1A77"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53900AE4"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57FEA77D" w14:textId="77777777" w:rsidR="00A17221" w:rsidRPr="00D04E2E" w:rsidRDefault="00A17221" w:rsidP="002C5339">
            <w:pPr>
              <w:jc w:val="center"/>
              <w:rPr>
                <w:sz w:val="22"/>
                <w:szCs w:val="22"/>
              </w:rPr>
            </w:pPr>
          </w:p>
        </w:tc>
      </w:tr>
      <w:tr w:rsidR="00A17221" w:rsidRPr="00D04E2E" w14:paraId="35A8298E"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5B6D34EE" w14:textId="09EB6270" w:rsidR="00A17221" w:rsidRPr="00D04E2E" w:rsidRDefault="00A17221" w:rsidP="002C5339">
            <w:pPr>
              <w:rPr>
                <w:color w:val="000000"/>
                <w:sz w:val="22"/>
                <w:szCs w:val="22"/>
              </w:rPr>
            </w:pPr>
            <w:r w:rsidRPr="00D04E2E">
              <w:rPr>
                <w:rFonts w:ascii="Calibri" w:hAnsi="Calibri" w:cs="Calibri"/>
                <w:color w:val="000000"/>
                <w:sz w:val="22"/>
                <w:szCs w:val="22"/>
              </w:rPr>
              <w:t>2.92  Реконструкция и строительство 4-ой ТК местного значения Ростовка – Трухинка - Кощеево, - 1,58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0794872D" w14:textId="2517ECE5" w:rsidR="00A17221" w:rsidRPr="00D04E2E" w:rsidRDefault="00A17221" w:rsidP="002C5339">
            <w:pPr>
              <w:jc w:val="center"/>
              <w:rPr>
                <w:color w:val="000000"/>
                <w:sz w:val="22"/>
                <w:szCs w:val="22"/>
              </w:rPr>
            </w:pPr>
            <w:r w:rsidRPr="00D04E2E">
              <w:rPr>
                <w:color w:val="000000"/>
                <w:sz w:val="20"/>
                <w:szCs w:val="20"/>
              </w:rPr>
              <w:t>14 001</w:t>
            </w:r>
          </w:p>
        </w:tc>
        <w:tc>
          <w:tcPr>
            <w:tcW w:w="1349" w:type="dxa"/>
            <w:tcBorders>
              <w:top w:val="nil"/>
              <w:left w:val="single" w:sz="4" w:space="0" w:color="auto"/>
              <w:bottom w:val="single" w:sz="4" w:space="0" w:color="auto"/>
              <w:right w:val="single" w:sz="4" w:space="0" w:color="auto"/>
            </w:tcBorders>
            <w:shd w:val="clear" w:color="auto" w:fill="auto"/>
            <w:vAlign w:val="center"/>
          </w:tcPr>
          <w:p w14:paraId="68126E5C" w14:textId="21E7CD8F" w:rsidR="00A17221" w:rsidRPr="00D04E2E" w:rsidRDefault="00A17221" w:rsidP="002C5339">
            <w:pPr>
              <w:jc w:val="center"/>
              <w:rPr>
                <w:color w:val="000000"/>
                <w:sz w:val="22"/>
                <w:szCs w:val="22"/>
              </w:rPr>
            </w:pPr>
            <w:r w:rsidRPr="00D04E2E">
              <w:rPr>
                <w:color w:val="000000"/>
                <w:sz w:val="20"/>
                <w:szCs w:val="20"/>
              </w:rPr>
              <w:t>4 667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2620B549" w14:textId="54C59B8C" w:rsidR="00A17221" w:rsidRPr="00D04E2E" w:rsidRDefault="00A17221" w:rsidP="002C5339">
            <w:pPr>
              <w:jc w:val="center"/>
              <w:rPr>
                <w:color w:val="000000"/>
                <w:sz w:val="22"/>
                <w:szCs w:val="22"/>
              </w:rPr>
            </w:pPr>
            <w:r w:rsidRPr="00D04E2E">
              <w:rPr>
                <w:color w:val="000000"/>
                <w:sz w:val="20"/>
                <w:szCs w:val="20"/>
              </w:rPr>
              <w:t>4 667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4FD780A5" w14:textId="3BED3755" w:rsidR="00A17221" w:rsidRPr="00D04E2E" w:rsidRDefault="00A17221" w:rsidP="002C5339">
            <w:pPr>
              <w:jc w:val="center"/>
              <w:rPr>
                <w:color w:val="000000"/>
                <w:sz w:val="22"/>
                <w:szCs w:val="22"/>
              </w:rPr>
            </w:pPr>
            <w:r w:rsidRPr="00D04E2E">
              <w:rPr>
                <w:color w:val="000000"/>
                <w:sz w:val="20"/>
                <w:szCs w:val="20"/>
              </w:rPr>
              <w:t>4 667</w:t>
            </w:r>
          </w:p>
        </w:tc>
        <w:tc>
          <w:tcPr>
            <w:tcW w:w="1139" w:type="dxa"/>
            <w:tcBorders>
              <w:top w:val="nil"/>
              <w:left w:val="single" w:sz="4" w:space="0" w:color="auto"/>
              <w:bottom w:val="single" w:sz="4" w:space="0" w:color="auto"/>
              <w:right w:val="single" w:sz="4" w:space="0" w:color="auto"/>
            </w:tcBorders>
            <w:shd w:val="clear" w:color="auto" w:fill="auto"/>
            <w:vAlign w:val="bottom"/>
          </w:tcPr>
          <w:p w14:paraId="196F0C97"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5442BDBE"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F760767"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0E06CB0B" w14:textId="77777777" w:rsidR="00A17221" w:rsidRPr="00D04E2E" w:rsidRDefault="00A17221" w:rsidP="002C5339">
            <w:pPr>
              <w:jc w:val="center"/>
              <w:rPr>
                <w:sz w:val="22"/>
                <w:szCs w:val="22"/>
              </w:rPr>
            </w:pPr>
          </w:p>
        </w:tc>
      </w:tr>
      <w:tr w:rsidR="00A17221" w:rsidRPr="00D04E2E" w14:paraId="26C9B7C6"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0F4F0E25" w14:textId="262C08AE" w:rsidR="00A17221" w:rsidRPr="00D04E2E" w:rsidRDefault="00A17221" w:rsidP="002C5339">
            <w:pPr>
              <w:rPr>
                <w:color w:val="000000"/>
                <w:sz w:val="22"/>
                <w:szCs w:val="22"/>
              </w:rPr>
            </w:pPr>
            <w:r w:rsidRPr="00D04E2E">
              <w:rPr>
                <w:rFonts w:ascii="Calibri" w:hAnsi="Calibri" w:cs="Calibri"/>
                <w:color w:val="000000"/>
                <w:sz w:val="22"/>
                <w:szCs w:val="22"/>
              </w:rPr>
              <w:t>2.93  Реконструкция и строительство 4-ой ТК местного значения Обросово – Грибаново - Лендобово, - 4,9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6DE67F2" w14:textId="167079D2" w:rsidR="00A17221" w:rsidRPr="00D04E2E" w:rsidRDefault="00A17221" w:rsidP="002C5339">
            <w:pPr>
              <w:jc w:val="center"/>
              <w:rPr>
                <w:color w:val="000000"/>
                <w:sz w:val="22"/>
                <w:szCs w:val="22"/>
              </w:rPr>
            </w:pPr>
            <w:r w:rsidRPr="00D04E2E">
              <w:rPr>
                <w:color w:val="000000"/>
                <w:sz w:val="20"/>
                <w:szCs w:val="20"/>
              </w:rPr>
              <w:t>42 999</w:t>
            </w:r>
          </w:p>
        </w:tc>
        <w:tc>
          <w:tcPr>
            <w:tcW w:w="1349" w:type="dxa"/>
            <w:tcBorders>
              <w:top w:val="nil"/>
              <w:left w:val="single" w:sz="4" w:space="0" w:color="auto"/>
              <w:bottom w:val="single" w:sz="4" w:space="0" w:color="auto"/>
              <w:right w:val="single" w:sz="4" w:space="0" w:color="auto"/>
            </w:tcBorders>
            <w:shd w:val="clear" w:color="auto" w:fill="auto"/>
            <w:vAlign w:val="center"/>
          </w:tcPr>
          <w:p w14:paraId="7D46AC31" w14:textId="73FE1AC5" w:rsidR="00A17221" w:rsidRPr="00D04E2E" w:rsidRDefault="00A17221" w:rsidP="002C5339">
            <w:pPr>
              <w:jc w:val="center"/>
              <w:rPr>
                <w:color w:val="000000"/>
                <w:sz w:val="22"/>
                <w:szCs w:val="22"/>
              </w:rPr>
            </w:pPr>
            <w:r w:rsidRPr="00D04E2E">
              <w:rPr>
                <w:color w:val="000000"/>
                <w:sz w:val="20"/>
                <w:szCs w:val="20"/>
              </w:rPr>
              <w:t>14 333</w:t>
            </w:r>
          </w:p>
        </w:tc>
        <w:tc>
          <w:tcPr>
            <w:tcW w:w="1134" w:type="dxa"/>
            <w:tcBorders>
              <w:top w:val="nil"/>
              <w:left w:val="single" w:sz="4" w:space="0" w:color="auto"/>
              <w:bottom w:val="single" w:sz="4" w:space="0" w:color="auto"/>
              <w:right w:val="single" w:sz="4" w:space="0" w:color="auto"/>
            </w:tcBorders>
            <w:shd w:val="clear" w:color="auto" w:fill="auto"/>
            <w:vAlign w:val="center"/>
          </w:tcPr>
          <w:p w14:paraId="1B48C89E" w14:textId="7655DB38" w:rsidR="00A17221" w:rsidRPr="00D04E2E" w:rsidRDefault="00A17221" w:rsidP="002C5339">
            <w:pPr>
              <w:jc w:val="center"/>
              <w:rPr>
                <w:color w:val="000000"/>
                <w:sz w:val="22"/>
                <w:szCs w:val="22"/>
              </w:rPr>
            </w:pPr>
            <w:r w:rsidRPr="00D04E2E">
              <w:rPr>
                <w:color w:val="000000"/>
                <w:sz w:val="20"/>
                <w:szCs w:val="20"/>
              </w:rPr>
              <w:t>14 333</w:t>
            </w:r>
          </w:p>
        </w:tc>
        <w:tc>
          <w:tcPr>
            <w:tcW w:w="1134" w:type="dxa"/>
            <w:tcBorders>
              <w:top w:val="nil"/>
              <w:left w:val="single" w:sz="4" w:space="0" w:color="auto"/>
              <w:bottom w:val="single" w:sz="4" w:space="0" w:color="auto"/>
              <w:right w:val="single" w:sz="4" w:space="0" w:color="auto"/>
            </w:tcBorders>
            <w:shd w:val="clear" w:color="auto" w:fill="auto"/>
            <w:vAlign w:val="center"/>
          </w:tcPr>
          <w:p w14:paraId="52450FC4" w14:textId="56C7E3A9" w:rsidR="00A17221" w:rsidRPr="00D04E2E" w:rsidRDefault="00A17221" w:rsidP="002C5339">
            <w:pPr>
              <w:jc w:val="center"/>
              <w:rPr>
                <w:color w:val="000000"/>
                <w:sz w:val="22"/>
                <w:szCs w:val="22"/>
              </w:rPr>
            </w:pPr>
            <w:r w:rsidRPr="00D04E2E">
              <w:rPr>
                <w:color w:val="000000"/>
                <w:sz w:val="20"/>
                <w:szCs w:val="20"/>
              </w:rPr>
              <w:t>14 333</w:t>
            </w:r>
          </w:p>
        </w:tc>
        <w:tc>
          <w:tcPr>
            <w:tcW w:w="1139" w:type="dxa"/>
            <w:tcBorders>
              <w:top w:val="nil"/>
              <w:left w:val="single" w:sz="4" w:space="0" w:color="auto"/>
              <w:bottom w:val="single" w:sz="4" w:space="0" w:color="auto"/>
              <w:right w:val="single" w:sz="4" w:space="0" w:color="auto"/>
            </w:tcBorders>
            <w:shd w:val="clear" w:color="auto" w:fill="auto"/>
            <w:vAlign w:val="bottom"/>
          </w:tcPr>
          <w:p w14:paraId="3E7ABF26"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603F2B2"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0823AA1"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7F101384" w14:textId="77777777" w:rsidR="00A17221" w:rsidRPr="00D04E2E" w:rsidRDefault="00A17221" w:rsidP="002C5339">
            <w:pPr>
              <w:jc w:val="center"/>
              <w:rPr>
                <w:sz w:val="22"/>
                <w:szCs w:val="22"/>
              </w:rPr>
            </w:pPr>
          </w:p>
        </w:tc>
      </w:tr>
      <w:tr w:rsidR="00A17221" w:rsidRPr="00D04E2E" w14:paraId="3227AEE7"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39BF47C" w14:textId="0255B236" w:rsidR="00A17221" w:rsidRPr="00D04E2E" w:rsidRDefault="00A17221" w:rsidP="002C5339">
            <w:pPr>
              <w:rPr>
                <w:color w:val="000000"/>
                <w:sz w:val="22"/>
                <w:szCs w:val="22"/>
              </w:rPr>
            </w:pPr>
            <w:r w:rsidRPr="00D04E2E">
              <w:rPr>
                <w:rFonts w:ascii="Calibri" w:hAnsi="Calibri" w:cs="Calibri"/>
                <w:color w:val="000000"/>
                <w:sz w:val="22"/>
                <w:szCs w:val="22"/>
              </w:rPr>
              <w:t>2.94  Реконструкция и строительство 4-ой ТК местного значения Пятино - Гуриево, - 5,39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30FEEC73" w14:textId="4D75AF06" w:rsidR="00A17221" w:rsidRPr="00D04E2E" w:rsidRDefault="00A17221" w:rsidP="002C5339">
            <w:pPr>
              <w:jc w:val="center"/>
              <w:rPr>
                <w:color w:val="000000"/>
                <w:sz w:val="22"/>
                <w:szCs w:val="22"/>
              </w:rPr>
            </w:pPr>
            <w:r w:rsidRPr="00D04E2E">
              <w:rPr>
                <w:color w:val="000000"/>
                <w:sz w:val="20"/>
                <w:szCs w:val="20"/>
              </w:rPr>
              <w:t>47 001</w:t>
            </w:r>
          </w:p>
        </w:tc>
        <w:tc>
          <w:tcPr>
            <w:tcW w:w="1349" w:type="dxa"/>
            <w:tcBorders>
              <w:top w:val="nil"/>
              <w:left w:val="single" w:sz="4" w:space="0" w:color="auto"/>
              <w:bottom w:val="single" w:sz="4" w:space="0" w:color="auto"/>
              <w:right w:val="single" w:sz="4" w:space="0" w:color="auto"/>
            </w:tcBorders>
            <w:shd w:val="clear" w:color="auto" w:fill="auto"/>
            <w:vAlign w:val="center"/>
          </w:tcPr>
          <w:p w14:paraId="3EC1C27B" w14:textId="36C850D9" w:rsidR="00A17221" w:rsidRPr="00D04E2E" w:rsidRDefault="00A17221" w:rsidP="002C5339">
            <w:pPr>
              <w:jc w:val="center"/>
              <w:rPr>
                <w:color w:val="000000"/>
                <w:sz w:val="22"/>
                <w:szCs w:val="22"/>
              </w:rPr>
            </w:pPr>
            <w:r w:rsidRPr="00D04E2E">
              <w:rPr>
                <w:color w:val="000000"/>
                <w:sz w:val="20"/>
                <w:szCs w:val="20"/>
              </w:rPr>
              <w:t>15 667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2A4EC632" w14:textId="3DD25C3D" w:rsidR="00A17221" w:rsidRPr="00D04E2E" w:rsidRDefault="00A17221" w:rsidP="002C5339">
            <w:pPr>
              <w:jc w:val="center"/>
              <w:rPr>
                <w:color w:val="000000"/>
                <w:sz w:val="22"/>
                <w:szCs w:val="22"/>
              </w:rPr>
            </w:pPr>
            <w:r w:rsidRPr="00D04E2E">
              <w:rPr>
                <w:color w:val="000000"/>
                <w:sz w:val="20"/>
                <w:szCs w:val="20"/>
              </w:rPr>
              <w:t>15 667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2B163A04" w14:textId="4A296DF8" w:rsidR="00A17221" w:rsidRPr="00D04E2E" w:rsidRDefault="00A17221" w:rsidP="002C5339">
            <w:pPr>
              <w:jc w:val="center"/>
              <w:rPr>
                <w:color w:val="000000"/>
                <w:sz w:val="22"/>
                <w:szCs w:val="22"/>
              </w:rPr>
            </w:pPr>
            <w:r w:rsidRPr="00D04E2E">
              <w:rPr>
                <w:color w:val="000000"/>
                <w:sz w:val="20"/>
                <w:szCs w:val="20"/>
              </w:rPr>
              <w:t>15 667</w:t>
            </w:r>
          </w:p>
        </w:tc>
        <w:tc>
          <w:tcPr>
            <w:tcW w:w="1139" w:type="dxa"/>
            <w:tcBorders>
              <w:top w:val="nil"/>
              <w:left w:val="single" w:sz="4" w:space="0" w:color="auto"/>
              <w:bottom w:val="single" w:sz="4" w:space="0" w:color="auto"/>
              <w:right w:val="single" w:sz="4" w:space="0" w:color="auto"/>
            </w:tcBorders>
            <w:shd w:val="clear" w:color="auto" w:fill="auto"/>
            <w:vAlign w:val="bottom"/>
          </w:tcPr>
          <w:p w14:paraId="0EBC7ABB"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6FBD1226"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436E412D"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77C74179" w14:textId="77777777" w:rsidR="00A17221" w:rsidRPr="00D04E2E" w:rsidRDefault="00A17221" w:rsidP="002C5339">
            <w:pPr>
              <w:jc w:val="center"/>
              <w:rPr>
                <w:sz w:val="22"/>
                <w:szCs w:val="22"/>
              </w:rPr>
            </w:pPr>
          </w:p>
        </w:tc>
      </w:tr>
      <w:tr w:rsidR="00A17221" w:rsidRPr="00D04E2E" w14:paraId="1706BCBA"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76D95C8" w14:textId="2CA28188" w:rsidR="00A17221" w:rsidRPr="00D04E2E" w:rsidRDefault="00A17221" w:rsidP="002C5339">
            <w:pPr>
              <w:rPr>
                <w:color w:val="000000"/>
                <w:sz w:val="22"/>
                <w:szCs w:val="22"/>
              </w:rPr>
            </w:pPr>
            <w:r w:rsidRPr="00D04E2E">
              <w:rPr>
                <w:rFonts w:ascii="Calibri" w:hAnsi="Calibri" w:cs="Calibri"/>
                <w:color w:val="000000"/>
                <w:sz w:val="22"/>
                <w:szCs w:val="22"/>
              </w:rPr>
              <w:t>2.95  Реконструкция и строительство 4-ой ТК местного значения Сокол – Медведево – Выползово – Спасское – Рыкуля – Сосновец – Бессолово - Морженга, - 18,99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0217E689" w14:textId="326CACD2" w:rsidR="00A17221" w:rsidRPr="00D04E2E" w:rsidRDefault="00A17221" w:rsidP="002C5339">
            <w:pPr>
              <w:jc w:val="center"/>
              <w:rPr>
                <w:color w:val="000000"/>
                <w:sz w:val="22"/>
                <w:szCs w:val="22"/>
              </w:rPr>
            </w:pPr>
            <w:r w:rsidRPr="00D04E2E">
              <w:rPr>
                <w:color w:val="000000"/>
                <w:sz w:val="20"/>
                <w:szCs w:val="20"/>
              </w:rPr>
              <w:t>165 999</w:t>
            </w:r>
          </w:p>
        </w:tc>
        <w:tc>
          <w:tcPr>
            <w:tcW w:w="1349" w:type="dxa"/>
            <w:tcBorders>
              <w:top w:val="nil"/>
              <w:left w:val="single" w:sz="4" w:space="0" w:color="auto"/>
              <w:bottom w:val="single" w:sz="4" w:space="0" w:color="auto"/>
              <w:right w:val="single" w:sz="4" w:space="0" w:color="auto"/>
            </w:tcBorders>
            <w:shd w:val="clear" w:color="auto" w:fill="auto"/>
            <w:vAlign w:val="center"/>
          </w:tcPr>
          <w:p w14:paraId="69F3D72E" w14:textId="0E2EB315" w:rsidR="00A17221" w:rsidRPr="00D04E2E" w:rsidRDefault="00A17221" w:rsidP="002C5339">
            <w:pPr>
              <w:jc w:val="center"/>
              <w:rPr>
                <w:color w:val="000000"/>
                <w:sz w:val="22"/>
                <w:szCs w:val="22"/>
              </w:rPr>
            </w:pPr>
            <w:r w:rsidRPr="00D04E2E">
              <w:rPr>
                <w:color w:val="000000"/>
                <w:sz w:val="20"/>
                <w:szCs w:val="20"/>
              </w:rPr>
              <w:t>55 333</w:t>
            </w:r>
          </w:p>
        </w:tc>
        <w:tc>
          <w:tcPr>
            <w:tcW w:w="1134" w:type="dxa"/>
            <w:tcBorders>
              <w:top w:val="nil"/>
              <w:left w:val="single" w:sz="4" w:space="0" w:color="auto"/>
              <w:bottom w:val="single" w:sz="4" w:space="0" w:color="auto"/>
              <w:right w:val="single" w:sz="4" w:space="0" w:color="auto"/>
            </w:tcBorders>
            <w:shd w:val="clear" w:color="auto" w:fill="auto"/>
            <w:vAlign w:val="center"/>
          </w:tcPr>
          <w:p w14:paraId="4A92EF82" w14:textId="3098E859" w:rsidR="00A17221" w:rsidRPr="00D04E2E" w:rsidRDefault="00A17221" w:rsidP="002C5339">
            <w:pPr>
              <w:jc w:val="center"/>
              <w:rPr>
                <w:color w:val="000000"/>
                <w:sz w:val="22"/>
                <w:szCs w:val="22"/>
              </w:rPr>
            </w:pPr>
            <w:r w:rsidRPr="00D04E2E">
              <w:rPr>
                <w:color w:val="000000"/>
                <w:sz w:val="20"/>
                <w:szCs w:val="20"/>
              </w:rPr>
              <w:t>55 333</w:t>
            </w:r>
          </w:p>
        </w:tc>
        <w:tc>
          <w:tcPr>
            <w:tcW w:w="1134" w:type="dxa"/>
            <w:tcBorders>
              <w:top w:val="nil"/>
              <w:left w:val="single" w:sz="4" w:space="0" w:color="auto"/>
              <w:bottom w:val="single" w:sz="4" w:space="0" w:color="auto"/>
              <w:right w:val="single" w:sz="4" w:space="0" w:color="auto"/>
            </w:tcBorders>
            <w:shd w:val="clear" w:color="auto" w:fill="auto"/>
            <w:vAlign w:val="center"/>
          </w:tcPr>
          <w:p w14:paraId="01FB1902" w14:textId="75166F40" w:rsidR="00A17221" w:rsidRPr="00D04E2E" w:rsidRDefault="00A17221" w:rsidP="002C5339">
            <w:pPr>
              <w:jc w:val="center"/>
              <w:rPr>
                <w:color w:val="000000"/>
                <w:sz w:val="22"/>
                <w:szCs w:val="22"/>
              </w:rPr>
            </w:pPr>
            <w:r w:rsidRPr="00D04E2E">
              <w:rPr>
                <w:color w:val="000000"/>
                <w:sz w:val="20"/>
                <w:szCs w:val="20"/>
              </w:rPr>
              <w:t>55 333</w:t>
            </w:r>
          </w:p>
        </w:tc>
        <w:tc>
          <w:tcPr>
            <w:tcW w:w="1139" w:type="dxa"/>
            <w:tcBorders>
              <w:top w:val="nil"/>
              <w:left w:val="single" w:sz="4" w:space="0" w:color="auto"/>
              <w:bottom w:val="single" w:sz="4" w:space="0" w:color="auto"/>
              <w:right w:val="single" w:sz="4" w:space="0" w:color="auto"/>
            </w:tcBorders>
            <w:shd w:val="clear" w:color="auto" w:fill="auto"/>
            <w:vAlign w:val="bottom"/>
          </w:tcPr>
          <w:p w14:paraId="18FB1FD8"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75016B33"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527A6A2E"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3D483ADB" w14:textId="77777777" w:rsidR="00A17221" w:rsidRPr="00D04E2E" w:rsidRDefault="00A17221" w:rsidP="002C5339">
            <w:pPr>
              <w:jc w:val="center"/>
              <w:rPr>
                <w:sz w:val="22"/>
                <w:szCs w:val="22"/>
              </w:rPr>
            </w:pPr>
          </w:p>
        </w:tc>
      </w:tr>
      <w:tr w:rsidR="00A17221" w:rsidRPr="00D04E2E" w14:paraId="31F0AAB1"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882E4E3" w14:textId="715015EC" w:rsidR="00A17221" w:rsidRPr="00D04E2E" w:rsidRDefault="00A17221" w:rsidP="002C5339">
            <w:pPr>
              <w:rPr>
                <w:color w:val="000000"/>
                <w:sz w:val="22"/>
                <w:szCs w:val="22"/>
              </w:rPr>
            </w:pPr>
            <w:r w:rsidRPr="00D04E2E">
              <w:rPr>
                <w:rFonts w:ascii="Calibri" w:hAnsi="Calibri" w:cs="Calibri"/>
                <w:color w:val="000000"/>
                <w:sz w:val="22"/>
                <w:szCs w:val="22"/>
              </w:rPr>
              <w:t>2.96  Реконструкция и строительство 4-ой ТК местного значения Сосновец - Герасимово, - 4,4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093D6F1" w14:textId="78B6F10B" w:rsidR="00A17221" w:rsidRPr="00D04E2E" w:rsidRDefault="00A17221" w:rsidP="002C5339">
            <w:pPr>
              <w:jc w:val="center"/>
              <w:rPr>
                <w:color w:val="000000"/>
                <w:sz w:val="22"/>
                <w:szCs w:val="22"/>
              </w:rPr>
            </w:pPr>
            <w:r w:rsidRPr="00D04E2E">
              <w:rPr>
                <w:color w:val="000000"/>
                <w:sz w:val="20"/>
                <w:szCs w:val="20"/>
              </w:rPr>
              <w:t>38 001</w:t>
            </w:r>
          </w:p>
        </w:tc>
        <w:tc>
          <w:tcPr>
            <w:tcW w:w="1349" w:type="dxa"/>
            <w:tcBorders>
              <w:top w:val="nil"/>
              <w:left w:val="single" w:sz="4" w:space="0" w:color="auto"/>
              <w:bottom w:val="single" w:sz="4" w:space="0" w:color="auto"/>
              <w:right w:val="single" w:sz="4" w:space="0" w:color="auto"/>
            </w:tcBorders>
            <w:shd w:val="clear" w:color="auto" w:fill="auto"/>
            <w:vAlign w:val="center"/>
          </w:tcPr>
          <w:p w14:paraId="52A9CCC4" w14:textId="1D4A2A82" w:rsidR="00A17221" w:rsidRPr="00D04E2E" w:rsidRDefault="00A17221" w:rsidP="002C5339">
            <w:pPr>
              <w:jc w:val="center"/>
              <w:rPr>
                <w:color w:val="000000"/>
                <w:sz w:val="22"/>
                <w:szCs w:val="22"/>
              </w:rPr>
            </w:pPr>
            <w:r w:rsidRPr="00D04E2E">
              <w:rPr>
                <w:color w:val="000000"/>
                <w:sz w:val="20"/>
                <w:szCs w:val="20"/>
              </w:rPr>
              <w:t>12 667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572166A6" w14:textId="414D8C47" w:rsidR="00A17221" w:rsidRPr="00D04E2E" w:rsidRDefault="00A17221" w:rsidP="002C5339">
            <w:pPr>
              <w:jc w:val="center"/>
              <w:rPr>
                <w:color w:val="000000"/>
                <w:sz w:val="22"/>
                <w:szCs w:val="22"/>
              </w:rPr>
            </w:pPr>
            <w:r w:rsidRPr="00D04E2E">
              <w:rPr>
                <w:color w:val="000000"/>
                <w:sz w:val="20"/>
                <w:szCs w:val="20"/>
              </w:rPr>
              <w:t>12 667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376BDA47" w14:textId="570B4B78" w:rsidR="00A17221" w:rsidRPr="00D04E2E" w:rsidRDefault="00A17221" w:rsidP="002C5339">
            <w:pPr>
              <w:jc w:val="center"/>
              <w:rPr>
                <w:color w:val="000000"/>
                <w:sz w:val="22"/>
                <w:szCs w:val="22"/>
              </w:rPr>
            </w:pPr>
            <w:r w:rsidRPr="00D04E2E">
              <w:rPr>
                <w:color w:val="000000"/>
                <w:sz w:val="20"/>
                <w:szCs w:val="20"/>
              </w:rPr>
              <w:t>12 667</w:t>
            </w:r>
          </w:p>
        </w:tc>
        <w:tc>
          <w:tcPr>
            <w:tcW w:w="1139" w:type="dxa"/>
            <w:tcBorders>
              <w:top w:val="nil"/>
              <w:left w:val="single" w:sz="4" w:space="0" w:color="auto"/>
              <w:bottom w:val="single" w:sz="4" w:space="0" w:color="auto"/>
              <w:right w:val="single" w:sz="4" w:space="0" w:color="auto"/>
            </w:tcBorders>
            <w:shd w:val="clear" w:color="auto" w:fill="auto"/>
            <w:vAlign w:val="bottom"/>
          </w:tcPr>
          <w:p w14:paraId="3FA1A5D1"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7631C77"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7047DD64"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10052F34" w14:textId="77777777" w:rsidR="00A17221" w:rsidRPr="00D04E2E" w:rsidRDefault="00A17221" w:rsidP="002C5339">
            <w:pPr>
              <w:jc w:val="center"/>
              <w:rPr>
                <w:sz w:val="22"/>
                <w:szCs w:val="22"/>
              </w:rPr>
            </w:pPr>
          </w:p>
        </w:tc>
      </w:tr>
      <w:tr w:rsidR="00A17221" w:rsidRPr="00D04E2E" w14:paraId="2F3CBF48"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8D1291B" w14:textId="2865F593" w:rsidR="00A17221" w:rsidRPr="00D04E2E" w:rsidRDefault="00A17221" w:rsidP="002C5339">
            <w:pPr>
              <w:rPr>
                <w:color w:val="000000"/>
                <w:sz w:val="22"/>
                <w:szCs w:val="22"/>
              </w:rPr>
            </w:pPr>
            <w:r w:rsidRPr="00D04E2E">
              <w:rPr>
                <w:rFonts w:ascii="Calibri" w:hAnsi="Calibri" w:cs="Calibri"/>
                <w:color w:val="000000"/>
                <w:sz w:val="22"/>
                <w:szCs w:val="22"/>
              </w:rPr>
              <w:t>2.97  Реконструкция и строительство 4-ой ТК местного значения Рылово – труфаново – Голодеево – Починок – Туреево - Кокошилово, - 6,72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0B22E4BA" w14:textId="675B25F7" w:rsidR="00A17221" w:rsidRPr="00D04E2E" w:rsidRDefault="00A17221" w:rsidP="002C5339">
            <w:pPr>
              <w:jc w:val="center"/>
              <w:rPr>
                <w:color w:val="000000"/>
                <w:sz w:val="22"/>
                <w:szCs w:val="22"/>
              </w:rPr>
            </w:pPr>
            <w:r w:rsidRPr="00D04E2E">
              <w:rPr>
                <w:color w:val="000000"/>
                <w:sz w:val="20"/>
                <w:szCs w:val="20"/>
              </w:rPr>
              <w:t>59 001</w:t>
            </w:r>
          </w:p>
        </w:tc>
        <w:tc>
          <w:tcPr>
            <w:tcW w:w="1349" w:type="dxa"/>
            <w:tcBorders>
              <w:top w:val="nil"/>
              <w:left w:val="single" w:sz="4" w:space="0" w:color="auto"/>
              <w:bottom w:val="single" w:sz="4" w:space="0" w:color="auto"/>
              <w:right w:val="single" w:sz="4" w:space="0" w:color="auto"/>
            </w:tcBorders>
            <w:shd w:val="clear" w:color="auto" w:fill="auto"/>
            <w:vAlign w:val="center"/>
          </w:tcPr>
          <w:p w14:paraId="54AD670C" w14:textId="2ECC59BC" w:rsidR="00A17221" w:rsidRPr="00D04E2E" w:rsidRDefault="00A17221" w:rsidP="002C5339">
            <w:pPr>
              <w:jc w:val="center"/>
              <w:rPr>
                <w:color w:val="000000"/>
                <w:sz w:val="22"/>
                <w:szCs w:val="22"/>
              </w:rPr>
            </w:pPr>
            <w:r w:rsidRPr="00D04E2E">
              <w:rPr>
                <w:color w:val="000000"/>
                <w:sz w:val="20"/>
                <w:szCs w:val="20"/>
              </w:rPr>
              <w:t>19 667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1B570909" w14:textId="709B5570" w:rsidR="00A17221" w:rsidRPr="00D04E2E" w:rsidRDefault="00A17221" w:rsidP="002C5339">
            <w:pPr>
              <w:jc w:val="center"/>
              <w:rPr>
                <w:color w:val="000000"/>
                <w:sz w:val="22"/>
                <w:szCs w:val="22"/>
              </w:rPr>
            </w:pPr>
            <w:r w:rsidRPr="00D04E2E">
              <w:rPr>
                <w:color w:val="000000"/>
                <w:sz w:val="20"/>
                <w:szCs w:val="20"/>
              </w:rPr>
              <w:t>19 667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7502514B" w14:textId="1229A938" w:rsidR="00A17221" w:rsidRPr="00D04E2E" w:rsidRDefault="00A17221" w:rsidP="002C5339">
            <w:pPr>
              <w:jc w:val="center"/>
              <w:rPr>
                <w:color w:val="000000"/>
                <w:sz w:val="22"/>
                <w:szCs w:val="22"/>
              </w:rPr>
            </w:pPr>
            <w:r w:rsidRPr="00D04E2E">
              <w:rPr>
                <w:color w:val="000000"/>
                <w:sz w:val="20"/>
                <w:szCs w:val="20"/>
              </w:rPr>
              <w:t>19 667</w:t>
            </w:r>
          </w:p>
        </w:tc>
        <w:tc>
          <w:tcPr>
            <w:tcW w:w="1139" w:type="dxa"/>
            <w:tcBorders>
              <w:top w:val="nil"/>
              <w:left w:val="single" w:sz="4" w:space="0" w:color="auto"/>
              <w:bottom w:val="single" w:sz="4" w:space="0" w:color="auto"/>
              <w:right w:val="single" w:sz="4" w:space="0" w:color="auto"/>
            </w:tcBorders>
            <w:shd w:val="clear" w:color="auto" w:fill="auto"/>
            <w:vAlign w:val="bottom"/>
          </w:tcPr>
          <w:p w14:paraId="74F59ED5"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DDB4380"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2FB92B31"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6DBAB849" w14:textId="77777777" w:rsidR="00A17221" w:rsidRPr="00D04E2E" w:rsidRDefault="00A17221" w:rsidP="002C5339">
            <w:pPr>
              <w:jc w:val="center"/>
              <w:rPr>
                <w:sz w:val="22"/>
                <w:szCs w:val="22"/>
              </w:rPr>
            </w:pPr>
          </w:p>
        </w:tc>
      </w:tr>
      <w:tr w:rsidR="00A17221" w:rsidRPr="00D04E2E" w14:paraId="34874E6C"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8830340" w14:textId="6A8ABF2C" w:rsidR="00A17221" w:rsidRPr="00D04E2E" w:rsidRDefault="00A17221" w:rsidP="002C5339">
            <w:pPr>
              <w:rPr>
                <w:color w:val="000000"/>
                <w:sz w:val="22"/>
                <w:szCs w:val="22"/>
              </w:rPr>
            </w:pPr>
            <w:r w:rsidRPr="00D04E2E">
              <w:rPr>
                <w:rFonts w:ascii="Calibri" w:hAnsi="Calibri" w:cs="Calibri"/>
                <w:color w:val="000000"/>
                <w:sz w:val="22"/>
                <w:szCs w:val="22"/>
              </w:rPr>
              <w:lastRenderedPageBreak/>
              <w:t>2.98  Реконструкция и строительство 4-ой ТК местного значения Нестерово – Сверчково - Угол, - 2,47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5207CC6" w14:textId="634D82D0" w:rsidR="00A17221" w:rsidRPr="00D04E2E" w:rsidRDefault="00A17221" w:rsidP="002C5339">
            <w:pPr>
              <w:jc w:val="center"/>
              <w:rPr>
                <w:color w:val="000000"/>
                <w:sz w:val="22"/>
                <w:szCs w:val="22"/>
              </w:rPr>
            </w:pPr>
            <w:r w:rsidRPr="00D04E2E">
              <w:rPr>
                <w:color w:val="000000"/>
                <w:sz w:val="20"/>
                <w:szCs w:val="20"/>
              </w:rPr>
              <w:t>21 999</w:t>
            </w:r>
          </w:p>
        </w:tc>
        <w:tc>
          <w:tcPr>
            <w:tcW w:w="1349" w:type="dxa"/>
            <w:tcBorders>
              <w:top w:val="nil"/>
              <w:left w:val="single" w:sz="4" w:space="0" w:color="auto"/>
              <w:bottom w:val="single" w:sz="4" w:space="0" w:color="auto"/>
              <w:right w:val="single" w:sz="4" w:space="0" w:color="auto"/>
            </w:tcBorders>
            <w:shd w:val="clear" w:color="auto" w:fill="auto"/>
            <w:vAlign w:val="center"/>
          </w:tcPr>
          <w:p w14:paraId="2A5F9F8F" w14:textId="2FA04B9E" w:rsidR="00A17221" w:rsidRPr="00D04E2E" w:rsidRDefault="00A17221" w:rsidP="002C5339">
            <w:pPr>
              <w:jc w:val="center"/>
              <w:rPr>
                <w:color w:val="000000"/>
                <w:sz w:val="22"/>
                <w:szCs w:val="22"/>
              </w:rPr>
            </w:pPr>
            <w:r w:rsidRPr="00D04E2E">
              <w:rPr>
                <w:color w:val="000000"/>
                <w:sz w:val="20"/>
                <w:szCs w:val="20"/>
              </w:rPr>
              <w:t>7 333</w:t>
            </w:r>
          </w:p>
        </w:tc>
        <w:tc>
          <w:tcPr>
            <w:tcW w:w="1134" w:type="dxa"/>
            <w:tcBorders>
              <w:top w:val="nil"/>
              <w:left w:val="single" w:sz="4" w:space="0" w:color="auto"/>
              <w:bottom w:val="single" w:sz="4" w:space="0" w:color="auto"/>
              <w:right w:val="single" w:sz="4" w:space="0" w:color="auto"/>
            </w:tcBorders>
            <w:shd w:val="clear" w:color="auto" w:fill="auto"/>
            <w:vAlign w:val="center"/>
          </w:tcPr>
          <w:p w14:paraId="3178EC72" w14:textId="3381AF03" w:rsidR="00A17221" w:rsidRPr="00D04E2E" w:rsidRDefault="00A17221" w:rsidP="002C5339">
            <w:pPr>
              <w:jc w:val="center"/>
              <w:rPr>
                <w:color w:val="000000"/>
                <w:sz w:val="22"/>
                <w:szCs w:val="22"/>
              </w:rPr>
            </w:pPr>
            <w:r w:rsidRPr="00D04E2E">
              <w:rPr>
                <w:color w:val="000000"/>
                <w:sz w:val="20"/>
                <w:szCs w:val="20"/>
              </w:rPr>
              <w:t>7 333</w:t>
            </w:r>
          </w:p>
        </w:tc>
        <w:tc>
          <w:tcPr>
            <w:tcW w:w="1134" w:type="dxa"/>
            <w:tcBorders>
              <w:top w:val="nil"/>
              <w:left w:val="single" w:sz="4" w:space="0" w:color="auto"/>
              <w:bottom w:val="single" w:sz="4" w:space="0" w:color="auto"/>
              <w:right w:val="single" w:sz="4" w:space="0" w:color="auto"/>
            </w:tcBorders>
            <w:shd w:val="clear" w:color="auto" w:fill="auto"/>
            <w:vAlign w:val="center"/>
          </w:tcPr>
          <w:p w14:paraId="07138D6F" w14:textId="1123CBED" w:rsidR="00A17221" w:rsidRPr="00D04E2E" w:rsidRDefault="00A17221" w:rsidP="002C5339">
            <w:pPr>
              <w:jc w:val="center"/>
              <w:rPr>
                <w:color w:val="000000"/>
                <w:sz w:val="22"/>
                <w:szCs w:val="22"/>
              </w:rPr>
            </w:pPr>
            <w:r w:rsidRPr="00D04E2E">
              <w:rPr>
                <w:color w:val="000000"/>
                <w:sz w:val="20"/>
                <w:szCs w:val="20"/>
              </w:rPr>
              <w:t>7 333</w:t>
            </w:r>
          </w:p>
        </w:tc>
        <w:tc>
          <w:tcPr>
            <w:tcW w:w="1139" w:type="dxa"/>
            <w:tcBorders>
              <w:top w:val="nil"/>
              <w:left w:val="single" w:sz="4" w:space="0" w:color="auto"/>
              <w:bottom w:val="single" w:sz="4" w:space="0" w:color="auto"/>
              <w:right w:val="single" w:sz="4" w:space="0" w:color="auto"/>
            </w:tcBorders>
            <w:shd w:val="clear" w:color="auto" w:fill="auto"/>
            <w:vAlign w:val="bottom"/>
          </w:tcPr>
          <w:p w14:paraId="1425A1C3"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2BB5F6E"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948AB2B" w14:textId="77777777" w:rsidR="00A17221" w:rsidRPr="00D04E2E" w:rsidRDefault="00A17221" w:rsidP="002C5339">
            <w:pPr>
              <w:jc w:val="center"/>
              <w:rPr>
                <w:color w:val="000000"/>
                <w:sz w:val="22"/>
                <w:szCs w:val="22"/>
              </w:rPr>
            </w:pPr>
          </w:p>
        </w:tc>
        <w:tc>
          <w:tcPr>
            <w:tcW w:w="1573" w:type="dxa"/>
            <w:vMerge w:val="restart"/>
            <w:tcBorders>
              <w:left w:val="single" w:sz="4" w:space="0" w:color="auto"/>
              <w:right w:val="single" w:sz="4" w:space="0" w:color="auto"/>
            </w:tcBorders>
            <w:shd w:val="clear" w:color="auto" w:fill="auto"/>
            <w:vAlign w:val="center"/>
          </w:tcPr>
          <w:p w14:paraId="23DB70E9" w14:textId="02D5E143" w:rsidR="00A17221" w:rsidRPr="00D04E2E" w:rsidRDefault="00A17221" w:rsidP="00A17221">
            <w:pPr>
              <w:jc w:val="center"/>
              <w:rPr>
                <w:sz w:val="22"/>
                <w:szCs w:val="22"/>
              </w:rPr>
            </w:pPr>
            <w:r w:rsidRPr="00D04E2E">
              <w:rPr>
                <w:sz w:val="22"/>
                <w:szCs w:val="22"/>
              </w:rPr>
              <w:t>Областной бюджет</w:t>
            </w:r>
          </w:p>
        </w:tc>
      </w:tr>
      <w:tr w:rsidR="00A17221" w:rsidRPr="00D04E2E" w14:paraId="3CC473EE"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5D84C6B" w14:textId="67D4F2B8" w:rsidR="00A17221" w:rsidRPr="00D04E2E" w:rsidRDefault="00A17221" w:rsidP="002C5339">
            <w:pPr>
              <w:rPr>
                <w:color w:val="000000"/>
                <w:sz w:val="22"/>
                <w:szCs w:val="22"/>
              </w:rPr>
            </w:pPr>
            <w:r w:rsidRPr="00D04E2E">
              <w:rPr>
                <w:rFonts w:ascii="Calibri" w:hAnsi="Calibri" w:cs="Calibri"/>
                <w:color w:val="000000"/>
                <w:sz w:val="22"/>
                <w:szCs w:val="22"/>
              </w:rPr>
              <w:t>2.99  Реконструкция и строительство 4-ой ТК местного значения Нестерово - Деревенька, - 0,31 км</w:t>
            </w:r>
          </w:p>
        </w:tc>
        <w:tc>
          <w:tcPr>
            <w:tcW w:w="1157" w:type="dxa"/>
            <w:gridSpan w:val="3"/>
            <w:tcBorders>
              <w:top w:val="nil"/>
              <w:left w:val="single" w:sz="4" w:space="0" w:color="auto"/>
              <w:bottom w:val="single" w:sz="4" w:space="0" w:color="auto"/>
              <w:right w:val="single" w:sz="4" w:space="0" w:color="auto"/>
            </w:tcBorders>
            <w:shd w:val="clear" w:color="auto" w:fill="auto"/>
            <w:vAlign w:val="center"/>
          </w:tcPr>
          <w:p w14:paraId="15F86DC7" w14:textId="255301AA" w:rsidR="00A17221" w:rsidRPr="00D04E2E" w:rsidRDefault="00A17221" w:rsidP="002C5339">
            <w:pPr>
              <w:jc w:val="center"/>
              <w:rPr>
                <w:color w:val="000000"/>
                <w:sz w:val="22"/>
                <w:szCs w:val="22"/>
              </w:rPr>
            </w:pPr>
            <w:r w:rsidRPr="00D04E2E">
              <w:rPr>
                <w:color w:val="000000"/>
                <w:sz w:val="20"/>
                <w:szCs w:val="20"/>
              </w:rPr>
              <w:t>3 000</w:t>
            </w:r>
          </w:p>
        </w:tc>
        <w:tc>
          <w:tcPr>
            <w:tcW w:w="1349" w:type="dxa"/>
            <w:tcBorders>
              <w:top w:val="nil"/>
              <w:left w:val="single" w:sz="4" w:space="0" w:color="auto"/>
              <w:bottom w:val="single" w:sz="4" w:space="0" w:color="auto"/>
              <w:right w:val="single" w:sz="4" w:space="0" w:color="auto"/>
            </w:tcBorders>
            <w:shd w:val="clear" w:color="auto" w:fill="auto"/>
            <w:vAlign w:val="center"/>
          </w:tcPr>
          <w:p w14:paraId="76983B03" w14:textId="7C73A3EE" w:rsidR="00A17221" w:rsidRPr="00D04E2E" w:rsidRDefault="00A17221" w:rsidP="002C5339">
            <w:pPr>
              <w:jc w:val="center"/>
              <w:rPr>
                <w:color w:val="000000"/>
                <w:sz w:val="22"/>
                <w:szCs w:val="22"/>
              </w:rPr>
            </w:pPr>
            <w:r w:rsidRPr="00D04E2E">
              <w:rPr>
                <w:color w:val="000000"/>
                <w:sz w:val="20"/>
                <w:szCs w:val="20"/>
              </w:rPr>
              <w:t>1 000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491CEC7B" w14:textId="7B64E51B" w:rsidR="00A17221" w:rsidRPr="00D04E2E" w:rsidRDefault="00A17221" w:rsidP="002C5339">
            <w:pPr>
              <w:jc w:val="center"/>
              <w:rPr>
                <w:color w:val="000000"/>
                <w:sz w:val="22"/>
                <w:szCs w:val="22"/>
              </w:rPr>
            </w:pPr>
            <w:r w:rsidRPr="00D04E2E">
              <w:rPr>
                <w:color w:val="000000"/>
                <w:sz w:val="20"/>
                <w:szCs w:val="20"/>
              </w:rPr>
              <w:t>1 000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75A91767" w14:textId="68B6428E" w:rsidR="00A17221" w:rsidRPr="00D04E2E" w:rsidRDefault="00A17221" w:rsidP="002C5339">
            <w:pPr>
              <w:jc w:val="center"/>
              <w:rPr>
                <w:color w:val="000000"/>
                <w:sz w:val="22"/>
                <w:szCs w:val="22"/>
              </w:rPr>
            </w:pPr>
            <w:r w:rsidRPr="00D04E2E">
              <w:rPr>
                <w:color w:val="000000"/>
                <w:sz w:val="20"/>
                <w:szCs w:val="20"/>
              </w:rPr>
              <w:t>1 000</w:t>
            </w:r>
          </w:p>
        </w:tc>
        <w:tc>
          <w:tcPr>
            <w:tcW w:w="1139" w:type="dxa"/>
            <w:tcBorders>
              <w:top w:val="nil"/>
              <w:left w:val="single" w:sz="4" w:space="0" w:color="auto"/>
              <w:bottom w:val="single" w:sz="4" w:space="0" w:color="auto"/>
              <w:right w:val="single" w:sz="4" w:space="0" w:color="auto"/>
            </w:tcBorders>
            <w:shd w:val="clear" w:color="auto" w:fill="auto"/>
            <w:vAlign w:val="bottom"/>
          </w:tcPr>
          <w:p w14:paraId="72F3B9C2"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B2A44AF"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F99B521"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76C69EBB" w14:textId="77777777" w:rsidR="00A17221" w:rsidRPr="00D04E2E" w:rsidRDefault="00A17221" w:rsidP="002C5339">
            <w:pPr>
              <w:jc w:val="center"/>
              <w:rPr>
                <w:sz w:val="22"/>
                <w:szCs w:val="22"/>
              </w:rPr>
            </w:pPr>
          </w:p>
        </w:tc>
      </w:tr>
      <w:tr w:rsidR="00A17221" w:rsidRPr="00D04E2E" w14:paraId="0658D34F"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57A03F03" w14:textId="6F7060B8" w:rsidR="00A17221" w:rsidRPr="00D04E2E" w:rsidRDefault="00A17221" w:rsidP="002C5339">
            <w:pPr>
              <w:rPr>
                <w:color w:val="000000"/>
                <w:sz w:val="22"/>
                <w:szCs w:val="22"/>
              </w:rPr>
            </w:pPr>
            <w:r w:rsidRPr="00D04E2E">
              <w:rPr>
                <w:rFonts w:ascii="Calibri" w:hAnsi="Calibri" w:cs="Calibri"/>
                <w:color w:val="000000"/>
                <w:sz w:val="22"/>
                <w:szCs w:val="22"/>
              </w:rPr>
              <w:t>2.100  Реконструкция и строительство 4-ой ТК местного значения Никулинское - Иваниха, - 7,15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399E2FDB" w14:textId="33242445" w:rsidR="00A17221" w:rsidRPr="00D04E2E" w:rsidRDefault="00A17221" w:rsidP="002C5339">
            <w:pPr>
              <w:jc w:val="center"/>
              <w:rPr>
                <w:color w:val="000000"/>
                <w:sz w:val="22"/>
                <w:szCs w:val="22"/>
              </w:rPr>
            </w:pPr>
            <w:r w:rsidRPr="00D04E2E">
              <w:rPr>
                <w:color w:val="000000"/>
                <w:sz w:val="20"/>
                <w:szCs w:val="20"/>
              </w:rPr>
              <w:t>62 001</w:t>
            </w:r>
          </w:p>
        </w:tc>
        <w:tc>
          <w:tcPr>
            <w:tcW w:w="1349" w:type="dxa"/>
            <w:tcBorders>
              <w:top w:val="nil"/>
              <w:left w:val="single" w:sz="4" w:space="0" w:color="auto"/>
              <w:bottom w:val="single" w:sz="4" w:space="0" w:color="auto"/>
              <w:right w:val="single" w:sz="4" w:space="0" w:color="auto"/>
            </w:tcBorders>
            <w:shd w:val="clear" w:color="auto" w:fill="auto"/>
            <w:vAlign w:val="center"/>
          </w:tcPr>
          <w:p w14:paraId="049EAF44" w14:textId="0C902703" w:rsidR="00A17221" w:rsidRPr="00D04E2E" w:rsidRDefault="00A17221" w:rsidP="002C5339">
            <w:pPr>
              <w:jc w:val="center"/>
              <w:rPr>
                <w:color w:val="000000"/>
                <w:sz w:val="22"/>
                <w:szCs w:val="22"/>
              </w:rPr>
            </w:pPr>
            <w:r w:rsidRPr="00D04E2E">
              <w:rPr>
                <w:color w:val="000000"/>
                <w:sz w:val="20"/>
                <w:szCs w:val="20"/>
              </w:rPr>
              <w:t>20 667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56B67AD9" w14:textId="11355D8F" w:rsidR="00A17221" w:rsidRPr="00D04E2E" w:rsidRDefault="00A17221" w:rsidP="002C5339">
            <w:pPr>
              <w:jc w:val="center"/>
              <w:rPr>
                <w:color w:val="000000"/>
                <w:sz w:val="22"/>
                <w:szCs w:val="22"/>
              </w:rPr>
            </w:pPr>
            <w:r w:rsidRPr="00D04E2E">
              <w:rPr>
                <w:color w:val="000000"/>
                <w:sz w:val="20"/>
                <w:szCs w:val="20"/>
              </w:rPr>
              <w:t>20 667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3193CB0C" w14:textId="4752E4A8" w:rsidR="00A17221" w:rsidRPr="00D04E2E" w:rsidRDefault="00A17221" w:rsidP="002C5339">
            <w:pPr>
              <w:jc w:val="center"/>
              <w:rPr>
                <w:color w:val="000000"/>
                <w:sz w:val="22"/>
                <w:szCs w:val="22"/>
              </w:rPr>
            </w:pPr>
            <w:r w:rsidRPr="00D04E2E">
              <w:rPr>
                <w:color w:val="000000"/>
                <w:sz w:val="20"/>
                <w:szCs w:val="20"/>
              </w:rPr>
              <w:t>20 667</w:t>
            </w:r>
          </w:p>
        </w:tc>
        <w:tc>
          <w:tcPr>
            <w:tcW w:w="1139" w:type="dxa"/>
            <w:tcBorders>
              <w:top w:val="nil"/>
              <w:left w:val="single" w:sz="4" w:space="0" w:color="auto"/>
              <w:bottom w:val="single" w:sz="4" w:space="0" w:color="auto"/>
              <w:right w:val="single" w:sz="4" w:space="0" w:color="auto"/>
            </w:tcBorders>
            <w:shd w:val="clear" w:color="auto" w:fill="auto"/>
            <w:vAlign w:val="bottom"/>
          </w:tcPr>
          <w:p w14:paraId="0DE15AA3"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195ED970"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6C85655"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2EA4E102" w14:textId="77777777" w:rsidR="00A17221" w:rsidRPr="00D04E2E" w:rsidRDefault="00A17221" w:rsidP="002C5339">
            <w:pPr>
              <w:jc w:val="center"/>
              <w:rPr>
                <w:sz w:val="22"/>
                <w:szCs w:val="22"/>
              </w:rPr>
            </w:pPr>
          </w:p>
        </w:tc>
      </w:tr>
      <w:tr w:rsidR="00A17221" w:rsidRPr="00D04E2E" w14:paraId="60BFC1AE"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8AF3F6A" w14:textId="453B77EB" w:rsidR="00A17221" w:rsidRPr="00D04E2E" w:rsidRDefault="00A17221" w:rsidP="002C5339">
            <w:pPr>
              <w:rPr>
                <w:color w:val="000000"/>
                <w:sz w:val="22"/>
                <w:szCs w:val="22"/>
              </w:rPr>
            </w:pPr>
            <w:r w:rsidRPr="00D04E2E">
              <w:rPr>
                <w:rFonts w:ascii="Calibri" w:hAnsi="Calibri" w:cs="Calibri"/>
                <w:color w:val="000000"/>
                <w:sz w:val="22"/>
                <w:szCs w:val="22"/>
              </w:rPr>
              <w:t>2.101  Реконструкция и строительство 4-ой ТК местного значения Медведево - Иваниха, - 2,39 км</w:t>
            </w:r>
          </w:p>
        </w:tc>
        <w:tc>
          <w:tcPr>
            <w:tcW w:w="1157" w:type="dxa"/>
            <w:gridSpan w:val="3"/>
            <w:tcBorders>
              <w:top w:val="nil"/>
              <w:left w:val="single" w:sz="4" w:space="0" w:color="auto"/>
              <w:bottom w:val="single" w:sz="4" w:space="0" w:color="auto"/>
              <w:right w:val="single" w:sz="4" w:space="0" w:color="auto"/>
            </w:tcBorders>
            <w:shd w:val="clear" w:color="auto" w:fill="auto"/>
            <w:vAlign w:val="center"/>
          </w:tcPr>
          <w:p w14:paraId="16208473" w14:textId="521AD33A" w:rsidR="00A17221" w:rsidRPr="00D04E2E" w:rsidRDefault="00A17221" w:rsidP="002C5339">
            <w:pPr>
              <w:jc w:val="center"/>
              <w:rPr>
                <w:color w:val="000000"/>
                <w:sz w:val="22"/>
                <w:szCs w:val="22"/>
              </w:rPr>
            </w:pPr>
            <w:r w:rsidRPr="00D04E2E">
              <w:rPr>
                <w:color w:val="000000"/>
                <w:sz w:val="20"/>
                <w:szCs w:val="20"/>
              </w:rPr>
              <w:t>21 000</w:t>
            </w:r>
          </w:p>
        </w:tc>
        <w:tc>
          <w:tcPr>
            <w:tcW w:w="1349" w:type="dxa"/>
            <w:tcBorders>
              <w:top w:val="nil"/>
              <w:left w:val="single" w:sz="4" w:space="0" w:color="auto"/>
              <w:bottom w:val="single" w:sz="4" w:space="0" w:color="auto"/>
              <w:right w:val="single" w:sz="4" w:space="0" w:color="auto"/>
            </w:tcBorders>
            <w:shd w:val="clear" w:color="auto" w:fill="auto"/>
            <w:vAlign w:val="center"/>
          </w:tcPr>
          <w:p w14:paraId="7885F96E" w14:textId="6A263BDF" w:rsidR="00A17221" w:rsidRPr="00D04E2E" w:rsidRDefault="00A17221" w:rsidP="002C5339">
            <w:pPr>
              <w:jc w:val="center"/>
              <w:rPr>
                <w:color w:val="000000"/>
                <w:sz w:val="22"/>
                <w:szCs w:val="22"/>
              </w:rPr>
            </w:pPr>
            <w:r w:rsidRPr="00D04E2E">
              <w:rPr>
                <w:color w:val="000000"/>
                <w:sz w:val="20"/>
                <w:szCs w:val="20"/>
              </w:rPr>
              <w:t>7 000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46BEE001" w14:textId="57D3D81D" w:rsidR="00A17221" w:rsidRPr="00D04E2E" w:rsidRDefault="00A17221" w:rsidP="002C5339">
            <w:pPr>
              <w:jc w:val="center"/>
              <w:rPr>
                <w:color w:val="000000"/>
                <w:sz w:val="22"/>
                <w:szCs w:val="22"/>
              </w:rPr>
            </w:pPr>
            <w:r w:rsidRPr="00D04E2E">
              <w:rPr>
                <w:color w:val="000000"/>
                <w:sz w:val="20"/>
                <w:szCs w:val="20"/>
              </w:rPr>
              <w:t>7 000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23A467B2" w14:textId="7516C545" w:rsidR="00A17221" w:rsidRPr="00D04E2E" w:rsidRDefault="00A17221" w:rsidP="002C5339">
            <w:pPr>
              <w:jc w:val="center"/>
              <w:rPr>
                <w:color w:val="000000"/>
                <w:sz w:val="22"/>
                <w:szCs w:val="22"/>
              </w:rPr>
            </w:pPr>
            <w:r w:rsidRPr="00D04E2E">
              <w:rPr>
                <w:color w:val="000000"/>
                <w:sz w:val="20"/>
                <w:szCs w:val="20"/>
              </w:rPr>
              <w:t>7 000</w:t>
            </w:r>
          </w:p>
        </w:tc>
        <w:tc>
          <w:tcPr>
            <w:tcW w:w="1139" w:type="dxa"/>
            <w:tcBorders>
              <w:top w:val="nil"/>
              <w:left w:val="single" w:sz="4" w:space="0" w:color="auto"/>
              <w:bottom w:val="single" w:sz="4" w:space="0" w:color="auto"/>
              <w:right w:val="single" w:sz="4" w:space="0" w:color="auto"/>
            </w:tcBorders>
            <w:shd w:val="clear" w:color="auto" w:fill="auto"/>
            <w:vAlign w:val="bottom"/>
          </w:tcPr>
          <w:p w14:paraId="752AEFA1"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B37D6C6"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783710F7"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7392C5EB" w14:textId="77777777" w:rsidR="00A17221" w:rsidRPr="00D04E2E" w:rsidRDefault="00A17221" w:rsidP="002C5339">
            <w:pPr>
              <w:jc w:val="center"/>
              <w:rPr>
                <w:sz w:val="22"/>
                <w:szCs w:val="22"/>
              </w:rPr>
            </w:pPr>
          </w:p>
        </w:tc>
      </w:tr>
      <w:tr w:rsidR="00A17221" w:rsidRPr="00D04E2E" w14:paraId="747DC586"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7760D0C" w14:textId="15743CA1" w:rsidR="00A17221" w:rsidRPr="00D04E2E" w:rsidRDefault="00A17221" w:rsidP="002C5339">
            <w:pPr>
              <w:rPr>
                <w:color w:val="000000"/>
                <w:sz w:val="22"/>
                <w:szCs w:val="22"/>
              </w:rPr>
            </w:pPr>
            <w:r w:rsidRPr="00D04E2E">
              <w:rPr>
                <w:rFonts w:ascii="Calibri" w:hAnsi="Calibri" w:cs="Calibri"/>
                <w:color w:val="000000"/>
                <w:sz w:val="22"/>
                <w:szCs w:val="22"/>
              </w:rPr>
              <w:t>2.102  Реконструкция и строительство 4-ой ТК местного значения Вачево – Борщево - Никулинское, - 3,76 км</w:t>
            </w:r>
          </w:p>
        </w:tc>
        <w:tc>
          <w:tcPr>
            <w:tcW w:w="1157" w:type="dxa"/>
            <w:gridSpan w:val="3"/>
            <w:tcBorders>
              <w:top w:val="nil"/>
              <w:left w:val="single" w:sz="4" w:space="0" w:color="auto"/>
              <w:bottom w:val="single" w:sz="4" w:space="0" w:color="auto"/>
              <w:right w:val="single" w:sz="4" w:space="0" w:color="auto"/>
            </w:tcBorders>
            <w:shd w:val="clear" w:color="auto" w:fill="auto"/>
            <w:vAlign w:val="center"/>
          </w:tcPr>
          <w:p w14:paraId="46DF6139" w14:textId="059AE81F" w:rsidR="00A17221" w:rsidRPr="00D04E2E" w:rsidRDefault="00A17221" w:rsidP="002C5339">
            <w:pPr>
              <w:jc w:val="center"/>
              <w:rPr>
                <w:color w:val="000000"/>
                <w:sz w:val="22"/>
                <w:szCs w:val="22"/>
              </w:rPr>
            </w:pPr>
            <w:r w:rsidRPr="00D04E2E">
              <w:rPr>
                <w:color w:val="000000"/>
                <w:sz w:val="20"/>
                <w:szCs w:val="20"/>
              </w:rPr>
              <w:t>33 000</w:t>
            </w:r>
          </w:p>
        </w:tc>
        <w:tc>
          <w:tcPr>
            <w:tcW w:w="1349" w:type="dxa"/>
            <w:tcBorders>
              <w:top w:val="nil"/>
              <w:left w:val="single" w:sz="4" w:space="0" w:color="auto"/>
              <w:bottom w:val="single" w:sz="4" w:space="0" w:color="auto"/>
              <w:right w:val="single" w:sz="4" w:space="0" w:color="auto"/>
            </w:tcBorders>
            <w:shd w:val="clear" w:color="auto" w:fill="auto"/>
            <w:vAlign w:val="center"/>
          </w:tcPr>
          <w:p w14:paraId="02A195B6" w14:textId="22C7B113" w:rsidR="00A17221" w:rsidRPr="00D04E2E" w:rsidRDefault="00A17221" w:rsidP="002C5339">
            <w:pPr>
              <w:jc w:val="center"/>
              <w:rPr>
                <w:color w:val="000000"/>
                <w:sz w:val="22"/>
                <w:szCs w:val="22"/>
              </w:rPr>
            </w:pPr>
            <w:r w:rsidRPr="00D04E2E">
              <w:rPr>
                <w:color w:val="000000"/>
                <w:sz w:val="20"/>
                <w:szCs w:val="20"/>
              </w:rPr>
              <w:t>11 000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0BF91DF8" w14:textId="61E0E823" w:rsidR="00A17221" w:rsidRPr="00D04E2E" w:rsidRDefault="00A17221" w:rsidP="002C5339">
            <w:pPr>
              <w:jc w:val="center"/>
              <w:rPr>
                <w:color w:val="000000"/>
                <w:sz w:val="22"/>
                <w:szCs w:val="22"/>
              </w:rPr>
            </w:pPr>
            <w:r w:rsidRPr="00D04E2E">
              <w:rPr>
                <w:color w:val="000000"/>
                <w:sz w:val="20"/>
                <w:szCs w:val="20"/>
              </w:rPr>
              <w:t>11 000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6EFF6512" w14:textId="0C367670" w:rsidR="00A17221" w:rsidRPr="00D04E2E" w:rsidRDefault="00A17221" w:rsidP="002C5339">
            <w:pPr>
              <w:jc w:val="center"/>
              <w:rPr>
                <w:color w:val="000000"/>
                <w:sz w:val="22"/>
                <w:szCs w:val="22"/>
              </w:rPr>
            </w:pPr>
            <w:r w:rsidRPr="00D04E2E">
              <w:rPr>
                <w:color w:val="000000"/>
                <w:sz w:val="20"/>
                <w:szCs w:val="20"/>
              </w:rPr>
              <w:t>11 000</w:t>
            </w:r>
          </w:p>
        </w:tc>
        <w:tc>
          <w:tcPr>
            <w:tcW w:w="1139" w:type="dxa"/>
            <w:tcBorders>
              <w:top w:val="nil"/>
              <w:left w:val="single" w:sz="4" w:space="0" w:color="auto"/>
              <w:bottom w:val="single" w:sz="4" w:space="0" w:color="auto"/>
              <w:right w:val="single" w:sz="4" w:space="0" w:color="auto"/>
            </w:tcBorders>
            <w:shd w:val="clear" w:color="auto" w:fill="auto"/>
            <w:vAlign w:val="bottom"/>
          </w:tcPr>
          <w:p w14:paraId="56D55A4A"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51F5B60D"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5A560383"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30D19CEC" w14:textId="77777777" w:rsidR="00A17221" w:rsidRPr="00D04E2E" w:rsidRDefault="00A17221" w:rsidP="002C5339">
            <w:pPr>
              <w:jc w:val="center"/>
              <w:rPr>
                <w:sz w:val="22"/>
                <w:szCs w:val="22"/>
              </w:rPr>
            </w:pPr>
          </w:p>
        </w:tc>
      </w:tr>
      <w:tr w:rsidR="00A17221" w:rsidRPr="00D04E2E" w14:paraId="724F27FC"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80FA3F0" w14:textId="2746A031" w:rsidR="00A17221" w:rsidRPr="00D04E2E" w:rsidRDefault="00A17221" w:rsidP="002C5339">
            <w:pPr>
              <w:rPr>
                <w:color w:val="000000"/>
                <w:sz w:val="22"/>
                <w:szCs w:val="22"/>
              </w:rPr>
            </w:pPr>
            <w:r w:rsidRPr="00D04E2E">
              <w:rPr>
                <w:rFonts w:ascii="Calibri" w:hAnsi="Calibri" w:cs="Calibri"/>
                <w:color w:val="000000"/>
                <w:sz w:val="22"/>
                <w:szCs w:val="22"/>
              </w:rPr>
              <w:t>2.103  Реконструкция и строительство 4-ой ТК местного значения Грибцово – Трепарево – Бол. Двор, - 1,41 км</w:t>
            </w:r>
          </w:p>
        </w:tc>
        <w:tc>
          <w:tcPr>
            <w:tcW w:w="1157" w:type="dxa"/>
            <w:gridSpan w:val="3"/>
            <w:tcBorders>
              <w:top w:val="nil"/>
              <w:left w:val="single" w:sz="4" w:space="0" w:color="auto"/>
              <w:bottom w:val="single" w:sz="4" w:space="0" w:color="auto"/>
              <w:right w:val="single" w:sz="4" w:space="0" w:color="auto"/>
            </w:tcBorders>
            <w:shd w:val="clear" w:color="auto" w:fill="auto"/>
            <w:vAlign w:val="center"/>
          </w:tcPr>
          <w:p w14:paraId="2B10E436" w14:textId="206A537F" w:rsidR="00A17221" w:rsidRPr="00D04E2E" w:rsidRDefault="00A17221" w:rsidP="002C5339">
            <w:pPr>
              <w:jc w:val="center"/>
              <w:rPr>
                <w:color w:val="000000"/>
                <w:sz w:val="22"/>
                <w:szCs w:val="22"/>
              </w:rPr>
            </w:pPr>
            <w:r w:rsidRPr="00D04E2E">
              <w:rPr>
                <w:color w:val="000000"/>
                <w:sz w:val="20"/>
                <w:szCs w:val="20"/>
              </w:rPr>
              <w:t>12 000</w:t>
            </w:r>
          </w:p>
        </w:tc>
        <w:tc>
          <w:tcPr>
            <w:tcW w:w="1349" w:type="dxa"/>
            <w:tcBorders>
              <w:top w:val="nil"/>
              <w:left w:val="single" w:sz="4" w:space="0" w:color="auto"/>
              <w:bottom w:val="single" w:sz="4" w:space="0" w:color="auto"/>
              <w:right w:val="single" w:sz="4" w:space="0" w:color="auto"/>
            </w:tcBorders>
            <w:shd w:val="clear" w:color="auto" w:fill="auto"/>
            <w:vAlign w:val="center"/>
          </w:tcPr>
          <w:p w14:paraId="420FC408" w14:textId="2A11FA71" w:rsidR="00A17221" w:rsidRPr="00D04E2E" w:rsidRDefault="00A17221" w:rsidP="002C5339">
            <w:pPr>
              <w:jc w:val="center"/>
              <w:rPr>
                <w:color w:val="000000"/>
                <w:sz w:val="22"/>
                <w:szCs w:val="22"/>
              </w:rPr>
            </w:pPr>
            <w:r w:rsidRPr="00D04E2E">
              <w:rPr>
                <w:color w:val="000000"/>
                <w:sz w:val="20"/>
                <w:szCs w:val="20"/>
              </w:rPr>
              <w:t>4 000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71E04DA1" w14:textId="0EC18996" w:rsidR="00A17221" w:rsidRPr="00D04E2E" w:rsidRDefault="00A17221" w:rsidP="002C5339">
            <w:pPr>
              <w:jc w:val="center"/>
              <w:rPr>
                <w:color w:val="000000"/>
                <w:sz w:val="22"/>
                <w:szCs w:val="22"/>
              </w:rPr>
            </w:pPr>
            <w:r w:rsidRPr="00D04E2E">
              <w:rPr>
                <w:color w:val="000000"/>
                <w:sz w:val="20"/>
                <w:szCs w:val="20"/>
              </w:rPr>
              <w:t>4 000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450F1AD1" w14:textId="31C7EC60" w:rsidR="00A17221" w:rsidRPr="00D04E2E" w:rsidRDefault="00A17221" w:rsidP="002C5339">
            <w:pPr>
              <w:jc w:val="center"/>
              <w:rPr>
                <w:color w:val="000000"/>
                <w:sz w:val="22"/>
                <w:szCs w:val="22"/>
              </w:rPr>
            </w:pPr>
            <w:r w:rsidRPr="00D04E2E">
              <w:rPr>
                <w:color w:val="000000"/>
                <w:sz w:val="20"/>
                <w:szCs w:val="20"/>
              </w:rPr>
              <w:t>4 000</w:t>
            </w:r>
          </w:p>
        </w:tc>
        <w:tc>
          <w:tcPr>
            <w:tcW w:w="1139" w:type="dxa"/>
            <w:tcBorders>
              <w:top w:val="nil"/>
              <w:left w:val="single" w:sz="4" w:space="0" w:color="auto"/>
              <w:bottom w:val="single" w:sz="4" w:space="0" w:color="auto"/>
              <w:right w:val="single" w:sz="4" w:space="0" w:color="auto"/>
            </w:tcBorders>
            <w:shd w:val="clear" w:color="auto" w:fill="auto"/>
            <w:vAlign w:val="bottom"/>
          </w:tcPr>
          <w:p w14:paraId="6F848B2E"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ADC59F3"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02738B09"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25A97DE3" w14:textId="77777777" w:rsidR="00A17221" w:rsidRPr="00D04E2E" w:rsidRDefault="00A17221" w:rsidP="002C5339">
            <w:pPr>
              <w:jc w:val="center"/>
              <w:rPr>
                <w:sz w:val="22"/>
                <w:szCs w:val="22"/>
              </w:rPr>
            </w:pPr>
          </w:p>
        </w:tc>
      </w:tr>
      <w:tr w:rsidR="00A17221" w:rsidRPr="00D04E2E" w14:paraId="328EAB37"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61BDDA11" w14:textId="5B7C3803" w:rsidR="00A17221" w:rsidRPr="00D04E2E" w:rsidRDefault="00A17221" w:rsidP="002C5339">
            <w:pPr>
              <w:rPr>
                <w:color w:val="000000"/>
                <w:sz w:val="22"/>
                <w:szCs w:val="22"/>
              </w:rPr>
            </w:pPr>
            <w:r w:rsidRPr="00D04E2E">
              <w:rPr>
                <w:rFonts w:ascii="Calibri" w:hAnsi="Calibri" w:cs="Calibri"/>
                <w:color w:val="000000"/>
                <w:sz w:val="22"/>
                <w:szCs w:val="22"/>
              </w:rPr>
              <w:t>2.104  Реконструкция и строительство 4-ой ТК местного значения Грибцово – Поповка - Вахнево- Лебечиха, - 4,4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4B63B131" w14:textId="5DC3F125" w:rsidR="00A17221" w:rsidRPr="00D04E2E" w:rsidRDefault="00A17221" w:rsidP="002C5339">
            <w:pPr>
              <w:jc w:val="center"/>
              <w:rPr>
                <w:color w:val="000000"/>
                <w:sz w:val="22"/>
                <w:szCs w:val="22"/>
              </w:rPr>
            </w:pPr>
            <w:r w:rsidRPr="00D04E2E">
              <w:rPr>
                <w:color w:val="000000"/>
                <w:sz w:val="20"/>
                <w:szCs w:val="20"/>
              </w:rPr>
              <w:t>38 001</w:t>
            </w:r>
          </w:p>
        </w:tc>
        <w:tc>
          <w:tcPr>
            <w:tcW w:w="1349" w:type="dxa"/>
            <w:tcBorders>
              <w:top w:val="nil"/>
              <w:left w:val="single" w:sz="4" w:space="0" w:color="auto"/>
              <w:bottom w:val="single" w:sz="4" w:space="0" w:color="auto"/>
              <w:right w:val="single" w:sz="4" w:space="0" w:color="auto"/>
            </w:tcBorders>
            <w:shd w:val="clear" w:color="auto" w:fill="auto"/>
            <w:vAlign w:val="center"/>
          </w:tcPr>
          <w:p w14:paraId="4A9177AC" w14:textId="41070337" w:rsidR="00A17221" w:rsidRPr="00D04E2E" w:rsidRDefault="00A17221" w:rsidP="002C5339">
            <w:pPr>
              <w:jc w:val="center"/>
              <w:rPr>
                <w:color w:val="000000"/>
                <w:sz w:val="22"/>
                <w:szCs w:val="22"/>
              </w:rPr>
            </w:pPr>
            <w:r w:rsidRPr="00D04E2E">
              <w:rPr>
                <w:color w:val="000000"/>
                <w:sz w:val="20"/>
                <w:szCs w:val="20"/>
              </w:rPr>
              <w:t>12 667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49A8D747" w14:textId="4513289A" w:rsidR="00A17221" w:rsidRPr="00D04E2E" w:rsidRDefault="00A17221" w:rsidP="002C5339">
            <w:pPr>
              <w:jc w:val="center"/>
              <w:rPr>
                <w:color w:val="000000"/>
                <w:sz w:val="22"/>
                <w:szCs w:val="22"/>
              </w:rPr>
            </w:pPr>
            <w:r w:rsidRPr="00D04E2E">
              <w:rPr>
                <w:color w:val="000000"/>
                <w:sz w:val="20"/>
                <w:szCs w:val="20"/>
              </w:rPr>
              <w:t>12 667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6D5797CE" w14:textId="0B096AB3" w:rsidR="00A17221" w:rsidRPr="00D04E2E" w:rsidRDefault="00A17221" w:rsidP="002C5339">
            <w:pPr>
              <w:jc w:val="center"/>
              <w:rPr>
                <w:color w:val="000000"/>
                <w:sz w:val="22"/>
                <w:szCs w:val="22"/>
              </w:rPr>
            </w:pPr>
            <w:r w:rsidRPr="00D04E2E">
              <w:rPr>
                <w:color w:val="000000"/>
                <w:sz w:val="20"/>
                <w:szCs w:val="20"/>
              </w:rPr>
              <w:t>12 667</w:t>
            </w:r>
          </w:p>
        </w:tc>
        <w:tc>
          <w:tcPr>
            <w:tcW w:w="1139" w:type="dxa"/>
            <w:tcBorders>
              <w:top w:val="nil"/>
              <w:left w:val="single" w:sz="4" w:space="0" w:color="auto"/>
              <w:bottom w:val="single" w:sz="4" w:space="0" w:color="auto"/>
              <w:right w:val="single" w:sz="4" w:space="0" w:color="auto"/>
            </w:tcBorders>
            <w:shd w:val="clear" w:color="auto" w:fill="auto"/>
            <w:vAlign w:val="bottom"/>
          </w:tcPr>
          <w:p w14:paraId="5467B1F2"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29227159"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29633468"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5DDE41C9" w14:textId="77777777" w:rsidR="00A17221" w:rsidRPr="00D04E2E" w:rsidRDefault="00A17221" w:rsidP="002C5339">
            <w:pPr>
              <w:jc w:val="center"/>
              <w:rPr>
                <w:sz w:val="22"/>
                <w:szCs w:val="22"/>
              </w:rPr>
            </w:pPr>
          </w:p>
        </w:tc>
      </w:tr>
      <w:tr w:rsidR="00A17221" w:rsidRPr="00D04E2E" w14:paraId="5AC98430"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64B25BD" w14:textId="477DBE7B" w:rsidR="00A17221" w:rsidRPr="00D04E2E" w:rsidRDefault="00A17221" w:rsidP="002C5339">
            <w:pPr>
              <w:rPr>
                <w:color w:val="000000"/>
                <w:sz w:val="22"/>
                <w:szCs w:val="22"/>
              </w:rPr>
            </w:pPr>
            <w:r w:rsidRPr="00D04E2E">
              <w:rPr>
                <w:rFonts w:ascii="Calibri" w:hAnsi="Calibri" w:cs="Calibri"/>
                <w:color w:val="000000"/>
                <w:sz w:val="22"/>
                <w:szCs w:val="22"/>
              </w:rPr>
              <w:t>2.105  Реконструкция и строительство 4-ой ТК местного значения Вахнево - Шилыхово, - 1,55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BF38573" w14:textId="034F04D6" w:rsidR="00A17221" w:rsidRPr="00D04E2E" w:rsidRDefault="00A17221" w:rsidP="002C5339">
            <w:pPr>
              <w:jc w:val="center"/>
              <w:rPr>
                <w:color w:val="000000"/>
                <w:sz w:val="22"/>
                <w:szCs w:val="22"/>
              </w:rPr>
            </w:pPr>
            <w:r w:rsidRPr="00D04E2E">
              <w:rPr>
                <w:color w:val="000000"/>
                <w:sz w:val="20"/>
                <w:szCs w:val="20"/>
              </w:rPr>
              <w:t>14 001</w:t>
            </w:r>
          </w:p>
        </w:tc>
        <w:tc>
          <w:tcPr>
            <w:tcW w:w="1349" w:type="dxa"/>
            <w:tcBorders>
              <w:top w:val="nil"/>
              <w:left w:val="single" w:sz="4" w:space="0" w:color="auto"/>
              <w:bottom w:val="single" w:sz="4" w:space="0" w:color="auto"/>
              <w:right w:val="single" w:sz="4" w:space="0" w:color="auto"/>
            </w:tcBorders>
            <w:shd w:val="clear" w:color="auto" w:fill="auto"/>
            <w:vAlign w:val="center"/>
          </w:tcPr>
          <w:p w14:paraId="385352B0" w14:textId="097934E0" w:rsidR="00A17221" w:rsidRPr="00D04E2E" w:rsidRDefault="00A17221" w:rsidP="002C5339">
            <w:pPr>
              <w:jc w:val="center"/>
              <w:rPr>
                <w:color w:val="000000"/>
                <w:sz w:val="22"/>
                <w:szCs w:val="22"/>
              </w:rPr>
            </w:pPr>
            <w:r w:rsidRPr="00D04E2E">
              <w:rPr>
                <w:color w:val="000000"/>
                <w:sz w:val="20"/>
                <w:szCs w:val="20"/>
              </w:rPr>
              <w:t>4 667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6F97EF78" w14:textId="09EE3286" w:rsidR="00A17221" w:rsidRPr="00D04E2E" w:rsidRDefault="00A17221" w:rsidP="002C5339">
            <w:pPr>
              <w:jc w:val="center"/>
              <w:rPr>
                <w:color w:val="000000"/>
                <w:sz w:val="22"/>
                <w:szCs w:val="22"/>
              </w:rPr>
            </w:pPr>
            <w:r w:rsidRPr="00D04E2E">
              <w:rPr>
                <w:color w:val="000000"/>
                <w:sz w:val="20"/>
                <w:szCs w:val="20"/>
              </w:rPr>
              <w:t>4 667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32CABE03" w14:textId="1214EB2E" w:rsidR="00A17221" w:rsidRPr="00D04E2E" w:rsidRDefault="00A17221" w:rsidP="002C5339">
            <w:pPr>
              <w:jc w:val="center"/>
              <w:rPr>
                <w:color w:val="000000"/>
                <w:sz w:val="22"/>
                <w:szCs w:val="22"/>
              </w:rPr>
            </w:pPr>
            <w:r w:rsidRPr="00D04E2E">
              <w:rPr>
                <w:color w:val="000000"/>
                <w:sz w:val="20"/>
                <w:szCs w:val="20"/>
              </w:rPr>
              <w:t>4 667</w:t>
            </w:r>
          </w:p>
        </w:tc>
        <w:tc>
          <w:tcPr>
            <w:tcW w:w="1139" w:type="dxa"/>
            <w:tcBorders>
              <w:top w:val="nil"/>
              <w:left w:val="single" w:sz="4" w:space="0" w:color="auto"/>
              <w:bottom w:val="single" w:sz="4" w:space="0" w:color="auto"/>
              <w:right w:val="single" w:sz="4" w:space="0" w:color="auto"/>
            </w:tcBorders>
            <w:shd w:val="clear" w:color="auto" w:fill="auto"/>
            <w:vAlign w:val="bottom"/>
          </w:tcPr>
          <w:p w14:paraId="26E856D4" w14:textId="77777777" w:rsidR="00A17221" w:rsidRPr="00D04E2E" w:rsidRDefault="00A17221" w:rsidP="002C5339">
            <w:pPr>
              <w:jc w:val="center"/>
              <w:rPr>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A57BF69" w14:textId="77777777" w:rsidR="00A17221" w:rsidRPr="00D04E2E" w:rsidRDefault="00A17221" w:rsidP="002C5339">
            <w:pPr>
              <w:jc w:val="center"/>
              <w:rPr>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5356E20E" w14:textId="77777777" w:rsidR="00A17221" w:rsidRPr="00D04E2E" w:rsidRDefault="00A17221" w:rsidP="002C5339">
            <w:pPr>
              <w:jc w:val="center"/>
              <w:rPr>
                <w:color w:val="000000"/>
                <w:sz w:val="22"/>
                <w:szCs w:val="22"/>
              </w:rPr>
            </w:pPr>
          </w:p>
        </w:tc>
        <w:tc>
          <w:tcPr>
            <w:tcW w:w="1573" w:type="dxa"/>
            <w:vMerge/>
            <w:tcBorders>
              <w:left w:val="single" w:sz="4" w:space="0" w:color="auto"/>
              <w:right w:val="single" w:sz="4" w:space="0" w:color="auto"/>
            </w:tcBorders>
            <w:shd w:val="clear" w:color="auto" w:fill="auto"/>
          </w:tcPr>
          <w:p w14:paraId="472B14CB" w14:textId="77777777" w:rsidR="00A17221" w:rsidRPr="00D04E2E" w:rsidRDefault="00A17221" w:rsidP="002C5339">
            <w:pPr>
              <w:jc w:val="center"/>
              <w:rPr>
                <w:sz w:val="22"/>
                <w:szCs w:val="22"/>
              </w:rPr>
            </w:pPr>
          </w:p>
        </w:tc>
      </w:tr>
      <w:tr w:rsidR="00046A27" w:rsidRPr="00D04E2E" w14:paraId="687D779E" w14:textId="77777777" w:rsidTr="00145C73">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center"/>
          </w:tcPr>
          <w:p w14:paraId="19FB31AA" w14:textId="6A906F5D" w:rsidR="00046A27" w:rsidRPr="00D04E2E" w:rsidRDefault="00046A27" w:rsidP="00046A27">
            <w:pPr>
              <w:rPr>
                <w:b/>
                <w:sz w:val="22"/>
                <w:szCs w:val="22"/>
              </w:rPr>
            </w:pPr>
            <w:r w:rsidRPr="00D04E2E">
              <w:rPr>
                <w:b/>
                <w:sz w:val="22"/>
                <w:szCs w:val="22"/>
                <w:lang w:eastAsia="en-US"/>
              </w:rPr>
              <w:t xml:space="preserve">3 Мероприятие «Содержание автомобильных </w:t>
            </w:r>
            <w:r w:rsidRPr="00D04E2E">
              <w:rPr>
                <w:b/>
                <w:szCs w:val="22"/>
                <w:lang w:eastAsia="en-US"/>
              </w:rPr>
              <w:t>дорог</w:t>
            </w:r>
            <w:r w:rsidRPr="00D04E2E">
              <w:rPr>
                <w:b/>
                <w:sz w:val="22"/>
                <w:szCs w:val="22"/>
                <w:lang w:eastAsia="en-US"/>
              </w:rPr>
              <w:t>»</w:t>
            </w:r>
          </w:p>
        </w:tc>
        <w:tc>
          <w:tcPr>
            <w:tcW w:w="1157" w:type="dxa"/>
            <w:gridSpan w:val="3"/>
            <w:tcBorders>
              <w:top w:val="nil"/>
              <w:left w:val="single" w:sz="4" w:space="0" w:color="auto"/>
              <w:bottom w:val="single" w:sz="4" w:space="0" w:color="auto"/>
              <w:right w:val="single" w:sz="4" w:space="0" w:color="auto"/>
            </w:tcBorders>
            <w:shd w:val="clear" w:color="auto" w:fill="auto"/>
            <w:vAlign w:val="center"/>
          </w:tcPr>
          <w:p w14:paraId="54AD08C5" w14:textId="46A232B3" w:rsidR="00046A27" w:rsidRPr="00D04E2E" w:rsidRDefault="00046A27" w:rsidP="005B77DD">
            <w:pPr>
              <w:jc w:val="center"/>
              <w:rPr>
                <w:b/>
                <w:color w:val="000000"/>
                <w:sz w:val="22"/>
                <w:szCs w:val="22"/>
              </w:rPr>
            </w:pPr>
          </w:p>
        </w:tc>
        <w:tc>
          <w:tcPr>
            <w:tcW w:w="1349" w:type="dxa"/>
            <w:tcBorders>
              <w:top w:val="nil"/>
              <w:left w:val="single" w:sz="4" w:space="0" w:color="auto"/>
              <w:bottom w:val="single" w:sz="4" w:space="0" w:color="auto"/>
              <w:right w:val="single" w:sz="4" w:space="0" w:color="auto"/>
            </w:tcBorders>
            <w:shd w:val="clear" w:color="auto" w:fill="auto"/>
            <w:vAlign w:val="center"/>
          </w:tcPr>
          <w:p w14:paraId="0D364862" w14:textId="2E4921CB" w:rsidR="00046A27" w:rsidRPr="00D04E2E" w:rsidRDefault="00046A27" w:rsidP="005B77DD">
            <w:pPr>
              <w:jc w:val="center"/>
              <w:rPr>
                <w:b/>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768390C5" w14:textId="2662905E" w:rsidR="00046A27" w:rsidRPr="00D04E2E" w:rsidRDefault="00046A27" w:rsidP="005B77DD">
            <w:pPr>
              <w:jc w:val="center"/>
              <w:rPr>
                <w:b/>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3055C61C" w14:textId="271687C0" w:rsidR="00046A27" w:rsidRPr="00D04E2E" w:rsidRDefault="00046A27" w:rsidP="005B77DD">
            <w:pPr>
              <w:jc w:val="center"/>
              <w:rPr>
                <w:b/>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center"/>
          </w:tcPr>
          <w:p w14:paraId="659DF36A" w14:textId="2AB2C404" w:rsidR="00046A27" w:rsidRPr="00D04E2E" w:rsidRDefault="00046A27" w:rsidP="005B77DD">
            <w:pPr>
              <w:jc w:val="center"/>
              <w:rPr>
                <w:b/>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center"/>
          </w:tcPr>
          <w:p w14:paraId="77902224" w14:textId="426152D0" w:rsidR="00046A27" w:rsidRPr="00D04E2E" w:rsidRDefault="00046A27" w:rsidP="005B77DD">
            <w:pPr>
              <w:jc w:val="center"/>
              <w:rPr>
                <w:b/>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center"/>
          </w:tcPr>
          <w:p w14:paraId="6F7AA9D9" w14:textId="36144329" w:rsidR="00046A27" w:rsidRPr="00D04E2E" w:rsidRDefault="00046A27" w:rsidP="005B77DD">
            <w:pPr>
              <w:jc w:val="center"/>
              <w:rPr>
                <w:b/>
                <w:color w:val="000000"/>
                <w:sz w:val="22"/>
                <w:szCs w:val="22"/>
              </w:rPr>
            </w:pPr>
          </w:p>
        </w:tc>
        <w:tc>
          <w:tcPr>
            <w:tcW w:w="1573" w:type="dxa"/>
            <w:tcBorders>
              <w:top w:val="single" w:sz="4" w:space="0" w:color="auto"/>
              <w:left w:val="single" w:sz="4" w:space="0" w:color="auto"/>
              <w:bottom w:val="single" w:sz="4" w:space="0" w:color="auto"/>
              <w:right w:val="single" w:sz="4" w:space="0" w:color="auto"/>
            </w:tcBorders>
            <w:shd w:val="clear" w:color="auto" w:fill="auto"/>
            <w:vAlign w:val="center"/>
          </w:tcPr>
          <w:p w14:paraId="4FD2E3E4" w14:textId="514252D3" w:rsidR="00046A27" w:rsidRPr="00D04E2E" w:rsidRDefault="00046A27" w:rsidP="00046A27">
            <w:pPr>
              <w:jc w:val="center"/>
              <w:rPr>
                <w:b/>
                <w:sz w:val="22"/>
                <w:szCs w:val="22"/>
                <w:lang w:eastAsia="en-US"/>
              </w:rPr>
            </w:pPr>
            <w:r w:rsidRPr="00D04E2E">
              <w:rPr>
                <w:b/>
                <w:color w:val="000000"/>
                <w:sz w:val="22"/>
                <w:szCs w:val="22"/>
              </w:rPr>
              <w:t>бюджет округа, областной бюджет</w:t>
            </w:r>
          </w:p>
        </w:tc>
      </w:tr>
      <w:tr w:rsidR="00A17221" w:rsidRPr="00D04E2E" w14:paraId="1EA704BB" w14:textId="77777777" w:rsidTr="00145C73">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F13976A" w14:textId="4AC3F433" w:rsidR="00A17221" w:rsidRPr="00D04E2E" w:rsidRDefault="00A17221" w:rsidP="00A17221">
            <w:pPr>
              <w:rPr>
                <w:b/>
                <w:sz w:val="20"/>
                <w:szCs w:val="20"/>
                <w:lang w:eastAsia="en-US"/>
              </w:rPr>
            </w:pPr>
            <w:r w:rsidRPr="00D04E2E">
              <w:rPr>
                <w:color w:val="000000"/>
                <w:sz w:val="20"/>
                <w:szCs w:val="20"/>
              </w:rPr>
              <w:t>3.1 содержание а/д регионального значения</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DA48511" w14:textId="59DAD659" w:rsidR="00A17221" w:rsidRPr="00D04E2E" w:rsidRDefault="00A17221" w:rsidP="00A17221">
            <w:pPr>
              <w:jc w:val="center"/>
              <w:rPr>
                <w:b/>
                <w:color w:val="000000"/>
                <w:sz w:val="20"/>
                <w:szCs w:val="20"/>
              </w:rPr>
            </w:pPr>
            <w:r w:rsidRPr="00D04E2E">
              <w:rPr>
                <w:rFonts w:ascii="Calibri" w:hAnsi="Calibri" w:cs="Calibri"/>
                <w:color w:val="000000"/>
                <w:sz w:val="22"/>
                <w:szCs w:val="22"/>
              </w:rPr>
              <w:t>1528650</w:t>
            </w:r>
          </w:p>
        </w:tc>
        <w:tc>
          <w:tcPr>
            <w:tcW w:w="1349" w:type="dxa"/>
            <w:tcBorders>
              <w:top w:val="nil"/>
              <w:left w:val="single" w:sz="4" w:space="0" w:color="auto"/>
              <w:bottom w:val="single" w:sz="4" w:space="0" w:color="auto"/>
              <w:right w:val="single" w:sz="4" w:space="0" w:color="auto"/>
            </w:tcBorders>
            <w:shd w:val="clear" w:color="auto" w:fill="auto"/>
            <w:vAlign w:val="bottom"/>
          </w:tcPr>
          <w:p w14:paraId="4B91A28F" w14:textId="207DBD84" w:rsidR="00A17221" w:rsidRPr="00D04E2E" w:rsidRDefault="00A17221" w:rsidP="00A17221">
            <w:pPr>
              <w:jc w:val="center"/>
              <w:rPr>
                <w:b/>
                <w:color w:val="000000"/>
                <w:sz w:val="20"/>
                <w:szCs w:val="20"/>
              </w:rPr>
            </w:pPr>
            <w:r w:rsidRPr="00D04E2E">
              <w:rPr>
                <w:rFonts w:ascii="Calibri" w:hAnsi="Calibri" w:cs="Calibri"/>
                <w:color w:val="000000"/>
                <w:sz w:val="22"/>
                <w:szCs w:val="22"/>
              </w:rPr>
              <w:t>152865</w:t>
            </w:r>
          </w:p>
        </w:tc>
        <w:tc>
          <w:tcPr>
            <w:tcW w:w="1134" w:type="dxa"/>
            <w:tcBorders>
              <w:top w:val="nil"/>
              <w:left w:val="single" w:sz="4" w:space="0" w:color="auto"/>
              <w:bottom w:val="single" w:sz="4" w:space="0" w:color="auto"/>
              <w:right w:val="single" w:sz="4" w:space="0" w:color="auto"/>
            </w:tcBorders>
            <w:shd w:val="clear" w:color="auto" w:fill="auto"/>
            <w:vAlign w:val="bottom"/>
          </w:tcPr>
          <w:p w14:paraId="2D16296F" w14:textId="260BF7FE" w:rsidR="00A17221" w:rsidRPr="00D04E2E" w:rsidRDefault="00A17221" w:rsidP="00A17221">
            <w:pPr>
              <w:jc w:val="center"/>
              <w:rPr>
                <w:b/>
                <w:color w:val="000000"/>
                <w:sz w:val="20"/>
                <w:szCs w:val="20"/>
              </w:rPr>
            </w:pPr>
            <w:r w:rsidRPr="00D04E2E">
              <w:rPr>
                <w:rFonts w:ascii="Calibri" w:hAnsi="Calibri" w:cs="Calibri"/>
                <w:color w:val="000000"/>
                <w:sz w:val="22"/>
                <w:szCs w:val="22"/>
              </w:rPr>
              <w:t>152865</w:t>
            </w:r>
          </w:p>
        </w:tc>
        <w:tc>
          <w:tcPr>
            <w:tcW w:w="1134" w:type="dxa"/>
            <w:tcBorders>
              <w:top w:val="nil"/>
              <w:left w:val="single" w:sz="4" w:space="0" w:color="auto"/>
              <w:bottom w:val="single" w:sz="4" w:space="0" w:color="auto"/>
              <w:right w:val="single" w:sz="4" w:space="0" w:color="auto"/>
            </w:tcBorders>
            <w:shd w:val="clear" w:color="auto" w:fill="auto"/>
            <w:vAlign w:val="bottom"/>
          </w:tcPr>
          <w:p w14:paraId="464046DD" w14:textId="0596C30B" w:rsidR="00A17221" w:rsidRPr="00D04E2E" w:rsidRDefault="00A17221" w:rsidP="00A17221">
            <w:pPr>
              <w:jc w:val="center"/>
              <w:rPr>
                <w:b/>
                <w:color w:val="000000"/>
                <w:sz w:val="20"/>
                <w:szCs w:val="20"/>
              </w:rPr>
            </w:pPr>
            <w:r w:rsidRPr="00D04E2E">
              <w:rPr>
                <w:rFonts w:ascii="Calibri" w:hAnsi="Calibri" w:cs="Calibri"/>
                <w:color w:val="000000"/>
                <w:sz w:val="22"/>
                <w:szCs w:val="22"/>
              </w:rPr>
              <w:t>152865</w:t>
            </w:r>
          </w:p>
        </w:tc>
        <w:tc>
          <w:tcPr>
            <w:tcW w:w="1139" w:type="dxa"/>
            <w:tcBorders>
              <w:top w:val="nil"/>
              <w:left w:val="single" w:sz="4" w:space="0" w:color="auto"/>
              <w:bottom w:val="single" w:sz="4" w:space="0" w:color="auto"/>
              <w:right w:val="single" w:sz="4" w:space="0" w:color="auto"/>
            </w:tcBorders>
            <w:shd w:val="clear" w:color="auto" w:fill="auto"/>
            <w:vAlign w:val="bottom"/>
          </w:tcPr>
          <w:p w14:paraId="2AEB6753" w14:textId="3F4E9EB7" w:rsidR="00A17221" w:rsidRPr="00D04E2E" w:rsidRDefault="00A17221" w:rsidP="00A17221">
            <w:pPr>
              <w:jc w:val="center"/>
              <w:rPr>
                <w:b/>
                <w:color w:val="000000"/>
                <w:sz w:val="20"/>
                <w:szCs w:val="20"/>
              </w:rPr>
            </w:pPr>
            <w:r w:rsidRPr="00D04E2E">
              <w:rPr>
                <w:rFonts w:ascii="Calibri" w:hAnsi="Calibri" w:cs="Calibri"/>
                <w:color w:val="000000"/>
                <w:sz w:val="22"/>
                <w:szCs w:val="22"/>
              </w:rPr>
              <w:t>152865</w:t>
            </w:r>
          </w:p>
        </w:tc>
        <w:tc>
          <w:tcPr>
            <w:tcW w:w="1135" w:type="dxa"/>
            <w:tcBorders>
              <w:top w:val="nil"/>
              <w:left w:val="single" w:sz="4" w:space="0" w:color="auto"/>
              <w:bottom w:val="single" w:sz="4" w:space="0" w:color="auto"/>
              <w:right w:val="single" w:sz="4" w:space="0" w:color="auto"/>
            </w:tcBorders>
            <w:shd w:val="clear" w:color="auto" w:fill="auto"/>
            <w:vAlign w:val="bottom"/>
          </w:tcPr>
          <w:p w14:paraId="23E7A93B" w14:textId="13F49DAC" w:rsidR="00A17221" w:rsidRPr="00D04E2E" w:rsidRDefault="00A17221" w:rsidP="00A17221">
            <w:pPr>
              <w:jc w:val="center"/>
              <w:rPr>
                <w:b/>
                <w:color w:val="000000"/>
                <w:sz w:val="20"/>
                <w:szCs w:val="20"/>
              </w:rPr>
            </w:pPr>
            <w:r w:rsidRPr="00D04E2E">
              <w:rPr>
                <w:rFonts w:ascii="Calibri" w:hAnsi="Calibri" w:cs="Calibri"/>
                <w:color w:val="000000"/>
                <w:sz w:val="22"/>
                <w:szCs w:val="22"/>
              </w:rPr>
              <w:t>152865</w:t>
            </w:r>
          </w:p>
        </w:tc>
        <w:tc>
          <w:tcPr>
            <w:tcW w:w="1072" w:type="dxa"/>
            <w:tcBorders>
              <w:top w:val="nil"/>
              <w:left w:val="single" w:sz="4" w:space="0" w:color="auto"/>
              <w:bottom w:val="single" w:sz="4" w:space="0" w:color="auto"/>
              <w:right w:val="single" w:sz="4" w:space="0" w:color="auto"/>
            </w:tcBorders>
            <w:shd w:val="clear" w:color="auto" w:fill="auto"/>
            <w:vAlign w:val="bottom"/>
          </w:tcPr>
          <w:p w14:paraId="0953FA41" w14:textId="14EE9F79" w:rsidR="00A17221" w:rsidRPr="00D04E2E" w:rsidRDefault="00A17221" w:rsidP="00A17221">
            <w:pPr>
              <w:jc w:val="center"/>
              <w:rPr>
                <w:b/>
                <w:color w:val="000000"/>
                <w:sz w:val="20"/>
                <w:szCs w:val="20"/>
              </w:rPr>
            </w:pPr>
            <w:r w:rsidRPr="00D04E2E">
              <w:rPr>
                <w:rFonts w:ascii="Calibri" w:hAnsi="Calibri" w:cs="Calibri"/>
                <w:color w:val="000000"/>
                <w:sz w:val="22"/>
                <w:szCs w:val="22"/>
              </w:rPr>
              <w:t>764325</w:t>
            </w:r>
          </w:p>
        </w:tc>
        <w:tc>
          <w:tcPr>
            <w:tcW w:w="1573" w:type="dxa"/>
            <w:tcBorders>
              <w:top w:val="single" w:sz="4" w:space="0" w:color="auto"/>
              <w:left w:val="single" w:sz="4" w:space="0" w:color="auto"/>
              <w:bottom w:val="single" w:sz="4" w:space="0" w:color="auto"/>
              <w:right w:val="single" w:sz="4" w:space="0" w:color="auto"/>
            </w:tcBorders>
            <w:shd w:val="clear" w:color="auto" w:fill="auto"/>
            <w:vAlign w:val="bottom"/>
          </w:tcPr>
          <w:p w14:paraId="75B43D77" w14:textId="0190A391" w:rsidR="00A17221" w:rsidRPr="00D04E2E" w:rsidRDefault="00A17221" w:rsidP="00A17221">
            <w:pPr>
              <w:jc w:val="center"/>
              <w:rPr>
                <w:color w:val="000000"/>
                <w:sz w:val="22"/>
                <w:szCs w:val="22"/>
              </w:rPr>
            </w:pPr>
            <w:r w:rsidRPr="00D04E2E">
              <w:rPr>
                <w:rFonts w:ascii="Calibri" w:hAnsi="Calibri" w:cs="Calibri"/>
                <w:color w:val="000000"/>
                <w:sz w:val="22"/>
                <w:szCs w:val="22"/>
              </w:rPr>
              <w:t>бюджет округа</w:t>
            </w:r>
          </w:p>
        </w:tc>
      </w:tr>
      <w:tr w:rsidR="00A17221" w:rsidRPr="00D04E2E" w14:paraId="2FFF029A" w14:textId="77777777" w:rsidTr="00145C73">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09AD383" w14:textId="351A9BE6" w:rsidR="00A17221" w:rsidRPr="00D04E2E" w:rsidRDefault="00A17221" w:rsidP="00A17221">
            <w:pPr>
              <w:rPr>
                <w:b/>
                <w:sz w:val="20"/>
                <w:szCs w:val="20"/>
                <w:lang w:eastAsia="en-US"/>
              </w:rPr>
            </w:pPr>
            <w:r w:rsidRPr="00D04E2E">
              <w:rPr>
                <w:color w:val="000000"/>
                <w:sz w:val="20"/>
                <w:szCs w:val="20"/>
              </w:rPr>
              <w:t>3.2 содержание а/д местного значения</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EB0FE89" w14:textId="44E62969" w:rsidR="00A17221" w:rsidRPr="00D04E2E" w:rsidRDefault="00A17221" w:rsidP="00A17221">
            <w:pPr>
              <w:jc w:val="center"/>
              <w:rPr>
                <w:b/>
                <w:color w:val="000000"/>
                <w:sz w:val="20"/>
                <w:szCs w:val="20"/>
              </w:rPr>
            </w:pPr>
            <w:r w:rsidRPr="00D04E2E">
              <w:rPr>
                <w:rFonts w:ascii="Calibri" w:hAnsi="Calibri" w:cs="Calibri"/>
                <w:color w:val="000000"/>
                <w:sz w:val="22"/>
                <w:szCs w:val="22"/>
              </w:rPr>
              <w:t>623500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1721C595" w14:textId="4DC231D3" w:rsidR="00A17221" w:rsidRPr="00D04E2E" w:rsidRDefault="00A17221" w:rsidP="00A17221">
            <w:pPr>
              <w:jc w:val="center"/>
              <w:rPr>
                <w:b/>
                <w:color w:val="000000"/>
                <w:sz w:val="20"/>
                <w:szCs w:val="20"/>
              </w:rPr>
            </w:pPr>
            <w:r w:rsidRPr="00D04E2E">
              <w:rPr>
                <w:rFonts w:ascii="Calibri" w:hAnsi="Calibri" w:cs="Calibri"/>
                <w:color w:val="000000"/>
                <w:sz w:val="22"/>
                <w:szCs w:val="22"/>
              </w:rPr>
              <w:t>62350</w:t>
            </w:r>
          </w:p>
        </w:tc>
        <w:tc>
          <w:tcPr>
            <w:tcW w:w="1134" w:type="dxa"/>
            <w:tcBorders>
              <w:top w:val="nil"/>
              <w:left w:val="single" w:sz="4" w:space="0" w:color="auto"/>
              <w:bottom w:val="single" w:sz="4" w:space="0" w:color="auto"/>
              <w:right w:val="single" w:sz="4" w:space="0" w:color="auto"/>
            </w:tcBorders>
            <w:shd w:val="clear" w:color="auto" w:fill="auto"/>
            <w:vAlign w:val="bottom"/>
          </w:tcPr>
          <w:p w14:paraId="05A5A9B1" w14:textId="0D91D1E6" w:rsidR="00A17221" w:rsidRPr="00D04E2E" w:rsidRDefault="00A17221" w:rsidP="00A17221">
            <w:pPr>
              <w:jc w:val="center"/>
              <w:rPr>
                <w:b/>
                <w:color w:val="000000"/>
                <w:sz w:val="20"/>
                <w:szCs w:val="20"/>
              </w:rPr>
            </w:pPr>
            <w:r w:rsidRPr="00D04E2E">
              <w:rPr>
                <w:rFonts w:ascii="Calibri" w:hAnsi="Calibri" w:cs="Calibri"/>
                <w:color w:val="000000"/>
                <w:sz w:val="22"/>
                <w:szCs w:val="22"/>
              </w:rPr>
              <w:t>62350</w:t>
            </w:r>
          </w:p>
        </w:tc>
        <w:tc>
          <w:tcPr>
            <w:tcW w:w="1134" w:type="dxa"/>
            <w:tcBorders>
              <w:top w:val="nil"/>
              <w:left w:val="single" w:sz="4" w:space="0" w:color="auto"/>
              <w:bottom w:val="single" w:sz="4" w:space="0" w:color="auto"/>
              <w:right w:val="single" w:sz="4" w:space="0" w:color="auto"/>
            </w:tcBorders>
            <w:shd w:val="clear" w:color="auto" w:fill="auto"/>
            <w:vAlign w:val="bottom"/>
          </w:tcPr>
          <w:p w14:paraId="3F6BA67F" w14:textId="3A4871F9" w:rsidR="00A17221" w:rsidRPr="00D04E2E" w:rsidRDefault="00A17221" w:rsidP="00A17221">
            <w:pPr>
              <w:jc w:val="center"/>
              <w:rPr>
                <w:b/>
                <w:color w:val="000000"/>
                <w:sz w:val="20"/>
                <w:szCs w:val="20"/>
              </w:rPr>
            </w:pPr>
            <w:r w:rsidRPr="00D04E2E">
              <w:rPr>
                <w:rFonts w:ascii="Calibri" w:hAnsi="Calibri" w:cs="Calibri"/>
                <w:color w:val="000000"/>
                <w:sz w:val="22"/>
                <w:szCs w:val="22"/>
              </w:rPr>
              <w:t>62350</w:t>
            </w:r>
          </w:p>
        </w:tc>
        <w:tc>
          <w:tcPr>
            <w:tcW w:w="1139" w:type="dxa"/>
            <w:tcBorders>
              <w:top w:val="nil"/>
              <w:left w:val="single" w:sz="4" w:space="0" w:color="auto"/>
              <w:bottom w:val="single" w:sz="4" w:space="0" w:color="auto"/>
              <w:right w:val="single" w:sz="4" w:space="0" w:color="auto"/>
            </w:tcBorders>
            <w:shd w:val="clear" w:color="auto" w:fill="auto"/>
            <w:vAlign w:val="bottom"/>
          </w:tcPr>
          <w:p w14:paraId="1FDF1CA6" w14:textId="7CE3A461" w:rsidR="00A17221" w:rsidRPr="00D04E2E" w:rsidRDefault="00A17221" w:rsidP="00A17221">
            <w:pPr>
              <w:jc w:val="center"/>
              <w:rPr>
                <w:b/>
                <w:color w:val="000000"/>
                <w:sz w:val="20"/>
                <w:szCs w:val="20"/>
              </w:rPr>
            </w:pPr>
            <w:r w:rsidRPr="00D04E2E">
              <w:rPr>
                <w:rFonts w:ascii="Calibri" w:hAnsi="Calibri" w:cs="Calibri"/>
                <w:color w:val="000000"/>
                <w:sz w:val="22"/>
                <w:szCs w:val="22"/>
              </w:rPr>
              <w:t>62350</w:t>
            </w:r>
          </w:p>
        </w:tc>
        <w:tc>
          <w:tcPr>
            <w:tcW w:w="1135" w:type="dxa"/>
            <w:tcBorders>
              <w:top w:val="nil"/>
              <w:left w:val="single" w:sz="4" w:space="0" w:color="auto"/>
              <w:bottom w:val="single" w:sz="4" w:space="0" w:color="auto"/>
              <w:right w:val="single" w:sz="4" w:space="0" w:color="auto"/>
            </w:tcBorders>
            <w:shd w:val="clear" w:color="auto" w:fill="auto"/>
            <w:vAlign w:val="bottom"/>
          </w:tcPr>
          <w:p w14:paraId="4D5ABCDC" w14:textId="05DF82D1" w:rsidR="00A17221" w:rsidRPr="00D04E2E" w:rsidRDefault="00A17221" w:rsidP="00A17221">
            <w:pPr>
              <w:jc w:val="center"/>
              <w:rPr>
                <w:b/>
                <w:color w:val="000000"/>
                <w:sz w:val="20"/>
                <w:szCs w:val="20"/>
              </w:rPr>
            </w:pPr>
            <w:r w:rsidRPr="00D04E2E">
              <w:rPr>
                <w:rFonts w:ascii="Calibri" w:hAnsi="Calibri" w:cs="Calibri"/>
                <w:color w:val="000000"/>
                <w:sz w:val="22"/>
                <w:szCs w:val="22"/>
              </w:rPr>
              <w:t>62350</w:t>
            </w:r>
          </w:p>
        </w:tc>
        <w:tc>
          <w:tcPr>
            <w:tcW w:w="1072" w:type="dxa"/>
            <w:tcBorders>
              <w:top w:val="nil"/>
              <w:left w:val="single" w:sz="4" w:space="0" w:color="auto"/>
              <w:bottom w:val="single" w:sz="4" w:space="0" w:color="auto"/>
              <w:right w:val="single" w:sz="4" w:space="0" w:color="auto"/>
            </w:tcBorders>
            <w:shd w:val="clear" w:color="auto" w:fill="auto"/>
            <w:vAlign w:val="bottom"/>
          </w:tcPr>
          <w:p w14:paraId="2D0C1260" w14:textId="226E6BA6" w:rsidR="00A17221" w:rsidRPr="00D04E2E" w:rsidRDefault="00A17221" w:rsidP="00A17221">
            <w:pPr>
              <w:jc w:val="center"/>
              <w:rPr>
                <w:b/>
                <w:color w:val="000000"/>
                <w:sz w:val="20"/>
                <w:szCs w:val="20"/>
              </w:rPr>
            </w:pPr>
            <w:r w:rsidRPr="00D04E2E">
              <w:rPr>
                <w:rFonts w:ascii="Calibri" w:hAnsi="Calibri" w:cs="Calibri"/>
                <w:color w:val="000000"/>
                <w:sz w:val="22"/>
                <w:szCs w:val="22"/>
              </w:rPr>
              <w:t>311750</w:t>
            </w:r>
          </w:p>
        </w:tc>
        <w:tc>
          <w:tcPr>
            <w:tcW w:w="1573" w:type="dxa"/>
            <w:tcBorders>
              <w:top w:val="single" w:sz="4" w:space="0" w:color="auto"/>
              <w:left w:val="single" w:sz="4" w:space="0" w:color="auto"/>
              <w:bottom w:val="single" w:sz="4" w:space="0" w:color="auto"/>
              <w:right w:val="single" w:sz="4" w:space="0" w:color="auto"/>
            </w:tcBorders>
            <w:shd w:val="clear" w:color="auto" w:fill="auto"/>
            <w:vAlign w:val="bottom"/>
          </w:tcPr>
          <w:p w14:paraId="4329A72B" w14:textId="24DFB364" w:rsidR="00A17221" w:rsidRPr="00D04E2E" w:rsidRDefault="00A17221" w:rsidP="00A17221">
            <w:pPr>
              <w:jc w:val="center"/>
              <w:rPr>
                <w:b/>
                <w:color w:val="000000"/>
                <w:sz w:val="22"/>
                <w:szCs w:val="22"/>
              </w:rPr>
            </w:pPr>
            <w:r w:rsidRPr="00D04E2E">
              <w:rPr>
                <w:rFonts w:ascii="Calibri" w:hAnsi="Calibri" w:cs="Calibri"/>
                <w:color w:val="000000"/>
                <w:sz w:val="22"/>
                <w:szCs w:val="22"/>
              </w:rPr>
              <w:t>областной бюджет</w:t>
            </w:r>
          </w:p>
        </w:tc>
      </w:tr>
      <w:tr w:rsidR="00EA4002" w:rsidRPr="00D04E2E" w14:paraId="7D025579" w14:textId="77777777" w:rsidTr="00145C73">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9F78006" w14:textId="16142E0A" w:rsidR="00EA4002" w:rsidRPr="00D04E2E" w:rsidRDefault="00EA4002" w:rsidP="00EA4002">
            <w:pPr>
              <w:rPr>
                <w:color w:val="000000"/>
                <w:sz w:val="20"/>
                <w:szCs w:val="20"/>
              </w:rPr>
            </w:pPr>
            <w:r w:rsidRPr="00D04E2E">
              <w:rPr>
                <w:b/>
                <w:sz w:val="22"/>
                <w:szCs w:val="22"/>
                <w:lang w:eastAsia="en-US"/>
              </w:rPr>
              <w:t xml:space="preserve">3 Мероприятие «Строительство автомобильных </w:t>
            </w:r>
            <w:r w:rsidRPr="00D04E2E">
              <w:rPr>
                <w:b/>
                <w:szCs w:val="22"/>
                <w:lang w:eastAsia="en-US"/>
              </w:rPr>
              <w:t>дорог</w:t>
            </w:r>
            <w:r w:rsidRPr="00D04E2E">
              <w:rPr>
                <w:b/>
                <w:sz w:val="22"/>
                <w:szCs w:val="22"/>
                <w:lang w:eastAsia="en-US"/>
              </w:rPr>
              <w:t>»</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46F71456" w14:textId="77777777" w:rsidR="00EA4002" w:rsidRPr="00D04E2E" w:rsidRDefault="00EA4002" w:rsidP="00A17221">
            <w:pPr>
              <w:jc w:val="center"/>
              <w:rPr>
                <w:rFonts w:ascii="Calibri" w:hAnsi="Calibri" w:cs="Calibri"/>
                <w:color w:val="000000"/>
                <w:sz w:val="22"/>
                <w:szCs w:val="22"/>
              </w:rPr>
            </w:pPr>
          </w:p>
        </w:tc>
        <w:tc>
          <w:tcPr>
            <w:tcW w:w="1349" w:type="dxa"/>
            <w:tcBorders>
              <w:top w:val="nil"/>
              <w:left w:val="single" w:sz="4" w:space="0" w:color="auto"/>
              <w:bottom w:val="single" w:sz="4" w:space="0" w:color="auto"/>
              <w:right w:val="single" w:sz="4" w:space="0" w:color="auto"/>
            </w:tcBorders>
            <w:shd w:val="clear" w:color="auto" w:fill="auto"/>
            <w:vAlign w:val="bottom"/>
          </w:tcPr>
          <w:p w14:paraId="0FD3FCE3" w14:textId="77777777" w:rsidR="00EA4002" w:rsidRPr="00D04E2E" w:rsidRDefault="00EA4002" w:rsidP="00A17221">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2995B8B" w14:textId="77777777" w:rsidR="00EA4002" w:rsidRPr="00D04E2E" w:rsidRDefault="00EA4002" w:rsidP="00A17221">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059BD7C" w14:textId="77777777" w:rsidR="00EA4002" w:rsidRPr="00D04E2E" w:rsidRDefault="00EA4002" w:rsidP="00A17221">
            <w:pPr>
              <w:jc w:val="center"/>
              <w:rPr>
                <w:rFonts w:ascii="Calibri" w:hAnsi="Calibri" w:cs="Calibri"/>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6DC71DA7" w14:textId="77777777" w:rsidR="00EA4002" w:rsidRPr="00D04E2E" w:rsidRDefault="00EA4002" w:rsidP="00A17221">
            <w:pPr>
              <w:jc w:val="center"/>
              <w:rPr>
                <w:rFonts w:ascii="Calibri" w:hAnsi="Calibri" w:cs="Calibri"/>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AC9872F" w14:textId="77777777" w:rsidR="00EA4002" w:rsidRPr="00D04E2E" w:rsidRDefault="00EA4002" w:rsidP="00A17221">
            <w:pPr>
              <w:jc w:val="center"/>
              <w:rPr>
                <w:rFonts w:ascii="Calibri" w:hAnsi="Calibri" w:cs="Calibri"/>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7053BEC2" w14:textId="77777777" w:rsidR="00EA4002" w:rsidRPr="00D04E2E" w:rsidRDefault="00EA4002" w:rsidP="00A17221">
            <w:pPr>
              <w:jc w:val="center"/>
              <w:rPr>
                <w:rFonts w:ascii="Calibri" w:hAnsi="Calibri" w:cs="Calibri"/>
                <w:color w:val="000000"/>
                <w:sz w:val="22"/>
                <w:szCs w:val="22"/>
              </w:rPr>
            </w:pPr>
          </w:p>
        </w:tc>
        <w:tc>
          <w:tcPr>
            <w:tcW w:w="1573" w:type="dxa"/>
            <w:tcBorders>
              <w:top w:val="single" w:sz="4" w:space="0" w:color="auto"/>
              <w:left w:val="single" w:sz="4" w:space="0" w:color="auto"/>
              <w:bottom w:val="single" w:sz="4" w:space="0" w:color="auto"/>
              <w:right w:val="single" w:sz="4" w:space="0" w:color="auto"/>
            </w:tcBorders>
            <w:shd w:val="clear" w:color="auto" w:fill="auto"/>
            <w:vAlign w:val="bottom"/>
          </w:tcPr>
          <w:p w14:paraId="57CA0A84" w14:textId="77777777" w:rsidR="00EA4002" w:rsidRPr="00D04E2E" w:rsidRDefault="00EA4002" w:rsidP="00A17221">
            <w:pPr>
              <w:jc w:val="center"/>
              <w:rPr>
                <w:rFonts w:ascii="Calibri" w:hAnsi="Calibri" w:cs="Calibri"/>
                <w:color w:val="000000"/>
                <w:sz w:val="22"/>
                <w:szCs w:val="22"/>
              </w:rPr>
            </w:pPr>
          </w:p>
        </w:tc>
      </w:tr>
      <w:tr w:rsidR="00145C73" w:rsidRPr="00D04E2E" w14:paraId="4989BD92"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5D95F5E5" w14:textId="1DF499D0" w:rsidR="00145C73" w:rsidRPr="00D04E2E" w:rsidRDefault="00145C73" w:rsidP="00145C73">
            <w:pPr>
              <w:rPr>
                <w:color w:val="000000"/>
                <w:sz w:val="20"/>
                <w:szCs w:val="20"/>
              </w:rPr>
            </w:pPr>
            <w:r w:rsidRPr="00D04E2E">
              <w:rPr>
                <w:rFonts w:ascii="Calibri" w:hAnsi="Calibri" w:cs="Calibri"/>
                <w:color w:val="000000"/>
                <w:sz w:val="22"/>
                <w:szCs w:val="22"/>
              </w:rPr>
              <w:t>4.1 Строительство а/д Подъезд к площадке придорожного сервиса на автодороге Сокол-Харовск-Вожега вблизи д. Василево (длина объекта – 0.11км)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D07449B" w14:textId="222519A6"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3884,98</w:t>
            </w:r>
          </w:p>
        </w:tc>
        <w:tc>
          <w:tcPr>
            <w:tcW w:w="1349" w:type="dxa"/>
            <w:tcBorders>
              <w:top w:val="nil"/>
              <w:left w:val="single" w:sz="4" w:space="0" w:color="auto"/>
              <w:bottom w:val="single" w:sz="4" w:space="0" w:color="auto"/>
              <w:right w:val="single" w:sz="4" w:space="0" w:color="auto"/>
            </w:tcBorders>
            <w:shd w:val="clear" w:color="auto" w:fill="auto"/>
            <w:vAlign w:val="bottom"/>
          </w:tcPr>
          <w:p w14:paraId="7ADFD628"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827B34A"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6161A57" w14:textId="0455AF27"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3884,98</w:t>
            </w:r>
          </w:p>
        </w:tc>
        <w:tc>
          <w:tcPr>
            <w:tcW w:w="1139" w:type="dxa"/>
            <w:tcBorders>
              <w:top w:val="nil"/>
              <w:left w:val="single" w:sz="4" w:space="0" w:color="auto"/>
              <w:bottom w:val="single" w:sz="4" w:space="0" w:color="auto"/>
              <w:right w:val="single" w:sz="4" w:space="0" w:color="auto"/>
            </w:tcBorders>
            <w:shd w:val="clear" w:color="auto" w:fill="auto"/>
            <w:vAlign w:val="bottom"/>
          </w:tcPr>
          <w:p w14:paraId="38FD4A35" w14:textId="77777777" w:rsidR="00145C73" w:rsidRPr="00D04E2E" w:rsidRDefault="00145C73" w:rsidP="00145C73">
            <w:pPr>
              <w:jc w:val="center"/>
              <w:rPr>
                <w:rFonts w:ascii="Calibri" w:hAnsi="Calibri" w:cs="Calibri"/>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68149B7C" w14:textId="77777777" w:rsidR="00145C73" w:rsidRPr="00D04E2E" w:rsidRDefault="00145C73" w:rsidP="00145C73">
            <w:pPr>
              <w:jc w:val="center"/>
              <w:rPr>
                <w:rFonts w:ascii="Calibri" w:hAnsi="Calibri" w:cs="Calibri"/>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799DC1C7" w14:textId="77777777" w:rsidR="00145C73" w:rsidRPr="00D04E2E" w:rsidRDefault="00145C73" w:rsidP="00145C73">
            <w:pPr>
              <w:jc w:val="center"/>
              <w:rPr>
                <w:rFonts w:ascii="Calibri" w:hAnsi="Calibri" w:cs="Calibri"/>
                <w:color w:val="000000"/>
                <w:sz w:val="22"/>
                <w:szCs w:val="22"/>
              </w:rPr>
            </w:pPr>
          </w:p>
        </w:tc>
        <w:tc>
          <w:tcPr>
            <w:tcW w:w="1573" w:type="dxa"/>
            <w:vMerge w:val="restart"/>
            <w:tcBorders>
              <w:top w:val="single" w:sz="4" w:space="0" w:color="auto"/>
              <w:left w:val="single" w:sz="4" w:space="0" w:color="auto"/>
              <w:right w:val="single" w:sz="4" w:space="0" w:color="auto"/>
            </w:tcBorders>
            <w:shd w:val="clear" w:color="auto" w:fill="auto"/>
            <w:vAlign w:val="bottom"/>
          </w:tcPr>
          <w:p w14:paraId="341FF86A" w14:textId="00F030F6"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Бюджет округа</w:t>
            </w:r>
          </w:p>
        </w:tc>
      </w:tr>
      <w:tr w:rsidR="00145C73" w:rsidRPr="00D04E2E" w14:paraId="41BD4A2D"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C8F1604" w14:textId="4BBD8E0A" w:rsidR="00145C73" w:rsidRPr="00D04E2E" w:rsidRDefault="00145C73" w:rsidP="00145C73">
            <w:pPr>
              <w:rPr>
                <w:color w:val="000000"/>
                <w:sz w:val="20"/>
                <w:szCs w:val="20"/>
              </w:rPr>
            </w:pPr>
            <w:r w:rsidRPr="00D04E2E">
              <w:rPr>
                <w:rFonts w:ascii="Calibri" w:hAnsi="Calibri" w:cs="Calibri"/>
                <w:color w:val="000000"/>
                <w:sz w:val="22"/>
                <w:szCs w:val="22"/>
              </w:rPr>
              <w:t xml:space="preserve">4.2 Строительство а/д Пашенино - Иванково (подъезд к </w:t>
            </w:r>
            <w:r w:rsidRPr="00D04E2E">
              <w:rPr>
                <w:rFonts w:ascii="Calibri" w:hAnsi="Calibri" w:cs="Calibri"/>
                <w:color w:val="000000"/>
                <w:sz w:val="22"/>
                <w:szCs w:val="22"/>
              </w:rPr>
              <w:lastRenderedPageBreak/>
              <w:t>кладбищу севернее д. Иванково) (длина объекта –1,78км)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84C8DEB" w14:textId="662D2755"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lastRenderedPageBreak/>
              <w:t>62866,04</w:t>
            </w:r>
          </w:p>
        </w:tc>
        <w:tc>
          <w:tcPr>
            <w:tcW w:w="1349" w:type="dxa"/>
            <w:tcBorders>
              <w:top w:val="nil"/>
              <w:left w:val="single" w:sz="4" w:space="0" w:color="auto"/>
              <w:bottom w:val="single" w:sz="4" w:space="0" w:color="auto"/>
              <w:right w:val="single" w:sz="4" w:space="0" w:color="auto"/>
            </w:tcBorders>
            <w:shd w:val="clear" w:color="auto" w:fill="auto"/>
            <w:vAlign w:val="bottom"/>
          </w:tcPr>
          <w:p w14:paraId="4BED2A97"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487C1DD"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725216A" w14:textId="6D4AE29C"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62866,04</w:t>
            </w:r>
          </w:p>
        </w:tc>
        <w:tc>
          <w:tcPr>
            <w:tcW w:w="1139" w:type="dxa"/>
            <w:tcBorders>
              <w:top w:val="nil"/>
              <w:left w:val="single" w:sz="4" w:space="0" w:color="auto"/>
              <w:bottom w:val="single" w:sz="4" w:space="0" w:color="auto"/>
              <w:right w:val="single" w:sz="4" w:space="0" w:color="auto"/>
            </w:tcBorders>
            <w:shd w:val="clear" w:color="auto" w:fill="auto"/>
            <w:vAlign w:val="bottom"/>
          </w:tcPr>
          <w:p w14:paraId="767FA916" w14:textId="77777777" w:rsidR="00145C73" w:rsidRPr="00D04E2E" w:rsidRDefault="00145C73" w:rsidP="00145C73">
            <w:pPr>
              <w:jc w:val="center"/>
              <w:rPr>
                <w:rFonts w:ascii="Calibri" w:hAnsi="Calibri" w:cs="Calibri"/>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1A869912" w14:textId="77777777" w:rsidR="00145C73" w:rsidRPr="00D04E2E" w:rsidRDefault="00145C73" w:rsidP="00145C73">
            <w:pPr>
              <w:jc w:val="center"/>
              <w:rPr>
                <w:rFonts w:ascii="Calibri" w:hAnsi="Calibri" w:cs="Calibri"/>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38AB068E" w14:textId="77777777" w:rsidR="00145C73" w:rsidRPr="00D04E2E" w:rsidRDefault="00145C73" w:rsidP="00145C73">
            <w:pPr>
              <w:jc w:val="center"/>
              <w:rPr>
                <w:rFonts w:ascii="Calibri" w:hAnsi="Calibri" w:cs="Calibri"/>
                <w:color w:val="000000"/>
                <w:sz w:val="22"/>
                <w:szCs w:val="22"/>
              </w:rPr>
            </w:pPr>
          </w:p>
        </w:tc>
        <w:tc>
          <w:tcPr>
            <w:tcW w:w="1573" w:type="dxa"/>
            <w:vMerge/>
            <w:tcBorders>
              <w:left w:val="single" w:sz="4" w:space="0" w:color="auto"/>
              <w:bottom w:val="single" w:sz="4" w:space="0" w:color="auto"/>
              <w:right w:val="single" w:sz="4" w:space="0" w:color="auto"/>
            </w:tcBorders>
            <w:shd w:val="clear" w:color="auto" w:fill="auto"/>
            <w:vAlign w:val="bottom"/>
          </w:tcPr>
          <w:p w14:paraId="14274636" w14:textId="77777777" w:rsidR="00145C73" w:rsidRPr="00D04E2E" w:rsidRDefault="00145C73" w:rsidP="00145C73">
            <w:pPr>
              <w:jc w:val="center"/>
              <w:rPr>
                <w:rFonts w:ascii="Calibri" w:hAnsi="Calibri" w:cs="Calibri"/>
                <w:color w:val="000000"/>
                <w:sz w:val="22"/>
                <w:szCs w:val="22"/>
              </w:rPr>
            </w:pPr>
          </w:p>
        </w:tc>
      </w:tr>
      <w:tr w:rsidR="00145C73" w:rsidRPr="00D04E2E" w14:paraId="686CC314" w14:textId="77777777" w:rsidTr="00145C73">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5D381E8" w14:textId="41FEE86E" w:rsidR="00145C73" w:rsidRPr="00D04E2E" w:rsidRDefault="00145C73" w:rsidP="00145C73">
            <w:pPr>
              <w:rPr>
                <w:color w:val="000000"/>
                <w:sz w:val="20"/>
                <w:szCs w:val="20"/>
              </w:rPr>
            </w:pPr>
            <w:r w:rsidRPr="00D04E2E">
              <w:rPr>
                <w:rFonts w:ascii="Calibri" w:hAnsi="Calibri" w:cs="Calibri"/>
                <w:color w:val="000000"/>
                <w:sz w:val="22"/>
                <w:szCs w:val="22"/>
              </w:rPr>
              <w:lastRenderedPageBreak/>
              <w:t>4.3 Строительство а/д Подъезд к д. Иванково (длина объекта – 0,52+0,1км)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E2B67C9" w14:textId="6CE468BD"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53683,36</w:t>
            </w:r>
          </w:p>
        </w:tc>
        <w:tc>
          <w:tcPr>
            <w:tcW w:w="1349" w:type="dxa"/>
            <w:tcBorders>
              <w:top w:val="nil"/>
              <w:left w:val="single" w:sz="4" w:space="0" w:color="auto"/>
              <w:bottom w:val="single" w:sz="4" w:space="0" w:color="auto"/>
              <w:right w:val="single" w:sz="4" w:space="0" w:color="auto"/>
            </w:tcBorders>
            <w:shd w:val="clear" w:color="auto" w:fill="auto"/>
            <w:vAlign w:val="bottom"/>
          </w:tcPr>
          <w:p w14:paraId="1239874E"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408636C"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0DB06E5" w14:textId="1193146C"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53683,36</w:t>
            </w:r>
          </w:p>
        </w:tc>
        <w:tc>
          <w:tcPr>
            <w:tcW w:w="1139" w:type="dxa"/>
            <w:tcBorders>
              <w:top w:val="nil"/>
              <w:left w:val="single" w:sz="4" w:space="0" w:color="auto"/>
              <w:bottom w:val="single" w:sz="4" w:space="0" w:color="auto"/>
              <w:right w:val="single" w:sz="4" w:space="0" w:color="auto"/>
            </w:tcBorders>
            <w:shd w:val="clear" w:color="auto" w:fill="auto"/>
            <w:vAlign w:val="bottom"/>
          </w:tcPr>
          <w:p w14:paraId="3DA43ECE" w14:textId="77777777" w:rsidR="00145C73" w:rsidRPr="00D04E2E" w:rsidRDefault="00145C73" w:rsidP="00145C73">
            <w:pPr>
              <w:jc w:val="center"/>
              <w:rPr>
                <w:rFonts w:ascii="Calibri" w:hAnsi="Calibri" w:cs="Calibri"/>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610A46D7" w14:textId="77777777" w:rsidR="00145C73" w:rsidRPr="00D04E2E" w:rsidRDefault="00145C73" w:rsidP="00145C73">
            <w:pPr>
              <w:jc w:val="center"/>
              <w:rPr>
                <w:rFonts w:ascii="Calibri" w:hAnsi="Calibri" w:cs="Calibri"/>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24C966C" w14:textId="77777777" w:rsidR="00145C73" w:rsidRPr="00D04E2E" w:rsidRDefault="00145C73" w:rsidP="00145C73">
            <w:pPr>
              <w:jc w:val="center"/>
              <w:rPr>
                <w:rFonts w:ascii="Calibri" w:hAnsi="Calibri" w:cs="Calibri"/>
                <w:color w:val="000000"/>
                <w:sz w:val="22"/>
                <w:szCs w:val="22"/>
              </w:rPr>
            </w:pPr>
          </w:p>
        </w:tc>
        <w:tc>
          <w:tcPr>
            <w:tcW w:w="1573" w:type="dxa"/>
            <w:vMerge w:val="restart"/>
            <w:tcBorders>
              <w:top w:val="single" w:sz="4" w:space="0" w:color="auto"/>
              <w:left w:val="single" w:sz="4" w:space="0" w:color="auto"/>
              <w:right w:val="single" w:sz="4" w:space="0" w:color="auto"/>
            </w:tcBorders>
            <w:shd w:val="clear" w:color="auto" w:fill="auto"/>
            <w:vAlign w:val="center"/>
          </w:tcPr>
          <w:p w14:paraId="2F3391CA" w14:textId="12F00623"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Бюджет округа</w:t>
            </w:r>
          </w:p>
        </w:tc>
      </w:tr>
      <w:tr w:rsidR="00145C73" w:rsidRPr="00D04E2E" w14:paraId="497F9E56"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F84C828" w14:textId="6B2792C8" w:rsidR="00145C73" w:rsidRPr="00D04E2E" w:rsidRDefault="00145C73" w:rsidP="00145C73">
            <w:pPr>
              <w:rPr>
                <w:color w:val="000000"/>
                <w:sz w:val="20"/>
                <w:szCs w:val="20"/>
              </w:rPr>
            </w:pPr>
            <w:r w:rsidRPr="00D04E2E">
              <w:rPr>
                <w:rFonts w:ascii="Calibri" w:hAnsi="Calibri" w:cs="Calibri"/>
                <w:color w:val="000000"/>
                <w:sz w:val="22"/>
                <w:szCs w:val="22"/>
              </w:rPr>
              <w:t>4.4 Строительство а/д Подъезд к территории сельхозпредприятия (вблизи северного подъезда к с. Архангельское) (длина объекта –0.1км)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3FF83F8" w14:textId="52832D27"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3531,8</w:t>
            </w:r>
          </w:p>
        </w:tc>
        <w:tc>
          <w:tcPr>
            <w:tcW w:w="1349" w:type="dxa"/>
            <w:tcBorders>
              <w:top w:val="nil"/>
              <w:left w:val="single" w:sz="4" w:space="0" w:color="auto"/>
              <w:bottom w:val="single" w:sz="4" w:space="0" w:color="auto"/>
              <w:right w:val="single" w:sz="4" w:space="0" w:color="auto"/>
            </w:tcBorders>
            <w:shd w:val="clear" w:color="auto" w:fill="auto"/>
            <w:vAlign w:val="bottom"/>
          </w:tcPr>
          <w:p w14:paraId="4C7687FA"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A4B5536"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710FF30" w14:textId="0D681AAC"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3531,8</w:t>
            </w:r>
          </w:p>
        </w:tc>
        <w:tc>
          <w:tcPr>
            <w:tcW w:w="1139" w:type="dxa"/>
            <w:tcBorders>
              <w:top w:val="nil"/>
              <w:left w:val="single" w:sz="4" w:space="0" w:color="auto"/>
              <w:bottom w:val="single" w:sz="4" w:space="0" w:color="auto"/>
              <w:right w:val="single" w:sz="4" w:space="0" w:color="auto"/>
            </w:tcBorders>
            <w:shd w:val="clear" w:color="auto" w:fill="auto"/>
            <w:vAlign w:val="bottom"/>
          </w:tcPr>
          <w:p w14:paraId="221AB6F8" w14:textId="77777777" w:rsidR="00145C73" w:rsidRPr="00D04E2E" w:rsidRDefault="00145C73" w:rsidP="00145C73">
            <w:pPr>
              <w:jc w:val="center"/>
              <w:rPr>
                <w:rFonts w:ascii="Calibri" w:hAnsi="Calibri" w:cs="Calibri"/>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75EA1C76" w14:textId="77777777" w:rsidR="00145C73" w:rsidRPr="00D04E2E" w:rsidRDefault="00145C73" w:rsidP="00145C73">
            <w:pPr>
              <w:jc w:val="center"/>
              <w:rPr>
                <w:rFonts w:ascii="Calibri" w:hAnsi="Calibri" w:cs="Calibri"/>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3152C8F0" w14:textId="77777777" w:rsidR="00145C73" w:rsidRPr="00D04E2E" w:rsidRDefault="00145C73" w:rsidP="00145C73">
            <w:pPr>
              <w:jc w:val="center"/>
              <w:rPr>
                <w:rFonts w:ascii="Calibri" w:hAnsi="Calibri" w:cs="Calibri"/>
                <w:color w:val="000000"/>
                <w:sz w:val="22"/>
                <w:szCs w:val="22"/>
              </w:rPr>
            </w:pPr>
          </w:p>
        </w:tc>
        <w:tc>
          <w:tcPr>
            <w:tcW w:w="1573" w:type="dxa"/>
            <w:vMerge/>
            <w:tcBorders>
              <w:left w:val="single" w:sz="4" w:space="0" w:color="auto"/>
              <w:right w:val="single" w:sz="4" w:space="0" w:color="auto"/>
            </w:tcBorders>
            <w:shd w:val="clear" w:color="auto" w:fill="auto"/>
            <w:vAlign w:val="bottom"/>
          </w:tcPr>
          <w:p w14:paraId="4FF37295" w14:textId="77777777" w:rsidR="00145C73" w:rsidRPr="00D04E2E" w:rsidRDefault="00145C73" w:rsidP="00145C73">
            <w:pPr>
              <w:jc w:val="center"/>
              <w:rPr>
                <w:rFonts w:ascii="Calibri" w:hAnsi="Calibri" w:cs="Calibri"/>
                <w:color w:val="000000"/>
                <w:sz w:val="22"/>
                <w:szCs w:val="22"/>
              </w:rPr>
            </w:pPr>
          </w:p>
        </w:tc>
      </w:tr>
      <w:tr w:rsidR="00145C73" w:rsidRPr="00D04E2E" w14:paraId="14CBFEF9"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FEA2BC6" w14:textId="68370627" w:rsidR="00145C73" w:rsidRPr="00D04E2E" w:rsidRDefault="00145C73" w:rsidP="00145C73">
            <w:pPr>
              <w:rPr>
                <w:color w:val="000000"/>
                <w:sz w:val="20"/>
                <w:szCs w:val="20"/>
              </w:rPr>
            </w:pPr>
            <w:r w:rsidRPr="00D04E2E">
              <w:rPr>
                <w:rFonts w:ascii="Calibri" w:hAnsi="Calibri" w:cs="Calibri"/>
                <w:color w:val="000000"/>
                <w:sz w:val="22"/>
                <w:szCs w:val="22"/>
              </w:rPr>
              <w:t xml:space="preserve">4.5 Строительство а/д Подъезд к предприятию рыбоводства (восточнее д. Брязгино) (длина объекта –0.06км) </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59E1F4D" w14:textId="6DD3E25E"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2119,08</w:t>
            </w:r>
          </w:p>
        </w:tc>
        <w:tc>
          <w:tcPr>
            <w:tcW w:w="1349" w:type="dxa"/>
            <w:tcBorders>
              <w:top w:val="nil"/>
              <w:left w:val="single" w:sz="4" w:space="0" w:color="auto"/>
              <w:bottom w:val="single" w:sz="4" w:space="0" w:color="auto"/>
              <w:right w:val="single" w:sz="4" w:space="0" w:color="auto"/>
            </w:tcBorders>
            <w:shd w:val="clear" w:color="auto" w:fill="auto"/>
            <w:vAlign w:val="bottom"/>
          </w:tcPr>
          <w:p w14:paraId="6E2394AD"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60BAA87"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899FCA5" w14:textId="74A01E97"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2119,08</w:t>
            </w:r>
          </w:p>
        </w:tc>
        <w:tc>
          <w:tcPr>
            <w:tcW w:w="1139" w:type="dxa"/>
            <w:tcBorders>
              <w:top w:val="nil"/>
              <w:left w:val="single" w:sz="4" w:space="0" w:color="auto"/>
              <w:bottom w:val="single" w:sz="4" w:space="0" w:color="auto"/>
              <w:right w:val="single" w:sz="4" w:space="0" w:color="auto"/>
            </w:tcBorders>
            <w:shd w:val="clear" w:color="auto" w:fill="auto"/>
            <w:vAlign w:val="bottom"/>
          </w:tcPr>
          <w:p w14:paraId="767E2C97" w14:textId="77777777" w:rsidR="00145C73" w:rsidRPr="00D04E2E" w:rsidRDefault="00145C73" w:rsidP="00145C73">
            <w:pPr>
              <w:jc w:val="center"/>
              <w:rPr>
                <w:rFonts w:ascii="Calibri" w:hAnsi="Calibri" w:cs="Calibri"/>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61819736" w14:textId="77777777" w:rsidR="00145C73" w:rsidRPr="00D04E2E" w:rsidRDefault="00145C73" w:rsidP="00145C73">
            <w:pPr>
              <w:jc w:val="center"/>
              <w:rPr>
                <w:rFonts w:ascii="Calibri" w:hAnsi="Calibri" w:cs="Calibri"/>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4392E449" w14:textId="77777777" w:rsidR="00145C73" w:rsidRPr="00D04E2E" w:rsidRDefault="00145C73" w:rsidP="00145C73">
            <w:pPr>
              <w:jc w:val="center"/>
              <w:rPr>
                <w:rFonts w:ascii="Calibri" w:hAnsi="Calibri" w:cs="Calibri"/>
                <w:color w:val="000000"/>
                <w:sz w:val="22"/>
                <w:szCs w:val="22"/>
              </w:rPr>
            </w:pPr>
          </w:p>
        </w:tc>
        <w:tc>
          <w:tcPr>
            <w:tcW w:w="1573" w:type="dxa"/>
            <w:vMerge/>
            <w:tcBorders>
              <w:left w:val="single" w:sz="4" w:space="0" w:color="auto"/>
              <w:right w:val="single" w:sz="4" w:space="0" w:color="auto"/>
            </w:tcBorders>
            <w:shd w:val="clear" w:color="auto" w:fill="auto"/>
            <w:vAlign w:val="bottom"/>
          </w:tcPr>
          <w:p w14:paraId="754C8D0C" w14:textId="77777777" w:rsidR="00145C73" w:rsidRPr="00D04E2E" w:rsidRDefault="00145C73" w:rsidP="00145C73">
            <w:pPr>
              <w:jc w:val="center"/>
              <w:rPr>
                <w:rFonts w:ascii="Calibri" w:hAnsi="Calibri" w:cs="Calibri"/>
                <w:color w:val="000000"/>
                <w:sz w:val="22"/>
                <w:szCs w:val="22"/>
              </w:rPr>
            </w:pPr>
          </w:p>
        </w:tc>
      </w:tr>
      <w:tr w:rsidR="00145C73" w:rsidRPr="00D04E2E" w14:paraId="0B6DD0B0"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1014270" w14:textId="21F3FDFB" w:rsidR="00145C73" w:rsidRPr="00D04E2E" w:rsidRDefault="00145C73" w:rsidP="00145C73">
            <w:pPr>
              <w:rPr>
                <w:color w:val="000000"/>
                <w:sz w:val="20"/>
                <w:szCs w:val="20"/>
              </w:rPr>
            </w:pPr>
            <w:r w:rsidRPr="00D04E2E">
              <w:rPr>
                <w:rFonts w:ascii="Calibri" w:hAnsi="Calibri" w:cs="Calibri"/>
                <w:color w:val="000000"/>
                <w:sz w:val="22"/>
                <w:szCs w:val="22"/>
              </w:rPr>
              <w:t>4.6 Строительство а/д Подъезд к д. Малые Озерки (длина объекта –1,93км)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85EB46D" w14:textId="3DC27D2B"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68163,74</w:t>
            </w:r>
          </w:p>
        </w:tc>
        <w:tc>
          <w:tcPr>
            <w:tcW w:w="1349" w:type="dxa"/>
            <w:tcBorders>
              <w:top w:val="nil"/>
              <w:left w:val="single" w:sz="4" w:space="0" w:color="auto"/>
              <w:bottom w:val="single" w:sz="4" w:space="0" w:color="auto"/>
              <w:right w:val="single" w:sz="4" w:space="0" w:color="auto"/>
            </w:tcBorders>
            <w:shd w:val="clear" w:color="auto" w:fill="auto"/>
            <w:vAlign w:val="bottom"/>
          </w:tcPr>
          <w:p w14:paraId="443CAF9C"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729D0BB"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A3986B3" w14:textId="6948AD44"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68163,74</w:t>
            </w:r>
          </w:p>
        </w:tc>
        <w:tc>
          <w:tcPr>
            <w:tcW w:w="1139" w:type="dxa"/>
            <w:tcBorders>
              <w:top w:val="nil"/>
              <w:left w:val="single" w:sz="4" w:space="0" w:color="auto"/>
              <w:bottom w:val="single" w:sz="4" w:space="0" w:color="auto"/>
              <w:right w:val="single" w:sz="4" w:space="0" w:color="auto"/>
            </w:tcBorders>
            <w:shd w:val="clear" w:color="auto" w:fill="auto"/>
            <w:vAlign w:val="bottom"/>
          </w:tcPr>
          <w:p w14:paraId="1BF16908" w14:textId="77777777" w:rsidR="00145C73" w:rsidRPr="00D04E2E" w:rsidRDefault="00145C73" w:rsidP="00145C73">
            <w:pPr>
              <w:jc w:val="center"/>
              <w:rPr>
                <w:rFonts w:ascii="Calibri" w:hAnsi="Calibri" w:cs="Calibri"/>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17570FE1" w14:textId="77777777" w:rsidR="00145C73" w:rsidRPr="00D04E2E" w:rsidRDefault="00145C73" w:rsidP="00145C73">
            <w:pPr>
              <w:jc w:val="center"/>
              <w:rPr>
                <w:rFonts w:ascii="Calibri" w:hAnsi="Calibri" w:cs="Calibri"/>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0208F885" w14:textId="77777777" w:rsidR="00145C73" w:rsidRPr="00D04E2E" w:rsidRDefault="00145C73" w:rsidP="00145C73">
            <w:pPr>
              <w:jc w:val="center"/>
              <w:rPr>
                <w:rFonts w:ascii="Calibri" w:hAnsi="Calibri" w:cs="Calibri"/>
                <w:color w:val="000000"/>
                <w:sz w:val="22"/>
                <w:szCs w:val="22"/>
              </w:rPr>
            </w:pPr>
          </w:p>
        </w:tc>
        <w:tc>
          <w:tcPr>
            <w:tcW w:w="1573" w:type="dxa"/>
            <w:vMerge/>
            <w:tcBorders>
              <w:left w:val="single" w:sz="4" w:space="0" w:color="auto"/>
              <w:right w:val="single" w:sz="4" w:space="0" w:color="auto"/>
            </w:tcBorders>
            <w:shd w:val="clear" w:color="auto" w:fill="auto"/>
            <w:vAlign w:val="bottom"/>
          </w:tcPr>
          <w:p w14:paraId="2D32A843" w14:textId="77777777" w:rsidR="00145C73" w:rsidRPr="00D04E2E" w:rsidRDefault="00145C73" w:rsidP="00145C73">
            <w:pPr>
              <w:jc w:val="center"/>
              <w:rPr>
                <w:rFonts w:ascii="Calibri" w:hAnsi="Calibri" w:cs="Calibri"/>
                <w:color w:val="000000"/>
                <w:sz w:val="22"/>
                <w:szCs w:val="22"/>
              </w:rPr>
            </w:pPr>
          </w:p>
        </w:tc>
      </w:tr>
      <w:tr w:rsidR="00145C73" w:rsidRPr="00D04E2E" w14:paraId="143B8EDD"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F88D14E" w14:textId="28634AAB" w:rsidR="00145C73" w:rsidRPr="00D04E2E" w:rsidRDefault="00145C73" w:rsidP="00145C73">
            <w:pPr>
              <w:rPr>
                <w:color w:val="000000"/>
                <w:sz w:val="20"/>
                <w:szCs w:val="20"/>
              </w:rPr>
            </w:pPr>
            <w:r w:rsidRPr="00D04E2E">
              <w:rPr>
                <w:rFonts w:ascii="Calibri" w:hAnsi="Calibri" w:cs="Calibri"/>
                <w:color w:val="000000"/>
                <w:sz w:val="22"/>
                <w:szCs w:val="22"/>
              </w:rPr>
              <w:t>4.7 Строительство а/д Подъезд к территории сельхозпредприятия южнее д. Грибцово (длина объекта –0.12км)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ED24EB6" w14:textId="242BF0F5"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4238,16</w:t>
            </w:r>
          </w:p>
        </w:tc>
        <w:tc>
          <w:tcPr>
            <w:tcW w:w="1349" w:type="dxa"/>
            <w:tcBorders>
              <w:top w:val="nil"/>
              <w:left w:val="single" w:sz="4" w:space="0" w:color="auto"/>
              <w:bottom w:val="single" w:sz="4" w:space="0" w:color="auto"/>
              <w:right w:val="single" w:sz="4" w:space="0" w:color="auto"/>
            </w:tcBorders>
            <w:shd w:val="clear" w:color="auto" w:fill="auto"/>
            <w:vAlign w:val="bottom"/>
          </w:tcPr>
          <w:p w14:paraId="452290DB"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A1BFB3F"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E8289FB" w14:textId="44C7A605"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4238,16</w:t>
            </w:r>
          </w:p>
        </w:tc>
        <w:tc>
          <w:tcPr>
            <w:tcW w:w="1139" w:type="dxa"/>
            <w:tcBorders>
              <w:top w:val="nil"/>
              <w:left w:val="single" w:sz="4" w:space="0" w:color="auto"/>
              <w:bottom w:val="single" w:sz="4" w:space="0" w:color="auto"/>
              <w:right w:val="single" w:sz="4" w:space="0" w:color="auto"/>
            </w:tcBorders>
            <w:shd w:val="clear" w:color="auto" w:fill="auto"/>
            <w:vAlign w:val="bottom"/>
          </w:tcPr>
          <w:p w14:paraId="70F46A2D" w14:textId="77777777" w:rsidR="00145C73" w:rsidRPr="00D04E2E" w:rsidRDefault="00145C73" w:rsidP="00145C73">
            <w:pPr>
              <w:jc w:val="center"/>
              <w:rPr>
                <w:rFonts w:ascii="Calibri" w:hAnsi="Calibri" w:cs="Calibri"/>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6B9A3442" w14:textId="77777777" w:rsidR="00145C73" w:rsidRPr="00D04E2E" w:rsidRDefault="00145C73" w:rsidP="00145C73">
            <w:pPr>
              <w:jc w:val="center"/>
              <w:rPr>
                <w:rFonts w:ascii="Calibri" w:hAnsi="Calibri" w:cs="Calibri"/>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5D3C82F" w14:textId="77777777" w:rsidR="00145C73" w:rsidRPr="00D04E2E" w:rsidRDefault="00145C73" w:rsidP="00145C73">
            <w:pPr>
              <w:jc w:val="center"/>
              <w:rPr>
                <w:rFonts w:ascii="Calibri" w:hAnsi="Calibri" w:cs="Calibri"/>
                <w:color w:val="000000"/>
                <w:sz w:val="22"/>
                <w:szCs w:val="22"/>
              </w:rPr>
            </w:pPr>
          </w:p>
        </w:tc>
        <w:tc>
          <w:tcPr>
            <w:tcW w:w="1573" w:type="dxa"/>
            <w:vMerge/>
            <w:tcBorders>
              <w:left w:val="single" w:sz="4" w:space="0" w:color="auto"/>
              <w:right w:val="single" w:sz="4" w:space="0" w:color="auto"/>
            </w:tcBorders>
            <w:shd w:val="clear" w:color="auto" w:fill="auto"/>
            <w:vAlign w:val="bottom"/>
          </w:tcPr>
          <w:p w14:paraId="78B35E74" w14:textId="77777777" w:rsidR="00145C73" w:rsidRPr="00D04E2E" w:rsidRDefault="00145C73" w:rsidP="00145C73">
            <w:pPr>
              <w:jc w:val="center"/>
              <w:rPr>
                <w:rFonts w:ascii="Calibri" w:hAnsi="Calibri" w:cs="Calibri"/>
                <w:color w:val="000000"/>
                <w:sz w:val="22"/>
                <w:szCs w:val="22"/>
              </w:rPr>
            </w:pPr>
          </w:p>
        </w:tc>
      </w:tr>
      <w:tr w:rsidR="00145C73" w:rsidRPr="00D04E2E" w14:paraId="287D37D3"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BE47E8A" w14:textId="04345CB7" w:rsidR="00145C73" w:rsidRPr="00D04E2E" w:rsidRDefault="00145C73" w:rsidP="00145C73">
            <w:pPr>
              <w:rPr>
                <w:color w:val="000000"/>
                <w:sz w:val="20"/>
                <w:szCs w:val="20"/>
              </w:rPr>
            </w:pPr>
            <w:r w:rsidRPr="00D04E2E">
              <w:rPr>
                <w:rFonts w:ascii="Calibri" w:hAnsi="Calibri" w:cs="Calibri"/>
                <w:color w:val="000000"/>
                <w:sz w:val="22"/>
                <w:szCs w:val="22"/>
              </w:rPr>
              <w:t>4.8 Строительство а/д Подъезд к планируемому для размещения СНТ у д. Истоминское (длина объекта –0.63км)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7D74E33" w14:textId="3A38DE71"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22250,34</w:t>
            </w:r>
          </w:p>
        </w:tc>
        <w:tc>
          <w:tcPr>
            <w:tcW w:w="1349" w:type="dxa"/>
            <w:tcBorders>
              <w:top w:val="nil"/>
              <w:left w:val="single" w:sz="4" w:space="0" w:color="auto"/>
              <w:bottom w:val="single" w:sz="4" w:space="0" w:color="auto"/>
              <w:right w:val="single" w:sz="4" w:space="0" w:color="auto"/>
            </w:tcBorders>
            <w:shd w:val="clear" w:color="auto" w:fill="auto"/>
            <w:vAlign w:val="bottom"/>
          </w:tcPr>
          <w:p w14:paraId="39DFBABE"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70BD80C"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C6C3A11" w14:textId="32BA599C"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22250,34</w:t>
            </w:r>
          </w:p>
        </w:tc>
        <w:tc>
          <w:tcPr>
            <w:tcW w:w="1139" w:type="dxa"/>
            <w:tcBorders>
              <w:top w:val="nil"/>
              <w:left w:val="single" w:sz="4" w:space="0" w:color="auto"/>
              <w:bottom w:val="single" w:sz="4" w:space="0" w:color="auto"/>
              <w:right w:val="single" w:sz="4" w:space="0" w:color="auto"/>
            </w:tcBorders>
            <w:shd w:val="clear" w:color="auto" w:fill="auto"/>
            <w:vAlign w:val="bottom"/>
          </w:tcPr>
          <w:p w14:paraId="5EFCAC17" w14:textId="77777777" w:rsidR="00145C73" w:rsidRPr="00D04E2E" w:rsidRDefault="00145C73" w:rsidP="00145C73">
            <w:pPr>
              <w:jc w:val="center"/>
              <w:rPr>
                <w:rFonts w:ascii="Calibri" w:hAnsi="Calibri" w:cs="Calibri"/>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1E62C965" w14:textId="77777777" w:rsidR="00145C73" w:rsidRPr="00D04E2E" w:rsidRDefault="00145C73" w:rsidP="00145C73">
            <w:pPr>
              <w:jc w:val="center"/>
              <w:rPr>
                <w:rFonts w:ascii="Calibri" w:hAnsi="Calibri" w:cs="Calibri"/>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4ED4F5C4" w14:textId="77777777" w:rsidR="00145C73" w:rsidRPr="00D04E2E" w:rsidRDefault="00145C73" w:rsidP="00145C73">
            <w:pPr>
              <w:jc w:val="center"/>
              <w:rPr>
                <w:rFonts w:ascii="Calibri" w:hAnsi="Calibri" w:cs="Calibri"/>
                <w:color w:val="000000"/>
                <w:sz w:val="22"/>
                <w:szCs w:val="22"/>
              </w:rPr>
            </w:pPr>
          </w:p>
        </w:tc>
        <w:tc>
          <w:tcPr>
            <w:tcW w:w="1573" w:type="dxa"/>
            <w:vMerge/>
            <w:tcBorders>
              <w:left w:val="single" w:sz="4" w:space="0" w:color="auto"/>
              <w:right w:val="single" w:sz="4" w:space="0" w:color="auto"/>
            </w:tcBorders>
            <w:shd w:val="clear" w:color="auto" w:fill="auto"/>
            <w:vAlign w:val="bottom"/>
          </w:tcPr>
          <w:p w14:paraId="5AE54462" w14:textId="77777777" w:rsidR="00145C73" w:rsidRPr="00D04E2E" w:rsidRDefault="00145C73" w:rsidP="00145C73">
            <w:pPr>
              <w:jc w:val="center"/>
              <w:rPr>
                <w:rFonts w:ascii="Calibri" w:hAnsi="Calibri" w:cs="Calibri"/>
                <w:color w:val="000000"/>
                <w:sz w:val="22"/>
                <w:szCs w:val="22"/>
              </w:rPr>
            </w:pPr>
          </w:p>
        </w:tc>
      </w:tr>
      <w:tr w:rsidR="00145C73" w:rsidRPr="00D04E2E" w14:paraId="1F60ADCD"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66D3536C" w14:textId="67D57CBE" w:rsidR="00145C73" w:rsidRPr="00D04E2E" w:rsidRDefault="00145C73" w:rsidP="00145C73">
            <w:pPr>
              <w:rPr>
                <w:color w:val="000000"/>
                <w:sz w:val="20"/>
                <w:szCs w:val="20"/>
              </w:rPr>
            </w:pPr>
            <w:r w:rsidRPr="00D04E2E">
              <w:rPr>
                <w:rFonts w:ascii="Calibri" w:hAnsi="Calibri" w:cs="Calibri"/>
                <w:color w:val="000000"/>
                <w:sz w:val="22"/>
                <w:szCs w:val="22"/>
              </w:rPr>
              <w:t>4.9 Строительство а/д  . Истоминская (длина объекта – 1,04км);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43431CC" w14:textId="320C973B"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36730,72</w:t>
            </w:r>
          </w:p>
        </w:tc>
        <w:tc>
          <w:tcPr>
            <w:tcW w:w="1349" w:type="dxa"/>
            <w:tcBorders>
              <w:top w:val="nil"/>
              <w:left w:val="single" w:sz="4" w:space="0" w:color="auto"/>
              <w:bottom w:val="single" w:sz="4" w:space="0" w:color="auto"/>
              <w:right w:val="single" w:sz="4" w:space="0" w:color="auto"/>
            </w:tcBorders>
            <w:shd w:val="clear" w:color="auto" w:fill="auto"/>
            <w:vAlign w:val="bottom"/>
          </w:tcPr>
          <w:p w14:paraId="71673799"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FCCD648"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04538A3" w14:textId="281278F1"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36730,72</w:t>
            </w:r>
          </w:p>
        </w:tc>
        <w:tc>
          <w:tcPr>
            <w:tcW w:w="1139" w:type="dxa"/>
            <w:tcBorders>
              <w:top w:val="nil"/>
              <w:left w:val="single" w:sz="4" w:space="0" w:color="auto"/>
              <w:bottom w:val="single" w:sz="4" w:space="0" w:color="auto"/>
              <w:right w:val="single" w:sz="4" w:space="0" w:color="auto"/>
            </w:tcBorders>
            <w:shd w:val="clear" w:color="auto" w:fill="auto"/>
            <w:vAlign w:val="bottom"/>
          </w:tcPr>
          <w:p w14:paraId="4A9A8CB2" w14:textId="77777777" w:rsidR="00145C73" w:rsidRPr="00D04E2E" w:rsidRDefault="00145C73" w:rsidP="00145C73">
            <w:pPr>
              <w:jc w:val="center"/>
              <w:rPr>
                <w:rFonts w:ascii="Calibri" w:hAnsi="Calibri" w:cs="Calibri"/>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26146D72" w14:textId="77777777" w:rsidR="00145C73" w:rsidRPr="00D04E2E" w:rsidRDefault="00145C73" w:rsidP="00145C73">
            <w:pPr>
              <w:jc w:val="center"/>
              <w:rPr>
                <w:rFonts w:ascii="Calibri" w:hAnsi="Calibri" w:cs="Calibri"/>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78B76DA7" w14:textId="77777777" w:rsidR="00145C73" w:rsidRPr="00D04E2E" w:rsidRDefault="00145C73" w:rsidP="00145C73">
            <w:pPr>
              <w:jc w:val="center"/>
              <w:rPr>
                <w:rFonts w:ascii="Calibri" w:hAnsi="Calibri" w:cs="Calibri"/>
                <w:color w:val="000000"/>
                <w:sz w:val="22"/>
                <w:szCs w:val="22"/>
              </w:rPr>
            </w:pPr>
          </w:p>
        </w:tc>
        <w:tc>
          <w:tcPr>
            <w:tcW w:w="1573" w:type="dxa"/>
            <w:vMerge/>
            <w:tcBorders>
              <w:left w:val="single" w:sz="4" w:space="0" w:color="auto"/>
              <w:right w:val="single" w:sz="4" w:space="0" w:color="auto"/>
            </w:tcBorders>
            <w:shd w:val="clear" w:color="auto" w:fill="auto"/>
            <w:vAlign w:val="bottom"/>
          </w:tcPr>
          <w:p w14:paraId="2FF68532" w14:textId="77777777" w:rsidR="00145C73" w:rsidRPr="00D04E2E" w:rsidRDefault="00145C73" w:rsidP="00145C73">
            <w:pPr>
              <w:jc w:val="center"/>
              <w:rPr>
                <w:rFonts w:ascii="Calibri" w:hAnsi="Calibri" w:cs="Calibri"/>
                <w:color w:val="000000"/>
                <w:sz w:val="22"/>
                <w:szCs w:val="22"/>
              </w:rPr>
            </w:pPr>
          </w:p>
        </w:tc>
      </w:tr>
      <w:tr w:rsidR="00145C73" w:rsidRPr="00D04E2E" w14:paraId="4CA6FDE3"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5AF854C2" w14:textId="041F81EF" w:rsidR="00145C73" w:rsidRPr="00D04E2E" w:rsidRDefault="00145C73" w:rsidP="00145C73">
            <w:pPr>
              <w:rPr>
                <w:color w:val="000000"/>
                <w:sz w:val="20"/>
                <w:szCs w:val="20"/>
              </w:rPr>
            </w:pPr>
            <w:r w:rsidRPr="00D04E2E">
              <w:rPr>
                <w:rFonts w:ascii="Calibri" w:hAnsi="Calibri" w:cs="Calibri"/>
                <w:color w:val="000000"/>
                <w:sz w:val="22"/>
                <w:szCs w:val="22"/>
              </w:rPr>
              <w:t>4.10 Строительство а/д  д. Шулепово  (длина объекта – 0,29км);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03D874AA" w14:textId="67B68C77"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10242,22</w:t>
            </w:r>
          </w:p>
        </w:tc>
        <w:tc>
          <w:tcPr>
            <w:tcW w:w="1349" w:type="dxa"/>
            <w:tcBorders>
              <w:top w:val="nil"/>
              <w:left w:val="single" w:sz="4" w:space="0" w:color="auto"/>
              <w:bottom w:val="single" w:sz="4" w:space="0" w:color="auto"/>
              <w:right w:val="single" w:sz="4" w:space="0" w:color="auto"/>
            </w:tcBorders>
            <w:shd w:val="clear" w:color="auto" w:fill="auto"/>
            <w:vAlign w:val="bottom"/>
          </w:tcPr>
          <w:p w14:paraId="22005D99"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3138722"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F33E0F2" w14:textId="6137A60B"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10242,22</w:t>
            </w:r>
          </w:p>
        </w:tc>
        <w:tc>
          <w:tcPr>
            <w:tcW w:w="1139" w:type="dxa"/>
            <w:tcBorders>
              <w:top w:val="nil"/>
              <w:left w:val="single" w:sz="4" w:space="0" w:color="auto"/>
              <w:bottom w:val="single" w:sz="4" w:space="0" w:color="auto"/>
              <w:right w:val="single" w:sz="4" w:space="0" w:color="auto"/>
            </w:tcBorders>
            <w:shd w:val="clear" w:color="auto" w:fill="auto"/>
            <w:vAlign w:val="bottom"/>
          </w:tcPr>
          <w:p w14:paraId="2449633C" w14:textId="77777777" w:rsidR="00145C73" w:rsidRPr="00D04E2E" w:rsidRDefault="00145C73" w:rsidP="00145C73">
            <w:pPr>
              <w:jc w:val="center"/>
              <w:rPr>
                <w:rFonts w:ascii="Calibri" w:hAnsi="Calibri" w:cs="Calibri"/>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2E70AB92" w14:textId="77777777" w:rsidR="00145C73" w:rsidRPr="00D04E2E" w:rsidRDefault="00145C73" w:rsidP="00145C73">
            <w:pPr>
              <w:jc w:val="center"/>
              <w:rPr>
                <w:rFonts w:ascii="Calibri" w:hAnsi="Calibri" w:cs="Calibri"/>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3372D16A" w14:textId="77777777" w:rsidR="00145C73" w:rsidRPr="00D04E2E" w:rsidRDefault="00145C73" w:rsidP="00145C73">
            <w:pPr>
              <w:jc w:val="center"/>
              <w:rPr>
                <w:rFonts w:ascii="Calibri" w:hAnsi="Calibri" w:cs="Calibri"/>
                <w:color w:val="000000"/>
                <w:sz w:val="22"/>
                <w:szCs w:val="22"/>
              </w:rPr>
            </w:pPr>
          </w:p>
        </w:tc>
        <w:tc>
          <w:tcPr>
            <w:tcW w:w="1573" w:type="dxa"/>
            <w:vMerge/>
            <w:tcBorders>
              <w:left w:val="single" w:sz="4" w:space="0" w:color="auto"/>
              <w:right w:val="single" w:sz="4" w:space="0" w:color="auto"/>
            </w:tcBorders>
            <w:shd w:val="clear" w:color="auto" w:fill="auto"/>
            <w:vAlign w:val="bottom"/>
          </w:tcPr>
          <w:p w14:paraId="56D88D06" w14:textId="77777777" w:rsidR="00145C73" w:rsidRPr="00D04E2E" w:rsidRDefault="00145C73" w:rsidP="00145C73">
            <w:pPr>
              <w:jc w:val="center"/>
              <w:rPr>
                <w:rFonts w:ascii="Calibri" w:hAnsi="Calibri" w:cs="Calibri"/>
                <w:color w:val="000000"/>
                <w:sz w:val="22"/>
                <w:szCs w:val="22"/>
              </w:rPr>
            </w:pPr>
          </w:p>
        </w:tc>
      </w:tr>
      <w:tr w:rsidR="00145C73" w:rsidRPr="00D04E2E" w14:paraId="1BC7302E"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D66DE15" w14:textId="47C8596F" w:rsidR="00145C73" w:rsidRPr="00D04E2E" w:rsidRDefault="00145C73" w:rsidP="00145C73">
            <w:pPr>
              <w:rPr>
                <w:color w:val="000000"/>
                <w:sz w:val="20"/>
                <w:szCs w:val="20"/>
              </w:rPr>
            </w:pPr>
            <w:r w:rsidRPr="00D04E2E">
              <w:rPr>
                <w:rFonts w:ascii="Calibri" w:hAnsi="Calibri" w:cs="Calibri"/>
                <w:color w:val="000000"/>
                <w:sz w:val="22"/>
                <w:szCs w:val="22"/>
              </w:rPr>
              <w:t>4.11 Строительство а/д  д. Бурцево (длина объекта – 0,63км);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E62A5B2" w14:textId="2EE9D4A8"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22250,34</w:t>
            </w:r>
          </w:p>
        </w:tc>
        <w:tc>
          <w:tcPr>
            <w:tcW w:w="1349" w:type="dxa"/>
            <w:tcBorders>
              <w:top w:val="nil"/>
              <w:left w:val="single" w:sz="4" w:space="0" w:color="auto"/>
              <w:bottom w:val="single" w:sz="4" w:space="0" w:color="auto"/>
              <w:right w:val="single" w:sz="4" w:space="0" w:color="auto"/>
            </w:tcBorders>
            <w:shd w:val="clear" w:color="auto" w:fill="auto"/>
            <w:vAlign w:val="bottom"/>
          </w:tcPr>
          <w:p w14:paraId="197B5DE1"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CCD4DC4"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B2D278D" w14:textId="5B8FF0A5"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22250,34</w:t>
            </w:r>
          </w:p>
        </w:tc>
        <w:tc>
          <w:tcPr>
            <w:tcW w:w="1139" w:type="dxa"/>
            <w:tcBorders>
              <w:top w:val="nil"/>
              <w:left w:val="single" w:sz="4" w:space="0" w:color="auto"/>
              <w:bottom w:val="single" w:sz="4" w:space="0" w:color="auto"/>
              <w:right w:val="single" w:sz="4" w:space="0" w:color="auto"/>
            </w:tcBorders>
            <w:shd w:val="clear" w:color="auto" w:fill="auto"/>
            <w:vAlign w:val="bottom"/>
          </w:tcPr>
          <w:p w14:paraId="6E5333C5" w14:textId="77777777" w:rsidR="00145C73" w:rsidRPr="00D04E2E" w:rsidRDefault="00145C73" w:rsidP="00145C73">
            <w:pPr>
              <w:jc w:val="center"/>
              <w:rPr>
                <w:rFonts w:ascii="Calibri" w:hAnsi="Calibri" w:cs="Calibri"/>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8F60DD2" w14:textId="77777777" w:rsidR="00145C73" w:rsidRPr="00D04E2E" w:rsidRDefault="00145C73" w:rsidP="00145C73">
            <w:pPr>
              <w:jc w:val="center"/>
              <w:rPr>
                <w:rFonts w:ascii="Calibri" w:hAnsi="Calibri" w:cs="Calibri"/>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27CF180" w14:textId="77777777" w:rsidR="00145C73" w:rsidRPr="00D04E2E" w:rsidRDefault="00145C73" w:rsidP="00145C73">
            <w:pPr>
              <w:jc w:val="center"/>
              <w:rPr>
                <w:rFonts w:ascii="Calibri" w:hAnsi="Calibri" w:cs="Calibri"/>
                <w:color w:val="000000"/>
                <w:sz w:val="22"/>
                <w:szCs w:val="22"/>
              </w:rPr>
            </w:pPr>
          </w:p>
        </w:tc>
        <w:tc>
          <w:tcPr>
            <w:tcW w:w="1573" w:type="dxa"/>
            <w:vMerge/>
            <w:tcBorders>
              <w:left w:val="single" w:sz="4" w:space="0" w:color="auto"/>
              <w:right w:val="single" w:sz="4" w:space="0" w:color="auto"/>
            </w:tcBorders>
            <w:shd w:val="clear" w:color="auto" w:fill="auto"/>
            <w:vAlign w:val="bottom"/>
          </w:tcPr>
          <w:p w14:paraId="6E49AEE3" w14:textId="77777777" w:rsidR="00145C73" w:rsidRPr="00D04E2E" w:rsidRDefault="00145C73" w:rsidP="00145C73">
            <w:pPr>
              <w:jc w:val="center"/>
              <w:rPr>
                <w:rFonts w:ascii="Calibri" w:hAnsi="Calibri" w:cs="Calibri"/>
                <w:color w:val="000000"/>
                <w:sz w:val="22"/>
                <w:szCs w:val="22"/>
              </w:rPr>
            </w:pPr>
          </w:p>
        </w:tc>
      </w:tr>
      <w:tr w:rsidR="00145C73" w:rsidRPr="00D04E2E" w14:paraId="5472FF3D"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679C4B44" w14:textId="6C1BC639" w:rsidR="00145C73" w:rsidRPr="00D04E2E" w:rsidRDefault="00145C73" w:rsidP="00145C73">
            <w:pPr>
              <w:rPr>
                <w:color w:val="000000"/>
                <w:sz w:val="20"/>
                <w:szCs w:val="20"/>
              </w:rPr>
            </w:pPr>
            <w:r w:rsidRPr="00D04E2E">
              <w:rPr>
                <w:rFonts w:ascii="Calibri" w:hAnsi="Calibri" w:cs="Calibri"/>
                <w:color w:val="000000"/>
                <w:sz w:val="22"/>
                <w:szCs w:val="22"/>
              </w:rPr>
              <w:t>4.12 Строительство а/д  д. Лебечиха (длина объекта – 0,26км);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720062E6" w14:textId="3C0FCBF3"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9182,68</w:t>
            </w:r>
          </w:p>
        </w:tc>
        <w:tc>
          <w:tcPr>
            <w:tcW w:w="1349" w:type="dxa"/>
            <w:tcBorders>
              <w:top w:val="nil"/>
              <w:left w:val="single" w:sz="4" w:space="0" w:color="auto"/>
              <w:bottom w:val="single" w:sz="4" w:space="0" w:color="auto"/>
              <w:right w:val="single" w:sz="4" w:space="0" w:color="auto"/>
            </w:tcBorders>
            <w:shd w:val="clear" w:color="auto" w:fill="auto"/>
            <w:vAlign w:val="bottom"/>
          </w:tcPr>
          <w:p w14:paraId="13DF016D"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D466D6A"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1E06BE7" w14:textId="450FF33B"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9182,68</w:t>
            </w:r>
          </w:p>
        </w:tc>
        <w:tc>
          <w:tcPr>
            <w:tcW w:w="1139" w:type="dxa"/>
            <w:tcBorders>
              <w:top w:val="nil"/>
              <w:left w:val="single" w:sz="4" w:space="0" w:color="auto"/>
              <w:bottom w:val="single" w:sz="4" w:space="0" w:color="auto"/>
              <w:right w:val="single" w:sz="4" w:space="0" w:color="auto"/>
            </w:tcBorders>
            <w:shd w:val="clear" w:color="auto" w:fill="auto"/>
            <w:vAlign w:val="bottom"/>
          </w:tcPr>
          <w:p w14:paraId="59984213" w14:textId="77777777" w:rsidR="00145C73" w:rsidRPr="00D04E2E" w:rsidRDefault="00145C73" w:rsidP="00145C73">
            <w:pPr>
              <w:jc w:val="center"/>
              <w:rPr>
                <w:rFonts w:ascii="Calibri" w:hAnsi="Calibri" w:cs="Calibri"/>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12BC5D8" w14:textId="77777777" w:rsidR="00145C73" w:rsidRPr="00D04E2E" w:rsidRDefault="00145C73" w:rsidP="00145C73">
            <w:pPr>
              <w:jc w:val="center"/>
              <w:rPr>
                <w:rFonts w:ascii="Calibri" w:hAnsi="Calibri" w:cs="Calibri"/>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4751BB5F" w14:textId="77777777" w:rsidR="00145C73" w:rsidRPr="00D04E2E" w:rsidRDefault="00145C73" w:rsidP="00145C73">
            <w:pPr>
              <w:jc w:val="center"/>
              <w:rPr>
                <w:rFonts w:ascii="Calibri" w:hAnsi="Calibri" w:cs="Calibri"/>
                <w:color w:val="000000"/>
                <w:sz w:val="22"/>
                <w:szCs w:val="22"/>
              </w:rPr>
            </w:pPr>
          </w:p>
        </w:tc>
        <w:tc>
          <w:tcPr>
            <w:tcW w:w="1573" w:type="dxa"/>
            <w:vMerge/>
            <w:tcBorders>
              <w:left w:val="single" w:sz="4" w:space="0" w:color="auto"/>
              <w:right w:val="single" w:sz="4" w:space="0" w:color="auto"/>
            </w:tcBorders>
            <w:shd w:val="clear" w:color="auto" w:fill="auto"/>
            <w:vAlign w:val="bottom"/>
          </w:tcPr>
          <w:p w14:paraId="258E056D" w14:textId="77777777" w:rsidR="00145C73" w:rsidRPr="00D04E2E" w:rsidRDefault="00145C73" w:rsidP="00145C73">
            <w:pPr>
              <w:jc w:val="center"/>
              <w:rPr>
                <w:rFonts w:ascii="Calibri" w:hAnsi="Calibri" w:cs="Calibri"/>
                <w:color w:val="000000"/>
                <w:sz w:val="22"/>
                <w:szCs w:val="22"/>
              </w:rPr>
            </w:pPr>
          </w:p>
        </w:tc>
      </w:tr>
      <w:tr w:rsidR="00145C73" w:rsidRPr="00D04E2E" w14:paraId="088338AE"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5AB69C6D" w14:textId="00905CD1" w:rsidR="00145C73" w:rsidRPr="00D04E2E" w:rsidRDefault="00145C73" w:rsidP="00145C73">
            <w:pPr>
              <w:rPr>
                <w:color w:val="000000"/>
                <w:sz w:val="20"/>
                <w:szCs w:val="20"/>
              </w:rPr>
            </w:pPr>
            <w:r w:rsidRPr="00D04E2E">
              <w:rPr>
                <w:rFonts w:ascii="Calibri" w:hAnsi="Calibri" w:cs="Calibri"/>
                <w:color w:val="000000"/>
                <w:sz w:val="22"/>
                <w:szCs w:val="22"/>
              </w:rPr>
              <w:t>4.13 Строительство а/д  д. Новое (длина объекта – 1,20км);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A9BF690" w14:textId="0FF302FE"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42381,6</w:t>
            </w:r>
          </w:p>
        </w:tc>
        <w:tc>
          <w:tcPr>
            <w:tcW w:w="1349" w:type="dxa"/>
            <w:tcBorders>
              <w:top w:val="nil"/>
              <w:left w:val="single" w:sz="4" w:space="0" w:color="auto"/>
              <w:bottom w:val="single" w:sz="4" w:space="0" w:color="auto"/>
              <w:right w:val="single" w:sz="4" w:space="0" w:color="auto"/>
            </w:tcBorders>
            <w:shd w:val="clear" w:color="auto" w:fill="auto"/>
            <w:vAlign w:val="bottom"/>
          </w:tcPr>
          <w:p w14:paraId="3C4EBA8B"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357443C"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5E16E31" w14:textId="78C6749B"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42381,6</w:t>
            </w:r>
          </w:p>
        </w:tc>
        <w:tc>
          <w:tcPr>
            <w:tcW w:w="1139" w:type="dxa"/>
            <w:tcBorders>
              <w:top w:val="nil"/>
              <w:left w:val="single" w:sz="4" w:space="0" w:color="auto"/>
              <w:bottom w:val="single" w:sz="4" w:space="0" w:color="auto"/>
              <w:right w:val="single" w:sz="4" w:space="0" w:color="auto"/>
            </w:tcBorders>
            <w:shd w:val="clear" w:color="auto" w:fill="auto"/>
            <w:vAlign w:val="bottom"/>
          </w:tcPr>
          <w:p w14:paraId="244D10B7" w14:textId="77777777" w:rsidR="00145C73" w:rsidRPr="00D04E2E" w:rsidRDefault="00145C73" w:rsidP="00145C73">
            <w:pPr>
              <w:jc w:val="center"/>
              <w:rPr>
                <w:rFonts w:ascii="Calibri" w:hAnsi="Calibri" w:cs="Calibri"/>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B86F7D3" w14:textId="77777777" w:rsidR="00145C73" w:rsidRPr="00D04E2E" w:rsidRDefault="00145C73" w:rsidP="00145C73">
            <w:pPr>
              <w:jc w:val="center"/>
              <w:rPr>
                <w:rFonts w:ascii="Calibri" w:hAnsi="Calibri" w:cs="Calibri"/>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43DE2E19" w14:textId="77777777" w:rsidR="00145C73" w:rsidRPr="00D04E2E" w:rsidRDefault="00145C73" w:rsidP="00145C73">
            <w:pPr>
              <w:jc w:val="center"/>
              <w:rPr>
                <w:rFonts w:ascii="Calibri" w:hAnsi="Calibri" w:cs="Calibri"/>
                <w:color w:val="000000"/>
                <w:sz w:val="22"/>
                <w:szCs w:val="22"/>
              </w:rPr>
            </w:pPr>
          </w:p>
        </w:tc>
        <w:tc>
          <w:tcPr>
            <w:tcW w:w="1573" w:type="dxa"/>
            <w:vMerge/>
            <w:tcBorders>
              <w:left w:val="single" w:sz="4" w:space="0" w:color="auto"/>
              <w:right w:val="single" w:sz="4" w:space="0" w:color="auto"/>
            </w:tcBorders>
            <w:shd w:val="clear" w:color="auto" w:fill="auto"/>
            <w:vAlign w:val="bottom"/>
          </w:tcPr>
          <w:p w14:paraId="3D9B43C2" w14:textId="77777777" w:rsidR="00145C73" w:rsidRPr="00D04E2E" w:rsidRDefault="00145C73" w:rsidP="00145C73">
            <w:pPr>
              <w:jc w:val="center"/>
              <w:rPr>
                <w:rFonts w:ascii="Calibri" w:hAnsi="Calibri" w:cs="Calibri"/>
                <w:color w:val="000000"/>
                <w:sz w:val="22"/>
                <w:szCs w:val="22"/>
              </w:rPr>
            </w:pPr>
          </w:p>
        </w:tc>
      </w:tr>
      <w:tr w:rsidR="00145C73" w:rsidRPr="00D04E2E" w14:paraId="0A1D22A6"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D221E77" w14:textId="3D4564D0" w:rsidR="00145C73" w:rsidRPr="00D04E2E" w:rsidRDefault="00145C73" w:rsidP="00145C73">
            <w:pPr>
              <w:rPr>
                <w:color w:val="000000"/>
                <w:sz w:val="20"/>
                <w:szCs w:val="20"/>
              </w:rPr>
            </w:pPr>
            <w:r w:rsidRPr="00D04E2E">
              <w:rPr>
                <w:rFonts w:ascii="Calibri" w:hAnsi="Calibri" w:cs="Calibri"/>
                <w:color w:val="000000"/>
                <w:sz w:val="22"/>
                <w:szCs w:val="22"/>
              </w:rPr>
              <w:t>4.14 Строительство а/д  д. Грибцово (длина объекта – 3,24км);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0F77800" w14:textId="70745032"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114430,3</w:t>
            </w:r>
          </w:p>
        </w:tc>
        <w:tc>
          <w:tcPr>
            <w:tcW w:w="1349" w:type="dxa"/>
            <w:tcBorders>
              <w:top w:val="nil"/>
              <w:left w:val="single" w:sz="4" w:space="0" w:color="auto"/>
              <w:bottom w:val="single" w:sz="4" w:space="0" w:color="auto"/>
              <w:right w:val="single" w:sz="4" w:space="0" w:color="auto"/>
            </w:tcBorders>
            <w:shd w:val="clear" w:color="auto" w:fill="auto"/>
            <w:vAlign w:val="bottom"/>
          </w:tcPr>
          <w:p w14:paraId="00C35765"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0FC646D"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DA5A647" w14:textId="393591F7"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114430,3</w:t>
            </w:r>
          </w:p>
        </w:tc>
        <w:tc>
          <w:tcPr>
            <w:tcW w:w="1139" w:type="dxa"/>
            <w:tcBorders>
              <w:top w:val="nil"/>
              <w:left w:val="single" w:sz="4" w:space="0" w:color="auto"/>
              <w:bottom w:val="single" w:sz="4" w:space="0" w:color="auto"/>
              <w:right w:val="single" w:sz="4" w:space="0" w:color="auto"/>
            </w:tcBorders>
            <w:shd w:val="clear" w:color="auto" w:fill="auto"/>
            <w:vAlign w:val="bottom"/>
          </w:tcPr>
          <w:p w14:paraId="66E8E0AF" w14:textId="77777777" w:rsidR="00145C73" w:rsidRPr="00D04E2E" w:rsidRDefault="00145C73" w:rsidP="00145C73">
            <w:pPr>
              <w:jc w:val="center"/>
              <w:rPr>
                <w:rFonts w:ascii="Calibri" w:hAnsi="Calibri" w:cs="Calibri"/>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F009330" w14:textId="77777777" w:rsidR="00145C73" w:rsidRPr="00D04E2E" w:rsidRDefault="00145C73" w:rsidP="00145C73">
            <w:pPr>
              <w:jc w:val="center"/>
              <w:rPr>
                <w:rFonts w:ascii="Calibri" w:hAnsi="Calibri" w:cs="Calibri"/>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241B4459" w14:textId="77777777" w:rsidR="00145C73" w:rsidRPr="00D04E2E" w:rsidRDefault="00145C73" w:rsidP="00145C73">
            <w:pPr>
              <w:jc w:val="center"/>
              <w:rPr>
                <w:rFonts w:ascii="Calibri" w:hAnsi="Calibri" w:cs="Calibri"/>
                <w:color w:val="000000"/>
                <w:sz w:val="22"/>
                <w:szCs w:val="22"/>
              </w:rPr>
            </w:pPr>
          </w:p>
        </w:tc>
        <w:tc>
          <w:tcPr>
            <w:tcW w:w="1573" w:type="dxa"/>
            <w:vMerge/>
            <w:tcBorders>
              <w:left w:val="single" w:sz="4" w:space="0" w:color="auto"/>
              <w:right w:val="single" w:sz="4" w:space="0" w:color="auto"/>
            </w:tcBorders>
            <w:shd w:val="clear" w:color="auto" w:fill="auto"/>
            <w:vAlign w:val="bottom"/>
          </w:tcPr>
          <w:p w14:paraId="4519CEBE" w14:textId="77777777" w:rsidR="00145C73" w:rsidRPr="00D04E2E" w:rsidRDefault="00145C73" w:rsidP="00145C73">
            <w:pPr>
              <w:jc w:val="center"/>
              <w:rPr>
                <w:rFonts w:ascii="Calibri" w:hAnsi="Calibri" w:cs="Calibri"/>
                <w:color w:val="000000"/>
                <w:sz w:val="22"/>
                <w:szCs w:val="22"/>
              </w:rPr>
            </w:pPr>
          </w:p>
        </w:tc>
      </w:tr>
      <w:tr w:rsidR="00145C73" w:rsidRPr="00D04E2E" w14:paraId="38F4F90C"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AC6E2B2" w14:textId="2A3963D2" w:rsidR="00145C73" w:rsidRPr="00D04E2E" w:rsidRDefault="00145C73" w:rsidP="00145C73">
            <w:pPr>
              <w:rPr>
                <w:color w:val="000000"/>
                <w:sz w:val="20"/>
                <w:szCs w:val="20"/>
              </w:rPr>
            </w:pPr>
            <w:r w:rsidRPr="00D04E2E">
              <w:rPr>
                <w:rFonts w:ascii="Calibri" w:hAnsi="Calibri" w:cs="Calibri"/>
                <w:color w:val="000000"/>
                <w:sz w:val="22"/>
                <w:szCs w:val="22"/>
              </w:rPr>
              <w:t>4.15 Строительство а/д  д. Трепарево (длина объекта – 3,32км);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AF37678" w14:textId="572D77B0"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117255,8</w:t>
            </w:r>
          </w:p>
        </w:tc>
        <w:tc>
          <w:tcPr>
            <w:tcW w:w="1349" w:type="dxa"/>
            <w:tcBorders>
              <w:top w:val="nil"/>
              <w:left w:val="single" w:sz="4" w:space="0" w:color="auto"/>
              <w:bottom w:val="single" w:sz="4" w:space="0" w:color="auto"/>
              <w:right w:val="single" w:sz="4" w:space="0" w:color="auto"/>
            </w:tcBorders>
            <w:shd w:val="clear" w:color="auto" w:fill="auto"/>
            <w:vAlign w:val="bottom"/>
          </w:tcPr>
          <w:p w14:paraId="4914AF16"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98DC27F"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E6B645F" w14:textId="77777777" w:rsidR="00145C73" w:rsidRPr="00D04E2E" w:rsidRDefault="00145C73" w:rsidP="00145C73">
            <w:pPr>
              <w:jc w:val="center"/>
              <w:rPr>
                <w:rFonts w:ascii="Calibri" w:hAnsi="Calibri" w:cs="Calibri"/>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48F64902" w14:textId="0655754E"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117255,8</w:t>
            </w:r>
          </w:p>
        </w:tc>
        <w:tc>
          <w:tcPr>
            <w:tcW w:w="1135" w:type="dxa"/>
            <w:tcBorders>
              <w:top w:val="nil"/>
              <w:left w:val="single" w:sz="4" w:space="0" w:color="auto"/>
              <w:bottom w:val="single" w:sz="4" w:space="0" w:color="auto"/>
              <w:right w:val="single" w:sz="4" w:space="0" w:color="auto"/>
            </w:tcBorders>
            <w:shd w:val="clear" w:color="auto" w:fill="auto"/>
            <w:vAlign w:val="bottom"/>
          </w:tcPr>
          <w:p w14:paraId="2B5BA9EB" w14:textId="77777777" w:rsidR="00145C73" w:rsidRPr="00D04E2E" w:rsidRDefault="00145C73" w:rsidP="00145C73">
            <w:pPr>
              <w:jc w:val="center"/>
              <w:rPr>
                <w:rFonts w:ascii="Calibri" w:hAnsi="Calibri" w:cs="Calibri"/>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76926E31" w14:textId="77777777" w:rsidR="00145C73" w:rsidRPr="00D04E2E" w:rsidRDefault="00145C73" w:rsidP="00145C73">
            <w:pPr>
              <w:jc w:val="center"/>
              <w:rPr>
                <w:rFonts w:ascii="Calibri" w:hAnsi="Calibri" w:cs="Calibri"/>
                <w:color w:val="000000"/>
                <w:sz w:val="22"/>
                <w:szCs w:val="22"/>
              </w:rPr>
            </w:pPr>
          </w:p>
        </w:tc>
        <w:tc>
          <w:tcPr>
            <w:tcW w:w="1573" w:type="dxa"/>
            <w:vMerge/>
            <w:tcBorders>
              <w:left w:val="single" w:sz="4" w:space="0" w:color="auto"/>
              <w:right w:val="single" w:sz="4" w:space="0" w:color="auto"/>
            </w:tcBorders>
            <w:shd w:val="clear" w:color="auto" w:fill="auto"/>
            <w:vAlign w:val="bottom"/>
          </w:tcPr>
          <w:p w14:paraId="6A9A3520" w14:textId="77777777" w:rsidR="00145C73" w:rsidRPr="00D04E2E" w:rsidRDefault="00145C73" w:rsidP="00145C73">
            <w:pPr>
              <w:jc w:val="center"/>
              <w:rPr>
                <w:rFonts w:ascii="Calibri" w:hAnsi="Calibri" w:cs="Calibri"/>
                <w:color w:val="000000"/>
                <w:sz w:val="22"/>
                <w:szCs w:val="22"/>
              </w:rPr>
            </w:pPr>
          </w:p>
        </w:tc>
      </w:tr>
      <w:tr w:rsidR="00145C73" w:rsidRPr="00D04E2E" w14:paraId="116AD055"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90314D5" w14:textId="76B72F93" w:rsidR="00145C73" w:rsidRPr="00D04E2E" w:rsidRDefault="00145C73" w:rsidP="00145C73">
            <w:pPr>
              <w:rPr>
                <w:color w:val="000000"/>
                <w:sz w:val="20"/>
                <w:szCs w:val="20"/>
              </w:rPr>
            </w:pPr>
            <w:r w:rsidRPr="00D04E2E">
              <w:rPr>
                <w:rFonts w:ascii="Calibri" w:hAnsi="Calibri" w:cs="Calibri"/>
                <w:color w:val="000000"/>
                <w:sz w:val="22"/>
                <w:szCs w:val="22"/>
              </w:rPr>
              <w:t>4.16 Строительство а/д  д. Большой Двор (длина объекта – 7,83км);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7642F030" w14:textId="1781E710"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276539,9</w:t>
            </w:r>
          </w:p>
        </w:tc>
        <w:tc>
          <w:tcPr>
            <w:tcW w:w="1349" w:type="dxa"/>
            <w:tcBorders>
              <w:top w:val="nil"/>
              <w:left w:val="single" w:sz="4" w:space="0" w:color="auto"/>
              <w:bottom w:val="single" w:sz="4" w:space="0" w:color="auto"/>
              <w:right w:val="single" w:sz="4" w:space="0" w:color="auto"/>
            </w:tcBorders>
            <w:shd w:val="clear" w:color="auto" w:fill="auto"/>
            <w:vAlign w:val="bottom"/>
          </w:tcPr>
          <w:p w14:paraId="01056637"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72EFA5C"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04785F8" w14:textId="77777777" w:rsidR="00145C73" w:rsidRPr="00D04E2E" w:rsidRDefault="00145C73" w:rsidP="00145C73">
            <w:pPr>
              <w:jc w:val="center"/>
              <w:rPr>
                <w:rFonts w:ascii="Calibri" w:hAnsi="Calibri" w:cs="Calibri"/>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02EB6BA4" w14:textId="6D8A0D5A"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276539,9</w:t>
            </w:r>
          </w:p>
        </w:tc>
        <w:tc>
          <w:tcPr>
            <w:tcW w:w="1135" w:type="dxa"/>
            <w:tcBorders>
              <w:top w:val="nil"/>
              <w:left w:val="single" w:sz="4" w:space="0" w:color="auto"/>
              <w:bottom w:val="single" w:sz="4" w:space="0" w:color="auto"/>
              <w:right w:val="single" w:sz="4" w:space="0" w:color="auto"/>
            </w:tcBorders>
            <w:shd w:val="clear" w:color="auto" w:fill="auto"/>
            <w:vAlign w:val="bottom"/>
          </w:tcPr>
          <w:p w14:paraId="1C8D1F76" w14:textId="77777777" w:rsidR="00145C73" w:rsidRPr="00D04E2E" w:rsidRDefault="00145C73" w:rsidP="00145C73">
            <w:pPr>
              <w:jc w:val="center"/>
              <w:rPr>
                <w:rFonts w:ascii="Calibri" w:hAnsi="Calibri" w:cs="Calibri"/>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CFCC423" w14:textId="77777777" w:rsidR="00145C73" w:rsidRPr="00D04E2E" w:rsidRDefault="00145C73" w:rsidP="00145C73">
            <w:pPr>
              <w:jc w:val="center"/>
              <w:rPr>
                <w:rFonts w:ascii="Calibri" w:hAnsi="Calibri" w:cs="Calibri"/>
                <w:color w:val="000000"/>
                <w:sz w:val="22"/>
                <w:szCs w:val="22"/>
              </w:rPr>
            </w:pPr>
          </w:p>
        </w:tc>
        <w:tc>
          <w:tcPr>
            <w:tcW w:w="1573" w:type="dxa"/>
            <w:vMerge/>
            <w:tcBorders>
              <w:left w:val="single" w:sz="4" w:space="0" w:color="auto"/>
              <w:right w:val="single" w:sz="4" w:space="0" w:color="auto"/>
            </w:tcBorders>
            <w:shd w:val="clear" w:color="auto" w:fill="auto"/>
            <w:vAlign w:val="bottom"/>
          </w:tcPr>
          <w:p w14:paraId="37FD747E" w14:textId="77777777" w:rsidR="00145C73" w:rsidRPr="00D04E2E" w:rsidRDefault="00145C73" w:rsidP="00145C73">
            <w:pPr>
              <w:jc w:val="center"/>
              <w:rPr>
                <w:rFonts w:ascii="Calibri" w:hAnsi="Calibri" w:cs="Calibri"/>
                <w:color w:val="000000"/>
                <w:sz w:val="22"/>
                <w:szCs w:val="22"/>
              </w:rPr>
            </w:pPr>
          </w:p>
        </w:tc>
      </w:tr>
      <w:tr w:rsidR="00145C73" w:rsidRPr="00D04E2E" w14:paraId="41F2FF6D"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8D65C67" w14:textId="6CA914C2" w:rsidR="00145C73" w:rsidRPr="00D04E2E" w:rsidRDefault="00145C73" w:rsidP="00145C73">
            <w:pPr>
              <w:rPr>
                <w:color w:val="000000"/>
                <w:sz w:val="20"/>
                <w:szCs w:val="20"/>
              </w:rPr>
            </w:pPr>
            <w:r w:rsidRPr="00D04E2E">
              <w:rPr>
                <w:rFonts w:ascii="Calibri" w:hAnsi="Calibri" w:cs="Calibri"/>
                <w:color w:val="000000"/>
                <w:sz w:val="22"/>
                <w:szCs w:val="22"/>
              </w:rPr>
              <w:t>4.17 Строительство а/д  д. Иваниха (длина объекта – 5,89км);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2A3DEB1" w14:textId="642F2CE8"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208023</w:t>
            </w:r>
          </w:p>
        </w:tc>
        <w:tc>
          <w:tcPr>
            <w:tcW w:w="1349" w:type="dxa"/>
            <w:tcBorders>
              <w:top w:val="nil"/>
              <w:left w:val="single" w:sz="4" w:space="0" w:color="auto"/>
              <w:bottom w:val="single" w:sz="4" w:space="0" w:color="auto"/>
              <w:right w:val="single" w:sz="4" w:space="0" w:color="auto"/>
            </w:tcBorders>
            <w:shd w:val="clear" w:color="auto" w:fill="auto"/>
            <w:vAlign w:val="bottom"/>
          </w:tcPr>
          <w:p w14:paraId="73A30F21"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188553B"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63A962A" w14:textId="77777777" w:rsidR="00145C73" w:rsidRPr="00D04E2E" w:rsidRDefault="00145C73" w:rsidP="00145C73">
            <w:pPr>
              <w:jc w:val="center"/>
              <w:rPr>
                <w:rFonts w:ascii="Calibri" w:hAnsi="Calibri" w:cs="Calibri"/>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409FD260" w14:textId="00DA99D3"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208023</w:t>
            </w:r>
          </w:p>
        </w:tc>
        <w:tc>
          <w:tcPr>
            <w:tcW w:w="1135" w:type="dxa"/>
            <w:tcBorders>
              <w:top w:val="nil"/>
              <w:left w:val="single" w:sz="4" w:space="0" w:color="auto"/>
              <w:bottom w:val="single" w:sz="4" w:space="0" w:color="auto"/>
              <w:right w:val="single" w:sz="4" w:space="0" w:color="auto"/>
            </w:tcBorders>
            <w:shd w:val="clear" w:color="auto" w:fill="auto"/>
            <w:vAlign w:val="bottom"/>
          </w:tcPr>
          <w:p w14:paraId="4E56964C" w14:textId="77777777" w:rsidR="00145C73" w:rsidRPr="00D04E2E" w:rsidRDefault="00145C73" w:rsidP="00145C73">
            <w:pPr>
              <w:jc w:val="center"/>
              <w:rPr>
                <w:rFonts w:ascii="Calibri" w:hAnsi="Calibri" w:cs="Calibri"/>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AD0D140" w14:textId="77777777" w:rsidR="00145C73" w:rsidRPr="00D04E2E" w:rsidRDefault="00145C73" w:rsidP="00145C73">
            <w:pPr>
              <w:jc w:val="center"/>
              <w:rPr>
                <w:rFonts w:ascii="Calibri" w:hAnsi="Calibri" w:cs="Calibri"/>
                <w:color w:val="000000"/>
                <w:sz w:val="22"/>
                <w:szCs w:val="22"/>
              </w:rPr>
            </w:pPr>
          </w:p>
        </w:tc>
        <w:tc>
          <w:tcPr>
            <w:tcW w:w="1573" w:type="dxa"/>
            <w:vMerge/>
            <w:tcBorders>
              <w:left w:val="single" w:sz="4" w:space="0" w:color="auto"/>
              <w:right w:val="single" w:sz="4" w:space="0" w:color="auto"/>
            </w:tcBorders>
            <w:shd w:val="clear" w:color="auto" w:fill="auto"/>
            <w:vAlign w:val="bottom"/>
          </w:tcPr>
          <w:p w14:paraId="67F876D0" w14:textId="77777777" w:rsidR="00145C73" w:rsidRPr="00D04E2E" w:rsidRDefault="00145C73" w:rsidP="00145C73">
            <w:pPr>
              <w:jc w:val="center"/>
              <w:rPr>
                <w:rFonts w:ascii="Calibri" w:hAnsi="Calibri" w:cs="Calibri"/>
                <w:color w:val="000000"/>
                <w:sz w:val="22"/>
                <w:szCs w:val="22"/>
              </w:rPr>
            </w:pPr>
          </w:p>
        </w:tc>
      </w:tr>
      <w:tr w:rsidR="00145C73" w:rsidRPr="00D04E2E" w14:paraId="18F615B8"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23DC7B9" w14:textId="2D8E4825" w:rsidR="00145C73" w:rsidRPr="00D04E2E" w:rsidRDefault="00145C73" w:rsidP="00145C73">
            <w:pPr>
              <w:rPr>
                <w:color w:val="000000"/>
                <w:sz w:val="20"/>
                <w:szCs w:val="20"/>
              </w:rPr>
            </w:pPr>
            <w:r w:rsidRPr="00D04E2E">
              <w:rPr>
                <w:rFonts w:ascii="Calibri" w:hAnsi="Calibri" w:cs="Calibri"/>
                <w:color w:val="000000"/>
                <w:sz w:val="22"/>
                <w:szCs w:val="22"/>
              </w:rPr>
              <w:t>4.18 Строительство а/д  д. Копосиха (длина объекта – 0,13км);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3723D6DB" w14:textId="5D4BE973"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4591,34</w:t>
            </w:r>
          </w:p>
        </w:tc>
        <w:tc>
          <w:tcPr>
            <w:tcW w:w="1349" w:type="dxa"/>
            <w:tcBorders>
              <w:top w:val="nil"/>
              <w:left w:val="single" w:sz="4" w:space="0" w:color="auto"/>
              <w:bottom w:val="single" w:sz="4" w:space="0" w:color="auto"/>
              <w:right w:val="single" w:sz="4" w:space="0" w:color="auto"/>
            </w:tcBorders>
            <w:shd w:val="clear" w:color="auto" w:fill="auto"/>
            <w:vAlign w:val="bottom"/>
          </w:tcPr>
          <w:p w14:paraId="74F65072"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8790ACB"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69FDE72" w14:textId="77777777" w:rsidR="00145C73" w:rsidRPr="00D04E2E" w:rsidRDefault="00145C73" w:rsidP="00145C73">
            <w:pPr>
              <w:jc w:val="center"/>
              <w:rPr>
                <w:rFonts w:ascii="Calibri" w:hAnsi="Calibri" w:cs="Calibri"/>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7E2586F0" w14:textId="77777777" w:rsidR="00145C73" w:rsidRPr="00D04E2E" w:rsidRDefault="00145C73" w:rsidP="00145C73">
            <w:pPr>
              <w:jc w:val="center"/>
              <w:rPr>
                <w:rFonts w:ascii="Calibri" w:hAnsi="Calibri" w:cs="Calibri"/>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0B6A8FE" w14:textId="4447CAA7"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4591,34</w:t>
            </w:r>
          </w:p>
        </w:tc>
        <w:tc>
          <w:tcPr>
            <w:tcW w:w="1072" w:type="dxa"/>
            <w:tcBorders>
              <w:top w:val="nil"/>
              <w:left w:val="single" w:sz="4" w:space="0" w:color="auto"/>
              <w:bottom w:val="single" w:sz="4" w:space="0" w:color="auto"/>
              <w:right w:val="single" w:sz="4" w:space="0" w:color="auto"/>
            </w:tcBorders>
            <w:shd w:val="clear" w:color="auto" w:fill="auto"/>
            <w:vAlign w:val="bottom"/>
          </w:tcPr>
          <w:p w14:paraId="7A7DB8DD" w14:textId="77777777" w:rsidR="00145C73" w:rsidRPr="00D04E2E" w:rsidRDefault="00145C73" w:rsidP="00145C73">
            <w:pPr>
              <w:jc w:val="center"/>
              <w:rPr>
                <w:rFonts w:ascii="Calibri" w:hAnsi="Calibri" w:cs="Calibri"/>
                <w:color w:val="000000"/>
                <w:sz w:val="22"/>
                <w:szCs w:val="22"/>
              </w:rPr>
            </w:pPr>
          </w:p>
        </w:tc>
        <w:tc>
          <w:tcPr>
            <w:tcW w:w="1573" w:type="dxa"/>
            <w:vMerge/>
            <w:tcBorders>
              <w:left w:val="single" w:sz="4" w:space="0" w:color="auto"/>
              <w:right w:val="single" w:sz="4" w:space="0" w:color="auto"/>
            </w:tcBorders>
            <w:shd w:val="clear" w:color="auto" w:fill="auto"/>
            <w:vAlign w:val="bottom"/>
          </w:tcPr>
          <w:p w14:paraId="4429F703" w14:textId="77777777" w:rsidR="00145C73" w:rsidRPr="00D04E2E" w:rsidRDefault="00145C73" w:rsidP="00145C73">
            <w:pPr>
              <w:jc w:val="center"/>
              <w:rPr>
                <w:rFonts w:ascii="Calibri" w:hAnsi="Calibri" w:cs="Calibri"/>
                <w:color w:val="000000"/>
                <w:sz w:val="22"/>
                <w:szCs w:val="22"/>
              </w:rPr>
            </w:pPr>
          </w:p>
        </w:tc>
      </w:tr>
      <w:tr w:rsidR="00145C73" w:rsidRPr="00D04E2E" w14:paraId="65BC6B04"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3ABEF57" w14:textId="46727C0C" w:rsidR="00145C73" w:rsidRPr="00D04E2E" w:rsidRDefault="00145C73" w:rsidP="00145C73">
            <w:pPr>
              <w:rPr>
                <w:color w:val="000000"/>
                <w:sz w:val="20"/>
                <w:szCs w:val="20"/>
              </w:rPr>
            </w:pPr>
            <w:r w:rsidRPr="00D04E2E">
              <w:rPr>
                <w:rFonts w:ascii="Calibri" w:hAnsi="Calibri" w:cs="Calibri"/>
                <w:color w:val="000000"/>
                <w:sz w:val="22"/>
                <w:szCs w:val="22"/>
              </w:rPr>
              <w:t>4.19 Строительство а/д  д. Борщево (длина объекта – 3,23км);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609989F" w14:textId="113640DD"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114077,1</w:t>
            </w:r>
          </w:p>
        </w:tc>
        <w:tc>
          <w:tcPr>
            <w:tcW w:w="1349" w:type="dxa"/>
            <w:tcBorders>
              <w:top w:val="nil"/>
              <w:left w:val="single" w:sz="4" w:space="0" w:color="auto"/>
              <w:bottom w:val="single" w:sz="4" w:space="0" w:color="auto"/>
              <w:right w:val="single" w:sz="4" w:space="0" w:color="auto"/>
            </w:tcBorders>
            <w:shd w:val="clear" w:color="auto" w:fill="auto"/>
            <w:vAlign w:val="bottom"/>
          </w:tcPr>
          <w:p w14:paraId="1930F88F"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6BC55E7"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2382B21" w14:textId="77777777" w:rsidR="00145C73" w:rsidRPr="00D04E2E" w:rsidRDefault="00145C73" w:rsidP="00145C73">
            <w:pPr>
              <w:jc w:val="center"/>
              <w:rPr>
                <w:rFonts w:ascii="Calibri" w:hAnsi="Calibri" w:cs="Calibri"/>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3FDB4AE8" w14:textId="77777777" w:rsidR="00145C73" w:rsidRPr="00D04E2E" w:rsidRDefault="00145C73" w:rsidP="00145C73">
            <w:pPr>
              <w:jc w:val="center"/>
              <w:rPr>
                <w:rFonts w:ascii="Calibri" w:hAnsi="Calibri" w:cs="Calibri"/>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5AD58FC8" w14:textId="696309BE"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114077,1</w:t>
            </w:r>
          </w:p>
        </w:tc>
        <w:tc>
          <w:tcPr>
            <w:tcW w:w="1072" w:type="dxa"/>
            <w:tcBorders>
              <w:top w:val="nil"/>
              <w:left w:val="single" w:sz="4" w:space="0" w:color="auto"/>
              <w:bottom w:val="single" w:sz="4" w:space="0" w:color="auto"/>
              <w:right w:val="single" w:sz="4" w:space="0" w:color="auto"/>
            </w:tcBorders>
            <w:shd w:val="clear" w:color="auto" w:fill="auto"/>
            <w:vAlign w:val="bottom"/>
          </w:tcPr>
          <w:p w14:paraId="4DF9D2E8" w14:textId="77777777" w:rsidR="00145C73" w:rsidRPr="00D04E2E" w:rsidRDefault="00145C73" w:rsidP="00145C73">
            <w:pPr>
              <w:jc w:val="center"/>
              <w:rPr>
                <w:rFonts w:ascii="Calibri" w:hAnsi="Calibri" w:cs="Calibri"/>
                <w:color w:val="000000"/>
                <w:sz w:val="22"/>
                <w:szCs w:val="22"/>
              </w:rPr>
            </w:pPr>
          </w:p>
        </w:tc>
        <w:tc>
          <w:tcPr>
            <w:tcW w:w="1573" w:type="dxa"/>
            <w:vMerge/>
            <w:tcBorders>
              <w:left w:val="single" w:sz="4" w:space="0" w:color="auto"/>
              <w:right w:val="single" w:sz="4" w:space="0" w:color="auto"/>
            </w:tcBorders>
            <w:shd w:val="clear" w:color="auto" w:fill="auto"/>
            <w:vAlign w:val="bottom"/>
          </w:tcPr>
          <w:p w14:paraId="041CF3AA" w14:textId="77777777" w:rsidR="00145C73" w:rsidRPr="00D04E2E" w:rsidRDefault="00145C73" w:rsidP="00145C73">
            <w:pPr>
              <w:jc w:val="center"/>
              <w:rPr>
                <w:rFonts w:ascii="Calibri" w:hAnsi="Calibri" w:cs="Calibri"/>
                <w:color w:val="000000"/>
                <w:sz w:val="22"/>
                <w:szCs w:val="22"/>
              </w:rPr>
            </w:pPr>
          </w:p>
        </w:tc>
      </w:tr>
      <w:tr w:rsidR="00145C73" w:rsidRPr="00D04E2E" w14:paraId="0B3827B2"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08626361" w14:textId="310DB293" w:rsidR="00145C73" w:rsidRPr="00D04E2E" w:rsidRDefault="00145C73" w:rsidP="00145C73">
            <w:pPr>
              <w:rPr>
                <w:color w:val="000000"/>
                <w:sz w:val="20"/>
                <w:szCs w:val="20"/>
              </w:rPr>
            </w:pPr>
            <w:r w:rsidRPr="00D04E2E">
              <w:rPr>
                <w:rFonts w:ascii="Calibri" w:hAnsi="Calibri" w:cs="Calibri"/>
                <w:color w:val="000000"/>
                <w:sz w:val="22"/>
                <w:szCs w:val="22"/>
              </w:rPr>
              <w:t>4.20 Строительство а/д  д. Нестерово (длина объекта – 0,93км);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418B3B6F" w14:textId="1779A55A"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32845,74</w:t>
            </w:r>
          </w:p>
        </w:tc>
        <w:tc>
          <w:tcPr>
            <w:tcW w:w="1349" w:type="dxa"/>
            <w:tcBorders>
              <w:top w:val="nil"/>
              <w:left w:val="single" w:sz="4" w:space="0" w:color="auto"/>
              <w:bottom w:val="single" w:sz="4" w:space="0" w:color="auto"/>
              <w:right w:val="single" w:sz="4" w:space="0" w:color="auto"/>
            </w:tcBorders>
            <w:shd w:val="clear" w:color="auto" w:fill="auto"/>
            <w:vAlign w:val="bottom"/>
          </w:tcPr>
          <w:p w14:paraId="1573D7D6"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82BDD4C"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5D57B0F" w14:textId="77777777" w:rsidR="00145C73" w:rsidRPr="00D04E2E" w:rsidRDefault="00145C73" w:rsidP="00145C73">
            <w:pPr>
              <w:jc w:val="center"/>
              <w:rPr>
                <w:rFonts w:ascii="Calibri" w:hAnsi="Calibri" w:cs="Calibri"/>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49DECF1B" w14:textId="77777777" w:rsidR="00145C73" w:rsidRPr="00D04E2E" w:rsidRDefault="00145C73" w:rsidP="00145C73">
            <w:pPr>
              <w:jc w:val="center"/>
              <w:rPr>
                <w:rFonts w:ascii="Calibri" w:hAnsi="Calibri" w:cs="Calibri"/>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3BC24CA" w14:textId="30C933AE"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32845,74</w:t>
            </w:r>
          </w:p>
        </w:tc>
        <w:tc>
          <w:tcPr>
            <w:tcW w:w="1072" w:type="dxa"/>
            <w:tcBorders>
              <w:top w:val="nil"/>
              <w:left w:val="single" w:sz="4" w:space="0" w:color="auto"/>
              <w:bottom w:val="single" w:sz="4" w:space="0" w:color="auto"/>
              <w:right w:val="single" w:sz="4" w:space="0" w:color="auto"/>
            </w:tcBorders>
            <w:shd w:val="clear" w:color="auto" w:fill="auto"/>
            <w:vAlign w:val="bottom"/>
          </w:tcPr>
          <w:p w14:paraId="63DC1506" w14:textId="77777777" w:rsidR="00145C73" w:rsidRPr="00D04E2E" w:rsidRDefault="00145C73" w:rsidP="00145C73">
            <w:pPr>
              <w:jc w:val="center"/>
              <w:rPr>
                <w:rFonts w:ascii="Calibri" w:hAnsi="Calibri" w:cs="Calibri"/>
                <w:color w:val="000000"/>
                <w:sz w:val="22"/>
                <w:szCs w:val="22"/>
              </w:rPr>
            </w:pPr>
          </w:p>
        </w:tc>
        <w:tc>
          <w:tcPr>
            <w:tcW w:w="1573" w:type="dxa"/>
            <w:vMerge/>
            <w:tcBorders>
              <w:left w:val="single" w:sz="4" w:space="0" w:color="auto"/>
              <w:right w:val="single" w:sz="4" w:space="0" w:color="auto"/>
            </w:tcBorders>
            <w:shd w:val="clear" w:color="auto" w:fill="auto"/>
            <w:vAlign w:val="bottom"/>
          </w:tcPr>
          <w:p w14:paraId="0D1F7780" w14:textId="77777777" w:rsidR="00145C73" w:rsidRPr="00D04E2E" w:rsidRDefault="00145C73" w:rsidP="00145C73">
            <w:pPr>
              <w:jc w:val="center"/>
              <w:rPr>
                <w:rFonts w:ascii="Calibri" w:hAnsi="Calibri" w:cs="Calibri"/>
                <w:color w:val="000000"/>
                <w:sz w:val="22"/>
                <w:szCs w:val="22"/>
              </w:rPr>
            </w:pPr>
          </w:p>
        </w:tc>
      </w:tr>
      <w:tr w:rsidR="00145C73" w:rsidRPr="00D04E2E" w14:paraId="0A473342"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04578201" w14:textId="75887F8D" w:rsidR="00145C73" w:rsidRPr="00D04E2E" w:rsidRDefault="00145C73" w:rsidP="00145C73">
            <w:pPr>
              <w:rPr>
                <w:color w:val="000000"/>
                <w:sz w:val="20"/>
                <w:szCs w:val="20"/>
              </w:rPr>
            </w:pPr>
            <w:r w:rsidRPr="00D04E2E">
              <w:rPr>
                <w:rFonts w:ascii="Calibri" w:hAnsi="Calibri" w:cs="Calibri"/>
                <w:color w:val="000000"/>
                <w:sz w:val="22"/>
                <w:szCs w:val="22"/>
              </w:rPr>
              <w:t>4.21 Строительство а/д  д. Меленка (длина объекта – 1,16км);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C230587" w14:textId="31D066B7"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40968,88</w:t>
            </w:r>
          </w:p>
        </w:tc>
        <w:tc>
          <w:tcPr>
            <w:tcW w:w="1349" w:type="dxa"/>
            <w:tcBorders>
              <w:top w:val="nil"/>
              <w:left w:val="single" w:sz="4" w:space="0" w:color="auto"/>
              <w:bottom w:val="single" w:sz="4" w:space="0" w:color="auto"/>
              <w:right w:val="single" w:sz="4" w:space="0" w:color="auto"/>
            </w:tcBorders>
            <w:shd w:val="clear" w:color="auto" w:fill="auto"/>
            <w:vAlign w:val="bottom"/>
          </w:tcPr>
          <w:p w14:paraId="5697E97A"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CE4DA91"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2A1C013" w14:textId="77777777" w:rsidR="00145C73" w:rsidRPr="00D04E2E" w:rsidRDefault="00145C73" w:rsidP="00145C73">
            <w:pPr>
              <w:jc w:val="center"/>
              <w:rPr>
                <w:rFonts w:ascii="Calibri" w:hAnsi="Calibri" w:cs="Calibri"/>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625252BF" w14:textId="77777777" w:rsidR="00145C73" w:rsidRPr="00D04E2E" w:rsidRDefault="00145C73" w:rsidP="00145C73">
            <w:pPr>
              <w:jc w:val="center"/>
              <w:rPr>
                <w:rFonts w:ascii="Calibri" w:hAnsi="Calibri" w:cs="Calibri"/>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B3D4BEC" w14:textId="23013F6B"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40968,88</w:t>
            </w:r>
          </w:p>
        </w:tc>
        <w:tc>
          <w:tcPr>
            <w:tcW w:w="1072" w:type="dxa"/>
            <w:tcBorders>
              <w:top w:val="nil"/>
              <w:left w:val="single" w:sz="4" w:space="0" w:color="auto"/>
              <w:bottom w:val="single" w:sz="4" w:space="0" w:color="auto"/>
              <w:right w:val="single" w:sz="4" w:space="0" w:color="auto"/>
            </w:tcBorders>
            <w:shd w:val="clear" w:color="auto" w:fill="auto"/>
            <w:vAlign w:val="bottom"/>
          </w:tcPr>
          <w:p w14:paraId="49964ABD" w14:textId="77777777" w:rsidR="00145C73" w:rsidRPr="00D04E2E" w:rsidRDefault="00145C73" w:rsidP="00145C73">
            <w:pPr>
              <w:jc w:val="center"/>
              <w:rPr>
                <w:rFonts w:ascii="Calibri" w:hAnsi="Calibri" w:cs="Calibri"/>
                <w:color w:val="000000"/>
                <w:sz w:val="22"/>
                <w:szCs w:val="22"/>
              </w:rPr>
            </w:pPr>
          </w:p>
        </w:tc>
        <w:tc>
          <w:tcPr>
            <w:tcW w:w="1573" w:type="dxa"/>
            <w:vMerge/>
            <w:tcBorders>
              <w:left w:val="single" w:sz="4" w:space="0" w:color="auto"/>
              <w:bottom w:val="single" w:sz="4" w:space="0" w:color="auto"/>
              <w:right w:val="single" w:sz="4" w:space="0" w:color="auto"/>
            </w:tcBorders>
            <w:shd w:val="clear" w:color="auto" w:fill="auto"/>
            <w:vAlign w:val="bottom"/>
          </w:tcPr>
          <w:p w14:paraId="25BE22BB" w14:textId="77777777" w:rsidR="00145C73" w:rsidRPr="00D04E2E" w:rsidRDefault="00145C73" w:rsidP="00145C73">
            <w:pPr>
              <w:jc w:val="center"/>
              <w:rPr>
                <w:rFonts w:ascii="Calibri" w:hAnsi="Calibri" w:cs="Calibri"/>
                <w:color w:val="000000"/>
                <w:sz w:val="22"/>
                <w:szCs w:val="22"/>
              </w:rPr>
            </w:pPr>
          </w:p>
        </w:tc>
      </w:tr>
      <w:tr w:rsidR="00145C73" w:rsidRPr="00D04E2E" w14:paraId="668F1C76" w14:textId="77777777" w:rsidTr="00145C73">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68861DDA" w14:textId="10922F60" w:rsidR="00145C73" w:rsidRPr="00D04E2E" w:rsidRDefault="00145C73" w:rsidP="00145C73">
            <w:pPr>
              <w:rPr>
                <w:color w:val="000000"/>
                <w:sz w:val="20"/>
                <w:szCs w:val="20"/>
              </w:rPr>
            </w:pPr>
            <w:r w:rsidRPr="00D04E2E">
              <w:rPr>
                <w:rFonts w:ascii="Calibri" w:hAnsi="Calibri" w:cs="Calibri"/>
                <w:color w:val="000000"/>
                <w:sz w:val="22"/>
                <w:szCs w:val="22"/>
              </w:rPr>
              <w:lastRenderedPageBreak/>
              <w:t>4.22 Строительство а/д  д. Труфаново (длина объекта – 0,41км);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7C341AD8" w14:textId="01EAA38C"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14480,38</w:t>
            </w:r>
          </w:p>
        </w:tc>
        <w:tc>
          <w:tcPr>
            <w:tcW w:w="1349" w:type="dxa"/>
            <w:tcBorders>
              <w:top w:val="nil"/>
              <w:left w:val="single" w:sz="4" w:space="0" w:color="auto"/>
              <w:bottom w:val="single" w:sz="4" w:space="0" w:color="auto"/>
              <w:right w:val="single" w:sz="4" w:space="0" w:color="auto"/>
            </w:tcBorders>
            <w:shd w:val="clear" w:color="auto" w:fill="auto"/>
            <w:vAlign w:val="bottom"/>
          </w:tcPr>
          <w:p w14:paraId="75F6CAD3"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7CFF252"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F8FFC66" w14:textId="77777777" w:rsidR="00145C73" w:rsidRPr="00D04E2E" w:rsidRDefault="00145C73" w:rsidP="00145C73">
            <w:pPr>
              <w:jc w:val="center"/>
              <w:rPr>
                <w:rFonts w:ascii="Calibri" w:hAnsi="Calibri" w:cs="Calibri"/>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71D288E7" w14:textId="77777777" w:rsidR="00145C73" w:rsidRPr="00D04E2E" w:rsidRDefault="00145C73" w:rsidP="00145C73">
            <w:pPr>
              <w:jc w:val="center"/>
              <w:rPr>
                <w:rFonts w:ascii="Calibri" w:hAnsi="Calibri" w:cs="Calibri"/>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4DAFA6F" w14:textId="2190E3C4"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14480,38</w:t>
            </w:r>
          </w:p>
        </w:tc>
        <w:tc>
          <w:tcPr>
            <w:tcW w:w="1072" w:type="dxa"/>
            <w:tcBorders>
              <w:top w:val="nil"/>
              <w:left w:val="single" w:sz="4" w:space="0" w:color="auto"/>
              <w:bottom w:val="single" w:sz="4" w:space="0" w:color="auto"/>
              <w:right w:val="single" w:sz="4" w:space="0" w:color="auto"/>
            </w:tcBorders>
            <w:shd w:val="clear" w:color="auto" w:fill="auto"/>
            <w:vAlign w:val="bottom"/>
          </w:tcPr>
          <w:p w14:paraId="4FC6392F" w14:textId="77777777" w:rsidR="00145C73" w:rsidRPr="00D04E2E" w:rsidRDefault="00145C73" w:rsidP="00145C73">
            <w:pPr>
              <w:jc w:val="center"/>
              <w:rPr>
                <w:rFonts w:ascii="Calibri" w:hAnsi="Calibri" w:cs="Calibri"/>
                <w:color w:val="000000"/>
                <w:sz w:val="22"/>
                <w:szCs w:val="22"/>
              </w:rPr>
            </w:pPr>
          </w:p>
        </w:tc>
        <w:tc>
          <w:tcPr>
            <w:tcW w:w="1573" w:type="dxa"/>
            <w:vMerge w:val="restart"/>
            <w:tcBorders>
              <w:top w:val="single" w:sz="4" w:space="0" w:color="auto"/>
              <w:left w:val="single" w:sz="4" w:space="0" w:color="auto"/>
              <w:right w:val="single" w:sz="4" w:space="0" w:color="auto"/>
            </w:tcBorders>
            <w:shd w:val="clear" w:color="auto" w:fill="auto"/>
            <w:vAlign w:val="center"/>
          </w:tcPr>
          <w:p w14:paraId="028C9725" w14:textId="7D1A56AA"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Бюджет округа</w:t>
            </w:r>
          </w:p>
        </w:tc>
      </w:tr>
      <w:tr w:rsidR="00145C73" w:rsidRPr="00D04E2E" w14:paraId="7DF6CD41"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B43D9A7" w14:textId="53301FC2" w:rsidR="00145C73" w:rsidRPr="00D04E2E" w:rsidRDefault="00145C73" w:rsidP="00145C73">
            <w:pPr>
              <w:rPr>
                <w:color w:val="000000"/>
                <w:sz w:val="20"/>
                <w:szCs w:val="20"/>
              </w:rPr>
            </w:pPr>
            <w:r w:rsidRPr="00D04E2E">
              <w:rPr>
                <w:rFonts w:ascii="Calibri" w:hAnsi="Calibri" w:cs="Calibri"/>
                <w:color w:val="000000"/>
                <w:sz w:val="22"/>
                <w:szCs w:val="22"/>
              </w:rPr>
              <w:t>4.23 Строительство а/д  д. Сосновец (длина объекта – 0,36км);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5018CAD" w14:textId="4E7E88A2"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12714,48</w:t>
            </w:r>
          </w:p>
        </w:tc>
        <w:tc>
          <w:tcPr>
            <w:tcW w:w="1349" w:type="dxa"/>
            <w:tcBorders>
              <w:top w:val="nil"/>
              <w:left w:val="single" w:sz="4" w:space="0" w:color="auto"/>
              <w:bottom w:val="single" w:sz="4" w:space="0" w:color="auto"/>
              <w:right w:val="single" w:sz="4" w:space="0" w:color="auto"/>
            </w:tcBorders>
            <w:shd w:val="clear" w:color="auto" w:fill="auto"/>
            <w:vAlign w:val="bottom"/>
          </w:tcPr>
          <w:p w14:paraId="777E7461"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9439B88"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1B298A2" w14:textId="77777777" w:rsidR="00145C73" w:rsidRPr="00D04E2E" w:rsidRDefault="00145C73" w:rsidP="00145C73">
            <w:pPr>
              <w:jc w:val="center"/>
              <w:rPr>
                <w:rFonts w:ascii="Calibri" w:hAnsi="Calibri" w:cs="Calibri"/>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7B964BBA" w14:textId="77777777" w:rsidR="00145C73" w:rsidRPr="00D04E2E" w:rsidRDefault="00145C73" w:rsidP="00145C73">
            <w:pPr>
              <w:jc w:val="center"/>
              <w:rPr>
                <w:rFonts w:ascii="Calibri" w:hAnsi="Calibri" w:cs="Calibri"/>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FE40658" w14:textId="674C82B2"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12714,48</w:t>
            </w:r>
          </w:p>
        </w:tc>
        <w:tc>
          <w:tcPr>
            <w:tcW w:w="1072" w:type="dxa"/>
            <w:tcBorders>
              <w:top w:val="nil"/>
              <w:left w:val="single" w:sz="4" w:space="0" w:color="auto"/>
              <w:bottom w:val="single" w:sz="4" w:space="0" w:color="auto"/>
              <w:right w:val="single" w:sz="4" w:space="0" w:color="auto"/>
            </w:tcBorders>
            <w:shd w:val="clear" w:color="auto" w:fill="auto"/>
            <w:vAlign w:val="bottom"/>
          </w:tcPr>
          <w:p w14:paraId="79D44DD5" w14:textId="77777777" w:rsidR="00145C73" w:rsidRPr="00D04E2E" w:rsidRDefault="00145C73" w:rsidP="00145C73">
            <w:pPr>
              <w:jc w:val="center"/>
              <w:rPr>
                <w:rFonts w:ascii="Calibri" w:hAnsi="Calibri" w:cs="Calibri"/>
                <w:color w:val="000000"/>
                <w:sz w:val="22"/>
                <w:szCs w:val="22"/>
              </w:rPr>
            </w:pPr>
          </w:p>
        </w:tc>
        <w:tc>
          <w:tcPr>
            <w:tcW w:w="1573" w:type="dxa"/>
            <w:vMerge/>
            <w:tcBorders>
              <w:left w:val="single" w:sz="4" w:space="0" w:color="auto"/>
              <w:right w:val="single" w:sz="4" w:space="0" w:color="auto"/>
            </w:tcBorders>
            <w:shd w:val="clear" w:color="auto" w:fill="auto"/>
            <w:vAlign w:val="bottom"/>
          </w:tcPr>
          <w:p w14:paraId="60BAEBD9" w14:textId="77777777" w:rsidR="00145C73" w:rsidRPr="00D04E2E" w:rsidRDefault="00145C73" w:rsidP="00145C73">
            <w:pPr>
              <w:jc w:val="center"/>
              <w:rPr>
                <w:rFonts w:ascii="Calibri" w:hAnsi="Calibri" w:cs="Calibri"/>
                <w:color w:val="000000"/>
                <w:sz w:val="22"/>
                <w:szCs w:val="22"/>
              </w:rPr>
            </w:pPr>
          </w:p>
        </w:tc>
      </w:tr>
      <w:tr w:rsidR="00145C73" w:rsidRPr="00D04E2E" w14:paraId="290394EA"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002D2643" w14:textId="783F43EB" w:rsidR="00145C73" w:rsidRPr="00D04E2E" w:rsidRDefault="00145C73" w:rsidP="00145C73">
            <w:pPr>
              <w:rPr>
                <w:color w:val="000000"/>
                <w:sz w:val="20"/>
                <w:szCs w:val="20"/>
              </w:rPr>
            </w:pPr>
            <w:r w:rsidRPr="00D04E2E">
              <w:rPr>
                <w:rFonts w:ascii="Calibri" w:hAnsi="Calibri" w:cs="Calibri"/>
                <w:color w:val="000000"/>
                <w:sz w:val="22"/>
                <w:szCs w:val="22"/>
              </w:rPr>
              <w:t>4.24 Строительство а/д  д. Большие Озерки (длина объекта – 0,83км);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F217E54" w14:textId="7D3ECA51"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29313,94</w:t>
            </w:r>
          </w:p>
        </w:tc>
        <w:tc>
          <w:tcPr>
            <w:tcW w:w="1349" w:type="dxa"/>
            <w:tcBorders>
              <w:top w:val="nil"/>
              <w:left w:val="single" w:sz="4" w:space="0" w:color="auto"/>
              <w:bottom w:val="single" w:sz="4" w:space="0" w:color="auto"/>
              <w:right w:val="single" w:sz="4" w:space="0" w:color="auto"/>
            </w:tcBorders>
            <w:shd w:val="clear" w:color="auto" w:fill="auto"/>
            <w:vAlign w:val="bottom"/>
          </w:tcPr>
          <w:p w14:paraId="22F839E1"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7D13B0A"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0D2C15B" w14:textId="77777777" w:rsidR="00145C73" w:rsidRPr="00D04E2E" w:rsidRDefault="00145C73" w:rsidP="00145C73">
            <w:pPr>
              <w:jc w:val="center"/>
              <w:rPr>
                <w:rFonts w:ascii="Calibri" w:hAnsi="Calibri" w:cs="Calibri"/>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505087EA" w14:textId="77777777" w:rsidR="00145C73" w:rsidRPr="00D04E2E" w:rsidRDefault="00145C73" w:rsidP="00145C73">
            <w:pPr>
              <w:jc w:val="center"/>
              <w:rPr>
                <w:rFonts w:ascii="Calibri" w:hAnsi="Calibri" w:cs="Calibri"/>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C7AFD44" w14:textId="6CE47597"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29313,94</w:t>
            </w:r>
          </w:p>
        </w:tc>
        <w:tc>
          <w:tcPr>
            <w:tcW w:w="1072" w:type="dxa"/>
            <w:tcBorders>
              <w:top w:val="nil"/>
              <w:left w:val="single" w:sz="4" w:space="0" w:color="auto"/>
              <w:bottom w:val="single" w:sz="4" w:space="0" w:color="auto"/>
              <w:right w:val="single" w:sz="4" w:space="0" w:color="auto"/>
            </w:tcBorders>
            <w:shd w:val="clear" w:color="auto" w:fill="auto"/>
            <w:vAlign w:val="bottom"/>
          </w:tcPr>
          <w:p w14:paraId="5552EAB3" w14:textId="77777777" w:rsidR="00145C73" w:rsidRPr="00D04E2E" w:rsidRDefault="00145C73" w:rsidP="00145C73">
            <w:pPr>
              <w:jc w:val="center"/>
              <w:rPr>
                <w:rFonts w:ascii="Calibri" w:hAnsi="Calibri" w:cs="Calibri"/>
                <w:color w:val="000000"/>
                <w:sz w:val="22"/>
                <w:szCs w:val="22"/>
              </w:rPr>
            </w:pPr>
          </w:p>
        </w:tc>
        <w:tc>
          <w:tcPr>
            <w:tcW w:w="1573" w:type="dxa"/>
            <w:vMerge/>
            <w:tcBorders>
              <w:left w:val="single" w:sz="4" w:space="0" w:color="auto"/>
              <w:right w:val="single" w:sz="4" w:space="0" w:color="auto"/>
            </w:tcBorders>
            <w:shd w:val="clear" w:color="auto" w:fill="auto"/>
            <w:vAlign w:val="bottom"/>
          </w:tcPr>
          <w:p w14:paraId="6902BC6D" w14:textId="77777777" w:rsidR="00145C73" w:rsidRPr="00D04E2E" w:rsidRDefault="00145C73" w:rsidP="00145C73">
            <w:pPr>
              <w:jc w:val="center"/>
              <w:rPr>
                <w:rFonts w:ascii="Calibri" w:hAnsi="Calibri" w:cs="Calibri"/>
                <w:color w:val="000000"/>
                <w:sz w:val="22"/>
                <w:szCs w:val="22"/>
              </w:rPr>
            </w:pPr>
          </w:p>
        </w:tc>
      </w:tr>
      <w:tr w:rsidR="00145C73" w:rsidRPr="00D04E2E" w14:paraId="75302099"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09749D64" w14:textId="2E1D8489" w:rsidR="00145C73" w:rsidRPr="00D04E2E" w:rsidRDefault="00145C73" w:rsidP="00145C73">
            <w:pPr>
              <w:rPr>
                <w:color w:val="000000"/>
                <w:sz w:val="20"/>
                <w:szCs w:val="20"/>
              </w:rPr>
            </w:pPr>
            <w:r w:rsidRPr="00D04E2E">
              <w:rPr>
                <w:rFonts w:ascii="Calibri" w:hAnsi="Calibri" w:cs="Calibri"/>
                <w:color w:val="000000"/>
                <w:sz w:val="22"/>
                <w:szCs w:val="22"/>
              </w:rPr>
              <w:t>4.25 Строительство а/д  д. Иванково (длина объекта – 0,70км);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9C6CAA3" w14:textId="13801EEA"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24722,6</w:t>
            </w:r>
          </w:p>
        </w:tc>
        <w:tc>
          <w:tcPr>
            <w:tcW w:w="1349" w:type="dxa"/>
            <w:tcBorders>
              <w:top w:val="nil"/>
              <w:left w:val="single" w:sz="4" w:space="0" w:color="auto"/>
              <w:bottom w:val="single" w:sz="4" w:space="0" w:color="auto"/>
              <w:right w:val="single" w:sz="4" w:space="0" w:color="auto"/>
            </w:tcBorders>
            <w:shd w:val="clear" w:color="auto" w:fill="auto"/>
            <w:vAlign w:val="bottom"/>
          </w:tcPr>
          <w:p w14:paraId="3A58A9BB"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6742E97"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22C57E1" w14:textId="77777777" w:rsidR="00145C73" w:rsidRPr="00D04E2E" w:rsidRDefault="00145C73" w:rsidP="00145C73">
            <w:pPr>
              <w:jc w:val="center"/>
              <w:rPr>
                <w:rFonts w:ascii="Calibri" w:hAnsi="Calibri" w:cs="Calibri"/>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5A344AD9" w14:textId="77777777" w:rsidR="00145C73" w:rsidRPr="00D04E2E" w:rsidRDefault="00145C73" w:rsidP="00145C73">
            <w:pPr>
              <w:jc w:val="center"/>
              <w:rPr>
                <w:rFonts w:ascii="Calibri" w:hAnsi="Calibri" w:cs="Calibri"/>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23284731" w14:textId="352EB0A1"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24722,6</w:t>
            </w:r>
          </w:p>
        </w:tc>
        <w:tc>
          <w:tcPr>
            <w:tcW w:w="1072" w:type="dxa"/>
            <w:tcBorders>
              <w:top w:val="nil"/>
              <w:left w:val="single" w:sz="4" w:space="0" w:color="auto"/>
              <w:bottom w:val="single" w:sz="4" w:space="0" w:color="auto"/>
              <w:right w:val="single" w:sz="4" w:space="0" w:color="auto"/>
            </w:tcBorders>
            <w:shd w:val="clear" w:color="auto" w:fill="auto"/>
            <w:vAlign w:val="bottom"/>
          </w:tcPr>
          <w:p w14:paraId="5B3FECE7" w14:textId="77777777" w:rsidR="00145C73" w:rsidRPr="00D04E2E" w:rsidRDefault="00145C73" w:rsidP="00145C73">
            <w:pPr>
              <w:jc w:val="center"/>
              <w:rPr>
                <w:rFonts w:ascii="Calibri" w:hAnsi="Calibri" w:cs="Calibri"/>
                <w:color w:val="000000"/>
                <w:sz w:val="22"/>
                <w:szCs w:val="22"/>
              </w:rPr>
            </w:pPr>
          </w:p>
        </w:tc>
        <w:tc>
          <w:tcPr>
            <w:tcW w:w="1573" w:type="dxa"/>
            <w:vMerge/>
            <w:tcBorders>
              <w:left w:val="single" w:sz="4" w:space="0" w:color="auto"/>
              <w:right w:val="single" w:sz="4" w:space="0" w:color="auto"/>
            </w:tcBorders>
            <w:shd w:val="clear" w:color="auto" w:fill="auto"/>
            <w:vAlign w:val="bottom"/>
          </w:tcPr>
          <w:p w14:paraId="3E704C69" w14:textId="77777777" w:rsidR="00145C73" w:rsidRPr="00D04E2E" w:rsidRDefault="00145C73" w:rsidP="00145C73">
            <w:pPr>
              <w:jc w:val="center"/>
              <w:rPr>
                <w:rFonts w:ascii="Calibri" w:hAnsi="Calibri" w:cs="Calibri"/>
                <w:color w:val="000000"/>
                <w:sz w:val="22"/>
                <w:szCs w:val="22"/>
              </w:rPr>
            </w:pPr>
          </w:p>
        </w:tc>
      </w:tr>
      <w:tr w:rsidR="00145C73" w:rsidRPr="00D04E2E" w14:paraId="28AB215E"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525F8039" w14:textId="3D72407B" w:rsidR="00145C73" w:rsidRPr="00D04E2E" w:rsidRDefault="00145C73" w:rsidP="00145C73">
            <w:pPr>
              <w:rPr>
                <w:color w:val="000000"/>
                <w:sz w:val="20"/>
                <w:szCs w:val="20"/>
              </w:rPr>
            </w:pPr>
            <w:r w:rsidRPr="00D04E2E">
              <w:rPr>
                <w:rFonts w:ascii="Calibri" w:hAnsi="Calibri" w:cs="Calibri"/>
                <w:color w:val="000000"/>
                <w:sz w:val="22"/>
                <w:szCs w:val="22"/>
              </w:rPr>
              <w:t>4.26 Строительство а/д  с. Архангельское (длина объекта – 1,32км);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34C6E140" w14:textId="5B3ADE1D"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46619,76</w:t>
            </w:r>
          </w:p>
        </w:tc>
        <w:tc>
          <w:tcPr>
            <w:tcW w:w="1349" w:type="dxa"/>
            <w:tcBorders>
              <w:top w:val="nil"/>
              <w:left w:val="single" w:sz="4" w:space="0" w:color="auto"/>
              <w:bottom w:val="single" w:sz="4" w:space="0" w:color="auto"/>
              <w:right w:val="single" w:sz="4" w:space="0" w:color="auto"/>
            </w:tcBorders>
            <w:shd w:val="clear" w:color="auto" w:fill="auto"/>
            <w:vAlign w:val="bottom"/>
          </w:tcPr>
          <w:p w14:paraId="4CBC2639"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913279B"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EE3496A" w14:textId="77777777" w:rsidR="00145C73" w:rsidRPr="00D04E2E" w:rsidRDefault="00145C73" w:rsidP="00145C73">
            <w:pPr>
              <w:jc w:val="center"/>
              <w:rPr>
                <w:rFonts w:ascii="Calibri" w:hAnsi="Calibri" w:cs="Calibri"/>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108434C3" w14:textId="77777777" w:rsidR="00145C73" w:rsidRPr="00D04E2E" w:rsidRDefault="00145C73" w:rsidP="00145C73">
            <w:pPr>
              <w:jc w:val="center"/>
              <w:rPr>
                <w:rFonts w:ascii="Calibri" w:hAnsi="Calibri" w:cs="Calibri"/>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AE8DABB" w14:textId="7C67DF44"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46619,76</w:t>
            </w:r>
          </w:p>
        </w:tc>
        <w:tc>
          <w:tcPr>
            <w:tcW w:w="1072" w:type="dxa"/>
            <w:tcBorders>
              <w:top w:val="nil"/>
              <w:left w:val="single" w:sz="4" w:space="0" w:color="auto"/>
              <w:bottom w:val="single" w:sz="4" w:space="0" w:color="auto"/>
              <w:right w:val="single" w:sz="4" w:space="0" w:color="auto"/>
            </w:tcBorders>
            <w:shd w:val="clear" w:color="auto" w:fill="auto"/>
            <w:vAlign w:val="bottom"/>
          </w:tcPr>
          <w:p w14:paraId="121C1320" w14:textId="77777777" w:rsidR="00145C73" w:rsidRPr="00D04E2E" w:rsidRDefault="00145C73" w:rsidP="00145C73">
            <w:pPr>
              <w:jc w:val="center"/>
              <w:rPr>
                <w:rFonts w:ascii="Calibri" w:hAnsi="Calibri" w:cs="Calibri"/>
                <w:color w:val="000000"/>
                <w:sz w:val="22"/>
                <w:szCs w:val="22"/>
              </w:rPr>
            </w:pPr>
          </w:p>
        </w:tc>
        <w:tc>
          <w:tcPr>
            <w:tcW w:w="1573" w:type="dxa"/>
            <w:vMerge/>
            <w:tcBorders>
              <w:left w:val="single" w:sz="4" w:space="0" w:color="auto"/>
              <w:bottom w:val="single" w:sz="4" w:space="0" w:color="auto"/>
              <w:right w:val="single" w:sz="4" w:space="0" w:color="auto"/>
            </w:tcBorders>
            <w:shd w:val="clear" w:color="auto" w:fill="auto"/>
            <w:vAlign w:val="bottom"/>
          </w:tcPr>
          <w:p w14:paraId="5A166846" w14:textId="77777777" w:rsidR="00145C73" w:rsidRPr="00D04E2E" w:rsidRDefault="00145C73" w:rsidP="00145C73">
            <w:pPr>
              <w:jc w:val="center"/>
              <w:rPr>
                <w:rFonts w:ascii="Calibri" w:hAnsi="Calibri" w:cs="Calibri"/>
                <w:color w:val="000000"/>
                <w:sz w:val="22"/>
                <w:szCs w:val="22"/>
              </w:rPr>
            </w:pPr>
          </w:p>
        </w:tc>
      </w:tr>
      <w:tr w:rsidR="00145C73" w:rsidRPr="00D04E2E" w14:paraId="27175950" w14:textId="77777777" w:rsidTr="00145C73">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82BE81E" w14:textId="632077D0" w:rsidR="00145C73" w:rsidRPr="00D04E2E" w:rsidRDefault="00145C73" w:rsidP="00145C73">
            <w:pPr>
              <w:rPr>
                <w:color w:val="000000"/>
                <w:sz w:val="20"/>
                <w:szCs w:val="20"/>
              </w:rPr>
            </w:pPr>
            <w:r w:rsidRPr="00D04E2E">
              <w:rPr>
                <w:rFonts w:ascii="Calibri" w:hAnsi="Calibri" w:cs="Calibri"/>
                <w:color w:val="000000"/>
                <w:sz w:val="22"/>
                <w:szCs w:val="22"/>
              </w:rPr>
              <w:t>4.27 строительство автомобильной дороги «Северный обход г. Сокола» по III технической категории</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7749FFD" w14:textId="37ED20A6"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441475</w:t>
            </w:r>
          </w:p>
        </w:tc>
        <w:tc>
          <w:tcPr>
            <w:tcW w:w="1349" w:type="dxa"/>
            <w:tcBorders>
              <w:top w:val="nil"/>
              <w:left w:val="single" w:sz="4" w:space="0" w:color="auto"/>
              <w:bottom w:val="single" w:sz="4" w:space="0" w:color="auto"/>
              <w:right w:val="single" w:sz="4" w:space="0" w:color="auto"/>
            </w:tcBorders>
            <w:shd w:val="clear" w:color="auto" w:fill="auto"/>
            <w:vAlign w:val="bottom"/>
          </w:tcPr>
          <w:p w14:paraId="302A85A0" w14:textId="1F0A5E58"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44147,5</w:t>
            </w:r>
          </w:p>
        </w:tc>
        <w:tc>
          <w:tcPr>
            <w:tcW w:w="1134" w:type="dxa"/>
            <w:tcBorders>
              <w:top w:val="nil"/>
              <w:left w:val="single" w:sz="4" w:space="0" w:color="auto"/>
              <w:bottom w:val="single" w:sz="4" w:space="0" w:color="auto"/>
              <w:right w:val="single" w:sz="4" w:space="0" w:color="auto"/>
            </w:tcBorders>
            <w:shd w:val="clear" w:color="auto" w:fill="auto"/>
            <w:vAlign w:val="bottom"/>
          </w:tcPr>
          <w:p w14:paraId="6A55275C" w14:textId="6BD207DE"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44147,5</w:t>
            </w:r>
          </w:p>
        </w:tc>
        <w:tc>
          <w:tcPr>
            <w:tcW w:w="1134" w:type="dxa"/>
            <w:tcBorders>
              <w:top w:val="nil"/>
              <w:left w:val="single" w:sz="4" w:space="0" w:color="auto"/>
              <w:bottom w:val="single" w:sz="4" w:space="0" w:color="auto"/>
              <w:right w:val="single" w:sz="4" w:space="0" w:color="auto"/>
            </w:tcBorders>
            <w:shd w:val="clear" w:color="auto" w:fill="auto"/>
            <w:vAlign w:val="bottom"/>
          </w:tcPr>
          <w:p w14:paraId="5FD3E543" w14:textId="7384CECD"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44147,5</w:t>
            </w:r>
          </w:p>
        </w:tc>
        <w:tc>
          <w:tcPr>
            <w:tcW w:w="1139" w:type="dxa"/>
            <w:tcBorders>
              <w:top w:val="nil"/>
              <w:left w:val="single" w:sz="4" w:space="0" w:color="auto"/>
              <w:bottom w:val="single" w:sz="4" w:space="0" w:color="auto"/>
              <w:right w:val="single" w:sz="4" w:space="0" w:color="auto"/>
            </w:tcBorders>
            <w:shd w:val="clear" w:color="auto" w:fill="auto"/>
            <w:vAlign w:val="bottom"/>
          </w:tcPr>
          <w:p w14:paraId="5F0F2A4F" w14:textId="48FE71C1"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44147,5</w:t>
            </w:r>
          </w:p>
        </w:tc>
        <w:tc>
          <w:tcPr>
            <w:tcW w:w="1135" w:type="dxa"/>
            <w:tcBorders>
              <w:top w:val="nil"/>
              <w:left w:val="single" w:sz="4" w:space="0" w:color="auto"/>
              <w:bottom w:val="single" w:sz="4" w:space="0" w:color="auto"/>
              <w:right w:val="single" w:sz="4" w:space="0" w:color="auto"/>
            </w:tcBorders>
            <w:shd w:val="clear" w:color="auto" w:fill="auto"/>
            <w:vAlign w:val="bottom"/>
          </w:tcPr>
          <w:p w14:paraId="63D6F2E9" w14:textId="645EC683"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44147,5</w:t>
            </w:r>
          </w:p>
        </w:tc>
        <w:tc>
          <w:tcPr>
            <w:tcW w:w="1072" w:type="dxa"/>
            <w:tcBorders>
              <w:top w:val="nil"/>
              <w:left w:val="single" w:sz="4" w:space="0" w:color="auto"/>
              <w:bottom w:val="single" w:sz="4" w:space="0" w:color="auto"/>
              <w:right w:val="single" w:sz="4" w:space="0" w:color="auto"/>
            </w:tcBorders>
            <w:shd w:val="clear" w:color="auto" w:fill="auto"/>
            <w:vAlign w:val="bottom"/>
          </w:tcPr>
          <w:p w14:paraId="4831C928" w14:textId="22F281C8"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220737,5</w:t>
            </w:r>
          </w:p>
        </w:tc>
        <w:tc>
          <w:tcPr>
            <w:tcW w:w="1573" w:type="dxa"/>
            <w:tcBorders>
              <w:top w:val="single" w:sz="4" w:space="0" w:color="auto"/>
              <w:left w:val="single" w:sz="4" w:space="0" w:color="auto"/>
              <w:bottom w:val="single" w:sz="4" w:space="0" w:color="auto"/>
              <w:right w:val="single" w:sz="4" w:space="0" w:color="auto"/>
            </w:tcBorders>
            <w:shd w:val="clear" w:color="auto" w:fill="auto"/>
            <w:vAlign w:val="bottom"/>
          </w:tcPr>
          <w:p w14:paraId="38FEEEAE" w14:textId="057F25C0"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областной бюджет</w:t>
            </w:r>
          </w:p>
        </w:tc>
      </w:tr>
      <w:tr w:rsidR="00145C73" w:rsidRPr="00D04E2E" w14:paraId="0974D2AA" w14:textId="77777777" w:rsidTr="00145C73">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5CA0C35" w14:textId="6FA14B30" w:rsidR="00145C73" w:rsidRPr="00D04E2E" w:rsidRDefault="00145C73" w:rsidP="00145C73">
            <w:pPr>
              <w:rPr>
                <w:color w:val="000000"/>
                <w:sz w:val="20"/>
                <w:szCs w:val="20"/>
              </w:rPr>
            </w:pPr>
            <w:r w:rsidRPr="00D04E2E">
              <w:rPr>
                <w:rFonts w:ascii="Calibri" w:hAnsi="Calibri" w:cs="Calibri"/>
                <w:color w:val="000000"/>
                <w:sz w:val="22"/>
                <w:szCs w:val="22"/>
              </w:rPr>
              <w:t>4.28 Строительство а/д Пятино-Бильново</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7343254B" w14:textId="680713A0"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50857,92</w:t>
            </w:r>
          </w:p>
        </w:tc>
        <w:tc>
          <w:tcPr>
            <w:tcW w:w="1349" w:type="dxa"/>
            <w:tcBorders>
              <w:top w:val="nil"/>
              <w:left w:val="single" w:sz="4" w:space="0" w:color="auto"/>
              <w:bottom w:val="single" w:sz="4" w:space="0" w:color="auto"/>
              <w:right w:val="single" w:sz="4" w:space="0" w:color="auto"/>
            </w:tcBorders>
            <w:shd w:val="clear" w:color="auto" w:fill="auto"/>
            <w:vAlign w:val="bottom"/>
          </w:tcPr>
          <w:p w14:paraId="71FA987E"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5B9097E"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6ADFA06" w14:textId="77777777" w:rsidR="00145C73" w:rsidRPr="00D04E2E" w:rsidRDefault="00145C73" w:rsidP="00145C73">
            <w:pPr>
              <w:jc w:val="center"/>
              <w:rPr>
                <w:rFonts w:ascii="Calibri" w:hAnsi="Calibri" w:cs="Calibri"/>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2B5D6417" w14:textId="77777777" w:rsidR="00145C73" w:rsidRPr="00D04E2E" w:rsidRDefault="00145C73" w:rsidP="00145C73">
            <w:pPr>
              <w:jc w:val="center"/>
              <w:rPr>
                <w:rFonts w:ascii="Calibri" w:hAnsi="Calibri" w:cs="Calibri"/>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8D58AC4" w14:textId="77777777" w:rsidR="00145C73" w:rsidRPr="00D04E2E" w:rsidRDefault="00145C73" w:rsidP="00145C73">
            <w:pPr>
              <w:jc w:val="center"/>
              <w:rPr>
                <w:rFonts w:ascii="Calibri" w:hAnsi="Calibri" w:cs="Calibri"/>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733954D2" w14:textId="7288DA0E"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50857,92</w:t>
            </w:r>
          </w:p>
        </w:tc>
        <w:tc>
          <w:tcPr>
            <w:tcW w:w="1573" w:type="dxa"/>
            <w:tcBorders>
              <w:top w:val="single" w:sz="4" w:space="0" w:color="auto"/>
              <w:left w:val="single" w:sz="4" w:space="0" w:color="auto"/>
              <w:bottom w:val="single" w:sz="4" w:space="0" w:color="auto"/>
              <w:right w:val="single" w:sz="4" w:space="0" w:color="auto"/>
            </w:tcBorders>
            <w:shd w:val="clear" w:color="auto" w:fill="auto"/>
            <w:vAlign w:val="bottom"/>
          </w:tcPr>
          <w:p w14:paraId="7977F166" w14:textId="135306AF"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Бюджет округа</w:t>
            </w:r>
          </w:p>
        </w:tc>
      </w:tr>
      <w:tr w:rsidR="00145C73" w:rsidRPr="00D04E2E" w14:paraId="4F6FAE3E" w14:textId="77777777" w:rsidTr="00145C73">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61C279EE" w14:textId="19CE6E78" w:rsidR="00145C73" w:rsidRPr="00D04E2E" w:rsidRDefault="00145C73" w:rsidP="00145C73">
            <w:pPr>
              <w:rPr>
                <w:color w:val="000000"/>
                <w:sz w:val="20"/>
                <w:szCs w:val="20"/>
              </w:rPr>
            </w:pPr>
            <w:r w:rsidRPr="00D04E2E">
              <w:rPr>
                <w:rFonts w:ascii="Calibri" w:hAnsi="Calibri" w:cs="Calibri"/>
                <w:color w:val="000000"/>
                <w:sz w:val="22"/>
                <w:szCs w:val="22"/>
              </w:rPr>
              <w:t>4.29 Строительство а/д Лендобово-а/д 19К-052</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7CCC85CF" w14:textId="072251BC"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158931</w:t>
            </w:r>
          </w:p>
        </w:tc>
        <w:tc>
          <w:tcPr>
            <w:tcW w:w="1349" w:type="dxa"/>
            <w:tcBorders>
              <w:top w:val="nil"/>
              <w:left w:val="single" w:sz="4" w:space="0" w:color="auto"/>
              <w:bottom w:val="single" w:sz="4" w:space="0" w:color="auto"/>
              <w:right w:val="single" w:sz="4" w:space="0" w:color="auto"/>
            </w:tcBorders>
            <w:shd w:val="clear" w:color="auto" w:fill="auto"/>
            <w:vAlign w:val="bottom"/>
          </w:tcPr>
          <w:p w14:paraId="4D365B0C"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94FB726"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231F3D6" w14:textId="77777777" w:rsidR="00145C73" w:rsidRPr="00D04E2E" w:rsidRDefault="00145C73" w:rsidP="00145C73">
            <w:pPr>
              <w:jc w:val="center"/>
              <w:rPr>
                <w:rFonts w:ascii="Calibri" w:hAnsi="Calibri" w:cs="Calibri"/>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11643A14" w14:textId="77777777" w:rsidR="00145C73" w:rsidRPr="00D04E2E" w:rsidRDefault="00145C73" w:rsidP="00145C73">
            <w:pPr>
              <w:jc w:val="center"/>
              <w:rPr>
                <w:rFonts w:ascii="Calibri" w:hAnsi="Calibri" w:cs="Calibri"/>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D14C2DE" w14:textId="77777777" w:rsidR="00145C73" w:rsidRPr="00D04E2E" w:rsidRDefault="00145C73" w:rsidP="00145C73">
            <w:pPr>
              <w:jc w:val="center"/>
              <w:rPr>
                <w:rFonts w:ascii="Calibri" w:hAnsi="Calibri" w:cs="Calibri"/>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3084A1EE" w14:textId="4AA65C82"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158931</w:t>
            </w:r>
          </w:p>
        </w:tc>
        <w:tc>
          <w:tcPr>
            <w:tcW w:w="1573" w:type="dxa"/>
            <w:tcBorders>
              <w:top w:val="single" w:sz="4" w:space="0" w:color="auto"/>
              <w:left w:val="single" w:sz="4" w:space="0" w:color="auto"/>
              <w:bottom w:val="single" w:sz="4" w:space="0" w:color="auto"/>
              <w:right w:val="single" w:sz="4" w:space="0" w:color="auto"/>
            </w:tcBorders>
            <w:shd w:val="clear" w:color="auto" w:fill="auto"/>
            <w:vAlign w:val="bottom"/>
          </w:tcPr>
          <w:p w14:paraId="6B44F4C9" w14:textId="5B77AE64"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областной бюджет</w:t>
            </w:r>
          </w:p>
        </w:tc>
      </w:tr>
      <w:tr w:rsidR="00145C73" w:rsidRPr="00D04E2E" w14:paraId="7AF24B1D" w14:textId="77777777" w:rsidTr="00145C73">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0A7C57AB" w14:textId="1F70B927" w:rsidR="00145C73" w:rsidRPr="00D04E2E" w:rsidRDefault="00145C73" w:rsidP="00145C73">
            <w:pPr>
              <w:rPr>
                <w:color w:val="000000"/>
                <w:sz w:val="20"/>
                <w:szCs w:val="20"/>
              </w:rPr>
            </w:pPr>
            <w:r w:rsidRPr="00D04E2E">
              <w:rPr>
                <w:rFonts w:ascii="Calibri" w:hAnsi="Calibri" w:cs="Calibri"/>
                <w:color w:val="000000"/>
                <w:sz w:val="22"/>
                <w:szCs w:val="22"/>
              </w:rPr>
              <w:t>4.30 Строительство а/д подъездная дорога к инвестиционной площадке на северо-западе от д. Середнее</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F3BF81C" w14:textId="6B37BE71"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17659</w:t>
            </w:r>
          </w:p>
        </w:tc>
        <w:tc>
          <w:tcPr>
            <w:tcW w:w="1349" w:type="dxa"/>
            <w:tcBorders>
              <w:top w:val="nil"/>
              <w:left w:val="single" w:sz="4" w:space="0" w:color="auto"/>
              <w:bottom w:val="single" w:sz="4" w:space="0" w:color="auto"/>
              <w:right w:val="single" w:sz="4" w:space="0" w:color="auto"/>
            </w:tcBorders>
            <w:shd w:val="clear" w:color="auto" w:fill="auto"/>
            <w:vAlign w:val="bottom"/>
          </w:tcPr>
          <w:p w14:paraId="1AAA44D5"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11F601F" w14:textId="77777777" w:rsidR="00145C73" w:rsidRPr="00D04E2E" w:rsidRDefault="00145C73" w:rsidP="00145C73">
            <w:pPr>
              <w:jc w:val="center"/>
              <w:rPr>
                <w:rFonts w:ascii="Calibri" w:hAnsi="Calibri" w:cs="Calibri"/>
                <w:color w:val="000000"/>
                <w:sz w:val="22"/>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BB73656" w14:textId="77777777" w:rsidR="00145C73" w:rsidRPr="00D04E2E" w:rsidRDefault="00145C73" w:rsidP="00145C73">
            <w:pPr>
              <w:jc w:val="center"/>
              <w:rPr>
                <w:rFonts w:ascii="Calibri" w:hAnsi="Calibri" w:cs="Calibri"/>
                <w:color w:val="000000"/>
                <w:sz w:val="22"/>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3EAC8079" w14:textId="77777777" w:rsidR="00145C73" w:rsidRPr="00D04E2E" w:rsidRDefault="00145C73" w:rsidP="00145C73">
            <w:pPr>
              <w:jc w:val="center"/>
              <w:rPr>
                <w:rFonts w:ascii="Calibri" w:hAnsi="Calibri" w:cs="Calibri"/>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7AC965EA" w14:textId="77777777" w:rsidR="00145C73" w:rsidRPr="00D04E2E" w:rsidRDefault="00145C73" w:rsidP="00145C73">
            <w:pPr>
              <w:jc w:val="center"/>
              <w:rPr>
                <w:rFonts w:ascii="Calibri" w:hAnsi="Calibri" w:cs="Calibri"/>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B57B88C" w14:textId="5491DF60"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17659</w:t>
            </w:r>
          </w:p>
        </w:tc>
        <w:tc>
          <w:tcPr>
            <w:tcW w:w="1573" w:type="dxa"/>
            <w:tcBorders>
              <w:top w:val="single" w:sz="4" w:space="0" w:color="auto"/>
              <w:left w:val="single" w:sz="4" w:space="0" w:color="auto"/>
              <w:bottom w:val="single" w:sz="4" w:space="0" w:color="auto"/>
              <w:right w:val="single" w:sz="4" w:space="0" w:color="auto"/>
            </w:tcBorders>
            <w:shd w:val="clear" w:color="auto" w:fill="auto"/>
            <w:vAlign w:val="bottom"/>
          </w:tcPr>
          <w:p w14:paraId="0F4F9420" w14:textId="6A4CC8C0"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Бюджет округа</w:t>
            </w:r>
          </w:p>
        </w:tc>
      </w:tr>
      <w:tr w:rsidR="00145C73" w:rsidRPr="00D04E2E" w14:paraId="27F597F5"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C38A048" w14:textId="427BD28D" w:rsidR="00145C73" w:rsidRPr="00D04E2E" w:rsidRDefault="00145C73" w:rsidP="00145C73">
            <w:pPr>
              <w:rPr>
                <w:color w:val="000000"/>
                <w:sz w:val="20"/>
                <w:szCs w:val="20"/>
              </w:rPr>
            </w:pPr>
            <w:r w:rsidRPr="00D04E2E">
              <w:rPr>
                <w:rFonts w:ascii="Calibri" w:hAnsi="Calibri" w:cs="Calibri"/>
                <w:color w:val="000000"/>
                <w:sz w:val="22"/>
                <w:szCs w:val="22"/>
              </w:rPr>
              <w:t>4.31  Строительство 4-я ТК регионального значения Кадников (М-8) –Марковское – Святогорье – Буй (Костромская обл.) – 28.9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369B0A9" w14:textId="25D1FA51" w:rsidR="00145C73" w:rsidRPr="00D04E2E" w:rsidRDefault="00145C73" w:rsidP="00145C73">
            <w:pPr>
              <w:jc w:val="center"/>
              <w:rPr>
                <w:rFonts w:ascii="Calibri" w:hAnsi="Calibri" w:cs="Calibri"/>
                <w:color w:val="000000"/>
                <w:sz w:val="22"/>
                <w:szCs w:val="22"/>
              </w:rPr>
            </w:pPr>
            <w:r w:rsidRPr="00D04E2E">
              <w:rPr>
                <w:color w:val="000000"/>
                <w:sz w:val="20"/>
                <w:szCs w:val="20"/>
              </w:rPr>
              <w:t>839 001</w:t>
            </w:r>
          </w:p>
        </w:tc>
        <w:tc>
          <w:tcPr>
            <w:tcW w:w="1349" w:type="dxa"/>
            <w:tcBorders>
              <w:top w:val="nil"/>
              <w:left w:val="single" w:sz="4" w:space="0" w:color="auto"/>
              <w:bottom w:val="single" w:sz="4" w:space="0" w:color="auto"/>
              <w:right w:val="single" w:sz="4" w:space="0" w:color="auto"/>
            </w:tcBorders>
            <w:shd w:val="clear" w:color="auto" w:fill="auto"/>
            <w:vAlign w:val="bottom"/>
          </w:tcPr>
          <w:p w14:paraId="68AB40AC" w14:textId="037CCAFF" w:rsidR="00145C73" w:rsidRPr="00D04E2E" w:rsidRDefault="00145C73" w:rsidP="00145C73">
            <w:pPr>
              <w:jc w:val="center"/>
              <w:rPr>
                <w:rFonts w:ascii="Calibri" w:hAnsi="Calibri" w:cs="Calibri"/>
                <w:color w:val="000000"/>
                <w:sz w:val="22"/>
                <w:szCs w:val="22"/>
              </w:rPr>
            </w:pPr>
            <w:r w:rsidRPr="00D04E2E">
              <w:rPr>
                <w:color w:val="000000"/>
                <w:sz w:val="20"/>
                <w:szCs w:val="20"/>
              </w:rPr>
              <w:t>279 667</w:t>
            </w:r>
          </w:p>
        </w:tc>
        <w:tc>
          <w:tcPr>
            <w:tcW w:w="1134" w:type="dxa"/>
            <w:tcBorders>
              <w:top w:val="nil"/>
              <w:left w:val="single" w:sz="4" w:space="0" w:color="auto"/>
              <w:bottom w:val="single" w:sz="4" w:space="0" w:color="auto"/>
              <w:right w:val="single" w:sz="4" w:space="0" w:color="auto"/>
            </w:tcBorders>
            <w:shd w:val="clear" w:color="auto" w:fill="auto"/>
            <w:vAlign w:val="bottom"/>
          </w:tcPr>
          <w:p w14:paraId="0CDCFB4D" w14:textId="65845CBF" w:rsidR="00145C73" w:rsidRPr="00D04E2E" w:rsidRDefault="00145C73" w:rsidP="00145C73">
            <w:pPr>
              <w:jc w:val="center"/>
              <w:rPr>
                <w:rFonts w:ascii="Calibri" w:hAnsi="Calibri" w:cs="Calibri"/>
                <w:color w:val="000000"/>
                <w:sz w:val="22"/>
                <w:szCs w:val="22"/>
              </w:rPr>
            </w:pPr>
            <w:r w:rsidRPr="00D04E2E">
              <w:rPr>
                <w:color w:val="000000"/>
                <w:sz w:val="20"/>
                <w:szCs w:val="20"/>
              </w:rPr>
              <w:t>279 667</w:t>
            </w:r>
          </w:p>
        </w:tc>
        <w:tc>
          <w:tcPr>
            <w:tcW w:w="1134" w:type="dxa"/>
            <w:tcBorders>
              <w:top w:val="nil"/>
              <w:left w:val="single" w:sz="4" w:space="0" w:color="auto"/>
              <w:bottom w:val="single" w:sz="4" w:space="0" w:color="auto"/>
              <w:right w:val="single" w:sz="4" w:space="0" w:color="auto"/>
            </w:tcBorders>
            <w:shd w:val="clear" w:color="auto" w:fill="auto"/>
            <w:vAlign w:val="bottom"/>
          </w:tcPr>
          <w:p w14:paraId="14A17345" w14:textId="21E6E980" w:rsidR="00145C73" w:rsidRPr="00D04E2E" w:rsidRDefault="00145C73" w:rsidP="00145C73">
            <w:pPr>
              <w:jc w:val="center"/>
              <w:rPr>
                <w:rFonts w:ascii="Calibri" w:hAnsi="Calibri" w:cs="Calibri"/>
                <w:color w:val="000000"/>
                <w:sz w:val="22"/>
                <w:szCs w:val="22"/>
              </w:rPr>
            </w:pPr>
            <w:r w:rsidRPr="00D04E2E">
              <w:rPr>
                <w:color w:val="000000"/>
                <w:sz w:val="20"/>
                <w:szCs w:val="20"/>
              </w:rPr>
              <w:t>279 667</w:t>
            </w:r>
          </w:p>
        </w:tc>
        <w:tc>
          <w:tcPr>
            <w:tcW w:w="1139" w:type="dxa"/>
            <w:tcBorders>
              <w:top w:val="nil"/>
              <w:left w:val="single" w:sz="4" w:space="0" w:color="auto"/>
              <w:bottom w:val="single" w:sz="4" w:space="0" w:color="auto"/>
              <w:right w:val="single" w:sz="4" w:space="0" w:color="auto"/>
            </w:tcBorders>
            <w:shd w:val="clear" w:color="auto" w:fill="auto"/>
            <w:vAlign w:val="bottom"/>
          </w:tcPr>
          <w:p w14:paraId="10CFDDAF" w14:textId="77777777" w:rsidR="00145C73" w:rsidRPr="00D04E2E" w:rsidRDefault="00145C73" w:rsidP="00145C73">
            <w:pPr>
              <w:jc w:val="center"/>
              <w:rPr>
                <w:rFonts w:ascii="Calibri" w:hAnsi="Calibri" w:cs="Calibri"/>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11783E38" w14:textId="77777777" w:rsidR="00145C73" w:rsidRPr="00D04E2E" w:rsidRDefault="00145C73" w:rsidP="00145C73">
            <w:pPr>
              <w:jc w:val="center"/>
              <w:rPr>
                <w:rFonts w:ascii="Calibri" w:hAnsi="Calibri" w:cs="Calibri"/>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4CF7B44C" w14:textId="77777777" w:rsidR="00145C73" w:rsidRPr="00D04E2E" w:rsidRDefault="00145C73" w:rsidP="00145C73">
            <w:pPr>
              <w:jc w:val="center"/>
              <w:rPr>
                <w:rFonts w:ascii="Calibri" w:hAnsi="Calibri" w:cs="Calibri"/>
                <w:color w:val="000000"/>
                <w:sz w:val="22"/>
                <w:szCs w:val="22"/>
              </w:rPr>
            </w:pPr>
          </w:p>
        </w:tc>
        <w:tc>
          <w:tcPr>
            <w:tcW w:w="1573" w:type="dxa"/>
            <w:vMerge w:val="restart"/>
            <w:tcBorders>
              <w:top w:val="single" w:sz="4" w:space="0" w:color="auto"/>
              <w:left w:val="single" w:sz="4" w:space="0" w:color="auto"/>
              <w:right w:val="single" w:sz="4" w:space="0" w:color="auto"/>
            </w:tcBorders>
            <w:shd w:val="clear" w:color="auto" w:fill="auto"/>
            <w:vAlign w:val="bottom"/>
          </w:tcPr>
          <w:p w14:paraId="55CCAC2A" w14:textId="0E12FBC2"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областной бюджет</w:t>
            </w:r>
          </w:p>
        </w:tc>
      </w:tr>
      <w:tr w:rsidR="00145C73" w:rsidRPr="00D04E2E" w14:paraId="3FACAE57"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3D35D89" w14:textId="23494CB5" w:rsidR="00145C73" w:rsidRPr="00D04E2E" w:rsidRDefault="00145C73" w:rsidP="00145C73">
            <w:pPr>
              <w:rPr>
                <w:color w:val="000000"/>
                <w:sz w:val="20"/>
                <w:szCs w:val="20"/>
              </w:rPr>
            </w:pPr>
            <w:r w:rsidRPr="00D04E2E">
              <w:rPr>
                <w:rFonts w:ascii="Calibri" w:hAnsi="Calibri" w:cs="Calibri"/>
                <w:color w:val="000000"/>
                <w:sz w:val="22"/>
                <w:szCs w:val="22"/>
              </w:rPr>
              <w:t>4.32  Строительства моста через реку Сухону на а/д Кадников (М-8) –Марковское – Святогорье – Буй (Костромская обл.),</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EB807D8" w14:textId="32988C5F"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w:t>
            </w:r>
          </w:p>
        </w:tc>
        <w:tc>
          <w:tcPr>
            <w:tcW w:w="1349" w:type="dxa"/>
            <w:tcBorders>
              <w:top w:val="nil"/>
              <w:left w:val="single" w:sz="4" w:space="0" w:color="auto"/>
              <w:bottom w:val="single" w:sz="4" w:space="0" w:color="auto"/>
              <w:right w:val="single" w:sz="4" w:space="0" w:color="auto"/>
            </w:tcBorders>
            <w:shd w:val="clear" w:color="auto" w:fill="auto"/>
            <w:vAlign w:val="bottom"/>
          </w:tcPr>
          <w:p w14:paraId="6511B059" w14:textId="214DED2F"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w:t>
            </w:r>
          </w:p>
        </w:tc>
        <w:tc>
          <w:tcPr>
            <w:tcW w:w="1134" w:type="dxa"/>
            <w:tcBorders>
              <w:top w:val="nil"/>
              <w:left w:val="single" w:sz="4" w:space="0" w:color="auto"/>
              <w:bottom w:val="single" w:sz="4" w:space="0" w:color="auto"/>
              <w:right w:val="single" w:sz="4" w:space="0" w:color="auto"/>
            </w:tcBorders>
            <w:shd w:val="clear" w:color="auto" w:fill="auto"/>
            <w:vAlign w:val="bottom"/>
          </w:tcPr>
          <w:p w14:paraId="72A74016" w14:textId="4590E14A"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w:t>
            </w:r>
          </w:p>
        </w:tc>
        <w:tc>
          <w:tcPr>
            <w:tcW w:w="1134" w:type="dxa"/>
            <w:tcBorders>
              <w:top w:val="nil"/>
              <w:left w:val="single" w:sz="4" w:space="0" w:color="auto"/>
              <w:bottom w:val="single" w:sz="4" w:space="0" w:color="auto"/>
              <w:right w:val="single" w:sz="4" w:space="0" w:color="auto"/>
            </w:tcBorders>
            <w:shd w:val="clear" w:color="auto" w:fill="auto"/>
            <w:vAlign w:val="bottom"/>
          </w:tcPr>
          <w:p w14:paraId="15529291" w14:textId="621FBD15" w:rsidR="00145C73" w:rsidRPr="00D04E2E" w:rsidRDefault="00145C73" w:rsidP="00145C73">
            <w:pPr>
              <w:jc w:val="center"/>
              <w:rPr>
                <w:rFonts w:ascii="Calibri" w:hAnsi="Calibri" w:cs="Calibri"/>
                <w:color w:val="000000"/>
                <w:sz w:val="22"/>
                <w:szCs w:val="22"/>
              </w:rPr>
            </w:pPr>
            <w:r w:rsidRPr="00D04E2E">
              <w:rPr>
                <w:rFonts w:ascii="Calibri" w:hAnsi="Calibri" w:cs="Calibri"/>
                <w:color w:val="000000"/>
                <w:sz w:val="22"/>
                <w:szCs w:val="22"/>
              </w:rPr>
              <w:t>*</w:t>
            </w:r>
          </w:p>
        </w:tc>
        <w:tc>
          <w:tcPr>
            <w:tcW w:w="1139" w:type="dxa"/>
            <w:tcBorders>
              <w:top w:val="nil"/>
              <w:left w:val="single" w:sz="4" w:space="0" w:color="auto"/>
              <w:bottom w:val="single" w:sz="4" w:space="0" w:color="auto"/>
              <w:right w:val="single" w:sz="4" w:space="0" w:color="auto"/>
            </w:tcBorders>
            <w:shd w:val="clear" w:color="auto" w:fill="auto"/>
            <w:vAlign w:val="bottom"/>
          </w:tcPr>
          <w:p w14:paraId="1BCD80D9" w14:textId="77777777" w:rsidR="00145C73" w:rsidRPr="00D04E2E" w:rsidRDefault="00145C73" w:rsidP="00145C73">
            <w:pPr>
              <w:jc w:val="center"/>
              <w:rPr>
                <w:rFonts w:ascii="Calibri" w:hAnsi="Calibri" w:cs="Calibri"/>
                <w:color w:val="000000"/>
                <w:sz w:val="22"/>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5D4B2D7" w14:textId="77777777" w:rsidR="00145C73" w:rsidRPr="00D04E2E" w:rsidRDefault="00145C73" w:rsidP="00145C73">
            <w:pPr>
              <w:jc w:val="center"/>
              <w:rPr>
                <w:rFonts w:ascii="Calibri" w:hAnsi="Calibri" w:cs="Calibri"/>
                <w:color w:val="000000"/>
                <w:sz w:val="22"/>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3BDDA9D0" w14:textId="77777777" w:rsidR="00145C73" w:rsidRPr="00D04E2E" w:rsidRDefault="00145C73" w:rsidP="00145C73">
            <w:pPr>
              <w:jc w:val="center"/>
              <w:rPr>
                <w:rFonts w:ascii="Calibri" w:hAnsi="Calibri" w:cs="Calibri"/>
                <w:color w:val="000000"/>
                <w:sz w:val="22"/>
                <w:szCs w:val="22"/>
              </w:rPr>
            </w:pPr>
          </w:p>
        </w:tc>
        <w:tc>
          <w:tcPr>
            <w:tcW w:w="1573" w:type="dxa"/>
            <w:vMerge/>
            <w:tcBorders>
              <w:left w:val="single" w:sz="4" w:space="0" w:color="auto"/>
              <w:bottom w:val="single" w:sz="4" w:space="0" w:color="auto"/>
              <w:right w:val="single" w:sz="4" w:space="0" w:color="auto"/>
            </w:tcBorders>
            <w:shd w:val="clear" w:color="auto" w:fill="auto"/>
            <w:vAlign w:val="bottom"/>
          </w:tcPr>
          <w:p w14:paraId="41C863E2" w14:textId="77777777" w:rsidR="00145C73" w:rsidRPr="00D04E2E" w:rsidRDefault="00145C73" w:rsidP="00145C73">
            <w:pPr>
              <w:jc w:val="center"/>
              <w:rPr>
                <w:rFonts w:ascii="Calibri" w:hAnsi="Calibri" w:cs="Calibri"/>
                <w:color w:val="000000"/>
                <w:sz w:val="22"/>
                <w:szCs w:val="22"/>
              </w:rPr>
            </w:pPr>
          </w:p>
        </w:tc>
      </w:tr>
      <w:tr w:rsidR="00C52AB4" w:rsidRPr="00D04E2E" w14:paraId="255E4E37" w14:textId="77777777" w:rsidTr="00145C73">
        <w:trPr>
          <w:trHeight w:val="20"/>
          <w:jc w:val="center"/>
        </w:trPr>
        <w:tc>
          <w:tcPr>
            <w:tcW w:w="15924" w:type="dxa"/>
            <w:gridSpan w:val="12"/>
            <w:tcBorders>
              <w:top w:val="nil"/>
              <w:left w:val="single" w:sz="4" w:space="0" w:color="auto"/>
              <w:bottom w:val="single" w:sz="4" w:space="0" w:color="auto"/>
              <w:right w:val="single" w:sz="4" w:space="0" w:color="auto"/>
            </w:tcBorders>
            <w:shd w:val="clear" w:color="auto" w:fill="auto"/>
            <w:vAlign w:val="center"/>
          </w:tcPr>
          <w:p w14:paraId="1E686102" w14:textId="21B345AE" w:rsidR="00C52AB4" w:rsidRPr="00D04E2E" w:rsidRDefault="00C52AB4" w:rsidP="00C52AB4">
            <w:pPr>
              <w:jc w:val="center"/>
              <w:rPr>
                <w:b/>
                <w:sz w:val="20"/>
                <w:lang w:eastAsia="en-US"/>
              </w:rPr>
            </w:pPr>
            <w:r w:rsidRPr="00D04E2E">
              <w:rPr>
                <w:b/>
              </w:rPr>
              <w:t>Мероприятия по развитию транспорта общего пользования, созданию транспортно-пересадочных узлов</w:t>
            </w:r>
          </w:p>
        </w:tc>
      </w:tr>
      <w:tr w:rsidR="00E25168" w:rsidRPr="00D04E2E" w14:paraId="709BE474" w14:textId="77777777" w:rsidTr="00145C73">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579A691" w14:textId="6BFC50F6" w:rsidR="00E25168" w:rsidRPr="00D04E2E" w:rsidRDefault="00E25168" w:rsidP="00E25168">
            <w:pPr>
              <w:rPr>
                <w:color w:val="000000"/>
                <w:sz w:val="22"/>
                <w:szCs w:val="22"/>
              </w:rPr>
            </w:pPr>
            <w:r w:rsidRPr="00D04E2E">
              <w:rPr>
                <w:b/>
                <w:color w:val="000000"/>
                <w:sz w:val="22"/>
                <w:szCs w:val="22"/>
              </w:rPr>
              <w:t>1 Мероприятие «Обустройство остановок общественного транспорта (в т.ч.: установка павильонов, дорожных знаков, обустройство пешеходного перехода и освещения)»</w:t>
            </w:r>
          </w:p>
        </w:tc>
        <w:tc>
          <w:tcPr>
            <w:tcW w:w="1157" w:type="dxa"/>
            <w:gridSpan w:val="3"/>
            <w:tcBorders>
              <w:top w:val="nil"/>
              <w:left w:val="single" w:sz="4" w:space="0" w:color="auto"/>
              <w:bottom w:val="single" w:sz="4" w:space="0" w:color="auto"/>
              <w:right w:val="single" w:sz="4" w:space="0" w:color="auto"/>
            </w:tcBorders>
            <w:shd w:val="clear" w:color="auto" w:fill="auto"/>
            <w:vAlign w:val="center"/>
          </w:tcPr>
          <w:p w14:paraId="56F8002F" w14:textId="1A1CB869" w:rsidR="00E25168" w:rsidRPr="00D04E2E" w:rsidRDefault="00E25168" w:rsidP="00E25168">
            <w:pPr>
              <w:jc w:val="center"/>
              <w:rPr>
                <w:b/>
                <w:color w:val="000000"/>
                <w:sz w:val="20"/>
                <w:szCs w:val="20"/>
              </w:rPr>
            </w:pPr>
          </w:p>
        </w:tc>
        <w:tc>
          <w:tcPr>
            <w:tcW w:w="1349" w:type="dxa"/>
            <w:tcBorders>
              <w:top w:val="nil"/>
              <w:left w:val="single" w:sz="4" w:space="0" w:color="auto"/>
              <w:bottom w:val="single" w:sz="4" w:space="0" w:color="auto"/>
              <w:right w:val="single" w:sz="4" w:space="0" w:color="auto"/>
            </w:tcBorders>
            <w:shd w:val="clear" w:color="auto" w:fill="auto"/>
            <w:vAlign w:val="center"/>
          </w:tcPr>
          <w:p w14:paraId="032C007E" w14:textId="4550BC19" w:rsidR="00E25168" w:rsidRPr="00D04E2E" w:rsidRDefault="00E25168" w:rsidP="00E25168">
            <w:pPr>
              <w:jc w:val="center"/>
              <w:rPr>
                <w:b/>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4A1B8716" w14:textId="3C516857" w:rsidR="00E25168" w:rsidRPr="00D04E2E" w:rsidRDefault="00E25168" w:rsidP="00E25168">
            <w:pPr>
              <w:jc w:val="center"/>
              <w:rPr>
                <w:b/>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1D1A425F" w14:textId="6D308FE5" w:rsidR="00E25168" w:rsidRPr="00D04E2E" w:rsidRDefault="00E25168" w:rsidP="00E25168">
            <w:pPr>
              <w:jc w:val="center"/>
              <w:rPr>
                <w:b/>
                <w:color w:val="000000"/>
                <w:sz w:val="20"/>
                <w:szCs w:val="20"/>
              </w:rPr>
            </w:pPr>
          </w:p>
        </w:tc>
        <w:tc>
          <w:tcPr>
            <w:tcW w:w="1139" w:type="dxa"/>
            <w:tcBorders>
              <w:top w:val="nil"/>
              <w:left w:val="single" w:sz="4" w:space="0" w:color="auto"/>
              <w:bottom w:val="single" w:sz="4" w:space="0" w:color="auto"/>
              <w:right w:val="single" w:sz="4" w:space="0" w:color="auto"/>
            </w:tcBorders>
            <w:shd w:val="clear" w:color="auto" w:fill="auto"/>
            <w:vAlign w:val="center"/>
          </w:tcPr>
          <w:p w14:paraId="1370E5CB" w14:textId="687BB736" w:rsidR="00E25168" w:rsidRPr="00D04E2E" w:rsidRDefault="00E25168" w:rsidP="00E25168">
            <w:pPr>
              <w:jc w:val="center"/>
              <w:rPr>
                <w:b/>
                <w:color w:val="000000"/>
                <w:sz w:val="20"/>
                <w:szCs w:val="20"/>
              </w:rPr>
            </w:pPr>
          </w:p>
        </w:tc>
        <w:tc>
          <w:tcPr>
            <w:tcW w:w="1135" w:type="dxa"/>
            <w:tcBorders>
              <w:top w:val="nil"/>
              <w:left w:val="single" w:sz="4" w:space="0" w:color="auto"/>
              <w:bottom w:val="single" w:sz="4" w:space="0" w:color="auto"/>
              <w:right w:val="single" w:sz="4" w:space="0" w:color="auto"/>
            </w:tcBorders>
            <w:shd w:val="clear" w:color="auto" w:fill="auto"/>
            <w:vAlign w:val="center"/>
          </w:tcPr>
          <w:p w14:paraId="6D2C67D2" w14:textId="1F0D9E39" w:rsidR="00E25168" w:rsidRPr="00D04E2E" w:rsidRDefault="00E25168" w:rsidP="00E25168">
            <w:pPr>
              <w:jc w:val="center"/>
              <w:rPr>
                <w:b/>
                <w:color w:val="000000"/>
                <w:sz w:val="20"/>
                <w:szCs w:val="20"/>
              </w:rPr>
            </w:pPr>
          </w:p>
        </w:tc>
        <w:tc>
          <w:tcPr>
            <w:tcW w:w="1072" w:type="dxa"/>
            <w:tcBorders>
              <w:top w:val="nil"/>
              <w:left w:val="single" w:sz="4" w:space="0" w:color="auto"/>
              <w:bottom w:val="single" w:sz="4" w:space="0" w:color="auto"/>
              <w:right w:val="single" w:sz="4" w:space="0" w:color="auto"/>
            </w:tcBorders>
            <w:shd w:val="clear" w:color="auto" w:fill="auto"/>
            <w:vAlign w:val="center"/>
          </w:tcPr>
          <w:p w14:paraId="5B97E3A4" w14:textId="66FD50B2" w:rsidR="00E25168" w:rsidRPr="00D04E2E" w:rsidRDefault="00E25168" w:rsidP="00E25168">
            <w:pPr>
              <w:jc w:val="center"/>
              <w:rPr>
                <w:b/>
                <w:color w:val="000000"/>
                <w:sz w:val="20"/>
                <w:szCs w:val="20"/>
              </w:rPr>
            </w:pPr>
          </w:p>
        </w:tc>
        <w:tc>
          <w:tcPr>
            <w:tcW w:w="1573" w:type="dxa"/>
            <w:tcBorders>
              <w:left w:val="single" w:sz="4" w:space="0" w:color="auto"/>
              <w:bottom w:val="single" w:sz="4" w:space="0" w:color="auto"/>
              <w:right w:val="single" w:sz="4" w:space="0" w:color="auto"/>
            </w:tcBorders>
            <w:shd w:val="clear" w:color="auto" w:fill="auto"/>
          </w:tcPr>
          <w:p w14:paraId="6D04EA42" w14:textId="54311AE8" w:rsidR="00E25168" w:rsidRPr="00D04E2E" w:rsidRDefault="005B77DD" w:rsidP="00E25168">
            <w:pPr>
              <w:jc w:val="center"/>
              <w:rPr>
                <w:b/>
                <w:sz w:val="20"/>
                <w:lang w:eastAsia="en-US"/>
              </w:rPr>
            </w:pPr>
            <w:r w:rsidRPr="00D04E2E">
              <w:rPr>
                <w:b/>
                <w:color w:val="000000"/>
                <w:sz w:val="22"/>
                <w:szCs w:val="22"/>
              </w:rPr>
              <w:t>бюджет округа, областной бюджет</w:t>
            </w:r>
          </w:p>
        </w:tc>
      </w:tr>
      <w:tr w:rsidR="00A17221" w:rsidRPr="00D04E2E" w14:paraId="1C13865D" w14:textId="77777777" w:rsidTr="00145C73">
        <w:trPr>
          <w:gridAfter w:val="1"/>
          <w:wAfter w:w="15" w:type="dxa"/>
          <w:trHeight w:val="20"/>
          <w:jc w:val="center"/>
        </w:trPr>
        <w:tc>
          <w:tcPr>
            <w:tcW w:w="6216" w:type="dxa"/>
            <w:tcBorders>
              <w:top w:val="single" w:sz="4" w:space="0" w:color="auto"/>
              <w:left w:val="single" w:sz="4" w:space="0" w:color="auto"/>
              <w:bottom w:val="single" w:sz="4" w:space="0" w:color="auto"/>
              <w:right w:val="single" w:sz="4" w:space="0" w:color="auto"/>
            </w:tcBorders>
            <w:shd w:val="clear" w:color="auto" w:fill="auto"/>
            <w:vAlign w:val="bottom"/>
          </w:tcPr>
          <w:p w14:paraId="4C26637A" w14:textId="18CE7B2D" w:rsidR="00A17221" w:rsidRPr="00D04E2E" w:rsidRDefault="00A17221" w:rsidP="00A17221">
            <w:pPr>
              <w:rPr>
                <w:color w:val="000000"/>
                <w:sz w:val="20"/>
                <w:szCs w:val="20"/>
              </w:rPr>
            </w:pPr>
            <w:r w:rsidRPr="00D04E2E">
              <w:rPr>
                <w:color w:val="000000"/>
                <w:sz w:val="20"/>
                <w:szCs w:val="20"/>
              </w:rPr>
              <w:t>1.1 оборудование 15 остановочных пунктов (в т.ч. установка автопавильона, дорожных знаков, освещения): Ерденово, Турово, Марковское, Медведово, Нестерово, Исаково, Сидорково, Ивково, Мялицыно, Пахино, Есипово, Ростовка, Трухинка, Харлушино, Поликлиника (Сокол).</w:t>
            </w:r>
          </w:p>
        </w:tc>
        <w:tc>
          <w:tcPr>
            <w:tcW w:w="1157"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7C32046" w14:textId="2392F9CA" w:rsidR="00A17221" w:rsidRPr="00D04E2E" w:rsidRDefault="00A17221" w:rsidP="00A17221">
            <w:pPr>
              <w:jc w:val="center"/>
              <w:rPr>
                <w:color w:val="000000"/>
                <w:sz w:val="20"/>
                <w:szCs w:val="20"/>
              </w:rPr>
            </w:pPr>
            <w:r w:rsidRPr="00D04E2E">
              <w:rPr>
                <w:color w:val="000000"/>
                <w:sz w:val="20"/>
                <w:szCs w:val="20"/>
              </w:rPr>
              <w:t>6000</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bottom"/>
          </w:tcPr>
          <w:p w14:paraId="13BA1F49" w14:textId="58859160" w:rsidR="00A17221" w:rsidRPr="00D04E2E" w:rsidRDefault="00A17221" w:rsidP="00A17221">
            <w:pPr>
              <w:jc w:val="cente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664EDEC0" w14:textId="4A374AC8" w:rsidR="00A17221" w:rsidRPr="00D04E2E" w:rsidRDefault="00A17221" w:rsidP="00A17221">
            <w:pPr>
              <w:jc w:val="center"/>
              <w:rPr>
                <w:color w:val="000000"/>
                <w:sz w:val="20"/>
                <w:szCs w:val="20"/>
              </w:rPr>
            </w:pPr>
            <w:r w:rsidRPr="00D04E2E">
              <w:rPr>
                <w:color w:val="000000"/>
                <w:sz w:val="20"/>
                <w:szCs w:val="20"/>
              </w:rPr>
              <w:t>4000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AC46488" w14:textId="463CC102" w:rsidR="00A17221" w:rsidRPr="00D04E2E" w:rsidRDefault="00A17221" w:rsidP="00A17221">
            <w:pPr>
              <w:jc w:val="center"/>
              <w:rPr>
                <w:color w:val="000000"/>
                <w:sz w:val="20"/>
                <w:szCs w:val="20"/>
              </w:rPr>
            </w:pPr>
            <w:r w:rsidRPr="00D04E2E">
              <w:rPr>
                <w:color w:val="000000"/>
                <w:sz w:val="20"/>
                <w:szCs w:val="20"/>
              </w:rPr>
              <w:t>2000</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tcPr>
          <w:p w14:paraId="5B51AE1D" w14:textId="32F83313" w:rsidR="00A17221" w:rsidRPr="00D04E2E" w:rsidRDefault="00A17221" w:rsidP="00A17221">
            <w:pPr>
              <w:jc w:val="center"/>
              <w:rPr>
                <w:color w:val="000000"/>
                <w:sz w:val="20"/>
                <w:szCs w:val="20"/>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tcPr>
          <w:p w14:paraId="67918059" w14:textId="76CC1D91" w:rsidR="00A17221" w:rsidRPr="00D04E2E" w:rsidRDefault="00A17221" w:rsidP="00A17221">
            <w:pPr>
              <w:jc w:val="center"/>
              <w:rPr>
                <w:color w:val="000000"/>
                <w:sz w:val="20"/>
                <w:szCs w:val="20"/>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bottom"/>
          </w:tcPr>
          <w:p w14:paraId="53F5D329" w14:textId="0F973053" w:rsidR="00A17221" w:rsidRPr="00D04E2E" w:rsidRDefault="00A17221" w:rsidP="00A17221">
            <w:pPr>
              <w:jc w:val="center"/>
              <w:rPr>
                <w:color w:val="000000"/>
                <w:sz w:val="20"/>
                <w:szCs w:val="20"/>
              </w:rPr>
            </w:pPr>
          </w:p>
        </w:tc>
        <w:tc>
          <w:tcPr>
            <w:tcW w:w="1573" w:type="dxa"/>
            <w:tcBorders>
              <w:top w:val="single" w:sz="4" w:space="0" w:color="auto"/>
              <w:left w:val="single" w:sz="4" w:space="0" w:color="auto"/>
              <w:bottom w:val="single" w:sz="4" w:space="0" w:color="auto"/>
              <w:right w:val="single" w:sz="4" w:space="0" w:color="auto"/>
            </w:tcBorders>
            <w:shd w:val="clear" w:color="auto" w:fill="auto"/>
            <w:vAlign w:val="bottom"/>
          </w:tcPr>
          <w:p w14:paraId="18B2BD44" w14:textId="62701B54" w:rsidR="00A17221" w:rsidRPr="00D04E2E" w:rsidRDefault="00A17221" w:rsidP="00A17221">
            <w:pPr>
              <w:jc w:val="center"/>
              <w:rPr>
                <w:color w:val="000000"/>
                <w:sz w:val="22"/>
                <w:szCs w:val="22"/>
              </w:rPr>
            </w:pPr>
            <w:r w:rsidRPr="00D04E2E">
              <w:rPr>
                <w:rFonts w:ascii="Calibri" w:hAnsi="Calibri" w:cs="Calibri"/>
                <w:color w:val="000000"/>
                <w:sz w:val="22"/>
                <w:szCs w:val="22"/>
              </w:rPr>
              <w:t>областной бюджет</w:t>
            </w:r>
          </w:p>
        </w:tc>
      </w:tr>
      <w:tr w:rsidR="00A17221" w:rsidRPr="00D04E2E" w14:paraId="580CD0DC" w14:textId="77777777" w:rsidTr="00145C73">
        <w:trPr>
          <w:gridAfter w:val="1"/>
          <w:wAfter w:w="15" w:type="dxa"/>
          <w:trHeight w:val="20"/>
          <w:jc w:val="center"/>
        </w:trPr>
        <w:tc>
          <w:tcPr>
            <w:tcW w:w="6216" w:type="dxa"/>
            <w:tcBorders>
              <w:top w:val="single" w:sz="4" w:space="0" w:color="auto"/>
              <w:left w:val="single" w:sz="4" w:space="0" w:color="auto"/>
              <w:bottom w:val="single" w:sz="4" w:space="0" w:color="auto"/>
              <w:right w:val="single" w:sz="4" w:space="0" w:color="auto"/>
            </w:tcBorders>
            <w:shd w:val="clear" w:color="auto" w:fill="auto"/>
            <w:vAlign w:val="bottom"/>
          </w:tcPr>
          <w:p w14:paraId="5E9ADF38" w14:textId="6D5AE734" w:rsidR="00A17221" w:rsidRPr="00D04E2E" w:rsidRDefault="00A17221" w:rsidP="00A17221">
            <w:pPr>
              <w:rPr>
                <w:color w:val="000000"/>
                <w:sz w:val="20"/>
                <w:szCs w:val="20"/>
              </w:rPr>
            </w:pPr>
            <w:r w:rsidRPr="00D04E2E">
              <w:rPr>
                <w:color w:val="000000"/>
                <w:sz w:val="20"/>
                <w:szCs w:val="20"/>
              </w:rPr>
              <w:lastRenderedPageBreak/>
              <w:t xml:space="preserve">1.2 размещение новых остановочных пунктов общественного транспорта по ул. Калинина </w:t>
            </w:r>
          </w:p>
        </w:tc>
        <w:tc>
          <w:tcPr>
            <w:tcW w:w="1157"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6724A19" w14:textId="2023F7F6" w:rsidR="00A17221" w:rsidRPr="00D04E2E" w:rsidRDefault="00A17221" w:rsidP="00A17221">
            <w:pPr>
              <w:jc w:val="center"/>
              <w:rPr>
                <w:color w:val="000000"/>
                <w:sz w:val="20"/>
                <w:szCs w:val="20"/>
              </w:rPr>
            </w:pPr>
            <w:r w:rsidRPr="00D04E2E">
              <w:rPr>
                <w:color w:val="000000"/>
                <w:sz w:val="20"/>
                <w:szCs w:val="20"/>
              </w:rPr>
              <w:t>3200</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bottom"/>
          </w:tcPr>
          <w:p w14:paraId="19918A5C" w14:textId="1EEC4973" w:rsidR="00A17221" w:rsidRPr="00D04E2E" w:rsidRDefault="00A17221" w:rsidP="00A17221">
            <w:pPr>
              <w:jc w:val="cente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F75A6D6" w14:textId="69CA7347" w:rsidR="00A17221" w:rsidRPr="00D04E2E" w:rsidRDefault="00A17221" w:rsidP="00A17221">
            <w:pPr>
              <w:jc w:val="cente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5F8E6184" w14:textId="5CD0BFD0" w:rsidR="00A17221" w:rsidRPr="00D04E2E" w:rsidRDefault="00A17221" w:rsidP="00A17221">
            <w:pPr>
              <w:jc w:val="center"/>
              <w:rPr>
                <w:color w:val="000000"/>
                <w:sz w:val="20"/>
                <w:szCs w:val="20"/>
              </w:rPr>
            </w:pP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tcPr>
          <w:p w14:paraId="743FF5DE" w14:textId="16B554F8" w:rsidR="00A17221" w:rsidRPr="00D04E2E" w:rsidRDefault="00A17221" w:rsidP="00A17221">
            <w:pPr>
              <w:jc w:val="center"/>
              <w:rPr>
                <w:color w:val="000000"/>
                <w:sz w:val="20"/>
                <w:szCs w:val="20"/>
              </w:rPr>
            </w:pPr>
            <w:r w:rsidRPr="00D04E2E">
              <w:rPr>
                <w:color w:val="000000"/>
                <w:sz w:val="20"/>
                <w:szCs w:val="20"/>
              </w:rPr>
              <w:t>1600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tcPr>
          <w:p w14:paraId="54C83B96" w14:textId="45897055" w:rsidR="00A17221" w:rsidRPr="00D04E2E" w:rsidRDefault="00A17221" w:rsidP="00A17221">
            <w:pPr>
              <w:jc w:val="center"/>
              <w:rPr>
                <w:color w:val="000000"/>
                <w:sz w:val="20"/>
                <w:szCs w:val="20"/>
              </w:rPr>
            </w:pPr>
            <w:r w:rsidRPr="00D04E2E">
              <w:rPr>
                <w:color w:val="000000"/>
                <w:sz w:val="20"/>
                <w:szCs w:val="20"/>
              </w:rPr>
              <w:t>1600</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bottom"/>
          </w:tcPr>
          <w:p w14:paraId="20A2BFBD" w14:textId="632C8076" w:rsidR="00A17221" w:rsidRPr="00D04E2E" w:rsidRDefault="00A17221" w:rsidP="00A17221">
            <w:pPr>
              <w:jc w:val="center"/>
              <w:rPr>
                <w:color w:val="000000"/>
                <w:sz w:val="20"/>
                <w:szCs w:val="20"/>
              </w:rPr>
            </w:pPr>
          </w:p>
        </w:tc>
        <w:tc>
          <w:tcPr>
            <w:tcW w:w="1573" w:type="dxa"/>
            <w:tcBorders>
              <w:top w:val="single" w:sz="4" w:space="0" w:color="auto"/>
              <w:left w:val="single" w:sz="4" w:space="0" w:color="auto"/>
              <w:right w:val="single" w:sz="4" w:space="0" w:color="auto"/>
            </w:tcBorders>
            <w:shd w:val="clear" w:color="auto" w:fill="auto"/>
            <w:vAlign w:val="bottom"/>
          </w:tcPr>
          <w:p w14:paraId="1EA26BC3" w14:textId="5DD86EF7" w:rsidR="00A17221" w:rsidRPr="00D04E2E" w:rsidRDefault="00A17221" w:rsidP="00A17221">
            <w:pPr>
              <w:jc w:val="center"/>
              <w:rPr>
                <w:b/>
                <w:color w:val="000000"/>
                <w:sz w:val="22"/>
                <w:szCs w:val="22"/>
              </w:rPr>
            </w:pPr>
            <w:r w:rsidRPr="00D04E2E">
              <w:rPr>
                <w:rFonts w:ascii="Calibri" w:hAnsi="Calibri" w:cs="Calibri"/>
                <w:color w:val="000000"/>
                <w:sz w:val="22"/>
                <w:szCs w:val="22"/>
              </w:rPr>
              <w:t>бюджет округа</w:t>
            </w:r>
          </w:p>
        </w:tc>
      </w:tr>
      <w:tr w:rsidR="008E3F5B" w:rsidRPr="00D04E2E" w14:paraId="47824C28" w14:textId="77777777" w:rsidTr="00145C73">
        <w:trPr>
          <w:trHeight w:val="20"/>
          <w:jc w:val="center"/>
        </w:trPr>
        <w:tc>
          <w:tcPr>
            <w:tcW w:w="1592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5D8B63D8" w14:textId="77777777" w:rsidR="008E3F5B" w:rsidRPr="00D04E2E" w:rsidRDefault="008E3F5B" w:rsidP="008E3F5B">
            <w:pPr>
              <w:jc w:val="center"/>
              <w:rPr>
                <w:b/>
                <w:lang w:eastAsia="en-US"/>
              </w:rPr>
            </w:pPr>
            <w:r w:rsidRPr="00D04E2E">
              <w:rPr>
                <w:b/>
                <w:lang w:eastAsia="en-US"/>
              </w:rPr>
              <w:t>Мероприятия по развитию инфраструктуры пешеходного и велосипедного движения</w:t>
            </w:r>
          </w:p>
        </w:tc>
      </w:tr>
      <w:tr w:rsidR="00894B39" w:rsidRPr="00D04E2E" w14:paraId="0A732006" w14:textId="77777777" w:rsidTr="00145C73">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center"/>
          </w:tcPr>
          <w:p w14:paraId="40AE126B" w14:textId="5135FE37" w:rsidR="00894B39" w:rsidRPr="00D04E2E" w:rsidRDefault="00894B39" w:rsidP="00894B39">
            <w:pPr>
              <w:pStyle w:val="aa"/>
              <w:jc w:val="left"/>
              <w:rPr>
                <w:rFonts w:ascii="Times New Roman" w:hAnsi="Times New Roman"/>
                <w:b/>
                <w:sz w:val="22"/>
                <w:szCs w:val="20"/>
                <w:lang w:val="ru-RU" w:eastAsia="en-US"/>
              </w:rPr>
            </w:pPr>
            <w:r w:rsidRPr="00D04E2E">
              <w:rPr>
                <w:rFonts w:ascii="Times New Roman" w:hAnsi="Times New Roman"/>
                <w:b/>
                <w:sz w:val="22"/>
                <w:lang w:val="ru-RU" w:eastAsia="en-US"/>
              </w:rPr>
              <w:t>1 Мероприятие «Содержание и ремонт линий электроосвещения»</w:t>
            </w:r>
          </w:p>
        </w:tc>
        <w:tc>
          <w:tcPr>
            <w:tcW w:w="1149" w:type="dxa"/>
            <w:gridSpan w:val="2"/>
            <w:tcBorders>
              <w:top w:val="single" w:sz="4" w:space="0" w:color="auto"/>
              <w:left w:val="nil"/>
              <w:bottom w:val="single" w:sz="4" w:space="0" w:color="auto"/>
              <w:right w:val="single" w:sz="4" w:space="0" w:color="auto"/>
            </w:tcBorders>
            <w:vAlign w:val="center"/>
          </w:tcPr>
          <w:p w14:paraId="71056776" w14:textId="1BBAD049" w:rsidR="00894B39" w:rsidRPr="00D04E2E" w:rsidRDefault="005B77DD" w:rsidP="00894B39">
            <w:pPr>
              <w:jc w:val="center"/>
              <w:rPr>
                <w:b/>
                <w:color w:val="000000"/>
                <w:sz w:val="20"/>
                <w:szCs w:val="20"/>
              </w:rPr>
            </w:pPr>
            <w:r w:rsidRPr="00D04E2E">
              <w:rPr>
                <w:b/>
                <w:color w:val="000000"/>
                <w:sz w:val="20"/>
                <w:szCs w:val="20"/>
              </w:rPr>
              <w:t>*</w:t>
            </w:r>
          </w:p>
        </w:tc>
        <w:tc>
          <w:tcPr>
            <w:tcW w:w="1357" w:type="dxa"/>
            <w:gridSpan w:val="2"/>
            <w:tcBorders>
              <w:top w:val="single" w:sz="4" w:space="0" w:color="auto"/>
              <w:left w:val="single" w:sz="4" w:space="0" w:color="auto"/>
              <w:bottom w:val="single" w:sz="4" w:space="0" w:color="auto"/>
              <w:right w:val="single" w:sz="4" w:space="0" w:color="auto"/>
            </w:tcBorders>
            <w:vAlign w:val="center"/>
          </w:tcPr>
          <w:p w14:paraId="775F1CD7" w14:textId="68D551F7" w:rsidR="00894B39" w:rsidRPr="00D04E2E" w:rsidRDefault="005B77DD" w:rsidP="00894B39">
            <w:pPr>
              <w:jc w:val="center"/>
              <w:rPr>
                <w:b/>
                <w:sz w:val="20"/>
                <w:szCs w:val="20"/>
                <w:lang w:eastAsia="en-US"/>
              </w:rPr>
            </w:pPr>
            <w:r w:rsidRPr="00D04E2E">
              <w:rPr>
                <w:b/>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16E2516E" w14:textId="5AB65B94" w:rsidR="00894B39" w:rsidRPr="00D04E2E" w:rsidRDefault="005B77DD" w:rsidP="00894B39">
            <w:pPr>
              <w:jc w:val="center"/>
              <w:rPr>
                <w:b/>
                <w:sz w:val="20"/>
                <w:szCs w:val="20"/>
                <w:lang w:eastAsia="en-US"/>
              </w:rPr>
            </w:pPr>
            <w:r w:rsidRPr="00D04E2E">
              <w:rPr>
                <w:b/>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035A9D0A" w14:textId="20E4175B" w:rsidR="00894B39" w:rsidRPr="00D04E2E" w:rsidRDefault="005B77DD" w:rsidP="00894B39">
            <w:pPr>
              <w:jc w:val="center"/>
              <w:rPr>
                <w:b/>
                <w:sz w:val="20"/>
                <w:szCs w:val="20"/>
                <w:lang w:eastAsia="en-US"/>
              </w:rPr>
            </w:pPr>
            <w:r w:rsidRPr="00D04E2E">
              <w:rPr>
                <w:b/>
                <w:sz w:val="20"/>
                <w:szCs w:val="20"/>
                <w:lang w:eastAsia="en-US"/>
              </w:rPr>
              <w:t>*</w:t>
            </w:r>
          </w:p>
        </w:tc>
        <w:tc>
          <w:tcPr>
            <w:tcW w:w="1139" w:type="dxa"/>
            <w:tcBorders>
              <w:top w:val="single" w:sz="4" w:space="0" w:color="auto"/>
              <w:left w:val="single" w:sz="4" w:space="0" w:color="auto"/>
              <w:bottom w:val="single" w:sz="4" w:space="0" w:color="auto"/>
              <w:right w:val="single" w:sz="4" w:space="0" w:color="auto"/>
            </w:tcBorders>
            <w:vAlign w:val="center"/>
          </w:tcPr>
          <w:p w14:paraId="46474553" w14:textId="6960C8AF" w:rsidR="00894B39" w:rsidRPr="00D04E2E" w:rsidRDefault="005B77DD" w:rsidP="00894B39">
            <w:pPr>
              <w:jc w:val="center"/>
              <w:rPr>
                <w:b/>
                <w:sz w:val="20"/>
                <w:szCs w:val="20"/>
                <w:lang w:eastAsia="en-US"/>
              </w:rPr>
            </w:pPr>
            <w:r w:rsidRPr="00D04E2E">
              <w:rPr>
                <w:b/>
                <w:sz w:val="20"/>
                <w:szCs w:val="20"/>
                <w:lang w:eastAsia="en-US"/>
              </w:rPr>
              <w:t>*</w:t>
            </w:r>
          </w:p>
        </w:tc>
        <w:tc>
          <w:tcPr>
            <w:tcW w:w="1135" w:type="dxa"/>
            <w:tcBorders>
              <w:top w:val="single" w:sz="4" w:space="0" w:color="auto"/>
              <w:left w:val="single" w:sz="4" w:space="0" w:color="auto"/>
              <w:bottom w:val="single" w:sz="4" w:space="0" w:color="auto"/>
              <w:right w:val="single" w:sz="4" w:space="0" w:color="auto"/>
            </w:tcBorders>
            <w:vAlign w:val="center"/>
          </w:tcPr>
          <w:p w14:paraId="373B5FF0" w14:textId="40FFDE7B" w:rsidR="00894B39" w:rsidRPr="00D04E2E" w:rsidRDefault="005B77DD" w:rsidP="00894B39">
            <w:pPr>
              <w:jc w:val="center"/>
              <w:rPr>
                <w:b/>
                <w:color w:val="000000"/>
                <w:sz w:val="20"/>
                <w:szCs w:val="20"/>
              </w:rPr>
            </w:pPr>
            <w:r w:rsidRPr="00D04E2E">
              <w:rPr>
                <w:b/>
                <w:color w:val="000000"/>
                <w:sz w:val="20"/>
                <w:szCs w:val="20"/>
              </w:rPr>
              <w:t>*</w:t>
            </w:r>
          </w:p>
        </w:tc>
        <w:tc>
          <w:tcPr>
            <w:tcW w:w="1072" w:type="dxa"/>
            <w:tcBorders>
              <w:top w:val="single" w:sz="4" w:space="0" w:color="auto"/>
              <w:left w:val="single" w:sz="4" w:space="0" w:color="auto"/>
              <w:bottom w:val="single" w:sz="4" w:space="0" w:color="auto"/>
              <w:right w:val="single" w:sz="4" w:space="0" w:color="auto"/>
            </w:tcBorders>
            <w:vAlign w:val="center"/>
          </w:tcPr>
          <w:p w14:paraId="7BDC4B68" w14:textId="3306E6A8" w:rsidR="00894B39" w:rsidRPr="00D04E2E" w:rsidRDefault="005B77DD" w:rsidP="00894B39">
            <w:pPr>
              <w:jc w:val="center"/>
              <w:rPr>
                <w:b/>
                <w:sz w:val="20"/>
                <w:szCs w:val="20"/>
                <w:lang w:eastAsia="en-US"/>
              </w:rPr>
            </w:pPr>
            <w:r w:rsidRPr="00D04E2E">
              <w:rPr>
                <w:b/>
                <w:sz w:val="20"/>
                <w:szCs w:val="20"/>
                <w:lang w:eastAsia="en-US"/>
              </w:rPr>
              <w:t>*</w:t>
            </w:r>
          </w:p>
        </w:tc>
        <w:tc>
          <w:tcPr>
            <w:tcW w:w="1573" w:type="dxa"/>
            <w:tcBorders>
              <w:top w:val="single" w:sz="4" w:space="0" w:color="auto"/>
              <w:left w:val="single" w:sz="4" w:space="0" w:color="auto"/>
              <w:bottom w:val="single" w:sz="4" w:space="0" w:color="auto"/>
              <w:right w:val="single" w:sz="4" w:space="0" w:color="auto"/>
            </w:tcBorders>
            <w:vAlign w:val="center"/>
          </w:tcPr>
          <w:p w14:paraId="4D45D116" w14:textId="27364A8D" w:rsidR="00894B39" w:rsidRPr="00D04E2E" w:rsidRDefault="00894B39" w:rsidP="00894B39">
            <w:pPr>
              <w:pStyle w:val="aa"/>
              <w:rPr>
                <w:rFonts w:ascii="Times New Roman" w:hAnsi="Times New Roman"/>
                <w:b/>
                <w:sz w:val="22"/>
                <w:lang w:val="ru-RU"/>
              </w:rPr>
            </w:pPr>
            <w:r w:rsidRPr="00D04E2E">
              <w:rPr>
                <w:rFonts w:ascii="Times New Roman" w:hAnsi="Times New Roman"/>
                <w:b/>
                <w:sz w:val="22"/>
                <w:lang w:val="ru-RU"/>
              </w:rPr>
              <w:t>Бюджет округа</w:t>
            </w:r>
          </w:p>
        </w:tc>
      </w:tr>
      <w:tr w:rsidR="00A17221" w:rsidRPr="00D04E2E" w14:paraId="47E5A2B3" w14:textId="77777777" w:rsidTr="00145C73">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55D52BE9" w14:textId="47F847EE" w:rsidR="00A17221" w:rsidRPr="00D04E2E" w:rsidRDefault="00A17221" w:rsidP="00A17221">
            <w:pPr>
              <w:pStyle w:val="aa"/>
              <w:jc w:val="left"/>
              <w:rPr>
                <w:rFonts w:ascii="Times New Roman" w:hAnsi="Times New Roman"/>
                <w:b/>
                <w:color w:val="000000"/>
                <w:sz w:val="22"/>
                <w:szCs w:val="22"/>
                <w:lang w:val="ru-RU"/>
              </w:rPr>
            </w:pPr>
            <w:r w:rsidRPr="00D04E2E">
              <w:rPr>
                <w:rFonts w:ascii="Times New Roman" w:hAnsi="Times New Roman"/>
                <w:b/>
                <w:color w:val="000000"/>
                <w:sz w:val="22"/>
                <w:szCs w:val="22"/>
                <w:lang w:val="ru-RU"/>
              </w:rPr>
              <w:t xml:space="preserve">2 Мероприятие «Ремонт  тротуара по ул. Советская от ж/д переезда до д. 115, тротуара по ул. </w:t>
            </w:r>
            <w:r w:rsidRPr="00D04E2E">
              <w:rPr>
                <w:rFonts w:ascii="Times New Roman" w:hAnsi="Times New Roman"/>
                <w:b/>
                <w:color w:val="000000"/>
                <w:sz w:val="22"/>
                <w:szCs w:val="22"/>
              </w:rPr>
              <w:t>Советская от д. 71 до д. 49, г. Сокол</w:t>
            </w:r>
            <w:r w:rsidRPr="00D04E2E">
              <w:rPr>
                <w:rFonts w:ascii="Times New Roman" w:hAnsi="Times New Roman"/>
                <w:b/>
                <w:color w:val="000000"/>
                <w:sz w:val="22"/>
                <w:szCs w:val="22"/>
                <w:lang w:val="ru-RU"/>
              </w:rPr>
              <w:t>»</w:t>
            </w:r>
          </w:p>
        </w:tc>
        <w:tc>
          <w:tcPr>
            <w:tcW w:w="1149" w:type="dxa"/>
            <w:gridSpan w:val="2"/>
            <w:tcBorders>
              <w:top w:val="single" w:sz="4" w:space="0" w:color="auto"/>
              <w:left w:val="nil"/>
              <w:bottom w:val="single" w:sz="4" w:space="0" w:color="auto"/>
              <w:right w:val="single" w:sz="4" w:space="0" w:color="auto"/>
            </w:tcBorders>
            <w:vAlign w:val="bottom"/>
          </w:tcPr>
          <w:p w14:paraId="6E027E15" w14:textId="22C31075" w:rsidR="00A17221" w:rsidRPr="00D04E2E" w:rsidRDefault="00A17221" w:rsidP="00A17221">
            <w:pPr>
              <w:jc w:val="center"/>
              <w:rPr>
                <w:b/>
                <w:color w:val="000000"/>
                <w:sz w:val="22"/>
                <w:szCs w:val="22"/>
              </w:rPr>
            </w:pPr>
            <w:r w:rsidRPr="00D04E2E">
              <w:rPr>
                <w:b/>
                <w:color w:val="000000"/>
                <w:sz w:val="22"/>
                <w:szCs w:val="22"/>
              </w:rPr>
              <w:t>8255</w:t>
            </w:r>
          </w:p>
        </w:tc>
        <w:tc>
          <w:tcPr>
            <w:tcW w:w="1357" w:type="dxa"/>
            <w:gridSpan w:val="2"/>
            <w:tcBorders>
              <w:top w:val="single" w:sz="4" w:space="0" w:color="auto"/>
              <w:left w:val="single" w:sz="4" w:space="0" w:color="auto"/>
              <w:bottom w:val="single" w:sz="4" w:space="0" w:color="auto"/>
              <w:right w:val="single" w:sz="4" w:space="0" w:color="auto"/>
            </w:tcBorders>
            <w:vAlign w:val="bottom"/>
          </w:tcPr>
          <w:p w14:paraId="70ABCFCE" w14:textId="354A8268" w:rsidR="00A17221" w:rsidRPr="00D04E2E" w:rsidRDefault="00A17221" w:rsidP="00A17221">
            <w:pPr>
              <w:jc w:val="center"/>
              <w:rPr>
                <w:b/>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vAlign w:val="bottom"/>
          </w:tcPr>
          <w:p w14:paraId="0A500C7F" w14:textId="310F8089" w:rsidR="00A17221" w:rsidRPr="00D04E2E" w:rsidRDefault="00A17221" w:rsidP="00A17221">
            <w:pPr>
              <w:jc w:val="center"/>
              <w:rPr>
                <w:b/>
                <w:color w:val="000000"/>
                <w:sz w:val="22"/>
                <w:szCs w:val="22"/>
              </w:rPr>
            </w:pPr>
            <w:r w:rsidRPr="00D04E2E">
              <w:rPr>
                <w:b/>
                <w:color w:val="000000"/>
                <w:sz w:val="22"/>
                <w:szCs w:val="22"/>
              </w:rPr>
              <w:t>8255</w:t>
            </w:r>
          </w:p>
        </w:tc>
        <w:tc>
          <w:tcPr>
            <w:tcW w:w="1134" w:type="dxa"/>
            <w:tcBorders>
              <w:top w:val="single" w:sz="4" w:space="0" w:color="auto"/>
              <w:left w:val="single" w:sz="4" w:space="0" w:color="auto"/>
              <w:bottom w:val="single" w:sz="4" w:space="0" w:color="auto"/>
              <w:right w:val="single" w:sz="4" w:space="0" w:color="auto"/>
            </w:tcBorders>
            <w:vAlign w:val="bottom"/>
          </w:tcPr>
          <w:p w14:paraId="3BFC24F3" w14:textId="3AC2DEB0" w:rsidR="00A17221" w:rsidRPr="00D04E2E" w:rsidRDefault="00A17221" w:rsidP="00A17221">
            <w:pPr>
              <w:jc w:val="center"/>
              <w:rPr>
                <w:b/>
                <w:color w:val="000000"/>
                <w:sz w:val="22"/>
                <w:szCs w:val="22"/>
              </w:rPr>
            </w:pPr>
          </w:p>
        </w:tc>
        <w:tc>
          <w:tcPr>
            <w:tcW w:w="1139" w:type="dxa"/>
            <w:tcBorders>
              <w:top w:val="single" w:sz="4" w:space="0" w:color="auto"/>
              <w:left w:val="single" w:sz="4" w:space="0" w:color="auto"/>
              <w:bottom w:val="single" w:sz="4" w:space="0" w:color="auto"/>
              <w:right w:val="single" w:sz="4" w:space="0" w:color="auto"/>
            </w:tcBorders>
            <w:vAlign w:val="bottom"/>
          </w:tcPr>
          <w:p w14:paraId="53225CB0" w14:textId="341E7901" w:rsidR="00A17221" w:rsidRPr="00D04E2E" w:rsidRDefault="00A17221" w:rsidP="00A17221">
            <w:pPr>
              <w:jc w:val="center"/>
              <w:rPr>
                <w:b/>
                <w:color w:val="000000"/>
                <w:sz w:val="22"/>
                <w:szCs w:val="22"/>
              </w:rPr>
            </w:pPr>
          </w:p>
        </w:tc>
        <w:tc>
          <w:tcPr>
            <w:tcW w:w="1135" w:type="dxa"/>
            <w:tcBorders>
              <w:top w:val="single" w:sz="4" w:space="0" w:color="auto"/>
              <w:left w:val="single" w:sz="4" w:space="0" w:color="auto"/>
              <w:bottom w:val="single" w:sz="4" w:space="0" w:color="auto"/>
              <w:right w:val="single" w:sz="4" w:space="0" w:color="auto"/>
            </w:tcBorders>
            <w:vAlign w:val="bottom"/>
          </w:tcPr>
          <w:p w14:paraId="684AA0AE" w14:textId="64D4005A" w:rsidR="00A17221" w:rsidRPr="00D04E2E" w:rsidRDefault="00A17221" w:rsidP="00A17221">
            <w:pPr>
              <w:jc w:val="center"/>
              <w:rPr>
                <w:b/>
                <w:color w:val="000000"/>
                <w:sz w:val="22"/>
                <w:szCs w:val="22"/>
              </w:rPr>
            </w:pPr>
          </w:p>
        </w:tc>
        <w:tc>
          <w:tcPr>
            <w:tcW w:w="1072" w:type="dxa"/>
            <w:tcBorders>
              <w:top w:val="single" w:sz="4" w:space="0" w:color="auto"/>
              <w:left w:val="single" w:sz="4" w:space="0" w:color="auto"/>
              <w:bottom w:val="single" w:sz="4" w:space="0" w:color="auto"/>
              <w:right w:val="single" w:sz="4" w:space="0" w:color="auto"/>
            </w:tcBorders>
            <w:vAlign w:val="bottom"/>
          </w:tcPr>
          <w:p w14:paraId="12031DC3" w14:textId="0232758B" w:rsidR="00A17221" w:rsidRPr="00D04E2E" w:rsidRDefault="00A17221" w:rsidP="00A17221">
            <w:pPr>
              <w:jc w:val="center"/>
              <w:rPr>
                <w:b/>
                <w:color w:val="000000"/>
                <w:sz w:val="22"/>
                <w:szCs w:val="22"/>
              </w:rPr>
            </w:pPr>
          </w:p>
        </w:tc>
        <w:tc>
          <w:tcPr>
            <w:tcW w:w="1573" w:type="dxa"/>
            <w:tcBorders>
              <w:left w:val="single" w:sz="4" w:space="0" w:color="auto"/>
              <w:bottom w:val="single" w:sz="4" w:space="0" w:color="auto"/>
              <w:right w:val="single" w:sz="4" w:space="0" w:color="auto"/>
            </w:tcBorders>
            <w:vAlign w:val="bottom"/>
          </w:tcPr>
          <w:p w14:paraId="1C99808F" w14:textId="6C11BA9F" w:rsidR="00A17221" w:rsidRPr="00D04E2E" w:rsidRDefault="00A17221" w:rsidP="00A17221">
            <w:pPr>
              <w:pStyle w:val="aa"/>
              <w:rPr>
                <w:rFonts w:ascii="Times New Roman" w:hAnsi="Times New Roman"/>
                <w:b/>
                <w:sz w:val="22"/>
                <w:szCs w:val="22"/>
                <w:lang w:val="ru-RU"/>
              </w:rPr>
            </w:pPr>
            <w:r w:rsidRPr="00D04E2E">
              <w:rPr>
                <w:rFonts w:ascii="Times New Roman" w:hAnsi="Times New Roman"/>
                <w:b/>
                <w:color w:val="000000"/>
                <w:sz w:val="22"/>
                <w:szCs w:val="22"/>
              </w:rPr>
              <w:t>бюджет округа</w:t>
            </w:r>
          </w:p>
        </w:tc>
      </w:tr>
      <w:tr w:rsidR="00894B39" w:rsidRPr="00D04E2E" w14:paraId="0A22B5CA" w14:textId="77777777" w:rsidTr="00145C73">
        <w:trPr>
          <w:gridAfter w:val="1"/>
          <w:wAfter w:w="15" w:type="dxa"/>
          <w:trHeight w:val="20"/>
          <w:jc w:val="center"/>
        </w:trPr>
        <w:tc>
          <w:tcPr>
            <w:tcW w:w="15909"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24667852" w14:textId="49B71E34" w:rsidR="00894B39" w:rsidRPr="00D04E2E" w:rsidRDefault="00894B39" w:rsidP="00894B39">
            <w:pPr>
              <w:jc w:val="center"/>
              <w:rPr>
                <w:b/>
                <w:lang w:eastAsia="en-US"/>
              </w:rPr>
            </w:pPr>
            <w:r w:rsidRPr="00D04E2E">
              <w:rPr>
                <w:b/>
                <w:lang w:eastAsia="en-US"/>
              </w:rPr>
              <w:t>Мероприятия по развитию инфраструктуры для легкового автомобильного транспорта</w:t>
            </w:r>
          </w:p>
        </w:tc>
      </w:tr>
      <w:tr w:rsidR="005E1E57" w:rsidRPr="00D04E2E" w14:paraId="6102AB65" w14:textId="77777777" w:rsidTr="00145C73">
        <w:trPr>
          <w:gridAfter w:val="1"/>
          <w:wAfter w:w="15" w:type="dxa"/>
          <w:trHeight w:val="20"/>
          <w:jc w:val="center"/>
        </w:trPr>
        <w:tc>
          <w:tcPr>
            <w:tcW w:w="6216" w:type="dxa"/>
            <w:tcBorders>
              <w:top w:val="single" w:sz="4" w:space="0" w:color="auto"/>
              <w:left w:val="single" w:sz="4" w:space="0" w:color="auto"/>
              <w:bottom w:val="single" w:sz="4" w:space="0" w:color="auto"/>
              <w:right w:val="single" w:sz="4" w:space="0" w:color="auto"/>
            </w:tcBorders>
            <w:shd w:val="clear" w:color="auto" w:fill="auto"/>
            <w:vAlign w:val="center"/>
          </w:tcPr>
          <w:p w14:paraId="0ACBDD30" w14:textId="25860710" w:rsidR="005E1E57" w:rsidRPr="00D04E2E" w:rsidRDefault="005E1E57" w:rsidP="00894B39">
            <w:pPr>
              <w:pStyle w:val="aa"/>
              <w:jc w:val="left"/>
              <w:rPr>
                <w:rFonts w:ascii="Times New Roman" w:hAnsi="Times New Roman"/>
                <w:b/>
                <w:bCs/>
                <w:sz w:val="24"/>
                <w:lang w:val="ru-RU" w:eastAsia="en-US"/>
              </w:rPr>
            </w:pPr>
            <w:r w:rsidRPr="00D04E2E">
              <w:rPr>
                <w:rFonts w:ascii="Times New Roman" w:hAnsi="Times New Roman"/>
                <w:b/>
                <w:sz w:val="22"/>
                <w:lang w:val="ru-RU" w:eastAsia="en-US"/>
              </w:rPr>
              <w:t>1 Мероприятие «</w:t>
            </w:r>
            <w:r w:rsidR="00EA4002" w:rsidRPr="00D04E2E">
              <w:rPr>
                <w:rFonts w:ascii="Times New Roman" w:hAnsi="Times New Roman"/>
                <w:b/>
                <w:sz w:val="22"/>
                <w:lang w:val="ru-RU" w:eastAsia="en-US"/>
              </w:rPr>
              <w:t>Строительство АЗС вблизи д.Глебово, д.Княжево вдоль автомобильной дороги федерального значения М8</w:t>
            </w:r>
            <w:r w:rsidRPr="00D04E2E">
              <w:rPr>
                <w:rFonts w:ascii="Times New Roman" w:hAnsi="Times New Roman"/>
                <w:b/>
                <w:sz w:val="22"/>
                <w:lang w:val="ru-RU" w:eastAsia="en-US"/>
              </w:rPr>
              <w:t>»</w:t>
            </w:r>
          </w:p>
        </w:tc>
        <w:tc>
          <w:tcPr>
            <w:tcW w:w="1149" w:type="dxa"/>
            <w:gridSpan w:val="2"/>
            <w:tcBorders>
              <w:top w:val="single" w:sz="4" w:space="0" w:color="auto"/>
              <w:left w:val="nil"/>
              <w:bottom w:val="single" w:sz="4" w:space="0" w:color="auto"/>
              <w:right w:val="single" w:sz="4" w:space="0" w:color="auto"/>
            </w:tcBorders>
            <w:vAlign w:val="bottom"/>
          </w:tcPr>
          <w:p w14:paraId="49F13E9F" w14:textId="72C4A64C" w:rsidR="005E1E57" w:rsidRPr="00D04E2E" w:rsidRDefault="005E1E57" w:rsidP="00894B39">
            <w:pPr>
              <w:jc w:val="center"/>
              <w:rPr>
                <w:b/>
                <w:color w:val="000000"/>
                <w:sz w:val="20"/>
                <w:szCs w:val="22"/>
              </w:rPr>
            </w:pPr>
            <w:r w:rsidRPr="00D04E2E">
              <w:rPr>
                <w:b/>
                <w:color w:val="000000"/>
                <w:sz w:val="20"/>
                <w:szCs w:val="22"/>
              </w:rPr>
              <w:t>*</w:t>
            </w:r>
          </w:p>
        </w:tc>
        <w:tc>
          <w:tcPr>
            <w:tcW w:w="1357" w:type="dxa"/>
            <w:gridSpan w:val="2"/>
            <w:tcBorders>
              <w:top w:val="single" w:sz="4" w:space="0" w:color="auto"/>
              <w:left w:val="single" w:sz="4" w:space="0" w:color="auto"/>
              <w:bottom w:val="single" w:sz="4" w:space="0" w:color="auto"/>
              <w:right w:val="single" w:sz="4" w:space="0" w:color="auto"/>
            </w:tcBorders>
            <w:vAlign w:val="bottom"/>
          </w:tcPr>
          <w:p w14:paraId="46FC3ED7" w14:textId="5C48B934" w:rsidR="005E1E57" w:rsidRPr="00D04E2E" w:rsidRDefault="005E1E57" w:rsidP="00894B39">
            <w:pPr>
              <w:jc w:val="center"/>
              <w:rPr>
                <w:b/>
                <w:color w:val="000000"/>
                <w:sz w:val="20"/>
                <w:szCs w:val="22"/>
              </w:rPr>
            </w:pPr>
            <w:r w:rsidRPr="00D04E2E">
              <w:rPr>
                <w:b/>
                <w:color w:val="000000"/>
                <w:sz w:val="20"/>
                <w:szCs w:val="22"/>
              </w:rPr>
              <w:t>*</w:t>
            </w:r>
          </w:p>
        </w:tc>
        <w:tc>
          <w:tcPr>
            <w:tcW w:w="1134" w:type="dxa"/>
            <w:tcBorders>
              <w:top w:val="single" w:sz="4" w:space="0" w:color="auto"/>
              <w:left w:val="single" w:sz="4" w:space="0" w:color="auto"/>
              <w:bottom w:val="single" w:sz="4" w:space="0" w:color="auto"/>
              <w:right w:val="single" w:sz="4" w:space="0" w:color="auto"/>
            </w:tcBorders>
            <w:vAlign w:val="bottom"/>
          </w:tcPr>
          <w:p w14:paraId="56039938" w14:textId="7DE02712" w:rsidR="005E1E57" w:rsidRPr="00D04E2E" w:rsidRDefault="005E1E57" w:rsidP="00894B39">
            <w:pPr>
              <w:jc w:val="center"/>
              <w:rPr>
                <w:b/>
                <w:color w:val="000000"/>
                <w:sz w:val="20"/>
                <w:szCs w:val="22"/>
              </w:rPr>
            </w:pPr>
            <w:r w:rsidRPr="00D04E2E">
              <w:rPr>
                <w:b/>
                <w:color w:val="000000"/>
                <w:sz w:val="20"/>
                <w:szCs w:val="22"/>
              </w:rPr>
              <w:t>*</w:t>
            </w:r>
          </w:p>
        </w:tc>
        <w:tc>
          <w:tcPr>
            <w:tcW w:w="1134" w:type="dxa"/>
            <w:tcBorders>
              <w:top w:val="single" w:sz="4" w:space="0" w:color="auto"/>
              <w:left w:val="single" w:sz="4" w:space="0" w:color="auto"/>
              <w:bottom w:val="single" w:sz="4" w:space="0" w:color="auto"/>
              <w:right w:val="single" w:sz="4" w:space="0" w:color="auto"/>
            </w:tcBorders>
            <w:vAlign w:val="bottom"/>
          </w:tcPr>
          <w:p w14:paraId="6319CE63" w14:textId="6914E030" w:rsidR="005E1E57" w:rsidRPr="00D04E2E" w:rsidRDefault="005E1E57" w:rsidP="00894B39">
            <w:pPr>
              <w:jc w:val="center"/>
              <w:rPr>
                <w:b/>
                <w:color w:val="000000"/>
                <w:sz w:val="20"/>
                <w:szCs w:val="22"/>
              </w:rPr>
            </w:pPr>
            <w:r w:rsidRPr="00D04E2E">
              <w:rPr>
                <w:b/>
                <w:color w:val="000000"/>
                <w:sz w:val="20"/>
                <w:szCs w:val="22"/>
              </w:rPr>
              <w:t>*</w:t>
            </w:r>
          </w:p>
        </w:tc>
        <w:tc>
          <w:tcPr>
            <w:tcW w:w="1139" w:type="dxa"/>
            <w:tcBorders>
              <w:top w:val="single" w:sz="4" w:space="0" w:color="auto"/>
              <w:left w:val="single" w:sz="4" w:space="0" w:color="auto"/>
              <w:bottom w:val="single" w:sz="4" w:space="0" w:color="auto"/>
              <w:right w:val="single" w:sz="4" w:space="0" w:color="auto"/>
            </w:tcBorders>
            <w:vAlign w:val="bottom"/>
          </w:tcPr>
          <w:p w14:paraId="700F8C05" w14:textId="454F0BB8" w:rsidR="005E1E57" w:rsidRPr="00D04E2E" w:rsidRDefault="005E1E57" w:rsidP="00894B39">
            <w:pPr>
              <w:jc w:val="center"/>
              <w:rPr>
                <w:b/>
                <w:color w:val="000000"/>
                <w:sz w:val="20"/>
                <w:szCs w:val="22"/>
              </w:rPr>
            </w:pPr>
            <w:r w:rsidRPr="00D04E2E">
              <w:rPr>
                <w:b/>
                <w:color w:val="000000"/>
                <w:sz w:val="20"/>
                <w:szCs w:val="22"/>
              </w:rPr>
              <w:t>*</w:t>
            </w:r>
          </w:p>
        </w:tc>
        <w:tc>
          <w:tcPr>
            <w:tcW w:w="1135" w:type="dxa"/>
            <w:tcBorders>
              <w:top w:val="single" w:sz="4" w:space="0" w:color="auto"/>
              <w:left w:val="single" w:sz="4" w:space="0" w:color="auto"/>
              <w:bottom w:val="single" w:sz="4" w:space="0" w:color="auto"/>
              <w:right w:val="single" w:sz="4" w:space="0" w:color="auto"/>
            </w:tcBorders>
            <w:vAlign w:val="bottom"/>
          </w:tcPr>
          <w:p w14:paraId="1F7B96C7" w14:textId="235645E6" w:rsidR="005E1E57" w:rsidRPr="00D04E2E" w:rsidRDefault="005E1E57" w:rsidP="00894B39">
            <w:pPr>
              <w:jc w:val="center"/>
              <w:rPr>
                <w:b/>
                <w:color w:val="000000"/>
                <w:sz w:val="20"/>
                <w:szCs w:val="22"/>
              </w:rPr>
            </w:pPr>
            <w:r w:rsidRPr="00D04E2E">
              <w:rPr>
                <w:b/>
                <w:color w:val="000000"/>
                <w:sz w:val="20"/>
                <w:szCs w:val="22"/>
              </w:rPr>
              <w:t>*</w:t>
            </w:r>
          </w:p>
        </w:tc>
        <w:tc>
          <w:tcPr>
            <w:tcW w:w="1072" w:type="dxa"/>
            <w:tcBorders>
              <w:top w:val="single" w:sz="4" w:space="0" w:color="auto"/>
              <w:left w:val="single" w:sz="4" w:space="0" w:color="auto"/>
              <w:bottom w:val="single" w:sz="4" w:space="0" w:color="auto"/>
              <w:right w:val="single" w:sz="4" w:space="0" w:color="auto"/>
            </w:tcBorders>
            <w:vAlign w:val="bottom"/>
          </w:tcPr>
          <w:p w14:paraId="6354069D" w14:textId="0A75BD5C" w:rsidR="005E1E57" w:rsidRPr="00D04E2E" w:rsidRDefault="005E1E57" w:rsidP="00894B39">
            <w:pPr>
              <w:jc w:val="center"/>
              <w:rPr>
                <w:b/>
                <w:color w:val="000000"/>
                <w:sz w:val="20"/>
                <w:szCs w:val="22"/>
              </w:rPr>
            </w:pPr>
            <w:r w:rsidRPr="00D04E2E">
              <w:rPr>
                <w:b/>
                <w:color w:val="000000"/>
                <w:sz w:val="20"/>
                <w:szCs w:val="22"/>
              </w:rPr>
              <w:t>*</w:t>
            </w:r>
          </w:p>
        </w:tc>
        <w:tc>
          <w:tcPr>
            <w:tcW w:w="1573" w:type="dxa"/>
            <w:vMerge w:val="restart"/>
            <w:tcBorders>
              <w:top w:val="single" w:sz="4" w:space="0" w:color="auto"/>
              <w:left w:val="single" w:sz="4" w:space="0" w:color="auto"/>
              <w:right w:val="single" w:sz="4" w:space="0" w:color="auto"/>
            </w:tcBorders>
          </w:tcPr>
          <w:p w14:paraId="298EA953" w14:textId="62E46491" w:rsidR="005E1E57" w:rsidRPr="00D04E2E" w:rsidRDefault="005E1E57" w:rsidP="00894B39">
            <w:pPr>
              <w:pStyle w:val="aa"/>
              <w:rPr>
                <w:rFonts w:ascii="Times New Roman" w:hAnsi="Times New Roman"/>
                <w:b/>
                <w:szCs w:val="20"/>
                <w:lang w:val="ru-RU"/>
              </w:rPr>
            </w:pPr>
            <w:r w:rsidRPr="00D04E2E">
              <w:rPr>
                <w:rFonts w:ascii="Times New Roman" w:hAnsi="Times New Roman"/>
                <w:b/>
                <w:szCs w:val="20"/>
                <w:lang w:val="ru-RU"/>
              </w:rPr>
              <w:t>Внебюджетные источники</w:t>
            </w:r>
          </w:p>
        </w:tc>
      </w:tr>
      <w:tr w:rsidR="005E1E57" w:rsidRPr="00D04E2E" w14:paraId="5649CBEC" w14:textId="77777777" w:rsidTr="00145C73">
        <w:trPr>
          <w:gridAfter w:val="1"/>
          <w:wAfter w:w="15" w:type="dxa"/>
          <w:trHeight w:val="20"/>
          <w:jc w:val="center"/>
        </w:trPr>
        <w:tc>
          <w:tcPr>
            <w:tcW w:w="6216" w:type="dxa"/>
            <w:tcBorders>
              <w:top w:val="single" w:sz="4" w:space="0" w:color="auto"/>
              <w:left w:val="single" w:sz="4" w:space="0" w:color="auto"/>
              <w:bottom w:val="single" w:sz="4" w:space="0" w:color="auto"/>
              <w:right w:val="single" w:sz="4" w:space="0" w:color="auto"/>
            </w:tcBorders>
            <w:shd w:val="clear" w:color="auto" w:fill="auto"/>
            <w:vAlign w:val="center"/>
          </w:tcPr>
          <w:p w14:paraId="6DCF522B" w14:textId="6597C94F" w:rsidR="005E1E57" w:rsidRPr="00D04E2E" w:rsidRDefault="005E1E57" w:rsidP="005E1E57">
            <w:pPr>
              <w:pStyle w:val="aa"/>
              <w:jc w:val="left"/>
              <w:rPr>
                <w:rFonts w:ascii="Times New Roman" w:hAnsi="Times New Roman"/>
                <w:b/>
                <w:sz w:val="22"/>
                <w:lang w:val="ru-RU" w:eastAsia="en-US"/>
              </w:rPr>
            </w:pPr>
            <w:r w:rsidRPr="00D04E2E">
              <w:rPr>
                <w:rFonts w:ascii="Times New Roman" w:hAnsi="Times New Roman"/>
                <w:b/>
                <w:sz w:val="22"/>
                <w:lang w:val="ru-RU" w:eastAsia="en-US"/>
              </w:rPr>
              <w:t>2 Мероприятие «</w:t>
            </w:r>
            <w:r w:rsidR="00EA4002" w:rsidRPr="00D04E2E">
              <w:rPr>
                <w:rFonts w:ascii="Times New Roman" w:hAnsi="Times New Roman"/>
                <w:b/>
                <w:sz w:val="22"/>
                <w:lang w:val="ru-RU" w:eastAsia="en-US"/>
              </w:rPr>
              <w:t>строительство станции технического обслуживания вблизи д. Осипиха, примыкаемой к автодороге «Чекшино-Тотьма-Никольск»</w:t>
            </w:r>
            <w:r w:rsidRPr="00D04E2E">
              <w:rPr>
                <w:rFonts w:ascii="Times New Roman" w:hAnsi="Times New Roman"/>
                <w:b/>
                <w:sz w:val="22"/>
                <w:lang w:val="ru-RU" w:eastAsia="en-US"/>
              </w:rPr>
              <w:t>»</w:t>
            </w:r>
          </w:p>
        </w:tc>
        <w:tc>
          <w:tcPr>
            <w:tcW w:w="1149" w:type="dxa"/>
            <w:gridSpan w:val="2"/>
            <w:tcBorders>
              <w:top w:val="single" w:sz="4" w:space="0" w:color="auto"/>
              <w:left w:val="nil"/>
              <w:bottom w:val="single" w:sz="4" w:space="0" w:color="auto"/>
              <w:right w:val="single" w:sz="4" w:space="0" w:color="auto"/>
            </w:tcBorders>
            <w:vAlign w:val="bottom"/>
          </w:tcPr>
          <w:p w14:paraId="45901EC0" w14:textId="071850A8" w:rsidR="005E1E57" w:rsidRPr="00D04E2E" w:rsidRDefault="005E1E57" w:rsidP="005E1E57">
            <w:pPr>
              <w:jc w:val="center"/>
              <w:rPr>
                <w:b/>
                <w:color w:val="000000"/>
                <w:sz w:val="20"/>
                <w:szCs w:val="22"/>
              </w:rPr>
            </w:pPr>
            <w:r w:rsidRPr="00D04E2E">
              <w:rPr>
                <w:b/>
                <w:color w:val="000000"/>
                <w:sz w:val="20"/>
                <w:szCs w:val="22"/>
              </w:rPr>
              <w:t>*</w:t>
            </w:r>
          </w:p>
        </w:tc>
        <w:tc>
          <w:tcPr>
            <w:tcW w:w="1357" w:type="dxa"/>
            <w:gridSpan w:val="2"/>
            <w:tcBorders>
              <w:top w:val="single" w:sz="4" w:space="0" w:color="auto"/>
              <w:left w:val="single" w:sz="4" w:space="0" w:color="auto"/>
              <w:bottom w:val="single" w:sz="4" w:space="0" w:color="auto"/>
              <w:right w:val="single" w:sz="4" w:space="0" w:color="auto"/>
            </w:tcBorders>
            <w:vAlign w:val="bottom"/>
          </w:tcPr>
          <w:p w14:paraId="44F89194" w14:textId="4ADB039D" w:rsidR="005E1E57" w:rsidRPr="00D04E2E" w:rsidRDefault="005E1E57" w:rsidP="005E1E57">
            <w:pPr>
              <w:jc w:val="center"/>
              <w:rPr>
                <w:b/>
                <w:color w:val="000000"/>
                <w:sz w:val="20"/>
                <w:szCs w:val="22"/>
              </w:rPr>
            </w:pPr>
            <w:r w:rsidRPr="00D04E2E">
              <w:rPr>
                <w:b/>
                <w:color w:val="000000"/>
                <w:sz w:val="20"/>
                <w:szCs w:val="22"/>
              </w:rPr>
              <w:t>*</w:t>
            </w:r>
          </w:p>
        </w:tc>
        <w:tc>
          <w:tcPr>
            <w:tcW w:w="1134" w:type="dxa"/>
            <w:tcBorders>
              <w:top w:val="single" w:sz="4" w:space="0" w:color="auto"/>
              <w:left w:val="single" w:sz="4" w:space="0" w:color="auto"/>
              <w:bottom w:val="single" w:sz="4" w:space="0" w:color="auto"/>
              <w:right w:val="single" w:sz="4" w:space="0" w:color="auto"/>
            </w:tcBorders>
            <w:vAlign w:val="bottom"/>
          </w:tcPr>
          <w:p w14:paraId="0EF5AED7" w14:textId="4F267BEB" w:rsidR="005E1E57" w:rsidRPr="00D04E2E" w:rsidRDefault="005E1E57" w:rsidP="005E1E57">
            <w:pPr>
              <w:jc w:val="center"/>
              <w:rPr>
                <w:b/>
                <w:color w:val="000000"/>
                <w:sz w:val="20"/>
                <w:szCs w:val="22"/>
              </w:rPr>
            </w:pPr>
            <w:r w:rsidRPr="00D04E2E">
              <w:rPr>
                <w:b/>
                <w:color w:val="000000"/>
                <w:sz w:val="20"/>
                <w:szCs w:val="22"/>
              </w:rPr>
              <w:t>*</w:t>
            </w:r>
          </w:p>
        </w:tc>
        <w:tc>
          <w:tcPr>
            <w:tcW w:w="1134" w:type="dxa"/>
            <w:tcBorders>
              <w:top w:val="single" w:sz="4" w:space="0" w:color="auto"/>
              <w:left w:val="single" w:sz="4" w:space="0" w:color="auto"/>
              <w:bottom w:val="single" w:sz="4" w:space="0" w:color="auto"/>
              <w:right w:val="single" w:sz="4" w:space="0" w:color="auto"/>
            </w:tcBorders>
            <w:vAlign w:val="bottom"/>
          </w:tcPr>
          <w:p w14:paraId="024119F1" w14:textId="126CD711" w:rsidR="005E1E57" w:rsidRPr="00D04E2E" w:rsidRDefault="005E1E57" w:rsidP="005E1E57">
            <w:pPr>
              <w:jc w:val="center"/>
              <w:rPr>
                <w:b/>
                <w:color w:val="000000"/>
                <w:sz w:val="20"/>
                <w:szCs w:val="22"/>
              </w:rPr>
            </w:pPr>
            <w:r w:rsidRPr="00D04E2E">
              <w:rPr>
                <w:b/>
                <w:color w:val="000000"/>
                <w:sz w:val="20"/>
                <w:szCs w:val="22"/>
              </w:rPr>
              <w:t>*</w:t>
            </w:r>
          </w:p>
        </w:tc>
        <w:tc>
          <w:tcPr>
            <w:tcW w:w="1139" w:type="dxa"/>
            <w:tcBorders>
              <w:top w:val="single" w:sz="4" w:space="0" w:color="auto"/>
              <w:left w:val="single" w:sz="4" w:space="0" w:color="auto"/>
              <w:bottom w:val="single" w:sz="4" w:space="0" w:color="auto"/>
              <w:right w:val="single" w:sz="4" w:space="0" w:color="auto"/>
            </w:tcBorders>
            <w:vAlign w:val="bottom"/>
          </w:tcPr>
          <w:p w14:paraId="168CEFFF" w14:textId="748361D7" w:rsidR="005E1E57" w:rsidRPr="00D04E2E" w:rsidRDefault="005E1E57" w:rsidP="005E1E57">
            <w:pPr>
              <w:jc w:val="center"/>
              <w:rPr>
                <w:b/>
                <w:color w:val="000000"/>
                <w:sz w:val="20"/>
                <w:szCs w:val="22"/>
              </w:rPr>
            </w:pPr>
            <w:r w:rsidRPr="00D04E2E">
              <w:rPr>
                <w:b/>
                <w:color w:val="000000"/>
                <w:sz w:val="20"/>
                <w:szCs w:val="22"/>
              </w:rPr>
              <w:t>*</w:t>
            </w:r>
          </w:p>
        </w:tc>
        <w:tc>
          <w:tcPr>
            <w:tcW w:w="1135" w:type="dxa"/>
            <w:tcBorders>
              <w:top w:val="single" w:sz="4" w:space="0" w:color="auto"/>
              <w:left w:val="single" w:sz="4" w:space="0" w:color="auto"/>
              <w:bottom w:val="single" w:sz="4" w:space="0" w:color="auto"/>
              <w:right w:val="single" w:sz="4" w:space="0" w:color="auto"/>
            </w:tcBorders>
            <w:vAlign w:val="bottom"/>
          </w:tcPr>
          <w:p w14:paraId="37DFBB05" w14:textId="6F4D7DEC" w:rsidR="005E1E57" w:rsidRPr="00D04E2E" w:rsidRDefault="005E1E57" w:rsidP="005E1E57">
            <w:pPr>
              <w:jc w:val="center"/>
              <w:rPr>
                <w:b/>
                <w:color w:val="000000"/>
                <w:sz w:val="20"/>
                <w:szCs w:val="22"/>
              </w:rPr>
            </w:pPr>
            <w:r w:rsidRPr="00D04E2E">
              <w:rPr>
                <w:b/>
                <w:color w:val="000000"/>
                <w:sz w:val="20"/>
                <w:szCs w:val="22"/>
              </w:rPr>
              <w:t>*</w:t>
            </w:r>
          </w:p>
        </w:tc>
        <w:tc>
          <w:tcPr>
            <w:tcW w:w="1072" w:type="dxa"/>
            <w:tcBorders>
              <w:top w:val="single" w:sz="4" w:space="0" w:color="auto"/>
              <w:left w:val="single" w:sz="4" w:space="0" w:color="auto"/>
              <w:bottom w:val="single" w:sz="4" w:space="0" w:color="auto"/>
              <w:right w:val="single" w:sz="4" w:space="0" w:color="auto"/>
            </w:tcBorders>
            <w:vAlign w:val="bottom"/>
          </w:tcPr>
          <w:p w14:paraId="1D166DD5" w14:textId="0AE4BAA7" w:rsidR="005E1E57" w:rsidRPr="00D04E2E" w:rsidRDefault="005E1E57" w:rsidP="005E1E57">
            <w:pPr>
              <w:jc w:val="center"/>
              <w:rPr>
                <w:b/>
                <w:color w:val="000000"/>
                <w:sz w:val="20"/>
                <w:szCs w:val="22"/>
              </w:rPr>
            </w:pPr>
            <w:r w:rsidRPr="00D04E2E">
              <w:rPr>
                <w:b/>
                <w:color w:val="000000"/>
                <w:sz w:val="20"/>
                <w:szCs w:val="22"/>
              </w:rPr>
              <w:t>*</w:t>
            </w:r>
          </w:p>
        </w:tc>
        <w:tc>
          <w:tcPr>
            <w:tcW w:w="1573" w:type="dxa"/>
            <w:vMerge/>
            <w:tcBorders>
              <w:left w:val="single" w:sz="4" w:space="0" w:color="auto"/>
              <w:bottom w:val="single" w:sz="4" w:space="0" w:color="auto"/>
              <w:right w:val="single" w:sz="4" w:space="0" w:color="auto"/>
            </w:tcBorders>
          </w:tcPr>
          <w:p w14:paraId="00805502" w14:textId="77777777" w:rsidR="005E1E57" w:rsidRPr="00D04E2E" w:rsidRDefault="005E1E57" w:rsidP="005E1E57">
            <w:pPr>
              <w:pStyle w:val="aa"/>
              <w:rPr>
                <w:rFonts w:ascii="Times New Roman" w:hAnsi="Times New Roman"/>
                <w:b/>
                <w:szCs w:val="20"/>
                <w:lang w:val="ru-RU"/>
              </w:rPr>
            </w:pPr>
          </w:p>
        </w:tc>
      </w:tr>
      <w:tr w:rsidR="008A7E44" w:rsidRPr="00D04E2E" w14:paraId="6B15E42C" w14:textId="77777777" w:rsidTr="00145C73">
        <w:trPr>
          <w:gridAfter w:val="1"/>
          <w:wAfter w:w="15" w:type="dxa"/>
          <w:trHeight w:val="20"/>
          <w:jc w:val="center"/>
        </w:trPr>
        <w:tc>
          <w:tcPr>
            <w:tcW w:w="62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CE33CB" w14:textId="77777777" w:rsidR="008A7E44" w:rsidRPr="00D04E2E" w:rsidRDefault="008A7E44" w:rsidP="008A7E44">
            <w:pPr>
              <w:pStyle w:val="aa"/>
              <w:jc w:val="left"/>
              <w:rPr>
                <w:rFonts w:ascii="Times New Roman" w:hAnsi="Times New Roman"/>
                <w:b/>
                <w:bCs/>
                <w:sz w:val="24"/>
                <w:lang w:val="ru-RU" w:eastAsia="en-US"/>
              </w:rPr>
            </w:pPr>
            <w:r w:rsidRPr="00D04E2E">
              <w:rPr>
                <w:rFonts w:ascii="Times New Roman" w:hAnsi="Times New Roman"/>
                <w:b/>
                <w:bCs/>
                <w:sz w:val="24"/>
                <w:lang w:val="ru-RU" w:eastAsia="en-US"/>
              </w:rPr>
              <w:t>Всего по программе</w:t>
            </w:r>
          </w:p>
        </w:tc>
        <w:tc>
          <w:tcPr>
            <w:tcW w:w="1149" w:type="dxa"/>
            <w:gridSpan w:val="2"/>
            <w:tcBorders>
              <w:top w:val="single" w:sz="4" w:space="0" w:color="auto"/>
              <w:left w:val="nil"/>
              <w:bottom w:val="single" w:sz="4" w:space="0" w:color="auto"/>
              <w:right w:val="single" w:sz="4" w:space="0" w:color="auto"/>
            </w:tcBorders>
            <w:vAlign w:val="bottom"/>
          </w:tcPr>
          <w:p w14:paraId="6DA5E4DC" w14:textId="25B4C2DD" w:rsidR="008A7E44" w:rsidRPr="00D04E2E" w:rsidRDefault="008A7E44" w:rsidP="008A7E44">
            <w:pPr>
              <w:jc w:val="center"/>
              <w:rPr>
                <w:b/>
                <w:color w:val="000000"/>
                <w:sz w:val="20"/>
                <w:szCs w:val="22"/>
              </w:rPr>
            </w:pPr>
            <w:r w:rsidRPr="00D04E2E">
              <w:rPr>
                <w:rFonts w:ascii="Calibri" w:hAnsi="Calibri" w:cs="Calibri"/>
                <w:b/>
                <w:color w:val="000000"/>
                <w:sz w:val="22"/>
                <w:szCs w:val="22"/>
              </w:rPr>
              <w:t>9392382</w:t>
            </w:r>
          </w:p>
        </w:tc>
        <w:tc>
          <w:tcPr>
            <w:tcW w:w="1357" w:type="dxa"/>
            <w:gridSpan w:val="2"/>
            <w:tcBorders>
              <w:top w:val="single" w:sz="4" w:space="0" w:color="auto"/>
              <w:left w:val="single" w:sz="4" w:space="0" w:color="auto"/>
              <w:bottom w:val="single" w:sz="4" w:space="0" w:color="auto"/>
              <w:right w:val="single" w:sz="4" w:space="0" w:color="auto"/>
            </w:tcBorders>
            <w:vAlign w:val="bottom"/>
          </w:tcPr>
          <w:p w14:paraId="1049BE44" w14:textId="22A46098" w:rsidR="008A7E44" w:rsidRPr="00D04E2E" w:rsidRDefault="008A7E44" w:rsidP="008A7E44">
            <w:pPr>
              <w:jc w:val="center"/>
              <w:rPr>
                <w:b/>
                <w:color w:val="000000"/>
                <w:sz w:val="20"/>
                <w:szCs w:val="22"/>
              </w:rPr>
            </w:pPr>
            <w:r w:rsidRPr="00D04E2E">
              <w:rPr>
                <w:rFonts w:ascii="Calibri" w:hAnsi="Calibri" w:cs="Calibri"/>
                <w:b/>
                <w:color w:val="000000"/>
                <w:sz w:val="22"/>
                <w:szCs w:val="22"/>
              </w:rPr>
              <w:t>984030,5</w:t>
            </w:r>
          </w:p>
        </w:tc>
        <w:tc>
          <w:tcPr>
            <w:tcW w:w="1134" w:type="dxa"/>
            <w:tcBorders>
              <w:top w:val="single" w:sz="4" w:space="0" w:color="auto"/>
              <w:left w:val="single" w:sz="4" w:space="0" w:color="auto"/>
              <w:bottom w:val="single" w:sz="4" w:space="0" w:color="auto"/>
              <w:right w:val="single" w:sz="4" w:space="0" w:color="auto"/>
            </w:tcBorders>
            <w:vAlign w:val="bottom"/>
          </w:tcPr>
          <w:p w14:paraId="7814F15E" w14:textId="171A6590" w:rsidR="008A7E44" w:rsidRPr="00D04E2E" w:rsidRDefault="008A7E44" w:rsidP="008A7E44">
            <w:pPr>
              <w:jc w:val="center"/>
              <w:rPr>
                <w:b/>
                <w:color w:val="000000"/>
                <w:sz w:val="20"/>
                <w:szCs w:val="22"/>
              </w:rPr>
            </w:pPr>
            <w:r w:rsidRPr="00D04E2E">
              <w:rPr>
                <w:rFonts w:ascii="Calibri" w:hAnsi="Calibri" w:cs="Calibri"/>
                <w:b/>
                <w:color w:val="000000"/>
                <w:sz w:val="22"/>
                <w:szCs w:val="22"/>
              </w:rPr>
              <w:t>1139083</w:t>
            </w:r>
          </w:p>
        </w:tc>
        <w:tc>
          <w:tcPr>
            <w:tcW w:w="1134" w:type="dxa"/>
            <w:tcBorders>
              <w:top w:val="single" w:sz="4" w:space="0" w:color="auto"/>
              <w:left w:val="single" w:sz="4" w:space="0" w:color="auto"/>
              <w:bottom w:val="single" w:sz="4" w:space="0" w:color="auto"/>
              <w:right w:val="single" w:sz="4" w:space="0" w:color="auto"/>
            </w:tcBorders>
            <w:vAlign w:val="bottom"/>
          </w:tcPr>
          <w:p w14:paraId="567CABF7" w14:textId="6AB6FD95" w:rsidR="008A7E44" w:rsidRPr="00D04E2E" w:rsidRDefault="008A7E44" w:rsidP="008A7E44">
            <w:pPr>
              <w:jc w:val="center"/>
              <w:rPr>
                <w:b/>
                <w:color w:val="000000"/>
                <w:sz w:val="20"/>
                <w:szCs w:val="22"/>
              </w:rPr>
            </w:pPr>
            <w:r w:rsidRPr="00D04E2E">
              <w:rPr>
                <w:rFonts w:ascii="Calibri" w:hAnsi="Calibri" w:cs="Calibri"/>
                <w:b/>
                <w:color w:val="000000"/>
                <w:sz w:val="22"/>
                <w:szCs w:val="22"/>
              </w:rPr>
              <w:t>1957605</w:t>
            </w:r>
          </w:p>
        </w:tc>
        <w:tc>
          <w:tcPr>
            <w:tcW w:w="1139" w:type="dxa"/>
            <w:tcBorders>
              <w:top w:val="single" w:sz="4" w:space="0" w:color="auto"/>
              <w:left w:val="single" w:sz="4" w:space="0" w:color="auto"/>
              <w:bottom w:val="single" w:sz="4" w:space="0" w:color="auto"/>
              <w:right w:val="single" w:sz="4" w:space="0" w:color="auto"/>
            </w:tcBorders>
            <w:vAlign w:val="bottom"/>
          </w:tcPr>
          <w:p w14:paraId="07DE16A6" w14:textId="092B26C8" w:rsidR="008A7E44" w:rsidRPr="00D04E2E" w:rsidRDefault="008A7E44" w:rsidP="008A7E44">
            <w:pPr>
              <w:jc w:val="center"/>
              <w:rPr>
                <w:b/>
                <w:color w:val="000000"/>
                <w:sz w:val="20"/>
                <w:szCs w:val="22"/>
              </w:rPr>
            </w:pPr>
            <w:r w:rsidRPr="00D04E2E">
              <w:rPr>
                <w:rFonts w:ascii="Calibri" w:hAnsi="Calibri" w:cs="Calibri"/>
                <w:b/>
                <w:color w:val="000000"/>
                <w:sz w:val="22"/>
                <w:szCs w:val="22"/>
              </w:rPr>
              <w:t>1366498</w:t>
            </w:r>
          </w:p>
        </w:tc>
        <w:tc>
          <w:tcPr>
            <w:tcW w:w="1135" w:type="dxa"/>
            <w:tcBorders>
              <w:top w:val="single" w:sz="4" w:space="0" w:color="auto"/>
              <w:left w:val="single" w:sz="4" w:space="0" w:color="auto"/>
              <w:bottom w:val="single" w:sz="4" w:space="0" w:color="auto"/>
              <w:right w:val="single" w:sz="4" w:space="0" w:color="auto"/>
            </w:tcBorders>
            <w:vAlign w:val="bottom"/>
          </w:tcPr>
          <w:p w14:paraId="6E1791B4" w14:textId="577B7E7A" w:rsidR="008A7E44" w:rsidRPr="00D04E2E" w:rsidRDefault="008A7E44" w:rsidP="008A7E44">
            <w:pPr>
              <w:jc w:val="center"/>
              <w:rPr>
                <w:b/>
                <w:color w:val="000000"/>
                <w:sz w:val="20"/>
                <w:szCs w:val="22"/>
              </w:rPr>
            </w:pPr>
            <w:r w:rsidRPr="00D04E2E">
              <w:rPr>
                <w:rFonts w:ascii="Calibri" w:hAnsi="Calibri" w:cs="Calibri"/>
                <w:b/>
                <w:color w:val="000000"/>
                <w:sz w:val="22"/>
                <w:szCs w:val="22"/>
              </w:rPr>
              <w:t>1038765</w:t>
            </w:r>
          </w:p>
        </w:tc>
        <w:tc>
          <w:tcPr>
            <w:tcW w:w="1072" w:type="dxa"/>
            <w:tcBorders>
              <w:top w:val="single" w:sz="4" w:space="0" w:color="auto"/>
              <w:left w:val="single" w:sz="4" w:space="0" w:color="auto"/>
              <w:bottom w:val="single" w:sz="4" w:space="0" w:color="auto"/>
              <w:right w:val="single" w:sz="4" w:space="0" w:color="auto"/>
            </w:tcBorders>
            <w:vAlign w:val="bottom"/>
          </w:tcPr>
          <w:p w14:paraId="193D9776" w14:textId="37AFF486" w:rsidR="008A7E44" w:rsidRPr="00D04E2E" w:rsidRDefault="008A7E44" w:rsidP="008A7E44">
            <w:pPr>
              <w:jc w:val="center"/>
              <w:rPr>
                <w:b/>
                <w:color w:val="000000"/>
                <w:sz w:val="20"/>
                <w:szCs w:val="22"/>
              </w:rPr>
            </w:pPr>
            <w:r w:rsidRPr="00D04E2E">
              <w:rPr>
                <w:rFonts w:ascii="Calibri" w:hAnsi="Calibri" w:cs="Calibri"/>
                <w:b/>
                <w:color w:val="000000"/>
                <w:sz w:val="22"/>
                <w:szCs w:val="22"/>
              </w:rPr>
              <w:t>2906401</w:t>
            </w:r>
          </w:p>
        </w:tc>
        <w:tc>
          <w:tcPr>
            <w:tcW w:w="1573" w:type="dxa"/>
            <w:tcBorders>
              <w:top w:val="single" w:sz="4" w:space="0" w:color="auto"/>
              <w:left w:val="single" w:sz="4" w:space="0" w:color="auto"/>
              <w:bottom w:val="single" w:sz="4" w:space="0" w:color="auto"/>
              <w:right w:val="single" w:sz="4" w:space="0" w:color="auto"/>
            </w:tcBorders>
          </w:tcPr>
          <w:p w14:paraId="6AE84116" w14:textId="7AC7A07A" w:rsidR="008A7E44" w:rsidRPr="00D04E2E" w:rsidRDefault="008A7E44" w:rsidP="008A7E44">
            <w:pPr>
              <w:pStyle w:val="aa"/>
              <w:rPr>
                <w:rFonts w:ascii="Times New Roman" w:hAnsi="Times New Roman"/>
                <w:b/>
                <w:szCs w:val="20"/>
              </w:rPr>
            </w:pPr>
          </w:p>
        </w:tc>
      </w:tr>
    </w:tbl>
    <w:p w14:paraId="35482699" w14:textId="0DFE9C49" w:rsidR="00174C90" w:rsidRPr="00D04E2E" w:rsidRDefault="00174C90" w:rsidP="00174C90">
      <w:r w:rsidRPr="00D04E2E">
        <w:t>* Принимается в соответствии с проектно-сметной документацией</w:t>
      </w:r>
    </w:p>
    <w:p w14:paraId="7BBE4640" w14:textId="373348B9" w:rsidR="00D61903" w:rsidRPr="00D04E2E" w:rsidRDefault="00D61903" w:rsidP="00174C90">
      <w:r w:rsidRPr="00D04E2E">
        <w:t>** Принимается в соответствии с проектами организации дорожного движения</w:t>
      </w:r>
    </w:p>
    <w:p w14:paraId="3B09BBDD" w14:textId="471DC9D6" w:rsidR="00866709" w:rsidRPr="00D04E2E" w:rsidRDefault="00937769" w:rsidP="00CB7047">
      <w:r w:rsidRPr="00D04E2E">
        <w:t xml:space="preserve">Примечание: Точный объем капитальных вложений в реализацию мероприятий на период </w:t>
      </w:r>
      <w:r w:rsidR="00AE2B09" w:rsidRPr="00D04E2E">
        <w:rPr>
          <w:lang w:eastAsia="en-US"/>
        </w:rPr>
        <w:t>202</w:t>
      </w:r>
      <w:r w:rsidR="007C21B3" w:rsidRPr="00D04E2E">
        <w:rPr>
          <w:lang w:eastAsia="en-US"/>
        </w:rPr>
        <w:t>5</w:t>
      </w:r>
      <w:r w:rsidR="00AE2B09" w:rsidRPr="00D04E2E">
        <w:rPr>
          <w:lang w:eastAsia="en-US"/>
        </w:rPr>
        <w:t>-203</w:t>
      </w:r>
      <w:r w:rsidR="007C21B3" w:rsidRPr="00D04E2E">
        <w:rPr>
          <w:lang w:eastAsia="en-US"/>
        </w:rPr>
        <w:t>4</w:t>
      </w:r>
      <w:r w:rsidR="00AE2B09" w:rsidRPr="00D04E2E">
        <w:rPr>
          <w:lang w:eastAsia="en-US"/>
        </w:rPr>
        <w:t xml:space="preserve"> </w:t>
      </w:r>
      <w:r w:rsidRPr="00D04E2E">
        <w:t>гг. будет определен посредством принятия и утверждения финансирования в бюджетах соответствующего уровня на основании разработанной проектно-сметной документации по объектам</w:t>
      </w:r>
      <w:r w:rsidR="00AC6F9C" w:rsidRPr="00D04E2E">
        <w:t>.</w:t>
      </w:r>
    </w:p>
    <w:p w14:paraId="7F78DAAF" w14:textId="77777777" w:rsidR="00AC6F9C" w:rsidRPr="00D04E2E" w:rsidRDefault="00AC6F9C" w:rsidP="00CB7047">
      <w:pPr>
        <w:sectPr w:rsidR="00AC6F9C" w:rsidRPr="00D04E2E" w:rsidSect="00BC0479">
          <w:pgSz w:w="16838" w:h="11906" w:orient="landscape"/>
          <w:pgMar w:top="1701" w:right="1134" w:bottom="851" w:left="992" w:header="709" w:footer="709" w:gutter="0"/>
          <w:cols w:space="708"/>
          <w:docGrid w:linePitch="360"/>
        </w:sectPr>
      </w:pPr>
    </w:p>
    <w:p w14:paraId="5A6A5DC3" w14:textId="1B280410" w:rsidR="00450B11" w:rsidRPr="00D04E2E" w:rsidRDefault="00CD3323" w:rsidP="00CB7047">
      <w:pPr>
        <w:pStyle w:val="1"/>
        <w:spacing w:line="240" w:lineRule="auto"/>
        <w:rPr>
          <w:rFonts w:ascii="Times New Roman" w:hAnsi="Times New Roman"/>
          <w:szCs w:val="24"/>
        </w:rPr>
      </w:pPr>
      <w:bookmarkStart w:id="63" w:name="_Toc183181293"/>
      <w:r w:rsidRPr="00D04E2E">
        <w:rPr>
          <w:rFonts w:ascii="Times New Roman" w:hAnsi="Times New Roman"/>
          <w:szCs w:val="24"/>
        </w:rPr>
        <w:lastRenderedPageBreak/>
        <w:t>7</w:t>
      </w:r>
      <w:r w:rsidR="00450B11" w:rsidRPr="00D04E2E">
        <w:rPr>
          <w:rFonts w:ascii="Times New Roman" w:hAnsi="Times New Roman"/>
          <w:szCs w:val="24"/>
        </w:rPr>
        <w:t xml:space="preserve">. </w:t>
      </w:r>
      <w:r w:rsidR="0026042C" w:rsidRPr="00D04E2E">
        <w:rPr>
          <w:rFonts w:ascii="Times New Roman" w:hAnsi="Times New Roman"/>
          <w:szCs w:val="24"/>
        </w:rPr>
        <w:t>ОЦЕНКА ЭФФЕКТИВНОСТИ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63"/>
    </w:p>
    <w:p w14:paraId="3D9BFB26" w14:textId="77777777" w:rsidR="00F82C3D" w:rsidRPr="00D04E2E" w:rsidRDefault="00F82C3D" w:rsidP="00D03CDF">
      <w:pPr>
        <w:ind w:firstLine="709"/>
        <w:jc w:val="both"/>
      </w:pPr>
      <w:r w:rsidRPr="00D04E2E">
        <w:t xml:space="preserve">Эффективность реализации муниципальной программы оценивается ежегодно на основе целевых показателей и индикаторов, исходя из соответствия фактических значений показателей (индикаторов) с их целевыми значениями, а также уровнем использования средств бюджета </w:t>
      </w:r>
      <w:r w:rsidR="00612173" w:rsidRPr="00D04E2E">
        <w:t>округа</w:t>
      </w:r>
      <w:r w:rsidRPr="00D04E2E">
        <w:t>, предусмотренных в целях финансирования мероприятий муниципальной программы.</w:t>
      </w:r>
    </w:p>
    <w:p w14:paraId="23FEBD91" w14:textId="77777777" w:rsidR="00F82C3D" w:rsidRPr="00D04E2E" w:rsidRDefault="00F82C3D" w:rsidP="00D03CDF">
      <w:pPr>
        <w:ind w:firstLine="709"/>
        <w:jc w:val="both"/>
      </w:pPr>
      <w:r w:rsidRPr="00D04E2E">
        <w:t>Оценка эффективности реализации программы, цели (задачи) определяются по формуле:</w:t>
      </w:r>
    </w:p>
    <w:p w14:paraId="7EBB3891" w14:textId="77777777" w:rsidR="00F82C3D" w:rsidRPr="00D04E2E" w:rsidRDefault="00C7144C" w:rsidP="003E6AB1">
      <w:pPr>
        <w:ind w:firstLine="709"/>
        <w:jc w:val="center"/>
      </w:pPr>
      <w:r w:rsidRPr="00D04E2E">
        <w:rPr>
          <w:noProof/>
        </w:rPr>
        <w:drawing>
          <wp:inline distT="0" distB="0" distL="0" distR="0" wp14:anchorId="25E4086F" wp14:editId="38244059">
            <wp:extent cx="1685925" cy="933450"/>
            <wp:effectExtent l="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85925" cy="933450"/>
                    </a:xfrm>
                    <a:prstGeom prst="rect">
                      <a:avLst/>
                    </a:prstGeom>
                    <a:noFill/>
                    <a:ln>
                      <a:noFill/>
                    </a:ln>
                  </pic:spPr>
                </pic:pic>
              </a:graphicData>
            </a:graphic>
          </wp:inline>
        </w:drawing>
      </w:r>
    </w:p>
    <w:p w14:paraId="6F760B28" w14:textId="77777777" w:rsidR="00F82C3D" w:rsidRPr="00D04E2E" w:rsidRDefault="00F82C3D" w:rsidP="00D03CDF">
      <w:pPr>
        <w:ind w:firstLine="709"/>
        <w:jc w:val="both"/>
      </w:pPr>
      <w:r w:rsidRPr="00D04E2E">
        <w:t>E - эффективность реализации программы, цели (задачи), процентов;</w:t>
      </w:r>
    </w:p>
    <w:p w14:paraId="1E9700BC" w14:textId="77777777" w:rsidR="00F82C3D" w:rsidRPr="00D04E2E" w:rsidRDefault="00F82C3D" w:rsidP="00D03CDF">
      <w:pPr>
        <w:ind w:firstLine="709"/>
        <w:jc w:val="both"/>
      </w:pPr>
      <w:r w:rsidRPr="00D04E2E">
        <w:t>Fi - фактическое значение i-го целевого показателя (индикатора), характеризующего выполнение цели (задачи), достигнутое в ходе реализации муниципальной программы (подпрограммы);</w:t>
      </w:r>
    </w:p>
    <w:p w14:paraId="2203E1DF" w14:textId="77777777" w:rsidR="00F82C3D" w:rsidRPr="00D04E2E" w:rsidRDefault="00F82C3D" w:rsidP="00D03CDF">
      <w:pPr>
        <w:ind w:firstLine="709"/>
        <w:jc w:val="both"/>
      </w:pPr>
      <w:r w:rsidRPr="00D04E2E">
        <w:t>Ni - плановое значение i-го целевого показателя (индикатора), характеризующего выполнение цели (задачи), предусмотренное муниципальной программой;</w:t>
      </w:r>
    </w:p>
    <w:p w14:paraId="09FCFCFC" w14:textId="77777777" w:rsidR="00F82C3D" w:rsidRPr="00D04E2E" w:rsidRDefault="00F82C3D" w:rsidP="00D03CDF">
      <w:pPr>
        <w:ind w:firstLine="709"/>
        <w:jc w:val="both"/>
      </w:pPr>
      <w:r w:rsidRPr="00D04E2E">
        <w:t>n - количество показателей (индикаторов), характеризующих выполнение цели (задачи) муниципальной программы.</w:t>
      </w:r>
    </w:p>
    <w:p w14:paraId="49820246" w14:textId="77777777" w:rsidR="00F82C3D" w:rsidRPr="00D04E2E" w:rsidRDefault="00F82C3D" w:rsidP="00D03CDF">
      <w:pPr>
        <w:ind w:firstLine="709"/>
        <w:jc w:val="both"/>
      </w:pPr>
      <w:r w:rsidRPr="00D04E2E">
        <w:t>В зависимости от полученных в результате реализации мероприятий программы значений целевых показателей (индикаторов) программы эффективность реализации программы (подпрограммы) по целям (задачам), а также в целом можно охарактеризовать по следующим уровням:</w:t>
      </w:r>
    </w:p>
    <w:p w14:paraId="1B9E1026" w14:textId="77777777" w:rsidR="00F82C3D" w:rsidRPr="00D04E2E" w:rsidRDefault="00F82C3D" w:rsidP="00D03CDF">
      <w:pPr>
        <w:pStyle w:val="a5"/>
        <w:spacing w:line="240" w:lineRule="auto"/>
        <w:ind w:firstLine="709"/>
      </w:pPr>
      <w:r w:rsidRPr="00D04E2E">
        <w:rPr>
          <w:rFonts w:eastAsia="TimesNewRomanPSMT"/>
        </w:rPr>
        <w:t>высокий (E 95%);</w:t>
      </w:r>
    </w:p>
    <w:p w14:paraId="19DE37AE" w14:textId="77777777" w:rsidR="00F82C3D" w:rsidRPr="00D04E2E" w:rsidRDefault="00F82C3D" w:rsidP="00D03CDF">
      <w:pPr>
        <w:pStyle w:val="a5"/>
        <w:spacing w:line="240" w:lineRule="auto"/>
        <w:ind w:firstLine="709"/>
      </w:pPr>
      <w:r w:rsidRPr="00D04E2E">
        <w:rPr>
          <w:rFonts w:eastAsia="TimesNewRomanPSMT"/>
        </w:rPr>
        <w:t>удовлетворительный (E 75%);</w:t>
      </w:r>
    </w:p>
    <w:p w14:paraId="7D0AD8B0" w14:textId="77777777" w:rsidR="00270F6C" w:rsidRPr="00D04E2E" w:rsidRDefault="00F82C3D" w:rsidP="00D03CDF">
      <w:pPr>
        <w:pStyle w:val="a5"/>
        <w:spacing w:line="240" w:lineRule="auto"/>
        <w:ind w:firstLine="709"/>
      </w:pPr>
      <w:r w:rsidRPr="00D04E2E">
        <w:rPr>
          <w:rFonts w:eastAsia="TimesNewRomanPSMT"/>
        </w:rPr>
        <w:t>неудовлетворительный (если значение эффективности реализации программы не</w:t>
      </w:r>
      <w:r w:rsidRPr="00D04E2E">
        <w:t xml:space="preserve"> </w:t>
      </w:r>
      <w:r w:rsidRPr="00D04E2E">
        <w:rPr>
          <w:rFonts w:eastAsia="TimesNewRomanPSMT"/>
        </w:rPr>
        <w:t>отвечает приведенным выше уровням, эффективность ее реализации признается</w:t>
      </w:r>
      <w:r w:rsidRPr="00D04E2E">
        <w:t xml:space="preserve"> </w:t>
      </w:r>
      <w:r w:rsidRPr="00D04E2E">
        <w:rPr>
          <w:rFonts w:eastAsia="TimesNewRomanPSMT"/>
        </w:rPr>
        <w:t>неудовлетворительной).</w:t>
      </w:r>
    </w:p>
    <w:p w14:paraId="2427C6E9" w14:textId="77777777" w:rsidR="00F82C3D" w:rsidRPr="00D04E2E" w:rsidRDefault="00F82C3D" w:rsidP="00D03CDF">
      <w:pPr>
        <w:ind w:firstLine="709"/>
        <w:jc w:val="both"/>
      </w:pPr>
      <w:r w:rsidRPr="00D04E2E">
        <w:t xml:space="preserve">Оценка степени соответствия запланированному уровню затрат и эффективности использования средств бюджета </w:t>
      </w:r>
      <w:r w:rsidR="00612173" w:rsidRPr="00D04E2E">
        <w:t>округа</w:t>
      </w:r>
      <w:r w:rsidRPr="00D04E2E">
        <w:t>, ресурсного обеспечения программы осуществляется путем сопоставления плановых и фактических объемов финансирования основных мероприятий программы, по каждому источнику ресурсного обеспечения. Данные показатели характеризуют уровень исполнения финансирования в связи с неполным исполнением мероприятий программы в разрезе источников и направлений финансирования.</w:t>
      </w:r>
    </w:p>
    <w:p w14:paraId="25068C92" w14:textId="77777777" w:rsidR="00F82C3D" w:rsidRPr="00D04E2E" w:rsidRDefault="00F82C3D" w:rsidP="00D03CDF">
      <w:pPr>
        <w:ind w:firstLine="709"/>
        <w:jc w:val="both"/>
      </w:pPr>
      <w:r w:rsidRPr="00D04E2E">
        <w:t>Уровень исполнения финансирования программы в целом определяется по формуле:</w:t>
      </w:r>
    </w:p>
    <w:p w14:paraId="074B9229" w14:textId="77777777" w:rsidR="00F82C3D" w:rsidRPr="00D04E2E" w:rsidRDefault="00F82C3D" w:rsidP="00D03CDF">
      <w:pPr>
        <w:ind w:firstLine="709"/>
        <w:jc w:val="both"/>
      </w:pPr>
    </w:p>
    <w:p w14:paraId="7932EF8E" w14:textId="77777777" w:rsidR="00F82C3D" w:rsidRPr="00D04E2E" w:rsidRDefault="00F82C3D" w:rsidP="00D03CDF">
      <w:pPr>
        <w:ind w:firstLine="709"/>
        <w:jc w:val="both"/>
      </w:pPr>
      <w:r w:rsidRPr="00D04E2E">
        <w:t xml:space="preserve">Уэф = </w:t>
      </w:r>
      <w:r w:rsidRPr="00D04E2E">
        <w:rPr>
          <w:rFonts w:ascii="CambriaMath" w:hAnsi="CambriaMath"/>
          <w:sz w:val="20"/>
          <w:szCs w:val="20"/>
        </w:rPr>
        <w:t>Фф</w:t>
      </w:r>
      <w:r w:rsidRPr="00D04E2E">
        <w:rPr>
          <w:rFonts w:ascii="Calibri" w:hAnsi="Calibri"/>
          <w:sz w:val="20"/>
          <w:szCs w:val="20"/>
        </w:rPr>
        <w:t>/</w:t>
      </w:r>
      <w:r w:rsidRPr="00D04E2E">
        <w:rPr>
          <w:rFonts w:ascii="CambriaMath" w:hAnsi="CambriaMath"/>
          <w:sz w:val="20"/>
          <w:szCs w:val="20"/>
        </w:rPr>
        <w:t>Фп</w:t>
      </w:r>
      <w:r w:rsidRPr="00D04E2E">
        <w:rPr>
          <w:rFonts w:ascii="CambriaMath" w:hAnsi="CambriaMath"/>
          <w:sz w:val="28"/>
          <w:szCs w:val="28"/>
        </w:rPr>
        <w:t>,</w:t>
      </w:r>
      <w:r w:rsidRPr="00D04E2E">
        <w:rPr>
          <w:rFonts w:ascii="Calibri" w:hAnsi="Calibri"/>
          <w:sz w:val="28"/>
          <w:szCs w:val="28"/>
        </w:rPr>
        <w:t xml:space="preserve"> </w:t>
      </w:r>
      <w:r w:rsidRPr="00D04E2E">
        <w:t>где:</w:t>
      </w:r>
    </w:p>
    <w:p w14:paraId="321D116C" w14:textId="77777777" w:rsidR="00F82C3D" w:rsidRPr="00D04E2E" w:rsidRDefault="00F82C3D" w:rsidP="00D03CDF">
      <w:pPr>
        <w:ind w:firstLine="709"/>
        <w:jc w:val="both"/>
      </w:pPr>
      <w:r w:rsidRPr="00D04E2E">
        <w:t>Уэф - уровень исполнения финансирования муниципальной программы за отчетный период, процентов;</w:t>
      </w:r>
    </w:p>
    <w:p w14:paraId="2032395F" w14:textId="77777777" w:rsidR="00F82C3D" w:rsidRPr="00D04E2E" w:rsidRDefault="00F82C3D" w:rsidP="00D03CDF">
      <w:pPr>
        <w:ind w:firstLine="709"/>
        <w:jc w:val="both"/>
      </w:pPr>
      <w:r w:rsidRPr="00D04E2E">
        <w:t>Фф - фактически израсходованный объем средств, направленный на реализацию мероприятий муниципальной программы, тыс. рублей;</w:t>
      </w:r>
    </w:p>
    <w:p w14:paraId="41CFC2E2" w14:textId="77777777" w:rsidR="00F82C3D" w:rsidRPr="00D04E2E" w:rsidRDefault="00F82C3D" w:rsidP="00D03CDF">
      <w:pPr>
        <w:ind w:firstLine="709"/>
        <w:jc w:val="both"/>
      </w:pPr>
      <w:r w:rsidRPr="00D04E2E">
        <w:t xml:space="preserve">Фп - плановый объем средств на соответствующий отчетный период, тыс.рублей. </w:t>
      </w:r>
    </w:p>
    <w:p w14:paraId="5A743BFB" w14:textId="77777777" w:rsidR="00F82C3D" w:rsidRPr="00D04E2E" w:rsidRDefault="00F82C3D" w:rsidP="00D03CDF">
      <w:pPr>
        <w:ind w:firstLine="709"/>
        <w:jc w:val="both"/>
      </w:pPr>
      <w:r w:rsidRPr="00D04E2E">
        <w:t>Уровень исполнения финансирования представляется целесообразным охарактеризовать следующим образом:</w:t>
      </w:r>
    </w:p>
    <w:p w14:paraId="382DEAE5" w14:textId="77777777" w:rsidR="00F82C3D" w:rsidRPr="00D04E2E" w:rsidRDefault="00F82C3D" w:rsidP="00D03CDF">
      <w:pPr>
        <w:pStyle w:val="a5"/>
        <w:spacing w:line="240" w:lineRule="auto"/>
        <w:ind w:firstLine="709"/>
      </w:pPr>
      <w:r w:rsidRPr="00D04E2E">
        <w:rPr>
          <w:rFonts w:eastAsia="TimesNewRomanPSMT"/>
        </w:rPr>
        <w:t>высокий (Уэф 95%);</w:t>
      </w:r>
    </w:p>
    <w:p w14:paraId="54991D72" w14:textId="77777777" w:rsidR="00F82C3D" w:rsidRPr="00D04E2E" w:rsidRDefault="00F82C3D" w:rsidP="00D03CDF">
      <w:pPr>
        <w:pStyle w:val="a5"/>
        <w:spacing w:line="240" w:lineRule="auto"/>
        <w:ind w:firstLine="709"/>
      </w:pPr>
      <w:r w:rsidRPr="00D04E2E">
        <w:rPr>
          <w:rFonts w:eastAsia="TimesNewRomanPSMT"/>
        </w:rPr>
        <w:lastRenderedPageBreak/>
        <w:t>удовлетворительный (Уэф 75%);</w:t>
      </w:r>
    </w:p>
    <w:p w14:paraId="110B787B" w14:textId="77777777" w:rsidR="00163066" w:rsidRPr="00D04E2E" w:rsidRDefault="00F82C3D" w:rsidP="00D03CDF">
      <w:pPr>
        <w:pStyle w:val="a5"/>
        <w:spacing w:line="240" w:lineRule="auto"/>
        <w:ind w:firstLine="709"/>
      </w:pPr>
      <w:r w:rsidRPr="00D04E2E">
        <w:rPr>
          <w:rFonts w:eastAsia="TimesNewRomanPSMT"/>
        </w:rPr>
        <w:t>неудовлетворительный (если процент освоения средств не отвечает приведенным</w:t>
      </w:r>
      <w:r w:rsidRPr="00D04E2E">
        <w:t xml:space="preserve"> </w:t>
      </w:r>
      <w:r w:rsidRPr="00D04E2E">
        <w:rPr>
          <w:rFonts w:eastAsia="TimesNewRomanPSMT"/>
        </w:rPr>
        <w:t>выше уровням, уровень исполнения финансирования признается неудовлетворительным).</w:t>
      </w:r>
    </w:p>
    <w:p w14:paraId="0019C6E7" w14:textId="77777777" w:rsidR="00270F6C" w:rsidRPr="00D04E2E" w:rsidRDefault="00270F6C" w:rsidP="00CB7047">
      <w:pPr>
        <w:spacing w:after="160"/>
        <w:sectPr w:rsidR="00270F6C" w:rsidRPr="00D04E2E" w:rsidSect="00270F6C">
          <w:pgSz w:w="11906" w:h="16838"/>
          <w:pgMar w:top="1134" w:right="851" w:bottom="1134" w:left="1559" w:header="709" w:footer="709" w:gutter="0"/>
          <w:cols w:space="708"/>
          <w:docGrid w:linePitch="360"/>
        </w:sectPr>
      </w:pPr>
    </w:p>
    <w:p w14:paraId="77F03294" w14:textId="77777777" w:rsidR="00C15EF8" w:rsidRPr="00D04E2E" w:rsidRDefault="00F82C3D" w:rsidP="00CB7047">
      <w:pPr>
        <w:jc w:val="right"/>
      </w:pPr>
      <w:r w:rsidRPr="00D04E2E">
        <w:lastRenderedPageBreak/>
        <w:t>Таблица</w:t>
      </w:r>
      <w:r w:rsidR="00C15EF8" w:rsidRPr="00D04E2E">
        <w:t xml:space="preserve"> </w:t>
      </w:r>
      <w:r w:rsidR="00167116" w:rsidRPr="00D04E2E">
        <w:t>7</w:t>
      </w:r>
      <w:r w:rsidR="00C15EF8" w:rsidRPr="00D04E2E">
        <w:t>.1</w:t>
      </w:r>
    </w:p>
    <w:p w14:paraId="54D14D7A" w14:textId="77777777" w:rsidR="00F82C3D" w:rsidRPr="00D04E2E" w:rsidRDefault="00F82C3D" w:rsidP="00CB7047">
      <w:pPr>
        <w:jc w:val="center"/>
        <w:rPr>
          <w:u w:val="single"/>
        </w:rPr>
      </w:pPr>
      <w:r w:rsidRPr="00D04E2E">
        <w:rPr>
          <w:u w:val="single"/>
        </w:rPr>
        <w:t>Оценка эффективности мероприятий предлагаемого к реализации варианта развития транспортной инфраструктуры</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942"/>
        <w:gridCol w:w="3401"/>
        <w:gridCol w:w="5246"/>
        <w:gridCol w:w="3197"/>
      </w:tblGrid>
      <w:tr w:rsidR="00F82C3D" w:rsidRPr="00D04E2E" w14:paraId="0761E33A" w14:textId="77777777" w:rsidTr="00206680">
        <w:trPr>
          <w:tblHeader/>
        </w:trPr>
        <w:tc>
          <w:tcPr>
            <w:tcW w:w="995" w:type="pct"/>
            <w:tcBorders>
              <w:top w:val="single" w:sz="4" w:space="0" w:color="auto"/>
              <w:left w:val="single" w:sz="4" w:space="0" w:color="auto"/>
              <w:bottom w:val="single" w:sz="4" w:space="0" w:color="auto"/>
              <w:right w:val="single" w:sz="4" w:space="0" w:color="auto"/>
            </w:tcBorders>
            <w:vAlign w:val="center"/>
            <w:hideMark/>
          </w:tcPr>
          <w:p w14:paraId="7C963694" w14:textId="77777777" w:rsidR="00F82C3D" w:rsidRPr="00D04E2E" w:rsidRDefault="00F82C3D" w:rsidP="00CB7047">
            <w:pPr>
              <w:pStyle w:val="aa"/>
              <w:rPr>
                <w:rFonts w:ascii="Times New Roman" w:hAnsi="Times New Roman"/>
                <w:b/>
              </w:rPr>
            </w:pPr>
            <w:r w:rsidRPr="00D04E2E">
              <w:rPr>
                <w:rFonts w:ascii="Times New Roman" w:eastAsia="TimesNewRomanPSMT" w:hAnsi="Times New Roman"/>
                <w:b/>
              </w:rPr>
              <w:t xml:space="preserve">Цель программы </w:t>
            </w:r>
          </w:p>
        </w:tc>
        <w:tc>
          <w:tcPr>
            <w:tcW w:w="1150" w:type="pct"/>
            <w:tcBorders>
              <w:top w:val="single" w:sz="4" w:space="0" w:color="auto"/>
              <w:left w:val="single" w:sz="4" w:space="0" w:color="auto"/>
              <w:bottom w:val="single" w:sz="4" w:space="0" w:color="auto"/>
              <w:right w:val="single" w:sz="4" w:space="0" w:color="auto"/>
            </w:tcBorders>
            <w:vAlign w:val="center"/>
            <w:hideMark/>
          </w:tcPr>
          <w:p w14:paraId="29B8D63C" w14:textId="77777777" w:rsidR="00F82C3D" w:rsidRPr="00D04E2E" w:rsidRDefault="00F82C3D" w:rsidP="00CB7047">
            <w:pPr>
              <w:pStyle w:val="aa"/>
              <w:rPr>
                <w:rFonts w:ascii="Times New Roman" w:hAnsi="Times New Roman"/>
                <w:b/>
              </w:rPr>
            </w:pPr>
            <w:r w:rsidRPr="00D04E2E">
              <w:rPr>
                <w:rFonts w:ascii="Times New Roman" w:eastAsia="TimesNewRomanPSMT" w:hAnsi="Times New Roman"/>
                <w:b/>
              </w:rPr>
              <w:t xml:space="preserve">Задачи программы </w:t>
            </w:r>
          </w:p>
        </w:tc>
        <w:tc>
          <w:tcPr>
            <w:tcW w:w="1774" w:type="pct"/>
            <w:tcBorders>
              <w:top w:val="single" w:sz="4" w:space="0" w:color="auto"/>
              <w:left w:val="single" w:sz="4" w:space="0" w:color="auto"/>
              <w:bottom w:val="single" w:sz="4" w:space="0" w:color="auto"/>
              <w:right w:val="single" w:sz="4" w:space="0" w:color="auto"/>
            </w:tcBorders>
            <w:vAlign w:val="center"/>
            <w:hideMark/>
          </w:tcPr>
          <w:p w14:paraId="32FF890D" w14:textId="77777777" w:rsidR="00F82C3D" w:rsidRPr="00D04E2E" w:rsidRDefault="00F82C3D" w:rsidP="00CB7047">
            <w:pPr>
              <w:pStyle w:val="aa"/>
              <w:rPr>
                <w:rFonts w:ascii="Times New Roman" w:hAnsi="Times New Roman"/>
                <w:b/>
              </w:rPr>
            </w:pPr>
            <w:r w:rsidRPr="00D04E2E">
              <w:rPr>
                <w:rFonts w:ascii="Times New Roman" w:eastAsia="TimesNewRomanPSMT" w:hAnsi="Times New Roman"/>
                <w:b/>
              </w:rPr>
              <w:t xml:space="preserve">Предусмотренные мероприятия </w:t>
            </w:r>
          </w:p>
        </w:tc>
        <w:tc>
          <w:tcPr>
            <w:tcW w:w="1081" w:type="pct"/>
            <w:tcBorders>
              <w:top w:val="single" w:sz="4" w:space="0" w:color="auto"/>
              <w:left w:val="single" w:sz="4" w:space="0" w:color="auto"/>
              <w:bottom w:val="single" w:sz="4" w:space="0" w:color="auto"/>
              <w:right w:val="single" w:sz="4" w:space="0" w:color="auto"/>
            </w:tcBorders>
            <w:vAlign w:val="center"/>
            <w:hideMark/>
          </w:tcPr>
          <w:p w14:paraId="1039759E" w14:textId="77777777" w:rsidR="00F82C3D" w:rsidRPr="00D04E2E" w:rsidRDefault="00F82C3D" w:rsidP="00CB7047">
            <w:pPr>
              <w:pStyle w:val="aa"/>
              <w:rPr>
                <w:rFonts w:ascii="Times New Roman" w:hAnsi="Times New Roman"/>
                <w:b/>
              </w:rPr>
            </w:pPr>
            <w:r w:rsidRPr="00D04E2E">
              <w:rPr>
                <w:rFonts w:ascii="Times New Roman" w:eastAsia="TimesNewRomanPSMT" w:hAnsi="Times New Roman"/>
                <w:b/>
              </w:rPr>
              <w:t>Оценка социально</w:t>
            </w:r>
            <w:r w:rsidR="00856A79" w:rsidRPr="00D04E2E">
              <w:rPr>
                <w:rFonts w:ascii="Times New Roman" w:eastAsia="TimesNewRomanPSMT" w:hAnsi="Times New Roman"/>
                <w:b/>
                <w:lang w:val="ru-RU"/>
              </w:rPr>
              <w:t>-</w:t>
            </w:r>
            <w:r w:rsidRPr="00D04E2E">
              <w:rPr>
                <w:rFonts w:ascii="Times New Roman" w:eastAsia="TimesNewRomanPSMT" w:hAnsi="Times New Roman"/>
                <w:b/>
                <w:lang w:val="ru-RU"/>
              </w:rPr>
              <w:t xml:space="preserve"> </w:t>
            </w:r>
            <w:r w:rsidRPr="00D04E2E">
              <w:rPr>
                <w:rFonts w:ascii="Times New Roman" w:eastAsia="TimesNewRomanPSMT" w:hAnsi="Times New Roman"/>
                <w:b/>
              </w:rPr>
              <w:t>экономической эффективности</w:t>
            </w:r>
          </w:p>
        </w:tc>
      </w:tr>
      <w:tr w:rsidR="00F82C3D" w:rsidRPr="00D04E2E" w14:paraId="6920BF59" w14:textId="77777777" w:rsidTr="00AE2CD3">
        <w:tc>
          <w:tcPr>
            <w:tcW w:w="995" w:type="pct"/>
            <w:tcBorders>
              <w:top w:val="single" w:sz="4" w:space="0" w:color="auto"/>
              <w:left w:val="single" w:sz="4" w:space="0" w:color="auto"/>
              <w:bottom w:val="single" w:sz="4" w:space="0" w:color="auto"/>
              <w:right w:val="single" w:sz="4" w:space="0" w:color="auto"/>
            </w:tcBorders>
            <w:vAlign w:val="center"/>
            <w:hideMark/>
          </w:tcPr>
          <w:p w14:paraId="5156DDB8" w14:textId="77777777" w:rsidR="00F82C3D" w:rsidRPr="00D04E2E" w:rsidRDefault="00F82C3D" w:rsidP="00CB7047">
            <w:pPr>
              <w:pStyle w:val="aa"/>
              <w:jc w:val="left"/>
              <w:rPr>
                <w:rFonts w:ascii="Times New Roman" w:hAnsi="Times New Roman"/>
                <w:lang w:val="ru-RU"/>
              </w:rPr>
            </w:pPr>
            <w:r w:rsidRPr="00D04E2E">
              <w:rPr>
                <w:rFonts w:ascii="Times New Roman" w:eastAsia="TimesNewRomanPSMT" w:hAnsi="Times New Roman"/>
                <w:lang w:val="ru-RU"/>
              </w:rPr>
              <w:t>Развитие транспортной инфраструктуры по видам транспорта</w:t>
            </w:r>
          </w:p>
        </w:tc>
        <w:tc>
          <w:tcPr>
            <w:tcW w:w="1150" w:type="pct"/>
            <w:tcBorders>
              <w:top w:val="single" w:sz="4" w:space="0" w:color="auto"/>
              <w:left w:val="single" w:sz="4" w:space="0" w:color="auto"/>
              <w:bottom w:val="single" w:sz="4" w:space="0" w:color="auto"/>
              <w:right w:val="single" w:sz="4" w:space="0" w:color="auto"/>
            </w:tcBorders>
            <w:vAlign w:val="center"/>
            <w:hideMark/>
          </w:tcPr>
          <w:p w14:paraId="0C84B7C9" w14:textId="77777777" w:rsidR="00F82C3D" w:rsidRPr="00D04E2E" w:rsidRDefault="00F82C3D" w:rsidP="00CB7047">
            <w:pPr>
              <w:pStyle w:val="aa"/>
              <w:jc w:val="both"/>
              <w:rPr>
                <w:rFonts w:ascii="Times New Roman" w:hAnsi="Times New Roman"/>
                <w:lang w:val="ru-RU"/>
              </w:rPr>
            </w:pPr>
            <w:r w:rsidRPr="00D04E2E">
              <w:rPr>
                <w:rFonts w:ascii="Times New Roman" w:eastAsia="TimesNewRomanPSMT" w:hAnsi="Times New Roman"/>
                <w:lang w:val="ru-RU"/>
              </w:rPr>
              <w:t xml:space="preserve">Развитие современной и эффективной транспортной инфраструктуры, обеспечивающей ускорение </w:t>
            </w:r>
            <w:r w:rsidR="008010CE" w:rsidRPr="00D04E2E">
              <w:rPr>
                <w:rFonts w:ascii="Times New Roman" w:eastAsia="TimesNewRomanPSMT" w:hAnsi="Times New Roman"/>
                <w:lang w:val="ru-RU"/>
              </w:rPr>
              <w:t>пассажирооборота</w:t>
            </w:r>
            <w:r w:rsidRPr="00D04E2E">
              <w:rPr>
                <w:rFonts w:ascii="Times New Roman" w:eastAsia="TimesNewRomanPSMT" w:hAnsi="Times New Roman"/>
                <w:lang w:val="ru-RU"/>
              </w:rPr>
              <w:t>, товародвижения и снижение транспортных издержек в экономике</w:t>
            </w:r>
          </w:p>
        </w:tc>
        <w:tc>
          <w:tcPr>
            <w:tcW w:w="1774" w:type="pct"/>
            <w:tcBorders>
              <w:top w:val="single" w:sz="4" w:space="0" w:color="auto"/>
              <w:left w:val="single" w:sz="4" w:space="0" w:color="auto"/>
              <w:bottom w:val="single" w:sz="4" w:space="0" w:color="auto"/>
              <w:right w:val="single" w:sz="4" w:space="0" w:color="auto"/>
            </w:tcBorders>
            <w:vAlign w:val="center"/>
            <w:hideMark/>
          </w:tcPr>
          <w:p w14:paraId="6D66E2D7" w14:textId="48A395C0" w:rsidR="00D61903" w:rsidRPr="00D04E2E" w:rsidRDefault="00D61903" w:rsidP="004E3D8A">
            <w:pPr>
              <w:pStyle w:val="aa"/>
              <w:numPr>
                <w:ilvl w:val="0"/>
                <w:numId w:val="8"/>
              </w:numPr>
              <w:ind w:left="177" w:hanging="177"/>
              <w:jc w:val="left"/>
              <w:rPr>
                <w:rFonts w:ascii="Times New Roman" w:hAnsi="Times New Roman"/>
                <w:lang w:val="ru-RU" w:eastAsia="en-US"/>
              </w:rPr>
            </w:pPr>
            <w:r w:rsidRPr="00D04E2E">
              <w:rPr>
                <w:rFonts w:ascii="Times New Roman" w:hAnsi="Times New Roman"/>
                <w:lang w:val="ru-RU" w:eastAsia="en-US"/>
              </w:rPr>
              <w:t>Реконструкция автомобильных дорог</w:t>
            </w:r>
          </w:p>
          <w:p w14:paraId="2C6DFB37" w14:textId="42D7D72E" w:rsidR="00DB792B" w:rsidRPr="00D04E2E" w:rsidRDefault="003D5A00" w:rsidP="004E3D8A">
            <w:pPr>
              <w:pStyle w:val="aa"/>
              <w:numPr>
                <w:ilvl w:val="0"/>
                <w:numId w:val="8"/>
              </w:numPr>
              <w:ind w:left="177" w:hanging="177"/>
              <w:jc w:val="left"/>
              <w:rPr>
                <w:rFonts w:ascii="Times New Roman" w:hAnsi="Times New Roman"/>
                <w:lang w:val="ru-RU" w:eastAsia="en-US"/>
              </w:rPr>
            </w:pPr>
            <w:r w:rsidRPr="00D04E2E">
              <w:rPr>
                <w:rFonts w:ascii="Times New Roman" w:hAnsi="Times New Roman"/>
                <w:lang w:val="ru-RU" w:eastAsia="en-US"/>
              </w:rPr>
              <w:t>Р</w:t>
            </w:r>
            <w:r w:rsidR="00DB792B" w:rsidRPr="00D04E2E">
              <w:rPr>
                <w:rFonts w:ascii="Times New Roman" w:hAnsi="Times New Roman"/>
                <w:lang w:val="ru-RU" w:eastAsia="en-US"/>
              </w:rPr>
              <w:t>емонт автомобильных дорог</w:t>
            </w:r>
          </w:p>
          <w:p w14:paraId="6CBD99E6" w14:textId="1D74998B" w:rsidR="00A2116F" w:rsidRPr="00D04E2E" w:rsidRDefault="0067694E" w:rsidP="00FC7E64">
            <w:pPr>
              <w:pStyle w:val="aa"/>
              <w:numPr>
                <w:ilvl w:val="0"/>
                <w:numId w:val="8"/>
              </w:numPr>
              <w:ind w:left="177" w:hanging="177"/>
              <w:jc w:val="left"/>
              <w:rPr>
                <w:rFonts w:ascii="Times New Roman" w:hAnsi="Times New Roman"/>
                <w:lang w:val="ru-RU" w:eastAsia="en-US"/>
              </w:rPr>
            </w:pPr>
            <w:r w:rsidRPr="00D04E2E">
              <w:rPr>
                <w:rFonts w:ascii="Times New Roman" w:hAnsi="Times New Roman"/>
                <w:lang w:val="ru-RU" w:eastAsia="en-US"/>
              </w:rPr>
              <w:t>Содержание автомобильных дорог</w:t>
            </w:r>
          </w:p>
          <w:p w14:paraId="1D331C9A" w14:textId="7164F56B" w:rsidR="00C664B6" w:rsidRPr="00D04E2E" w:rsidRDefault="008A7E44" w:rsidP="00FC7E64">
            <w:pPr>
              <w:pStyle w:val="aa"/>
              <w:numPr>
                <w:ilvl w:val="0"/>
                <w:numId w:val="8"/>
              </w:numPr>
              <w:ind w:left="177" w:hanging="177"/>
              <w:jc w:val="left"/>
              <w:rPr>
                <w:rFonts w:ascii="Times New Roman" w:hAnsi="Times New Roman"/>
                <w:lang w:val="ru-RU" w:eastAsia="en-US"/>
              </w:rPr>
            </w:pPr>
            <w:r w:rsidRPr="00D04E2E">
              <w:rPr>
                <w:rFonts w:ascii="Times New Roman" w:hAnsi="Times New Roman"/>
                <w:lang w:val="ru-RU" w:eastAsia="en-US"/>
              </w:rPr>
              <w:t>Строительство</w:t>
            </w:r>
            <w:r w:rsidR="00C664B6" w:rsidRPr="00D04E2E">
              <w:rPr>
                <w:rFonts w:ascii="Times New Roman" w:hAnsi="Times New Roman"/>
                <w:lang w:val="ru-RU" w:eastAsia="en-US"/>
              </w:rPr>
              <w:t xml:space="preserve"> автомобильных дорог</w:t>
            </w:r>
          </w:p>
          <w:p w14:paraId="40C5FD66" w14:textId="15F9A765" w:rsidR="00F82C3D" w:rsidRPr="00D04E2E" w:rsidRDefault="00C664B6" w:rsidP="000179F6">
            <w:pPr>
              <w:pStyle w:val="aa"/>
              <w:numPr>
                <w:ilvl w:val="0"/>
                <w:numId w:val="8"/>
              </w:numPr>
              <w:ind w:left="177" w:hanging="177"/>
              <w:jc w:val="left"/>
              <w:rPr>
                <w:rFonts w:ascii="Times New Roman" w:hAnsi="Times New Roman"/>
                <w:lang w:val="ru-RU" w:eastAsia="en-US"/>
              </w:rPr>
            </w:pPr>
            <w:r w:rsidRPr="00D04E2E">
              <w:rPr>
                <w:rFonts w:ascii="Times New Roman" w:hAnsi="Times New Roman"/>
                <w:lang w:val="ru-RU" w:eastAsia="en-US"/>
              </w:rPr>
              <w:t>Обустройство остановочных пунктов наземного транспорта</w:t>
            </w:r>
          </w:p>
        </w:tc>
        <w:tc>
          <w:tcPr>
            <w:tcW w:w="1081" w:type="pct"/>
            <w:tcBorders>
              <w:top w:val="single" w:sz="4" w:space="0" w:color="auto"/>
              <w:left w:val="single" w:sz="4" w:space="0" w:color="auto"/>
              <w:bottom w:val="single" w:sz="4" w:space="0" w:color="auto"/>
              <w:right w:val="single" w:sz="4" w:space="0" w:color="auto"/>
            </w:tcBorders>
            <w:vAlign w:val="center"/>
            <w:hideMark/>
          </w:tcPr>
          <w:p w14:paraId="0696FAD0" w14:textId="77777777" w:rsidR="00F82C3D" w:rsidRPr="00D04E2E" w:rsidRDefault="0067694E" w:rsidP="00CB7047">
            <w:pPr>
              <w:pStyle w:val="aa"/>
              <w:jc w:val="both"/>
              <w:rPr>
                <w:rFonts w:ascii="Times New Roman" w:eastAsia="TimesNewRomanPSMT" w:hAnsi="Times New Roman"/>
                <w:lang w:val="ru-RU"/>
              </w:rPr>
            </w:pPr>
            <w:r w:rsidRPr="00D04E2E">
              <w:rPr>
                <w:rFonts w:ascii="Times New Roman" w:eastAsia="TimesNewRomanPSMT" w:hAnsi="Times New Roman"/>
                <w:lang w:val="ru-RU"/>
              </w:rPr>
              <w:t>Увеличение скорости движения, снижение времени в пути, снижение вероятности ДТП, улучшение качества обслуживания территорий, снижение износа улично-дорожной сети</w:t>
            </w:r>
          </w:p>
        </w:tc>
      </w:tr>
      <w:tr w:rsidR="00F82C3D" w:rsidRPr="00D04E2E" w14:paraId="2FF2CD8A" w14:textId="77777777" w:rsidTr="0067694E">
        <w:tc>
          <w:tcPr>
            <w:tcW w:w="995" w:type="pct"/>
            <w:tcBorders>
              <w:top w:val="single" w:sz="4" w:space="0" w:color="auto"/>
              <w:left w:val="single" w:sz="4" w:space="0" w:color="auto"/>
              <w:bottom w:val="single" w:sz="4" w:space="0" w:color="auto"/>
              <w:right w:val="single" w:sz="4" w:space="0" w:color="auto"/>
            </w:tcBorders>
            <w:vAlign w:val="center"/>
            <w:hideMark/>
          </w:tcPr>
          <w:p w14:paraId="2859A59B" w14:textId="77777777" w:rsidR="00F82C3D" w:rsidRPr="00D04E2E" w:rsidRDefault="00F82C3D" w:rsidP="00CB7047">
            <w:pPr>
              <w:pStyle w:val="aa"/>
              <w:jc w:val="left"/>
              <w:rPr>
                <w:rFonts w:ascii="Times New Roman" w:hAnsi="Times New Roman"/>
                <w:lang w:val="ru-RU"/>
              </w:rPr>
            </w:pPr>
            <w:r w:rsidRPr="00D04E2E">
              <w:rPr>
                <w:rFonts w:ascii="Times New Roman" w:eastAsia="TimesNewRomanPSMT" w:hAnsi="Times New Roman"/>
                <w:lang w:val="ru-RU"/>
              </w:rPr>
              <w:t>Развитие инфраструктуры для грузового транспорта, транспортных средств коммунальных и дорожных служб</w:t>
            </w:r>
          </w:p>
        </w:tc>
        <w:tc>
          <w:tcPr>
            <w:tcW w:w="1150" w:type="pct"/>
            <w:tcBorders>
              <w:top w:val="single" w:sz="4" w:space="0" w:color="auto"/>
              <w:left w:val="single" w:sz="4" w:space="0" w:color="auto"/>
              <w:bottom w:val="single" w:sz="4" w:space="0" w:color="auto"/>
              <w:right w:val="single" w:sz="4" w:space="0" w:color="auto"/>
            </w:tcBorders>
            <w:vAlign w:val="center"/>
            <w:hideMark/>
          </w:tcPr>
          <w:p w14:paraId="1232F0D8" w14:textId="77777777" w:rsidR="00F82C3D" w:rsidRPr="00D04E2E" w:rsidRDefault="00F82C3D" w:rsidP="00CB7047">
            <w:pPr>
              <w:pStyle w:val="aa"/>
              <w:jc w:val="both"/>
              <w:rPr>
                <w:rFonts w:ascii="Times New Roman" w:hAnsi="Times New Roman"/>
                <w:lang w:val="ru-RU"/>
              </w:rPr>
            </w:pPr>
            <w:r w:rsidRPr="00D04E2E">
              <w:rPr>
                <w:rFonts w:ascii="Times New Roman" w:eastAsia="TimesNewRomanPSMT" w:hAnsi="Times New Roman"/>
                <w:lang w:val="ru-RU"/>
              </w:rPr>
              <w:t>Предоставление качественных услуг населению, повышение обеспеченности населения объектами транспортной инфраструктуры</w:t>
            </w:r>
          </w:p>
        </w:tc>
        <w:tc>
          <w:tcPr>
            <w:tcW w:w="1774" w:type="pct"/>
            <w:tcBorders>
              <w:top w:val="single" w:sz="4" w:space="0" w:color="auto"/>
              <w:left w:val="single" w:sz="4" w:space="0" w:color="auto"/>
              <w:bottom w:val="single" w:sz="4" w:space="0" w:color="auto"/>
              <w:right w:val="single" w:sz="4" w:space="0" w:color="auto"/>
            </w:tcBorders>
            <w:vAlign w:val="center"/>
          </w:tcPr>
          <w:p w14:paraId="0BE6D3B2" w14:textId="77777777" w:rsidR="00D61903" w:rsidRPr="00D04E2E" w:rsidRDefault="00D61903" w:rsidP="00D61903">
            <w:pPr>
              <w:pStyle w:val="aa"/>
              <w:numPr>
                <w:ilvl w:val="0"/>
                <w:numId w:val="8"/>
              </w:numPr>
              <w:ind w:left="177" w:hanging="177"/>
              <w:jc w:val="left"/>
              <w:rPr>
                <w:rFonts w:ascii="Times New Roman" w:hAnsi="Times New Roman"/>
                <w:lang w:val="ru-RU" w:eastAsia="en-US"/>
              </w:rPr>
            </w:pPr>
            <w:r w:rsidRPr="00D04E2E">
              <w:rPr>
                <w:rFonts w:ascii="Times New Roman" w:hAnsi="Times New Roman"/>
                <w:lang w:val="ru-RU" w:eastAsia="en-US"/>
              </w:rPr>
              <w:t>Реконструкция автомобильных дорог</w:t>
            </w:r>
          </w:p>
          <w:p w14:paraId="3B2DA0D2" w14:textId="1E41DE8F" w:rsidR="004F1831" w:rsidRPr="00D04E2E" w:rsidRDefault="004F1831" w:rsidP="004F1831">
            <w:pPr>
              <w:pStyle w:val="aa"/>
              <w:numPr>
                <w:ilvl w:val="0"/>
                <w:numId w:val="8"/>
              </w:numPr>
              <w:ind w:left="177" w:hanging="177"/>
              <w:jc w:val="left"/>
              <w:rPr>
                <w:rFonts w:ascii="Times New Roman" w:hAnsi="Times New Roman"/>
                <w:lang w:val="ru-RU" w:eastAsia="en-US"/>
              </w:rPr>
            </w:pPr>
            <w:r w:rsidRPr="00D04E2E">
              <w:rPr>
                <w:rFonts w:ascii="Times New Roman" w:hAnsi="Times New Roman"/>
                <w:lang w:val="ru-RU" w:eastAsia="en-US"/>
              </w:rPr>
              <w:t>Ремонт автомобильных дорог</w:t>
            </w:r>
          </w:p>
          <w:p w14:paraId="433DFC77" w14:textId="77777777" w:rsidR="00F82C3D" w:rsidRPr="00D04E2E" w:rsidRDefault="004F1831" w:rsidP="004F1831">
            <w:pPr>
              <w:pStyle w:val="aa"/>
              <w:numPr>
                <w:ilvl w:val="0"/>
                <w:numId w:val="8"/>
              </w:numPr>
              <w:ind w:left="177" w:hanging="177"/>
              <w:jc w:val="left"/>
              <w:rPr>
                <w:rFonts w:ascii="Times New Roman" w:hAnsi="Times New Roman"/>
                <w:lang w:val="ru-RU" w:eastAsia="en-US"/>
              </w:rPr>
            </w:pPr>
            <w:r w:rsidRPr="00D04E2E">
              <w:rPr>
                <w:rFonts w:ascii="Times New Roman" w:hAnsi="Times New Roman"/>
                <w:lang w:val="ru-RU" w:eastAsia="en-US"/>
              </w:rPr>
              <w:t>Содержание автомобильных дорог</w:t>
            </w:r>
          </w:p>
          <w:p w14:paraId="15BB1E65" w14:textId="4049C8F1" w:rsidR="00C664B6" w:rsidRPr="00D04E2E" w:rsidRDefault="008A7E44" w:rsidP="00C664B6">
            <w:pPr>
              <w:pStyle w:val="aa"/>
              <w:numPr>
                <w:ilvl w:val="0"/>
                <w:numId w:val="8"/>
              </w:numPr>
              <w:ind w:left="177" w:hanging="177"/>
              <w:jc w:val="left"/>
              <w:rPr>
                <w:rFonts w:ascii="Times New Roman" w:hAnsi="Times New Roman"/>
                <w:lang w:val="ru-RU" w:eastAsia="en-US"/>
              </w:rPr>
            </w:pPr>
            <w:r w:rsidRPr="00D04E2E">
              <w:rPr>
                <w:rFonts w:ascii="Times New Roman" w:hAnsi="Times New Roman"/>
                <w:lang w:val="ru-RU" w:eastAsia="en-US"/>
              </w:rPr>
              <w:t>Строительство</w:t>
            </w:r>
            <w:r w:rsidR="00C664B6" w:rsidRPr="00D04E2E">
              <w:rPr>
                <w:rFonts w:ascii="Times New Roman" w:hAnsi="Times New Roman"/>
                <w:lang w:val="ru-RU" w:eastAsia="en-US"/>
              </w:rPr>
              <w:t xml:space="preserve"> автомобильных дорог</w:t>
            </w:r>
          </w:p>
        </w:tc>
        <w:tc>
          <w:tcPr>
            <w:tcW w:w="1081" w:type="pct"/>
            <w:tcBorders>
              <w:top w:val="single" w:sz="4" w:space="0" w:color="auto"/>
              <w:left w:val="single" w:sz="4" w:space="0" w:color="auto"/>
              <w:bottom w:val="single" w:sz="4" w:space="0" w:color="auto"/>
              <w:right w:val="single" w:sz="4" w:space="0" w:color="auto"/>
            </w:tcBorders>
            <w:vAlign w:val="center"/>
            <w:hideMark/>
          </w:tcPr>
          <w:p w14:paraId="4689CFB9" w14:textId="77777777" w:rsidR="00F82C3D" w:rsidRPr="00D04E2E" w:rsidRDefault="00F82C3D" w:rsidP="00CB7047">
            <w:pPr>
              <w:pStyle w:val="aa"/>
              <w:jc w:val="both"/>
              <w:rPr>
                <w:rFonts w:ascii="Times New Roman" w:hAnsi="Times New Roman"/>
                <w:lang w:val="ru-RU"/>
              </w:rPr>
            </w:pPr>
            <w:r w:rsidRPr="00D04E2E">
              <w:rPr>
                <w:rFonts w:ascii="Times New Roman" w:eastAsia="TimesNewRomanPSMT" w:hAnsi="Times New Roman"/>
                <w:lang w:val="ru-RU"/>
              </w:rPr>
              <w:t>Увеличение доступности эффективности грузопот</w:t>
            </w:r>
            <w:r w:rsidR="00AE2CD3" w:rsidRPr="00D04E2E">
              <w:rPr>
                <w:rFonts w:ascii="Times New Roman" w:eastAsia="TimesNewRomanPSMT" w:hAnsi="Times New Roman"/>
                <w:lang w:val="ru-RU"/>
              </w:rPr>
              <w:t>ока транспортной инфраструктуры</w:t>
            </w:r>
          </w:p>
        </w:tc>
      </w:tr>
      <w:tr w:rsidR="00F82C3D" w:rsidRPr="00D04E2E" w14:paraId="4E7ED4C5" w14:textId="77777777" w:rsidTr="0067694E">
        <w:tc>
          <w:tcPr>
            <w:tcW w:w="995" w:type="pct"/>
            <w:tcBorders>
              <w:top w:val="single" w:sz="4" w:space="0" w:color="auto"/>
              <w:left w:val="single" w:sz="4" w:space="0" w:color="auto"/>
              <w:bottom w:val="single" w:sz="4" w:space="0" w:color="auto"/>
              <w:right w:val="single" w:sz="4" w:space="0" w:color="auto"/>
            </w:tcBorders>
            <w:vAlign w:val="center"/>
            <w:hideMark/>
          </w:tcPr>
          <w:p w14:paraId="10C3FF1A" w14:textId="77777777" w:rsidR="00F82C3D" w:rsidRPr="00D04E2E" w:rsidRDefault="00F82C3D" w:rsidP="00CB7047">
            <w:pPr>
              <w:pStyle w:val="aa"/>
              <w:jc w:val="left"/>
              <w:rPr>
                <w:rFonts w:ascii="Times New Roman" w:hAnsi="Times New Roman"/>
                <w:lang w:val="ru-RU" w:eastAsia="en-US"/>
              </w:rPr>
            </w:pPr>
            <w:r w:rsidRPr="00D04E2E">
              <w:rPr>
                <w:rFonts w:ascii="Times New Roman" w:hAnsi="Times New Roman"/>
                <w:lang w:val="ru-RU" w:eastAsia="en-US"/>
              </w:rPr>
              <w:t>Развитие</w:t>
            </w:r>
            <w:r w:rsidR="004D10E8" w:rsidRPr="00D04E2E">
              <w:rPr>
                <w:rFonts w:ascii="Times New Roman" w:eastAsia="TimesNewRomanPSMT" w:hAnsi="Times New Roman"/>
                <w:lang w:val="ru-RU" w:eastAsia="en-US"/>
              </w:rPr>
              <w:t xml:space="preserve"> </w:t>
            </w:r>
            <w:r w:rsidRPr="00D04E2E">
              <w:rPr>
                <w:rFonts w:ascii="Times New Roman" w:hAnsi="Times New Roman"/>
                <w:lang w:val="ru-RU" w:eastAsia="en-US"/>
              </w:rPr>
              <w:t>инфраструктуры</w:t>
            </w:r>
            <w:r w:rsidR="004D10E8" w:rsidRPr="00D04E2E">
              <w:rPr>
                <w:rFonts w:ascii="Times New Roman" w:eastAsia="TimesNewRomanPSMT" w:hAnsi="Times New Roman"/>
                <w:lang w:val="ru-RU" w:eastAsia="en-US"/>
              </w:rPr>
              <w:t xml:space="preserve"> </w:t>
            </w:r>
            <w:r w:rsidRPr="00D04E2E">
              <w:rPr>
                <w:rFonts w:ascii="Times New Roman" w:hAnsi="Times New Roman"/>
                <w:lang w:val="ru-RU" w:eastAsia="en-US"/>
              </w:rPr>
              <w:t>пешеходного и</w:t>
            </w:r>
            <w:r w:rsidR="004D10E8" w:rsidRPr="00D04E2E">
              <w:rPr>
                <w:rFonts w:ascii="Times New Roman" w:eastAsia="TimesNewRomanPSMT" w:hAnsi="Times New Roman"/>
                <w:lang w:val="ru-RU" w:eastAsia="en-US"/>
              </w:rPr>
              <w:t xml:space="preserve"> </w:t>
            </w:r>
            <w:r w:rsidRPr="00D04E2E">
              <w:rPr>
                <w:rFonts w:ascii="Times New Roman" w:hAnsi="Times New Roman"/>
                <w:lang w:val="ru-RU" w:eastAsia="en-US"/>
              </w:rPr>
              <w:t>велосипедного</w:t>
            </w:r>
            <w:r w:rsidR="004D10E8" w:rsidRPr="00D04E2E">
              <w:rPr>
                <w:rFonts w:ascii="Times New Roman" w:eastAsia="TimesNewRomanPSMT" w:hAnsi="Times New Roman"/>
                <w:lang w:val="ru-RU" w:eastAsia="en-US"/>
              </w:rPr>
              <w:t xml:space="preserve"> </w:t>
            </w:r>
            <w:r w:rsidRPr="00D04E2E">
              <w:rPr>
                <w:rFonts w:ascii="Times New Roman" w:hAnsi="Times New Roman"/>
                <w:lang w:val="ru-RU" w:eastAsia="en-US"/>
              </w:rPr>
              <w:t>передвижения</w:t>
            </w:r>
          </w:p>
        </w:tc>
        <w:tc>
          <w:tcPr>
            <w:tcW w:w="1150" w:type="pct"/>
            <w:tcBorders>
              <w:top w:val="single" w:sz="4" w:space="0" w:color="auto"/>
              <w:left w:val="single" w:sz="4" w:space="0" w:color="auto"/>
              <w:bottom w:val="single" w:sz="4" w:space="0" w:color="auto"/>
              <w:right w:val="single" w:sz="4" w:space="0" w:color="auto"/>
            </w:tcBorders>
            <w:vAlign w:val="center"/>
            <w:hideMark/>
          </w:tcPr>
          <w:p w14:paraId="4A1E455D" w14:textId="77777777" w:rsidR="00F82C3D" w:rsidRPr="00D04E2E" w:rsidRDefault="00F82C3D" w:rsidP="00CB7047">
            <w:pPr>
              <w:pStyle w:val="aa"/>
              <w:jc w:val="both"/>
              <w:rPr>
                <w:rFonts w:ascii="Times New Roman" w:hAnsi="Times New Roman"/>
                <w:lang w:val="ru-RU" w:eastAsia="en-US"/>
              </w:rPr>
            </w:pPr>
            <w:r w:rsidRPr="00D04E2E">
              <w:rPr>
                <w:rFonts w:ascii="Times New Roman" w:hAnsi="Times New Roman"/>
                <w:lang w:val="ru-RU" w:eastAsia="en-US"/>
              </w:rPr>
              <w:t>Обеспечение условия для</w:t>
            </w:r>
            <w:r w:rsidR="004D10E8" w:rsidRPr="00D04E2E">
              <w:rPr>
                <w:rFonts w:ascii="Times New Roman" w:eastAsia="TimesNewRomanPSMT" w:hAnsi="Times New Roman"/>
                <w:lang w:val="ru-RU" w:eastAsia="en-US"/>
              </w:rPr>
              <w:t xml:space="preserve"> </w:t>
            </w:r>
            <w:r w:rsidRPr="00D04E2E">
              <w:rPr>
                <w:rFonts w:ascii="Times New Roman" w:hAnsi="Times New Roman"/>
                <w:lang w:val="ru-RU" w:eastAsia="en-US"/>
              </w:rPr>
              <w:t>пешеходного</w:t>
            </w:r>
            <w:r w:rsidR="00345884" w:rsidRPr="00D04E2E">
              <w:rPr>
                <w:rFonts w:ascii="Times New Roman" w:hAnsi="Times New Roman"/>
                <w:lang w:val="ru-RU" w:eastAsia="en-US"/>
              </w:rPr>
              <w:t xml:space="preserve"> </w:t>
            </w:r>
            <w:r w:rsidRPr="00D04E2E">
              <w:rPr>
                <w:rFonts w:ascii="Times New Roman" w:hAnsi="Times New Roman"/>
                <w:lang w:val="ru-RU" w:eastAsia="en-US"/>
              </w:rPr>
              <w:t>передвижения населения,</w:t>
            </w:r>
            <w:r w:rsidR="004D10E8" w:rsidRPr="00D04E2E">
              <w:rPr>
                <w:rFonts w:ascii="Times New Roman" w:eastAsia="TimesNewRomanPSMT" w:hAnsi="Times New Roman"/>
                <w:lang w:val="ru-RU" w:eastAsia="en-US"/>
              </w:rPr>
              <w:t xml:space="preserve"> </w:t>
            </w:r>
            <w:r w:rsidRPr="00D04E2E">
              <w:rPr>
                <w:rFonts w:ascii="Times New Roman" w:hAnsi="Times New Roman"/>
                <w:lang w:val="ru-RU" w:eastAsia="en-US"/>
              </w:rPr>
              <w:t>повышение безопасности дорожного</w:t>
            </w:r>
            <w:r w:rsidR="004D10E8" w:rsidRPr="00D04E2E">
              <w:rPr>
                <w:rFonts w:ascii="Times New Roman" w:eastAsia="TimesNewRomanPSMT" w:hAnsi="Times New Roman"/>
                <w:lang w:val="ru-RU" w:eastAsia="en-US"/>
              </w:rPr>
              <w:t xml:space="preserve"> </w:t>
            </w:r>
            <w:r w:rsidRPr="00D04E2E">
              <w:rPr>
                <w:rFonts w:ascii="Times New Roman" w:hAnsi="Times New Roman"/>
                <w:lang w:val="ru-RU" w:eastAsia="en-US"/>
              </w:rPr>
              <w:t>движения</w:t>
            </w:r>
          </w:p>
        </w:tc>
        <w:tc>
          <w:tcPr>
            <w:tcW w:w="1774" w:type="pct"/>
            <w:tcBorders>
              <w:top w:val="single" w:sz="4" w:space="0" w:color="auto"/>
              <w:left w:val="single" w:sz="4" w:space="0" w:color="auto"/>
              <w:bottom w:val="single" w:sz="4" w:space="0" w:color="auto"/>
              <w:right w:val="single" w:sz="4" w:space="0" w:color="auto"/>
            </w:tcBorders>
            <w:vAlign w:val="center"/>
          </w:tcPr>
          <w:p w14:paraId="5029B5CE" w14:textId="77777777" w:rsidR="00DB792B" w:rsidRPr="00D04E2E" w:rsidRDefault="00D61903" w:rsidP="004F1831">
            <w:pPr>
              <w:pStyle w:val="aa"/>
              <w:numPr>
                <w:ilvl w:val="0"/>
                <w:numId w:val="9"/>
              </w:numPr>
              <w:tabs>
                <w:tab w:val="left" w:pos="177"/>
              </w:tabs>
              <w:ind w:left="162" w:hanging="162"/>
              <w:jc w:val="left"/>
              <w:rPr>
                <w:rFonts w:ascii="Times New Roman" w:hAnsi="Times New Roman"/>
                <w:lang w:val="ru-RU" w:eastAsia="en-US"/>
              </w:rPr>
            </w:pPr>
            <w:r w:rsidRPr="00D04E2E">
              <w:rPr>
                <w:rFonts w:ascii="Times New Roman" w:hAnsi="Times New Roman"/>
                <w:lang w:val="ru-RU" w:eastAsia="en-US"/>
              </w:rPr>
              <w:t>Содержание</w:t>
            </w:r>
            <w:r w:rsidR="001A19FC" w:rsidRPr="00D04E2E">
              <w:rPr>
                <w:rFonts w:ascii="Times New Roman" w:hAnsi="Times New Roman"/>
                <w:lang w:val="ru-RU" w:eastAsia="en-US"/>
              </w:rPr>
              <w:t xml:space="preserve"> </w:t>
            </w:r>
            <w:r w:rsidR="004F1831" w:rsidRPr="00D04E2E">
              <w:rPr>
                <w:rFonts w:ascii="Times New Roman" w:hAnsi="Times New Roman"/>
                <w:lang w:val="ru-RU" w:eastAsia="en-US"/>
              </w:rPr>
              <w:t>системы уличного освещения</w:t>
            </w:r>
          </w:p>
          <w:p w14:paraId="04F66D0F" w14:textId="6204BF5E" w:rsidR="00C664B6" w:rsidRPr="00D04E2E" w:rsidRDefault="008A7E44" w:rsidP="004F1831">
            <w:pPr>
              <w:pStyle w:val="aa"/>
              <w:numPr>
                <w:ilvl w:val="0"/>
                <w:numId w:val="9"/>
              </w:numPr>
              <w:tabs>
                <w:tab w:val="left" w:pos="177"/>
              </w:tabs>
              <w:ind w:left="162" w:hanging="162"/>
              <w:jc w:val="left"/>
              <w:rPr>
                <w:rFonts w:ascii="Times New Roman" w:hAnsi="Times New Roman"/>
                <w:lang w:val="ru-RU" w:eastAsia="en-US"/>
              </w:rPr>
            </w:pPr>
            <w:r w:rsidRPr="00D04E2E">
              <w:rPr>
                <w:rFonts w:ascii="Times New Roman" w:hAnsi="Times New Roman"/>
                <w:lang w:val="ru-RU" w:eastAsia="en-US"/>
              </w:rPr>
              <w:t>Ремонт</w:t>
            </w:r>
            <w:r w:rsidR="00C664B6" w:rsidRPr="00D04E2E">
              <w:rPr>
                <w:rFonts w:ascii="Times New Roman" w:hAnsi="Times New Roman"/>
                <w:lang w:val="ru-RU" w:eastAsia="en-US"/>
              </w:rPr>
              <w:t xml:space="preserve"> тротуаров</w:t>
            </w:r>
          </w:p>
        </w:tc>
        <w:tc>
          <w:tcPr>
            <w:tcW w:w="1081" w:type="pct"/>
            <w:tcBorders>
              <w:top w:val="single" w:sz="4" w:space="0" w:color="auto"/>
              <w:left w:val="single" w:sz="4" w:space="0" w:color="auto"/>
              <w:bottom w:val="single" w:sz="4" w:space="0" w:color="auto"/>
              <w:right w:val="single" w:sz="4" w:space="0" w:color="auto"/>
            </w:tcBorders>
            <w:vAlign w:val="center"/>
            <w:hideMark/>
          </w:tcPr>
          <w:p w14:paraId="7CC28BEC" w14:textId="77777777" w:rsidR="00F82C3D" w:rsidRPr="00D04E2E" w:rsidRDefault="00F82C3D" w:rsidP="00CB7047">
            <w:pPr>
              <w:pStyle w:val="aa"/>
              <w:jc w:val="both"/>
              <w:rPr>
                <w:rFonts w:ascii="Times New Roman" w:hAnsi="Times New Roman"/>
                <w:lang w:val="ru-RU" w:eastAsia="en-US"/>
              </w:rPr>
            </w:pPr>
            <w:r w:rsidRPr="00D04E2E">
              <w:rPr>
                <w:rFonts w:ascii="Times New Roman" w:hAnsi="Times New Roman"/>
                <w:lang w:val="ru-RU" w:eastAsia="en-US"/>
              </w:rPr>
              <w:t>Снижение времени в пути</w:t>
            </w:r>
            <w:r w:rsidR="004D10E8" w:rsidRPr="00D04E2E">
              <w:rPr>
                <w:rFonts w:ascii="Times New Roman" w:eastAsia="TimesNewRomanPSMT" w:hAnsi="Times New Roman"/>
                <w:lang w:val="ru-RU" w:eastAsia="en-US"/>
              </w:rPr>
              <w:t xml:space="preserve"> </w:t>
            </w:r>
            <w:r w:rsidRPr="00D04E2E">
              <w:rPr>
                <w:rFonts w:ascii="Times New Roman" w:hAnsi="Times New Roman"/>
                <w:lang w:val="ru-RU" w:eastAsia="en-US"/>
              </w:rPr>
              <w:t>пешеходам, снижение</w:t>
            </w:r>
            <w:r w:rsidR="004D10E8" w:rsidRPr="00D04E2E">
              <w:rPr>
                <w:rFonts w:ascii="Times New Roman" w:eastAsia="TimesNewRomanPSMT" w:hAnsi="Times New Roman"/>
                <w:lang w:val="ru-RU" w:eastAsia="en-US"/>
              </w:rPr>
              <w:t xml:space="preserve"> </w:t>
            </w:r>
            <w:r w:rsidRPr="00D04E2E">
              <w:rPr>
                <w:rFonts w:ascii="Times New Roman" w:hAnsi="Times New Roman"/>
                <w:lang w:val="ru-RU" w:eastAsia="en-US"/>
              </w:rPr>
              <w:t>вероятности ДТП с участием</w:t>
            </w:r>
            <w:r w:rsidR="004D10E8" w:rsidRPr="00D04E2E">
              <w:rPr>
                <w:rFonts w:ascii="Times New Roman" w:eastAsia="TimesNewRomanPSMT" w:hAnsi="Times New Roman"/>
                <w:lang w:val="ru-RU" w:eastAsia="en-US"/>
              </w:rPr>
              <w:t xml:space="preserve"> </w:t>
            </w:r>
            <w:r w:rsidRPr="00D04E2E">
              <w:rPr>
                <w:rFonts w:ascii="Times New Roman" w:hAnsi="Times New Roman"/>
                <w:lang w:val="ru-RU" w:eastAsia="en-US"/>
              </w:rPr>
              <w:t>пешеходов</w:t>
            </w:r>
          </w:p>
        </w:tc>
      </w:tr>
      <w:tr w:rsidR="00F82C3D" w:rsidRPr="00D04E2E" w14:paraId="59DBF1F2" w14:textId="77777777" w:rsidTr="00AE2CD3">
        <w:tc>
          <w:tcPr>
            <w:tcW w:w="995" w:type="pct"/>
            <w:tcBorders>
              <w:top w:val="single" w:sz="4" w:space="0" w:color="auto"/>
              <w:left w:val="single" w:sz="4" w:space="0" w:color="auto"/>
              <w:bottom w:val="single" w:sz="4" w:space="0" w:color="auto"/>
              <w:right w:val="single" w:sz="4" w:space="0" w:color="auto"/>
            </w:tcBorders>
            <w:vAlign w:val="center"/>
            <w:hideMark/>
          </w:tcPr>
          <w:p w14:paraId="72B5631A" w14:textId="20020FF8" w:rsidR="00F82C3D" w:rsidRPr="00D04E2E" w:rsidRDefault="00F82C3D" w:rsidP="00CB7047">
            <w:pPr>
              <w:pStyle w:val="aa"/>
              <w:jc w:val="left"/>
              <w:rPr>
                <w:rFonts w:ascii="Times New Roman" w:hAnsi="Times New Roman"/>
                <w:lang w:val="ru-RU" w:eastAsia="en-US"/>
              </w:rPr>
            </w:pPr>
            <w:r w:rsidRPr="00D04E2E">
              <w:rPr>
                <w:rFonts w:ascii="Times New Roman" w:hAnsi="Times New Roman"/>
                <w:lang w:val="ru-RU" w:eastAsia="en-US"/>
              </w:rPr>
              <w:t>Организация дорожного</w:t>
            </w:r>
            <w:r w:rsidR="004D10E8" w:rsidRPr="00D04E2E">
              <w:rPr>
                <w:rFonts w:ascii="Times New Roman" w:eastAsia="TimesNewRomanPSMT" w:hAnsi="Times New Roman"/>
                <w:lang w:val="ru-RU" w:eastAsia="en-US"/>
              </w:rPr>
              <w:t xml:space="preserve"> </w:t>
            </w:r>
            <w:r w:rsidRPr="00D04E2E">
              <w:rPr>
                <w:rFonts w:ascii="Times New Roman" w:hAnsi="Times New Roman"/>
                <w:lang w:val="ru-RU" w:eastAsia="en-US"/>
              </w:rPr>
              <w:t>движения, повышение</w:t>
            </w:r>
            <w:r w:rsidR="004D10E8" w:rsidRPr="00D04E2E">
              <w:rPr>
                <w:rFonts w:ascii="Times New Roman" w:eastAsia="TimesNewRomanPSMT" w:hAnsi="Times New Roman"/>
                <w:lang w:val="ru-RU" w:eastAsia="en-US"/>
              </w:rPr>
              <w:t xml:space="preserve"> </w:t>
            </w:r>
            <w:r w:rsidRPr="00D04E2E">
              <w:rPr>
                <w:rFonts w:ascii="Times New Roman" w:hAnsi="Times New Roman"/>
                <w:lang w:val="ru-RU" w:eastAsia="en-US"/>
              </w:rPr>
              <w:t>безопасности дорожного</w:t>
            </w:r>
            <w:r w:rsidR="004D10E8" w:rsidRPr="00D04E2E">
              <w:rPr>
                <w:rFonts w:ascii="Times New Roman" w:eastAsia="TimesNewRomanPSMT" w:hAnsi="Times New Roman"/>
                <w:lang w:val="ru-RU" w:eastAsia="en-US"/>
              </w:rPr>
              <w:t xml:space="preserve"> </w:t>
            </w:r>
            <w:r w:rsidRPr="00D04E2E">
              <w:rPr>
                <w:rFonts w:ascii="Times New Roman" w:hAnsi="Times New Roman"/>
                <w:lang w:val="ru-RU" w:eastAsia="en-US"/>
              </w:rPr>
              <w:t>движения</w:t>
            </w:r>
          </w:p>
        </w:tc>
        <w:tc>
          <w:tcPr>
            <w:tcW w:w="1150" w:type="pct"/>
            <w:tcBorders>
              <w:top w:val="single" w:sz="4" w:space="0" w:color="auto"/>
              <w:left w:val="single" w:sz="4" w:space="0" w:color="auto"/>
              <w:bottom w:val="single" w:sz="4" w:space="0" w:color="auto"/>
              <w:right w:val="single" w:sz="4" w:space="0" w:color="auto"/>
            </w:tcBorders>
            <w:vAlign w:val="center"/>
            <w:hideMark/>
          </w:tcPr>
          <w:p w14:paraId="33A7DEF9" w14:textId="77777777" w:rsidR="00F82C3D" w:rsidRPr="00D04E2E" w:rsidRDefault="00F82C3D" w:rsidP="00CB7047">
            <w:pPr>
              <w:pStyle w:val="aa"/>
              <w:jc w:val="both"/>
              <w:rPr>
                <w:rFonts w:ascii="Times New Roman" w:hAnsi="Times New Roman"/>
                <w:lang w:val="ru-RU" w:eastAsia="en-US"/>
              </w:rPr>
            </w:pPr>
            <w:r w:rsidRPr="00D04E2E">
              <w:rPr>
                <w:rFonts w:ascii="Times New Roman" w:hAnsi="Times New Roman"/>
                <w:lang w:val="ru-RU" w:eastAsia="en-US"/>
              </w:rPr>
              <w:t>Безопасность, качество и</w:t>
            </w:r>
            <w:r w:rsidR="00C14A99" w:rsidRPr="00D04E2E">
              <w:rPr>
                <w:rFonts w:ascii="Times New Roman" w:eastAsia="TimesNewRomanPSMT" w:hAnsi="Times New Roman"/>
                <w:lang w:val="ru-RU" w:eastAsia="en-US"/>
              </w:rPr>
              <w:t xml:space="preserve"> </w:t>
            </w:r>
            <w:r w:rsidRPr="00D04E2E">
              <w:rPr>
                <w:rFonts w:ascii="Times New Roman" w:hAnsi="Times New Roman"/>
                <w:lang w:val="ru-RU" w:eastAsia="en-US"/>
              </w:rPr>
              <w:t>эффективность транспортного</w:t>
            </w:r>
            <w:r w:rsidR="00C14A99" w:rsidRPr="00D04E2E">
              <w:rPr>
                <w:rFonts w:ascii="Times New Roman" w:eastAsia="TimesNewRomanPSMT" w:hAnsi="Times New Roman"/>
                <w:lang w:val="ru-RU" w:eastAsia="en-US"/>
              </w:rPr>
              <w:t xml:space="preserve"> </w:t>
            </w:r>
            <w:r w:rsidRPr="00D04E2E">
              <w:rPr>
                <w:rFonts w:ascii="Times New Roman" w:hAnsi="Times New Roman"/>
                <w:lang w:val="ru-RU" w:eastAsia="en-US"/>
              </w:rPr>
              <w:t>обслуживания населения, а также</w:t>
            </w:r>
            <w:r w:rsidR="00C14A99" w:rsidRPr="00D04E2E">
              <w:rPr>
                <w:rFonts w:ascii="Times New Roman" w:eastAsia="TimesNewRomanPSMT" w:hAnsi="Times New Roman"/>
                <w:lang w:val="ru-RU" w:eastAsia="en-US"/>
              </w:rPr>
              <w:t xml:space="preserve"> </w:t>
            </w:r>
            <w:r w:rsidRPr="00D04E2E">
              <w:rPr>
                <w:rFonts w:ascii="Times New Roman" w:hAnsi="Times New Roman"/>
                <w:lang w:val="ru-RU" w:eastAsia="en-US"/>
              </w:rPr>
              <w:t>субъектов экономической</w:t>
            </w:r>
            <w:r w:rsidR="00C14A99" w:rsidRPr="00D04E2E">
              <w:rPr>
                <w:rFonts w:ascii="Times New Roman" w:eastAsia="TimesNewRomanPSMT" w:hAnsi="Times New Roman"/>
                <w:lang w:val="ru-RU" w:eastAsia="en-US"/>
              </w:rPr>
              <w:t xml:space="preserve"> </w:t>
            </w:r>
            <w:r w:rsidRPr="00D04E2E">
              <w:rPr>
                <w:rFonts w:ascii="Times New Roman" w:hAnsi="Times New Roman"/>
                <w:lang w:val="ru-RU" w:eastAsia="en-US"/>
              </w:rPr>
              <w:t>деятельности, создание</w:t>
            </w:r>
            <w:r w:rsidR="00C14A99" w:rsidRPr="00D04E2E">
              <w:rPr>
                <w:rFonts w:ascii="Times New Roman" w:eastAsia="TimesNewRomanPSMT" w:hAnsi="Times New Roman"/>
                <w:lang w:val="ru-RU" w:eastAsia="en-US"/>
              </w:rPr>
              <w:t xml:space="preserve"> </w:t>
            </w:r>
            <w:r w:rsidRPr="00D04E2E">
              <w:rPr>
                <w:rFonts w:ascii="Times New Roman" w:hAnsi="Times New Roman"/>
                <w:lang w:val="ru-RU" w:eastAsia="en-US"/>
              </w:rPr>
              <w:t>приоритетных условий для</w:t>
            </w:r>
            <w:r w:rsidR="00C14A99" w:rsidRPr="00D04E2E">
              <w:rPr>
                <w:rFonts w:ascii="Times New Roman" w:eastAsia="TimesNewRomanPSMT" w:hAnsi="Times New Roman"/>
                <w:lang w:val="ru-RU" w:eastAsia="en-US"/>
              </w:rPr>
              <w:t xml:space="preserve"> </w:t>
            </w:r>
            <w:r w:rsidRPr="00D04E2E">
              <w:rPr>
                <w:rFonts w:ascii="Times New Roman" w:hAnsi="Times New Roman"/>
                <w:lang w:val="ru-RU" w:eastAsia="en-US"/>
              </w:rPr>
              <w:t>обеспечения безопасности жизни и</w:t>
            </w:r>
            <w:r w:rsidR="00C14A99" w:rsidRPr="00D04E2E">
              <w:rPr>
                <w:rFonts w:ascii="Times New Roman" w:eastAsia="TimesNewRomanPSMT" w:hAnsi="Times New Roman"/>
                <w:lang w:val="ru-RU" w:eastAsia="en-US"/>
              </w:rPr>
              <w:t xml:space="preserve"> </w:t>
            </w:r>
            <w:r w:rsidRPr="00D04E2E">
              <w:rPr>
                <w:rFonts w:ascii="Times New Roman" w:hAnsi="Times New Roman"/>
                <w:lang w:val="ru-RU" w:eastAsia="en-US"/>
              </w:rPr>
              <w:t>здоровья участников дорожного</w:t>
            </w:r>
            <w:r w:rsidR="00C14A99" w:rsidRPr="00D04E2E">
              <w:rPr>
                <w:rFonts w:ascii="Times New Roman" w:eastAsia="TimesNewRomanPSMT" w:hAnsi="Times New Roman"/>
                <w:lang w:val="ru-RU" w:eastAsia="en-US"/>
              </w:rPr>
              <w:t xml:space="preserve"> </w:t>
            </w:r>
            <w:r w:rsidRPr="00D04E2E">
              <w:rPr>
                <w:rFonts w:ascii="Times New Roman" w:hAnsi="Times New Roman"/>
                <w:lang w:val="ru-RU" w:eastAsia="en-US"/>
              </w:rPr>
              <w:t>движения по отношению к</w:t>
            </w:r>
            <w:r w:rsidR="00C14A99" w:rsidRPr="00D04E2E">
              <w:rPr>
                <w:rFonts w:ascii="Times New Roman" w:eastAsia="TimesNewRomanPSMT" w:hAnsi="Times New Roman"/>
                <w:lang w:val="ru-RU" w:eastAsia="en-US"/>
              </w:rPr>
              <w:t xml:space="preserve"> </w:t>
            </w:r>
            <w:r w:rsidRPr="00D04E2E">
              <w:rPr>
                <w:rFonts w:ascii="Times New Roman" w:hAnsi="Times New Roman"/>
                <w:lang w:val="ru-RU" w:eastAsia="en-US"/>
              </w:rPr>
              <w:t>экономическим результатам</w:t>
            </w:r>
            <w:r w:rsidR="00C14A99" w:rsidRPr="00D04E2E">
              <w:rPr>
                <w:rFonts w:ascii="Times New Roman" w:hAnsi="Times New Roman"/>
                <w:lang w:val="ru-RU" w:eastAsia="en-US"/>
              </w:rPr>
              <w:t xml:space="preserve"> </w:t>
            </w:r>
            <w:r w:rsidRPr="00D04E2E">
              <w:rPr>
                <w:rFonts w:ascii="Times New Roman" w:eastAsia="TimesNewRomanPSMT" w:hAnsi="Times New Roman"/>
                <w:lang w:val="ru-RU"/>
              </w:rPr>
              <w:t>хозяйственной деятельности,</w:t>
            </w:r>
            <w:r w:rsidR="00C14A99" w:rsidRPr="00D04E2E">
              <w:rPr>
                <w:rFonts w:ascii="Times New Roman" w:eastAsia="TimesNewRomanPSMT" w:hAnsi="Times New Roman"/>
                <w:lang w:val="ru-RU"/>
              </w:rPr>
              <w:t xml:space="preserve"> </w:t>
            </w:r>
            <w:r w:rsidRPr="00D04E2E">
              <w:rPr>
                <w:rFonts w:ascii="Times New Roman" w:eastAsia="TimesNewRomanPSMT" w:hAnsi="Times New Roman"/>
                <w:lang w:val="ru-RU"/>
              </w:rPr>
              <w:t>повышение комплексной</w:t>
            </w:r>
            <w:r w:rsidR="00C14A99" w:rsidRPr="00D04E2E">
              <w:rPr>
                <w:rFonts w:ascii="Times New Roman" w:eastAsia="TimesNewRomanPSMT" w:hAnsi="Times New Roman"/>
                <w:lang w:val="ru-RU"/>
              </w:rPr>
              <w:t xml:space="preserve"> </w:t>
            </w:r>
            <w:r w:rsidRPr="00D04E2E">
              <w:rPr>
                <w:rFonts w:ascii="Times New Roman" w:eastAsia="TimesNewRomanPSMT" w:hAnsi="Times New Roman"/>
                <w:lang w:val="ru-RU"/>
              </w:rPr>
              <w:t>безопасности и устойчивости</w:t>
            </w:r>
            <w:r w:rsidR="00C14A99" w:rsidRPr="00D04E2E">
              <w:rPr>
                <w:rFonts w:ascii="Times New Roman" w:eastAsia="TimesNewRomanPSMT" w:hAnsi="Times New Roman"/>
                <w:lang w:val="ru-RU"/>
              </w:rPr>
              <w:t xml:space="preserve"> </w:t>
            </w:r>
            <w:r w:rsidRPr="00D04E2E">
              <w:rPr>
                <w:rFonts w:ascii="Times New Roman" w:eastAsia="TimesNewRomanPSMT" w:hAnsi="Times New Roman"/>
                <w:lang w:val="ru-RU"/>
              </w:rPr>
              <w:t>транспортной системы</w:t>
            </w:r>
          </w:p>
        </w:tc>
        <w:tc>
          <w:tcPr>
            <w:tcW w:w="1774" w:type="pct"/>
            <w:tcBorders>
              <w:top w:val="single" w:sz="4" w:space="0" w:color="auto"/>
              <w:left w:val="single" w:sz="4" w:space="0" w:color="auto"/>
              <w:bottom w:val="single" w:sz="4" w:space="0" w:color="auto"/>
              <w:right w:val="single" w:sz="4" w:space="0" w:color="auto"/>
            </w:tcBorders>
            <w:vAlign w:val="center"/>
            <w:hideMark/>
          </w:tcPr>
          <w:p w14:paraId="009CD681" w14:textId="29941290" w:rsidR="00D61903" w:rsidRPr="00D04E2E" w:rsidRDefault="00D61903" w:rsidP="00D61903">
            <w:pPr>
              <w:pStyle w:val="aa"/>
              <w:numPr>
                <w:ilvl w:val="0"/>
                <w:numId w:val="11"/>
              </w:numPr>
              <w:jc w:val="left"/>
              <w:rPr>
                <w:rFonts w:ascii="Times New Roman" w:hAnsi="Times New Roman"/>
                <w:lang w:val="ru-RU" w:eastAsia="en-US"/>
              </w:rPr>
            </w:pPr>
            <w:r w:rsidRPr="00D04E2E">
              <w:rPr>
                <w:rFonts w:ascii="Times New Roman" w:hAnsi="Times New Roman"/>
                <w:lang w:val="ru-RU" w:eastAsia="en-US"/>
              </w:rPr>
              <w:t>Реконструкция автомобильных дорог</w:t>
            </w:r>
          </w:p>
          <w:p w14:paraId="7A988186" w14:textId="31540DA9" w:rsidR="004F1831" w:rsidRPr="00D04E2E" w:rsidRDefault="004F1831" w:rsidP="00D61903">
            <w:pPr>
              <w:pStyle w:val="aa"/>
              <w:numPr>
                <w:ilvl w:val="0"/>
                <w:numId w:val="11"/>
              </w:numPr>
              <w:jc w:val="left"/>
              <w:rPr>
                <w:rFonts w:ascii="Times New Roman" w:hAnsi="Times New Roman"/>
                <w:lang w:val="ru-RU" w:eastAsia="en-US"/>
              </w:rPr>
            </w:pPr>
            <w:r w:rsidRPr="00D04E2E">
              <w:rPr>
                <w:rFonts w:ascii="Times New Roman" w:hAnsi="Times New Roman"/>
                <w:lang w:val="ru-RU" w:eastAsia="en-US"/>
              </w:rPr>
              <w:t>Ремонт автомобильных дорог</w:t>
            </w:r>
          </w:p>
          <w:p w14:paraId="767BA467" w14:textId="4BF62FBA" w:rsidR="004F1831" w:rsidRPr="00D04E2E" w:rsidRDefault="00D61903" w:rsidP="00D61903">
            <w:pPr>
              <w:pStyle w:val="aa"/>
              <w:numPr>
                <w:ilvl w:val="0"/>
                <w:numId w:val="11"/>
              </w:numPr>
              <w:jc w:val="left"/>
              <w:rPr>
                <w:rFonts w:ascii="Times New Roman" w:hAnsi="Times New Roman"/>
                <w:lang w:val="ru-RU" w:eastAsia="en-US"/>
              </w:rPr>
            </w:pPr>
            <w:r w:rsidRPr="00D04E2E">
              <w:rPr>
                <w:rFonts w:ascii="Times New Roman" w:hAnsi="Times New Roman"/>
                <w:lang w:val="ru-RU" w:eastAsia="en-US"/>
              </w:rPr>
              <w:t>Содержание</w:t>
            </w:r>
            <w:r w:rsidR="00FC7E64" w:rsidRPr="00D04E2E">
              <w:rPr>
                <w:rFonts w:ascii="Times New Roman" w:hAnsi="Times New Roman"/>
                <w:lang w:val="ru-RU" w:eastAsia="en-US"/>
              </w:rPr>
              <w:t xml:space="preserve"> </w:t>
            </w:r>
            <w:r w:rsidR="004F1831" w:rsidRPr="00D04E2E">
              <w:rPr>
                <w:rFonts w:ascii="Times New Roman" w:hAnsi="Times New Roman"/>
                <w:lang w:val="ru-RU" w:eastAsia="en-US"/>
              </w:rPr>
              <w:t>системы уличного освещения</w:t>
            </w:r>
          </w:p>
          <w:p w14:paraId="77DCD32D" w14:textId="37BF565B" w:rsidR="00A2116F" w:rsidRPr="00D04E2E" w:rsidRDefault="004F1831" w:rsidP="00D61903">
            <w:pPr>
              <w:pStyle w:val="aa"/>
              <w:numPr>
                <w:ilvl w:val="0"/>
                <w:numId w:val="11"/>
              </w:numPr>
              <w:jc w:val="left"/>
              <w:rPr>
                <w:rFonts w:ascii="Times New Roman" w:hAnsi="Times New Roman"/>
                <w:lang w:val="ru-RU" w:eastAsia="en-US"/>
              </w:rPr>
            </w:pPr>
            <w:r w:rsidRPr="00D04E2E">
              <w:rPr>
                <w:rFonts w:ascii="Times New Roman" w:hAnsi="Times New Roman"/>
                <w:lang w:val="ru-RU" w:eastAsia="en-US"/>
              </w:rPr>
              <w:t>Обустройство остановочных пунктов</w:t>
            </w:r>
          </w:p>
          <w:p w14:paraId="6644EB85" w14:textId="4C1875F4" w:rsidR="00C664B6" w:rsidRPr="00D04E2E" w:rsidRDefault="008A7E44" w:rsidP="00D61903">
            <w:pPr>
              <w:pStyle w:val="aa"/>
              <w:numPr>
                <w:ilvl w:val="0"/>
                <w:numId w:val="11"/>
              </w:numPr>
              <w:jc w:val="left"/>
              <w:rPr>
                <w:rFonts w:ascii="Times New Roman" w:hAnsi="Times New Roman"/>
                <w:lang w:val="ru-RU" w:eastAsia="en-US"/>
              </w:rPr>
            </w:pPr>
            <w:r w:rsidRPr="00D04E2E">
              <w:rPr>
                <w:rFonts w:ascii="Times New Roman" w:hAnsi="Times New Roman"/>
                <w:lang w:val="ru-RU" w:eastAsia="en-US"/>
              </w:rPr>
              <w:t>Ремонт</w:t>
            </w:r>
            <w:r w:rsidR="00C664B6" w:rsidRPr="00D04E2E">
              <w:rPr>
                <w:rFonts w:ascii="Times New Roman" w:hAnsi="Times New Roman"/>
                <w:lang w:val="ru-RU" w:eastAsia="en-US"/>
              </w:rPr>
              <w:t xml:space="preserve"> тротуаров</w:t>
            </w:r>
          </w:p>
        </w:tc>
        <w:tc>
          <w:tcPr>
            <w:tcW w:w="1081" w:type="pct"/>
            <w:tcBorders>
              <w:top w:val="single" w:sz="4" w:space="0" w:color="auto"/>
              <w:left w:val="single" w:sz="4" w:space="0" w:color="auto"/>
              <w:bottom w:val="single" w:sz="4" w:space="0" w:color="auto"/>
              <w:right w:val="single" w:sz="4" w:space="0" w:color="auto"/>
            </w:tcBorders>
            <w:vAlign w:val="center"/>
            <w:hideMark/>
          </w:tcPr>
          <w:p w14:paraId="7D0C3F0E" w14:textId="77777777" w:rsidR="00F82C3D" w:rsidRPr="00D04E2E" w:rsidRDefault="00F82C3D" w:rsidP="00CB7047">
            <w:pPr>
              <w:pStyle w:val="aa"/>
              <w:jc w:val="both"/>
              <w:rPr>
                <w:rFonts w:ascii="Times New Roman" w:hAnsi="Times New Roman"/>
                <w:lang w:val="ru-RU" w:eastAsia="en-US"/>
              </w:rPr>
            </w:pPr>
            <w:r w:rsidRPr="00D04E2E">
              <w:rPr>
                <w:rFonts w:ascii="Times New Roman" w:hAnsi="Times New Roman"/>
                <w:lang w:val="ru-RU" w:eastAsia="en-US"/>
              </w:rPr>
              <w:t>Снижение вероятности ДТП снижение загрузки улично</w:t>
            </w:r>
            <w:r w:rsidR="00C14A99" w:rsidRPr="00D04E2E">
              <w:rPr>
                <w:rFonts w:ascii="Times New Roman" w:eastAsia="TimesNewRomanPSMT" w:hAnsi="Times New Roman"/>
                <w:lang w:val="ru-RU" w:eastAsia="en-US"/>
              </w:rPr>
              <w:t xml:space="preserve"> </w:t>
            </w:r>
            <w:r w:rsidRPr="00D04E2E">
              <w:rPr>
                <w:rFonts w:ascii="Times New Roman" w:hAnsi="Times New Roman"/>
                <w:lang w:val="ru-RU" w:eastAsia="en-US"/>
              </w:rPr>
              <w:t>- дорожной сети</w:t>
            </w:r>
          </w:p>
        </w:tc>
      </w:tr>
      <w:tr w:rsidR="00F82C3D" w:rsidRPr="00D04E2E" w14:paraId="5F17A3CB" w14:textId="77777777" w:rsidTr="00AE2CD3">
        <w:tc>
          <w:tcPr>
            <w:tcW w:w="995" w:type="pct"/>
            <w:tcBorders>
              <w:top w:val="single" w:sz="4" w:space="0" w:color="auto"/>
              <w:left w:val="single" w:sz="4" w:space="0" w:color="auto"/>
              <w:bottom w:val="single" w:sz="4" w:space="0" w:color="auto"/>
              <w:right w:val="single" w:sz="4" w:space="0" w:color="auto"/>
            </w:tcBorders>
            <w:vAlign w:val="center"/>
            <w:hideMark/>
          </w:tcPr>
          <w:p w14:paraId="65DDC679" w14:textId="77777777" w:rsidR="00F82C3D" w:rsidRPr="00D04E2E" w:rsidRDefault="00F82C3D" w:rsidP="00CB7047">
            <w:pPr>
              <w:pStyle w:val="aa"/>
              <w:jc w:val="left"/>
              <w:rPr>
                <w:rFonts w:ascii="Times New Roman" w:hAnsi="Times New Roman"/>
              </w:rPr>
            </w:pPr>
            <w:r w:rsidRPr="00D04E2E">
              <w:rPr>
                <w:rFonts w:ascii="Times New Roman" w:eastAsia="TimesNewRomanPSMT" w:hAnsi="Times New Roman"/>
              </w:rPr>
              <w:t xml:space="preserve">Развитие сети дорог </w:t>
            </w:r>
          </w:p>
        </w:tc>
        <w:tc>
          <w:tcPr>
            <w:tcW w:w="1150" w:type="pct"/>
            <w:tcBorders>
              <w:top w:val="single" w:sz="4" w:space="0" w:color="auto"/>
              <w:left w:val="single" w:sz="4" w:space="0" w:color="auto"/>
              <w:bottom w:val="single" w:sz="4" w:space="0" w:color="auto"/>
              <w:right w:val="single" w:sz="4" w:space="0" w:color="auto"/>
            </w:tcBorders>
            <w:vAlign w:val="center"/>
            <w:hideMark/>
          </w:tcPr>
          <w:p w14:paraId="08140FF0" w14:textId="77777777" w:rsidR="00F82C3D" w:rsidRPr="00D04E2E" w:rsidRDefault="00F82C3D" w:rsidP="00CB7047">
            <w:pPr>
              <w:pStyle w:val="aa"/>
              <w:jc w:val="both"/>
              <w:rPr>
                <w:rFonts w:ascii="Times New Roman" w:hAnsi="Times New Roman"/>
                <w:lang w:val="ru-RU"/>
              </w:rPr>
            </w:pPr>
            <w:r w:rsidRPr="00D04E2E">
              <w:rPr>
                <w:rFonts w:ascii="Times New Roman" w:eastAsia="TimesNewRomanPSMT" w:hAnsi="Times New Roman"/>
                <w:lang w:val="ru-RU"/>
              </w:rPr>
              <w:t>Развитие транспортной</w:t>
            </w:r>
            <w:r w:rsidR="00C14A99" w:rsidRPr="00D04E2E">
              <w:rPr>
                <w:rFonts w:ascii="Times New Roman" w:eastAsia="TimesNewRomanPSMT" w:hAnsi="Times New Roman"/>
                <w:lang w:val="ru-RU"/>
              </w:rPr>
              <w:t xml:space="preserve"> </w:t>
            </w:r>
            <w:r w:rsidRPr="00D04E2E">
              <w:rPr>
                <w:rFonts w:ascii="Times New Roman" w:eastAsia="TimesNewRomanPSMT" w:hAnsi="Times New Roman"/>
                <w:lang w:val="ru-RU"/>
              </w:rPr>
              <w:t>инфраструктуры в соответствии с</w:t>
            </w:r>
            <w:r w:rsidR="00C14A99" w:rsidRPr="00D04E2E">
              <w:rPr>
                <w:rFonts w:ascii="Times New Roman" w:eastAsia="TimesNewRomanPSMT" w:hAnsi="Times New Roman"/>
                <w:lang w:val="ru-RU"/>
              </w:rPr>
              <w:t xml:space="preserve"> </w:t>
            </w:r>
            <w:r w:rsidRPr="00D04E2E">
              <w:rPr>
                <w:rFonts w:ascii="Times New Roman" w:eastAsia="TimesNewRomanPSMT" w:hAnsi="Times New Roman"/>
                <w:lang w:val="ru-RU"/>
              </w:rPr>
              <w:t>потребностями населения в</w:t>
            </w:r>
            <w:r w:rsidR="00C14A99" w:rsidRPr="00D04E2E">
              <w:rPr>
                <w:rFonts w:ascii="Times New Roman" w:eastAsia="TimesNewRomanPSMT" w:hAnsi="Times New Roman"/>
                <w:lang w:val="ru-RU"/>
              </w:rPr>
              <w:t xml:space="preserve"> </w:t>
            </w:r>
            <w:r w:rsidRPr="00D04E2E">
              <w:rPr>
                <w:rFonts w:ascii="Times New Roman" w:eastAsia="TimesNewRomanPSMT" w:hAnsi="Times New Roman"/>
                <w:lang w:val="ru-RU"/>
              </w:rPr>
              <w:t>передвижении, субъектов</w:t>
            </w:r>
            <w:r w:rsidR="00C14A99" w:rsidRPr="00D04E2E">
              <w:rPr>
                <w:rFonts w:ascii="Times New Roman" w:eastAsia="TimesNewRomanPSMT" w:hAnsi="Times New Roman"/>
                <w:lang w:val="ru-RU"/>
              </w:rPr>
              <w:t xml:space="preserve"> </w:t>
            </w:r>
            <w:r w:rsidRPr="00D04E2E">
              <w:rPr>
                <w:rFonts w:ascii="Times New Roman" w:eastAsia="TimesNewRomanPSMT" w:hAnsi="Times New Roman"/>
                <w:lang w:val="ru-RU"/>
              </w:rPr>
              <w:t>экономической деятельности,</w:t>
            </w:r>
            <w:r w:rsidR="00C14A99" w:rsidRPr="00D04E2E">
              <w:rPr>
                <w:rFonts w:ascii="Times New Roman" w:eastAsia="TimesNewRomanPSMT" w:hAnsi="Times New Roman"/>
                <w:lang w:val="ru-RU"/>
              </w:rPr>
              <w:t xml:space="preserve"> </w:t>
            </w:r>
            <w:r w:rsidRPr="00D04E2E">
              <w:rPr>
                <w:rFonts w:ascii="Times New Roman" w:eastAsia="TimesNewRomanPSMT" w:hAnsi="Times New Roman"/>
                <w:lang w:val="ru-RU"/>
              </w:rPr>
              <w:t>развитие в соответствии с</w:t>
            </w:r>
            <w:r w:rsidR="00C14A99" w:rsidRPr="00D04E2E">
              <w:rPr>
                <w:rFonts w:ascii="Times New Roman" w:eastAsia="TimesNewRomanPSMT" w:hAnsi="Times New Roman"/>
                <w:lang w:val="ru-RU"/>
              </w:rPr>
              <w:t xml:space="preserve"> </w:t>
            </w:r>
            <w:r w:rsidRPr="00D04E2E">
              <w:rPr>
                <w:rFonts w:ascii="Times New Roman" w:eastAsia="TimesNewRomanPSMT" w:hAnsi="Times New Roman"/>
                <w:lang w:val="ru-RU"/>
              </w:rPr>
              <w:lastRenderedPageBreak/>
              <w:t>транспортным спросом, развитие</w:t>
            </w:r>
            <w:r w:rsidR="00C14A99" w:rsidRPr="00D04E2E">
              <w:rPr>
                <w:rFonts w:ascii="Times New Roman" w:eastAsia="TimesNewRomanPSMT" w:hAnsi="Times New Roman"/>
                <w:lang w:val="ru-RU"/>
              </w:rPr>
              <w:t xml:space="preserve"> </w:t>
            </w:r>
            <w:r w:rsidRPr="00D04E2E">
              <w:rPr>
                <w:rFonts w:ascii="Times New Roman" w:eastAsia="TimesNewRomanPSMT" w:hAnsi="Times New Roman"/>
                <w:lang w:val="ru-RU"/>
              </w:rPr>
              <w:t>транспортной инфраструктуры,</w:t>
            </w:r>
            <w:r w:rsidR="00C14A99" w:rsidRPr="00D04E2E">
              <w:rPr>
                <w:rFonts w:ascii="Times New Roman" w:eastAsia="TimesNewRomanPSMT" w:hAnsi="Times New Roman"/>
                <w:lang w:val="ru-RU"/>
              </w:rPr>
              <w:t xml:space="preserve"> </w:t>
            </w:r>
            <w:r w:rsidRPr="00D04E2E">
              <w:rPr>
                <w:rFonts w:ascii="Times New Roman" w:eastAsia="TimesNewRomanPSMT" w:hAnsi="Times New Roman"/>
                <w:lang w:val="ru-RU"/>
              </w:rPr>
              <w:t>сбалансированное с</w:t>
            </w:r>
            <w:r w:rsidR="00C14A99" w:rsidRPr="00D04E2E">
              <w:rPr>
                <w:rFonts w:ascii="Times New Roman" w:eastAsia="TimesNewRomanPSMT" w:hAnsi="Times New Roman"/>
                <w:lang w:val="ru-RU"/>
              </w:rPr>
              <w:t xml:space="preserve"> </w:t>
            </w:r>
            <w:r w:rsidRPr="00D04E2E">
              <w:rPr>
                <w:rFonts w:ascii="Times New Roman" w:eastAsia="TimesNewRomanPSMT" w:hAnsi="Times New Roman"/>
                <w:lang w:val="ru-RU"/>
              </w:rPr>
              <w:t>градостроительной деятельностью,</w:t>
            </w:r>
            <w:r w:rsidR="00C14A99" w:rsidRPr="00D04E2E">
              <w:rPr>
                <w:rFonts w:ascii="Times New Roman" w:eastAsia="TimesNewRomanPSMT" w:hAnsi="Times New Roman"/>
                <w:lang w:val="ru-RU"/>
              </w:rPr>
              <w:t xml:space="preserve"> </w:t>
            </w:r>
            <w:r w:rsidRPr="00D04E2E">
              <w:rPr>
                <w:rFonts w:ascii="Times New Roman" w:eastAsia="TimesNewRomanPSMT" w:hAnsi="Times New Roman"/>
                <w:lang w:val="ru-RU"/>
              </w:rPr>
              <w:t>повышение качества содержания</w:t>
            </w:r>
            <w:r w:rsidR="00C14A99" w:rsidRPr="00D04E2E">
              <w:rPr>
                <w:rFonts w:ascii="Times New Roman" w:eastAsia="TimesNewRomanPSMT" w:hAnsi="Times New Roman"/>
                <w:lang w:val="ru-RU"/>
              </w:rPr>
              <w:t xml:space="preserve"> </w:t>
            </w:r>
            <w:r w:rsidRPr="00D04E2E">
              <w:rPr>
                <w:rFonts w:ascii="Times New Roman" w:eastAsia="TimesNewRomanPSMT" w:hAnsi="Times New Roman"/>
                <w:lang w:val="ru-RU"/>
              </w:rPr>
              <w:t>транспортной инфраструктуры,</w:t>
            </w:r>
            <w:r w:rsidR="00C14A99" w:rsidRPr="00D04E2E">
              <w:rPr>
                <w:rFonts w:ascii="Times New Roman" w:eastAsia="TimesNewRomanPSMT" w:hAnsi="Times New Roman"/>
                <w:lang w:val="ru-RU"/>
              </w:rPr>
              <w:t xml:space="preserve"> </w:t>
            </w:r>
            <w:r w:rsidRPr="00D04E2E">
              <w:rPr>
                <w:rFonts w:ascii="Times New Roman" w:eastAsia="TimesNewRomanPSMT" w:hAnsi="Times New Roman"/>
                <w:lang w:val="ru-RU"/>
              </w:rPr>
              <w:t>снижение уровня износа объектов</w:t>
            </w:r>
            <w:r w:rsidR="00C14A99" w:rsidRPr="00D04E2E">
              <w:rPr>
                <w:rFonts w:ascii="Times New Roman" w:eastAsia="TimesNewRomanPSMT" w:hAnsi="Times New Roman"/>
                <w:lang w:val="ru-RU"/>
              </w:rPr>
              <w:t xml:space="preserve"> </w:t>
            </w:r>
            <w:r w:rsidRPr="00D04E2E">
              <w:rPr>
                <w:rFonts w:ascii="Times New Roman" w:eastAsia="TimesNewRomanPSMT" w:hAnsi="Times New Roman"/>
                <w:lang w:val="ru-RU"/>
              </w:rPr>
              <w:t>транспортной инфраструктуры</w:t>
            </w:r>
          </w:p>
        </w:tc>
        <w:tc>
          <w:tcPr>
            <w:tcW w:w="1774" w:type="pct"/>
            <w:tcBorders>
              <w:top w:val="single" w:sz="4" w:space="0" w:color="auto"/>
              <w:left w:val="single" w:sz="4" w:space="0" w:color="auto"/>
              <w:bottom w:val="single" w:sz="4" w:space="0" w:color="auto"/>
              <w:right w:val="single" w:sz="4" w:space="0" w:color="auto"/>
            </w:tcBorders>
            <w:vAlign w:val="center"/>
            <w:hideMark/>
          </w:tcPr>
          <w:p w14:paraId="588129FC" w14:textId="77777777" w:rsidR="000D6E9D" w:rsidRPr="00D04E2E" w:rsidRDefault="000179F6" w:rsidP="000179F6">
            <w:pPr>
              <w:pStyle w:val="aa"/>
              <w:numPr>
                <w:ilvl w:val="0"/>
                <w:numId w:val="8"/>
              </w:numPr>
              <w:ind w:left="177" w:hanging="177"/>
              <w:jc w:val="left"/>
              <w:rPr>
                <w:rFonts w:ascii="Times New Roman" w:hAnsi="Times New Roman"/>
                <w:lang w:val="ru-RU" w:eastAsia="en-US"/>
              </w:rPr>
            </w:pPr>
            <w:r w:rsidRPr="00D04E2E">
              <w:rPr>
                <w:rFonts w:ascii="Times New Roman" w:hAnsi="Times New Roman"/>
                <w:lang w:val="ru-RU" w:eastAsia="en-US"/>
              </w:rPr>
              <w:lastRenderedPageBreak/>
              <w:t>Реконструкция автомобильных дорог</w:t>
            </w:r>
          </w:p>
          <w:p w14:paraId="04B426F5" w14:textId="414B0D99" w:rsidR="008A7E44" w:rsidRPr="00D04E2E" w:rsidRDefault="008A7E44" w:rsidP="000179F6">
            <w:pPr>
              <w:pStyle w:val="aa"/>
              <w:numPr>
                <w:ilvl w:val="0"/>
                <w:numId w:val="8"/>
              </w:numPr>
              <w:ind w:left="177" w:hanging="177"/>
              <w:jc w:val="left"/>
              <w:rPr>
                <w:rFonts w:ascii="Times New Roman" w:hAnsi="Times New Roman"/>
                <w:lang w:val="ru-RU" w:eastAsia="en-US"/>
              </w:rPr>
            </w:pPr>
            <w:r w:rsidRPr="00D04E2E">
              <w:rPr>
                <w:rFonts w:ascii="Times New Roman" w:hAnsi="Times New Roman"/>
                <w:lang w:val="ru-RU" w:eastAsia="en-US"/>
              </w:rPr>
              <w:t>Строительство автомобильных дорог</w:t>
            </w:r>
          </w:p>
        </w:tc>
        <w:tc>
          <w:tcPr>
            <w:tcW w:w="1081" w:type="pct"/>
            <w:tcBorders>
              <w:top w:val="single" w:sz="4" w:space="0" w:color="auto"/>
              <w:left w:val="single" w:sz="4" w:space="0" w:color="auto"/>
              <w:bottom w:val="single" w:sz="4" w:space="0" w:color="auto"/>
              <w:right w:val="single" w:sz="4" w:space="0" w:color="auto"/>
            </w:tcBorders>
            <w:vAlign w:val="center"/>
            <w:hideMark/>
          </w:tcPr>
          <w:p w14:paraId="0E474466" w14:textId="77777777" w:rsidR="0067694E" w:rsidRPr="00D04E2E" w:rsidRDefault="0067694E" w:rsidP="00CB7047">
            <w:pPr>
              <w:pStyle w:val="aa"/>
              <w:jc w:val="both"/>
              <w:rPr>
                <w:rFonts w:ascii="Times New Roman" w:hAnsi="Times New Roman"/>
                <w:lang w:val="ru-RU"/>
              </w:rPr>
            </w:pPr>
            <w:r w:rsidRPr="00D04E2E">
              <w:rPr>
                <w:rFonts w:ascii="Times New Roman" w:eastAsia="TimesNewRomanPSMT" w:hAnsi="Times New Roman"/>
                <w:lang w:val="ru-RU"/>
              </w:rPr>
              <w:t xml:space="preserve">Расширение транспортных связей муниципального образования, повышение инвестиционной привлекательности повышение эффективности транспортного обслуживания и снижения </w:t>
            </w:r>
            <w:r w:rsidRPr="00D04E2E">
              <w:rPr>
                <w:rFonts w:ascii="Times New Roman" w:eastAsia="TimesNewRomanPSMT" w:hAnsi="Times New Roman"/>
                <w:lang w:val="ru-RU"/>
              </w:rPr>
              <w:lastRenderedPageBreak/>
              <w:t>издержек</w:t>
            </w:r>
          </w:p>
        </w:tc>
      </w:tr>
    </w:tbl>
    <w:p w14:paraId="28F37911" w14:textId="77777777" w:rsidR="00F82C3D" w:rsidRPr="00D04E2E" w:rsidRDefault="00F82C3D" w:rsidP="00CB7047"/>
    <w:p w14:paraId="1F783E3F" w14:textId="77777777" w:rsidR="00F82C3D" w:rsidRPr="00D04E2E" w:rsidRDefault="00F82C3D" w:rsidP="00CB7047"/>
    <w:p w14:paraId="62F8ABC9" w14:textId="77777777" w:rsidR="00450B11" w:rsidRPr="00D04E2E" w:rsidRDefault="00450B11" w:rsidP="005838F1">
      <w:pPr>
        <w:spacing w:after="160"/>
        <w:rPr>
          <w:rStyle w:val="40"/>
          <w:rFonts w:ascii="Times New Roman" w:eastAsia="Calibri" w:hAnsi="Times New Roman"/>
        </w:rPr>
        <w:sectPr w:rsidR="00450B11" w:rsidRPr="00D04E2E" w:rsidSect="00450B11">
          <w:pgSz w:w="16838" w:h="11906" w:orient="landscape"/>
          <w:pgMar w:top="1560" w:right="1134" w:bottom="850" w:left="1134" w:header="708" w:footer="708" w:gutter="0"/>
          <w:cols w:space="708"/>
          <w:docGrid w:linePitch="360"/>
        </w:sectPr>
      </w:pPr>
      <w:bookmarkStart w:id="64" w:name="dst100074"/>
      <w:bookmarkEnd w:id="64"/>
    </w:p>
    <w:p w14:paraId="78E320FF" w14:textId="729B1B5B" w:rsidR="00450B11" w:rsidRPr="00D04E2E" w:rsidRDefault="00CD3323" w:rsidP="00CB7047">
      <w:pPr>
        <w:pStyle w:val="21"/>
        <w:spacing w:line="240" w:lineRule="auto"/>
        <w:ind w:firstLine="0"/>
        <w:jc w:val="center"/>
      </w:pPr>
      <w:bookmarkStart w:id="65" w:name="_Toc183181294"/>
      <w:r w:rsidRPr="00D04E2E">
        <w:rPr>
          <w:rStyle w:val="40"/>
          <w:rFonts w:ascii="Times New Roman" w:hAnsi="Times New Roman"/>
          <w:i w:val="0"/>
          <w:iCs w:val="0"/>
          <w:color w:val="auto"/>
        </w:rPr>
        <w:lastRenderedPageBreak/>
        <w:t>8</w:t>
      </w:r>
      <w:r w:rsidR="00450B11" w:rsidRPr="00D04E2E">
        <w:rPr>
          <w:rStyle w:val="40"/>
          <w:rFonts w:ascii="Times New Roman" w:hAnsi="Times New Roman"/>
          <w:i w:val="0"/>
          <w:iCs w:val="0"/>
          <w:color w:val="auto"/>
        </w:rPr>
        <w:t xml:space="preserve">. </w:t>
      </w:r>
      <w:r w:rsidR="00381EC1" w:rsidRPr="00D04E2E">
        <w:rPr>
          <w:rStyle w:val="40"/>
          <w:rFonts w:ascii="Times New Roman" w:hAnsi="Times New Roman"/>
          <w:i w:val="0"/>
          <w:iCs w:val="0"/>
          <w:color w:val="auto"/>
        </w:rPr>
        <w:t>ПРЕДЛОЖЕНИЯ ПО ИНСТИТУЦИОНАЛЬНЫМ ПРЕОБРАЗОВАНИЯМ, СОВЕРШЕНСТВОВАНИЮ ПРАВОВОГО И ИНФ</w:t>
      </w:r>
      <w:r w:rsidR="00CD756E" w:rsidRPr="00D04E2E">
        <w:rPr>
          <w:rStyle w:val="40"/>
          <w:rFonts w:ascii="Times New Roman" w:hAnsi="Times New Roman"/>
          <w:i w:val="0"/>
          <w:iCs w:val="0"/>
          <w:color w:val="auto"/>
        </w:rPr>
        <w:t>О</w:t>
      </w:r>
      <w:r w:rsidR="00381EC1" w:rsidRPr="00D04E2E">
        <w:rPr>
          <w:rStyle w:val="40"/>
          <w:rFonts w:ascii="Times New Roman" w:hAnsi="Times New Roman"/>
          <w:i w:val="0"/>
          <w:iCs w:val="0"/>
          <w:color w:val="auto"/>
        </w:rPr>
        <w:t xml:space="preserve">РМАЦИОННОГО ОБЕСПЕЧЕНИЯ ДЕЯТЕЛЬНОСТИ В СФЕРЕ ПРОЕКТИРОВАНИЯ, СТРОИТЕЛЬСТВА, РЕКОНСТРУКЦИИ ОБЪЕКТОВ ТРАНСПОРТНОЙ ИНФРАСТРУКТУРЫ НА ТЕРРИТОРИИ </w:t>
      </w:r>
      <w:r w:rsidR="008A7E44" w:rsidRPr="00D04E2E">
        <w:rPr>
          <w:rStyle w:val="40"/>
          <w:rFonts w:ascii="Times New Roman" w:hAnsi="Times New Roman"/>
          <w:i w:val="0"/>
          <w:iCs w:val="0"/>
          <w:color w:val="auto"/>
        </w:rPr>
        <w:t>СОКОЛЬСКОГО</w:t>
      </w:r>
      <w:r w:rsidR="005E1E57" w:rsidRPr="00D04E2E">
        <w:rPr>
          <w:rStyle w:val="40"/>
          <w:rFonts w:ascii="Times New Roman" w:hAnsi="Times New Roman"/>
          <w:i w:val="0"/>
          <w:iCs w:val="0"/>
          <w:color w:val="auto"/>
        </w:rPr>
        <w:t xml:space="preserve"> МУНИЦИПАЛЬНОГО</w:t>
      </w:r>
      <w:r w:rsidR="00462AEC" w:rsidRPr="00D04E2E">
        <w:rPr>
          <w:rStyle w:val="40"/>
          <w:rFonts w:ascii="Times New Roman" w:hAnsi="Times New Roman"/>
          <w:i w:val="0"/>
          <w:iCs w:val="0"/>
          <w:color w:val="auto"/>
        </w:rPr>
        <w:t xml:space="preserve"> ОКРУГА</w:t>
      </w:r>
      <w:bookmarkEnd w:id="65"/>
    </w:p>
    <w:p w14:paraId="3C75D4D1" w14:textId="77777777" w:rsidR="001F5689" w:rsidRPr="00D04E2E" w:rsidRDefault="001F5689" w:rsidP="00727677">
      <w:pPr>
        <w:ind w:firstLine="709"/>
        <w:jc w:val="both"/>
      </w:pPr>
      <w:r w:rsidRPr="00D04E2E">
        <w:t>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w:t>
      </w:r>
    </w:p>
    <w:p w14:paraId="0F722B46" w14:textId="77777777" w:rsidR="001F5689" w:rsidRPr="00D04E2E" w:rsidRDefault="001F5689" w:rsidP="00727677">
      <w:pPr>
        <w:ind w:firstLine="709"/>
        <w:jc w:val="both"/>
      </w:pPr>
      <w:r w:rsidRPr="00D04E2E">
        <w:t>Важнейшим элементом экономического механизма стимулирования инвестиций является создание условий роста инвестиционной активности.</w:t>
      </w:r>
    </w:p>
    <w:p w14:paraId="29F2CBA3" w14:textId="6E5C6B6C" w:rsidR="001F5689" w:rsidRPr="00D04E2E" w:rsidRDefault="001F5689" w:rsidP="00727677">
      <w:pPr>
        <w:ind w:firstLine="709"/>
        <w:jc w:val="both"/>
      </w:pPr>
      <w:r w:rsidRPr="00D04E2E">
        <w:t xml:space="preserve">В ноябре 2014 года в план мероприятий («дорожную карту») «Совершенствование правового регулирования градостроительной деятельности и улучшение предпринимательского климата в сфере строительства» (утвержденный распоряжением Правительства РФ от 29 июля 2013 г. № 1336-р) было включено мероприятие по установлению обязанности органов местного самоуправления утверждать программы развития транспортной и социальной инфраструктуры (далее также – Программы) в 6- месячный срок с даты утверждения генеральных планов. Сегодня, в соответствии со статьей 8 Градостроительного кодекса РФ, к полномочиям органов местного самоуправления </w:t>
      </w:r>
      <w:r w:rsidR="00462AEC" w:rsidRPr="00D04E2E">
        <w:t>муниципального округа</w:t>
      </w:r>
      <w:r w:rsidR="008C5830" w:rsidRPr="00D04E2E">
        <w:t xml:space="preserve"> </w:t>
      </w:r>
      <w:r w:rsidRPr="00D04E2E">
        <w:t>в области градостроительной деятельности относятся разработка и утверждение программ комплексного развития транспортной инфраструктуры.</w:t>
      </w:r>
    </w:p>
    <w:p w14:paraId="627AF053" w14:textId="77777777" w:rsidR="00C14A99" w:rsidRPr="00D04E2E" w:rsidRDefault="00C14A99" w:rsidP="00727677">
      <w:pPr>
        <w:ind w:firstLine="709"/>
        <w:jc w:val="both"/>
      </w:pPr>
      <w:r w:rsidRPr="00D04E2E">
        <w:t>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 Ведь только в случае успешной реализации обоснованных решений градостроительная политика может быть признана эффективной.</w:t>
      </w:r>
    </w:p>
    <w:p w14:paraId="21627E44" w14:textId="70E1C211" w:rsidR="00C14A99" w:rsidRPr="00D04E2E" w:rsidRDefault="00C14A99" w:rsidP="00727677">
      <w:pPr>
        <w:ind w:firstLine="709"/>
        <w:jc w:val="both"/>
      </w:pPr>
      <w:r w:rsidRPr="00D04E2E">
        <w:t xml:space="preserve">Сегодня, в соответствии со статьей 8 Градостроительного кодекса РФ, к полномочиям органов местного самоуправления </w:t>
      </w:r>
      <w:r w:rsidR="00462AEC" w:rsidRPr="00D04E2E">
        <w:t xml:space="preserve">муниципального округа </w:t>
      </w:r>
      <w:r w:rsidRPr="00D04E2E">
        <w:t xml:space="preserve">в области градостроительной деятельности относятся разработка и утверждение программ комплексного развития транспортной инфраструктуры </w:t>
      </w:r>
      <w:r w:rsidR="00462AEC" w:rsidRPr="00D04E2E">
        <w:t>муниципального округа</w:t>
      </w:r>
      <w:r w:rsidRPr="00D04E2E">
        <w:t>.</w:t>
      </w:r>
    </w:p>
    <w:p w14:paraId="5A92AF93" w14:textId="77777777" w:rsidR="001F5689" w:rsidRPr="00D04E2E" w:rsidRDefault="00014EA3" w:rsidP="00727677">
      <w:pPr>
        <w:ind w:firstLine="709"/>
        <w:jc w:val="both"/>
      </w:pPr>
      <w:r w:rsidRPr="00D04E2E">
        <w:t>Р</w:t>
      </w:r>
      <w:r w:rsidR="001F5689" w:rsidRPr="00D04E2E">
        <w:t xml:space="preserve">еализация генерального плана </w:t>
      </w:r>
      <w:r w:rsidR="004B2B68" w:rsidRPr="00D04E2E">
        <w:t xml:space="preserve">округа </w:t>
      </w:r>
      <w:r w:rsidR="001F5689" w:rsidRPr="00D04E2E">
        <w:t>осуществляется путем выполнения мероприятий, которые предусмотрены в том числе программами комплексного развития транспортной инфраструктуры муниципальных образований.</w:t>
      </w:r>
    </w:p>
    <w:p w14:paraId="48666F12" w14:textId="1539C459" w:rsidR="00C14A99" w:rsidRPr="00D04E2E" w:rsidRDefault="00C14A99" w:rsidP="00727677">
      <w:pPr>
        <w:ind w:firstLine="709"/>
        <w:jc w:val="both"/>
      </w:pPr>
      <w:r w:rsidRPr="00D04E2E">
        <w:t xml:space="preserve">Следует отметить, что разработка и утверждение программ комплексного развития социальной инфраструктуры </w:t>
      </w:r>
      <w:r w:rsidR="00462AEC" w:rsidRPr="00D04E2E">
        <w:t>муниципального округа</w:t>
      </w:r>
      <w:r w:rsidRPr="00D04E2E">
        <w:t xml:space="preserve">, по общему правилу, относится к полномочиям органов местного самоуправления </w:t>
      </w:r>
      <w:r w:rsidR="00462AEC" w:rsidRPr="00D04E2E">
        <w:t xml:space="preserve">муниципального округа </w:t>
      </w:r>
      <w:r w:rsidRPr="00D04E2E">
        <w:t xml:space="preserve">в области градостроительной деятельности (в соответствии с частью 4 статьи 14 Федерального закона от 6 октября 2003 г. № 131-ФЗ «Об общих принципах организации местного самоуправления в Российской Федерации», пунктом 4 Требований к программам комплексного развития социальной инфраструктуры поселений, городских </w:t>
      </w:r>
      <w:r w:rsidR="004B2B68" w:rsidRPr="00D04E2E">
        <w:t>округов</w:t>
      </w:r>
      <w:r w:rsidRPr="00D04E2E">
        <w:t xml:space="preserve">, утвержденных постановлением Правительства Российской Федерации от 1 октября 2015 г. № 1050). В то же время, разработка и утверждение таких программ в отношении </w:t>
      </w:r>
      <w:r w:rsidR="00462AEC" w:rsidRPr="00D04E2E">
        <w:t>муниципального округа</w:t>
      </w:r>
      <w:r w:rsidRPr="00D04E2E">
        <w:t>, по общ</w:t>
      </w:r>
      <w:r w:rsidR="00FD10CD" w:rsidRPr="00D04E2E">
        <w:t>им</w:t>
      </w:r>
      <w:r w:rsidRPr="00D04E2E">
        <w:t xml:space="preserve"> правилам, должна обеспечиваться органами местного самоуправления соответствующих муниципальных образований.</w:t>
      </w:r>
    </w:p>
    <w:p w14:paraId="1CBFE91F" w14:textId="13DC5A9C" w:rsidR="00C14A99" w:rsidRPr="00D04E2E" w:rsidRDefault="00C14A99" w:rsidP="00727677">
      <w:pPr>
        <w:ind w:firstLine="709"/>
        <w:jc w:val="both"/>
      </w:pPr>
      <w:r w:rsidRPr="00D04E2E">
        <w:t xml:space="preserve">Программа комплексного развития транспортной инфраструктуры </w:t>
      </w:r>
      <w:r w:rsidR="00462AEC" w:rsidRPr="00D04E2E">
        <w:t>муниципального округа</w:t>
      </w:r>
      <w:r w:rsidRPr="00D04E2E">
        <w:t xml:space="preserve"> – документ, устанавливающий перечень мероприятий по проектированию, строительству, реконструкции объектов транспортной инфраструктуры </w:t>
      </w:r>
      <w:r w:rsidR="00462AEC" w:rsidRPr="00D04E2E">
        <w:t>муниципального округа</w:t>
      </w:r>
      <w:r w:rsidRPr="00D04E2E">
        <w:t>, которые предусмотрены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планом и программой комплексного социально-</w:t>
      </w:r>
      <w:r w:rsidRPr="00D04E2E">
        <w:lastRenderedPageBreak/>
        <w:t xml:space="preserve">экономического развития </w:t>
      </w:r>
      <w:r w:rsidR="00462AEC" w:rsidRPr="00D04E2E">
        <w:t>муниципального округа</w:t>
      </w:r>
      <w:r w:rsidRPr="00D04E2E">
        <w:t>, инвестиционными программами субъектов естественных монополий, договорами о развитии застроенных территорий, договорами о комплексном освоении территорий, иными инвестиционными программами и договорами, предусматривающими обязательства застройщиков по завершению в установленные сроки мероприятий по проектированию, строительству, реконструкции объектов транспортной инфраструктуры.</w:t>
      </w:r>
    </w:p>
    <w:p w14:paraId="095F0D1A" w14:textId="77777777" w:rsidR="00C14A99" w:rsidRPr="00D04E2E" w:rsidRDefault="00C14A99" w:rsidP="00727677">
      <w:pPr>
        <w:ind w:firstLine="709"/>
        <w:jc w:val="both"/>
      </w:pPr>
      <w:r w:rsidRPr="00D04E2E">
        <w:t>Положения Градостроительного кодекса РФ и существование отдельных Требований указывает на то, что программа комплексного развития транспортной инфраструктуры по своему статусу не идентична муниципальной программе, предусматривающей мероприятия по созданию объектов местного значения в сфере транспортной инфраструктуры.</w:t>
      </w:r>
    </w:p>
    <w:p w14:paraId="1E8652D3" w14:textId="77777777" w:rsidR="00C14A99" w:rsidRPr="00D04E2E" w:rsidRDefault="00C14A99" w:rsidP="00727677">
      <w:pPr>
        <w:ind w:firstLine="709"/>
        <w:jc w:val="both"/>
      </w:pPr>
      <w:r w:rsidRPr="00D04E2E">
        <w:t>Программа комплексного развития транспортной инфраструктуры – это важный документ планирования, обеспечивающий систематизацию всех мероприятий по проектированию, строительству, реконструкции объектов транспортной инфраструктуры различных видов.</w:t>
      </w:r>
    </w:p>
    <w:p w14:paraId="22241ADB" w14:textId="4C35DE90" w:rsidR="00C14A99" w:rsidRPr="00D04E2E" w:rsidRDefault="00C14A99" w:rsidP="00727677">
      <w:pPr>
        <w:ind w:firstLine="709"/>
        <w:jc w:val="both"/>
      </w:pPr>
      <w:r w:rsidRPr="00D04E2E">
        <w:t xml:space="preserve">Программы имеют высокое значение для планирования реализации документов территориального планирования. Следует отметить, что сроки разработки и утверждения Программ связаны со сроками утверждения генерального плана. Программы комплексного развития транспортной инфраструктуры </w:t>
      </w:r>
      <w:r w:rsidR="00462AEC" w:rsidRPr="00D04E2E">
        <w:t xml:space="preserve">муниципального округа </w:t>
      </w:r>
      <w:r w:rsidRPr="00D04E2E">
        <w:t xml:space="preserve">подлежат утверждению в шестимесячный срок с даты утверждения генеральных планов соответствующих муниципальных образований. В связи с этим, представляется целесообразным организовывать разработку проекта Программы в составе единого комплексного проекта управления развитием территории </w:t>
      </w:r>
      <w:r w:rsidR="00462AEC" w:rsidRPr="00D04E2E">
        <w:t>муниципального округа</w:t>
      </w:r>
      <w:r w:rsidRPr="00D04E2E">
        <w:t>, в который также входит и разработка генерального плана.</w:t>
      </w:r>
    </w:p>
    <w:p w14:paraId="5E2711DB" w14:textId="77777777" w:rsidR="00C14A99" w:rsidRPr="00D04E2E" w:rsidRDefault="00C14A99" w:rsidP="00727677">
      <w:pPr>
        <w:ind w:firstLine="709"/>
        <w:jc w:val="both"/>
      </w:pPr>
      <w:r w:rsidRPr="00D04E2E">
        <w:t xml:space="preserve">Основными направлениями совершенствования нормативно-правовой базы, необходимой для функционирования и развития транспортной инфраструктуры </w:t>
      </w:r>
      <w:r w:rsidR="004B2B68" w:rsidRPr="00D04E2E">
        <w:t xml:space="preserve">округа </w:t>
      </w:r>
      <w:r w:rsidRPr="00D04E2E">
        <w:t>являются:</w:t>
      </w:r>
    </w:p>
    <w:p w14:paraId="1BE4F7A5" w14:textId="77777777" w:rsidR="00C14A99" w:rsidRPr="00D04E2E" w:rsidRDefault="00C14A99" w:rsidP="00727677">
      <w:pPr>
        <w:pStyle w:val="a5"/>
        <w:spacing w:line="240" w:lineRule="auto"/>
        <w:ind w:firstLine="709"/>
      </w:pPr>
      <w:r w:rsidRPr="00D04E2E">
        <w:rPr>
          <w:rFonts w:eastAsia="TimesNewRomanPSMT"/>
        </w:rPr>
        <w:t>применение экономических мер, стимулирующих инвестиции в объекты</w:t>
      </w:r>
      <w:r w:rsidRPr="00D04E2E">
        <w:t xml:space="preserve"> </w:t>
      </w:r>
      <w:r w:rsidRPr="00D04E2E">
        <w:rPr>
          <w:rFonts w:eastAsia="TimesNewRomanPSMT"/>
        </w:rPr>
        <w:t>транспортной инфраструктуры;</w:t>
      </w:r>
    </w:p>
    <w:p w14:paraId="39FD3CCC" w14:textId="77777777" w:rsidR="00C14A99" w:rsidRPr="00D04E2E" w:rsidRDefault="00C14A99" w:rsidP="00727677">
      <w:pPr>
        <w:pStyle w:val="a5"/>
        <w:spacing w:line="240" w:lineRule="auto"/>
        <w:ind w:firstLine="709"/>
      </w:pPr>
      <w:r w:rsidRPr="00D04E2E">
        <w:rPr>
          <w:rFonts w:eastAsia="TimesNewRomanPSMT"/>
        </w:rPr>
        <w:t>координация мероприятий и проектов строительства и реконструкции объектов</w:t>
      </w:r>
      <w:r w:rsidRPr="00D04E2E">
        <w:t xml:space="preserve"> </w:t>
      </w:r>
      <w:r w:rsidRPr="00D04E2E">
        <w:rPr>
          <w:rFonts w:eastAsia="TimesNewRomanPSMT"/>
        </w:rPr>
        <w:t>транспортной инфраструктуры между органами государственной власти (по уровню</w:t>
      </w:r>
      <w:r w:rsidRPr="00D04E2E">
        <w:t xml:space="preserve"> </w:t>
      </w:r>
      <w:r w:rsidRPr="00D04E2E">
        <w:rPr>
          <w:rFonts w:eastAsia="TimesNewRomanPSMT"/>
        </w:rPr>
        <w:t>вертикальной интеграции) и бизнеса;</w:t>
      </w:r>
    </w:p>
    <w:p w14:paraId="43123F5E" w14:textId="28A19015" w:rsidR="00C14A99" w:rsidRPr="00D04E2E" w:rsidRDefault="00C14A99" w:rsidP="00727677">
      <w:pPr>
        <w:pStyle w:val="a5"/>
        <w:spacing w:line="240" w:lineRule="auto"/>
        <w:ind w:firstLine="709"/>
      </w:pPr>
      <w:r w:rsidRPr="00D04E2E">
        <w:rPr>
          <w:rFonts w:eastAsia="TimesNewRomanPSMT"/>
        </w:rPr>
        <w:t>координация усилий федеральных органов исполнительной власти, органов</w:t>
      </w:r>
      <w:r w:rsidRPr="00D04E2E">
        <w:t xml:space="preserve"> </w:t>
      </w:r>
      <w:r w:rsidRPr="00D04E2E">
        <w:rPr>
          <w:rFonts w:eastAsia="TimesNewRomanPSMT"/>
        </w:rPr>
        <w:t xml:space="preserve">исполнительной власти </w:t>
      </w:r>
      <w:r w:rsidR="00E357B8" w:rsidRPr="00D04E2E">
        <w:rPr>
          <w:rFonts w:eastAsia="TimesNewRomanPSMT"/>
        </w:rPr>
        <w:t>Камчатского края</w:t>
      </w:r>
      <w:r w:rsidRPr="00D04E2E">
        <w:rPr>
          <w:rFonts w:eastAsia="TimesNewRomanPSMT"/>
        </w:rPr>
        <w:t>, органов местного самоуправления,</w:t>
      </w:r>
      <w:r w:rsidRPr="00D04E2E">
        <w:t xml:space="preserve"> </w:t>
      </w:r>
      <w:r w:rsidRPr="00D04E2E">
        <w:rPr>
          <w:rFonts w:eastAsia="TimesNewRomanPSMT"/>
        </w:rPr>
        <w:t>представителей бизнеса и общественных организаций в решении задач реализации</w:t>
      </w:r>
      <w:r w:rsidRPr="00D04E2E">
        <w:t xml:space="preserve"> </w:t>
      </w:r>
      <w:r w:rsidRPr="00D04E2E">
        <w:rPr>
          <w:rFonts w:eastAsia="TimesNewRomanPSMT"/>
        </w:rPr>
        <w:t>мероприятий (инвестиционных проектов);</w:t>
      </w:r>
    </w:p>
    <w:p w14:paraId="2E15CA26" w14:textId="77777777" w:rsidR="00C14A99" w:rsidRPr="00D04E2E" w:rsidRDefault="00C14A99" w:rsidP="00727677">
      <w:pPr>
        <w:pStyle w:val="a5"/>
        <w:spacing w:line="240" w:lineRule="auto"/>
        <w:ind w:firstLine="709"/>
      </w:pPr>
      <w:r w:rsidRPr="00D04E2E">
        <w:rPr>
          <w:rFonts w:eastAsia="TimesNewRomanPSMT"/>
        </w:rPr>
        <w:t>запуск системы статистического наблюдения и мониторинга необходимой</w:t>
      </w:r>
      <w:r w:rsidRPr="00D04E2E">
        <w:t xml:space="preserve"> </w:t>
      </w:r>
      <w:r w:rsidRPr="00D04E2E">
        <w:rPr>
          <w:rFonts w:eastAsia="TimesNewRomanPSMT"/>
        </w:rPr>
        <w:t xml:space="preserve">обеспеченности учреждениями транспортной инфраструктуры </w:t>
      </w:r>
      <w:r w:rsidR="004B2B68" w:rsidRPr="00D04E2E">
        <w:rPr>
          <w:rFonts w:eastAsia="TimesNewRomanPSMT"/>
        </w:rPr>
        <w:t>округа</w:t>
      </w:r>
      <w:r w:rsidRPr="00D04E2E">
        <w:rPr>
          <w:rFonts w:eastAsia="TimesNewRomanPSMT"/>
        </w:rPr>
        <w:t xml:space="preserve"> в соответствии с</w:t>
      </w:r>
      <w:r w:rsidRPr="00D04E2E">
        <w:t xml:space="preserve"> </w:t>
      </w:r>
      <w:r w:rsidRPr="00D04E2E">
        <w:rPr>
          <w:rFonts w:eastAsia="TimesNewRomanPSMT"/>
        </w:rPr>
        <w:t>утвержденными и обновляющимися нормативами;</w:t>
      </w:r>
    </w:p>
    <w:p w14:paraId="14F8D4D8" w14:textId="77777777" w:rsidR="00C14A99" w:rsidRPr="00D04E2E" w:rsidRDefault="00C14A99" w:rsidP="00727677">
      <w:pPr>
        <w:pStyle w:val="a5"/>
        <w:spacing w:line="240" w:lineRule="auto"/>
        <w:ind w:firstLine="709"/>
      </w:pPr>
      <w:r w:rsidRPr="00D04E2E">
        <w:rPr>
          <w:rFonts w:eastAsia="TimesNewRomanPSMT"/>
        </w:rPr>
        <w:t>разработка стандартов и регламентов эксплуатации и (или) использования</w:t>
      </w:r>
      <w:r w:rsidRPr="00D04E2E">
        <w:t xml:space="preserve"> </w:t>
      </w:r>
      <w:r w:rsidRPr="00D04E2E">
        <w:rPr>
          <w:rFonts w:eastAsia="TimesNewRomanPSMT"/>
        </w:rPr>
        <w:t>объектов транспортной инфраструктуры на всех этапах жизненного цикла объектов;</w:t>
      </w:r>
    </w:p>
    <w:p w14:paraId="290A2F6C" w14:textId="696005D8" w:rsidR="00C14A99" w:rsidRPr="00D04E2E" w:rsidRDefault="00C14A99" w:rsidP="00727677">
      <w:pPr>
        <w:pStyle w:val="a5"/>
        <w:spacing w:line="240" w:lineRule="auto"/>
        <w:ind w:firstLine="709"/>
      </w:pPr>
      <w:r w:rsidRPr="00D04E2E">
        <w:rPr>
          <w:rFonts w:eastAsia="TimesNewRomanPSMT"/>
        </w:rPr>
        <w:t>разработка предложений для региональных исполнительных органов власти,</w:t>
      </w:r>
      <w:r w:rsidRPr="00D04E2E">
        <w:t xml:space="preserve"> </w:t>
      </w:r>
      <w:r w:rsidRPr="00D04E2E">
        <w:rPr>
          <w:rFonts w:eastAsia="TimesNewRomanPSMT"/>
        </w:rPr>
        <w:t>связанных с</w:t>
      </w:r>
      <w:r w:rsidRPr="00D04E2E">
        <w:t xml:space="preserve"> </w:t>
      </w:r>
      <w:r w:rsidRPr="00D04E2E">
        <w:rPr>
          <w:rFonts w:eastAsia="TimesNewRomanPSMT"/>
        </w:rPr>
        <w:t xml:space="preserve">развитием объектов транспортной инфраструктуры </w:t>
      </w:r>
      <w:r w:rsidR="00462AEC" w:rsidRPr="00D04E2E">
        <w:t>муниципального округа,</w:t>
      </w:r>
      <w:r w:rsidRPr="00D04E2E">
        <w:rPr>
          <w:rFonts w:eastAsia="TimesNewRomanPSMT"/>
        </w:rPr>
        <w:t xml:space="preserve"> в состав плана</w:t>
      </w:r>
      <w:r w:rsidRPr="00D04E2E">
        <w:t xml:space="preserve"> </w:t>
      </w:r>
      <w:r w:rsidRPr="00D04E2E">
        <w:rPr>
          <w:rFonts w:eastAsia="TimesNewRomanPSMT"/>
        </w:rPr>
        <w:t xml:space="preserve">экономики </w:t>
      </w:r>
      <w:r w:rsidR="00462AEC" w:rsidRPr="00D04E2E">
        <w:rPr>
          <w:rFonts w:eastAsia="TimesNewRomanPSMT"/>
        </w:rPr>
        <w:t>области</w:t>
      </w:r>
      <w:r w:rsidRPr="00D04E2E">
        <w:rPr>
          <w:rFonts w:eastAsia="TimesNewRomanPSMT"/>
        </w:rPr>
        <w:t>.</w:t>
      </w:r>
    </w:p>
    <w:p w14:paraId="06CA0A9E" w14:textId="77777777" w:rsidR="001F5689" w:rsidRPr="00D04E2E" w:rsidRDefault="001F5689" w:rsidP="00727677">
      <w:pPr>
        <w:ind w:firstLine="709"/>
        <w:jc w:val="both"/>
      </w:pPr>
      <w:r w:rsidRPr="00D04E2E">
        <w:t>Для создания эффективной конкурентоспособной транспортной системы необходимы 3 основные составляющие:</w:t>
      </w:r>
    </w:p>
    <w:p w14:paraId="100614B6" w14:textId="77777777" w:rsidR="001F5689" w:rsidRPr="00D04E2E" w:rsidRDefault="001F5689" w:rsidP="00727677">
      <w:pPr>
        <w:pStyle w:val="a5"/>
        <w:tabs>
          <w:tab w:val="left" w:pos="851"/>
        </w:tabs>
        <w:spacing w:line="240" w:lineRule="auto"/>
        <w:ind w:left="0" w:firstLine="709"/>
      </w:pPr>
      <w:r w:rsidRPr="00D04E2E">
        <w:t>конкурентоспособные высококачественные транспортные услуги;</w:t>
      </w:r>
    </w:p>
    <w:p w14:paraId="54553E44" w14:textId="77777777" w:rsidR="001F5689" w:rsidRPr="00D04E2E" w:rsidRDefault="001F5689" w:rsidP="00727677">
      <w:pPr>
        <w:pStyle w:val="a5"/>
        <w:tabs>
          <w:tab w:val="left" w:pos="851"/>
        </w:tabs>
        <w:spacing w:line="240" w:lineRule="auto"/>
        <w:ind w:left="0" w:firstLine="709"/>
      </w:pPr>
      <w:r w:rsidRPr="00D04E2E">
        <w:t>высокопроизводительные безопасные транспортная инфраструктура и транспортные средства, которые необходимы в той мере, в которой они обеспечат конкурентоспособные высококачественные транспортные услуги;</w:t>
      </w:r>
    </w:p>
    <w:p w14:paraId="6542A0BA" w14:textId="77777777" w:rsidR="001F5689" w:rsidRPr="00D04E2E" w:rsidRDefault="001F5689" w:rsidP="00727677">
      <w:pPr>
        <w:pStyle w:val="a5"/>
        <w:tabs>
          <w:tab w:val="left" w:pos="851"/>
        </w:tabs>
        <w:spacing w:line="240" w:lineRule="auto"/>
        <w:ind w:left="0" w:firstLine="709"/>
      </w:pPr>
      <w:r w:rsidRPr="00D04E2E">
        <w:t>создание условий для превышения уровня предложения транспортных услуг над спросом.</w:t>
      </w:r>
    </w:p>
    <w:p w14:paraId="481CDA3C" w14:textId="77777777" w:rsidR="001F5689" w:rsidRPr="00D04E2E" w:rsidRDefault="00C14A99" w:rsidP="00727677">
      <w:pPr>
        <w:ind w:firstLine="709"/>
        <w:jc w:val="both"/>
      </w:pPr>
      <w:r w:rsidRPr="00D04E2E">
        <w:lastRenderedPageBreak/>
        <w:t xml:space="preserve">Развитие транспорта на территории </w:t>
      </w:r>
      <w:r w:rsidR="00FD10CD" w:rsidRPr="00D04E2E">
        <w:t>ЗАТО</w:t>
      </w:r>
      <w:r w:rsidRPr="00D04E2E">
        <w:t xml:space="preserve"> должно осуществляться на</w:t>
      </w:r>
      <w:r w:rsidR="001F5689" w:rsidRPr="00D04E2E">
        <w:t xml:space="preserve"> </w:t>
      </w:r>
      <w:r w:rsidRPr="00D04E2E">
        <w:t>основе комплексного подхода, ориентированного на совместные усилия различных</w:t>
      </w:r>
      <w:r w:rsidR="001F5689" w:rsidRPr="00D04E2E">
        <w:t xml:space="preserve"> </w:t>
      </w:r>
      <w:r w:rsidRPr="00D04E2E">
        <w:t>уровней власти.</w:t>
      </w:r>
    </w:p>
    <w:p w14:paraId="15ED0166" w14:textId="66B5A96C" w:rsidR="001F5689" w:rsidRPr="00D04E2E" w:rsidRDefault="00C14A99" w:rsidP="00727677">
      <w:pPr>
        <w:ind w:firstLine="709"/>
        <w:jc w:val="both"/>
      </w:pPr>
      <w:r w:rsidRPr="00D04E2E">
        <w:t xml:space="preserve">Транспортная система </w:t>
      </w:r>
      <w:r w:rsidR="00462AEC" w:rsidRPr="00D04E2E">
        <w:t xml:space="preserve">муниципального округа </w:t>
      </w:r>
      <w:r w:rsidRPr="00D04E2E">
        <w:t>является элементом</w:t>
      </w:r>
      <w:r w:rsidR="001F5689" w:rsidRPr="00D04E2E">
        <w:t xml:space="preserve"> </w:t>
      </w:r>
      <w:r w:rsidRPr="00D04E2E">
        <w:t>транспортной системы</w:t>
      </w:r>
      <w:r w:rsidR="001A19FC" w:rsidRPr="00D04E2E">
        <w:t xml:space="preserve"> </w:t>
      </w:r>
      <w:r w:rsidR="00BD7B42" w:rsidRPr="00D04E2E">
        <w:t>Вологодской</w:t>
      </w:r>
      <w:r w:rsidR="00A044E0" w:rsidRPr="00D04E2E">
        <w:t xml:space="preserve"> о</w:t>
      </w:r>
      <w:r w:rsidR="00964A12" w:rsidRPr="00D04E2E">
        <w:t>бласти</w:t>
      </w:r>
      <w:r w:rsidRPr="00D04E2E">
        <w:t>, поэтому решение всех задач, связанных с оптимизацией</w:t>
      </w:r>
      <w:r w:rsidR="001F5689" w:rsidRPr="00D04E2E">
        <w:t xml:space="preserve"> </w:t>
      </w:r>
      <w:r w:rsidRPr="00D04E2E">
        <w:t>транспортной инфраструктуры на территории, не может быть решено только в рамках</w:t>
      </w:r>
      <w:r w:rsidR="001F5689" w:rsidRPr="00D04E2E">
        <w:t xml:space="preserve"> </w:t>
      </w:r>
      <w:r w:rsidRPr="00D04E2E">
        <w:t>полномочий органов местного самоуправления муниципального образования. Данные в</w:t>
      </w:r>
      <w:r w:rsidR="001F5689" w:rsidRPr="00D04E2E">
        <w:t xml:space="preserve"> </w:t>
      </w:r>
      <w:r w:rsidRPr="00D04E2E">
        <w:t>Программе предложения по развитию транспортной инфраструктуры предполагается</w:t>
      </w:r>
      <w:r w:rsidR="001F5689" w:rsidRPr="00D04E2E">
        <w:t xml:space="preserve"> </w:t>
      </w:r>
      <w:r w:rsidRPr="00D04E2E">
        <w:t>реализовывать с участием бюджет</w:t>
      </w:r>
      <w:r w:rsidR="00014EA3" w:rsidRPr="00D04E2E">
        <w:t>а</w:t>
      </w:r>
      <w:r w:rsidRPr="00D04E2E">
        <w:t xml:space="preserve"> </w:t>
      </w:r>
      <w:r w:rsidR="004B2B68" w:rsidRPr="00D04E2E">
        <w:t>края</w:t>
      </w:r>
      <w:r w:rsidRPr="00D04E2E">
        <w:t>. Задачами органов местного</w:t>
      </w:r>
      <w:r w:rsidR="001F5689" w:rsidRPr="00D04E2E">
        <w:t xml:space="preserve"> </w:t>
      </w:r>
      <w:r w:rsidRPr="00D04E2E">
        <w:t>самоуправления станут организационные мероприятия по обеспечению взаимодействия</w:t>
      </w:r>
      <w:r w:rsidR="001F5689" w:rsidRPr="00D04E2E">
        <w:t xml:space="preserve"> </w:t>
      </w:r>
      <w:r w:rsidRPr="00D04E2E">
        <w:t>органов местного самоуправления, подготовка инициативных</w:t>
      </w:r>
      <w:r w:rsidR="001F5689" w:rsidRPr="00D04E2E">
        <w:t xml:space="preserve"> </w:t>
      </w:r>
      <w:r w:rsidRPr="00D04E2E">
        <w:t>предложений по развитию транспортной инфраструктуры.</w:t>
      </w:r>
    </w:p>
    <w:p w14:paraId="405B521D" w14:textId="77777777" w:rsidR="001F5689" w:rsidRPr="00D04E2E" w:rsidRDefault="00C14A99" w:rsidP="00727677">
      <w:pPr>
        <w:ind w:firstLine="709"/>
        <w:jc w:val="both"/>
      </w:pPr>
      <w:r w:rsidRPr="00D04E2E">
        <w:t xml:space="preserve">Высокая потребность в развитии </w:t>
      </w:r>
      <w:r w:rsidR="00EC6CC7" w:rsidRPr="00D04E2E">
        <w:t xml:space="preserve">транспортной инфраструктуры </w:t>
      </w:r>
      <w:r w:rsidRPr="00D04E2E">
        <w:t>и бюджетные ограничения</w:t>
      </w:r>
      <w:r w:rsidR="001F5689" w:rsidRPr="00D04E2E">
        <w:t xml:space="preserve"> </w:t>
      </w:r>
      <w:r w:rsidRPr="00D04E2E">
        <w:t>в части финансирования требуют расширения использования</w:t>
      </w:r>
      <w:r w:rsidR="001F5689" w:rsidRPr="00D04E2E">
        <w:t xml:space="preserve"> </w:t>
      </w:r>
      <w:r w:rsidRPr="00D04E2E">
        <w:t xml:space="preserve">внебюджетных источников для финансирования развития </w:t>
      </w:r>
      <w:r w:rsidR="00EC6CC7" w:rsidRPr="00D04E2E">
        <w:t>транспортной инфраструктуры</w:t>
      </w:r>
      <w:r w:rsidRPr="00D04E2E">
        <w:t>, в том числе</w:t>
      </w:r>
      <w:r w:rsidR="001F5689" w:rsidRPr="00D04E2E">
        <w:t xml:space="preserve"> </w:t>
      </w:r>
      <w:r w:rsidRPr="00D04E2E">
        <w:t>заемных средст</w:t>
      </w:r>
      <w:r w:rsidR="00014EA3" w:rsidRPr="00D04E2E">
        <w:t>в</w:t>
      </w:r>
      <w:r w:rsidRPr="00D04E2E">
        <w:t>.</w:t>
      </w:r>
    </w:p>
    <w:p w14:paraId="446DC93B" w14:textId="21AC4A17" w:rsidR="00EF0748" w:rsidRPr="00D04E2E" w:rsidRDefault="00C14A99" w:rsidP="007A1E91">
      <w:pPr>
        <w:ind w:firstLine="709"/>
        <w:jc w:val="both"/>
      </w:pPr>
      <w:r w:rsidRPr="00D04E2E">
        <w:t>Для обеспечения возможности реализации предлагаемых в составе программы</w:t>
      </w:r>
      <w:r w:rsidR="001F5689" w:rsidRPr="00D04E2E">
        <w:t xml:space="preserve"> </w:t>
      </w:r>
      <w:r w:rsidRPr="00D04E2E">
        <w:t>мероприятий (инвестиционных проектов) необходимо решение приоритетной задачи</w:t>
      </w:r>
      <w:r w:rsidR="001F5689" w:rsidRPr="00D04E2E">
        <w:t xml:space="preserve"> </w:t>
      </w:r>
      <w:r w:rsidRPr="00D04E2E">
        <w:t>институциональных преобразований: разработка нормативной правовой базы,</w:t>
      </w:r>
      <w:r w:rsidR="001F5689" w:rsidRPr="00D04E2E">
        <w:t xml:space="preserve"> </w:t>
      </w:r>
      <w:r w:rsidRPr="00D04E2E">
        <w:t>обеспечивающей четкое законодательное распределение прав, ответственности и рисков</w:t>
      </w:r>
      <w:r w:rsidR="001F5689" w:rsidRPr="00D04E2E">
        <w:t xml:space="preserve"> </w:t>
      </w:r>
      <w:r w:rsidRPr="00D04E2E">
        <w:t>между государством и инвестором, а также определение приоритетных сфер применения</w:t>
      </w:r>
      <w:r w:rsidR="001F5689" w:rsidRPr="00D04E2E">
        <w:t xml:space="preserve"> </w:t>
      </w:r>
      <w:r w:rsidRPr="00D04E2E">
        <w:t>государственно-частного партнерства в сфере дорожного хозяйства, в том числе</w:t>
      </w:r>
      <w:r w:rsidR="001F5689" w:rsidRPr="00D04E2E">
        <w:t xml:space="preserve"> </w:t>
      </w:r>
      <w:r w:rsidRPr="00D04E2E">
        <w:t>совершенствование законодательства, регулирующего вопросы инвестиционной</w:t>
      </w:r>
      <w:r w:rsidR="001F5689" w:rsidRPr="00D04E2E">
        <w:t xml:space="preserve"> </w:t>
      </w:r>
      <w:r w:rsidRPr="00D04E2E">
        <w:t>деятельности в сфере дорожного хозяйства, осуществляемой в форме капитальных</w:t>
      </w:r>
      <w:r w:rsidR="001F5689" w:rsidRPr="00D04E2E">
        <w:t xml:space="preserve"> </w:t>
      </w:r>
      <w:r w:rsidRPr="00D04E2E">
        <w:t>вложений.</w:t>
      </w:r>
    </w:p>
    <w:p w14:paraId="101BA1C9" w14:textId="77777777" w:rsidR="00AE4647" w:rsidRPr="00D04E2E" w:rsidRDefault="00AE4647" w:rsidP="00FC7E64">
      <w:pPr>
        <w:pStyle w:val="21"/>
        <w:spacing w:line="240" w:lineRule="auto"/>
        <w:ind w:firstLine="0"/>
        <w:sectPr w:rsidR="00AE4647" w:rsidRPr="00D04E2E" w:rsidSect="00EF0748">
          <w:pgSz w:w="11906" w:h="16838"/>
          <w:pgMar w:top="851" w:right="851" w:bottom="851" w:left="1701" w:header="709" w:footer="709" w:gutter="0"/>
          <w:cols w:space="708"/>
          <w:docGrid w:linePitch="360"/>
        </w:sectPr>
      </w:pPr>
    </w:p>
    <w:p w14:paraId="2FDADC3E" w14:textId="2DFC40E8" w:rsidR="0047221D" w:rsidRPr="00D04E2E" w:rsidRDefault="00AE4647" w:rsidP="00AE4647">
      <w:pPr>
        <w:pStyle w:val="21"/>
        <w:spacing w:line="240" w:lineRule="auto"/>
        <w:ind w:firstLine="0"/>
        <w:jc w:val="right"/>
        <w:rPr>
          <w:rFonts w:ascii="Times New Roman" w:hAnsi="Times New Roman"/>
        </w:rPr>
      </w:pPr>
      <w:bookmarkStart w:id="66" w:name="_Toc183181295"/>
      <w:r w:rsidRPr="00D04E2E">
        <w:rPr>
          <w:rFonts w:ascii="Times New Roman" w:hAnsi="Times New Roman"/>
        </w:rPr>
        <w:lastRenderedPageBreak/>
        <w:t>Приложение 1</w:t>
      </w:r>
      <w:bookmarkEnd w:id="66"/>
    </w:p>
    <w:p w14:paraId="4152DCC6" w14:textId="67FE7A4F" w:rsidR="00AE4647" w:rsidRPr="00D04E2E" w:rsidRDefault="00AE4647" w:rsidP="00AE4647">
      <w:pPr>
        <w:jc w:val="center"/>
      </w:pPr>
      <w:r w:rsidRPr="00D04E2E">
        <w:t xml:space="preserve">Перечень дорог местного значения </w:t>
      </w:r>
      <w:r w:rsidR="00081394" w:rsidRPr="00D04E2E">
        <w:t>Сокольского</w:t>
      </w:r>
      <w:r w:rsidR="007B3819" w:rsidRPr="00D04E2E">
        <w:t xml:space="preserve"> муниципального</w:t>
      </w:r>
      <w:r w:rsidR="00664861" w:rsidRPr="00D04E2E">
        <w:t xml:space="preserve"> округа</w:t>
      </w:r>
    </w:p>
    <w:p w14:paraId="4D94094C" w14:textId="77777777" w:rsidR="00371677" w:rsidRPr="00D04E2E" w:rsidRDefault="00371677" w:rsidP="00C17D77"/>
    <w:tbl>
      <w:tblPr>
        <w:tblW w:w="16019" w:type="dxa"/>
        <w:tblInd w:w="-318" w:type="dxa"/>
        <w:tblLayout w:type="fixed"/>
        <w:tblLook w:val="04A0" w:firstRow="1" w:lastRow="0" w:firstColumn="1" w:lastColumn="0" w:noHBand="0" w:noVBand="1"/>
      </w:tblPr>
      <w:tblGrid>
        <w:gridCol w:w="606"/>
        <w:gridCol w:w="2565"/>
        <w:gridCol w:w="941"/>
        <w:gridCol w:w="1143"/>
        <w:gridCol w:w="931"/>
        <w:gridCol w:w="1044"/>
        <w:gridCol w:w="1321"/>
        <w:gridCol w:w="1656"/>
        <w:gridCol w:w="1386"/>
        <w:gridCol w:w="2300"/>
        <w:gridCol w:w="2126"/>
      </w:tblGrid>
      <w:tr w:rsidR="00081394" w:rsidRPr="00D04E2E" w14:paraId="71DC7144" w14:textId="77777777" w:rsidTr="00081394">
        <w:trPr>
          <w:trHeight w:val="20"/>
          <w:tblHeader/>
        </w:trPr>
        <w:tc>
          <w:tcPr>
            <w:tcW w:w="60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D497053" w14:textId="77777777" w:rsidR="00081394" w:rsidRPr="00D04E2E" w:rsidRDefault="00081394" w:rsidP="00081394">
            <w:pPr>
              <w:jc w:val="center"/>
              <w:rPr>
                <w:sz w:val="20"/>
                <w:szCs w:val="20"/>
              </w:rPr>
            </w:pPr>
            <w:r w:rsidRPr="00D04E2E">
              <w:rPr>
                <w:sz w:val="20"/>
                <w:szCs w:val="20"/>
              </w:rPr>
              <w:t>№                   п/п</w:t>
            </w:r>
          </w:p>
        </w:tc>
        <w:tc>
          <w:tcPr>
            <w:tcW w:w="256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5670D1A" w14:textId="77777777" w:rsidR="00081394" w:rsidRPr="00D04E2E" w:rsidRDefault="00081394" w:rsidP="00081394">
            <w:pPr>
              <w:jc w:val="center"/>
              <w:rPr>
                <w:sz w:val="20"/>
                <w:szCs w:val="20"/>
              </w:rPr>
            </w:pPr>
            <w:r w:rsidRPr="00D04E2E">
              <w:rPr>
                <w:sz w:val="20"/>
                <w:szCs w:val="20"/>
              </w:rPr>
              <w:t xml:space="preserve">Наименование объекта недвижимости (автомобильные дороги, мосты)                                                                                                                                                                                           </w:t>
            </w:r>
          </w:p>
        </w:tc>
        <w:tc>
          <w:tcPr>
            <w:tcW w:w="10722" w:type="dxa"/>
            <w:gridSpan w:val="8"/>
            <w:tcBorders>
              <w:top w:val="single" w:sz="4" w:space="0" w:color="auto"/>
              <w:left w:val="nil"/>
              <w:bottom w:val="single" w:sz="4" w:space="0" w:color="auto"/>
              <w:right w:val="nil"/>
            </w:tcBorders>
            <w:shd w:val="clear" w:color="auto" w:fill="auto"/>
            <w:hideMark/>
          </w:tcPr>
          <w:p w14:paraId="2D6E55F8" w14:textId="77777777" w:rsidR="00081394" w:rsidRPr="00D04E2E" w:rsidRDefault="00081394" w:rsidP="00081394">
            <w:pPr>
              <w:jc w:val="center"/>
              <w:rPr>
                <w:sz w:val="20"/>
                <w:szCs w:val="20"/>
              </w:rPr>
            </w:pPr>
            <w:r w:rsidRPr="00D04E2E">
              <w:rPr>
                <w:sz w:val="20"/>
                <w:szCs w:val="20"/>
              </w:rPr>
              <w:t>Данные об объекте недвижимости</w:t>
            </w:r>
          </w:p>
        </w:tc>
        <w:tc>
          <w:tcPr>
            <w:tcW w:w="2126" w:type="dxa"/>
            <w:vMerge w:val="restart"/>
            <w:tcBorders>
              <w:top w:val="single" w:sz="4" w:space="0" w:color="auto"/>
              <w:left w:val="single" w:sz="4" w:space="0" w:color="auto"/>
              <w:right w:val="single" w:sz="4" w:space="0" w:color="auto"/>
            </w:tcBorders>
            <w:shd w:val="clear" w:color="auto" w:fill="auto"/>
            <w:vAlign w:val="center"/>
            <w:hideMark/>
          </w:tcPr>
          <w:p w14:paraId="7CE4D56B" w14:textId="77777777" w:rsidR="00081394" w:rsidRPr="00D04E2E" w:rsidRDefault="00081394" w:rsidP="00081394">
            <w:pPr>
              <w:jc w:val="center"/>
              <w:rPr>
                <w:sz w:val="20"/>
                <w:szCs w:val="20"/>
              </w:rPr>
            </w:pPr>
            <w:r w:rsidRPr="00D04E2E">
              <w:rPr>
                <w:sz w:val="20"/>
                <w:szCs w:val="20"/>
              </w:rPr>
              <w:t>Идентификационный номер</w:t>
            </w:r>
          </w:p>
        </w:tc>
      </w:tr>
      <w:tr w:rsidR="00081394" w:rsidRPr="00D04E2E" w14:paraId="7AF00508" w14:textId="77777777" w:rsidTr="00081394">
        <w:trPr>
          <w:trHeight w:val="20"/>
          <w:tblHeader/>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0F2203C" w14:textId="77777777" w:rsidR="00081394" w:rsidRPr="00D04E2E" w:rsidRDefault="00081394" w:rsidP="00081394">
            <w:pPr>
              <w:rPr>
                <w:sz w:val="20"/>
                <w:szCs w:val="20"/>
              </w:rPr>
            </w:pPr>
          </w:p>
        </w:tc>
        <w:tc>
          <w:tcPr>
            <w:tcW w:w="2565" w:type="dxa"/>
            <w:vMerge/>
            <w:tcBorders>
              <w:top w:val="single" w:sz="4" w:space="0" w:color="auto"/>
              <w:left w:val="single" w:sz="4" w:space="0" w:color="auto"/>
              <w:bottom w:val="single" w:sz="4" w:space="0" w:color="auto"/>
              <w:right w:val="single" w:sz="4" w:space="0" w:color="auto"/>
            </w:tcBorders>
            <w:vAlign w:val="center"/>
            <w:hideMark/>
          </w:tcPr>
          <w:p w14:paraId="53CB723D" w14:textId="77777777" w:rsidR="00081394" w:rsidRPr="00D04E2E" w:rsidRDefault="00081394" w:rsidP="00081394">
            <w:pPr>
              <w:rPr>
                <w:sz w:val="20"/>
                <w:szCs w:val="20"/>
              </w:rPr>
            </w:pPr>
          </w:p>
        </w:tc>
        <w:tc>
          <w:tcPr>
            <w:tcW w:w="941" w:type="dxa"/>
            <w:vMerge w:val="restart"/>
            <w:tcBorders>
              <w:top w:val="nil"/>
              <w:left w:val="single" w:sz="4" w:space="0" w:color="auto"/>
              <w:bottom w:val="single" w:sz="4" w:space="0" w:color="auto"/>
              <w:right w:val="single" w:sz="4" w:space="0" w:color="auto"/>
            </w:tcBorders>
            <w:shd w:val="clear" w:color="auto" w:fill="auto"/>
            <w:hideMark/>
          </w:tcPr>
          <w:p w14:paraId="3EEA8333" w14:textId="7B49B61D" w:rsidR="00081394" w:rsidRPr="00D04E2E" w:rsidRDefault="00081394" w:rsidP="00081394">
            <w:pPr>
              <w:jc w:val="center"/>
              <w:rPr>
                <w:sz w:val="20"/>
                <w:szCs w:val="20"/>
              </w:rPr>
            </w:pPr>
            <w:r w:rsidRPr="00D04E2E">
              <w:rPr>
                <w:sz w:val="20"/>
                <w:szCs w:val="20"/>
              </w:rPr>
              <w:t>а/б</w:t>
            </w:r>
          </w:p>
        </w:tc>
        <w:tc>
          <w:tcPr>
            <w:tcW w:w="1143" w:type="dxa"/>
            <w:vMerge w:val="restart"/>
            <w:tcBorders>
              <w:top w:val="nil"/>
              <w:left w:val="single" w:sz="4" w:space="0" w:color="auto"/>
              <w:bottom w:val="single" w:sz="4" w:space="0" w:color="auto"/>
              <w:right w:val="single" w:sz="4" w:space="0" w:color="auto"/>
            </w:tcBorders>
            <w:shd w:val="clear" w:color="auto" w:fill="auto"/>
            <w:hideMark/>
          </w:tcPr>
          <w:p w14:paraId="45B80ABA" w14:textId="4F55C60A" w:rsidR="00081394" w:rsidRPr="00D04E2E" w:rsidRDefault="00081394" w:rsidP="00081394">
            <w:pPr>
              <w:jc w:val="center"/>
              <w:rPr>
                <w:sz w:val="20"/>
                <w:szCs w:val="20"/>
              </w:rPr>
            </w:pPr>
            <w:r w:rsidRPr="00D04E2E">
              <w:rPr>
                <w:sz w:val="20"/>
                <w:szCs w:val="20"/>
              </w:rPr>
              <w:t>ц/б</w:t>
            </w:r>
          </w:p>
        </w:tc>
        <w:tc>
          <w:tcPr>
            <w:tcW w:w="931" w:type="dxa"/>
            <w:vMerge w:val="restart"/>
            <w:tcBorders>
              <w:top w:val="nil"/>
              <w:left w:val="single" w:sz="4" w:space="0" w:color="auto"/>
              <w:bottom w:val="single" w:sz="4" w:space="0" w:color="auto"/>
              <w:right w:val="single" w:sz="4" w:space="0" w:color="auto"/>
            </w:tcBorders>
            <w:shd w:val="clear" w:color="auto" w:fill="auto"/>
            <w:hideMark/>
          </w:tcPr>
          <w:p w14:paraId="40805B2F" w14:textId="77777777" w:rsidR="00081394" w:rsidRPr="00D04E2E" w:rsidRDefault="00081394" w:rsidP="00081394">
            <w:pPr>
              <w:jc w:val="center"/>
              <w:rPr>
                <w:sz w:val="20"/>
                <w:szCs w:val="20"/>
              </w:rPr>
            </w:pPr>
            <w:r w:rsidRPr="00D04E2E">
              <w:rPr>
                <w:sz w:val="20"/>
                <w:szCs w:val="20"/>
              </w:rPr>
              <w:t>гравий</w:t>
            </w:r>
          </w:p>
        </w:tc>
        <w:tc>
          <w:tcPr>
            <w:tcW w:w="1044" w:type="dxa"/>
            <w:vMerge w:val="restart"/>
            <w:tcBorders>
              <w:top w:val="nil"/>
              <w:left w:val="single" w:sz="4" w:space="0" w:color="auto"/>
              <w:bottom w:val="single" w:sz="4" w:space="0" w:color="auto"/>
              <w:right w:val="single" w:sz="4" w:space="0" w:color="auto"/>
            </w:tcBorders>
            <w:shd w:val="clear" w:color="auto" w:fill="auto"/>
            <w:hideMark/>
          </w:tcPr>
          <w:p w14:paraId="1736FD35" w14:textId="77777777" w:rsidR="00081394" w:rsidRPr="00D04E2E" w:rsidRDefault="00081394" w:rsidP="00081394">
            <w:pPr>
              <w:jc w:val="center"/>
              <w:rPr>
                <w:sz w:val="20"/>
                <w:szCs w:val="20"/>
              </w:rPr>
            </w:pPr>
            <w:r w:rsidRPr="00D04E2E">
              <w:rPr>
                <w:sz w:val="20"/>
                <w:szCs w:val="20"/>
              </w:rPr>
              <w:t>грунт</w:t>
            </w:r>
          </w:p>
        </w:tc>
        <w:tc>
          <w:tcPr>
            <w:tcW w:w="1321" w:type="dxa"/>
            <w:vMerge w:val="restart"/>
            <w:tcBorders>
              <w:top w:val="nil"/>
              <w:left w:val="single" w:sz="4" w:space="0" w:color="auto"/>
              <w:bottom w:val="single" w:sz="4" w:space="0" w:color="auto"/>
              <w:right w:val="single" w:sz="4" w:space="0" w:color="auto"/>
            </w:tcBorders>
            <w:shd w:val="clear" w:color="auto" w:fill="auto"/>
            <w:hideMark/>
          </w:tcPr>
          <w:p w14:paraId="339C99A5" w14:textId="12D0561C" w:rsidR="00081394" w:rsidRPr="00D04E2E" w:rsidRDefault="00081394" w:rsidP="00081394">
            <w:pPr>
              <w:jc w:val="center"/>
              <w:rPr>
                <w:sz w:val="20"/>
                <w:szCs w:val="20"/>
              </w:rPr>
            </w:pPr>
            <w:r w:rsidRPr="00D04E2E">
              <w:rPr>
                <w:sz w:val="20"/>
                <w:szCs w:val="20"/>
              </w:rPr>
              <w:t>Общая протяжен-ность, км</w:t>
            </w:r>
          </w:p>
        </w:tc>
        <w:tc>
          <w:tcPr>
            <w:tcW w:w="1656" w:type="dxa"/>
            <w:vMerge w:val="restart"/>
            <w:tcBorders>
              <w:top w:val="nil"/>
              <w:left w:val="single" w:sz="4" w:space="0" w:color="auto"/>
              <w:bottom w:val="single" w:sz="4" w:space="0" w:color="auto"/>
              <w:right w:val="single" w:sz="4" w:space="0" w:color="auto"/>
            </w:tcBorders>
            <w:shd w:val="clear" w:color="auto" w:fill="auto"/>
            <w:hideMark/>
          </w:tcPr>
          <w:p w14:paraId="19BF1C0C" w14:textId="77777777" w:rsidR="00081394" w:rsidRPr="00D04E2E" w:rsidRDefault="00081394" w:rsidP="00081394">
            <w:pPr>
              <w:jc w:val="center"/>
              <w:rPr>
                <w:sz w:val="20"/>
                <w:szCs w:val="20"/>
              </w:rPr>
            </w:pPr>
            <w:r w:rsidRPr="00D04E2E">
              <w:rPr>
                <w:sz w:val="20"/>
                <w:szCs w:val="20"/>
              </w:rPr>
              <w:t>Площадь кв.м.</w:t>
            </w:r>
          </w:p>
        </w:tc>
        <w:tc>
          <w:tcPr>
            <w:tcW w:w="3686" w:type="dxa"/>
            <w:gridSpan w:val="2"/>
            <w:tcBorders>
              <w:top w:val="single" w:sz="4" w:space="0" w:color="auto"/>
              <w:left w:val="nil"/>
              <w:bottom w:val="single" w:sz="4" w:space="0" w:color="auto"/>
              <w:right w:val="single" w:sz="4" w:space="0" w:color="auto"/>
            </w:tcBorders>
            <w:shd w:val="clear" w:color="auto" w:fill="auto"/>
            <w:hideMark/>
          </w:tcPr>
          <w:p w14:paraId="53A3A850" w14:textId="77777777" w:rsidR="00081394" w:rsidRPr="00D04E2E" w:rsidRDefault="00081394" w:rsidP="00081394">
            <w:pPr>
              <w:jc w:val="center"/>
              <w:rPr>
                <w:sz w:val="20"/>
                <w:szCs w:val="20"/>
              </w:rPr>
            </w:pPr>
            <w:r w:rsidRPr="00D04E2E">
              <w:rPr>
                <w:sz w:val="20"/>
                <w:szCs w:val="20"/>
              </w:rPr>
              <w:t>Государственная регистрация права собственности/кадастровый номер</w:t>
            </w:r>
          </w:p>
        </w:tc>
        <w:tc>
          <w:tcPr>
            <w:tcW w:w="2126" w:type="dxa"/>
            <w:vMerge/>
            <w:tcBorders>
              <w:left w:val="single" w:sz="4" w:space="0" w:color="auto"/>
              <w:right w:val="single" w:sz="4" w:space="0" w:color="auto"/>
            </w:tcBorders>
            <w:vAlign w:val="center"/>
            <w:hideMark/>
          </w:tcPr>
          <w:p w14:paraId="487CE87E" w14:textId="77777777" w:rsidR="00081394" w:rsidRPr="00D04E2E" w:rsidRDefault="00081394" w:rsidP="00081394">
            <w:pPr>
              <w:rPr>
                <w:sz w:val="20"/>
                <w:szCs w:val="20"/>
              </w:rPr>
            </w:pPr>
          </w:p>
        </w:tc>
      </w:tr>
      <w:tr w:rsidR="00081394" w:rsidRPr="00D04E2E" w14:paraId="55F6525F" w14:textId="77777777" w:rsidTr="00081394">
        <w:trPr>
          <w:trHeight w:val="20"/>
          <w:tblHeader/>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64FE0D3F" w14:textId="77777777" w:rsidR="00081394" w:rsidRPr="00D04E2E" w:rsidRDefault="00081394" w:rsidP="00081394">
            <w:pPr>
              <w:rPr>
                <w:sz w:val="20"/>
                <w:szCs w:val="20"/>
              </w:rPr>
            </w:pPr>
          </w:p>
        </w:tc>
        <w:tc>
          <w:tcPr>
            <w:tcW w:w="2565" w:type="dxa"/>
            <w:vMerge/>
            <w:tcBorders>
              <w:top w:val="single" w:sz="4" w:space="0" w:color="auto"/>
              <w:left w:val="single" w:sz="4" w:space="0" w:color="auto"/>
              <w:bottom w:val="single" w:sz="4" w:space="0" w:color="auto"/>
              <w:right w:val="single" w:sz="4" w:space="0" w:color="auto"/>
            </w:tcBorders>
            <w:vAlign w:val="center"/>
            <w:hideMark/>
          </w:tcPr>
          <w:p w14:paraId="014F2825" w14:textId="77777777" w:rsidR="00081394" w:rsidRPr="00D04E2E" w:rsidRDefault="00081394" w:rsidP="00081394">
            <w:pPr>
              <w:rPr>
                <w:sz w:val="20"/>
                <w:szCs w:val="20"/>
              </w:rPr>
            </w:pPr>
          </w:p>
        </w:tc>
        <w:tc>
          <w:tcPr>
            <w:tcW w:w="941" w:type="dxa"/>
            <w:vMerge/>
            <w:tcBorders>
              <w:top w:val="nil"/>
              <w:left w:val="single" w:sz="4" w:space="0" w:color="auto"/>
              <w:bottom w:val="single" w:sz="4" w:space="0" w:color="auto"/>
              <w:right w:val="single" w:sz="4" w:space="0" w:color="auto"/>
            </w:tcBorders>
            <w:vAlign w:val="center"/>
            <w:hideMark/>
          </w:tcPr>
          <w:p w14:paraId="54C3C964" w14:textId="77777777" w:rsidR="00081394" w:rsidRPr="00D04E2E" w:rsidRDefault="00081394" w:rsidP="00081394">
            <w:pPr>
              <w:rPr>
                <w:sz w:val="20"/>
                <w:szCs w:val="20"/>
              </w:rPr>
            </w:pPr>
          </w:p>
        </w:tc>
        <w:tc>
          <w:tcPr>
            <w:tcW w:w="1143" w:type="dxa"/>
            <w:vMerge/>
            <w:tcBorders>
              <w:top w:val="nil"/>
              <w:left w:val="single" w:sz="4" w:space="0" w:color="auto"/>
              <w:bottom w:val="single" w:sz="4" w:space="0" w:color="auto"/>
              <w:right w:val="single" w:sz="4" w:space="0" w:color="auto"/>
            </w:tcBorders>
            <w:vAlign w:val="center"/>
            <w:hideMark/>
          </w:tcPr>
          <w:p w14:paraId="7611D2C6" w14:textId="77777777" w:rsidR="00081394" w:rsidRPr="00D04E2E" w:rsidRDefault="00081394" w:rsidP="00081394">
            <w:pPr>
              <w:rPr>
                <w:sz w:val="20"/>
                <w:szCs w:val="20"/>
              </w:rPr>
            </w:pPr>
          </w:p>
        </w:tc>
        <w:tc>
          <w:tcPr>
            <w:tcW w:w="931" w:type="dxa"/>
            <w:vMerge/>
            <w:tcBorders>
              <w:top w:val="nil"/>
              <w:left w:val="single" w:sz="4" w:space="0" w:color="auto"/>
              <w:bottom w:val="single" w:sz="4" w:space="0" w:color="auto"/>
              <w:right w:val="single" w:sz="4" w:space="0" w:color="auto"/>
            </w:tcBorders>
            <w:vAlign w:val="center"/>
            <w:hideMark/>
          </w:tcPr>
          <w:p w14:paraId="24CFEC3E" w14:textId="77777777" w:rsidR="00081394" w:rsidRPr="00D04E2E" w:rsidRDefault="00081394" w:rsidP="00081394">
            <w:pPr>
              <w:rPr>
                <w:sz w:val="20"/>
                <w:szCs w:val="20"/>
              </w:rPr>
            </w:pPr>
          </w:p>
        </w:tc>
        <w:tc>
          <w:tcPr>
            <w:tcW w:w="1044" w:type="dxa"/>
            <w:vMerge/>
            <w:tcBorders>
              <w:top w:val="nil"/>
              <w:left w:val="single" w:sz="4" w:space="0" w:color="auto"/>
              <w:bottom w:val="single" w:sz="4" w:space="0" w:color="auto"/>
              <w:right w:val="single" w:sz="4" w:space="0" w:color="auto"/>
            </w:tcBorders>
            <w:vAlign w:val="center"/>
            <w:hideMark/>
          </w:tcPr>
          <w:p w14:paraId="57A6D92B" w14:textId="77777777" w:rsidR="00081394" w:rsidRPr="00D04E2E" w:rsidRDefault="00081394" w:rsidP="00081394">
            <w:pPr>
              <w:rPr>
                <w:sz w:val="20"/>
                <w:szCs w:val="20"/>
              </w:rPr>
            </w:pPr>
          </w:p>
        </w:tc>
        <w:tc>
          <w:tcPr>
            <w:tcW w:w="1321" w:type="dxa"/>
            <w:vMerge/>
            <w:tcBorders>
              <w:top w:val="nil"/>
              <w:left w:val="single" w:sz="4" w:space="0" w:color="auto"/>
              <w:bottom w:val="single" w:sz="4" w:space="0" w:color="auto"/>
              <w:right w:val="single" w:sz="4" w:space="0" w:color="auto"/>
            </w:tcBorders>
            <w:vAlign w:val="center"/>
            <w:hideMark/>
          </w:tcPr>
          <w:p w14:paraId="36E62DE0" w14:textId="77777777" w:rsidR="00081394" w:rsidRPr="00D04E2E" w:rsidRDefault="00081394" w:rsidP="00081394">
            <w:pPr>
              <w:rPr>
                <w:sz w:val="20"/>
                <w:szCs w:val="20"/>
              </w:rPr>
            </w:pPr>
          </w:p>
        </w:tc>
        <w:tc>
          <w:tcPr>
            <w:tcW w:w="1656" w:type="dxa"/>
            <w:vMerge/>
            <w:tcBorders>
              <w:top w:val="nil"/>
              <w:left w:val="single" w:sz="4" w:space="0" w:color="auto"/>
              <w:bottom w:val="single" w:sz="4" w:space="0" w:color="auto"/>
              <w:right w:val="single" w:sz="4" w:space="0" w:color="auto"/>
            </w:tcBorders>
            <w:vAlign w:val="center"/>
            <w:hideMark/>
          </w:tcPr>
          <w:p w14:paraId="377AA964" w14:textId="77777777" w:rsidR="00081394" w:rsidRPr="00D04E2E" w:rsidRDefault="00081394" w:rsidP="00081394">
            <w:pPr>
              <w:rPr>
                <w:sz w:val="20"/>
                <w:szCs w:val="20"/>
              </w:rPr>
            </w:pPr>
          </w:p>
        </w:tc>
        <w:tc>
          <w:tcPr>
            <w:tcW w:w="1386" w:type="dxa"/>
            <w:tcBorders>
              <w:top w:val="nil"/>
              <w:left w:val="nil"/>
              <w:bottom w:val="single" w:sz="4" w:space="0" w:color="auto"/>
              <w:right w:val="single" w:sz="4" w:space="0" w:color="auto"/>
            </w:tcBorders>
            <w:shd w:val="clear" w:color="auto" w:fill="auto"/>
            <w:hideMark/>
          </w:tcPr>
          <w:p w14:paraId="77C131F3" w14:textId="77777777" w:rsidR="00081394" w:rsidRPr="00D04E2E" w:rsidRDefault="00081394" w:rsidP="00081394">
            <w:pPr>
              <w:jc w:val="center"/>
              <w:rPr>
                <w:sz w:val="20"/>
                <w:szCs w:val="20"/>
              </w:rPr>
            </w:pPr>
            <w:r w:rsidRPr="00D04E2E">
              <w:rPr>
                <w:sz w:val="20"/>
                <w:szCs w:val="20"/>
              </w:rPr>
              <w:t>дата</w:t>
            </w:r>
          </w:p>
        </w:tc>
        <w:tc>
          <w:tcPr>
            <w:tcW w:w="2300" w:type="dxa"/>
            <w:tcBorders>
              <w:top w:val="nil"/>
              <w:left w:val="nil"/>
              <w:bottom w:val="single" w:sz="4" w:space="0" w:color="auto"/>
              <w:right w:val="single" w:sz="4" w:space="0" w:color="auto"/>
            </w:tcBorders>
            <w:shd w:val="clear" w:color="auto" w:fill="auto"/>
            <w:hideMark/>
          </w:tcPr>
          <w:p w14:paraId="49A62233" w14:textId="77777777" w:rsidR="00081394" w:rsidRPr="00D04E2E" w:rsidRDefault="00081394" w:rsidP="00081394">
            <w:pPr>
              <w:jc w:val="center"/>
              <w:rPr>
                <w:sz w:val="20"/>
                <w:szCs w:val="20"/>
              </w:rPr>
            </w:pPr>
            <w:r w:rsidRPr="00D04E2E">
              <w:rPr>
                <w:sz w:val="20"/>
                <w:szCs w:val="20"/>
              </w:rPr>
              <w:t xml:space="preserve"> номер</w:t>
            </w:r>
          </w:p>
        </w:tc>
        <w:tc>
          <w:tcPr>
            <w:tcW w:w="2126" w:type="dxa"/>
            <w:vMerge/>
            <w:tcBorders>
              <w:left w:val="single" w:sz="4" w:space="0" w:color="auto"/>
              <w:bottom w:val="single" w:sz="4" w:space="0" w:color="auto"/>
              <w:right w:val="single" w:sz="4" w:space="0" w:color="auto"/>
            </w:tcBorders>
            <w:vAlign w:val="center"/>
            <w:hideMark/>
          </w:tcPr>
          <w:p w14:paraId="057AE02A" w14:textId="77777777" w:rsidR="00081394" w:rsidRPr="00D04E2E" w:rsidRDefault="00081394" w:rsidP="00081394">
            <w:pPr>
              <w:rPr>
                <w:sz w:val="20"/>
                <w:szCs w:val="20"/>
              </w:rPr>
            </w:pPr>
          </w:p>
        </w:tc>
      </w:tr>
      <w:tr w:rsidR="00081394" w:rsidRPr="00D04E2E" w14:paraId="7F177A85" w14:textId="77777777" w:rsidTr="00081394">
        <w:trPr>
          <w:trHeight w:val="20"/>
        </w:trPr>
        <w:tc>
          <w:tcPr>
            <w:tcW w:w="16019" w:type="dxa"/>
            <w:gridSpan w:val="11"/>
            <w:tcBorders>
              <w:top w:val="single" w:sz="4" w:space="0" w:color="auto"/>
              <w:left w:val="single" w:sz="4" w:space="0" w:color="auto"/>
              <w:bottom w:val="single" w:sz="4" w:space="0" w:color="auto"/>
              <w:right w:val="nil"/>
            </w:tcBorders>
            <w:shd w:val="clear" w:color="auto" w:fill="auto"/>
            <w:hideMark/>
          </w:tcPr>
          <w:p w14:paraId="65C2D94E" w14:textId="77777777" w:rsidR="00081394" w:rsidRPr="00D04E2E" w:rsidRDefault="00081394" w:rsidP="00081394">
            <w:pPr>
              <w:rPr>
                <w:b/>
                <w:bCs/>
                <w:sz w:val="20"/>
                <w:szCs w:val="20"/>
              </w:rPr>
            </w:pPr>
            <w:r w:rsidRPr="00D04E2E">
              <w:rPr>
                <w:b/>
                <w:bCs/>
                <w:sz w:val="20"/>
                <w:szCs w:val="20"/>
              </w:rPr>
              <w:t>административные границы (территория) Архангельского, Кокошиловского, Нестеровского сельсоветов</w:t>
            </w:r>
          </w:p>
        </w:tc>
      </w:tr>
      <w:tr w:rsidR="00081394" w:rsidRPr="00D04E2E" w14:paraId="1B15D42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42C443D1" w14:textId="77777777" w:rsidR="00081394" w:rsidRPr="00D04E2E" w:rsidRDefault="00081394" w:rsidP="00081394">
            <w:pPr>
              <w:jc w:val="center"/>
              <w:rPr>
                <w:sz w:val="20"/>
                <w:szCs w:val="20"/>
              </w:rPr>
            </w:pPr>
            <w:r w:rsidRPr="00D04E2E">
              <w:rPr>
                <w:sz w:val="20"/>
                <w:szCs w:val="20"/>
              </w:rPr>
              <w:t>1</w:t>
            </w:r>
          </w:p>
        </w:tc>
        <w:tc>
          <w:tcPr>
            <w:tcW w:w="2565" w:type="dxa"/>
            <w:tcBorders>
              <w:top w:val="nil"/>
              <w:left w:val="nil"/>
              <w:bottom w:val="single" w:sz="4" w:space="0" w:color="auto"/>
              <w:right w:val="single" w:sz="4" w:space="0" w:color="auto"/>
            </w:tcBorders>
            <w:shd w:val="clear" w:color="auto" w:fill="auto"/>
            <w:hideMark/>
          </w:tcPr>
          <w:p w14:paraId="7E6A7A5F" w14:textId="77777777" w:rsidR="00081394" w:rsidRPr="00D04E2E" w:rsidRDefault="00081394" w:rsidP="00081394">
            <w:pPr>
              <w:rPr>
                <w:sz w:val="20"/>
                <w:szCs w:val="20"/>
              </w:rPr>
            </w:pPr>
            <w:r w:rsidRPr="00D04E2E">
              <w:rPr>
                <w:sz w:val="20"/>
                <w:szCs w:val="20"/>
              </w:rPr>
              <w:t>подъезд к д. Пашенино</w:t>
            </w:r>
          </w:p>
        </w:tc>
        <w:tc>
          <w:tcPr>
            <w:tcW w:w="941" w:type="dxa"/>
            <w:tcBorders>
              <w:top w:val="nil"/>
              <w:left w:val="nil"/>
              <w:bottom w:val="single" w:sz="4" w:space="0" w:color="auto"/>
              <w:right w:val="single" w:sz="4" w:space="0" w:color="auto"/>
            </w:tcBorders>
            <w:shd w:val="clear" w:color="auto" w:fill="auto"/>
            <w:hideMark/>
          </w:tcPr>
          <w:p w14:paraId="55E5795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F6D992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A99927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094872B" w14:textId="77777777" w:rsidR="00081394" w:rsidRPr="00D04E2E" w:rsidRDefault="00081394" w:rsidP="00081394">
            <w:pPr>
              <w:jc w:val="center"/>
              <w:rPr>
                <w:sz w:val="20"/>
                <w:szCs w:val="20"/>
              </w:rPr>
            </w:pPr>
            <w:r w:rsidRPr="00D04E2E">
              <w:rPr>
                <w:sz w:val="20"/>
                <w:szCs w:val="20"/>
              </w:rPr>
              <w:t>0,9653</w:t>
            </w:r>
          </w:p>
        </w:tc>
        <w:tc>
          <w:tcPr>
            <w:tcW w:w="1321" w:type="dxa"/>
            <w:tcBorders>
              <w:top w:val="nil"/>
              <w:left w:val="nil"/>
              <w:bottom w:val="single" w:sz="4" w:space="0" w:color="auto"/>
              <w:right w:val="single" w:sz="4" w:space="0" w:color="auto"/>
            </w:tcBorders>
            <w:shd w:val="clear" w:color="auto" w:fill="auto"/>
            <w:hideMark/>
          </w:tcPr>
          <w:p w14:paraId="1D124F58" w14:textId="77777777" w:rsidR="00081394" w:rsidRPr="00D04E2E" w:rsidRDefault="00081394" w:rsidP="00081394">
            <w:pPr>
              <w:jc w:val="center"/>
              <w:rPr>
                <w:sz w:val="20"/>
                <w:szCs w:val="20"/>
              </w:rPr>
            </w:pPr>
            <w:r w:rsidRPr="00D04E2E">
              <w:rPr>
                <w:sz w:val="20"/>
                <w:szCs w:val="20"/>
              </w:rPr>
              <w:t>0,9653</w:t>
            </w:r>
          </w:p>
        </w:tc>
        <w:tc>
          <w:tcPr>
            <w:tcW w:w="1656" w:type="dxa"/>
            <w:tcBorders>
              <w:top w:val="nil"/>
              <w:left w:val="nil"/>
              <w:bottom w:val="single" w:sz="4" w:space="0" w:color="auto"/>
              <w:right w:val="single" w:sz="4" w:space="0" w:color="auto"/>
            </w:tcBorders>
            <w:shd w:val="clear" w:color="auto" w:fill="auto"/>
            <w:hideMark/>
          </w:tcPr>
          <w:p w14:paraId="627AAAD3" w14:textId="77777777" w:rsidR="00081394" w:rsidRPr="00D04E2E" w:rsidRDefault="00081394" w:rsidP="00081394">
            <w:pPr>
              <w:jc w:val="center"/>
              <w:rPr>
                <w:sz w:val="20"/>
                <w:szCs w:val="20"/>
              </w:rPr>
            </w:pPr>
            <w:r w:rsidRPr="00D04E2E">
              <w:rPr>
                <w:sz w:val="20"/>
                <w:szCs w:val="20"/>
              </w:rPr>
              <w:t>3378,60</w:t>
            </w:r>
          </w:p>
        </w:tc>
        <w:tc>
          <w:tcPr>
            <w:tcW w:w="1386" w:type="dxa"/>
            <w:tcBorders>
              <w:top w:val="nil"/>
              <w:left w:val="nil"/>
              <w:bottom w:val="single" w:sz="4" w:space="0" w:color="auto"/>
              <w:right w:val="single" w:sz="4" w:space="0" w:color="auto"/>
            </w:tcBorders>
            <w:shd w:val="clear" w:color="auto" w:fill="auto"/>
            <w:hideMark/>
          </w:tcPr>
          <w:p w14:paraId="16F841E9"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4D0558A4" w14:textId="77777777" w:rsidR="00081394" w:rsidRPr="00D04E2E" w:rsidRDefault="00081394" w:rsidP="00081394">
            <w:pPr>
              <w:jc w:val="center"/>
              <w:rPr>
                <w:sz w:val="20"/>
                <w:szCs w:val="20"/>
              </w:rPr>
            </w:pPr>
            <w:r w:rsidRPr="00D04E2E">
              <w:rPr>
                <w:sz w:val="20"/>
                <w:szCs w:val="20"/>
              </w:rPr>
              <w:t>35:26:0103058:367-35/077/2024-2</w:t>
            </w:r>
          </w:p>
        </w:tc>
        <w:tc>
          <w:tcPr>
            <w:tcW w:w="2126" w:type="dxa"/>
            <w:tcBorders>
              <w:top w:val="nil"/>
              <w:left w:val="nil"/>
              <w:bottom w:val="single" w:sz="4" w:space="0" w:color="auto"/>
              <w:right w:val="single" w:sz="4" w:space="0" w:color="auto"/>
            </w:tcBorders>
            <w:shd w:val="clear" w:color="auto" w:fill="auto"/>
            <w:hideMark/>
          </w:tcPr>
          <w:p w14:paraId="612672FA" w14:textId="77777777" w:rsidR="00081394" w:rsidRPr="00D04E2E" w:rsidRDefault="00081394" w:rsidP="00081394">
            <w:pPr>
              <w:jc w:val="center"/>
              <w:rPr>
                <w:sz w:val="20"/>
                <w:szCs w:val="20"/>
              </w:rPr>
            </w:pPr>
            <w:r w:rsidRPr="00D04E2E">
              <w:rPr>
                <w:sz w:val="20"/>
                <w:szCs w:val="20"/>
              </w:rPr>
              <w:t>19-238 ОП МР 001</w:t>
            </w:r>
          </w:p>
        </w:tc>
      </w:tr>
      <w:tr w:rsidR="00081394" w:rsidRPr="00D04E2E" w14:paraId="784F07D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2F780B19" w14:textId="77777777" w:rsidR="00081394" w:rsidRPr="00D04E2E" w:rsidRDefault="00081394" w:rsidP="00081394">
            <w:pPr>
              <w:jc w:val="center"/>
              <w:rPr>
                <w:sz w:val="20"/>
                <w:szCs w:val="20"/>
              </w:rPr>
            </w:pPr>
            <w:r w:rsidRPr="00D04E2E">
              <w:rPr>
                <w:sz w:val="20"/>
                <w:szCs w:val="20"/>
              </w:rPr>
              <w:t>2</w:t>
            </w:r>
          </w:p>
        </w:tc>
        <w:tc>
          <w:tcPr>
            <w:tcW w:w="2565" w:type="dxa"/>
            <w:tcBorders>
              <w:top w:val="nil"/>
              <w:left w:val="nil"/>
              <w:bottom w:val="single" w:sz="4" w:space="0" w:color="auto"/>
              <w:right w:val="single" w:sz="4" w:space="0" w:color="auto"/>
            </w:tcBorders>
            <w:shd w:val="clear" w:color="auto" w:fill="auto"/>
            <w:hideMark/>
          </w:tcPr>
          <w:p w14:paraId="2B4E8364" w14:textId="77777777" w:rsidR="00081394" w:rsidRPr="00D04E2E" w:rsidRDefault="00081394" w:rsidP="00081394">
            <w:pPr>
              <w:rPr>
                <w:sz w:val="20"/>
                <w:szCs w:val="20"/>
              </w:rPr>
            </w:pPr>
            <w:r w:rsidRPr="00D04E2E">
              <w:rPr>
                <w:sz w:val="20"/>
                <w:szCs w:val="20"/>
              </w:rPr>
              <w:t>подъезд к д. Прокопово</w:t>
            </w:r>
          </w:p>
        </w:tc>
        <w:tc>
          <w:tcPr>
            <w:tcW w:w="941" w:type="dxa"/>
            <w:tcBorders>
              <w:top w:val="nil"/>
              <w:left w:val="nil"/>
              <w:bottom w:val="single" w:sz="4" w:space="0" w:color="auto"/>
              <w:right w:val="single" w:sz="4" w:space="0" w:color="auto"/>
            </w:tcBorders>
            <w:shd w:val="clear" w:color="auto" w:fill="auto"/>
            <w:hideMark/>
          </w:tcPr>
          <w:p w14:paraId="7E136DD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A69BB2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53CBBB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5FAA723" w14:textId="77777777" w:rsidR="00081394" w:rsidRPr="00D04E2E" w:rsidRDefault="00081394" w:rsidP="00081394">
            <w:pPr>
              <w:jc w:val="center"/>
              <w:rPr>
                <w:sz w:val="20"/>
                <w:szCs w:val="20"/>
              </w:rPr>
            </w:pPr>
            <w:r w:rsidRPr="00D04E2E">
              <w:rPr>
                <w:sz w:val="20"/>
                <w:szCs w:val="20"/>
              </w:rPr>
              <w:t>0,5883</w:t>
            </w:r>
          </w:p>
        </w:tc>
        <w:tc>
          <w:tcPr>
            <w:tcW w:w="1321" w:type="dxa"/>
            <w:tcBorders>
              <w:top w:val="nil"/>
              <w:left w:val="nil"/>
              <w:bottom w:val="single" w:sz="4" w:space="0" w:color="auto"/>
              <w:right w:val="single" w:sz="4" w:space="0" w:color="auto"/>
            </w:tcBorders>
            <w:shd w:val="clear" w:color="auto" w:fill="auto"/>
            <w:hideMark/>
          </w:tcPr>
          <w:p w14:paraId="4BEAB804" w14:textId="77777777" w:rsidR="00081394" w:rsidRPr="00D04E2E" w:rsidRDefault="00081394" w:rsidP="00081394">
            <w:pPr>
              <w:jc w:val="center"/>
              <w:rPr>
                <w:sz w:val="20"/>
                <w:szCs w:val="20"/>
              </w:rPr>
            </w:pPr>
            <w:r w:rsidRPr="00D04E2E">
              <w:rPr>
                <w:sz w:val="20"/>
                <w:szCs w:val="20"/>
              </w:rPr>
              <w:t>0,5883</w:t>
            </w:r>
          </w:p>
        </w:tc>
        <w:tc>
          <w:tcPr>
            <w:tcW w:w="1656" w:type="dxa"/>
            <w:tcBorders>
              <w:top w:val="nil"/>
              <w:left w:val="nil"/>
              <w:bottom w:val="single" w:sz="4" w:space="0" w:color="auto"/>
              <w:right w:val="single" w:sz="4" w:space="0" w:color="auto"/>
            </w:tcBorders>
            <w:shd w:val="clear" w:color="auto" w:fill="auto"/>
            <w:hideMark/>
          </w:tcPr>
          <w:p w14:paraId="06A2442E" w14:textId="77777777" w:rsidR="00081394" w:rsidRPr="00D04E2E" w:rsidRDefault="00081394" w:rsidP="00081394">
            <w:pPr>
              <w:jc w:val="center"/>
              <w:rPr>
                <w:sz w:val="20"/>
                <w:szCs w:val="20"/>
              </w:rPr>
            </w:pPr>
            <w:r w:rsidRPr="00D04E2E">
              <w:rPr>
                <w:sz w:val="20"/>
                <w:szCs w:val="20"/>
              </w:rPr>
              <w:t>3235,70</w:t>
            </w:r>
          </w:p>
        </w:tc>
        <w:tc>
          <w:tcPr>
            <w:tcW w:w="1386" w:type="dxa"/>
            <w:tcBorders>
              <w:top w:val="nil"/>
              <w:left w:val="nil"/>
              <w:bottom w:val="single" w:sz="4" w:space="0" w:color="auto"/>
              <w:right w:val="single" w:sz="4" w:space="0" w:color="auto"/>
            </w:tcBorders>
            <w:shd w:val="clear" w:color="auto" w:fill="auto"/>
            <w:hideMark/>
          </w:tcPr>
          <w:p w14:paraId="1A1E3A35" w14:textId="77777777" w:rsidR="00081394" w:rsidRPr="00D04E2E" w:rsidRDefault="00081394" w:rsidP="00081394">
            <w:pPr>
              <w:jc w:val="center"/>
              <w:rPr>
                <w:sz w:val="20"/>
                <w:szCs w:val="20"/>
              </w:rPr>
            </w:pPr>
            <w:r w:rsidRPr="00D04E2E">
              <w:rPr>
                <w:sz w:val="20"/>
                <w:szCs w:val="20"/>
              </w:rPr>
              <w:t>05.10.2010</w:t>
            </w:r>
          </w:p>
        </w:tc>
        <w:tc>
          <w:tcPr>
            <w:tcW w:w="2300" w:type="dxa"/>
            <w:tcBorders>
              <w:top w:val="nil"/>
              <w:left w:val="nil"/>
              <w:bottom w:val="single" w:sz="4" w:space="0" w:color="auto"/>
              <w:right w:val="single" w:sz="4" w:space="0" w:color="auto"/>
            </w:tcBorders>
            <w:shd w:val="clear" w:color="auto" w:fill="auto"/>
            <w:hideMark/>
          </w:tcPr>
          <w:p w14:paraId="14ABBE27" w14:textId="77777777" w:rsidR="00081394" w:rsidRPr="00D04E2E" w:rsidRDefault="00081394" w:rsidP="00081394">
            <w:pPr>
              <w:jc w:val="center"/>
              <w:rPr>
                <w:sz w:val="20"/>
                <w:szCs w:val="20"/>
              </w:rPr>
            </w:pPr>
            <w:r w:rsidRPr="00D04E2E">
              <w:rPr>
                <w:sz w:val="20"/>
                <w:szCs w:val="20"/>
              </w:rPr>
              <w:t xml:space="preserve">35-35-09/017/2010-076 </w:t>
            </w:r>
          </w:p>
        </w:tc>
        <w:tc>
          <w:tcPr>
            <w:tcW w:w="2126" w:type="dxa"/>
            <w:tcBorders>
              <w:top w:val="nil"/>
              <w:left w:val="nil"/>
              <w:bottom w:val="single" w:sz="4" w:space="0" w:color="auto"/>
              <w:right w:val="single" w:sz="4" w:space="0" w:color="auto"/>
            </w:tcBorders>
            <w:shd w:val="clear" w:color="auto" w:fill="auto"/>
            <w:hideMark/>
          </w:tcPr>
          <w:p w14:paraId="1BAA88CE" w14:textId="77777777" w:rsidR="00081394" w:rsidRPr="00D04E2E" w:rsidRDefault="00081394" w:rsidP="00081394">
            <w:pPr>
              <w:jc w:val="center"/>
              <w:rPr>
                <w:sz w:val="20"/>
                <w:szCs w:val="20"/>
              </w:rPr>
            </w:pPr>
            <w:r w:rsidRPr="00D04E2E">
              <w:rPr>
                <w:sz w:val="20"/>
                <w:szCs w:val="20"/>
              </w:rPr>
              <w:t>19-238 ОП МР 002</w:t>
            </w:r>
          </w:p>
        </w:tc>
      </w:tr>
      <w:tr w:rsidR="00081394" w:rsidRPr="00D04E2E" w14:paraId="4997737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0AEDE954" w14:textId="77777777" w:rsidR="00081394" w:rsidRPr="00D04E2E" w:rsidRDefault="00081394" w:rsidP="00081394">
            <w:pPr>
              <w:jc w:val="center"/>
              <w:rPr>
                <w:sz w:val="20"/>
                <w:szCs w:val="20"/>
              </w:rPr>
            </w:pPr>
            <w:r w:rsidRPr="00D04E2E">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641D03F8" w14:textId="77777777" w:rsidR="00081394" w:rsidRPr="00D04E2E" w:rsidRDefault="00081394" w:rsidP="00081394">
            <w:pPr>
              <w:rPr>
                <w:sz w:val="20"/>
                <w:szCs w:val="20"/>
              </w:rPr>
            </w:pPr>
            <w:r w:rsidRPr="00D04E2E">
              <w:rPr>
                <w:sz w:val="20"/>
                <w:szCs w:val="20"/>
              </w:rPr>
              <w:t>подъезд к д. Иванково</w:t>
            </w:r>
          </w:p>
        </w:tc>
        <w:tc>
          <w:tcPr>
            <w:tcW w:w="941" w:type="dxa"/>
            <w:tcBorders>
              <w:top w:val="nil"/>
              <w:left w:val="nil"/>
              <w:bottom w:val="single" w:sz="4" w:space="0" w:color="auto"/>
              <w:right w:val="single" w:sz="4" w:space="0" w:color="auto"/>
            </w:tcBorders>
            <w:shd w:val="clear" w:color="auto" w:fill="auto"/>
            <w:hideMark/>
          </w:tcPr>
          <w:p w14:paraId="482E33B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F8389B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4460F5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EC72D62" w14:textId="77777777" w:rsidR="00081394" w:rsidRPr="00D04E2E" w:rsidRDefault="00081394" w:rsidP="00081394">
            <w:pPr>
              <w:jc w:val="center"/>
              <w:rPr>
                <w:sz w:val="20"/>
                <w:szCs w:val="20"/>
              </w:rPr>
            </w:pPr>
            <w:r w:rsidRPr="00D04E2E">
              <w:rPr>
                <w:sz w:val="20"/>
                <w:szCs w:val="20"/>
              </w:rPr>
              <w:t>1,3886</w:t>
            </w:r>
          </w:p>
        </w:tc>
        <w:tc>
          <w:tcPr>
            <w:tcW w:w="1321" w:type="dxa"/>
            <w:tcBorders>
              <w:top w:val="nil"/>
              <w:left w:val="nil"/>
              <w:bottom w:val="single" w:sz="4" w:space="0" w:color="auto"/>
              <w:right w:val="single" w:sz="4" w:space="0" w:color="auto"/>
            </w:tcBorders>
            <w:shd w:val="clear" w:color="auto" w:fill="auto"/>
            <w:hideMark/>
          </w:tcPr>
          <w:p w14:paraId="6A24EBF4" w14:textId="77777777" w:rsidR="00081394" w:rsidRPr="00D04E2E" w:rsidRDefault="00081394" w:rsidP="00081394">
            <w:pPr>
              <w:jc w:val="center"/>
              <w:rPr>
                <w:sz w:val="20"/>
                <w:szCs w:val="20"/>
              </w:rPr>
            </w:pPr>
            <w:r w:rsidRPr="00D04E2E">
              <w:rPr>
                <w:sz w:val="20"/>
                <w:szCs w:val="20"/>
              </w:rPr>
              <w:t>1,3886</w:t>
            </w:r>
          </w:p>
        </w:tc>
        <w:tc>
          <w:tcPr>
            <w:tcW w:w="1656" w:type="dxa"/>
            <w:tcBorders>
              <w:top w:val="nil"/>
              <w:left w:val="nil"/>
              <w:bottom w:val="single" w:sz="4" w:space="0" w:color="auto"/>
              <w:right w:val="single" w:sz="4" w:space="0" w:color="auto"/>
            </w:tcBorders>
            <w:shd w:val="clear" w:color="auto" w:fill="auto"/>
            <w:hideMark/>
          </w:tcPr>
          <w:p w14:paraId="257CEA73" w14:textId="77777777" w:rsidR="00081394" w:rsidRPr="00D04E2E" w:rsidRDefault="00081394" w:rsidP="00081394">
            <w:pPr>
              <w:jc w:val="center"/>
              <w:rPr>
                <w:sz w:val="20"/>
                <w:szCs w:val="20"/>
              </w:rPr>
            </w:pPr>
            <w:r w:rsidRPr="00D04E2E">
              <w:rPr>
                <w:sz w:val="20"/>
                <w:szCs w:val="20"/>
              </w:rPr>
              <w:t>4860,10</w:t>
            </w:r>
          </w:p>
        </w:tc>
        <w:tc>
          <w:tcPr>
            <w:tcW w:w="1386" w:type="dxa"/>
            <w:tcBorders>
              <w:top w:val="nil"/>
              <w:left w:val="nil"/>
              <w:bottom w:val="single" w:sz="4" w:space="0" w:color="auto"/>
              <w:right w:val="single" w:sz="4" w:space="0" w:color="auto"/>
            </w:tcBorders>
            <w:shd w:val="clear" w:color="auto" w:fill="auto"/>
            <w:hideMark/>
          </w:tcPr>
          <w:p w14:paraId="443B0C74"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28598D57" w14:textId="77777777" w:rsidR="00081394" w:rsidRPr="00D04E2E" w:rsidRDefault="00081394" w:rsidP="00081394">
            <w:pPr>
              <w:jc w:val="center"/>
              <w:rPr>
                <w:sz w:val="20"/>
                <w:szCs w:val="20"/>
              </w:rPr>
            </w:pPr>
            <w:r w:rsidRPr="00D04E2E">
              <w:rPr>
                <w:sz w:val="20"/>
                <w:szCs w:val="20"/>
              </w:rPr>
              <w:t>35:26:0103058:366-35/264/2024-2</w:t>
            </w:r>
          </w:p>
        </w:tc>
        <w:tc>
          <w:tcPr>
            <w:tcW w:w="2126" w:type="dxa"/>
            <w:tcBorders>
              <w:top w:val="nil"/>
              <w:left w:val="nil"/>
              <w:bottom w:val="single" w:sz="4" w:space="0" w:color="auto"/>
              <w:right w:val="single" w:sz="4" w:space="0" w:color="auto"/>
            </w:tcBorders>
            <w:shd w:val="clear" w:color="auto" w:fill="auto"/>
            <w:hideMark/>
          </w:tcPr>
          <w:p w14:paraId="0E901C39" w14:textId="77777777" w:rsidR="00081394" w:rsidRPr="00D04E2E" w:rsidRDefault="00081394" w:rsidP="00081394">
            <w:pPr>
              <w:jc w:val="center"/>
              <w:rPr>
                <w:sz w:val="20"/>
                <w:szCs w:val="20"/>
              </w:rPr>
            </w:pPr>
            <w:r w:rsidRPr="00D04E2E">
              <w:rPr>
                <w:sz w:val="20"/>
                <w:szCs w:val="20"/>
              </w:rPr>
              <w:t>19-238 ОП МР 003</w:t>
            </w:r>
          </w:p>
        </w:tc>
      </w:tr>
      <w:tr w:rsidR="00081394" w:rsidRPr="00D04E2E" w14:paraId="69FDA04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5235CEB5" w14:textId="77777777" w:rsidR="00081394" w:rsidRPr="00D04E2E" w:rsidRDefault="00081394" w:rsidP="00081394">
            <w:pPr>
              <w:jc w:val="center"/>
              <w:rPr>
                <w:sz w:val="20"/>
                <w:szCs w:val="20"/>
              </w:rPr>
            </w:pPr>
            <w:r w:rsidRPr="00D04E2E">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7547E937" w14:textId="77777777" w:rsidR="00081394" w:rsidRPr="00D04E2E" w:rsidRDefault="00081394" w:rsidP="00081394">
            <w:pPr>
              <w:rPr>
                <w:sz w:val="20"/>
                <w:szCs w:val="20"/>
              </w:rPr>
            </w:pPr>
            <w:r w:rsidRPr="00D04E2E">
              <w:rPr>
                <w:sz w:val="20"/>
                <w:szCs w:val="20"/>
              </w:rPr>
              <w:t>подъезд к д. Бекетово</w:t>
            </w:r>
          </w:p>
        </w:tc>
        <w:tc>
          <w:tcPr>
            <w:tcW w:w="941" w:type="dxa"/>
            <w:tcBorders>
              <w:top w:val="nil"/>
              <w:left w:val="nil"/>
              <w:bottom w:val="single" w:sz="4" w:space="0" w:color="auto"/>
              <w:right w:val="single" w:sz="4" w:space="0" w:color="auto"/>
            </w:tcBorders>
            <w:shd w:val="clear" w:color="auto" w:fill="auto"/>
            <w:hideMark/>
          </w:tcPr>
          <w:p w14:paraId="62CADFA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BF339D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CFE2EE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E5AA9FE" w14:textId="77777777" w:rsidR="00081394" w:rsidRPr="00D04E2E" w:rsidRDefault="00081394" w:rsidP="00081394">
            <w:pPr>
              <w:jc w:val="center"/>
              <w:rPr>
                <w:sz w:val="20"/>
                <w:szCs w:val="20"/>
              </w:rPr>
            </w:pPr>
            <w:r w:rsidRPr="00D04E2E">
              <w:rPr>
                <w:sz w:val="20"/>
                <w:szCs w:val="20"/>
              </w:rPr>
              <w:t>0,500</w:t>
            </w:r>
          </w:p>
        </w:tc>
        <w:tc>
          <w:tcPr>
            <w:tcW w:w="1321" w:type="dxa"/>
            <w:tcBorders>
              <w:top w:val="nil"/>
              <w:left w:val="nil"/>
              <w:bottom w:val="single" w:sz="4" w:space="0" w:color="auto"/>
              <w:right w:val="single" w:sz="4" w:space="0" w:color="auto"/>
            </w:tcBorders>
            <w:shd w:val="clear" w:color="auto" w:fill="auto"/>
            <w:hideMark/>
          </w:tcPr>
          <w:p w14:paraId="173826BB" w14:textId="77777777" w:rsidR="00081394" w:rsidRPr="00D04E2E" w:rsidRDefault="00081394" w:rsidP="00081394">
            <w:pPr>
              <w:jc w:val="center"/>
              <w:rPr>
                <w:sz w:val="20"/>
                <w:szCs w:val="20"/>
              </w:rPr>
            </w:pPr>
            <w:r w:rsidRPr="00D04E2E">
              <w:rPr>
                <w:sz w:val="20"/>
                <w:szCs w:val="20"/>
              </w:rPr>
              <w:t>0,500</w:t>
            </w:r>
          </w:p>
        </w:tc>
        <w:tc>
          <w:tcPr>
            <w:tcW w:w="1656" w:type="dxa"/>
            <w:tcBorders>
              <w:top w:val="nil"/>
              <w:left w:val="nil"/>
              <w:bottom w:val="single" w:sz="4" w:space="0" w:color="auto"/>
              <w:right w:val="single" w:sz="4" w:space="0" w:color="auto"/>
            </w:tcBorders>
            <w:shd w:val="clear" w:color="auto" w:fill="auto"/>
            <w:hideMark/>
          </w:tcPr>
          <w:p w14:paraId="603282E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CD5209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74F91E0"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29C1C7B" w14:textId="77777777" w:rsidR="00081394" w:rsidRPr="00D04E2E" w:rsidRDefault="00081394" w:rsidP="00081394">
            <w:pPr>
              <w:jc w:val="center"/>
              <w:rPr>
                <w:sz w:val="20"/>
                <w:szCs w:val="20"/>
              </w:rPr>
            </w:pPr>
            <w:r w:rsidRPr="00D04E2E">
              <w:rPr>
                <w:sz w:val="20"/>
                <w:szCs w:val="20"/>
              </w:rPr>
              <w:t>19-238 ОП МР 004</w:t>
            </w:r>
          </w:p>
        </w:tc>
      </w:tr>
      <w:tr w:rsidR="00081394" w:rsidRPr="00D04E2E" w14:paraId="2F788AB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41FABEE6" w14:textId="77777777" w:rsidR="00081394" w:rsidRPr="00D04E2E" w:rsidRDefault="00081394" w:rsidP="00081394">
            <w:pPr>
              <w:jc w:val="center"/>
              <w:rPr>
                <w:sz w:val="20"/>
                <w:szCs w:val="20"/>
              </w:rPr>
            </w:pPr>
            <w:r w:rsidRPr="00D04E2E">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4B7A681A" w14:textId="77777777" w:rsidR="00081394" w:rsidRPr="00D04E2E" w:rsidRDefault="00081394" w:rsidP="00081394">
            <w:pPr>
              <w:rPr>
                <w:sz w:val="20"/>
                <w:szCs w:val="20"/>
              </w:rPr>
            </w:pPr>
            <w:r w:rsidRPr="00D04E2E">
              <w:rPr>
                <w:sz w:val="20"/>
                <w:szCs w:val="20"/>
              </w:rPr>
              <w:t>подъезд к д. Брязгино</w:t>
            </w:r>
          </w:p>
        </w:tc>
        <w:tc>
          <w:tcPr>
            <w:tcW w:w="941" w:type="dxa"/>
            <w:tcBorders>
              <w:top w:val="nil"/>
              <w:left w:val="nil"/>
              <w:bottom w:val="single" w:sz="4" w:space="0" w:color="auto"/>
              <w:right w:val="single" w:sz="4" w:space="0" w:color="auto"/>
            </w:tcBorders>
            <w:shd w:val="clear" w:color="auto" w:fill="auto"/>
            <w:hideMark/>
          </w:tcPr>
          <w:p w14:paraId="31F8928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819F9C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790B5C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59AE671" w14:textId="77777777" w:rsidR="00081394" w:rsidRPr="00D04E2E" w:rsidRDefault="00081394" w:rsidP="00081394">
            <w:pPr>
              <w:jc w:val="center"/>
              <w:rPr>
                <w:sz w:val="20"/>
                <w:szCs w:val="20"/>
              </w:rPr>
            </w:pPr>
            <w:r w:rsidRPr="00D04E2E">
              <w:rPr>
                <w:sz w:val="20"/>
                <w:szCs w:val="20"/>
              </w:rPr>
              <w:t>0,2326</w:t>
            </w:r>
          </w:p>
        </w:tc>
        <w:tc>
          <w:tcPr>
            <w:tcW w:w="1321" w:type="dxa"/>
            <w:tcBorders>
              <w:top w:val="nil"/>
              <w:left w:val="nil"/>
              <w:bottom w:val="single" w:sz="4" w:space="0" w:color="auto"/>
              <w:right w:val="single" w:sz="4" w:space="0" w:color="auto"/>
            </w:tcBorders>
            <w:shd w:val="clear" w:color="auto" w:fill="auto"/>
            <w:hideMark/>
          </w:tcPr>
          <w:p w14:paraId="328751A5" w14:textId="77777777" w:rsidR="00081394" w:rsidRPr="00D04E2E" w:rsidRDefault="00081394" w:rsidP="00081394">
            <w:pPr>
              <w:jc w:val="center"/>
              <w:rPr>
                <w:sz w:val="20"/>
                <w:szCs w:val="20"/>
              </w:rPr>
            </w:pPr>
            <w:r w:rsidRPr="00D04E2E">
              <w:rPr>
                <w:sz w:val="20"/>
                <w:szCs w:val="20"/>
              </w:rPr>
              <w:t>0,2326</w:t>
            </w:r>
          </w:p>
        </w:tc>
        <w:tc>
          <w:tcPr>
            <w:tcW w:w="1656" w:type="dxa"/>
            <w:tcBorders>
              <w:top w:val="nil"/>
              <w:left w:val="nil"/>
              <w:bottom w:val="single" w:sz="4" w:space="0" w:color="auto"/>
              <w:right w:val="single" w:sz="4" w:space="0" w:color="auto"/>
            </w:tcBorders>
            <w:shd w:val="clear" w:color="auto" w:fill="auto"/>
            <w:hideMark/>
          </w:tcPr>
          <w:p w14:paraId="0C54038E" w14:textId="77777777" w:rsidR="00081394" w:rsidRPr="00D04E2E" w:rsidRDefault="00081394" w:rsidP="00081394">
            <w:pPr>
              <w:jc w:val="center"/>
              <w:rPr>
                <w:sz w:val="20"/>
                <w:szCs w:val="20"/>
              </w:rPr>
            </w:pPr>
            <w:r w:rsidRPr="00D04E2E">
              <w:rPr>
                <w:sz w:val="20"/>
                <w:szCs w:val="20"/>
              </w:rPr>
              <w:t>814,10</w:t>
            </w:r>
          </w:p>
        </w:tc>
        <w:tc>
          <w:tcPr>
            <w:tcW w:w="1386" w:type="dxa"/>
            <w:tcBorders>
              <w:top w:val="nil"/>
              <w:left w:val="nil"/>
              <w:bottom w:val="single" w:sz="4" w:space="0" w:color="auto"/>
              <w:right w:val="single" w:sz="4" w:space="0" w:color="auto"/>
            </w:tcBorders>
            <w:shd w:val="clear" w:color="auto" w:fill="auto"/>
            <w:hideMark/>
          </w:tcPr>
          <w:p w14:paraId="0E19258C"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75C21FDB" w14:textId="77777777" w:rsidR="00081394" w:rsidRPr="00D04E2E" w:rsidRDefault="00081394" w:rsidP="00081394">
            <w:pPr>
              <w:jc w:val="center"/>
              <w:rPr>
                <w:sz w:val="20"/>
                <w:szCs w:val="20"/>
              </w:rPr>
            </w:pPr>
            <w:r w:rsidRPr="00D04E2E">
              <w:rPr>
                <w:sz w:val="20"/>
                <w:szCs w:val="20"/>
              </w:rPr>
              <w:t>35:26:0000000:816-35/077/2024-2</w:t>
            </w:r>
          </w:p>
        </w:tc>
        <w:tc>
          <w:tcPr>
            <w:tcW w:w="2126" w:type="dxa"/>
            <w:tcBorders>
              <w:top w:val="nil"/>
              <w:left w:val="nil"/>
              <w:bottom w:val="single" w:sz="4" w:space="0" w:color="auto"/>
              <w:right w:val="single" w:sz="4" w:space="0" w:color="auto"/>
            </w:tcBorders>
            <w:shd w:val="clear" w:color="auto" w:fill="auto"/>
            <w:hideMark/>
          </w:tcPr>
          <w:p w14:paraId="334D1703" w14:textId="77777777" w:rsidR="00081394" w:rsidRPr="00D04E2E" w:rsidRDefault="00081394" w:rsidP="00081394">
            <w:pPr>
              <w:jc w:val="center"/>
              <w:rPr>
                <w:sz w:val="20"/>
                <w:szCs w:val="20"/>
              </w:rPr>
            </w:pPr>
            <w:r w:rsidRPr="00D04E2E">
              <w:rPr>
                <w:sz w:val="20"/>
                <w:szCs w:val="20"/>
              </w:rPr>
              <w:t>19-238 ОП МР 005</w:t>
            </w:r>
          </w:p>
        </w:tc>
      </w:tr>
      <w:tr w:rsidR="00081394" w:rsidRPr="00D04E2E" w14:paraId="440944E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3E6E1992" w14:textId="77777777" w:rsidR="00081394" w:rsidRPr="00D04E2E" w:rsidRDefault="00081394" w:rsidP="00081394">
            <w:pPr>
              <w:jc w:val="center"/>
              <w:rPr>
                <w:sz w:val="20"/>
                <w:szCs w:val="20"/>
              </w:rPr>
            </w:pPr>
            <w:r w:rsidRPr="00D04E2E">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20D7CB62" w14:textId="77777777" w:rsidR="00081394" w:rsidRPr="00D04E2E" w:rsidRDefault="00081394" w:rsidP="00081394">
            <w:pPr>
              <w:rPr>
                <w:sz w:val="20"/>
                <w:szCs w:val="20"/>
              </w:rPr>
            </w:pPr>
            <w:r w:rsidRPr="00D04E2E">
              <w:rPr>
                <w:sz w:val="20"/>
                <w:szCs w:val="20"/>
              </w:rPr>
              <w:t>подъезд к д. Гладкино</w:t>
            </w:r>
          </w:p>
        </w:tc>
        <w:tc>
          <w:tcPr>
            <w:tcW w:w="941" w:type="dxa"/>
            <w:tcBorders>
              <w:top w:val="nil"/>
              <w:left w:val="nil"/>
              <w:bottom w:val="single" w:sz="4" w:space="0" w:color="auto"/>
              <w:right w:val="single" w:sz="4" w:space="0" w:color="auto"/>
            </w:tcBorders>
            <w:shd w:val="clear" w:color="auto" w:fill="auto"/>
            <w:hideMark/>
          </w:tcPr>
          <w:p w14:paraId="11A2442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91E101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15C46D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C161240" w14:textId="77777777" w:rsidR="00081394" w:rsidRPr="00D04E2E" w:rsidRDefault="00081394" w:rsidP="00081394">
            <w:pPr>
              <w:jc w:val="center"/>
              <w:rPr>
                <w:sz w:val="20"/>
                <w:szCs w:val="20"/>
              </w:rPr>
            </w:pPr>
            <w:r w:rsidRPr="00D04E2E">
              <w:rPr>
                <w:sz w:val="20"/>
                <w:szCs w:val="20"/>
              </w:rPr>
              <w:t>1,3117</w:t>
            </w:r>
          </w:p>
        </w:tc>
        <w:tc>
          <w:tcPr>
            <w:tcW w:w="1321" w:type="dxa"/>
            <w:tcBorders>
              <w:top w:val="nil"/>
              <w:left w:val="nil"/>
              <w:bottom w:val="single" w:sz="4" w:space="0" w:color="auto"/>
              <w:right w:val="single" w:sz="4" w:space="0" w:color="auto"/>
            </w:tcBorders>
            <w:shd w:val="clear" w:color="auto" w:fill="auto"/>
            <w:hideMark/>
          </w:tcPr>
          <w:p w14:paraId="35C6F5EB" w14:textId="77777777" w:rsidR="00081394" w:rsidRPr="00D04E2E" w:rsidRDefault="00081394" w:rsidP="00081394">
            <w:pPr>
              <w:jc w:val="center"/>
              <w:rPr>
                <w:sz w:val="20"/>
                <w:szCs w:val="20"/>
              </w:rPr>
            </w:pPr>
            <w:r w:rsidRPr="00D04E2E">
              <w:rPr>
                <w:sz w:val="20"/>
                <w:szCs w:val="20"/>
              </w:rPr>
              <w:t>1,3117</w:t>
            </w:r>
          </w:p>
        </w:tc>
        <w:tc>
          <w:tcPr>
            <w:tcW w:w="1656" w:type="dxa"/>
            <w:tcBorders>
              <w:top w:val="nil"/>
              <w:left w:val="nil"/>
              <w:bottom w:val="single" w:sz="4" w:space="0" w:color="auto"/>
              <w:right w:val="single" w:sz="4" w:space="0" w:color="auto"/>
            </w:tcBorders>
            <w:shd w:val="clear" w:color="auto" w:fill="auto"/>
            <w:hideMark/>
          </w:tcPr>
          <w:p w14:paraId="2CD51BF4" w14:textId="77777777" w:rsidR="00081394" w:rsidRPr="00D04E2E" w:rsidRDefault="00081394" w:rsidP="00081394">
            <w:pPr>
              <w:jc w:val="center"/>
              <w:rPr>
                <w:sz w:val="20"/>
                <w:szCs w:val="20"/>
              </w:rPr>
            </w:pPr>
            <w:r w:rsidRPr="00D04E2E">
              <w:rPr>
                <w:sz w:val="20"/>
                <w:szCs w:val="20"/>
              </w:rPr>
              <w:t>10711,40</w:t>
            </w:r>
          </w:p>
        </w:tc>
        <w:tc>
          <w:tcPr>
            <w:tcW w:w="1386" w:type="dxa"/>
            <w:tcBorders>
              <w:top w:val="nil"/>
              <w:left w:val="nil"/>
              <w:bottom w:val="single" w:sz="4" w:space="0" w:color="auto"/>
              <w:right w:val="single" w:sz="4" w:space="0" w:color="auto"/>
            </w:tcBorders>
            <w:shd w:val="clear" w:color="auto" w:fill="auto"/>
            <w:hideMark/>
          </w:tcPr>
          <w:p w14:paraId="069E227B"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7B9D7D0E" w14:textId="77777777" w:rsidR="00081394" w:rsidRPr="00D04E2E" w:rsidRDefault="00081394" w:rsidP="00081394">
            <w:pPr>
              <w:jc w:val="center"/>
              <w:rPr>
                <w:sz w:val="20"/>
                <w:szCs w:val="20"/>
              </w:rPr>
            </w:pPr>
            <w:r w:rsidRPr="00D04E2E">
              <w:rPr>
                <w:sz w:val="20"/>
                <w:szCs w:val="20"/>
              </w:rPr>
              <w:t>35:26:0000000:817-35/072/2024-2</w:t>
            </w:r>
          </w:p>
        </w:tc>
        <w:tc>
          <w:tcPr>
            <w:tcW w:w="2126" w:type="dxa"/>
            <w:tcBorders>
              <w:top w:val="nil"/>
              <w:left w:val="nil"/>
              <w:bottom w:val="single" w:sz="4" w:space="0" w:color="auto"/>
              <w:right w:val="single" w:sz="4" w:space="0" w:color="auto"/>
            </w:tcBorders>
            <w:shd w:val="clear" w:color="auto" w:fill="auto"/>
            <w:hideMark/>
          </w:tcPr>
          <w:p w14:paraId="63D38103" w14:textId="77777777" w:rsidR="00081394" w:rsidRPr="00D04E2E" w:rsidRDefault="00081394" w:rsidP="00081394">
            <w:pPr>
              <w:jc w:val="center"/>
              <w:rPr>
                <w:sz w:val="20"/>
                <w:szCs w:val="20"/>
              </w:rPr>
            </w:pPr>
            <w:r w:rsidRPr="00D04E2E">
              <w:rPr>
                <w:sz w:val="20"/>
                <w:szCs w:val="20"/>
              </w:rPr>
              <w:t>19-238 ОП МР 006</w:t>
            </w:r>
          </w:p>
        </w:tc>
      </w:tr>
      <w:tr w:rsidR="00081394" w:rsidRPr="00D04E2E" w14:paraId="7C842B4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32A53294" w14:textId="77777777" w:rsidR="00081394" w:rsidRPr="00D04E2E" w:rsidRDefault="00081394" w:rsidP="00081394">
            <w:pPr>
              <w:jc w:val="center"/>
              <w:rPr>
                <w:sz w:val="20"/>
                <w:szCs w:val="20"/>
              </w:rPr>
            </w:pPr>
            <w:r w:rsidRPr="00D04E2E">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06921762" w14:textId="77777777" w:rsidR="00081394" w:rsidRPr="00D04E2E" w:rsidRDefault="00081394" w:rsidP="00081394">
            <w:pPr>
              <w:rPr>
                <w:sz w:val="20"/>
                <w:szCs w:val="20"/>
              </w:rPr>
            </w:pPr>
            <w:r w:rsidRPr="00D04E2E">
              <w:rPr>
                <w:sz w:val="20"/>
                <w:szCs w:val="20"/>
              </w:rPr>
              <w:t>подъезд  к д. Гоголицыно</w:t>
            </w:r>
          </w:p>
        </w:tc>
        <w:tc>
          <w:tcPr>
            <w:tcW w:w="941" w:type="dxa"/>
            <w:tcBorders>
              <w:top w:val="nil"/>
              <w:left w:val="nil"/>
              <w:bottom w:val="single" w:sz="4" w:space="0" w:color="auto"/>
              <w:right w:val="single" w:sz="4" w:space="0" w:color="auto"/>
            </w:tcBorders>
            <w:shd w:val="clear" w:color="auto" w:fill="auto"/>
            <w:hideMark/>
          </w:tcPr>
          <w:p w14:paraId="2D97C63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29D28D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234A4A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89DB818" w14:textId="77777777" w:rsidR="00081394" w:rsidRPr="00D04E2E" w:rsidRDefault="00081394" w:rsidP="00081394">
            <w:pPr>
              <w:jc w:val="center"/>
              <w:rPr>
                <w:sz w:val="20"/>
                <w:szCs w:val="20"/>
              </w:rPr>
            </w:pPr>
            <w:r w:rsidRPr="00D04E2E">
              <w:rPr>
                <w:sz w:val="20"/>
                <w:szCs w:val="20"/>
              </w:rPr>
              <w:t>1,7707</w:t>
            </w:r>
          </w:p>
        </w:tc>
        <w:tc>
          <w:tcPr>
            <w:tcW w:w="1321" w:type="dxa"/>
            <w:tcBorders>
              <w:top w:val="nil"/>
              <w:left w:val="nil"/>
              <w:bottom w:val="single" w:sz="4" w:space="0" w:color="auto"/>
              <w:right w:val="single" w:sz="4" w:space="0" w:color="auto"/>
            </w:tcBorders>
            <w:shd w:val="clear" w:color="auto" w:fill="auto"/>
            <w:hideMark/>
          </w:tcPr>
          <w:p w14:paraId="65AC3C3F" w14:textId="77777777" w:rsidR="00081394" w:rsidRPr="00D04E2E" w:rsidRDefault="00081394" w:rsidP="00081394">
            <w:pPr>
              <w:jc w:val="center"/>
              <w:rPr>
                <w:sz w:val="20"/>
                <w:szCs w:val="20"/>
              </w:rPr>
            </w:pPr>
            <w:r w:rsidRPr="00D04E2E">
              <w:rPr>
                <w:sz w:val="20"/>
                <w:szCs w:val="20"/>
              </w:rPr>
              <w:t>1,7707</w:t>
            </w:r>
          </w:p>
        </w:tc>
        <w:tc>
          <w:tcPr>
            <w:tcW w:w="1656" w:type="dxa"/>
            <w:tcBorders>
              <w:top w:val="nil"/>
              <w:left w:val="nil"/>
              <w:bottom w:val="single" w:sz="4" w:space="0" w:color="auto"/>
              <w:right w:val="single" w:sz="4" w:space="0" w:color="auto"/>
            </w:tcBorders>
            <w:shd w:val="clear" w:color="auto" w:fill="auto"/>
            <w:hideMark/>
          </w:tcPr>
          <w:p w14:paraId="1B901A53" w14:textId="77777777" w:rsidR="00081394" w:rsidRPr="00D04E2E" w:rsidRDefault="00081394" w:rsidP="00081394">
            <w:pPr>
              <w:jc w:val="center"/>
              <w:rPr>
                <w:sz w:val="20"/>
                <w:szCs w:val="20"/>
              </w:rPr>
            </w:pPr>
            <w:r w:rsidRPr="00D04E2E">
              <w:rPr>
                <w:sz w:val="20"/>
                <w:szCs w:val="20"/>
              </w:rPr>
              <w:t>6197,50</w:t>
            </w:r>
          </w:p>
        </w:tc>
        <w:tc>
          <w:tcPr>
            <w:tcW w:w="1386" w:type="dxa"/>
            <w:tcBorders>
              <w:top w:val="nil"/>
              <w:left w:val="nil"/>
              <w:bottom w:val="single" w:sz="4" w:space="0" w:color="auto"/>
              <w:right w:val="single" w:sz="4" w:space="0" w:color="auto"/>
            </w:tcBorders>
            <w:shd w:val="clear" w:color="auto" w:fill="auto"/>
            <w:hideMark/>
          </w:tcPr>
          <w:p w14:paraId="024EA90A"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1EB791AB" w14:textId="77777777" w:rsidR="00081394" w:rsidRPr="00D04E2E" w:rsidRDefault="00081394" w:rsidP="00081394">
            <w:pPr>
              <w:jc w:val="center"/>
              <w:rPr>
                <w:sz w:val="20"/>
                <w:szCs w:val="20"/>
              </w:rPr>
            </w:pPr>
            <w:r w:rsidRPr="00D04E2E">
              <w:rPr>
                <w:sz w:val="20"/>
                <w:szCs w:val="20"/>
              </w:rPr>
              <w:t>35:26:0000000:818-35/072/2024-2</w:t>
            </w:r>
          </w:p>
        </w:tc>
        <w:tc>
          <w:tcPr>
            <w:tcW w:w="2126" w:type="dxa"/>
            <w:tcBorders>
              <w:top w:val="nil"/>
              <w:left w:val="nil"/>
              <w:bottom w:val="single" w:sz="4" w:space="0" w:color="auto"/>
              <w:right w:val="single" w:sz="4" w:space="0" w:color="auto"/>
            </w:tcBorders>
            <w:shd w:val="clear" w:color="auto" w:fill="auto"/>
            <w:hideMark/>
          </w:tcPr>
          <w:p w14:paraId="035C06F9" w14:textId="77777777" w:rsidR="00081394" w:rsidRPr="00D04E2E" w:rsidRDefault="00081394" w:rsidP="00081394">
            <w:pPr>
              <w:jc w:val="center"/>
              <w:rPr>
                <w:sz w:val="20"/>
                <w:szCs w:val="20"/>
              </w:rPr>
            </w:pPr>
            <w:r w:rsidRPr="00D04E2E">
              <w:rPr>
                <w:sz w:val="20"/>
                <w:szCs w:val="20"/>
              </w:rPr>
              <w:t>19-238 ОП МР 007</w:t>
            </w:r>
          </w:p>
        </w:tc>
      </w:tr>
      <w:tr w:rsidR="00081394" w:rsidRPr="00D04E2E" w14:paraId="2048FB6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757C9B01" w14:textId="77777777" w:rsidR="00081394" w:rsidRPr="00D04E2E" w:rsidRDefault="00081394" w:rsidP="00081394">
            <w:pPr>
              <w:jc w:val="center"/>
              <w:rPr>
                <w:sz w:val="20"/>
                <w:szCs w:val="20"/>
              </w:rPr>
            </w:pPr>
            <w:r w:rsidRPr="00D04E2E">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48536455" w14:textId="77777777" w:rsidR="00081394" w:rsidRPr="00D04E2E" w:rsidRDefault="00081394" w:rsidP="00081394">
            <w:pPr>
              <w:rPr>
                <w:sz w:val="20"/>
                <w:szCs w:val="20"/>
              </w:rPr>
            </w:pPr>
            <w:r w:rsidRPr="00D04E2E">
              <w:rPr>
                <w:sz w:val="20"/>
                <w:szCs w:val="20"/>
              </w:rPr>
              <w:t>подъезд к д. Ертебино</w:t>
            </w:r>
          </w:p>
        </w:tc>
        <w:tc>
          <w:tcPr>
            <w:tcW w:w="941" w:type="dxa"/>
            <w:tcBorders>
              <w:top w:val="nil"/>
              <w:left w:val="nil"/>
              <w:bottom w:val="single" w:sz="4" w:space="0" w:color="auto"/>
              <w:right w:val="single" w:sz="4" w:space="0" w:color="auto"/>
            </w:tcBorders>
            <w:shd w:val="clear" w:color="auto" w:fill="auto"/>
            <w:hideMark/>
          </w:tcPr>
          <w:p w14:paraId="423CEB2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616A5B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DE12AB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22F7269" w14:textId="77777777" w:rsidR="00081394" w:rsidRPr="00D04E2E" w:rsidRDefault="00081394" w:rsidP="00081394">
            <w:pPr>
              <w:jc w:val="center"/>
              <w:rPr>
                <w:sz w:val="20"/>
                <w:szCs w:val="20"/>
              </w:rPr>
            </w:pPr>
            <w:r w:rsidRPr="00D04E2E">
              <w:rPr>
                <w:sz w:val="20"/>
                <w:szCs w:val="20"/>
              </w:rPr>
              <w:t>2,0251</w:t>
            </w:r>
          </w:p>
        </w:tc>
        <w:tc>
          <w:tcPr>
            <w:tcW w:w="1321" w:type="dxa"/>
            <w:tcBorders>
              <w:top w:val="nil"/>
              <w:left w:val="nil"/>
              <w:bottom w:val="single" w:sz="4" w:space="0" w:color="auto"/>
              <w:right w:val="single" w:sz="4" w:space="0" w:color="auto"/>
            </w:tcBorders>
            <w:shd w:val="clear" w:color="auto" w:fill="auto"/>
            <w:hideMark/>
          </w:tcPr>
          <w:p w14:paraId="51450321" w14:textId="77777777" w:rsidR="00081394" w:rsidRPr="00D04E2E" w:rsidRDefault="00081394" w:rsidP="00081394">
            <w:pPr>
              <w:jc w:val="center"/>
              <w:rPr>
                <w:sz w:val="20"/>
                <w:szCs w:val="20"/>
              </w:rPr>
            </w:pPr>
            <w:r w:rsidRPr="00D04E2E">
              <w:rPr>
                <w:sz w:val="20"/>
                <w:szCs w:val="20"/>
              </w:rPr>
              <w:t>2,0251</w:t>
            </w:r>
          </w:p>
        </w:tc>
        <w:tc>
          <w:tcPr>
            <w:tcW w:w="1656" w:type="dxa"/>
            <w:tcBorders>
              <w:top w:val="nil"/>
              <w:left w:val="nil"/>
              <w:bottom w:val="single" w:sz="4" w:space="0" w:color="auto"/>
              <w:right w:val="single" w:sz="4" w:space="0" w:color="auto"/>
            </w:tcBorders>
            <w:shd w:val="clear" w:color="auto" w:fill="auto"/>
            <w:hideMark/>
          </w:tcPr>
          <w:p w14:paraId="5F95F2C9" w14:textId="77777777" w:rsidR="00081394" w:rsidRPr="00D04E2E" w:rsidRDefault="00081394" w:rsidP="00081394">
            <w:pPr>
              <w:jc w:val="center"/>
              <w:rPr>
                <w:sz w:val="20"/>
                <w:szCs w:val="20"/>
              </w:rPr>
            </w:pPr>
            <w:r w:rsidRPr="00D04E2E">
              <w:rPr>
                <w:sz w:val="20"/>
                <w:szCs w:val="20"/>
              </w:rPr>
              <w:t>7087,90</w:t>
            </w:r>
          </w:p>
        </w:tc>
        <w:tc>
          <w:tcPr>
            <w:tcW w:w="1386" w:type="dxa"/>
            <w:tcBorders>
              <w:top w:val="nil"/>
              <w:left w:val="nil"/>
              <w:bottom w:val="single" w:sz="4" w:space="0" w:color="auto"/>
              <w:right w:val="single" w:sz="4" w:space="0" w:color="auto"/>
            </w:tcBorders>
            <w:shd w:val="clear" w:color="auto" w:fill="auto"/>
            <w:hideMark/>
          </w:tcPr>
          <w:p w14:paraId="168FF525"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2BBC440A" w14:textId="77777777" w:rsidR="00081394" w:rsidRPr="00D04E2E" w:rsidRDefault="00081394" w:rsidP="00081394">
            <w:pPr>
              <w:jc w:val="center"/>
              <w:rPr>
                <w:sz w:val="20"/>
                <w:szCs w:val="20"/>
              </w:rPr>
            </w:pPr>
            <w:r w:rsidRPr="00D04E2E">
              <w:rPr>
                <w:sz w:val="20"/>
                <w:szCs w:val="20"/>
              </w:rPr>
              <w:t>35:26:0000000:819-35/265/2024-2</w:t>
            </w:r>
          </w:p>
        </w:tc>
        <w:tc>
          <w:tcPr>
            <w:tcW w:w="2126" w:type="dxa"/>
            <w:tcBorders>
              <w:top w:val="nil"/>
              <w:left w:val="nil"/>
              <w:bottom w:val="single" w:sz="4" w:space="0" w:color="auto"/>
              <w:right w:val="single" w:sz="4" w:space="0" w:color="auto"/>
            </w:tcBorders>
            <w:shd w:val="clear" w:color="auto" w:fill="auto"/>
            <w:hideMark/>
          </w:tcPr>
          <w:p w14:paraId="708B04ED" w14:textId="77777777" w:rsidR="00081394" w:rsidRPr="00D04E2E" w:rsidRDefault="00081394" w:rsidP="00081394">
            <w:pPr>
              <w:jc w:val="center"/>
              <w:rPr>
                <w:sz w:val="20"/>
                <w:szCs w:val="20"/>
              </w:rPr>
            </w:pPr>
            <w:r w:rsidRPr="00D04E2E">
              <w:rPr>
                <w:sz w:val="20"/>
                <w:szCs w:val="20"/>
              </w:rPr>
              <w:t>19-238 ОП МР 008</w:t>
            </w:r>
          </w:p>
        </w:tc>
      </w:tr>
      <w:tr w:rsidR="00081394" w:rsidRPr="00D04E2E" w14:paraId="0781EB3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2AE04E58" w14:textId="77777777" w:rsidR="00081394" w:rsidRPr="00D04E2E" w:rsidRDefault="00081394" w:rsidP="00081394">
            <w:pPr>
              <w:jc w:val="center"/>
              <w:rPr>
                <w:sz w:val="20"/>
                <w:szCs w:val="20"/>
              </w:rPr>
            </w:pPr>
            <w:r w:rsidRPr="00D04E2E">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7A2A4FD8" w14:textId="77777777" w:rsidR="00081394" w:rsidRPr="00D04E2E" w:rsidRDefault="00081394" w:rsidP="00081394">
            <w:pPr>
              <w:rPr>
                <w:sz w:val="20"/>
                <w:szCs w:val="20"/>
              </w:rPr>
            </w:pPr>
            <w:r w:rsidRPr="00D04E2E">
              <w:rPr>
                <w:sz w:val="20"/>
                <w:szCs w:val="20"/>
              </w:rPr>
              <w:t>подъезд к д. Залесье</w:t>
            </w:r>
          </w:p>
        </w:tc>
        <w:tc>
          <w:tcPr>
            <w:tcW w:w="941" w:type="dxa"/>
            <w:tcBorders>
              <w:top w:val="nil"/>
              <w:left w:val="nil"/>
              <w:bottom w:val="single" w:sz="4" w:space="0" w:color="auto"/>
              <w:right w:val="single" w:sz="4" w:space="0" w:color="auto"/>
            </w:tcBorders>
            <w:shd w:val="clear" w:color="auto" w:fill="auto"/>
            <w:hideMark/>
          </w:tcPr>
          <w:p w14:paraId="4446156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FB07EC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0FBF75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D4C07FE" w14:textId="77777777" w:rsidR="00081394" w:rsidRPr="00D04E2E" w:rsidRDefault="00081394" w:rsidP="00081394">
            <w:pPr>
              <w:jc w:val="center"/>
              <w:rPr>
                <w:sz w:val="20"/>
                <w:szCs w:val="20"/>
              </w:rPr>
            </w:pPr>
            <w:r w:rsidRPr="00D04E2E">
              <w:rPr>
                <w:sz w:val="20"/>
                <w:szCs w:val="20"/>
              </w:rPr>
              <w:t>1,6034</w:t>
            </w:r>
          </w:p>
        </w:tc>
        <w:tc>
          <w:tcPr>
            <w:tcW w:w="1321" w:type="dxa"/>
            <w:tcBorders>
              <w:top w:val="nil"/>
              <w:left w:val="nil"/>
              <w:bottom w:val="single" w:sz="4" w:space="0" w:color="auto"/>
              <w:right w:val="single" w:sz="4" w:space="0" w:color="auto"/>
            </w:tcBorders>
            <w:shd w:val="clear" w:color="auto" w:fill="auto"/>
            <w:hideMark/>
          </w:tcPr>
          <w:p w14:paraId="08DB50C7" w14:textId="77777777" w:rsidR="00081394" w:rsidRPr="00D04E2E" w:rsidRDefault="00081394" w:rsidP="00081394">
            <w:pPr>
              <w:jc w:val="center"/>
              <w:rPr>
                <w:sz w:val="20"/>
                <w:szCs w:val="20"/>
              </w:rPr>
            </w:pPr>
            <w:r w:rsidRPr="00D04E2E">
              <w:rPr>
                <w:sz w:val="20"/>
                <w:szCs w:val="20"/>
              </w:rPr>
              <w:t>1,6034</w:t>
            </w:r>
          </w:p>
        </w:tc>
        <w:tc>
          <w:tcPr>
            <w:tcW w:w="1656" w:type="dxa"/>
            <w:tcBorders>
              <w:top w:val="nil"/>
              <w:left w:val="nil"/>
              <w:bottom w:val="single" w:sz="4" w:space="0" w:color="auto"/>
              <w:right w:val="single" w:sz="4" w:space="0" w:color="auto"/>
            </w:tcBorders>
            <w:shd w:val="clear" w:color="auto" w:fill="auto"/>
            <w:hideMark/>
          </w:tcPr>
          <w:p w14:paraId="60B689EE" w14:textId="77777777" w:rsidR="00081394" w:rsidRPr="00D04E2E" w:rsidRDefault="00081394" w:rsidP="00081394">
            <w:pPr>
              <w:jc w:val="center"/>
              <w:rPr>
                <w:sz w:val="20"/>
                <w:szCs w:val="20"/>
              </w:rPr>
            </w:pPr>
            <w:r w:rsidRPr="00D04E2E">
              <w:rPr>
                <w:sz w:val="20"/>
                <w:szCs w:val="20"/>
              </w:rPr>
              <w:t>6162,10</w:t>
            </w:r>
          </w:p>
        </w:tc>
        <w:tc>
          <w:tcPr>
            <w:tcW w:w="1386" w:type="dxa"/>
            <w:tcBorders>
              <w:top w:val="nil"/>
              <w:left w:val="nil"/>
              <w:bottom w:val="single" w:sz="4" w:space="0" w:color="auto"/>
              <w:right w:val="single" w:sz="4" w:space="0" w:color="auto"/>
            </w:tcBorders>
            <w:shd w:val="clear" w:color="auto" w:fill="auto"/>
            <w:hideMark/>
          </w:tcPr>
          <w:p w14:paraId="55D64CAC"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19483AD4" w14:textId="77777777" w:rsidR="00081394" w:rsidRPr="00D04E2E" w:rsidRDefault="00081394" w:rsidP="00081394">
            <w:pPr>
              <w:jc w:val="center"/>
              <w:rPr>
                <w:sz w:val="20"/>
                <w:szCs w:val="20"/>
              </w:rPr>
            </w:pPr>
            <w:r w:rsidRPr="00D04E2E">
              <w:rPr>
                <w:sz w:val="20"/>
                <w:szCs w:val="20"/>
              </w:rPr>
              <w:t>35:26:0104030:235-35/068/2024-2</w:t>
            </w:r>
          </w:p>
        </w:tc>
        <w:tc>
          <w:tcPr>
            <w:tcW w:w="2126" w:type="dxa"/>
            <w:tcBorders>
              <w:top w:val="nil"/>
              <w:left w:val="nil"/>
              <w:bottom w:val="single" w:sz="4" w:space="0" w:color="auto"/>
              <w:right w:val="single" w:sz="4" w:space="0" w:color="auto"/>
            </w:tcBorders>
            <w:shd w:val="clear" w:color="auto" w:fill="auto"/>
            <w:hideMark/>
          </w:tcPr>
          <w:p w14:paraId="0305906A" w14:textId="77777777" w:rsidR="00081394" w:rsidRPr="00D04E2E" w:rsidRDefault="00081394" w:rsidP="00081394">
            <w:pPr>
              <w:jc w:val="center"/>
              <w:rPr>
                <w:sz w:val="20"/>
                <w:szCs w:val="20"/>
              </w:rPr>
            </w:pPr>
            <w:r w:rsidRPr="00D04E2E">
              <w:rPr>
                <w:sz w:val="20"/>
                <w:szCs w:val="20"/>
              </w:rPr>
              <w:t>19-238 ОП МР 009</w:t>
            </w:r>
          </w:p>
        </w:tc>
      </w:tr>
      <w:tr w:rsidR="00081394" w:rsidRPr="00D04E2E" w14:paraId="0B8072E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1E29FD2C" w14:textId="77777777" w:rsidR="00081394" w:rsidRPr="00D04E2E" w:rsidRDefault="00081394" w:rsidP="00081394">
            <w:pPr>
              <w:jc w:val="center"/>
              <w:rPr>
                <w:sz w:val="20"/>
                <w:szCs w:val="20"/>
              </w:rPr>
            </w:pPr>
            <w:r w:rsidRPr="00D04E2E">
              <w:rPr>
                <w:sz w:val="20"/>
                <w:szCs w:val="20"/>
              </w:rPr>
              <w:t>10</w:t>
            </w:r>
          </w:p>
        </w:tc>
        <w:tc>
          <w:tcPr>
            <w:tcW w:w="2565" w:type="dxa"/>
            <w:tcBorders>
              <w:top w:val="nil"/>
              <w:left w:val="nil"/>
              <w:bottom w:val="single" w:sz="4" w:space="0" w:color="auto"/>
              <w:right w:val="single" w:sz="4" w:space="0" w:color="auto"/>
            </w:tcBorders>
            <w:shd w:val="clear" w:color="auto" w:fill="auto"/>
            <w:hideMark/>
          </w:tcPr>
          <w:p w14:paraId="4BE23713" w14:textId="77777777" w:rsidR="00081394" w:rsidRPr="00D04E2E" w:rsidRDefault="00081394" w:rsidP="00081394">
            <w:pPr>
              <w:rPr>
                <w:sz w:val="20"/>
                <w:szCs w:val="20"/>
              </w:rPr>
            </w:pPr>
            <w:r w:rsidRPr="00D04E2E">
              <w:rPr>
                <w:sz w:val="20"/>
                <w:szCs w:val="20"/>
              </w:rPr>
              <w:t>подъезд к д. Исаково</w:t>
            </w:r>
          </w:p>
        </w:tc>
        <w:tc>
          <w:tcPr>
            <w:tcW w:w="941" w:type="dxa"/>
            <w:tcBorders>
              <w:top w:val="nil"/>
              <w:left w:val="nil"/>
              <w:bottom w:val="single" w:sz="4" w:space="0" w:color="auto"/>
              <w:right w:val="single" w:sz="4" w:space="0" w:color="auto"/>
            </w:tcBorders>
            <w:shd w:val="clear" w:color="auto" w:fill="auto"/>
            <w:hideMark/>
          </w:tcPr>
          <w:p w14:paraId="4067A40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30CE46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0A33C4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14C491C" w14:textId="77777777" w:rsidR="00081394" w:rsidRPr="00D04E2E" w:rsidRDefault="00081394" w:rsidP="00081394">
            <w:pPr>
              <w:jc w:val="center"/>
              <w:rPr>
                <w:sz w:val="20"/>
                <w:szCs w:val="20"/>
              </w:rPr>
            </w:pPr>
            <w:r w:rsidRPr="00D04E2E">
              <w:rPr>
                <w:sz w:val="20"/>
                <w:szCs w:val="20"/>
              </w:rPr>
              <w:t>0,2504</w:t>
            </w:r>
          </w:p>
        </w:tc>
        <w:tc>
          <w:tcPr>
            <w:tcW w:w="1321" w:type="dxa"/>
            <w:tcBorders>
              <w:top w:val="nil"/>
              <w:left w:val="nil"/>
              <w:bottom w:val="single" w:sz="4" w:space="0" w:color="auto"/>
              <w:right w:val="single" w:sz="4" w:space="0" w:color="auto"/>
            </w:tcBorders>
            <w:shd w:val="clear" w:color="auto" w:fill="auto"/>
            <w:hideMark/>
          </w:tcPr>
          <w:p w14:paraId="369D7E6E" w14:textId="77777777" w:rsidR="00081394" w:rsidRPr="00D04E2E" w:rsidRDefault="00081394" w:rsidP="00081394">
            <w:pPr>
              <w:jc w:val="center"/>
              <w:rPr>
                <w:sz w:val="20"/>
                <w:szCs w:val="20"/>
              </w:rPr>
            </w:pPr>
            <w:r w:rsidRPr="00D04E2E">
              <w:rPr>
                <w:sz w:val="20"/>
                <w:szCs w:val="20"/>
              </w:rPr>
              <w:t>0,2504</w:t>
            </w:r>
          </w:p>
        </w:tc>
        <w:tc>
          <w:tcPr>
            <w:tcW w:w="1656" w:type="dxa"/>
            <w:tcBorders>
              <w:top w:val="nil"/>
              <w:left w:val="nil"/>
              <w:bottom w:val="single" w:sz="4" w:space="0" w:color="auto"/>
              <w:right w:val="single" w:sz="4" w:space="0" w:color="auto"/>
            </w:tcBorders>
            <w:shd w:val="clear" w:color="auto" w:fill="auto"/>
            <w:hideMark/>
          </w:tcPr>
          <w:p w14:paraId="53081D56" w14:textId="77777777" w:rsidR="00081394" w:rsidRPr="00D04E2E" w:rsidRDefault="00081394" w:rsidP="00081394">
            <w:pPr>
              <w:jc w:val="center"/>
              <w:rPr>
                <w:sz w:val="20"/>
                <w:szCs w:val="20"/>
              </w:rPr>
            </w:pPr>
            <w:r w:rsidRPr="00D04E2E">
              <w:rPr>
                <w:sz w:val="20"/>
                <w:szCs w:val="20"/>
              </w:rPr>
              <w:t>1502,40</w:t>
            </w:r>
          </w:p>
        </w:tc>
        <w:tc>
          <w:tcPr>
            <w:tcW w:w="1386" w:type="dxa"/>
            <w:tcBorders>
              <w:top w:val="nil"/>
              <w:left w:val="nil"/>
              <w:bottom w:val="single" w:sz="4" w:space="0" w:color="auto"/>
              <w:right w:val="single" w:sz="4" w:space="0" w:color="auto"/>
            </w:tcBorders>
            <w:shd w:val="clear" w:color="auto" w:fill="auto"/>
            <w:hideMark/>
          </w:tcPr>
          <w:p w14:paraId="795A4674"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174DC4A8" w14:textId="77777777" w:rsidR="00081394" w:rsidRPr="00D04E2E" w:rsidRDefault="00081394" w:rsidP="00081394">
            <w:pPr>
              <w:jc w:val="center"/>
              <w:rPr>
                <w:sz w:val="20"/>
                <w:szCs w:val="20"/>
              </w:rPr>
            </w:pPr>
            <w:r w:rsidRPr="00D04E2E">
              <w:rPr>
                <w:sz w:val="20"/>
                <w:szCs w:val="20"/>
              </w:rPr>
              <w:t>35:26:0104030:233-35/072/2024-2</w:t>
            </w:r>
          </w:p>
        </w:tc>
        <w:tc>
          <w:tcPr>
            <w:tcW w:w="2126" w:type="dxa"/>
            <w:tcBorders>
              <w:top w:val="nil"/>
              <w:left w:val="nil"/>
              <w:bottom w:val="single" w:sz="4" w:space="0" w:color="auto"/>
              <w:right w:val="single" w:sz="4" w:space="0" w:color="auto"/>
            </w:tcBorders>
            <w:shd w:val="clear" w:color="auto" w:fill="auto"/>
            <w:hideMark/>
          </w:tcPr>
          <w:p w14:paraId="1D7E25E5" w14:textId="77777777" w:rsidR="00081394" w:rsidRPr="00D04E2E" w:rsidRDefault="00081394" w:rsidP="00081394">
            <w:pPr>
              <w:jc w:val="center"/>
              <w:rPr>
                <w:sz w:val="20"/>
                <w:szCs w:val="20"/>
              </w:rPr>
            </w:pPr>
            <w:r w:rsidRPr="00D04E2E">
              <w:rPr>
                <w:sz w:val="20"/>
                <w:szCs w:val="20"/>
              </w:rPr>
              <w:t>19-238 ОП МР 010</w:t>
            </w:r>
          </w:p>
        </w:tc>
      </w:tr>
      <w:tr w:rsidR="00081394" w:rsidRPr="00D04E2E" w14:paraId="01C01C2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59C49794" w14:textId="77777777" w:rsidR="00081394" w:rsidRPr="00D04E2E" w:rsidRDefault="00081394" w:rsidP="00081394">
            <w:pPr>
              <w:jc w:val="center"/>
              <w:rPr>
                <w:sz w:val="20"/>
                <w:szCs w:val="20"/>
              </w:rPr>
            </w:pPr>
            <w:r w:rsidRPr="00D04E2E">
              <w:rPr>
                <w:sz w:val="20"/>
                <w:szCs w:val="20"/>
              </w:rPr>
              <w:t>11</w:t>
            </w:r>
          </w:p>
        </w:tc>
        <w:tc>
          <w:tcPr>
            <w:tcW w:w="2565" w:type="dxa"/>
            <w:tcBorders>
              <w:top w:val="nil"/>
              <w:left w:val="nil"/>
              <w:bottom w:val="single" w:sz="4" w:space="0" w:color="auto"/>
              <w:right w:val="single" w:sz="4" w:space="0" w:color="auto"/>
            </w:tcBorders>
            <w:shd w:val="clear" w:color="auto" w:fill="auto"/>
            <w:hideMark/>
          </w:tcPr>
          <w:p w14:paraId="65F7E12E" w14:textId="77777777" w:rsidR="00081394" w:rsidRPr="00D04E2E" w:rsidRDefault="00081394" w:rsidP="00081394">
            <w:pPr>
              <w:rPr>
                <w:sz w:val="20"/>
                <w:szCs w:val="20"/>
              </w:rPr>
            </w:pPr>
            <w:r w:rsidRPr="00D04E2E">
              <w:rPr>
                <w:sz w:val="20"/>
                <w:szCs w:val="20"/>
              </w:rPr>
              <w:t>подъезд к д. Клыжово</w:t>
            </w:r>
          </w:p>
        </w:tc>
        <w:tc>
          <w:tcPr>
            <w:tcW w:w="941" w:type="dxa"/>
            <w:tcBorders>
              <w:top w:val="nil"/>
              <w:left w:val="nil"/>
              <w:bottom w:val="single" w:sz="4" w:space="0" w:color="auto"/>
              <w:right w:val="single" w:sz="4" w:space="0" w:color="auto"/>
            </w:tcBorders>
            <w:shd w:val="clear" w:color="auto" w:fill="auto"/>
            <w:hideMark/>
          </w:tcPr>
          <w:p w14:paraId="7186886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12D0BA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824CCE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6D66FF9" w14:textId="77777777" w:rsidR="00081394" w:rsidRPr="00D04E2E" w:rsidRDefault="00081394" w:rsidP="00081394">
            <w:pPr>
              <w:jc w:val="center"/>
              <w:rPr>
                <w:sz w:val="20"/>
                <w:szCs w:val="20"/>
              </w:rPr>
            </w:pPr>
            <w:r w:rsidRPr="00D04E2E">
              <w:rPr>
                <w:sz w:val="20"/>
                <w:szCs w:val="20"/>
              </w:rPr>
              <w:t>4,000</w:t>
            </w:r>
          </w:p>
        </w:tc>
        <w:tc>
          <w:tcPr>
            <w:tcW w:w="1321" w:type="dxa"/>
            <w:tcBorders>
              <w:top w:val="nil"/>
              <w:left w:val="nil"/>
              <w:bottom w:val="single" w:sz="4" w:space="0" w:color="auto"/>
              <w:right w:val="single" w:sz="4" w:space="0" w:color="auto"/>
            </w:tcBorders>
            <w:shd w:val="clear" w:color="auto" w:fill="auto"/>
            <w:hideMark/>
          </w:tcPr>
          <w:p w14:paraId="2B926F10" w14:textId="77777777" w:rsidR="00081394" w:rsidRPr="00D04E2E" w:rsidRDefault="00081394" w:rsidP="00081394">
            <w:pPr>
              <w:jc w:val="center"/>
              <w:rPr>
                <w:sz w:val="20"/>
                <w:szCs w:val="20"/>
              </w:rPr>
            </w:pPr>
            <w:r w:rsidRPr="00D04E2E">
              <w:rPr>
                <w:sz w:val="20"/>
                <w:szCs w:val="20"/>
              </w:rPr>
              <w:t>4,000</w:t>
            </w:r>
          </w:p>
        </w:tc>
        <w:tc>
          <w:tcPr>
            <w:tcW w:w="1656" w:type="dxa"/>
            <w:tcBorders>
              <w:top w:val="nil"/>
              <w:left w:val="nil"/>
              <w:bottom w:val="single" w:sz="4" w:space="0" w:color="auto"/>
              <w:right w:val="single" w:sz="4" w:space="0" w:color="auto"/>
            </w:tcBorders>
            <w:shd w:val="clear" w:color="auto" w:fill="auto"/>
            <w:hideMark/>
          </w:tcPr>
          <w:p w14:paraId="2BBB76D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1CB725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4ED8790"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77655A3" w14:textId="77777777" w:rsidR="00081394" w:rsidRPr="00D04E2E" w:rsidRDefault="00081394" w:rsidP="00081394">
            <w:pPr>
              <w:jc w:val="center"/>
              <w:rPr>
                <w:sz w:val="20"/>
                <w:szCs w:val="20"/>
              </w:rPr>
            </w:pPr>
            <w:r w:rsidRPr="00D04E2E">
              <w:rPr>
                <w:sz w:val="20"/>
                <w:szCs w:val="20"/>
              </w:rPr>
              <w:t>19-238 ОП МР 011</w:t>
            </w:r>
          </w:p>
        </w:tc>
      </w:tr>
      <w:tr w:rsidR="00081394" w:rsidRPr="00D04E2E" w14:paraId="045CD2F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42046752" w14:textId="77777777" w:rsidR="00081394" w:rsidRPr="00D04E2E" w:rsidRDefault="00081394" w:rsidP="00081394">
            <w:pPr>
              <w:jc w:val="center"/>
              <w:rPr>
                <w:sz w:val="20"/>
                <w:szCs w:val="20"/>
              </w:rPr>
            </w:pPr>
            <w:r w:rsidRPr="00D04E2E">
              <w:rPr>
                <w:sz w:val="20"/>
                <w:szCs w:val="20"/>
              </w:rPr>
              <w:t>12</w:t>
            </w:r>
          </w:p>
        </w:tc>
        <w:tc>
          <w:tcPr>
            <w:tcW w:w="2565" w:type="dxa"/>
            <w:tcBorders>
              <w:top w:val="nil"/>
              <w:left w:val="nil"/>
              <w:bottom w:val="single" w:sz="4" w:space="0" w:color="auto"/>
              <w:right w:val="single" w:sz="4" w:space="0" w:color="auto"/>
            </w:tcBorders>
            <w:shd w:val="clear" w:color="auto" w:fill="auto"/>
            <w:hideMark/>
          </w:tcPr>
          <w:p w14:paraId="3DFC9141" w14:textId="77777777" w:rsidR="00081394" w:rsidRPr="00D04E2E" w:rsidRDefault="00081394" w:rsidP="00081394">
            <w:pPr>
              <w:rPr>
                <w:sz w:val="20"/>
                <w:szCs w:val="20"/>
              </w:rPr>
            </w:pPr>
            <w:r w:rsidRPr="00D04E2E">
              <w:rPr>
                <w:sz w:val="20"/>
                <w:szCs w:val="20"/>
              </w:rPr>
              <w:t>подъезд к д. Кожухово</w:t>
            </w:r>
          </w:p>
        </w:tc>
        <w:tc>
          <w:tcPr>
            <w:tcW w:w="941" w:type="dxa"/>
            <w:tcBorders>
              <w:top w:val="nil"/>
              <w:left w:val="nil"/>
              <w:bottom w:val="single" w:sz="4" w:space="0" w:color="auto"/>
              <w:right w:val="single" w:sz="4" w:space="0" w:color="auto"/>
            </w:tcBorders>
            <w:shd w:val="clear" w:color="auto" w:fill="auto"/>
            <w:hideMark/>
          </w:tcPr>
          <w:p w14:paraId="1D5D3AA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C9F58C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81CC04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209274D" w14:textId="77777777" w:rsidR="00081394" w:rsidRPr="00D04E2E" w:rsidRDefault="00081394" w:rsidP="00081394">
            <w:pPr>
              <w:jc w:val="center"/>
              <w:rPr>
                <w:sz w:val="20"/>
                <w:szCs w:val="20"/>
              </w:rPr>
            </w:pPr>
            <w:r w:rsidRPr="00D04E2E">
              <w:rPr>
                <w:sz w:val="20"/>
                <w:szCs w:val="20"/>
              </w:rPr>
              <w:t>0,500</w:t>
            </w:r>
          </w:p>
        </w:tc>
        <w:tc>
          <w:tcPr>
            <w:tcW w:w="1321" w:type="dxa"/>
            <w:tcBorders>
              <w:top w:val="nil"/>
              <w:left w:val="nil"/>
              <w:bottom w:val="single" w:sz="4" w:space="0" w:color="auto"/>
              <w:right w:val="single" w:sz="4" w:space="0" w:color="auto"/>
            </w:tcBorders>
            <w:shd w:val="clear" w:color="auto" w:fill="auto"/>
            <w:hideMark/>
          </w:tcPr>
          <w:p w14:paraId="6435A810" w14:textId="77777777" w:rsidR="00081394" w:rsidRPr="00D04E2E" w:rsidRDefault="00081394" w:rsidP="00081394">
            <w:pPr>
              <w:jc w:val="center"/>
              <w:rPr>
                <w:sz w:val="20"/>
                <w:szCs w:val="20"/>
              </w:rPr>
            </w:pPr>
            <w:r w:rsidRPr="00D04E2E">
              <w:rPr>
                <w:sz w:val="20"/>
                <w:szCs w:val="20"/>
              </w:rPr>
              <w:t>0,500</w:t>
            </w:r>
          </w:p>
        </w:tc>
        <w:tc>
          <w:tcPr>
            <w:tcW w:w="1656" w:type="dxa"/>
            <w:tcBorders>
              <w:top w:val="nil"/>
              <w:left w:val="nil"/>
              <w:bottom w:val="single" w:sz="4" w:space="0" w:color="auto"/>
              <w:right w:val="single" w:sz="4" w:space="0" w:color="auto"/>
            </w:tcBorders>
            <w:shd w:val="clear" w:color="auto" w:fill="auto"/>
            <w:hideMark/>
          </w:tcPr>
          <w:p w14:paraId="797D47A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632A35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FB11A24"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844D99A" w14:textId="77777777" w:rsidR="00081394" w:rsidRPr="00D04E2E" w:rsidRDefault="00081394" w:rsidP="00081394">
            <w:pPr>
              <w:jc w:val="center"/>
              <w:rPr>
                <w:sz w:val="20"/>
                <w:szCs w:val="20"/>
              </w:rPr>
            </w:pPr>
            <w:r w:rsidRPr="00D04E2E">
              <w:rPr>
                <w:sz w:val="20"/>
                <w:szCs w:val="20"/>
              </w:rPr>
              <w:t>19-238 ОП МР 012</w:t>
            </w:r>
          </w:p>
        </w:tc>
      </w:tr>
      <w:tr w:rsidR="00081394" w:rsidRPr="00D04E2E" w14:paraId="3087240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78164ED4" w14:textId="77777777" w:rsidR="00081394" w:rsidRPr="00D04E2E" w:rsidRDefault="00081394" w:rsidP="00081394">
            <w:pPr>
              <w:jc w:val="center"/>
              <w:rPr>
                <w:sz w:val="20"/>
                <w:szCs w:val="20"/>
              </w:rPr>
            </w:pPr>
            <w:r w:rsidRPr="00D04E2E">
              <w:rPr>
                <w:sz w:val="20"/>
                <w:szCs w:val="20"/>
              </w:rPr>
              <w:t>13</w:t>
            </w:r>
          </w:p>
        </w:tc>
        <w:tc>
          <w:tcPr>
            <w:tcW w:w="2565" w:type="dxa"/>
            <w:tcBorders>
              <w:top w:val="nil"/>
              <w:left w:val="nil"/>
              <w:bottom w:val="single" w:sz="4" w:space="0" w:color="auto"/>
              <w:right w:val="single" w:sz="4" w:space="0" w:color="auto"/>
            </w:tcBorders>
            <w:shd w:val="clear" w:color="auto" w:fill="auto"/>
            <w:hideMark/>
          </w:tcPr>
          <w:p w14:paraId="0ADB19F3" w14:textId="77777777" w:rsidR="00081394" w:rsidRPr="00D04E2E" w:rsidRDefault="00081394" w:rsidP="00081394">
            <w:pPr>
              <w:rPr>
                <w:sz w:val="20"/>
                <w:szCs w:val="20"/>
              </w:rPr>
            </w:pPr>
            <w:r w:rsidRPr="00D04E2E">
              <w:rPr>
                <w:sz w:val="20"/>
                <w:szCs w:val="20"/>
              </w:rPr>
              <w:t>подъезд к д. Корякино</w:t>
            </w:r>
          </w:p>
        </w:tc>
        <w:tc>
          <w:tcPr>
            <w:tcW w:w="941" w:type="dxa"/>
            <w:tcBorders>
              <w:top w:val="nil"/>
              <w:left w:val="nil"/>
              <w:bottom w:val="single" w:sz="4" w:space="0" w:color="auto"/>
              <w:right w:val="single" w:sz="4" w:space="0" w:color="auto"/>
            </w:tcBorders>
            <w:shd w:val="clear" w:color="auto" w:fill="auto"/>
            <w:hideMark/>
          </w:tcPr>
          <w:p w14:paraId="127F275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315FB7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D5C040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E13628C" w14:textId="77777777" w:rsidR="00081394" w:rsidRPr="00D04E2E" w:rsidRDefault="00081394" w:rsidP="00081394">
            <w:pPr>
              <w:jc w:val="center"/>
              <w:rPr>
                <w:sz w:val="20"/>
                <w:szCs w:val="20"/>
              </w:rPr>
            </w:pPr>
            <w:r w:rsidRPr="00D04E2E">
              <w:rPr>
                <w:sz w:val="20"/>
                <w:szCs w:val="20"/>
              </w:rPr>
              <w:t>1,5225</w:t>
            </w:r>
          </w:p>
        </w:tc>
        <w:tc>
          <w:tcPr>
            <w:tcW w:w="1321" w:type="dxa"/>
            <w:tcBorders>
              <w:top w:val="nil"/>
              <w:left w:val="nil"/>
              <w:bottom w:val="single" w:sz="4" w:space="0" w:color="auto"/>
              <w:right w:val="single" w:sz="4" w:space="0" w:color="auto"/>
            </w:tcBorders>
            <w:shd w:val="clear" w:color="auto" w:fill="auto"/>
            <w:hideMark/>
          </w:tcPr>
          <w:p w14:paraId="48B8852D" w14:textId="77777777" w:rsidR="00081394" w:rsidRPr="00D04E2E" w:rsidRDefault="00081394" w:rsidP="00081394">
            <w:pPr>
              <w:jc w:val="center"/>
              <w:rPr>
                <w:sz w:val="20"/>
                <w:szCs w:val="20"/>
              </w:rPr>
            </w:pPr>
            <w:r w:rsidRPr="00D04E2E">
              <w:rPr>
                <w:sz w:val="20"/>
                <w:szCs w:val="20"/>
              </w:rPr>
              <w:t>1,5225</w:t>
            </w:r>
          </w:p>
        </w:tc>
        <w:tc>
          <w:tcPr>
            <w:tcW w:w="1656" w:type="dxa"/>
            <w:tcBorders>
              <w:top w:val="nil"/>
              <w:left w:val="nil"/>
              <w:bottom w:val="single" w:sz="4" w:space="0" w:color="auto"/>
              <w:right w:val="single" w:sz="4" w:space="0" w:color="auto"/>
            </w:tcBorders>
            <w:shd w:val="clear" w:color="auto" w:fill="auto"/>
            <w:hideMark/>
          </w:tcPr>
          <w:p w14:paraId="69D9F3F9" w14:textId="77777777" w:rsidR="00081394" w:rsidRPr="00D04E2E" w:rsidRDefault="00081394" w:rsidP="00081394">
            <w:pPr>
              <w:jc w:val="center"/>
              <w:rPr>
                <w:sz w:val="20"/>
                <w:szCs w:val="20"/>
              </w:rPr>
            </w:pPr>
            <w:r w:rsidRPr="00D04E2E">
              <w:rPr>
                <w:sz w:val="20"/>
                <w:szCs w:val="20"/>
              </w:rPr>
              <w:t>5328,80</w:t>
            </w:r>
          </w:p>
        </w:tc>
        <w:tc>
          <w:tcPr>
            <w:tcW w:w="1386" w:type="dxa"/>
            <w:tcBorders>
              <w:top w:val="nil"/>
              <w:left w:val="nil"/>
              <w:bottom w:val="single" w:sz="4" w:space="0" w:color="auto"/>
              <w:right w:val="single" w:sz="4" w:space="0" w:color="auto"/>
            </w:tcBorders>
            <w:shd w:val="clear" w:color="auto" w:fill="auto"/>
            <w:hideMark/>
          </w:tcPr>
          <w:p w14:paraId="6971957C"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4580A3D1" w14:textId="77777777" w:rsidR="00081394" w:rsidRPr="00D04E2E" w:rsidRDefault="00081394" w:rsidP="00081394">
            <w:pPr>
              <w:jc w:val="center"/>
              <w:rPr>
                <w:sz w:val="20"/>
                <w:szCs w:val="20"/>
              </w:rPr>
            </w:pPr>
            <w:r w:rsidRPr="00D04E2E">
              <w:rPr>
                <w:sz w:val="20"/>
                <w:szCs w:val="20"/>
              </w:rPr>
              <w:t>35:26:0000000:774-35/072/2024-2</w:t>
            </w:r>
          </w:p>
        </w:tc>
        <w:tc>
          <w:tcPr>
            <w:tcW w:w="2126" w:type="dxa"/>
            <w:tcBorders>
              <w:top w:val="nil"/>
              <w:left w:val="nil"/>
              <w:bottom w:val="single" w:sz="4" w:space="0" w:color="auto"/>
              <w:right w:val="single" w:sz="4" w:space="0" w:color="auto"/>
            </w:tcBorders>
            <w:shd w:val="clear" w:color="auto" w:fill="auto"/>
            <w:hideMark/>
          </w:tcPr>
          <w:p w14:paraId="731966BC" w14:textId="77777777" w:rsidR="00081394" w:rsidRPr="00D04E2E" w:rsidRDefault="00081394" w:rsidP="00081394">
            <w:pPr>
              <w:jc w:val="center"/>
              <w:rPr>
                <w:sz w:val="20"/>
                <w:szCs w:val="20"/>
              </w:rPr>
            </w:pPr>
            <w:r w:rsidRPr="00D04E2E">
              <w:rPr>
                <w:sz w:val="20"/>
                <w:szCs w:val="20"/>
              </w:rPr>
              <w:t>19-238 ОП МР 013</w:t>
            </w:r>
          </w:p>
        </w:tc>
      </w:tr>
      <w:tr w:rsidR="00081394" w:rsidRPr="00D04E2E" w14:paraId="2F20ED0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4B7DB90B" w14:textId="77777777" w:rsidR="00081394" w:rsidRPr="00D04E2E" w:rsidRDefault="00081394" w:rsidP="00081394">
            <w:pPr>
              <w:jc w:val="center"/>
              <w:rPr>
                <w:sz w:val="20"/>
                <w:szCs w:val="20"/>
              </w:rPr>
            </w:pPr>
            <w:r w:rsidRPr="00D04E2E">
              <w:rPr>
                <w:sz w:val="20"/>
                <w:szCs w:val="20"/>
              </w:rPr>
              <w:t>14</w:t>
            </w:r>
          </w:p>
        </w:tc>
        <w:tc>
          <w:tcPr>
            <w:tcW w:w="2565" w:type="dxa"/>
            <w:tcBorders>
              <w:top w:val="nil"/>
              <w:left w:val="nil"/>
              <w:bottom w:val="single" w:sz="4" w:space="0" w:color="auto"/>
              <w:right w:val="single" w:sz="4" w:space="0" w:color="auto"/>
            </w:tcBorders>
            <w:shd w:val="clear" w:color="auto" w:fill="auto"/>
            <w:hideMark/>
          </w:tcPr>
          <w:p w14:paraId="3130C40C" w14:textId="77777777" w:rsidR="00081394" w:rsidRPr="00D04E2E" w:rsidRDefault="00081394" w:rsidP="00081394">
            <w:pPr>
              <w:rPr>
                <w:sz w:val="20"/>
                <w:szCs w:val="20"/>
              </w:rPr>
            </w:pPr>
            <w:r w:rsidRPr="00D04E2E">
              <w:rPr>
                <w:sz w:val="20"/>
                <w:szCs w:val="20"/>
              </w:rPr>
              <w:t>подъезд к д. Кузьминское</w:t>
            </w:r>
          </w:p>
        </w:tc>
        <w:tc>
          <w:tcPr>
            <w:tcW w:w="941" w:type="dxa"/>
            <w:tcBorders>
              <w:top w:val="nil"/>
              <w:left w:val="nil"/>
              <w:bottom w:val="single" w:sz="4" w:space="0" w:color="auto"/>
              <w:right w:val="single" w:sz="4" w:space="0" w:color="auto"/>
            </w:tcBorders>
            <w:shd w:val="clear" w:color="auto" w:fill="auto"/>
            <w:hideMark/>
          </w:tcPr>
          <w:p w14:paraId="36DDCD2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6147EB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B4D8CF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924D364" w14:textId="77777777" w:rsidR="00081394" w:rsidRPr="00D04E2E" w:rsidRDefault="00081394" w:rsidP="00081394">
            <w:pPr>
              <w:jc w:val="center"/>
              <w:rPr>
                <w:sz w:val="20"/>
                <w:szCs w:val="20"/>
              </w:rPr>
            </w:pPr>
            <w:r w:rsidRPr="00D04E2E">
              <w:rPr>
                <w:sz w:val="20"/>
                <w:szCs w:val="20"/>
              </w:rPr>
              <w:t>0,500</w:t>
            </w:r>
          </w:p>
        </w:tc>
        <w:tc>
          <w:tcPr>
            <w:tcW w:w="1321" w:type="dxa"/>
            <w:tcBorders>
              <w:top w:val="nil"/>
              <w:left w:val="nil"/>
              <w:bottom w:val="single" w:sz="4" w:space="0" w:color="auto"/>
              <w:right w:val="single" w:sz="4" w:space="0" w:color="auto"/>
            </w:tcBorders>
            <w:shd w:val="clear" w:color="auto" w:fill="auto"/>
            <w:hideMark/>
          </w:tcPr>
          <w:p w14:paraId="54CE7500" w14:textId="77777777" w:rsidR="00081394" w:rsidRPr="00D04E2E" w:rsidRDefault="00081394" w:rsidP="00081394">
            <w:pPr>
              <w:jc w:val="center"/>
              <w:rPr>
                <w:sz w:val="20"/>
                <w:szCs w:val="20"/>
              </w:rPr>
            </w:pPr>
            <w:r w:rsidRPr="00D04E2E">
              <w:rPr>
                <w:sz w:val="20"/>
                <w:szCs w:val="20"/>
              </w:rPr>
              <w:t>0,500</w:t>
            </w:r>
          </w:p>
        </w:tc>
        <w:tc>
          <w:tcPr>
            <w:tcW w:w="1656" w:type="dxa"/>
            <w:tcBorders>
              <w:top w:val="nil"/>
              <w:left w:val="nil"/>
              <w:bottom w:val="single" w:sz="4" w:space="0" w:color="auto"/>
              <w:right w:val="single" w:sz="4" w:space="0" w:color="auto"/>
            </w:tcBorders>
            <w:shd w:val="clear" w:color="auto" w:fill="auto"/>
            <w:hideMark/>
          </w:tcPr>
          <w:p w14:paraId="0F6B5A6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4777C8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6F21F57"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1A91895" w14:textId="77777777" w:rsidR="00081394" w:rsidRPr="00D04E2E" w:rsidRDefault="00081394" w:rsidP="00081394">
            <w:pPr>
              <w:jc w:val="center"/>
              <w:rPr>
                <w:sz w:val="20"/>
                <w:szCs w:val="20"/>
              </w:rPr>
            </w:pPr>
            <w:r w:rsidRPr="00D04E2E">
              <w:rPr>
                <w:sz w:val="20"/>
                <w:szCs w:val="20"/>
              </w:rPr>
              <w:t>19-238 ОП МР 014</w:t>
            </w:r>
          </w:p>
        </w:tc>
      </w:tr>
      <w:tr w:rsidR="00081394" w:rsidRPr="00D04E2E" w14:paraId="3DDBEB1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1D31609D" w14:textId="77777777" w:rsidR="00081394" w:rsidRPr="00D04E2E" w:rsidRDefault="00081394" w:rsidP="00081394">
            <w:pPr>
              <w:jc w:val="center"/>
              <w:rPr>
                <w:sz w:val="20"/>
                <w:szCs w:val="20"/>
              </w:rPr>
            </w:pPr>
            <w:r w:rsidRPr="00D04E2E">
              <w:rPr>
                <w:sz w:val="20"/>
                <w:szCs w:val="20"/>
              </w:rPr>
              <w:t>15</w:t>
            </w:r>
          </w:p>
        </w:tc>
        <w:tc>
          <w:tcPr>
            <w:tcW w:w="2565" w:type="dxa"/>
            <w:tcBorders>
              <w:top w:val="nil"/>
              <w:left w:val="nil"/>
              <w:bottom w:val="single" w:sz="4" w:space="0" w:color="auto"/>
              <w:right w:val="single" w:sz="4" w:space="0" w:color="auto"/>
            </w:tcBorders>
            <w:shd w:val="clear" w:color="auto" w:fill="auto"/>
            <w:hideMark/>
          </w:tcPr>
          <w:p w14:paraId="0A541652" w14:textId="77777777" w:rsidR="00081394" w:rsidRPr="00D04E2E" w:rsidRDefault="00081394" w:rsidP="00081394">
            <w:pPr>
              <w:rPr>
                <w:sz w:val="20"/>
                <w:szCs w:val="20"/>
              </w:rPr>
            </w:pPr>
            <w:r w:rsidRPr="00D04E2E">
              <w:rPr>
                <w:sz w:val="20"/>
                <w:szCs w:val="20"/>
              </w:rPr>
              <w:t>подъезд к д. Курилово</w:t>
            </w:r>
          </w:p>
        </w:tc>
        <w:tc>
          <w:tcPr>
            <w:tcW w:w="941" w:type="dxa"/>
            <w:tcBorders>
              <w:top w:val="nil"/>
              <w:left w:val="nil"/>
              <w:bottom w:val="single" w:sz="4" w:space="0" w:color="auto"/>
              <w:right w:val="single" w:sz="4" w:space="0" w:color="auto"/>
            </w:tcBorders>
            <w:shd w:val="clear" w:color="auto" w:fill="auto"/>
            <w:hideMark/>
          </w:tcPr>
          <w:p w14:paraId="56E8EC8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0C5EAD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3CF8CC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C598BFC" w14:textId="77777777" w:rsidR="00081394" w:rsidRPr="00D04E2E" w:rsidRDefault="00081394" w:rsidP="00081394">
            <w:pPr>
              <w:jc w:val="center"/>
              <w:rPr>
                <w:sz w:val="20"/>
                <w:szCs w:val="20"/>
              </w:rPr>
            </w:pPr>
            <w:r w:rsidRPr="00D04E2E">
              <w:rPr>
                <w:sz w:val="20"/>
                <w:szCs w:val="20"/>
              </w:rPr>
              <w:t>2,7885</w:t>
            </w:r>
          </w:p>
        </w:tc>
        <w:tc>
          <w:tcPr>
            <w:tcW w:w="1321" w:type="dxa"/>
            <w:tcBorders>
              <w:top w:val="nil"/>
              <w:left w:val="nil"/>
              <w:bottom w:val="single" w:sz="4" w:space="0" w:color="auto"/>
              <w:right w:val="single" w:sz="4" w:space="0" w:color="auto"/>
            </w:tcBorders>
            <w:shd w:val="clear" w:color="auto" w:fill="auto"/>
            <w:hideMark/>
          </w:tcPr>
          <w:p w14:paraId="225C1186" w14:textId="77777777" w:rsidR="00081394" w:rsidRPr="00D04E2E" w:rsidRDefault="00081394" w:rsidP="00081394">
            <w:pPr>
              <w:jc w:val="center"/>
              <w:rPr>
                <w:sz w:val="20"/>
                <w:szCs w:val="20"/>
              </w:rPr>
            </w:pPr>
            <w:r w:rsidRPr="00D04E2E">
              <w:rPr>
                <w:sz w:val="20"/>
                <w:szCs w:val="20"/>
              </w:rPr>
              <w:t>2,7885</w:t>
            </w:r>
          </w:p>
        </w:tc>
        <w:tc>
          <w:tcPr>
            <w:tcW w:w="1656" w:type="dxa"/>
            <w:tcBorders>
              <w:top w:val="nil"/>
              <w:left w:val="nil"/>
              <w:bottom w:val="single" w:sz="4" w:space="0" w:color="auto"/>
              <w:right w:val="single" w:sz="4" w:space="0" w:color="auto"/>
            </w:tcBorders>
            <w:shd w:val="clear" w:color="auto" w:fill="auto"/>
            <w:hideMark/>
          </w:tcPr>
          <w:p w14:paraId="41190664" w14:textId="77777777" w:rsidR="00081394" w:rsidRPr="00D04E2E" w:rsidRDefault="00081394" w:rsidP="00081394">
            <w:pPr>
              <w:jc w:val="center"/>
              <w:rPr>
                <w:sz w:val="20"/>
                <w:szCs w:val="20"/>
              </w:rPr>
            </w:pPr>
            <w:r w:rsidRPr="00D04E2E">
              <w:rPr>
                <w:sz w:val="20"/>
                <w:szCs w:val="20"/>
              </w:rPr>
              <w:t>9759,80</w:t>
            </w:r>
          </w:p>
        </w:tc>
        <w:tc>
          <w:tcPr>
            <w:tcW w:w="1386" w:type="dxa"/>
            <w:tcBorders>
              <w:top w:val="nil"/>
              <w:left w:val="nil"/>
              <w:bottom w:val="single" w:sz="4" w:space="0" w:color="auto"/>
              <w:right w:val="single" w:sz="4" w:space="0" w:color="auto"/>
            </w:tcBorders>
            <w:shd w:val="clear" w:color="auto" w:fill="auto"/>
            <w:hideMark/>
          </w:tcPr>
          <w:p w14:paraId="7816F374"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2386B422" w14:textId="77777777" w:rsidR="00081394" w:rsidRPr="00D04E2E" w:rsidRDefault="00081394" w:rsidP="00081394">
            <w:pPr>
              <w:jc w:val="center"/>
              <w:rPr>
                <w:sz w:val="20"/>
                <w:szCs w:val="20"/>
              </w:rPr>
            </w:pPr>
            <w:r w:rsidRPr="00D04E2E">
              <w:rPr>
                <w:sz w:val="20"/>
                <w:szCs w:val="20"/>
              </w:rPr>
              <w:t>35:26:0000000:775-35/068/2024-2</w:t>
            </w:r>
          </w:p>
        </w:tc>
        <w:tc>
          <w:tcPr>
            <w:tcW w:w="2126" w:type="dxa"/>
            <w:tcBorders>
              <w:top w:val="nil"/>
              <w:left w:val="nil"/>
              <w:bottom w:val="single" w:sz="4" w:space="0" w:color="auto"/>
              <w:right w:val="single" w:sz="4" w:space="0" w:color="auto"/>
            </w:tcBorders>
            <w:shd w:val="clear" w:color="auto" w:fill="auto"/>
            <w:hideMark/>
          </w:tcPr>
          <w:p w14:paraId="01B95419" w14:textId="77777777" w:rsidR="00081394" w:rsidRPr="00D04E2E" w:rsidRDefault="00081394" w:rsidP="00081394">
            <w:pPr>
              <w:jc w:val="center"/>
              <w:rPr>
                <w:sz w:val="20"/>
                <w:szCs w:val="20"/>
              </w:rPr>
            </w:pPr>
            <w:r w:rsidRPr="00D04E2E">
              <w:rPr>
                <w:sz w:val="20"/>
                <w:szCs w:val="20"/>
              </w:rPr>
              <w:t>19-238 ОП МР 015</w:t>
            </w:r>
          </w:p>
        </w:tc>
      </w:tr>
      <w:tr w:rsidR="00081394" w:rsidRPr="00D04E2E" w14:paraId="384960A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38D6D169" w14:textId="77777777" w:rsidR="00081394" w:rsidRPr="00D04E2E" w:rsidRDefault="00081394" w:rsidP="00081394">
            <w:pPr>
              <w:jc w:val="center"/>
              <w:rPr>
                <w:sz w:val="20"/>
                <w:szCs w:val="20"/>
              </w:rPr>
            </w:pPr>
            <w:r w:rsidRPr="00D04E2E">
              <w:rPr>
                <w:sz w:val="20"/>
                <w:szCs w:val="20"/>
              </w:rPr>
              <w:t>16</w:t>
            </w:r>
          </w:p>
        </w:tc>
        <w:tc>
          <w:tcPr>
            <w:tcW w:w="2565" w:type="dxa"/>
            <w:tcBorders>
              <w:top w:val="nil"/>
              <w:left w:val="nil"/>
              <w:bottom w:val="single" w:sz="4" w:space="0" w:color="auto"/>
              <w:right w:val="single" w:sz="4" w:space="0" w:color="auto"/>
            </w:tcBorders>
            <w:shd w:val="clear" w:color="auto" w:fill="auto"/>
            <w:hideMark/>
          </w:tcPr>
          <w:p w14:paraId="242C83E2" w14:textId="77777777" w:rsidR="00081394" w:rsidRPr="00D04E2E" w:rsidRDefault="00081394" w:rsidP="00081394">
            <w:pPr>
              <w:rPr>
                <w:sz w:val="20"/>
                <w:szCs w:val="20"/>
              </w:rPr>
            </w:pPr>
            <w:r w:rsidRPr="00D04E2E">
              <w:rPr>
                <w:sz w:val="20"/>
                <w:szCs w:val="20"/>
              </w:rPr>
              <w:t>подъезд к д. Мочалово</w:t>
            </w:r>
          </w:p>
        </w:tc>
        <w:tc>
          <w:tcPr>
            <w:tcW w:w="941" w:type="dxa"/>
            <w:tcBorders>
              <w:top w:val="nil"/>
              <w:left w:val="nil"/>
              <w:bottom w:val="single" w:sz="4" w:space="0" w:color="auto"/>
              <w:right w:val="single" w:sz="4" w:space="0" w:color="auto"/>
            </w:tcBorders>
            <w:shd w:val="clear" w:color="auto" w:fill="auto"/>
            <w:hideMark/>
          </w:tcPr>
          <w:p w14:paraId="5ACC4DA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ACC676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EA86CF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E68BADC" w14:textId="77777777" w:rsidR="00081394" w:rsidRPr="00D04E2E" w:rsidRDefault="00081394" w:rsidP="00081394">
            <w:pPr>
              <w:jc w:val="center"/>
              <w:rPr>
                <w:sz w:val="20"/>
                <w:szCs w:val="20"/>
              </w:rPr>
            </w:pPr>
            <w:r w:rsidRPr="00D04E2E">
              <w:rPr>
                <w:sz w:val="20"/>
                <w:szCs w:val="20"/>
              </w:rPr>
              <w:t>5,8758</w:t>
            </w:r>
          </w:p>
        </w:tc>
        <w:tc>
          <w:tcPr>
            <w:tcW w:w="1321" w:type="dxa"/>
            <w:tcBorders>
              <w:top w:val="nil"/>
              <w:left w:val="nil"/>
              <w:bottom w:val="single" w:sz="4" w:space="0" w:color="auto"/>
              <w:right w:val="single" w:sz="4" w:space="0" w:color="auto"/>
            </w:tcBorders>
            <w:shd w:val="clear" w:color="auto" w:fill="auto"/>
            <w:hideMark/>
          </w:tcPr>
          <w:p w14:paraId="72D56B2D" w14:textId="77777777" w:rsidR="00081394" w:rsidRPr="00D04E2E" w:rsidRDefault="00081394" w:rsidP="00081394">
            <w:pPr>
              <w:jc w:val="center"/>
              <w:rPr>
                <w:sz w:val="20"/>
                <w:szCs w:val="20"/>
              </w:rPr>
            </w:pPr>
            <w:r w:rsidRPr="00D04E2E">
              <w:rPr>
                <w:sz w:val="20"/>
                <w:szCs w:val="20"/>
              </w:rPr>
              <w:t>5,8758</w:t>
            </w:r>
          </w:p>
        </w:tc>
        <w:tc>
          <w:tcPr>
            <w:tcW w:w="1656" w:type="dxa"/>
            <w:tcBorders>
              <w:top w:val="nil"/>
              <w:left w:val="nil"/>
              <w:bottom w:val="single" w:sz="4" w:space="0" w:color="auto"/>
              <w:right w:val="single" w:sz="4" w:space="0" w:color="auto"/>
            </w:tcBorders>
            <w:shd w:val="clear" w:color="auto" w:fill="auto"/>
            <w:hideMark/>
          </w:tcPr>
          <w:p w14:paraId="007D94B6" w14:textId="77777777" w:rsidR="00081394" w:rsidRPr="00D04E2E" w:rsidRDefault="00081394" w:rsidP="00081394">
            <w:pPr>
              <w:jc w:val="center"/>
              <w:rPr>
                <w:sz w:val="20"/>
                <w:szCs w:val="20"/>
              </w:rPr>
            </w:pPr>
            <w:r w:rsidRPr="00D04E2E">
              <w:rPr>
                <w:sz w:val="20"/>
                <w:szCs w:val="20"/>
              </w:rPr>
              <w:t>28009,00</w:t>
            </w:r>
          </w:p>
        </w:tc>
        <w:tc>
          <w:tcPr>
            <w:tcW w:w="1386" w:type="dxa"/>
            <w:tcBorders>
              <w:top w:val="nil"/>
              <w:left w:val="nil"/>
              <w:bottom w:val="single" w:sz="4" w:space="0" w:color="auto"/>
              <w:right w:val="single" w:sz="4" w:space="0" w:color="auto"/>
            </w:tcBorders>
            <w:shd w:val="clear" w:color="auto" w:fill="auto"/>
            <w:hideMark/>
          </w:tcPr>
          <w:p w14:paraId="6CBECB3A"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6E876A5A" w14:textId="77777777" w:rsidR="00081394" w:rsidRPr="00D04E2E" w:rsidRDefault="00081394" w:rsidP="00081394">
            <w:pPr>
              <w:jc w:val="center"/>
              <w:rPr>
                <w:sz w:val="20"/>
                <w:szCs w:val="20"/>
              </w:rPr>
            </w:pPr>
            <w:r w:rsidRPr="00D04E2E">
              <w:rPr>
                <w:sz w:val="20"/>
                <w:szCs w:val="20"/>
              </w:rPr>
              <w:t>35:26:0000000:776-35/068/2024-2</w:t>
            </w:r>
          </w:p>
        </w:tc>
        <w:tc>
          <w:tcPr>
            <w:tcW w:w="2126" w:type="dxa"/>
            <w:tcBorders>
              <w:top w:val="nil"/>
              <w:left w:val="nil"/>
              <w:bottom w:val="single" w:sz="4" w:space="0" w:color="auto"/>
              <w:right w:val="single" w:sz="4" w:space="0" w:color="auto"/>
            </w:tcBorders>
            <w:shd w:val="clear" w:color="auto" w:fill="auto"/>
            <w:hideMark/>
          </w:tcPr>
          <w:p w14:paraId="5C07F4DB" w14:textId="77777777" w:rsidR="00081394" w:rsidRPr="00D04E2E" w:rsidRDefault="00081394" w:rsidP="00081394">
            <w:pPr>
              <w:jc w:val="center"/>
              <w:rPr>
                <w:sz w:val="20"/>
                <w:szCs w:val="20"/>
              </w:rPr>
            </w:pPr>
            <w:r w:rsidRPr="00D04E2E">
              <w:rPr>
                <w:sz w:val="20"/>
                <w:szCs w:val="20"/>
              </w:rPr>
              <w:t>19-238 ОП МР 016</w:t>
            </w:r>
          </w:p>
        </w:tc>
      </w:tr>
      <w:tr w:rsidR="00081394" w:rsidRPr="00D04E2E" w14:paraId="7AA71C7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720CEFFB" w14:textId="77777777" w:rsidR="00081394" w:rsidRPr="00D04E2E" w:rsidRDefault="00081394" w:rsidP="00081394">
            <w:pPr>
              <w:jc w:val="center"/>
              <w:rPr>
                <w:sz w:val="20"/>
                <w:szCs w:val="20"/>
              </w:rPr>
            </w:pPr>
            <w:r w:rsidRPr="00D04E2E">
              <w:rPr>
                <w:sz w:val="20"/>
                <w:szCs w:val="20"/>
              </w:rPr>
              <w:t>17</w:t>
            </w:r>
          </w:p>
        </w:tc>
        <w:tc>
          <w:tcPr>
            <w:tcW w:w="2565" w:type="dxa"/>
            <w:tcBorders>
              <w:top w:val="nil"/>
              <w:left w:val="nil"/>
              <w:bottom w:val="single" w:sz="4" w:space="0" w:color="auto"/>
              <w:right w:val="single" w:sz="4" w:space="0" w:color="auto"/>
            </w:tcBorders>
            <w:shd w:val="clear" w:color="auto" w:fill="auto"/>
            <w:hideMark/>
          </w:tcPr>
          <w:p w14:paraId="755F54CF" w14:textId="77777777" w:rsidR="00081394" w:rsidRPr="00D04E2E" w:rsidRDefault="00081394" w:rsidP="00081394">
            <w:pPr>
              <w:rPr>
                <w:sz w:val="20"/>
                <w:szCs w:val="20"/>
              </w:rPr>
            </w:pPr>
            <w:r w:rsidRPr="00D04E2E">
              <w:rPr>
                <w:sz w:val="20"/>
                <w:szCs w:val="20"/>
              </w:rPr>
              <w:t>подъезд к д. Навалкино</w:t>
            </w:r>
          </w:p>
        </w:tc>
        <w:tc>
          <w:tcPr>
            <w:tcW w:w="941" w:type="dxa"/>
            <w:tcBorders>
              <w:top w:val="nil"/>
              <w:left w:val="nil"/>
              <w:bottom w:val="single" w:sz="4" w:space="0" w:color="auto"/>
              <w:right w:val="single" w:sz="4" w:space="0" w:color="auto"/>
            </w:tcBorders>
            <w:shd w:val="clear" w:color="auto" w:fill="auto"/>
            <w:hideMark/>
          </w:tcPr>
          <w:p w14:paraId="6545874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76489C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706C4A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9B406D3" w14:textId="77777777" w:rsidR="00081394" w:rsidRPr="00D04E2E" w:rsidRDefault="00081394" w:rsidP="00081394">
            <w:pPr>
              <w:jc w:val="center"/>
              <w:rPr>
                <w:sz w:val="20"/>
                <w:szCs w:val="20"/>
              </w:rPr>
            </w:pPr>
            <w:r w:rsidRPr="00D04E2E">
              <w:rPr>
                <w:sz w:val="20"/>
                <w:szCs w:val="20"/>
              </w:rPr>
              <w:t>2,8632</w:t>
            </w:r>
          </w:p>
        </w:tc>
        <w:tc>
          <w:tcPr>
            <w:tcW w:w="1321" w:type="dxa"/>
            <w:tcBorders>
              <w:top w:val="nil"/>
              <w:left w:val="nil"/>
              <w:bottom w:val="single" w:sz="4" w:space="0" w:color="auto"/>
              <w:right w:val="single" w:sz="4" w:space="0" w:color="auto"/>
            </w:tcBorders>
            <w:shd w:val="clear" w:color="auto" w:fill="auto"/>
            <w:hideMark/>
          </w:tcPr>
          <w:p w14:paraId="1A76AEA9" w14:textId="77777777" w:rsidR="00081394" w:rsidRPr="00D04E2E" w:rsidRDefault="00081394" w:rsidP="00081394">
            <w:pPr>
              <w:jc w:val="center"/>
              <w:rPr>
                <w:sz w:val="20"/>
                <w:szCs w:val="20"/>
              </w:rPr>
            </w:pPr>
            <w:r w:rsidRPr="00D04E2E">
              <w:rPr>
                <w:sz w:val="20"/>
                <w:szCs w:val="20"/>
              </w:rPr>
              <w:t>2,8632</w:t>
            </w:r>
          </w:p>
        </w:tc>
        <w:tc>
          <w:tcPr>
            <w:tcW w:w="1656" w:type="dxa"/>
            <w:tcBorders>
              <w:top w:val="nil"/>
              <w:left w:val="nil"/>
              <w:bottom w:val="single" w:sz="4" w:space="0" w:color="auto"/>
              <w:right w:val="single" w:sz="4" w:space="0" w:color="auto"/>
            </w:tcBorders>
            <w:shd w:val="clear" w:color="auto" w:fill="auto"/>
            <w:hideMark/>
          </w:tcPr>
          <w:p w14:paraId="56175359" w14:textId="77777777" w:rsidR="00081394" w:rsidRPr="00D04E2E" w:rsidRDefault="00081394" w:rsidP="00081394">
            <w:pPr>
              <w:jc w:val="center"/>
              <w:rPr>
                <w:sz w:val="20"/>
                <w:szCs w:val="20"/>
              </w:rPr>
            </w:pPr>
            <w:r w:rsidRPr="00D04E2E">
              <w:rPr>
                <w:sz w:val="20"/>
                <w:szCs w:val="20"/>
              </w:rPr>
              <w:t>12168,80</w:t>
            </w:r>
          </w:p>
        </w:tc>
        <w:tc>
          <w:tcPr>
            <w:tcW w:w="1386" w:type="dxa"/>
            <w:tcBorders>
              <w:top w:val="nil"/>
              <w:left w:val="nil"/>
              <w:bottom w:val="single" w:sz="4" w:space="0" w:color="auto"/>
              <w:right w:val="single" w:sz="4" w:space="0" w:color="auto"/>
            </w:tcBorders>
            <w:shd w:val="clear" w:color="auto" w:fill="auto"/>
            <w:hideMark/>
          </w:tcPr>
          <w:p w14:paraId="57E561E2"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15E9122A" w14:textId="77777777" w:rsidR="00081394" w:rsidRPr="00D04E2E" w:rsidRDefault="00081394" w:rsidP="00081394">
            <w:pPr>
              <w:jc w:val="center"/>
              <w:rPr>
                <w:sz w:val="20"/>
                <w:szCs w:val="20"/>
              </w:rPr>
            </w:pPr>
            <w:r w:rsidRPr="00D04E2E">
              <w:rPr>
                <w:sz w:val="20"/>
                <w:szCs w:val="20"/>
              </w:rPr>
              <w:t>35:26:0000000:777-35/068/2024-2</w:t>
            </w:r>
          </w:p>
        </w:tc>
        <w:tc>
          <w:tcPr>
            <w:tcW w:w="2126" w:type="dxa"/>
            <w:tcBorders>
              <w:top w:val="nil"/>
              <w:left w:val="nil"/>
              <w:bottom w:val="single" w:sz="4" w:space="0" w:color="auto"/>
              <w:right w:val="single" w:sz="4" w:space="0" w:color="auto"/>
            </w:tcBorders>
            <w:shd w:val="clear" w:color="auto" w:fill="auto"/>
            <w:hideMark/>
          </w:tcPr>
          <w:p w14:paraId="296AA0CA" w14:textId="77777777" w:rsidR="00081394" w:rsidRPr="00D04E2E" w:rsidRDefault="00081394" w:rsidP="00081394">
            <w:pPr>
              <w:jc w:val="center"/>
              <w:rPr>
                <w:sz w:val="20"/>
                <w:szCs w:val="20"/>
              </w:rPr>
            </w:pPr>
            <w:r w:rsidRPr="00D04E2E">
              <w:rPr>
                <w:sz w:val="20"/>
                <w:szCs w:val="20"/>
              </w:rPr>
              <w:t>19-238 ОП МР 017</w:t>
            </w:r>
          </w:p>
        </w:tc>
      </w:tr>
      <w:tr w:rsidR="00081394" w:rsidRPr="00D04E2E" w14:paraId="7DFB4F4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77FB7B62" w14:textId="77777777" w:rsidR="00081394" w:rsidRPr="00D04E2E" w:rsidRDefault="00081394" w:rsidP="00081394">
            <w:pPr>
              <w:jc w:val="center"/>
              <w:rPr>
                <w:sz w:val="20"/>
                <w:szCs w:val="20"/>
              </w:rPr>
            </w:pPr>
            <w:r w:rsidRPr="00D04E2E">
              <w:rPr>
                <w:sz w:val="20"/>
                <w:szCs w:val="20"/>
              </w:rPr>
              <w:lastRenderedPageBreak/>
              <w:t>18</w:t>
            </w:r>
          </w:p>
        </w:tc>
        <w:tc>
          <w:tcPr>
            <w:tcW w:w="2565" w:type="dxa"/>
            <w:tcBorders>
              <w:top w:val="nil"/>
              <w:left w:val="nil"/>
              <w:bottom w:val="single" w:sz="4" w:space="0" w:color="auto"/>
              <w:right w:val="single" w:sz="4" w:space="0" w:color="auto"/>
            </w:tcBorders>
            <w:shd w:val="clear" w:color="auto" w:fill="auto"/>
            <w:hideMark/>
          </w:tcPr>
          <w:p w14:paraId="05B95884" w14:textId="77777777" w:rsidR="00081394" w:rsidRPr="00D04E2E" w:rsidRDefault="00081394" w:rsidP="00081394">
            <w:pPr>
              <w:rPr>
                <w:sz w:val="20"/>
                <w:szCs w:val="20"/>
              </w:rPr>
            </w:pPr>
            <w:r w:rsidRPr="00D04E2E">
              <w:rPr>
                <w:sz w:val="20"/>
                <w:szCs w:val="20"/>
              </w:rPr>
              <w:t>подъезд к д. Пахталка</w:t>
            </w:r>
          </w:p>
        </w:tc>
        <w:tc>
          <w:tcPr>
            <w:tcW w:w="941" w:type="dxa"/>
            <w:tcBorders>
              <w:top w:val="nil"/>
              <w:left w:val="nil"/>
              <w:bottom w:val="single" w:sz="4" w:space="0" w:color="auto"/>
              <w:right w:val="single" w:sz="4" w:space="0" w:color="auto"/>
            </w:tcBorders>
            <w:shd w:val="clear" w:color="auto" w:fill="auto"/>
            <w:hideMark/>
          </w:tcPr>
          <w:p w14:paraId="3285617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1F833A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9E31E7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9153C16" w14:textId="77777777" w:rsidR="00081394" w:rsidRPr="00D04E2E" w:rsidRDefault="00081394" w:rsidP="00081394">
            <w:pPr>
              <w:jc w:val="center"/>
              <w:rPr>
                <w:sz w:val="20"/>
                <w:szCs w:val="20"/>
              </w:rPr>
            </w:pPr>
            <w:r w:rsidRPr="00D04E2E">
              <w:rPr>
                <w:sz w:val="20"/>
                <w:szCs w:val="20"/>
              </w:rPr>
              <w:t>1,4365</w:t>
            </w:r>
          </w:p>
        </w:tc>
        <w:tc>
          <w:tcPr>
            <w:tcW w:w="1321" w:type="dxa"/>
            <w:tcBorders>
              <w:top w:val="nil"/>
              <w:left w:val="nil"/>
              <w:bottom w:val="single" w:sz="4" w:space="0" w:color="auto"/>
              <w:right w:val="single" w:sz="4" w:space="0" w:color="auto"/>
            </w:tcBorders>
            <w:shd w:val="clear" w:color="auto" w:fill="auto"/>
            <w:hideMark/>
          </w:tcPr>
          <w:p w14:paraId="4EAEE4F1" w14:textId="77777777" w:rsidR="00081394" w:rsidRPr="00D04E2E" w:rsidRDefault="00081394" w:rsidP="00081394">
            <w:pPr>
              <w:jc w:val="center"/>
              <w:rPr>
                <w:sz w:val="20"/>
                <w:szCs w:val="20"/>
              </w:rPr>
            </w:pPr>
            <w:r w:rsidRPr="00D04E2E">
              <w:rPr>
                <w:sz w:val="20"/>
                <w:szCs w:val="20"/>
              </w:rPr>
              <w:t>1,4365</w:t>
            </w:r>
          </w:p>
        </w:tc>
        <w:tc>
          <w:tcPr>
            <w:tcW w:w="1656" w:type="dxa"/>
            <w:tcBorders>
              <w:top w:val="nil"/>
              <w:left w:val="nil"/>
              <w:bottom w:val="single" w:sz="4" w:space="0" w:color="auto"/>
              <w:right w:val="single" w:sz="4" w:space="0" w:color="auto"/>
            </w:tcBorders>
            <w:shd w:val="clear" w:color="auto" w:fill="auto"/>
            <w:hideMark/>
          </w:tcPr>
          <w:p w14:paraId="2691E04C" w14:textId="77777777" w:rsidR="00081394" w:rsidRPr="00D04E2E" w:rsidRDefault="00081394" w:rsidP="00081394">
            <w:pPr>
              <w:jc w:val="center"/>
              <w:rPr>
                <w:sz w:val="20"/>
                <w:szCs w:val="20"/>
              </w:rPr>
            </w:pPr>
            <w:r w:rsidRPr="00D04E2E">
              <w:rPr>
                <w:sz w:val="20"/>
                <w:szCs w:val="20"/>
              </w:rPr>
              <w:t>5027,80</w:t>
            </w:r>
          </w:p>
        </w:tc>
        <w:tc>
          <w:tcPr>
            <w:tcW w:w="1386" w:type="dxa"/>
            <w:tcBorders>
              <w:top w:val="nil"/>
              <w:left w:val="nil"/>
              <w:bottom w:val="single" w:sz="4" w:space="0" w:color="auto"/>
              <w:right w:val="single" w:sz="4" w:space="0" w:color="auto"/>
            </w:tcBorders>
            <w:shd w:val="clear" w:color="auto" w:fill="auto"/>
            <w:hideMark/>
          </w:tcPr>
          <w:p w14:paraId="455688EB"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23CF79E3" w14:textId="77777777" w:rsidR="00081394" w:rsidRPr="00D04E2E" w:rsidRDefault="00081394" w:rsidP="00081394">
            <w:pPr>
              <w:jc w:val="center"/>
              <w:rPr>
                <w:sz w:val="20"/>
                <w:szCs w:val="20"/>
              </w:rPr>
            </w:pPr>
            <w:r w:rsidRPr="00D04E2E">
              <w:rPr>
                <w:sz w:val="20"/>
                <w:szCs w:val="20"/>
              </w:rPr>
              <w:t>35:26:0000000:778-35/068/2024-2</w:t>
            </w:r>
          </w:p>
        </w:tc>
        <w:tc>
          <w:tcPr>
            <w:tcW w:w="2126" w:type="dxa"/>
            <w:tcBorders>
              <w:top w:val="nil"/>
              <w:left w:val="nil"/>
              <w:bottom w:val="single" w:sz="4" w:space="0" w:color="auto"/>
              <w:right w:val="single" w:sz="4" w:space="0" w:color="auto"/>
            </w:tcBorders>
            <w:shd w:val="clear" w:color="auto" w:fill="auto"/>
            <w:hideMark/>
          </w:tcPr>
          <w:p w14:paraId="6983BD1F" w14:textId="77777777" w:rsidR="00081394" w:rsidRPr="00D04E2E" w:rsidRDefault="00081394" w:rsidP="00081394">
            <w:pPr>
              <w:jc w:val="center"/>
              <w:rPr>
                <w:sz w:val="20"/>
                <w:szCs w:val="20"/>
              </w:rPr>
            </w:pPr>
            <w:r w:rsidRPr="00D04E2E">
              <w:rPr>
                <w:sz w:val="20"/>
                <w:szCs w:val="20"/>
              </w:rPr>
              <w:t>19-238 ОП МР 018</w:t>
            </w:r>
          </w:p>
        </w:tc>
      </w:tr>
      <w:tr w:rsidR="00081394" w:rsidRPr="00D04E2E" w14:paraId="5DB3F6E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2D1D9B7B" w14:textId="77777777" w:rsidR="00081394" w:rsidRPr="00D04E2E" w:rsidRDefault="00081394" w:rsidP="00081394">
            <w:pPr>
              <w:jc w:val="center"/>
              <w:rPr>
                <w:sz w:val="20"/>
                <w:szCs w:val="20"/>
              </w:rPr>
            </w:pPr>
            <w:r w:rsidRPr="00D04E2E">
              <w:rPr>
                <w:sz w:val="20"/>
                <w:szCs w:val="20"/>
              </w:rPr>
              <w:t>19</w:t>
            </w:r>
          </w:p>
        </w:tc>
        <w:tc>
          <w:tcPr>
            <w:tcW w:w="2565" w:type="dxa"/>
            <w:tcBorders>
              <w:top w:val="nil"/>
              <w:left w:val="nil"/>
              <w:bottom w:val="single" w:sz="4" w:space="0" w:color="auto"/>
              <w:right w:val="single" w:sz="4" w:space="0" w:color="auto"/>
            </w:tcBorders>
            <w:shd w:val="clear" w:color="auto" w:fill="auto"/>
            <w:hideMark/>
          </w:tcPr>
          <w:p w14:paraId="63E2902E" w14:textId="77777777" w:rsidR="00081394" w:rsidRPr="00D04E2E" w:rsidRDefault="00081394" w:rsidP="00081394">
            <w:pPr>
              <w:rPr>
                <w:sz w:val="20"/>
                <w:szCs w:val="20"/>
              </w:rPr>
            </w:pPr>
            <w:r w:rsidRPr="00D04E2E">
              <w:rPr>
                <w:sz w:val="20"/>
                <w:szCs w:val="20"/>
              </w:rPr>
              <w:t>подъезд к д. Погорелка</w:t>
            </w:r>
          </w:p>
        </w:tc>
        <w:tc>
          <w:tcPr>
            <w:tcW w:w="941" w:type="dxa"/>
            <w:tcBorders>
              <w:top w:val="nil"/>
              <w:left w:val="nil"/>
              <w:bottom w:val="single" w:sz="4" w:space="0" w:color="auto"/>
              <w:right w:val="single" w:sz="4" w:space="0" w:color="auto"/>
            </w:tcBorders>
            <w:shd w:val="clear" w:color="auto" w:fill="auto"/>
            <w:hideMark/>
          </w:tcPr>
          <w:p w14:paraId="05C20E0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0A0E9C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8362D5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1767AF0" w14:textId="77777777" w:rsidR="00081394" w:rsidRPr="00D04E2E" w:rsidRDefault="00081394" w:rsidP="00081394">
            <w:pPr>
              <w:jc w:val="center"/>
              <w:rPr>
                <w:sz w:val="20"/>
                <w:szCs w:val="20"/>
              </w:rPr>
            </w:pPr>
            <w:r w:rsidRPr="00D04E2E">
              <w:rPr>
                <w:sz w:val="20"/>
                <w:szCs w:val="20"/>
              </w:rPr>
              <w:t>0,500</w:t>
            </w:r>
          </w:p>
        </w:tc>
        <w:tc>
          <w:tcPr>
            <w:tcW w:w="1321" w:type="dxa"/>
            <w:tcBorders>
              <w:top w:val="nil"/>
              <w:left w:val="nil"/>
              <w:bottom w:val="single" w:sz="4" w:space="0" w:color="auto"/>
              <w:right w:val="single" w:sz="4" w:space="0" w:color="auto"/>
            </w:tcBorders>
            <w:shd w:val="clear" w:color="auto" w:fill="auto"/>
            <w:hideMark/>
          </w:tcPr>
          <w:p w14:paraId="095712B2" w14:textId="77777777" w:rsidR="00081394" w:rsidRPr="00D04E2E" w:rsidRDefault="00081394" w:rsidP="00081394">
            <w:pPr>
              <w:jc w:val="center"/>
              <w:rPr>
                <w:sz w:val="20"/>
                <w:szCs w:val="20"/>
              </w:rPr>
            </w:pPr>
            <w:r w:rsidRPr="00D04E2E">
              <w:rPr>
                <w:sz w:val="20"/>
                <w:szCs w:val="20"/>
              </w:rPr>
              <w:t>0,500</w:t>
            </w:r>
          </w:p>
        </w:tc>
        <w:tc>
          <w:tcPr>
            <w:tcW w:w="1656" w:type="dxa"/>
            <w:tcBorders>
              <w:top w:val="nil"/>
              <w:left w:val="nil"/>
              <w:bottom w:val="single" w:sz="4" w:space="0" w:color="auto"/>
              <w:right w:val="single" w:sz="4" w:space="0" w:color="auto"/>
            </w:tcBorders>
            <w:shd w:val="clear" w:color="auto" w:fill="auto"/>
            <w:hideMark/>
          </w:tcPr>
          <w:p w14:paraId="6C74F16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D5E0C3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C07169B"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6FB31D8" w14:textId="77777777" w:rsidR="00081394" w:rsidRPr="00D04E2E" w:rsidRDefault="00081394" w:rsidP="00081394">
            <w:pPr>
              <w:jc w:val="center"/>
              <w:rPr>
                <w:sz w:val="20"/>
                <w:szCs w:val="20"/>
              </w:rPr>
            </w:pPr>
            <w:r w:rsidRPr="00D04E2E">
              <w:rPr>
                <w:sz w:val="20"/>
                <w:szCs w:val="20"/>
              </w:rPr>
              <w:t>19-238 ОП МР 019</w:t>
            </w:r>
          </w:p>
        </w:tc>
      </w:tr>
      <w:tr w:rsidR="00081394" w:rsidRPr="00D04E2E" w14:paraId="4B789F5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5C149233" w14:textId="77777777" w:rsidR="00081394" w:rsidRPr="00D04E2E" w:rsidRDefault="00081394" w:rsidP="00081394">
            <w:pPr>
              <w:jc w:val="center"/>
              <w:rPr>
                <w:sz w:val="20"/>
                <w:szCs w:val="20"/>
              </w:rPr>
            </w:pPr>
            <w:r w:rsidRPr="00D04E2E">
              <w:rPr>
                <w:sz w:val="20"/>
                <w:szCs w:val="20"/>
              </w:rPr>
              <w:t>20</w:t>
            </w:r>
          </w:p>
        </w:tc>
        <w:tc>
          <w:tcPr>
            <w:tcW w:w="2565" w:type="dxa"/>
            <w:tcBorders>
              <w:top w:val="nil"/>
              <w:left w:val="nil"/>
              <w:bottom w:val="single" w:sz="4" w:space="0" w:color="auto"/>
              <w:right w:val="single" w:sz="4" w:space="0" w:color="auto"/>
            </w:tcBorders>
            <w:shd w:val="clear" w:color="auto" w:fill="auto"/>
            <w:hideMark/>
          </w:tcPr>
          <w:p w14:paraId="1C399FE5" w14:textId="77777777" w:rsidR="00081394" w:rsidRPr="00D04E2E" w:rsidRDefault="00081394" w:rsidP="00081394">
            <w:pPr>
              <w:rPr>
                <w:sz w:val="20"/>
                <w:szCs w:val="20"/>
              </w:rPr>
            </w:pPr>
            <w:r w:rsidRPr="00D04E2E">
              <w:rPr>
                <w:sz w:val="20"/>
                <w:szCs w:val="20"/>
              </w:rPr>
              <w:t>подъезд к д. Приседкино</w:t>
            </w:r>
          </w:p>
        </w:tc>
        <w:tc>
          <w:tcPr>
            <w:tcW w:w="941" w:type="dxa"/>
            <w:tcBorders>
              <w:top w:val="nil"/>
              <w:left w:val="nil"/>
              <w:bottom w:val="single" w:sz="4" w:space="0" w:color="auto"/>
              <w:right w:val="single" w:sz="4" w:space="0" w:color="auto"/>
            </w:tcBorders>
            <w:shd w:val="clear" w:color="auto" w:fill="auto"/>
            <w:hideMark/>
          </w:tcPr>
          <w:p w14:paraId="69B7E73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F2DE65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EEAB51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D329F4D" w14:textId="77777777" w:rsidR="00081394" w:rsidRPr="00D04E2E" w:rsidRDefault="00081394" w:rsidP="00081394">
            <w:pPr>
              <w:jc w:val="center"/>
              <w:rPr>
                <w:sz w:val="20"/>
                <w:szCs w:val="20"/>
              </w:rPr>
            </w:pPr>
            <w:r w:rsidRPr="00D04E2E">
              <w:rPr>
                <w:sz w:val="20"/>
                <w:szCs w:val="20"/>
              </w:rPr>
              <w:t>1,3306</w:t>
            </w:r>
          </w:p>
        </w:tc>
        <w:tc>
          <w:tcPr>
            <w:tcW w:w="1321" w:type="dxa"/>
            <w:tcBorders>
              <w:top w:val="nil"/>
              <w:left w:val="nil"/>
              <w:bottom w:val="single" w:sz="4" w:space="0" w:color="auto"/>
              <w:right w:val="single" w:sz="4" w:space="0" w:color="auto"/>
            </w:tcBorders>
            <w:shd w:val="clear" w:color="auto" w:fill="auto"/>
            <w:hideMark/>
          </w:tcPr>
          <w:p w14:paraId="1A164CA7" w14:textId="77777777" w:rsidR="00081394" w:rsidRPr="00D04E2E" w:rsidRDefault="00081394" w:rsidP="00081394">
            <w:pPr>
              <w:jc w:val="center"/>
              <w:rPr>
                <w:sz w:val="20"/>
                <w:szCs w:val="20"/>
              </w:rPr>
            </w:pPr>
            <w:r w:rsidRPr="00D04E2E">
              <w:rPr>
                <w:sz w:val="20"/>
                <w:szCs w:val="20"/>
              </w:rPr>
              <w:t>1,3306</w:t>
            </w:r>
          </w:p>
        </w:tc>
        <w:tc>
          <w:tcPr>
            <w:tcW w:w="1656" w:type="dxa"/>
            <w:tcBorders>
              <w:top w:val="nil"/>
              <w:left w:val="nil"/>
              <w:bottom w:val="single" w:sz="4" w:space="0" w:color="auto"/>
              <w:right w:val="single" w:sz="4" w:space="0" w:color="auto"/>
            </w:tcBorders>
            <w:shd w:val="clear" w:color="auto" w:fill="auto"/>
            <w:hideMark/>
          </w:tcPr>
          <w:p w14:paraId="648769EC" w14:textId="77777777" w:rsidR="00081394" w:rsidRPr="00D04E2E" w:rsidRDefault="00081394" w:rsidP="00081394">
            <w:pPr>
              <w:jc w:val="center"/>
              <w:rPr>
                <w:sz w:val="20"/>
                <w:szCs w:val="20"/>
              </w:rPr>
            </w:pPr>
            <w:r w:rsidRPr="00D04E2E">
              <w:rPr>
                <w:sz w:val="20"/>
                <w:szCs w:val="20"/>
              </w:rPr>
              <w:t>6949,90</w:t>
            </w:r>
          </w:p>
        </w:tc>
        <w:tc>
          <w:tcPr>
            <w:tcW w:w="1386" w:type="dxa"/>
            <w:tcBorders>
              <w:top w:val="nil"/>
              <w:left w:val="nil"/>
              <w:bottom w:val="single" w:sz="4" w:space="0" w:color="auto"/>
              <w:right w:val="single" w:sz="4" w:space="0" w:color="auto"/>
            </w:tcBorders>
            <w:shd w:val="clear" w:color="auto" w:fill="auto"/>
            <w:hideMark/>
          </w:tcPr>
          <w:p w14:paraId="39F778F9"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65E8B40F" w14:textId="77777777" w:rsidR="00081394" w:rsidRPr="00D04E2E" w:rsidRDefault="00081394" w:rsidP="00081394">
            <w:pPr>
              <w:jc w:val="center"/>
              <w:rPr>
                <w:sz w:val="20"/>
                <w:szCs w:val="20"/>
              </w:rPr>
            </w:pPr>
            <w:r w:rsidRPr="00D04E2E">
              <w:rPr>
                <w:sz w:val="20"/>
                <w:szCs w:val="20"/>
              </w:rPr>
              <w:t>35:26:0104030:234-35/068/2024-2</w:t>
            </w:r>
          </w:p>
        </w:tc>
        <w:tc>
          <w:tcPr>
            <w:tcW w:w="2126" w:type="dxa"/>
            <w:tcBorders>
              <w:top w:val="nil"/>
              <w:left w:val="nil"/>
              <w:bottom w:val="single" w:sz="4" w:space="0" w:color="auto"/>
              <w:right w:val="single" w:sz="4" w:space="0" w:color="auto"/>
            </w:tcBorders>
            <w:shd w:val="clear" w:color="auto" w:fill="auto"/>
            <w:hideMark/>
          </w:tcPr>
          <w:p w14:paraId="2B5087DB" w14:textId="77777777" w:rsidR="00081394" w:rsidRPr="00D04E2E" w:rsidRDefault="00081394" w:rsidP="00081394">
            <w:pPr>
              <w:jc w:val="center"/>
              <w:rPr>
                <w:sz w:val="20"/>
                <w:szCs w:val="20"/>
              </w:rPr>
            </w:pPr>
            <w:r w:rsidRPr="00D04E2E">
              <w:rPr>
                <w:sz w:val="20"/>
                <w:szCs w:val="20"/>
              </w:rPr>
              <w:t>19-238 ОП МР 020</w:t>
            </w:r>
          </w:p>
        </w:tc>
      </w:tr>
      <w:tr w:rsidR="00081394" w:rsidRPr="00D04E2E" w14:paraId="145D474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6D84E08E" w14:textId="77777777" w:rsidR="00081394" w:rsidRPr="00D04E2E" w:rsidRDefault="00081394" w:rsidP="00081394">
            <w:pPr>
              <w:jc w:val="center"/>
              <w:rPr>
                <w:sz w:val="20"/>
                <w:szCs w:val="20"/>
              </w:rPr>
            </w:pPr>
            <w:r w:rsidRPr="00D04E2E">
              <w:rPr>
                <w:sz w:val="20"/>
                <w:szCs w:val="20"/>
              </w:rPr>
              <w:t>21</w:t>
            </w:r>
          </w:p>
        </w:tc>
        <w:tc>
          <w:tcPr>
            <w:tcW w:w="2565" w:type="dxa"/>
            <w:tcBorders>
              <w:top w:val="nil"/>
              <w:left w:val="nil"/>
              <w:bottom w:val="single" w:sz="4" w:space="0" w:color="auto"/>
              <w:right w:val="single" w:sz="4" w:space="0" w:color="auto"/>
            </w:tcBorders>
            <w:shd w:val="clear" w:color="auto" w:fill="auto"/>
            <w:hideMark/>
          </w:tcPr>
          <w:p w14:paraId="1DA7AAA3" w14:textId="77777777" w:rsidR="00081394" w:rsidRPr="00D04E2E" w:rsidRDefault="00081394" w:rsidP="00081394">
            <w:pPr>
              <w:rPr>
                <w:sz w:val="20"/>
                <w:szCs w:val="20"/>
              </w:rPr>
            </w:pPr>
            <w:r w:rsidRPr="00D04E2E">
              <w:rPr>
                <w:sz w:val="20"/>
                <w:szCs w:val="20"/>
              </w:rPr>
              <w:t>подъезд к д. Светликово</w:t>
            </w:r>
          </w:p>
        </w:tc>
        <w:tc>
          <w:tcPr>
            <w:tcW w:w="941" w:type="dxa"/>
            <w:tcBorders>
              <w:top w:val="nil"/>
              <w:left w:val="nil"/>
              <w:bottom w:val="single" w:sz="4" w:space="0" w:color="auto"/>
              <w:right w:val="single" w:sz="4" w:space="0" w:color="auto"/>
            </w:tcBorders>
            <w:shd w:val="clear" w:color="auto" w:fill="auto"/>
            <w:hideMark/>
          </w:tcPr>
          <w:p w14:paraId="4449FD3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584043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4A1A42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822D8D7" w14:textId="77777777" w:rsidR="00081394" w:rsidRPr="00D04E2E" w:rsidRDefault="00081394" w:rsidP="00081394">
            <w:pPr>
              <w:jc w:val="center"/>
              <w:rPr>
                <w:sz w:val="20"/>
                <w:szCs w:val="20"/>
              </w:rPr>
            </w:pPr>
            <w:r w:rsidRPr="00D04E2E">
              <w:rPr>
                <w:sz w:val="20"/>
                <w:szCs w:val="20"/>
              </w:rPr>
              <w:t>1,117</w:t>
            </w:r>
          </w:p>
        </w:tc>
        <w:tc>
          <w:tcPr>
            <w:tcW w:w="1321" w:type="dxa"/>
            <w:tcBorders>
              <w:top w:val="nil"/>
              <w:left w:val="nil"/>
              <w:bottom w:val="single" w:sz="4" w:space="0" w:color="auto"/>
              <w:right w:val="single" w:sz="4" w:space="0" w:color="auto"/>
            </w:tcBorders>
            <w:shd w:val="clear" w:color="auto" w:fill="auto"/>
            <w:hideMark/>
          </w:tcPr>
          <w:p w14:paraId="0BE568D4" w14:textId="77777777" w:rsidR="00081394" w:rsidRPr="00D04E2E" w:rsidRDefault="00081394" w:rsidP="00081394">
            <w:pPr>
              <w:jc w:val="center"/>
              <w:rPr>
                <w:sz w:val="20"/>
                <w:szCs w:val="20"/>
              </w:rPr>
            </w:pPr>
            <w:r w:rsidRPr="00D04E2E">
              <w:rPr>
                <w:sz w:val="20"/>
                <w:szCs w:val="20"/>
              </w:rPr>
              <w:t>1,117</w:t>
            </w:r>
          </w:p>
        </w:tc>
        <w:tc>
          <w:tcPr>
            <w:tcW w:w="1656" w:type="dxa"/>
            <w:tcBorders>
              <w:top w:val="nil"/>
              <w:left w:val="nil"/>
              <w:bottom w:val="single" w:sz="4" w:space="0" w:color="auto"/>
              <w:right w:val="single" w:sz="4" w:space="0" w:color="auto"/>
            </w:tcBorders>
            <w:shd w:val="clear" w:color="auto" w:fill="auto"/>
            <w:hideMark/>
          </w:tcPr>
          <w:p w14:paraId="7AF353BF" w14:textId="77777777" w:rsidR="00081394" w:rsidRPr="00D04E2E" w:rsidRDefault="00081394" w:rsidP="00081394">
            <w:pPr>
              <w:jc w:val="center"/>
              <w:rPr>
                <w:sz w:val="20"/>
                <w:szCs w:val="20"/>
              </w:rPr>
            </w:pPr>
            <w:r w:rsidRPr="00D04E2E">
              <w:rPr>
                <w:sz w:val="20"/>
                <w:szCs w:val="20"/>
              </w:rPr>
              <w:t>3909,50</w:t>
            </w:r>
          </w:p>
        </w:tc>
        <w:tc>
          <w:tcPr>
            <w:tcW w:w="1386" w:type="dxa"/>
            <w:tcBorders>
              <w:top w:val="nil"/>
              <w:left w:val="nil"/>
              <w:bottom w:val="single" w:sz="4" w:space="0" w:color="auto"/>
              <w:right w:val="single" w:sz="4" w:space="0" w:color="auto"/>
            </w:tcBorders>
            <w:shd w:val="clear" w:color="auto" w:fill="auto"/>
            <w:hideMark/>
          </w:tcPr>
          <w:p w14:paraId="63E0B235"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3E2183C8" w14:textId="77777777" w:rsidR="00081394" w:rsidRPr="00D04E2E" w:rsidRDefault="00081394" w:rsidP="00081394">
            <w:pPr>
              <w:jc w:val="center"/>
              <w:rPr>
                <w:sz w:val="20"/>
                <w:szCs w:val="20"/>
              </w:rPr>
            </w:pPr>
            <w:r w:rsidRPr="00D04E2E">
              <w:rPr>
                <w:sz w:val="20"/>
                <w:szCs w:val="20"/>
              </w:rPr>
              <w:t>35:26:0103058:368-35/072/2024-2</w:t>
            </w:r>
          </w:p>
        </w:tc>
        <w:tc>
          <w:tcPr>
            <w:tcW w:w="2126" w:type="dxa"/>
            <w:tcBorders>
              <w:top w:val="nil"/>
              <w:left w:val="nil"/>
              <w:bottom w:val="single" w:sz="4" w:space="0" w:color="auto"/>
              <w:right w:val="single" w:sz="4" w:space="0" w:color="auto"/>
            </w:tcBorders>
            <w:shd w:val="clear" w:color="auto" w:fill="auto"/>
            <w:hideMark/>
          </w:tcPr>
          <w:p w14:paraId="26C9520B" w14:textId="77777777" w:rsidR="00081394" w:rsidRPr="00D04E2E" w:rsidRDefault="00081394" w:rsidP="00081394">
            <w:pPr>
              <w:jc w:val="center"/>
              <w:rPr>
                <w:sz w:val="20"/>
                <w:szCs w:val="20"/>
              </w:rPr>
            </w:pPr>
            <w:r w:rsidRPr="00D04E2E">
              <w:rPr>
                <w:sz w:val="20"/>
                <w:szCs w:val="20"/>
              </w:rPr>
              <w:t>19-238 ОП МР 021</w:t>
            </w:r>
          </w:p>
        </w:tc>
      </w:tr>
      <w:tr w:rsidR="00081394" w:rsidRPr="00D04E2E" w14:paraId="09BE3F0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5984ACCF" w14:textId="77777777" w:rsidR="00081394" w:rsidRPr="00D04E2E" w:rsidRDefault="00081394" w:rsidP="00081394">
            <w:pPr>
              <w:jc w:val="center"/>
              <w:rPr>
                <w:sz w:val="20"/>
                <w:szCs w:val="20"/>
              </w:rPr>
            </w:pPr>
            <w:r w:rsidRPr="00D04E2E">
              <w:rPr>
                <w:sz w:val="20"/>
                <w:szCs w:val="20"/>
              </w:rPr>
              <w:t>22</w:t>
            </w:r>
          </w:p>
        </w:tc>
        <w:tc>
          <w:tcPr>
            <w:tcW w:w="2565" w:type="dxa"/>
            <w:tcBorders>
              <w:top w:val="nil"/>
              <w:left w:val="nil"/>
              <w:bottom w:val="single" w:sz="4" w:space="0" w:color="auto"/>
              <w:right w:val="single" w:sz="4" w:space="0" w:color="auto"/>
            </w:tcBorders>
            <w:shd w:val="clear" w:color="auto" w:fill="auto"/>
            <w:hideMark/>
          </w:tcPr>
          <w:p w14:paraId="51E6739D" w14:textId="77777777" w:rsidR="00081394" w:rsidRPr="00D04E2E" w:rsidRDefault="00081394" w:rsidP="00081394">
            <w:pPr>
              <w:rPr>
                <w:sz w:val="20"/>
                <w:szCs w:val="20"/>
              </w:rPr>
            </w:pPr>
            <w:r w:rsidRPr="00D04E2E">
              <w:rPr>
                <w:sz w:val="20"/>
                <w:szCs w:val="20"/>
              </w:rPr>
              <w:t>подъезд к д. Тупицыно</w:t>
            </w:r>
          </w:p>
        </w:tc>
        <w:tc>
          <w:tcPr>
            <w:tcW w:w="941" w:type="dxa"/>
            <w:tcBorders>
              <w:top w:val="nil"/>
              <w:left w:val="nil"/>
              <w:bottom w:val="single" w:sz="4" w:space="0" w:color="auto"/>
              <w:right w:val="single" w:sz="4" w:space="0" w:color="auto"/>
            </w:tcBorders>
            <w:shd w:val="clear" w:color="auto" w:fill="auto"/>
            <w:hideMark/>
          </w:tcPr>
          <w:p w14:paraId="10EE35E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D9615D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1D1954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05998E6" w14:textId="77777777" w:rsidR="00081394" w:rsidRPr="00D04E2E" w:rsidRDefault="00081394" w:rsidP="00081394">
            <w:pPr>
              <w:jc w:val="center"/>
              <w:rPr>
                <w:sz w:val="20"/>
                <w:szCs w:val="20"/>
              </w:rPr>
            </w:pPr>
            <w:r w:rsidRPr="00D04E2E">
              <w:rPr>
                <w:sz w:val="20"/>
                <w:szCs w:val="20"/>
              </w:rPr>
              <w:t>0,3418</w:t>
            </w:r>
          </w:p>
        </w:tc>
        <w:tc>
          <w:tcPr>
            <w:tcW w:w="1321" w:type="dxa"/>
            <w:tcBorders>
              <w:top w:val="nil"/>
              <w:left w:val="nil"/>
              <w:bottom w:val="single" w:sz="4" w:space="0" w:color="auto"/>
              <w:right w:val="single" w:sz="4" w:space="0" w:color="auto"/>
            </w:tcBorders>
            <w:shd w:val="clear" w:color="auto" w:fill="auto"/>
            <w:hideMark/>
          </w:tcPr>
          <w:p w14:paraId="084B4E94" w14:textId="77777777" w:rsidR="00081394" w:rsidRPr="00D04E2E" w:rsidRDefault="00081394" w:rsidP="00081394">
            <w:pPr>
              <w:jc w:val="center"/>
              <w:rPr>
                <w:sz w:val="20"/>
                <w:szCs w:val="20"/>
              </w:rPr>
            </w:pPr>
            <w:r w:rsidRPr="00D04E2E">
              <w:rPr>
                <w:sz w:val="20"/>
                <w:szCs w:val="20"/>
              </w:rPr>
              <w:t>0,3418</w:t>
            </w:r>
          </w:p>
        </w:tc>
        <w:tc>
          <w:tcPr>
            <w:tcW w:w="1656" w:type="dxa"/>
            <w:tcBorders>
              <w:top w:val="nil"/>
              <w:left w:val="nil"/>
              <w:bottom w:val="single" w:sz="4" w:space="0" w:color="auto"/>
              <w:right w:val="single" w:sz="4" w:space="0" w:color="auto"/>
            </w:tcBorders>
            <w:shd w:val="clear" w:color="auto" w:fill="auto"/>
            <w:hideMark/>
          </w:tcPr>
          <w:p w14:paraId="4C123EE3" w14:textId="77777777" w:rsidR="00081394" w:rsidRPr="00D04E2E" w:rsidRDefault="00081394" w:rsidP="00081394">
            <w:pPr>
              <w:jc w:val="center"/>
              <w:rPr>
                <w:sz w:val="20"/>
                <w:szCs w:val="20"/>
              </w:rPr>
            </w:pPr>
            <w:r w:rsidRPr="00D04E2E">
              <w:rPr>
                <w:sz w:val="20"/>
                <w:szCs w:val="20"/>
              </w:rPr>
              <w:t>1196,30</w:t>
            </w:r>
          </w:p>
        </w:tc>
        <w:tc>
          <w:tcPr>
            <w:tcW w:w="1386" w:type="dxa"/>
            <w:tcBorders>
              <w:top w:val="nil"/>
              <w:left w:val="nil"/>
              <w:bottom w:val="single" w:sz="4" w:space="0" w:color="auto"/>
              <w:right w:val="single" w:sz="4" w:space="0" w:color="auto"/>
            </w:tcBorders>
            <w:shd w:val="clear" w:color="auto" w:fill="auto"/>
            <w:hideMark/>
          </w:tcPr>
          <w:p w14:paraId="73035861"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62626E8F" w14:textId="77777777" w:rsidR="00081394" w:rsidRPr="00D04E2E" w:rsidRDefault="00081394" w:rsidP="00081394">
            <w:pPr>
              <w:jc w:val="center"/>
              <w:rPr>
                <w:sz w:val="20"/>
                <w:szCs w:val="20"/>
              </w:rPr>
            </w:pPr>
            <w:r w:rsidRPr="00D04E2E">
              <w:rPr>
                <w:sz w:val="20"/>
                <w:szCs w:val="20"/>
              </w:rPr>
              <w:t>35:26:0000000:779-35/072/2024-2</w:t>
            </w:r>
          </w:p>
        </w:tc>
        <w:tc>
          <w:tcPr>
            <w:tcW w:w="2126" w:type="dxa"/>
            <w:tcBorders>
              <w:top w:val="nil"/>
              <w:left w:val="nil"/>
              <w:bottom w:val="single" w:sz="4" w:space="0" w:color="auto"/>
              <w:right w:val="single" w:sz="4" w:space="0" w:color="auto"/>
            </w:tcBorders>
            <w:shd w:val="clear" w:color="auto" w:fill="auto"/>
            <w:hideMark/>
          </w:tcPr>
          <w:p w14:paraId="75383E62" w14:textId="77777777" w:rsidR="00081394" w:rsidRPr="00D04E2E" w:rsidRDefault="00081394" w:rsidP="00081394">
            <w:pPr>
              <w:jc w:val="center"/>
              <w:rPr>
                <w:sz w:val="20"/>
                <w:szCs w:val="20"/>
              </w:rPr>
            </w:pPr>
            <w:r w:rsidRPr="00D04E2E">
              <w:rPr>
                <w:sz w:val="20"/>
                <w:szCs w:val="20"/>
              </w:rPr>
              <w:t>19-238 ОП МР 022</w:t>
            </w:r>
          </w:p>
        </w:tc>
      </w:tr>
      <w:tr w:rsidR="00081394" w:rsidRPr="00D04E2E" w14:paraId="1862409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628481C0" w14:textId="77777777" w:rsidR="00081394" w:rsidRPr="00D04E2E" w:rsidRDefault="00081394" w:rsidP="00081394">
            <w:pPr>
              <w:jc w:val="center"/>
              <w:rPr>
                <w:sz w:val="20"/>
                <w:szCs w:val="20"/>
              </w:rPr>
            </w:pPr>
            <w:r w:rsidRPr="00D04E2E">
              <w:rPr>
                <w:sz w:val="20"/>
                <w:szCs w:val="20"/>
              </w:rPr>
              <w:t>23</w:t>
            </w:r>
          </w:p>
        </w:tc>
        <w:tc>
          <w:tcPr>
            <w:tcW w:w="2565" w:type="dxa"/>
            <w:tcBorders>
              <w:top w:val="nil"/>
              <w:left w:val="nil"/>
              <w:bottom w:val="single" w:sz="4" w:space="0" w:color="auto"/>
              <w:right w:val="single" w:sz="4" w:space="0" w:color="auto"/>
            </w:tcBorders>
            <w:shd w:val="clear" w:color="auto" w:fill="auto"/>
            <w:hideMark/>
          </w:tcPr>
          <w:p w14:paraId="107281EA" w14:textId="77777777" w:rsidR="00081394" w:rsidRPr="00D04E2E" w:rsidRDefault="00081394" w:rsidP="00081394">
            <w:pPr>
              <w:rPr>
                <w:sz w:val="20"/>
                <w:szCs w:val="20"/>
              </w:rPr>
            </w:pPr>
            <w:r w:rsidRPr="00D04E2E">
              <w:rPr>
                <w:sz w:val="20"/>
                <w:szCs w:val="20"/>
              </w:rPr>
              <w:t>подъезд к д. Фокино</w:t>
            </w:r>
          </w:p>
        </w:tc>
        <w:tc>
          <w:tcPr>
            <w:tcW w:w="941" w:type="dxa"/>
            <w:tcBorders>
              <w:top w:val="nil"/>
              <w:left w:val="nil"/>
              <w:bottom w:val="single" w:sz="4" w:space="0" w:color="auto"/>
              <w:right w:val="single" w:sz="4" w:space="0" w:color="auto"/>
            </w:tcBorders>
            <w:shd w:val="clear" w:color="auto" w:fill="auto"/>
            <w:hideMark/>
          </w:tcPr>
          <w:p w14:paraId="13EE955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2E438A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85EE0F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AE8822C" w14:textId="77777777" w:rsidR="00081394" w:rsidRPr="00D04E2E" w:rsidRDefault="00081394" w:rsidP="00081394">
            <w:pPr>
              <w:jc w:val="center"/>
              <w:rPr>
                <w:sz w:val="20"/>
                <w:szCs w:val="20"/>
              </w:rPr>
            </w:pPr>
            <w:r w:rsidRPr="00D04E2E">
              <w:rPr>
                <w:sz w:val="20"/>
                <w:szCs w:val="20"/>
              </w:rPr>
              <w:t>1,000</w:t>
            </w:r>
          </w:p>
        </w:tc>
        <w:tc>
          <w:tcPr>
            <w:tcW w:w="1321" w:type="dxa"/>
            <w:tcBorders>
              <w:top w:val="nil"/>
              <w:left w:val="nil"/>
              <w:bottom w:val="single" w:sz="4" w:space="0" w:color="auto"/>
              <w:right w:val="single" w:sz="4" w:space="0" w:color="auto"/>
            </w:tcBorders>
            <w:shd w:val="clear" w:color="auto" w:fill="auto"/>
            <w:hideMark/>
          </w:tcPr>
          <w:p w14:paraId="44D6BF28" w14:textId="77777777" w:rsidR="00081394" w:rsidRPr="00D04E2E" w:rsidRDefault="00081394" w:rsidP="00081394">
            <w:pPr>
              <w:jc w:val="center"/>
              <w:rPr>
                <w:sz w:val="20"/>
                <w:szCs w:val="20"/>
              </w:rPr>
            </w:pPr>
            <w:r w:rsidRPr="00D04E2E">
              <w:rPr>
                <w:sz w:val="20"/>
                <w:szCs w:val="20"/>
              </w:rPr>
              <w:t>1,000</w:t>
            </w:r>
          </w:p>
        </w:tc>
        <w:tc>
          <w:tcPr>
            <w:tcW w:w="1656" w:type="dxa"/>
            <w:tcBorders>
              <w:top w:val="nil"/>
              <w:left w:val="nil"/>
              <w:bottom w:val="single" w:sz="4" w:space="0" w:color="auto"/>
              <w:right w:val="single" w:sz="4" w:space="0" w:color="auto"/>
            </w:tcBorders>
            <w:shd w:val="clear" w:color="auto" w:fill="auto"/>
            <w:hideMark/>
          </w:tcPr>
          <w:p w14:paraId="7D702E0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3A2D43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8B3ACED"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FFDD85E" w14:textId="77777777" w:rsidR="00081394" w:rsidRPr="00D04E2E" w:rsidRDefault="00081394" w:rsidP="00081394">
            <w:pPr>
              <w:jc w:val="center"/>
              <w:rPr>
                <w:sz w:val="20"/>
                <w:szCs w:val="20"/>
              </w:rPr>
            </w:pPr>
            <w:r w:rsidRPr="00D04E2E">
              <w:rPr>
                <w:sz w:val="20"/>
                <w:szCs w:val="20"/>
              </w:rPr>
              <w:t>19-238 ОП МР 023</w:t>
            </w:r>
          </w:p>
        </w:tc>
      </w:tr>
      <w:tr w:rsidR="00081394" w:rsidRPr="00D04E2E" w14:paraId="3EFB9D4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0C542A9C" w14:textId="77777777" w:rsidR="00081394" w:rsidRPr="00D04E2E" w:rsidRDefault="00081394" w:rsidP="00081394">
            <w:pPr>
              <w:jc w:val="center"/>
              <w:rPr>
                <w:sz w:val="20"/>
                <w:szCs w:val="20"/>
              </w:rPr>
            </w:pPr>
            <w:r w:rsidRPr="00D04E2E">
              <w:rPr>
                <w:sz w:val="20"/>
                <w:szCs w:val="20"/>
              </w:rPr>
              <w:t>24</w:t>
            </w:r>
          </w:p>
        </w:tc>
        <w:tc>
          <w:tcPr>
            <w:tcW w:w="2565" w:type="dxa"/>
            <w:tcBorders>
              <w:top w:val="nil"/>
              <w:left w:val="nil"/>
              <w:bottom w:val="single" w:sz="4" w:space="0" w:color="auto"/>
              <w:right w:val="single" w:sz="4" w:space="0" w:color="auto"/>
            </w:tcBorders>
            <w:shd w:val="clear" w:color="auto" w:fill="auto"/>
            <w:hideMark/>
          </w:tcPr>
          <w:p w14:paraId="13F36908" w14:textId="77777777" w:rsidR="00081394" w:rsidRPr="00D04E2E" w:rsidRDefault="00081394" w:rsidP="00081394">
            <w:pPr>
              <w:rPr>
                <w:sz w:val="20"/>
                <w:szCs w:val="20"/>
              </w:rPr>
            </w:pPr>
            <w:r w:rsidRPr="00D04E2E">
              <w:rPr>
                <w:sz w:val="20"/>
                <w:szCs w:val="20"/>
              </w:rPr>
              <w:t>подъезд к д. Семенково</w:t>
            </w:r>
          </w:p>
        </w:tc>
        <w:tc>
          <w:tcPr>
            <w:tcW w:w="941" w:type="dxa"/>
            <w:tcBorders>
              <w:top w:val="nil"/>
              <w:left w:val="nil"/>
              <w:bottom w:val="single" w:sz="4" w:space="0" w:color="auto"/>
              <w:right w:val="single" w:sz="4" w:space="0" w:color="auto"/>
            </w:tcBorders>
            <w:shd w:val="clear" w:color="auto" w:fill="auto"/>
            <w:hideMark/>
          </w:tcPr>
          <w:p w14:paraId="7C1120E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8277B2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DAC8D8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FBDCE94" w14:textId="77777777" w:rsidR="00081394" w:rsidRPr="00D04E2E" w:rsidRDefault="00081394" w:rsidP="00081394">
            <w:pPr>
              <w:jc w:val="center"/>
              <w:rPr>
                <w:sz w:val="20"/>
                <w:szCs w:val="20"/>
              </w:rPr>
            </w:pPr>
            <w:r w:rsidRPr="00D04E2E">
              <w:rPr>
                <w:sz w:val="20"/>
                <w:szCs w:val="20"/>
              </w:rPr>
              <w:t>0,500</w:t>
            </w:r>
          </w:p>
        </w:tc>
        <w:tc>
          <w:tcPr>
            <w:tcW w:w="1321" w:type="dxa"/>
            <w:tcBorders>
              <w:top w:val="nil"/>
              <w:left w:val="nil"/>
              <w:bottom w:val="single" w:sz="4" w:space="0" w:color="auto"/>
              <w:right w:val="single" w:sz="4" w:space="0" w:color="auto"/>
            </w:tcBorders>
            <w:shd w:val="clear" w:color="auto" w:fill="auto"/>
            <w:hideMark/>
          </w:tcPr>
          <w:p w14:paraId="6FAAE47F" w14:textId="77777777" w:rsidR="00081394" w:rsidRPr="00D04E2E" w:rsidRDefault="00081394" w:rsidP="00081394">
            <w:pPr>
              <w:jc w:val="center"/>
              <w:rPr>
                <w:sz w:val="20"/>
                <w:szCs w:val="20"/>
              </w:rPr>
            </w:pPr>
            <w:r w:rsidRPr="00D04E2E">
              <w:rPr>
                <w:sz w:val="20"/>
                <w:szCs w:val="20"/>
              </w:rPr>
              <w:t>0,500</w:t>
            </w:r>
          </w:p>
        </w:tc>
        <w:tc>
          <w:tcPr>
            <w:tcW w:w="1656" w:type="dxa"/>
            <w:tcBorders>
              <w:top w:val="nil"/>
              <w:left w:val="nil"/>
              <w:bottom w:val="single" w:sz="4" w:space="0" w:color="auto"/>
              <w:right w:val="single" w:sz="4" w:space="0" w:color="auto"/>
            </w:tcBorders>
            <w:shd w:val="clear" w:color="auto" w:fill="auto"/>
            <w:hideMark/>
          </w:tcPr>
          <w:p w14:paraId="0A0CC91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78B08A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BD83A07"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136D0F8" w14:textId="77777777" w:rsidR="00081394" w:rsidRPr="00D04E2E" w:rsidRDefault="00081394" w:rsidP="00081394">
            <w:pPr>
              <w:jc w:val="center"/>
              <w:rPr>
                <w:sz w:val="20"/>
                <w:szCs w:val="20"/>
              </w:rPr>
            </w:pPr>
            <w:r w:rsidRPr="00D04E2E">
              <w:rPr>
                <w:sz w:val="20"/>
                <w:szCs w:val="20"/>
              </w:rPr>
              <w:t>19-238 ОП МР 024</w:t>
            </w:r>
          </w:p>
        </w:tc>
      </w:tr>
      <w:tr w:rsidR="00081394" w:rsidRPr="00D04E2E" w14:paraId="7C11AD3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55CE5954" w14:textId="77777777" w:rsidR="00081394" w:rsidRPr="00D04E2E" w:rsidRDefault="00081394" w:rsidP="00081394">
            <w:pPr>
              <w:jc w:val="center"/>
              <w:rPr>
                <w:sz w:val="20"/>
                <w:szCs w:val="20"/>
              </w:rPr>
            </w:pPr>
            <w:r w:rsidRPr="00D04E2E">
              <w:rPr>
                <w:sz w:val="20"/>
                <w:szCs w:val="20"/>
              </w:rPr>
              <w:t>25</w:t>
            </w:r>
          </w:p>
        </w:tc>
        <w:tc>
          <w:tcPr>
            <w:tcW w:w="2565" w:type="dxa"/>
            <w:tcBorders>
              <w:top w:val="nil"/>
              <w:left w:val="nil"/>
              <w:bottom w:val="single" w:sz="4" w:space="0" w:color="auto"/>
              <w:right w:val="single" w:sz="4" w:space="0" w:color="auto"/>
            </w:tcBorders>
            <w:shd w:val="clear" w:color="auto" w:fill="auto"/>
            <w:hideMark/>
          </w:tcPr>
          <w:p w14:paraId="6845DADB" w14:textId="77777777" w:rsidR="00081394" w:rsidRPr="00D04E2E" w:rsidRDefault="00081394" w:rsidP="00081394">
            <w:pPr>
              <w:rPr>
                <w:sz w:val="20"/>
                <w:szCs w:val="20"/>
              </w:rPr>
            </w:pPr>
            <w:r w:rsidRPr="00D04E2E">
              <w:rPr>
                <w:sz w:val="20"/>
                <w:szCs w:val="20"/>
              </w:rPr>
              <w:t>подъезд к д. Шитробово</w:t>
            </w:r>
          </w:p>
        </w:tc>
        <w:tc>
          <w:tcPr>
            <w:tcW w:w="941" w:type="dxa"/>
            <w:tcBorders>
              <w:top w:val="nil"/>
              <w:left w:val="nil"/>
              <w:bottom w:val="single" w:sz="4" w:space="0" w:color="auto"/>
              <w:right w:val="single" w:sz="4" w:space="0" w:color="auto"/>
            </w:tcBorders>
            <w:shd w:val="clear" w:color="auto" w:fill="auto"/>
            <w:hideMark/>
          </w:tcPr>
          <w:p w14:paraId="5AEA009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E2666F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248189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2E37DE5" w14:textId="77777777" w:rsidR="00081394" w:rsidRPr="00D04E2E" w:rsidRDefault="00081394" w:rsidP="00081394">
            <w:pPr>
              <w:jc w:val="center"/>
              <w:rPr>
                <w:sz w:val="20"/>
                <w:szCs w:val="20"/>
              </w:rPr>
            </w:pPr>
            <w:r w:rsidRPr="00D04E2E">
              <w:rPr>
                <w:sz w:val="20"/>
                <w:szCs w:val="20"/>
              </w:rPr>
              <w:t>0,8281</w:t>
            </w:r>
          </w:p>
        </w:tc>
        <w:tc>
          <w:tcPr>
            <w:tcW w:w="1321" w:type="dxa"/>
            <w:tcBorders>
              <w:top w:val="nil"/>
              <w:left w:val="nil"/>
              <w:bottom w:val="single" w:sz="4" w:space="0" w:color="auto"/>
              <w:right w:val="single" w:sz="4" w:space="0" w:color="auto"/>
            </w:tcBorders>
            <w:shd w:val="clear" w:color="auto" w:fill="auto"/>
            <w:hideMark/>
          </w:tcPr>
          <w:p w14:paraId="0C618068" w14:textId="77777777" w:rsidR="00081394" w:rsidRPr="00D04E2E" w:rsidRDefault="00081394" w:rsidP="00081394">
            <w:pPr>
              <w:jc w:val="center"/>
              <w:rPr>
                <w:sz w:val="20"/>
                <w:szCs w:val="20"/>
              </w:rPr>
            </w:pPr>
            <w:r w:rsidRPr="00D04E2E">
              <w:rPr>
                <w:sz w:val="20"/>
                <w:szCs w:val="20"/>
              </w:rPr>
              <w:t>0,8281</w:t>
            </w:r>
          </w:p>
        </w:tc>
        <w:tc>
          <w:tcPr>
            <w:tcW w:w="1656" w:type="dxa"/>
            <w:tcBorders>
              <w:top w:val="nil"/>
              <w:left w:val="nil"/>
              <w:bottom w:val="single" w:sz="4" w:space="0" w:color="auto"/>
              <w:right w:val="single" w:sz="4" w:space="0" w:color="auto"/>
            </w:tcBorders>
            <w:shd w:val="clear" w:color="auto" w:fill="auto"/>
            <w:hideMark/>
          </w:tcPr>
          <w:p w14:paraId="1387C178" w14:textId="77777777" w:rsidR="00081394" w:rsidRPr="00D04E2E" w:rsidRDefault="00081394" w:rsidP="00081394">
            <w:pPr>
              <w:jc w:val="center"/>
              <w:rPr>
                <w:sz w:val="20"/>
                <w:szCs w:val="20"/>
              </w:rPr>
            </w:pPr>
            <w:r w:rsidRPr="00D04E2E">
              <w:rPr>
                <w:sz w:val="20"/>
                <w:szCs w:val="20"/>
              </w:rPr>
              <w:t>7452,90</w:t>
            </w:r>
          </w:p>
        </w:tc>
        <w:tc>
          <w:tcPr>
            <w:tcW w:w="1386" w:type="dxa"/>
            <w:tcBorders>
              <w:top w:val="nil"/>
              <w:left w:val="nil"/>
              <w:bottom w:val="single" w:sz="4" w:space="0" w:color="auto"/>
              <w:right w:val="single" w:sz="4" w:space="0" w:color="auto"/>
            </w:tcBorders>
            <w:shd w:val="clear" w:color="auto" w:fill="auto"/>
            <w:hideMark/>
          </w:tcPr>
          <w:p w14:paraId="5A15C819"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10AA4712" w14:textId="77777777" w:rsidR="00081394" w:rsidRPr="00D04E2E" w:rsidRDefault="00081394" w:rsidP="00081394">
            <w:pPr>
              <w:jc w:val="center"/>
              <w:rPr>
                <w:sz w:val="20"/>
                <w:szCs w:val="20"/>
              </w:rPr>
            </w:pPr>
            <w:r w:rsidRPr="00D04E2E">
              <w:rPr>
                <w:sz w:val="20"/>
                <w:szCs w:val="20"/>
              </w:rPr>
              <w:t>35:26:0103058:369-35/072/2024-2</w:t>
            </w:r>
          </w:p>
        </w:tc>
        <w:tc>
          <w:tcPr>
            <w:tcW w:w="2126" w:type="dxa"/>
            <w:tcBorders>
              <w:top w:val="nil"/>
              <w:left w:val="nil"/>
              <w:bottom w:val="single" w:sz="4" w:space="0" w:color="auto"/>
              <w:right w:val="single" w:sz="4" w:space="0" w:color="auto"/>
            </w:tcBorders>
            <w:shd w:val="clear" w:color="auto" w:fill="auto"/>
            <w:hideMark/>
          </w:tcPr>
          <w:p w14:paraId="6F7524CD" w14:textId="77777777" w:rsidR="00081394" w:rsidRPr="00D04E2E" w:rsidRDefault="00081394" w:rsidP="00081394">
            <w:pPr>
              <w:jc w:val="center"/>
              <w:rPr>
                <w:sz w:val="20"/>
                <w:szCs w:val="20"/>
              </w:rPr>
            </w:pPr>
            <w:r w:rsidRPr="00D04E2E">
              <w:rPr>
                <w:sz w:val="20"/>
                <w:szCs w:val="20"/>
              </w:rPr>
              <w:t>19-238 ОП МР 025</w:t>
            </w:r>
          </w:p>
        </w:tc>
      </w:tr>
      <w:tr w:rsidR="00081394" w:rsidRPr="00D04E2E" w14:paraId="7086878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4D2E90E9" w14:textId="77777777" w:rsidR="00081394" w:rsidRPr="00D04E2E" w:rsidRDefault="00081394" w:rsidP="00081394">
            <w:pPr>
              <w:jc w:val="center"/>
              <w:rPr>
                <w:sz w:val="20"/>
                <w:szCs w:val="20"/>
              </w:rPr>
            </w:pPr>
            <w:r w:rsidRPr="00D04E2E">
              <w:rPr>
                <w:sz w:val="20"/>
                <w:szCs w:val="20"/>
              </w:rPr>
              <w:t>26</w:t>
            </w:r>
          </w:p>
        </w:tc>
        <w:tc>
          <w:tcPr>
            <w:tcW w:w="2565" w:type="dxa"/>
            <w:tcBorders>
              <w:top w:val="nil"/>
              <w:left w:val="nil"/>
              <w:bottom w:val="single" w:sz="4" w:space="0" w:color="auto"/>
              <w:right w:val="single" w:sz="4" w:space="0" w:color="auto"/>
            </w:tcBorders>
            <w:shd w:val="clear" w:color="auto" w:fill="auto"/>
            <w:hideMark/>
          </w:tcPr>
          <w:p w14:paraId="0E7A1F94" w14:textId="77777777" w:rsidR="00081394" w:rsidRPr="00D04E2E" w:rsidRDefault="00081394" w:rsidP="00081394">
            <w:pPr>
              <w:rPr>
                <w:sz w:val="20"/>
                <w:szCs w:val="20"/>
              </w:rPr>
            </w:pPr>
            <w:r w:rsidRPr="00D04E2E">
              <w:rPr>
                <w:sz w:val="20"/>
                <w:szCs w:val="20"/>
              </w:rPr>
              <w:t>Мост через р. Семдюгу д. Пашенино</w:t>
            </w:r>
          </w:p>
        </w:tc>
        <w:tc>
          <w:tcPr>
            <w:tcW w:w="941" w:type="dxa"/>
            <w:tcBorders>
              <w:top w:val="nil"/>
              <w:left w:val="nil"/>
              <w:bottom w:val="single" w:sz="4" w:space="0" w:color="auto"/>
              <w:right w:val="single" w:sz="4" w:space="0" w:color="auto"/>
            </w:tcBorders>
            <w:shd w:val="clear" w:color="auto" w:fill="auto"/>
            <w:hideMark/>
          </w:tcPr>
          <w:p w14:paraId="7E1A179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A07660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8E2E01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2BC4E6A"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1D1913D9" w14:textId="77777777" w:rsidR="00081394" w:rsidRPr="00D04E2E" w:rsidRDefault="00081394" w:rsidP="00081394">
            <w:pPr>
              <w:jc w:val="center"/>
              <w:rPr>
                <w:sz w:val="20"/>
                <w:szCs w:val="20"/>
              </w:rPr>
            </w:pPr>
            <w:r w:rsidRPr="00D04E2E">
              <w:rPr>
                <w:sz w:val="20"/>
                <w:szCs w:val="20"/>
              </w:rPr>
              <w:t>0,0104</w:t>
            </w:r>
          </w:p>
        </w:tc>
        <w:tc>
          <w:tcPr>
            <w:tcW w:w="1656" w:type="dxa"/>
            <w:tcBorders>
              <w:top w:val="nil"/>
              <w:left w:val="nil"/>
              <w:bottom w:val="single" w:sz="4" w:space="0" w:color="auto"/>
              <w:right w:val="single" w:sz="4" w:space="0" w:color="auto"/>
            </w:tcBorders>
            <w:shd w:val="clear" w:color="auto" w:fill="auto"/>
            <w:hideMark/>
          </w:tcPr>
          <w:p w14:paraId="661B2F6A" w14:textId="77777777" w:rsidR="00081394" w:rsidRPr="00D04E2E" w:rsidRDefault="00081394" w:rsidP="00081394">
            <w:pPr>
              <w:jc w:val="center"/>
              <w:rPr>
                <w:sz w:val="20"/>
                <w:szCs w:val="20"/>
              </w:rPr>
            </w:pPr>
            <w:r w:rsidRPr="00D04E2E">
              <w:rPr>
                <w:sz w:val="20"/>
                <w:szCs w:val="20"/>
              </w:rPr>
              <w:t>26,00</w:t>
            </w:r>
          </w:p>
        </w:tc>
        <w:tc>
          <w:tcPr>
            <w:tcW w:w="1386" w:type="dxa"/>
            <w:tcBorders>
              <w:top w:val="nil"/>
              <w:left w:val="nil"/>
              <w:bottom w:val="single" w:sz="4" w:space="0" w:color="auto"/>
              <w:right w:val="single" w:sz="4" w:space="0" w:color="auto"/>
            </w:tcBorders>
            <w:shd w:val="clear" w:color="auto" w:fill="auto"/>
            <w:hideMark/>
          </w:tcPr>
          <w:p w14:paraId="3BF6EF91"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0B516366" w14:textId="77777777" w:rsidR="00081394" w:rsidRPr="00D04E2E" w:rsidRDefault="00081394" w:rsidP="00081394">
            <w:pPr>
              <w:jc w:val="center"/>
              <w:rPr>
                <w:sz w:val="20"/>
                <w:szCs w:val="20"/>
              </w:rPr>
            </w:pPr>
            <w:r w:rsidRPr="00D04E2E">
              <w:rPr>
                <w:sz w:val="20"/>
                <w:szCs w:val="20"/>
              </w:rPr>
              <w:t>35:26:0103038:77-35/072/2024-3</w:t>
            </w:r>
          </w:p>
        </w:tc>
        <w:tc>
          <w:tcPr>
            <w:tcW w:w="2126" w:type="dxa"/>
            <w:tcBorders>
              <w:top w:val="nil"/>
              <w:left w:val="nil"/>
              <w:bottom w:val="single" w:sz="4" w:space="0" w:color="auto"/>
              <w:right w:val="single" w:sz="4" w:space="0" w:color="auto"/>
            </w:tcBorders>
            <w:shd w:val="clear" w:color="auto" w:fill="auto"/>
            <w:hideMark/>
          </w:tcPr>
          <w:p w14:paraId="4C5EEBBD" w14:textId="77777777" w:rsidR="00081394" w:rsidRPr="00D04E2E" w:rsidRDefault="00081394" w:rsidP="00081394">
            <w:pPr>
              <w:jc w:val="center"/>
              <w:rPr>
                <w:sz w:val="20"/>
                <w:szCs w:val="20"/>
              </w:rPr>
            </w:pPr>
            <w:r w:rsidRPr="00D04E2E">
              <w:rPr>
                <w:sz w:val="20"/>
                <w:szCs w:val="20"/>
              </w:rPr>
              <w:t>19-238 ОП МР 174</w:t>
            </w:r>
          </w:p>
        </w:tc>
      </w:tr>
      <w:tr w:rsidR="00081394" w:rsidRPr="00D04E2E" w14:paraId="7590A86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740A2606" w14:textId="77777777" w:rsidR="00081394" w:rsidRPr="00D04E2E" w:rsidRDefault="00081394" w:rsidP="00081394">
            <w:pPr>
              <w:jc w:val="center"/>
              <w:rPr>
                <w:sz w:val="20"/>
                <w:szCs w:val="20"/>
              </w:rPr>
            </w:pPr>
            <w:r w:rsidRPr="00D04E2E">
              <w:rPr>
                <w:sz w:val="20"/>
                <w:szCs w:val="20"/>
              </w:rPr>
              <w:t>27</w:t>
            </w:r>
          </w:p>
        </w:tc>
        <w:tc>
          <w:tcPr>
            <w:tcW w:w="2565" w:type="dxa"/>
            <w:tcBorders>
              <w:top w:val="nil"/>
              <w:left w:val="nil"/>
              <w:bottom w:val="single" w:sz="4" w:space="0" w:color="auto"/>
              <w:right w:val="single" w:sz="4" w:space="0" w:color="auto"/>
            </w:tcBorders>
            <w:shd w:val="clear" w:color="auto" w:fill="auto"/>
            <w:hideMark/>
          </w:tcPr>
          <w:p w14:paraId="4461A83E" w14:textId="77777777" w:rsidR="00081394" w:rsidRPr="00D04E2E" w:rsidRDefault="00081394" w:rsidP="00081394">
            <w:pPr>
              <w:rPr>
                <w:sz w:val="20"/>
                <w:szCs w:val="20"/>
              </w:rPr>
            </w:pPr>
            <w:r w:rsidRPr="00D04E2E">
              <w:rPr>
                <w:sz w:val="20"/>
                <w:szCs w:val="20"/>
              </w:rPr>
              <w:t>Мост через р. Семдюгу д. Исаково</w:t>
            </w:r>
          </w:p>
        </w:tc>
        <w:tc>
          <w:tcPr>
            <w:tcW w:w="941" w:type="dxa"/>
            <w:tcBorders>
              <w:top w:val="nil"/>
              <w:left w:val="nil"/>
              <w:bottom w:val="single" w:sz="4" w:space="0" w:color="auto"/>
              <w:right w:val="single" w:sz="4" w:space="0" w:color="auto"/>
            </w:tcBorders>
            <w:shd w:val="clear" w:color="auto" w:fill="auto"/>
            <w:hideMark/>
          </w:tcPr>
          <w:p w14:paraId="71803A4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F49656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DC3FA8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2700723"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1ECE6C42" w14:textId="77777777" w:rsidR="00081394" w:rsidRPr="00D04E2E" w:rsidRDefault="00081394" w:rsidP="00081394">
            <w:pPr>
              <w:jc w:val="center"/>
              <w:rPr>
                <w:sz w:val="20"/>
                <w:szCs w:val="20"/>
              </w:rPr>
            </w:pPr>
            <w:r w:rsidRPr="00D04E2E">
              <w:rPr>
                <w:sz w:val="20"/>
                <w:szCs w:val="20"/>
              </w:rPr>
              <w:t>0,0080</w:t>
            </w:r>
          </w:p>
        </w:tc>
        <w:tc>
          <w:tcPr>
            <w:tcW w:w="1656" w:type="dxa"/>
            <w:tcBorders>
              <w:top w:val="nil"/>
              <w:left w:val="nil"/>
              <w:bottom w:val="single" w:sz="4" w:space="0" w:color="auto"/>
              <w:right w:val="single" w:sz="4" w:space="0" w:color="auto"/>
            </w:tcBorders>
            <w:shd w:val="clear" w:color="auto" w:fill="auto"/>
            <w:hideMark/>
          </w:tcPr>
          <w:p w14:paraId="701BEFB3" w14:textId="77777777" w:rsidR="00081394" w:rsidRPr="00D04E2E" w:rsidRDefault="00081394" w:rsidP="00081394">
            <w:pPr>
              <w:jc w:val="center"/>
              <w:rPr>
                <w:sz w:val="20"/>
                <w:szCs w:val="20"/>
              </w:rPr>
            </w:pPr>
            <w:r w:rsidRPr="00D04E2E">
              <w:rPr>
                <w:sz w:val="20"/>
                <w:szCs w:val="20"/>
              </w:rPr>
              <w:t>38,40</w:t>
            </w:r>
          </w:p>
        </w:tc>
        <w:tc>
          <w:tcPr>
            <w:tcW w:w="1386" w:type="dxa"/>
            <w:tcBorders>
              <w:top w:val="nil"/>
              <w:left w:val="nil"/>
              <w:bottom w:val="single" w:sz="4" w:space="0" w:color="auto"/>
              <w:right w:val="single" w:sz="4" w:space="0" w:color="auto"/>
            </w:tcBorders>
            <w:shd w:val="clear" w:color="auto" w:fill="auto"/>
            <w:hideMark/>
          </w:tcPr>
          <w:p w14:paraId="7AC7A10E"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577AA02D" w14:textId="77777777" w:rsidR="00081394" w:rsidRPr="00D04E2E" w:rsidRDefault="00081394" w:rsidP="00081394">
            <w:pPr>
              <w:jc w:val="center"/>
              <w:rPr>
                <w:sz w:val="20"/>
                <w:szCs w:val="20"/>
              </w:rPr>
            </w:pPr>
            <w:r w:rsidRPr="00D04E2E">
              <w:rPr>
                <w:sz w:val="20"/>
                <w:szCs w:val="20"/>
              </w:rPr>
              <w:t>35:26:0104011:69-35/072/2024-3</w:t>
            </w:r>
          </w:p>
        </w:tc>
        <w:tc>
          <w:tcPr>
            <w:tcW w:w="2126" w:type="dxa"/>
            <w:tcBorders>
              <w:top w:val="nil"/>
              <w:left w:val="nil"/>
              <w:bottom w:val="single" w:sz="4" w:space="0" w:color="auto"/>
              <w:right w:val="single" w:sz="4" w:space="0" w:color="auto"/>
            </w:tcBorders>
            <w:shd w:val="clear" w:color="auto" w:fill="auto"/>
            <w:hideMark/>
          </w:tcPr>
          <w:p w14:paraId="165FD590" w14:textId="77777777" w:rsidR="00081394" w:rsidRPr="00D04E2E" w:rsidRDefault="00081394" w:rsidP="00081394">
            <w:pPr>
              <w:jc w:val="center"/>
              <w:rPr>
                <w:sz w:val="20"/>
                <w:szCs w:val="20"/>
              </w:rPr>
            </w:pPr>
            <w:r w:rsidRPr="00D04E2E">
              <w:rPr>
                <w:sz w:val="20"/>
                <w:szCs w:val="20"/>
              </w:rPr>
              <w:t>19-238 ОП МР 175</w:t>
            </w:r>
          </w:p>
        </w:tc>
      </w:tr>
      <w:tr w:rsidR="00081394" w:rsidRPr="00D04E2E" w14:paraId="156D668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4999BFB3" w14:textId="77777777" w:rsidR="00081394" w:rsidRPr="00D04E2E" w:rsidRDefault="00081394" w:rsidP="00081394">
            <w:pPr>
              <w:jc w:val="center"/>
              <w:rPr>
                <w:sz w:val="20"/>
                <w:szCs w:val="20"/>
              </w:rPr>
            </w:pPr>
            <w:r w:rsidRPr="00D04E2E">
              <w:rPr>
                <w:sz w:val="20"/>
                <w:szCs w:val="20"/>
              </w:rPr>
              <w:t>28</w:t>
            </w:r>
          </w:p>
        </w:tc>
        <w:tc>
          <w:tcPr>
            <w:tcW w:w="2565" w:type="dxa"/>
            <w:tcBorders>
              <w:top w:val="nil"/>
              <w:left w:val="nil"/>
              <w:bottom w:val="single" w:sz="4" w:space="0" w:color="auto"/>
              <w:right w:val="single" w:sz="4" w:space="0" w:color="auto"/>
            </w:tcBorders>
            <w:shd w:val="clear" w:color="auto" w:fill="auto"/>
            <w:hideMark/>
          </w:tcPr>
          <w:p w14:paraId="2A5C2419" w14:textId="77777777" w:rsidR="00081394" w:rsidRPr="00D04E2E" w:rsidRDefault="00081394" w:rsidP="00081394">
            <w:pPr>
              <w:rPr>
                <w:sz w:val="20"/>
                <w:szCs w:val="20"/>
              </w:rPr>
            </w:pPr>
            <w:r w:rsidRPr="00D04E2E">
              <w:rPr>
                <w:sz w:val="20"/>
                <w:szCs w:val="20"/>
              </w:rPr>
              <w:t>Мост на а/д подъезд к д. Пахталка</w:t>
            </w:r>
          </w:p>
        </w:tc>
        <w:tc>
          <w:tcPr>
            <w:tcW w:w="941" w:type="dxa"/>
            <w:tcBorders>
              <w:top w:val="nil"/>
              <w:left w:val="nil"/>
              <w:bottom w:val="single" w:sz="4" w:space="0" w:color="auto"/>
              <w:right w:val="single" w:sz="4" w:space="0" w:color="auto"/>
            </w:tcBorders>
            <w:shd w:val="clear" w:color="auto" w:fill="auto"/>
            <w:hideMark/>
          </w:tcPr>
          <w:p w14:paraId="2BE1A667" w14:textId="77777777" w:rsidR="00081394" w:rsidRPr="00D04E2E" w:rsidRDefault="00081394" w:rsidP="00081394">
            <w:pPr>
              <w:jc w:val="center"/>
              <w:rPr>
                <w:sz w:val="20"/>
                <w:szCs w:val="20"/>
              </w:rPr>
            </w:pPr>
            <w:r w:rsidRPr="00D04E2E">
              <w:rPr>
                <w:sz w:val="20"/>
                <w:szCs w:val="20"/>
              </w:rPr>
              <w:t xml:space="preserve"> </w:t>
            </w:r>
          </w:p>
        </w:tc>
        <w:tc>
          <w:tcPr>
            <w:tcW w:w="1143" w:type="dxa"/>
            <w:tcBorders>
              <w:top w:val="nil"/>
              <w:left w:val="nil"/>
              <w:bottom w:val="single" w:sz="4" w:space="0" w:color="auto"/>
              <w:right w:val="single" w:sz="4" w:space="0" w:color="auto"/>
            </w:tcBorders>
            <w:shd w:val="clear" w:color="auto" w:fill="auto"/>
            <w:hideMark/>
          </w:tcPr>
          <w:p w14:paraId="0AB996A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CD591B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842BA91"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32FC3E45" w14:textId="77777777" w:rsidR="00081394" w:rsidRPr="00D04E2E" w:rsidRDefault="00081394" w:rsidP="00081394">
            <w:pPr>
              <w:jc w:val="center"/>
              <w:rPr>
                <w:sz w:val="20"/>
                <w:szCs w:val="20"/>
              </w:rPr>
            </w:pPr>
            <w:r w:rsidRPr="00D04E2E">
              <w:rPr>
                <w:sz w:val="20"/>
                <w:szCs w:val="20"/>
              </w:rPr>
              <w:t>0,0100</w:t>
            </w:r>
          </w:p>
        </w:tc>
        <w:tc>
          <w:tcPr>
            <w:tcW w:w="1656" w:type="dxa"/>
            <w:tcBorders>
              <w:top w:val="nil"/>
              <w:left w:val="nil"/>
              <w:bottom w:val="single" w:sz="4" w:space="0" w:color="auto"/>
              <w:right w:val="single" w:sz="4" w:space="0" w:color="auto"/>
            </w:tcBorders>
            <w:shd w:val="clear" w:color="auto" w:fill="auto"/>
            <w:hideMark/>
          </w:tcPr>
          <w:p w14:paraId="11ED9EA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3EB5DD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77C6C74"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B598C6F" w14:textId="77777777" w:rsidR="00081394" w:rsidRPr="00D04E2E" w:rsidRDefault="00081394" w:rsidP="00081394">
            <w:pPr>
              <w:jc w:val="center"/>
              <w:rPr>
                <w:sz w:val="20"/>
                <w:szCs w:val="20"/>
              </w:rPr>
            </w:pPr>
            <w:r w:rsidRPr="00D04E2E">
              <w:rPr>
                <w:sz w:val="20"/>
                <w:szCs w:val="20"/>
              </w:rPr>
              <w:t>19-238 ОП МР 176</w:t>
            </w:r>
          </w:p>
        </w:tc>
      </w:tr>
      <w:tr w:rsidR="00081394" w:rsidRPr="00D04E2E" w14:paraId="3FDC6EF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2103FC1A" w14:textId="77777777" w:rsidR="00081394" w:rsidRPr="00D04E2E" w:rsidRDefault="00081394" w:rsidP="00081394">
            <w:pPr>
              <w:jc w:val="center"/>
              <w:rPr>
                <w:sz w:val="20"/>
                <w:szCs w:val="20"/>
              </w:rPr>
            </w:pPr>
            <w:r w:rsidRPr="00D04E2E">
              <w:rPr>
                <w:sz w:val="20"/>
                <w:szCs w:val="20"/>
              </w:rPr>
              <w:t>29</w:t>
            </w:r>
          </w:p>
        </w:tc>
        <w:tc>
          <w:tcPr>
            <w:tcW w:w="2565" w:type="dxa"/>
            <w:tcBorders>
              <w:top w:val="nil"/>
              <w:left w:val="nil"/>
              <w:bottom w:val="single" w:sz="4" w:space="0" w:color="auto"/>
              <w:right w:val="single" w:sz="4" w:space="0" w:color="auto"/>
            </w:tcBorders>
            <w:shd w:val="clear" w:color="auto" w:fill="auto"/>
            <w:hideMark/>
          </w:tcPr>
          <w:p w14:paraId="30EB32DC" w14:textId="77777777" w:rsidR="00081394" w:rsidRPr="00D04E2E" w:rsidRDefault="00081394" w:rsidP="00081394">
            <w:pPr>
              <w:rPr>
                <w:sz w:val="20"/>
                <w:szCs w:val="20"/>
              </w:rPr>
            </w:pPr>
            <w:r w:rsidRPr="00D04E2E">
              <w:rPr>
                <w:sz w:val="20"/>
                <w:szCs w:val="20"/>
              </w:rPr>
              <w:t>Мост через р. Семдюгу (по дороге на кладбище)</w:t>
            </w:r>
          </w:p>
        </w:tc>
        <w:tc>
          <w:tcPr>
            <w:tcW w:w="941" w:type="dxa"/>
            <w:tcBorders>
              <w:top w:val="nil"/>
              <w:left w:val="nil"/>
              <w:bottom w:val="single" w:sz="4" w:space="0" w:color="auto"/>
              <w:right w:val="single" w:sz="4" w:space="0" w:color="auto"/>
            </w:tcBorders>
            <w:shd w:val="clear" w:color="auto" w:fill="auto"/>
            <w:noWrap/>
            <w:vAlign w:val="bottom"/>
            <w:hideMark/>
          </w:tcPr>
          <w:p w14:paraId="4A0AEB5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noWrap/>
            <w:vAlign w:val="bottom"/>
            <w:hideMark/>
          </w:tcPr>
          <w:p w14:paraId="1FF3B5D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14:paraId="639399E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noWrap/>
            <w:vAlign w:val="bottom"/>
            <w:hideMark/>
          </w:tcPr>
          <w:p w14:paraId="3084E201"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noWrap/>
            <w:vAlign w:val="bottom"/>
            <w:hideMark/>
          </w:tcPr>
          <w:p w14:paraId="74DF1016" w14:textId="77777777" w:rsidR="00081394" w:rsidRPr="00D04E2E" w:rsidRDefault="00081394" w:rsidP="00081394">
            <w:pPr>
              <w:jc w:val="center"/>
              <w:rPr>
                <w:sz w:val="20"/>
                <w:szCs w:val="20"/>
              </w:rPr>
            </w:pPr>
            <w:r w:rsidRPr="00D04E2E">
              <w:rPr>
                <w:sz w:val="20"/>
                <w:szCs w:val="20"/>
              </w:rPr>
              <w:t>0,0080</w:t>
            </w:r>
          </w:p>
        </w:tc>
        <w:tc>
          <w:tcPr>
            <w:tcW w:w="1656" w:type="dxa"/>
            <w:tcBorders>
              <w:top w:val="nil"/>
              <w:left w:val="nil"/>
              <w:bottom w:val="single" w:sz="4" w:space="0" w:color="auto"/>
              <w:right w:val="single" w:sz="4" w:space="0" w:color="auto"/>
            </w:tcBorders>
            <w:shd w:val="clear" w:color="auto" w:fill="auto"/>
            <w:noWrap/>
            <w:vAlign w:val="bottom"/>
            <w:hideMark/>
          </w:tcPr>
          <w:p w14:paraId="2C790006" w14:textId="77777777" w:rsidR="00081394" w:rsidRPr="00D04E2E" w:rsidRDefault="00081394" w:rsidP="00081394">
            <w:pPr>
              <w:jc w:val="center"/>
              <w:rPr>
                <w:sz w:val="20"/>
                <w:szCs w:val="20"/>
              </w:rPr>
            </w:pPr>
            <w:r w:rsidRPr="00D04E2E">
              <w:rPr>
                <w:sz w:val="20"/>
                <w:szCs w:val="20"/>
              </w:rPr>
              <w:t>52,00</w:t>
            </w:r>
          </w:p>
        </w:tc>
        <w:tc>
          <w:tcPr>
            <w:tcW w:w="1386" w:type="dxa"/>
            <w:tcBorders>
              <w:top w:val="nil"/>
              <w:left w:val="nil"/>
              <w:bottom w:val="single" w:sz="4" w:space="0" w:color="auto"/>
              <w:right w:val="single" w:sz="4" w:space="0" w:color="auto"/>
            </w:tcBorders>
            <w:shd w:val="clear" w:color="auto" w:fill="auto"/>
            <w:vAlign w:val="bottom"/>
            <w:hideMark/>
          </w:tcPr>
          <w:p w14:paraId="3902AC8A"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vAlign w:val="bottom"/>
            <w:hideMark/>
          </w:tcPr>
          <w:p w14:paraId="36A1F31D" w14:textId="77777777" w:rsidR="00081394" w:rsidRPr="00D04E2E" w:rsidRDefault="00081394" w:rsidP="00081394">
            <w:pPr>
              <w:jc w:val="center"/>
              <w:rPr>
                <w:sz w:val="20"/>
                <w:szCs w:val="20"/>
              </w:rPr>
            </w:pPr>
            <w:r w:rsidRPr="00D04E2E">
              <w:rPr>
                <w:sz w:val="20"/>
                <w:szCs w:val="20"/>
              </w:rPr>
              <w:t>35:26:0000000:252-35/072/2024-2</w:t>
            </w:r>
          </w:p>
        </w:tc>
        <w:tc>
          <w:tcPr>
            <w:tcW w:w="2126" w:type="dxa"/>
            <w:tcBorders>
              <w:top w:val="nil"/>
              <w:left w:val="nil"/>
              <w:bottom w:val="single" w:sz="4" w:space="0" w:color="auto"/>
              <w:right w:val="single" w:sz="4" w:space="0" w:color="auto"/>
            </w:tcBorders>
            <w:shd w:val="clear" w:color="auto" w:fill="auto"/>
            <w:hideMark/>
          </w:tcPr>
          <w:p w14:paraId="7DF87639" w14:textId="77777777" w:rsidR="00081394" w:rsidRPr="00D04E2E" w:rsidRDefault="00081394" w:rsidP="00081394">
            <w:pPr>
              <w:jc w:val="center"/>
              <w:rPr>
                <w:sz w:val="20"/>
                <w:szCs w:val="20"/>
              </w:rPr>
            </w:pPr>
            <w:r w:rsidRPr="00D04E2E">
              <w:rPr>
                <w:sz w:val="20"/>
                <w:szCs w:val="20"/>
              </w:rPr>
              <w:t>19-238 ОП МР 177</w:t>
            </w:r>
          </w:p>
        </w:tc>
      </w:tr>
      <w:tr w:rsidR="00081394" w:rsidRPr="00D04E2E" w14:paraId="12C3162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069A59D8" w14:textId="77777777" w:rsidR="00081394" w:rsidRPr="00D04E2E" w:rsidRDefault="00081394" w:rsidP="00081394">
            <w:pPr>
              <w:jc w:val="center"/>
              <w:rPr>
                <w:sz w:val="20"/>
                <w:szCs w:val="20"/>
              </w:rPr>
            </w:pPr>
            <w:r w:rsidRPr="00D04E2E">
              <w:rPr>
                <w:sz w:val="20"/>
                <w:szCs w:val="20"/>
              </w:rPr>
              <w:t>30</w:t>
            </w:r>
          </w:p>
        </w:tc>
        <w:tc>
          <w:tcPr>
            <w:tcW w:w="2565" w:type="dxa"/>
            <w:tcBorders>
              <w:top w:val="nil"/>
              <w:left w:val="nil"/>
              <w:bottom w:val="single" w:sz="4" w:space="0" w:color="auto"/>
              <w:right w:val="single" w:sz="4" w:space="0" w:color="auto"/>
            </w:tcBorders>
            <w:shd w:val="clear" w:color="auto" w:fill="auto"/>
            <w:hideMark/>
          </w:tcPr>
          <w:p w14:paraId="6A7571F5" w14:textId="77777777" w:rsidR="00081394" w:rsidRPr="00D04E2E" w:rsidRDefault="00081394" w:rsidP="00081394">
            <w:pPr>
              <w:rPr>
                <w:sz w:val="20"/>
                <w:szCs w:val="20"/>
              </w:rPr>
            </w:pPr>
            <w:r w:rsidRPr="00D04E2E">
              <w:rPr>
                <w:sz w:val="20"/>
                <w:szCs w:val="20"/>
              </w:rPr>
              <w:t>Мост через р. Михалицу д. Кожухово</w:t>
            </w:r>
          </w:p>
        </w:tc>
        <w:tc>
          <w:tcPr>
            <w:tcW w:w="941" w:type="dxa"/>
            <w:tcBorders>
              <w:top w:val="nil"/>
              <w:left w:val="nil"/>
              <w:bottom w:val="single" w:sz="4" w:space="0" w:color="auto"/>
              <w:right w:val="single" w:sz="4" w:space="0" w:color="auto"/>
            </w:tcBorders>
            <w:shd w:val="clear" w:color="auto" w:fill="auto"/>
            <w:hideMark/>
          </w:tcPr>
          <w:p w14:paraId="36A1B09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3FFD8C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92D5C2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C346397"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20DD462A" w14:textId="77777777" w:rsidR="00081394" w:rsidRPr="00D04E2E" w:rsidRDefault="00081394" w:rsidP="00081394">
            <w:pPr>
              <w:jc w:val="center"/>
              <w:rPr>
                <w:sz w:val="20"/>
                <w:szCs w:val="20"/>
              </w:rPr>
            </w:pPr>
            <w:r w:rsidRPr="00D04E2E">
              <w:rPr>
                <w:sz w:val="20"/>
                <w:szCs w:val="20"/>
              </w:rPr>
              <w:t>0,0167</w:t>
            </w:r>
          </w:p>
        </w:tc>
        <w:tc>
          <w:tcPr>
            <w:tcW w:w="1656" w:type="dxa"/>
            <w:tcBorders>
              <w:top w:val="nil"/>
              <w:left w:val="nil"/>
              <w:bottom w:val="single" w:sz="4" w:space="0" w:color="auto"/>
              <w:right w:val="single" w:sz="4" w:space="0" w:color="auto"/>
            </w:tcBorders>
            <w:shd w:val="clear" w:color="auto" w:fill="auto"/>
            <w:hideMark/>
          </w:tcPr>
          <w:p w14:paraId="63D97679" w14:textId="77777777" w:rsidR="00081394" w:rsidRPr="00D04E2E" w:rsidRDefault="00081394" w:rsidP="00081394">
            <w:pPr>
              <w:jc w:val="center"/>
              <w:rPr>
                <w:sz w:val="20"/>
                <w:szCs w:val="20"/>
              </w:rPr>
            </w:pPr>
            <w:r w:rsidRPr="00D04E2E">
              <w:rPr>
                <w:sz w:val="20"/>
                <w:szCs w:val="20"/>
              </w:rPr>
              <w:t>22,50</w:t>
            </w:r>
          </w:p>
        </w:tc>
        <w:tc>
          <w:tcPr>
            <w:tcW w:w="1386" w:type="dxa"/>
            <w:tcBorders>
              <w:top w:val="nil"/>
              <w:left w:val="nil"/>
              <w:bottom w:val="single" w:sz="4" w:space="0" w:color="auto"/>
              <w:right w:val="single" w:sz="4" w:space="0" w:color="auto"/>
            </w:tcBorders>
            <w:shd w:val="clear" w:color="auto" w:fill="auto"/>
            <w:hideMark/>
          </w:tcPr>
          <w:p w14:paraId="28A2E928" w14:textId="77777777" w:rsidR="00081394" w:rsidRPr="00D04E2E" w:rsidRDefault="00081394" w:rsidP="00081394">
            <w:pPr>
              <w:jc w:val="center"/>
              <w:rPr>
                <w:sz w:val="20"/>
                <w:szCs w:val="20"/>
              </w:rPr>
            </w:pPr>
            <w:r w:rsidRPr="00D04E2E">
              <w:rPr>
                <w:sz w:val="20"/>
                <w:szCs w:val="20"/>
              </w:rPr>
              <w:t>24.11.2011</w:t>
            </w:r>
          </w:p>
        </w:tc>
        <w:tc>
          <w:tcPr>
            <w:tcW w:w="2300" w:type="dxa"/>
            <w:tcBorders>
              <w:top w:val="nil"/>
              <w:left w:val="nil"/>
              <w:bottom w:val="single" w:sz="4" w:space="0" w:color="auto"/>
              <w:right w:val="single" w:sz="4" w:space="0" w:color="auto"/>
            </w:tcBorders>
            <w:shd w:val="clear" w:color="auto" w:fill="auto"/>
            <w:hideMark/>
          </w:tcPr>
          <w:p w14:paraId="0CD77E46" w14:textId="77777777" w:rsidR="00081394" w:rsidRPr="00D04E2E" w:rsidRDefault="00081394" w:rsidP="00081394">
            <w:pPr>
              <w:jc w:val="center"/>
              <w:rPr>
                <w:sz w:val="20"/>
                <w:szCs w:val="20"/>
              </w:rPr>
            </w:pPr>
            <w:r w:rsidRPr="00D04E2E">
              <w:rPr>
                <w:sz w:val="20"/>
                <w:szCs w:val="20"/>
              </w:rPr>
              <w:t>35:26:0104019:31</w:t>
            </w:r>
          </w:p>
        </w:tc>
        <w:tc>
          <w:tcPr>
            <w:tcW w:w="2126" w:type="dxa"/>
            <w:tcBorders>
              <w:top w:val="nil"/>
              <w:left w:val="nil"/>
              <w:bottom w:val="single" w:sz="4" w:space="0" w:color="auto"/>
              <w:right w:val="single" w:sz="4" w:space="0" w:color="auto"/>
            </w:tcBorders>
            <w:shd w:val="clear" w:color="auto" w:fill="auto"/>
            <w:hideMark/>
          </w:tcPr>
          <w:p w14:paraId="4213F5A2" w14:textId="77777777" w:rsidR="00081394" w:rsidRPr="00D04E2E" w:rsidRDefault="00081394" w:rsidP="00081394">
            <w:pPr>
              <w:jc w:val="center"/>
              <w:rPr>
                <w:sz w:val="20"/>
                <w:szCs w:val="20"/>
              </w:rPr>
            </w:pPr>
            <w:r w:rsidRPr="00D04E2E">
              <w:rPr>
                <w:sz w:val="20"/>
                <w:szCs w:val="20"/>
              </w:rPr>
              <w:t>19-238 ОП МР 178</w:t>
            </w:r>
          </w:p>
        </w:tc>
      </w:tr>
      <w:tr w:rsidR="00081394" w:rsidRPr="00D04E2E" w14:paraId="64785C7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6135A8E3" w14:textId="77777777" w:rsidR="00081394" w:rsidRPr="00D04E2E" w:rsidRDefault="00081394" w:rsidP="00081394">
            <w:pPr>
              <w:jc w:val="center"/>
              <w:rPr>
                <w:sz w:val="20"/>
                <w:szCs w:val="20"/>
              </w:rPr>
            </w:pPr>
            <w:r w:rsidRPr="00D04E2E">
              <w:rPr>
                <w:sz w:val="20"/>
                <w:szCs w:val="20"/>
              </w:rPr>
              <w:t>31</w:t>
            </w:r>
          </w:p>
        </w:tc>
        <w:tc>
          <w:tcPr>
            <w:tcW w:w="2565" w:type="dxa"/>
            <w:tcBorders>
              <w:top w:val="nil"/>
              <w:left w:val="nil"/>
              <w:bottom w:val="single" w:sz="4" w:space="0" w:color="auto"/>
              <w:right w:val="single" w:sz="4" w:space="0" w:color="auto"/>
            </w:tcBorders>
            <w:shd w:val="clear" w:color="auto" w:fill="auto"/>
            <w:hideMark/>
          </w:tcPr>
          <w:p w14:paraId="629CFAAF" w14:textId="77777777" w:rsidR="00081394" w:rsidRPr="00D04E2E" w:rsidRDefault="00081394" w:rsidP="00081394">
            <w:pPr>
              <w:rPr>
                <w:sz w:val="20"/>
                <w:szCs w:val="20"/>
              </w:rPr>
            </w:pPr>
            <w:r w:rsidRPr="00D04E2E">
              <w:rPr>
                <w:sz w:val="20"/>
                <w:szCs w:val="20"/>
              </w:rPr>
              <w:t>Мост через р. Михалицу с. Архангельское (комбинированный)</w:t>
            </w:r>
          </w:p>
        </w:tc>
        <w:tc>
          <w:tcPr>
            <w:tcW w:w="941" w:type="dxa"/>
            <w:tcBorders>
              <w:top w:val="nil"/>
              <w:left w:val="nil"/>
              <w:bottom w:val="single" w:sz="4" w:space="0" w:color="auto"/>
              <w:right w:val="single" w:sz="4" w:space="0" w:color="auto"/>
            </w:tcBorders>
            <w:shd w:val="clear" w:color="auto" w:fill="auto"/>
            <w:hideMark/>
          </w:tcPr>
          <w:p w14:paraId="3B49ECD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E0F786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289E24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EBA8ABF"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256989C5" w14:textId="77777777" w:rsidR="00081394" w:rsidRPr="00D04E2E" w:rsidRDefault="00081394" w:rsidP="00081394">
            <w:pPr>
              <w:jc w:val="center"/>
              <w:rPr>
                <w:sz w:val="20"/>
                <w:szCs w:val="20"/>
              </w:rPr>
            </w:pPr>
            <w:r w:rsidRPr="00D04E2E">
              <w:rPr>
                <w:sz w:val="20"/>
                <w:szCs w:val="20"/>
              </w:rPr>
              <w:t>0,0135</w:t>
            </w:r>
          </w:p>
        </w:tc>
        <w:tc>
          <w:tcPr>
            <w:tcW w:w="1656" w:type="dxa"/>
            <w:tcBorders>
              <w:top w:val="nil"/>
              <w:left w:val="nil"/>
              <w:bottom w:val="single" w:sz="4" w:space="0" w:color="auto"/>
              <w:right w:val="single" w:sz="4" w:space="0" w:color="auto"/>
            </w:tcBorders>
            <w:shd w:val="clear" w:color="auto" w:fill="auto"/>
            <w:hideMark/>
          </w:tcPr>
          <w:p w14:paraId="5CD70FE0" w14:textId="77777777" w:rsidR="00081394" w:rsidRPr="00D04E2E" w:rsidRDefault="00081394" w:rsidP="00081394">
            <w:pPr>
              <w:jc w:val="center"/>
              <w:rPr>
                <w:sz w:val="20"/>
                <w:szCs w:val="20"/>
              </w:rPr>
            </w:pPr>
            <w:r w:rsidRPr="00D04E2E">
              <w:rPr>
                <w:sz w:val="20"/>
                <w:szCs w:val="20"/>
              </w:rPr>
              <w:t>40,50</w:t>
            </w:r>
          </w:p>
        </w:tc>
        <w:tc>
          <w:tcPr>
            <w:tcW w:w="1386" w:type="dxa"/>
            <w:tcBorders>
              <w:top w:val="nil"/>
              <w:left w:val="nil"/>
              <w:bottom w:val="single" w:sz="4" w:space="0" w:color="auto"/>
              <w:right w:val="single" w:sz="4" w:space="0" w:color="auto"/>
            </w:tcBorders>
            <w:shd w:val="clear" w:color="auto" w:fill="auto"/>
            <w:hideMark/>
          </w:tcPr>
          <w:p w14:paraId="4188DEE3" w14:textId="77777777" w:rsidR="00081394" w:rsidRPr="00D04E2E" w:rsidRDefault="00081394" w:rsidP="00081394">
            <w:pPr>
              <w:jc w:val="center"/>
              <w:rPr>
                <w:sz w:val="20"/>
                <w:szCs w:val="20"/>
              </w:rPr>
            </w:pPr>
            <w:r w:rsidRPr="00D04E2E">
              <w:rPr>
                <w:sz w:val="20"/>
                <w:szCs w:val="20"/>
              </w:rPr>
              <w:t>24.11.2011</w:t>
            </w:r>
          </w:p>
        </w:tc>
        <w:tc>
          <w:tcPr>
            <w:tcW w:w="2300" w:type="dxa"/>
            <w:tcBorders>
              <w:top w:val="nil"/>
              <w:left w:val="nil"/>
              <w:bottom w:val="single" w:sz="4" w:space="0" w:color="auto"/>
              <w:right w:val="single" w:sz="4" w:space="0" w:color="auto"/>
            </w:tcBorders>
            <w:shd w:val="clear" w:color="auto" w:fill="auto"/>
            <w:hideMark/>
          </w:tcPr>
          <w:p w14:paraId="3ADB947D" w14:textId="77777777" w:rsidR="00081394" w:rsidRPr="00D04E2E" w:rsidRDefault="00081394" w:rsidP="00081394">
            <w:pPr>
              <w:jc w:val="center"/>
              <w:rPr>
                <w:sz w:val="20"/>
                <w:szCs w:val="20"/>
              </w:rPr>
            </w:pPr>
            <w:r w:rsidRPr="00D04E2E">
              <w:rPr>
                <w:sz w:val="20"/>
                <w:szCs w:val="20"/>
              </w:rPr>
              <w:t>35:26:0103044:220</w:t>
            </w:r>
          </w:p>
        </w:tc>
        <w:tc>
          <w:tcPr>
            <w:tcW w:w="2126" w:type="dxa"/>
            <w:tcBorders>
              <w:top w:val="nil"/>
              <w:left w:val="nil"/>
              <w:bottom w:val="single" w:sz="4" w:space="0" w:color="auto"/>
              <w:right w:val="single" w:sz="4" w:space="0" w:color="auto"/>
            </w:tcBorders>
            <w:shd w:val="clear" w:color="auto" w:fill="auto"/>
            <w:hideMark/>
          </w:tcPr>
          <w:p w14:paraId="14DC5A14" w14:textId="77777777" w:rsidR="00081394" w:rsidRPr="00D04E2E" w:rsidRDefault="00081394" w:rsidP="00081394">
            <w:pPr>
              <w:jc w:val="center"/>
              <w:rPr>
                <w:sz w:val="20"/>
                <w:szCs w:val="20"/>
              </w:rPr>
            </w:pPr>
            <w:r w:rsidRPr="00D04E2E">
              <w:rPr>
                <w:sz w:val="20"/>
                <w:szCs w:val="20"/>
              </w:rPr>
              <w:t>19-238 ОП МР 179</w:t>
            </w:r>
          </w:p>
        </w:tc>
      </w:tr>
      <w:tr w:rsidR="00081394" w:rsidRPr="00D04E2E" w14:paraId="3738431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78816CEB" w14:textId="77777777" w:rsidR="00081394" w:rsidRPr="00D04E2E" w:rsidRDefault="00081394" w:rsidP="00081394">
            <w:pPr>
              <w:jc w:val="center"/>
              <w:rPr>
                <w:sz w:val="20"/>
                <w:szCs w:val="20"/>
              </w:rPr>
            </w:pPr>
            <w:r w:rsidRPr="00D04E2E">
              <w:rPr>
                <w:sz w:val="20"/>
                <w:szCs w:val="20"/>
              </w:rPr>
              <w:t>32</w:t>
            </w:r>
          </w:p>
        </w:tc>
        <w:tc>
          <w:tcPr>
            <w:tcW w:w="2565" w:type="dxa"/>
            <w:tcBorders>
              <w:top w:val="nil"/>
              <w:left w:val="nil"/>
              <w:bottom w:val="single" w:sz="4" w:space="0" w:color="auto"/>
              <w:right w:val="single" w:sz="4" w:space="0" w:color="auto"/>
            </w:tcBorders>
            <w:shd w:val="clear" w:color="auto" w:fill="auto"/>
            <w:hideMark/>
          </w:tcPr>
          <w:p w14:paraId="183C6C15" w14:textId="77777777" w:rsidR="00081394" w:rsidRPr="00D04E2E" w:rsidRDefault="00081394" w:rsidP="00081394">
            <w:pPr>
              <w:rPr>
                <w:sz w:val="20"/>
                <w:szCs w:val="20"/>
              </w:rPr>
            </w:pPr>
            <w:r w:rsidRPr="00D04E2E">
              <w:rPr>
                <w:sz w:val="20"/>
                <w:szCs w:val="20"/>
              </w:rPr>
              <w:t>Мост через р. Михалицу с. Архангельское (деревянный)</w:t>
            </w:r>
          </w:p>
        </w:tc>
        <w:tc>
          <w:tcPr>
            <w:tcW w:w="941" w:type="dxa"/>
            <w:tcBorders>
              <w:top w:val="nil"/>
              <w:left w:val="nil"/>
              <w:bottom w:val="single" w:sz="4" w:space="0" w:color="auto"/>
              <w:right w:val="single" w:sz="4" w:space="0" w:color="auto"/>
            </w:tcBorders>
            <w:shd w:val="clear" w:color="auto" w:fill="auto"/>
            <w:hideMark/>
          </w:tcPr>
          <w:p w14:paraId="610B2D1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4CD551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4466B1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C86FE04"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51CB9CD2" w14:textId="77777777" w:rsidR="00081394" w:rsidRPr="00D04E2E" w:rsidRDefault="00081394" w:rsidP="00081394">
            <w:pPr>
              <w:jc w:val="center"/>
              <w:rPr>
                <w:sz w:val="20"/>
                <w:szCs w:val="20"/>
              </w:rPr>
            </w:pPr>
            <w:r w:rsidRPr="00D04E2E">
              <w:rPr>
                <w:sz w:val="20"/>
                <w:szCs w:val="20"/>
              </w:rPr>
              <w:t>0,0385</w:t>
            </w:r>
          </w:p>
        </w:tc>
        <w:tc>
          <w:tcPr>
            <w:tcW w:w="1656" w:type="dxa"/>
            <w:tcBorders>
              <w:top w:val="nil"/>
              <w:left w:val="nil"/>
              <w:bottom w:val="single" w:sz="4" w:space="0" w:color="auto"/>
              <w:right w:val="single" w:sz="4" w:space="0" w:color="auto"/>
            </w:tcBorders>
            <w:shd w:val="clear" w:color="auto" w:fill="auto"/>
            <w:hideMark/>
          </w:tcPr>
          <w:p w14:paraId="0B4BF511" w14:textId="77777777" w:rsidR="00081394" w:rsidRPr="00D04E2E" w:rsidRDefault="00081394" w:rsidP="00081394">
            <w:pPr>
              <w:jc w:val="center"/>
              <w:rPr>
                <w:sz w:val="20"/>
                <w:szCs w:val="20"/>
              </w:rPr>
            </w:pPr>
            <w:r w:rsidRPr="00D04E2E">
              <w:rPr>
                <w:sz w:val="20"/>
                <w:szCs w:val="20"/>
              </w:rPr>
              <w:t>65,50</w:t>
            </w:r>
          </w:p>
        </w:tc>
        <w:tc>
          <w:tcPr>
            <w:tcW w:w="1386" w:type="dxa"/>
            <w:tcBorders>
              <w:top w:val="nil"/>
              <w:left w:val="nil"/>
              <w:bottom w:val="single" w:sz="4" w:space="0" w:color="auto"/>
              <w:right w:val="single" w:sz="4" w:space="0" w:color="auto"/>
            </w:tcBorders>
            <w:shd w:val="clear" w:color="auto" w:fill="auto"/>
            <w:hideMark/>
          </w:tcPr>
          <w:p w14:paraId="7C05394E" w14:textId="77777777" w:rsidR="00081394" w:rsidRPr="00D04E2E" w:rsidRDefault="00081394" w:rsidP="00081394">
            <w:pPr>
              <w:jc w:val="center"/>
              <w:rPr>
                <w:sz w:val="20"/>
                <w:szCs w:val="20"/>
              </w:rPr>
            </w:pPr>
            <w:r w:rsidRPr="00D04E2E">
              <w:rPr>
                <w:sz w:val="20"/>
                <w:szCs w:val="20"/>
              </w:rPr>
              <w:t>24.11.2011</w:t>
            </w:r>
          </w:p>
        </w:tc>
        <w:tc>
          <w:tcPr>
            <w:tcW w:w="2300" w:type="dxa"/>
            <w:tcBorders>
              <w:top w:val="nil"/>
              <w:left w:val="nil"/>
              <w:bottom w:val="single" w:sz="4" w:space="0" w:color="auto"/>
              <w:right w:val="single" w:sz="4" w:space="0" w:color="auto"/>
            </w:tcBorders>
            <w:shd w:val="clear" w:color="auto" w:fill="auto"/>
            <w:hideMark/>
          </w:tcPr>
          <w:p w14:paraId="6F746503" w14:textId="77777777" w:rsidR="00081394" w:rsidRPr="00D04E2E" w:rsidRDefault="00081394" w:rsidP="00081394">
            <w:pPr>
              <w:jc w:val="center"/>
              <w:rPr>
                <w:sz w:val="20"/>
                <w:szCs w:val="20"/>
              </w:rPr>
            </w:pPr>
            <w:r w:rsidRPr="00D04E2E">
              <w:rPr>
                <w:sz w:val="20"/>
                <w:szCs w:val="20"/>
              </w:rPr>
              <w:t>35:26:0103044:243</w:t>
            </w:r>
          </w:p>
        </w:tc>
        <w:tc>
          <w:tcPr>
            <w:tcW w:w="2126" w:type="dxa"/>
            <w:tcBorders>
              <w:top w:val="nil"/>
              <w:left w:val="nil"/>
              <w:bottom w:val="single" w:sz="4" w:space="0" w:color="auto"/>
              <w:right w:val="single" w:sz="4" w:space="0" w:color="auto"/>
            </w:tcBorders>
            <w:shd w:val="clear" w:color="auto" w:fill="auto"/>
            <w:hideMark/>
          </w:tcPr>
          <w:p w14:paraId="5F5411B5" w14:textId="77777777" w:rsidR="00081394" w:rsidRPr="00D04E2E" w:rsidRDefault="00081394" w:rsidP="00081394">
            <w:pPr>
              <w:jc w:val="center"/>
              <w:rPr>
                <w:sz w:val="20"/>
                <w:szCs w:val="20"/>
              </w:rPr>
            </w:pPr>
            <w:r w:rsidRPr="00D04E2E">
              <w:rPr>
                <w:sz w:val="20"/>
                <w:szCs w:val="20"/>
              </w:rPr>
              <w:t>19-238 ОП МР 180</w:t>
            </w:r>
          </w:p>
        </w:tc>
      </w:tr>
      <w:tr w:rsidR="00081394" w:rsidRPr="00D04E2E" w14:paraId="1A05D81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471B5C0" w14:textId="77777777" w:rsidR="00081394" w:rsidRPr="00D04E2E" w:rsidRDefault="00081394" w:rsidP="00081394">
            <w:pPr>
              <w:jc w:val="center"/>
              <w:rPr>
                <w:sz w:val="20"/>
                <w:szCs w:val="20"/>
              </w:rPr>
            </w:pPr>
            <w:r w:rsidRPr="00D04E2E">
              <w:rPr>
                <w:sz w:val="20"/>
                <w:szCs w:val="20"/>
              </w:rPr>
              <w:t>33</w:t>
            </w:r>
          </w:p>
        </w:tc>
        <w:tc>
          <w:tcPr>
            <w:tcW w:w="2565" w:type="dxa"/>
            <w:tcBorders>
              <w:top w:val="nil"/>
              <w:left w:val="nil"/>
              <w:bottom w:val="single" w:sz="4" w:space="0" w:color="auto"/>
              <w:right w:val="single" w:sz="4" w:space="0" w:color="auto"/>
            </w:tcBorders>
            <w:shd w:val="clear" w:color="auto" w:fill="auto"/>
            <w:hideMark/>
          </w:tcPr>
          <w:p w14:paraId="195640AC" w14:textId="77777777" w:rsidR="00081394" w:rsidRPr="00D04E2E" w:rsidRDefault="00081394" w:rsidP="00081394">
            <w:pPr>
              <w:rPr>
                <w:sz w:val="20"/>
                <w:szCs w:val="20"/>
              </w:rPr>
            </w:pPr>
            <w:r w:rsidRPr="00D04E2E">
              <w:rPr>
                <w:sz w:val="20"/>
                <w:szCs w:val="20"/>
              </w:rPr>
              <w:t>В. Двор-Рылово</w:t>
            </w:r>
          </w:p>
        </w:tc>
        <w:tc>
          <w:tcPr>
            <w:tcW w:w="941" w:type="dxa"/>
            <w:tcBorders>
              <w:top w:val="nil"/>
              <w:left w:val="nil"/>
              <w:bottom w:val="single" w:sz="4" w:space="0" w:color="auto"/>
              <w:right w:val="single" w:sz="4" w:space="0" w:color="auto"/>
            </w:tcBorders>
            <w:shd w:val="clear" w:color="auto" w:fill="auto"/>
            <w:hideMark/>
          </w:tcPr>
          <w:p w14:paraId="1CFBC99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272A90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3CAA02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F6F87CA" w14:textId="77777777" w:rsidR="00081394" w:rsidRPr="00D04E2E" w:rsidRDefault="00081394" w:rsidP="00081394">
            <w:pPr>
              <w:jc w:val="center"/>
              <w:rPr>
                <w:sz w:val="20"/>
                <w:szCs w:val="20"/>
              </w:rPr>
            </w:pPr>
            <w:r w:rsidRPr="00D04E2E">
              <w:rPr>
                <w:sz w:val="20"/>
                <w:szCs w:val="20"/>
              </w:rPr>
              <w:t>1,290</w:t>
            </w:r>
          </w:p>
        </w:tc>
        <w:tc>
          <w:tcPr>
            <w:tcW w:w="1321" w:type="dxa"/>
            <w:tcBorders>
              <w:top w:val="nil"/>
              <w:left w:val="nil"/>
              <w:bottom w:val="single" w:sz="4" w:space="0" w:color="auto"/>
              <w:right w:val="single" w:sz="4" w:space="0" w:color="auto"/>
            </w:tcBorders>
            <w:shd w:val="clear" w:color="auto" w:fill="auto"/>
            <w:hideMark/>
          </w:tcPr>
          <w:p w14:paraId="44B905A6" w14:textId="77777777" w:rsidR="00081394" w:rsidRPr="00D04E2E" w:rsidRDefault="00081394" w:rsidP="00081394">
            <w:pPr>
              <w:jc w:val="center"/>
              <w:rPr>
                <w:sz w:val="20"/>
                <w:szCs w:val="20"/>
              </w:rPr>
            </w:pPr>
            <w:r w:rsidRPr="00D04E2E">
              <w:rPr>
                <w:sz w:val="20"/>
                <w:szCs w:val="20"/>
              </w:rPr>
              <w:t>1,290</w:t>
            </w:r>
          </w:p>
        </w:tc>
        <w:tc>
          <w:tcPr>
            <w:tcW w:w="1656" w:type="dxa"/>
            <w:tcBorders>
              <w:top w:val="nil"/>
              <w:left w:val="nil"/>
              <w:bottom w:val="single" w:sz="4" w:space="0" w:color="auto"/>
              <w:right w:val="single" w:sz="4" w:space="0" w:color="auto"/>
            </w:tcBorders>
            <w:shd w:val="clear" w:color="auto" w:fill="auto"/>
            <w:hideMark/>
          </w:tcPr>
          <w:p w14:paraId="091A8185" w14:textId="77777777" w:rsidR="00081394" w:rsidRPr="00D04E2E" w:rsidRDefault="00081394" w:rsidP="00081394">
            <w:pPr>
              <w:jc w:val="center"/>
              <w:rPr>
                <w:sz w:val="20"/>
                <w:szCs w:val="20"/>
              </w:rPr>
            </w:pPr>
            <w:r w:rsidRPr="00D04E2E">
              <w:rPr>
                <w:sz w:val="20"/>
                <w:szCs w:val="20"/>
              </w:rPr>
              <w:t>9030,00</w:t>
            </w:r>
          </w:p>
        </w:tc>
        <w:tc>
          <w:tcPr>
            <w:tcW w:w="1386" w:type="dxa"/>
            <w:tcBorders>
              <w:top w:val="nil"/>
              <w:left w:val="nil"/>
              <w:bottom w:val="single" w:sz="4" w:space="0" w:color="auto"/>
              <w:right w:val="single" w:sz="4" w:space="0" w:color="auto"/>
            </w:tcBorders>
            <w:shd w:val="clear" w:color="auto" w:fill="auto"/>
            <w:hideMark/>
          </w:tcPr>
          <w:p w14:paraId="58E77CC5"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43AA66E9" w14:textId="77777777" w:rsidR="00081394" w:rsidRPr="00D04E2E" w:rsidRDefault="00081394" w:rsidP="00081394">
            <w:pPr>
              <w:jc w:val="center"/>
              <w:rPr>
                <w:sz w:val="20"/>
                <w:szCs w:val="20"/>
              </w:rPr>
            </w:pPr>
            <w:r w:rsidRPr="00D04E2E">
              <w:rPr>
                <w:sz w:val="20"/>
                <w:szCs w:val="20"/>
              </w:rPr>
              <w:t>35:26:0000000:967-35/072/2024-2</w:t>
            </w:r>
          </w:p>
        </w:tc>
        <w:tc>
          <w:tcPr>
            <w:tcW w:w="2126" w:type="dxa"/>
            <w:tcBorders>
              <w:top w:val="nil"/>
              <w:left w:val="nil"/>
              <w:bottom w:val="single" w:sz="4" w:space="0" w:color="auto"/>
              <w:right w:val="single" w:sz="4" w:space="0" w:color="auto"/>
            </w:tcBorders>
            <w:shd w:val="clear" w:color="auto" w:fill="auto"/>
            <w:hideMark/>
          </w:tcPr>
          <w:p w14:paraId="7B3ACE36" w14:textId="77777777" w:rsidR="00081394" w:rsidRPr="00D04E2E" w:rsidRDefault="00081394" w:rsidP="00081394">
            <w:pPr>
              <w:jc w:val="center"/>
              <w:rPr>
                <w:sz w:val="20"/>
                <w:szCs w:val="20"/>
              </w:rPr>
            </w:pPr>
            <w:r w:rsidRPr="00D04E2E">
              <w:rPr>
                <w:sz w:val="20"/>
                <w:szCs w:val="20"/>
              </w:rPr>
              <w:t>19-238 ОП МР 085</w:t>
            </w:r>
          </w:p>
        </w:tc>
      </w:tr>
      <w:tr w:rsidR="00081394" w:rsidRPr="00D04E2E" w14:paraId="69F5B0F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D3FC88A" w14:textId="77777777" w:rsidR="00081394" w:rsidRPr="00D04E2E" w:rsidRDefault="00081394" w:rsidP="00081394">
            <w:pPr>
              <w:jc w:val="center"/>
              <w:rPr>
                <w:sz w:val="20"/>
                <w:szCs w:val="20"/>
              </w:rPr>
            </w:pPr>
            <w:r w:rsidRPr="00D04E2E">
              <w:rPr>
                <w:sz w:val="20"/>
                <w:szCs w:val="20"/>
              </w:rPr>
              <w:t>34</w:t>
            </w:r>
          </w:p>
        </w:tc>
        <w:tc>
          <w:tcPr>
            <w:tcW w:w="2565" w:type="dxa"/>
            <w:tcBorders>
              <w:top w:val="nil"/>
              <w:left w:val="nil"/>
              <w:bottom w:val="single" w:sz="4" w:space="0" w:color="auto"/>
              <w:right w:val="single" w:sz="4" w:space="0" w:color="auto"/>
            </w:tcBorders>
            <w:shd w:val="clear" w:color="auto" w:fill="auto"/>
            <w:hideMark/>
          </w:tcPr>
          <w:p w14:paraId="42FD3C56" w14:textId="77777777" w:rsidR="00081394" w:rsidRPr="00D04E2E" w:rsidRDefault="00081394" w:rsidP="00081394">
            <w:pPr>
              <w:rPr>
                <w:sz w:val="20"/>
                <w:szCs w:val="20"/>
              </w:rPr>
            </w:pPr>
            <w:r w:rsidRPr="00D04E2E">
              <w:rPr>
                <w:sz w:val="20"/>
                <w:szCs w:val="20"/>
              </w:rPr>
              <w:t>Рылово-Труфаново</w:t>
            </w:r>
          </w:p>
        </w:tc>
        <w:tc>
          <w:tcPr>
            <w:tcW w:w="941" w:type="dxa"/>
            <w:tcBorders>
              <w:top w:val="nil"/>
              <w:left w:val="nil"/>
              <w:bottom w:val="single" w:sz="4" w:space="0" w:color="auto"/>
              <w:right w:val="single" w:sz="4" w:space="0" w:color="auto"/>
            </w:tcBorders>
            <w:shd w:val="clear" w:color="auto" w:fill="auto"/>
            <w:hideMark/>
          </w:tcPr>
          <w:p w14:paraId="08007FC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6334C5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90464E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8A077DE" w14:textId="77777777" w:rsidR="00081394" w:rsidRPr="00D04E2E" w:rsidRDefault="00081394" w:rsidP="00081394">
            <w:pPr>
              <w:jc w:val="center"/>
              <w:rPr>
                <w:sz w:val="20"/>
                <w:szCs w:val="20"/>
              </w:rPr>
            </w:pPr>
            <w:r w:rsidRPr="00D04E2E">
              <w:rPr>
                <w:sz w:val="20"/>
                <w:szCs w:val="20"/>
              </w:rPr>
              <w:t>1,2603</w:t>
            </w:r>
          </w:p>
        </w:tc>
        <w:tc>
          <w:tcPr>
            <w:tcW w:w="1321" w:type="dxa"/>
            <w:tcBorders>
              <w:top w:val="nil"/>
              <w:left w:val="nil"/>
              <w:bottom w:val="single" w:sz="4" w:space="0" w:color="auto"/>
              <w:right w:val="single" w:sz="4" w:space="0" w:color="auto"/>
            </w:tcBorders>
            <w:shd w:val="clear" w:color="auto" w:fill="auto"/>
            <w:hideMark/>
          </w:tcPr>
          <w:p w14:paraId="4F235A16" w14:textId="77777777" w:rsidR="00081394" w:rsidRPr="00D04E2E" w:rsidRDefault="00081394" w:rsidP="00081394">
            <w:pPr>
              <w:jc w:val="center"/>
              <w:rPr>
                <w:sz w:val="20"/>
                <w:szCs w:val="20"/>
              </w:rPr>
            </w:pPr>
            <w:r w:rsidRPr="00D04E2E">
              <w:rPr>
                <w:sz w:val="20"/>
                <w:szCs w:val="20"/>
              </w:rPr>
              <w:t>1,2603</w:t>
            </w:r>
          </w:p>
        </w:tc>
        <w:tc>
          <w:tcPr>
            <w:tcW w:w="1656" w:type="dxa"/>
            <w:tcBorders>
              <w:top w:val="nil"/>
              <w:left w:val="nil"/>
              <w:bottom w:val="single" w:sz="4" w:space="0" w:color="auto"/>
              <w:right w:val="single" w:sz="4" w:space="0" w:color="auto"/>
            </w:tcBorders>
            <w:shd w:val="clear" w:color="auto" w:fill="auto"/>
            <w:hideMark/>
          </w:tcPr>
          <w:p w14:paraId="1A43E10D" w14:textId="77777777" w:rsidR="00081394" w:rsidRPr="00D04E2E" w:rsidRDefault="00081394" w:rsidP="00081394">
            <w:pPr>
              <w:jc w:val="center"/>
              <w:rPr>
                <w:sz w:val="20"/>
                <w:szCs w:val="20"/>
              </w:rPr>
            </w:pPr>
            <w:r w:rsidRPr="00D04E2E">
              <w:rPr>
                <w:sz w:val="20"/>
                <w:szCs w:val="20"/>
              </w:rPr>
              <w:t>4411,10</w:t>
            </w:r>
          </w:p>
        </w:tc>
        <w:tc>
          <w:tcPr>
            <w:tcW w:w="1386" w:type="dxa"/>
            <w:tcBorders>
              <w:top w:val="nil"/>
              <w:left w:val="nil"/>
              <w:bottom w:val="single" w:sz="4" w:space="0" w:color="auto"/>
              <w:right w:val="single" w:sz="4" w:space="0" w:color="auto"/>
            </w:tcBorders>
            <w:shd w:val="clear" w:color="auto" w:fill="auto"/>
            <w:hideMark/>
          </w:tcPr>
          <w:p w14:paraId="391D6825"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383124AA" w14:textId="77777777" w:rsidR="00081394" w:rsidRPr="00D04E2E" w:rsidRDefault="00081394" w:rsidP="00081394">
            <w:pPr>
              <w:jc w:val="center"/>
              <w:rPr>
                <w:sz w:val="20"/>
                <w:szCs w:val="20"/>
              </w:rPr>
            </w:pPr>
            <w:r w:rsidRPr="00D04E2E">
              <w:rPr>
                <w:sz w:val="20"/>
                <w:szCs w:val="20"/>
              </w:rPr>
              <w:t>35:26:0000000:971-35/072/2024-2</w:t>
            </w:r>
          </w:p>
        </w:tc>
        <w:tc>
          <w:tcPr>
            <w:tcW w:w="2126" w:type="dxa"/>
            <w:tcBorders>
              <w:top w:val="nil"/>
              <w:left w:val="nil"/>
              <w:bottom w:val="single" w:sz="4" w:space="0" w:color="auto"/>
              <w:right w:val="single" w:sz="4" w:space="0" w:color="auto"/>
            </w:tcBorders>
            <w:shd w:val="clear" w:color="auto" w:fill="auto"/>
            <w:hideMark/>
          </w:tcPr>
          <w:p w14:paraId="505863B3" w14:textId="77777777" w:rsidR="00081394" w:rsidRPr="00D04E2E" w:rsidRDefault="00081394" w:rsidP="00081394">
            <w:pPr>
              <w:jc w:val="center"/>
              <w:rPr>
                <w:sz w:val="20"/>
                <w:szCs w:val="20"/>
              </w:rPr>
            </w:pPr>
            <w:r w:rsidRPr="00D04E2E">
              <w:rPr>
                <w:sz w:val="20"/>
                <w:szCs w:val="20"/>
              </w:rPr>
              <w:t>19-238 ОП МР 086</w:t>
            </w:r>
          </w:p>
        </w:tc>
      </w:tr>
      <w:tr w:rsidR="00081394" w:rsidRPr="00D04E2E" w14:paraId="357C0A0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19356B1" w14:textId="77777777" w:rsidR="00081394" w:rsidRPr="00D04E2E" w:rsidRDefault="00081394" w:rsidP="00081394">
            <w:pPr>
              <w:jc w:val="center"/>
              <w:rPr>
                <w:sz w:val="20"/>
                <w:szCs w:val="20"/>
              </w:rPr>
            </w:pPr>
            <w:r w:rsidRPr="00D04E2E">
              <w:rPr>
                <w:sz w:val="20"/>
                <w:szCs w:val="20"/>
              </w:rPr>
              <w:t>35</w:t>
            </w:r>
          </w:p>
        </w:tc>
        <w:tc>
          <w:tcPr>
            <w:tcW w:w="2565" w:type="dxa"/>
            <w:tcBorders>
              <w:top w:val="nil"/>
              <w:left w:val="nil"/>
              <w:bottom w:val="single" w:sz="4" w:space="0" w:color="auto"/>
              <w:right w:val="single" w:sz="4" w:space="0" w:color="auto"/>
            </w:tcBorders>
            <w:shd w:val="clear" w:color="auto" w:fill="auto"/>
            <w:hideMark/>
          </w:tcPr>
          <w:p w14:paraId="5C717F0B" w14:textId="77777777" w:rsidR="00081394" w:rsidRPr="00D04E2E" w:rsidRDefault="00081394" w:rsidP="00081394">
            <w:pPr>
              <w:rPr>
                <w:sz w:val="20"/>
                <w:szCs w:val="20"/>
              </w:rPr>
            </w:pPr>
            <w:r w:rsidRPr="00D04E2E">
              <w:rPr>
                <w:sz w:val="20"/>
                <w:szCs w:val="20"/>
              </w:rPr>
              <w:t>Труфаново-Антуфьево</w:t>
            </w:r>
          </w:p>
        </w:tc>
        <w:tc>
          <w:tcPr>
            <w:tcW w:w="941" w:type="dxa"/>
            <w:tcBorders>
              <w:top w:val="nil"/>
              <w:left w:val="nil"/>
              <w:bottom w:val="single" w:sz="4" w:space="0" w:color="auto"/>
              <w:right w:val="single" w:sz="4" w:space="0" w:color="auto"/>
            </w:tcBorders>
            <w:shd w:val="clear" w:color="auto" w:fill="auto"/>
            <w:hideMark/>
          </w:tcPr>
          <w:p w14:paraId="0923B26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980A28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6E76E2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779C3F5" w14:textId="77777777" w:rsidR="00081394" w:rsidRPr="00D04E2E" w:rsidRDefault="00081394" w:rsidP="00081394">
            <w:pPr>
              <w:jc w:val="center"/>
              <w:rPr>
                <w:sz w:val="20"/>
                <w:szCs w:val="20"/>
              </w:rPr>
            </w:pPr>
            <w:r w:rsidRPr="00D04E2E">
              <w:rPr>
                <w:sz w:val="20"/>
                <w:szCs w:val="20"/>
              </w:rPr>
              <w:t>0,602</w:t>
            </w:r>
          </w:p>
        </w:tc>
        <w:tc>
          <w:tcPr>
            <w:tcW w:w="1321" w:type="dxa"/>
            <w:tcBorders>
              <w:top w:val="nil"/>
              <w:left w:val="nil"/>
              <w:bottom w:val="single" w:sz="4" w:space="0" w:color="auto"/>
              <w:right w:val="single" w:sz="4" w:space="0" w:color="auto"/>
            </w:tcBorders>
            <w:shd w:val="clear" w:color="auto" w:fill="auto"/>
            <w:hideMark/>
          </w:tcPr>
          <w:p w14:paraId="255F5629" w14:textId="77777777" w:rsidR="00081394" w:rsidRPr="00D04E2E" w:rsidRDefault="00081394" w:rsidP="00081394">
            <w:pPr>
              <w:jc w:val="center"/>
              <w:rPr>
                <w:sz w:val="20"/>
                <w:szCs w:val="20"/>
              </w:rPr>
            </w:pPr>
            <w:r w:rsidRPr="00D04E2E">
              <w:rPr>
                <w:sz w:val="20"/>
                <w:szCs w:val="20"/>
              </w:rPr>
              <w:t>0,602</w:t>
            </w:r>
          </w:p>
        </w:tc>
        <w:tc>
          <w:tcPr>
            <w:tcW w:w="1656" w:type="dxa"/>
            <w:tcBorders>
              <w:top w:val="nil"/>
              <w:left w:val="nil"/>
              <w:bottom w:val="single" w:sz="4" w:space="0" w:color="auto"/>
              <w:right w:val="single" w:sz="4" w:space="0" w:color="auto"/>
            </w:tcBorders>
            <w:shd w:val="clear" w:color="auto" w:fill="auto"/>
            <w:hideMark/>
          </w:tcPr>
          <w:p w14:paraId="557939A9" w14:textId="77777777" w:rsidR="00081394" w:rsidRPr="00D04E2E" w:rsidRDefault="00081394" w:rsidP="00081394">
            <w:pPr>
              <w:jc w:val="center"/>
              <w:rPr>
                <w:sz w:val="20"/>
                <w:szCs w:val="20"/>
              </w:rPr>
            </w:pPr>
            <w:r w:rsidRPr="00D04E2E">
              <w:rPr>
                <w:sz w:val="20"/>
                <w:szCs w:val="20"/>
              </w:rPr>
              <w:t>2107,00</w:t>
            </w:r>
          </w:p>
        </w:tc>
        <w:tc>
          <w:tcPr>
            <w:tcW w:w="1386" w:type="dxa"/>
            <w:tcBorders>
              <w:top w:val="nil"/>
              <w:left w:val="nil"/>
              <w:bottom w:val="single" w:sz="4" w:space="0" w:color="auto"/>
              <w:right w:val="single" w:sz="4" w:space="0" w:color="auto"/>
            </w:tcBorders>
            <w:shd w:val="clear" w:color="auto" w:fill="auto"/>
            <w:hideMark/>
          </w:tcPr>
          <w:p w14:paraId="26A5EF46"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46D912F7" w14:textId="77777777" w:rsidR="00081394" w:rsidRPr="00D04E2E" w:rsidRDefault="00081394" w:rsidP="00081394">
            <w:pPr>
              <w:jc w:val="center"/>
              <w:rPr>
                <w:sz w:val="20"/>
                <w:szCs w:val="20"/>
              </w:rPr>
            </w:pPr>
            <w:r w:rsidRPr="00D04E2E">
              <w:rPr>
                <w:sz w:val="20"/>
                <w:szCs w:val="20"/>
              </w:rPr>
              <w:t>35:26:0000000:973-35/068/2024-2</w:t>
            </w:r>
          </w:p>
        </w:tc>
        <w:tc>
          <w:tcPr>
            <w:tcW w:w="2126" w:type="dxa"/>
            <w:tcBorders>
              <w:top w:val="nil"/>
              <w:left w:val="nil"/>
              <w:bottom w:val="single" w:sz="4" w:space="0" w:color="auto"/>
              <w:right w:val="single" w:sz="4" w:space="0" w:color="auto"/>
            </w:tcBorders>
            <w:shd w:val="clear" w:color="auto" w:fill="auto"/>
            <w:hideMark/>
          </w:tcPr>
          <w:p w14:paraId="10B972F6" w14:textId="77777777" w:rsidR="00081394" w:rsidRPr="00D04E2E" w:rsidRDefault="00081394" w:rsidP="00081394">
            <w:pPr>
              <w:jc w:val="center"/>
              <w:rPr>
                <w:sz w:val="20"/>
                <w:szCs w:val="20"/>
              </w:rPr>
            </w:pPr>
            <w:r w:rsidRPr="00D04E2E">
              <w:rPr>
                <w:sz w:val="20"/>
                <w:szCs w:val="20"/>
              </w:rPr>
              <w:t>19-238 ОП МР 087</w:t>
            </w:r>
          </w:p>
        </w:tc>
      </w:tr>
      <w:tr w:rsidR="00081394" w:rsidRPr="00D04E2E" w14:paraId="36D71B8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29A87E2" w14:textId="77777777" w:rsidR="00081394" w:rsidRPr="00D04E2E" w:rsidRDefault="00081394" w:rsidP="00081394">
            <w:pPr>
              <w:jc w:val="center"/>
              <w:rPr>
                <w:sz w:val="20"/>
                <w:szCs w:val="20"/>
              </w:rPr>
            </w:pPr>
            <w:r w:rsidRPr="00D04E2E">
              <w:rPr>
                <w:sz w:val="20"/>
                <w:szCs w:val="20"/>
              </w:rPr>
              <w:lastRenderedPageBreak/>
              <w:t>36</w:t>
            </w:r>
          </w:p>
        </w:tc>
        <w:tc>
          <w:tcPr>
            <w:tcW w:w="2565" w:type="dxa"/>
            <w:tcBorders>
              <w:top w:val="nil"/>
              <w:left w:val="nil"/>
              <w:bottom w:val="single" w:sz="4" w:space="0" w:color="auto"/>
              <w:right w:val="single" w:sz="4" w:space="0" w:color="auto"/>
            </w:tcBorders>
            <w:shd w:val="clear" w:color="auto" w:fill="auto"/>
            <w:hideMark/>
          </w:tcPr>
          <w:p w14:paraId="2D5BF046" w14:textId="77777777" w:rsidR="00081394" w:rsidRPr="00D04E2E" w:rsidRDefault="00081394" w:rsidP="00081394">
            <w:pPr>
              <w:rPr>
                <w:sz w:val="20"/>
                <w:szCs w:val="20"/>
              </w:rPr>
            </w:pPr>
            <w:r w:rsidRPr="00D04E2E">
              <w:rPr>
                <w:sz w:val="20"/>
                <w:szCs w:val="20"/>
              </w:rPr>
              <w:t>Антуфьево-Голодеево</w:t>
            </w:r>
          </w:p>
        </w:tc>
        <w:tc>
          <w:tcPr>
            <w:tcW w:w="941" w:type="dxa"/>
            <w:tcBorders>
              <w:top w:val="nil"/>
              <w:left w:val="nil"/>
              <w:bottom w:val="single" w:sz="4" w:space="0" w:color="auto"/>
              <w:right w:val="single" w:sz="4" w:space="0" w:color="auto"/>
            </w:tcBorders>
            <w:shd w:val="clear" w:color="auto" w:fill="auto"/>
            <w:hideMark/>
          </w:tcPr>
          <w:p w14:paraId="3B1D7AF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503C8F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D40DCF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C6A66C5" w14:textId="77777777" w:rsidR="00081394" w:rsidRPr="00D04E2E" w:rsidRDefault="00081394" w:rsidP="00081394">
            <w:pPr>
              <w:jc w:val="center"/>
              <w:rPr>
                <w:sz w:val="20"/>
                <w:szCs w:val="20"/>
              </w:rPr>
            </w:pPr>
            <w:r w:rsidRPr="00D04E2E">
              <w:rPr>
                <w:sz w:val="20"/>
                <w:szCs w:val="20"/>
              </w:rPr>
              <w:t>0,9208</w:t>
            </w:r>
          </w:p>
        </w:tc>
        <w:tc>
          <w:tcPr>
            <w:tcW w:w="1321" w:type="dxa"/>
            <w:tcBorders>
              <w:top w:val="nil"/>
              <w:left w:val="nil"/>
              <w:bottom w:val="single" w:sz="4" w:space="0" w:color="auto"/>
              <w:right w:val="single" w:sz="4" w:space="0" w:color="auto"/>
            </w:tcBorders>
            <w:shd w:val="clear" w:color="auto" w:fill="auto"/>
            <w:hideMark/>
          </w:tcPr>
          <w:p w14:paraId="08F56864" w14:textId="77777777" w:rsidR="00081394" w:rsidRPr="00D04E2E" w:rsidRDefault="00081394" w:rsidP="00081394">
            <w:pPr>
              <w:jc w:val="center"/>
              <w:rPr>
                <w:sz w:val="20"/>
                <w:szCs w:val="20"/>
              </w:rPr>
            </w:pPr>
            <w:r w:rsidRPr="00D04E2E">
              <w:rPr>
                <w:sz w:val="20"/>
                <w:szCs w:val="20"/>
              </w:rPr>
              <w:t>0,9208</w:t>
            </w:r>
          </w:p>
        </w:tc>
        <w:tc>
          <w:tcPr>
            <w:tcW w:w="1656" w:type="dxa"/>
            <w:tcBorders>
              <w:top w:val="nil"/>
              <w:left w:val="nil"/>
              <w:bottom w:val="single" w:sz="4" w:space="0" w:color="auto"/>
              <w:right w:val="single" w:sz="4" w:space="0" w:color="auto"/>
            </w:tcBorders>
            <w:shd w:val="clear" w:color="auto" w:fill="auto"/>
            <w:hideMark/>
          </w:tcPr>
          <w:p w14:paraId="49B2691E" w14:textId="77777777" w:rsidR="00081394" w:rsidRPr="00D04E2E" w:rsidRDefault="00081394" w:rsidP="00081394">
            <w:pPr>
              <w:jc w:val="center"/>
              <w:rPr>
                <w:sz w:val="20"/>
                <w:szCs w:val="20"/>
              </w:rPr>
            </w:pPr>
            <w:r w:rsidRPr="00D04E2E">
              <w:rPr>
                <w:sz w:val="20"/>
                <w:szCs w:val="20"/>
              </w:rPr>
              <w:t>3222,80</w:t>
            </w:r>
          </w:p>
        </w:tc>
        <w:tc>
          <w:tcPr>
            <w:tcW w:w="1386" w:type="dxa"/>
            <w:tcBorders>
              <w:top w:val="nil"/>
              <w:left w:val="nil"/>
              <w:bottom w:val="single" w:sz="4" w:space="0" w:color="auto"/>
              <w:right w:val="single" w:sz="4" w:space="0" w:color="auto"/>
            </w:tcBorders>
            <w:shd w:val="clear" w:color="auto" w:fill="auto"/>
            <w:hideMark/>
          </w:tcPr>
          <w:p w14:paraId="5C7784DB"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7030A10B" w14:textId="77777777" w:rsidR="00081394" w:rsidRPr="00D04E2E" w:rsidRDefault="00081394" w:rsidP="00081394">
            <w:pPr>
              <w:jc w:val="center"/>
              <w:rPr>
                <w:sz w:val="20"/>
                <w:szCs w:val="20"/>
              </w:rPr>
            </w:pPr>
            <w:r w:rsidRPr="00D04E2E">
              <w:rPr>
                <w:sz w:val="20"/>
                <w:szCs w:val="20"/>
              </w:rPr>
              <w:t>35:26:0000000:966-35/068/2024-2</w:t>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149F1AE2" w14:textId="77777777" w:rsidR="00081394" w:rsidRPr="00D04E2E" w:rsidRDefault="00081394" w:rsidP="00081394">
            <w:pPr>
              <w:jc w:val="center"/>
              <w:rPr>
                <w:sz w:val="20"/>
                <w:szCs w:val="20"/>
              </w:rPr>
            </w:pPr>
            <w:r w:rsidRPr="00D04E2E">
              <w:rPr>
                <w:sz w:val="20"/>
                <w:szCs w:val="20"/>
              </w:rPr>
              <w:t>19-238 ОП МР 088</w:t>
            </w:r>
          </w:p>
        </w:tc>
      </w:tr>
      <w:tr w:rsidR="00081394" w:rsidRPr="00D04E2E" w14:paraId="4956A11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548ED0D" w14:textId="77777777" w:rsidR="00081394" w:rsidRPr="00D04E2E" w:rsidRDefault="00081394" w:rsidP="00081394">
            <w:pPr>
              <w:jc w:val="center"/>
              <w:rPr>
                <w:sz w:val="20"/>
                <w:szCs w:val="20"/>
              </w:rPr>
            </w:pPr>
            <w:r w:rsidRPr="00D04E2E">
              <w:rPr>
                <w:sz w:val="20"/>
                <w:szCs w:val="20"/>
              </w:rPr>
              <w:t>37</w:t>
            </w:r>
          </w:p>
        </w:tc>
        <w:tc>
          <w:tcPr>
            <w:tcW w:w="2565" w:type="dxa"/>
            <w:tcBorders>
              <w:top w:val="nil"/>
              <w:left w:val="nil"/>
              <w:bottom w:val="single" w:sz="4" w:space="0" w:color="auto"/>
              <w:right w:val="single" w:sz="4" w:space="0" w:color="auto"/>
            </w:tcBorders>
            <w:shd w:val="clear" w:color="auto" w:fill="auto"/>
            <w:hideMark/>
          </w:tcPr>
          <w:p w14:paraId="09BAFD18" w14:textId="77777777" w:rsidR="00081394" w:rsidRPr="00D04E2E" w:rsidRDefault="00081394" w:rsidP="00081394">
            <w:pPr>
              <w:rPr>
                <w:sz w:val="20"/>
                <w:szCs w:val="20"/>
              </w:rPr>
            </w:pPr>
            <w:r w:rsidRPr="00D04E2E">
              <w:rPr>
                <w:sz w:val="20"/>
                <w:szCs w:val="20"/>
              </w:rPr>
              <w:t>Голодеево-Починок</w:t>
            </w:r>
          </w:p>
        </w:tc>
        <w:tc>
          <w:tcPr>
            <w:tcW w:w="941" w:type="dxa"/>
            <w:tcBorders>
              <w:top w:val="nil"/>
              <w:left w:val="nil"/>
              <w:bottom w:val="single" w:sz="4" w:space="0" w:color="auto"/>
              <w:right w:val="single" w:sz="4" w:space="0" w:color="auto"/>
            </w:tcBorders>
            <w:shd w:val="clear" w:color="auto" w:fill="auto"/>
            <w:hideMark/>
          </w:tcPr>
          <w:p w14:paraId="658C2E7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DDEDC7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9BD00F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2DB2353" w14:textId="77777777" w:rsidR="00081394" w:rsidRPr="00D04E2E" w:rsidRDefault="00081394" w:rsidP="00081394">
            <w:pPr>
              <w:jc w:val="center"/>
              <w:rPr>
                <w:sz w:val="20"/>
                <w:szCs w:val="20"/>
              </w:rPr>
            </w:pPr>
            <w:r w:rsidRPr="00D04E2E">
              <w:rPr>
                <w:sz w:val="20"/>
                <w:szCs w:val="20"/>
              </w:rPr>
              <w:t>1,200</w:t>
            </w:r>
          </w:p>
        </w:tc>
        <w:tc>
          <w:tcPr>
            <w:tcW w:w="1321" w:type="dxa"/>
            <w:tcBorders>
              <w:top w:val="nil"/>
              <w:left w:val="nil"/>
              <w:bottom w:val="single" w:sz="4" w:space="0" w:color="auto"/>
              <w:right w:val="single" w:sz="4" w:space="0" w:color="auto"/>
            </w:tcBorders>
            <w:shd w:val="clear" w:color="auto" w:fill="auto"/>
            <w:hideMark/>
          </w:tcPr>
          <w:p w14:paraId="0BE72376" w14:textId="77777777" w:rsidR="00081394" w:rsidRPr="00D04E2E" w:rsidRDefault="00081394" w:rsidP="00081394">
            <w:pPr>
              <w:jc w:val="center"/>
              <w:rPr>
                <w:sz w:val="20"/>
                <w:szCs w:val="20"/>
              </w:rPr>
            </w:pPr>
            <w:r w:rsidRPr="00D04E2E">
              <w:rPr>
                <w:sz w:val="20"/>
                <w:szCs w:val="20"/>
              </w:rPr>
              <w:t>1,200</w:t>
            </w:r>
          </w:p>
        </w:tc>
        <w:tc>
          <w:tcPr>
            <w:tcW w:w="1656" w:type="dxa"/>
            <w:tcBorders>
              <w:top w:val="nil"/>
              <w:left w:val="nil"/>
              <w:bottom w:val="single" w:sz="4" w:space="0" w:color="auto"/>
              <w:right w:val="single" w:sz="4" w:space="0" w:color="auto"/>
            </w:tcBorders>
            <w:shd w:val="clear" w:color="auto" w:fill="auto"/>
            <w:hideMark/>
          </w:tcPr>
          <w:p w14:paraId="3D482675" w14:textId="77777777" w:rsidR="00081394" w:rsidRPr="00D04E2E" w:rsidRDefault="00081394" w:rsidP="00081394">
            <w:pPr>
              <w:jc w:val="center"/>
              <w:rPr>
                <w:sz w:val="20"/>
                <w:szCs w:val="20"/>
              </w:rPr>
            </w:pPr>
            <w:r w:rsidRPr="00D04E2E">
              <w:rPr>
                <w:sz w:val="20"/>
                <w:szCs w:val="20"/>
              </w:rPr>
              <w:t>4200,00</w:t>
            </w:r>
          </w:p>
        </w:tc>
        <w:tc>
          <w:tcPr>
            <w:tcW w:w="1386" w:type="dxa"/>
            <w:tcBorders>
              <w:top w:val="nil"/>
              <w:left w:val="nil"/>
              <w:bottom w:val="single" w:sz="4" w:space="0" w:color="auto"/>
              <w:right w:val="single" w:sz="4" w:space="0" w:color="auto"/>
            </w:tcBorders>
            <w:shd w:val="clear" w:color="auto" w:fill="auto"/>
            <w:hideMark/>
          </w:tcPr>
          <w:p w14:paraId="13F82003"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30F0CDD6" w14:textId="77777777" w:rsidR="00081394" w:rsidRPr="00D04E2E" w:rsidRDefault="00081394" w:rsidP="00081394">
            <w:pPr>
              <w:jc w:val="center"/>
              <w:rPr>
                <w:sz w:val="20"/>
                <w:szCs w:val="20"/>
              </w:rPr>
            </w:pPr>
            <w:r w:rsidRPr="00D04E2E">
              <w:rPr>
                <w:sz w:val="20"/>
                <w:szCs w:val="20"/>
              </w:rPr>
              <w:t>35:26:0000000:662-35/068/2024-2</w:t>
            </w:r>
          </w:p>
        </w:tc>
        <w:tc>
          <w:tcPr>
            <w:tcW w:w="2126" w:type="dxa"/>
            <w:tcBorders>
              <w:top w:val="nil"/>
              <w:left w:val="nil"/>
              <w:bottom w:val="single" w:sz="4" w:space="0" w:color="auto"/>
              <w:right w:val="single" w:sz="4" w:space="0" w:color="auto"/>
            </w:tcBorders>
            <w:shd w:val="clear" w:color="auto" w:fill="auto"/>
            <w:hideMark/>
          </w:tcPr>
          <w:p w14:paraId="21154DCE" w14:textId="77777777" w:rsidR="00081394" w:rsidRPr="00D04E2E" w:rsidRDefault="00081394" w:rsidP="00081394">
            <w:pPr>
              <w:jc w:val="center"/>
              <w:rPr>
                <w:sz w:val="20"/>
                <w:szCs w:val="20"/>
              </w:rPr>
            </w:pPr>
            <w:r w:rsidRPr="00D04E2E">
              <w:rPr>
                <w:sz w:val="20"/>
                <w:szCs w:val="20"/>
              </w:rPr>
              <w:t>19-238 ОП МР 089</w:t>
            </w:r>
          </w:p>
        </w:tc>
      </w:tr>
      <w:tr w:rsidR="00081394" w:rsidRPr="00D04E2E" w14:paraId="27223EF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B6FC81A" w14:textId="77777777" w:rsidR="00081394" w:rsidRPr="00D04E2E" w:rsidRDefault="00081394" w:rsidP="00081394">
            <w:pPr>
              <w:jc w:val="center"/>
              <w:rPr>
                <w:sz w:val="20"/>
                <w:szCs w:val="20"/>
              </w:rPr>
            </w:pPr>
            <w:r w:rsidRPr="00D04E2E">
              <w:rPr>
                <w:sz w:val="20"/>
                <w:szCs w:val="20"/>
              </w:rPr>
              <w:t>38</w:t>
            </w:r>
          </w:p>
        </w:tc>
        <w:tc>
          <w:tcPr>
            <w:tcW w:w="2565" w:type="dxa"/>
            <w:tcBorders>
              <w:top w:val="nil"/>
              <w:left w:val="nil"/>
              <w:bottom w:val="single" w:sz="4" w:space="0" w:color="auto"/>
              <w:right w:val="single" w:sz="4" w:space="0" w:color="auto"/>
            </w:tcBorders>
            <w:shd w:val="clear" w:color="auto" w:fill="auto"/>
            <w:hideMark/>
          </w:tcPr>
          <w:p w14:paraId="2A5C5CDF" w14:textId="77777777" w:rsidR="00081394" w:rsidRPr="00D04E2E" w:rsidRDefault="00081394" w:rsidP="00081394">
            <w:pPr>
              <w:rPr>
                <w:sz w:val="20"/>
                <w:szCs w:val="20"/>
              </w:rPr>
            </w:pPr>
            <w:r w:rsidRPr="00D04E2E">
              <w:rPr>
                <w:sz w:val="20"/>
                <w:szCs w:val="20"/>
              </w:rPr>
              <w:t>Починок-Туреево</w:t>
            </w:r>
          </w:p>
        </w:tc>
        <w:tc>
          <w:tcPr>
            <w:tcW w:w="941" w:type="dxa"/>
            <w:tcBorders>
              <w:top w:val="nil"/>
              <w:left w:val="nil"/>
              <w:bottom w:val="single" w:sz="4" w:space="0" w:color="auto"/>
              <w:right w:val="single" w:sz="4" w:space="0" w:color="auto"/>
            </w:tcBorders>
            <w:shd w:val="clear" w:color="auto" w:fill="auto"/>
            <w:hideMark/>
          </w:tcPr>
          <w:p w14:paraId="34639F2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CDE0B6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D67BBD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F9E1015" w14:textId="77777777" w:rsidR="00081394" w:rsidRPr="00D04E2E" w:rsidRDefault="00081394" w:rsidP="00081394">
            <w:pPr>
              <w:jc w:val="center"/>
              <w:rPr>
                <w:sz w:val="20"/>
                <w:szCs w:val="20"/>
              </w:rPr>
            </w:pPr>
            <w:r w:rsidRPr="00D04E2E">
              <w:rPr>
                <w:sz w:val="20"/>
                <w:szCs w:val="20"/>
              </w:rPr>
              <w:t>0,5835</w:t>
            </w:r>
          </w:p>
        </w:tc>
        <w:tc>
          <w:tcPr>
            <w:tcW w:w="1321" w:type="dxa"/>
            <w:tcBorders>
              <w:top w:val="nil"/>
              <w:left w:val="nil"/>
              <w:bottom w:val="single" w:sz="4" w:space="0" w:color="auto"/>
              <w:right w:val="single" w:sz="4" w:space="0" w:color="auto"/>
            </w:tcBorders>
            <w:shd w:val="clear" w:color="auto" w:fill="auto"/>
            <w:hideMark/>
          </w:tcPr>
          <w:p w14:paraId="5DDBBB76" w14:textId="77777777" w:rsidR="00081394" w:rsidRPr="00D04E2E" w:rsidRDefault="00081394" w:rsidP="00081394">
            <w:pPr>
              <w:jc w:val="center"/>
              <w:rPr>
                <w:sz w:val="20"/>
                <w:szCs w:val="20"/>
              </w:rPr>
            </w:pPr>
            <w:r w:rsidRPr="00D04E2E">
              <w:rPr>
                <w:sz w:val="20"/>
                <w:szCs w:val="20"/>
              </w:rPr>
              <w:t>0,5835</w:t>
            </w:r>
          </w:p>
        </w:tc>
        <w:tc>
          <w:tcPr>
            <w:tcW w:w="1656" w:type="dxa"/>
            <w:tcBorders>
              <w:top w:val="nil"/>
              <w:left w:val="nil"/>
              <w:bottom w:val="single" w:sz="4" w:space="0" w:color="auto"/>
              <w:right w:val="single" w:sz="4" w:space="0" w:color="auto"/>
            </w:tcBorders>
            <w:shd w:val="clear" w:color="auto" w:fill="auto"/>
            <w:hideMark/>
          </w:tcPr>
          <w:p w14:paraId="51B382CB" w14:textId="77777777" w:rsidR="00081394" w:rsidRPr="00D04E2E" w:rsidRDefault="00081394" w:rsidP="00081394">
            <w:pPr>
              <w:jc w:val="center"/>
              <w:rPr>
                <w:sz w:val="20"/>
                <w:szCs w:val="20"/>
              </w:rPr>
            </w:pPr>
            <w:r w:rsidRPr="00D04E2E">
              <w:rPr>
                <w:sz w:val="20"/>
                <w:szCs w:val="20"/>
              </w:rPr>
              <w:t>2042,30</w:t>
            </w:r>
          </w:p>
        </w:tc>
        <w:tc>
          <w:tcPr>
            <w:tcW w:w="1386" w:type="dxa"/>
            <w:tcBorders>
              <w:top w:val="nil"/>
              <w:left w:val="nil"/>
              <w:bottom w:val="single" w:sz="4" w:space="0" w:color="auto"/>
              <w:right w:val="single" w:sz="4" w:space="0" w:color="auto"/>
            </w:tcBorders>
            <w:shd w:val="clear" w:color="auto" w:fill="auto"/>
            <w:hideMark/>
          </w:tcPr>
          <w:p w14:paraId="6EAD9948"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14DE62CF" w14:textId="77777777" w:rsidR="00081394" w:rsidRPr="00D04E2E" w:rsidRDefault="00081394" w:rsidP="00081394">
            <w:pPr>
              <w:jc w:val="center"/>
              <w:rPr>
                <w:sz w:val="20"/>
                <w:szCs w:val="20"/>
              </w:rPr>
            </w:pPr>
            <w:r w:rsidRPr="00D04E2E">
              <w:rPr>
                <w:sz w:val="20"/>
                <w:szCs w:val="20"/>
              </w:rPr>
              <w:t>35:26:0000000:663-35/072/2024-2</w:t>
            </w:r>
          </w:p>
        </w:tc>
        <w:tc>
          <w:tcPr>
            <w:tcW w:w="2126" w:type="dxa"/>
            <w:tcBorders>
              <w:top w:val="nil"/>
              <w:left w:val="nil"/>
              <w:bottom w:val="single" w:sz="4" w:space="0" w:color="auto"/>
              <w:right w:val="single" w:sz="4" w:space="0" w:color="auto"/>
            </w:tcBorders>
            <w:shd w:val="clear" w:color="auto" w:fill="auto"/>
            <w:hideMark/>
          </w:tcPr>
          <w:p w14:paraId="32815839" w14:textId="77777777" w:rsidR="00081394" w:rsidRPr="00D04E2E" w:rsidRDefault="00081394" w:rsidP="00081394">
            <w:pPr>
              <w:jc w:val="center"/>
              <w:rPr>
                <w:sz w:val="20"/>
                <w:szCs w:val="20"/>
              </w:rPr>
            </w:pPr>
            <w:r w:rsidRPr="00D04E2E">
              <w:rPr>
                <w:sz w:val="20"/>
                <w:szCs w:val="20"/>
              </w:rPr>
              <w:t>19-238 ОП МР 090</w:t>
            </w:r>
          </w:p>
        </w:tc>
      </w:tr>
      <w:tr w:rsidR="00081394" w:rsidRPr="00D04E2E" w14:paraId="40F07DC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7D5CB9D" w14:textId="77777777" w:rsidR="00081394" w:rsidRPr="00D04E2E" w:rsidRDefault="00081394" w:rsidP="00081394">
            <w:pPr>
              <w:jc w:val="center"/>
              <w:rPr>
                <w:sz w:val="20"/>
                <w:szCs w:val="20"/>
              </w:rPr>
            </w:pPr>
            <w:r w:rsidRPr="00D04E2E">
              <w:rPr>
                <w:sz w:val="20"/>
                <w:szCs w:val="20"/>
              </w:rPr>
              <w:t>39</w:t>
            </w:r>
          </w:p>
        </w:tc>
        <w:tc>
          <w:tcPr>
            <w:tcW w:w="2565" w:type="dxa"/>
            <w:tcBorders>
              <w:top w:val="nil"/>
              <w:left w:val="nil"/>
              <w:bottom w:val="single" w:sz="4" w:space="0" w:color="auto"/>
              <w:right w:val="single" w:sz="4" w:space="0" w:color="auto"/>
            </w:tcBorders>
            <w:shd w:val="clear" w:color="auto" w:fill="auto"/>
            <w:hideMark/>
          </w:tcPr>
          <w:p w14:paraId="0FF12FFD" w14:textId="77777777" w:rsidR="00081394" w:rsidRPr="00D04E2E" w:rsidRDefault="00081394" w:rsidP="00081394">
            <w:pPr>
              <w:rPr>
                <w:sz w:val="20"/>
                <w:szCs w:val="20"/>
              </w:rPr>
            </w:pPr>
            <w:r w:rsidRPr="00D04E2E">
              <w:rPr>
                <w:sz w:val="20"/>
                <w:szCs w:val="20"/>
              </w:rPr>
              <w:t>Туреево-Кокошилово</w:t>
            </w:r>
          </w:p>
        </w:tc>
        <w:tc>
          <w:tcPr>
            <w:tcW w:w="941" w:type="dxa"/>
            <w:tcBorders>
              <w:top w:val="nil"/>
              <w:left w:val="nil"/>
              <w:bottom w:val="single" w:sz="4" w:space="0" w:color="auto"/>
              <w:right w:val="single" w:sz="4" w:space="0" w:color="auto"/>
            </w:tcBorders>
            <w:shd w:val="clear" w:color="auto" w:fill="auto"/>
            <w:hideMark/>
          </w:tcPr>
          <w:p w14:paraId="32CAAA3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3F1E23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181369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51754E9" w14:textId="77777777" w:rsidR="00081394" w:rsidRPr="00D04E2E" w:rsidRDefault="00081394" w:rsidP="00081394">
            <w:pPr>
              <w:jc w:val="center"/>
              <w:rPr>
                <w:sz w:val="20"/>
                <w:szCs w:val="20"/>
              </w:rPr>
            </w:pPr>
            <w:r w:rsidRPr="00D04E2E">
              <w:rPr>
                <w:sz w:val="20"/>
                <w:szCs w:val="20"/>
              </w:rPr>
              <w:t>1,7519</w:t>
            </w:r>
          </w:p>
        </w:tc>
        <w:tc>
          <w:tcPr>
            <w:tcW w:w="1321" w:type="dxa"/>
            <w:tcBorders>
              <w:top w:val="nil"/>
              <w:left w:val="nil"/>
              <w:bottom w:val="single" w:sz="4" w:space="0" w:color="auto"/>
              <w:right w:val="single" w:sz="4" w:space="0" w:color="auto"/>
            </w:tcBorders>
            <w:shd w:val="clear" w:color="auto" w:fill="auto"/>
            <w:hideMark/>
          </w:tcPr>
          <w:p w14:paraId="0B212845" w14:textId="77777777" w:rsidR="00081394" w:rsidRPr="00D04E2E" w:rsidRDefault="00081394" w:rsidP="00081394">
            <w:pPr>
              <w:jc w:val="center"/>
              <w:rPr>
                <w:sz w:val="20"/>
                <w:szCs w:val="20"/>
              </w:rPr>
            </w:pPr>
            <w:r w:rsidRPr="00D04E2E">
              <w:rPr>
                <w:sz w:val="20"/>
                <w:szCs w:val="20"/>
              </w:rPr>
              <w:t>1,7519</w:t>
            </w:r>
          </w:p>
        </w:tc>
        <w:tc>
          <w:tcPr>
            <w:tcW w:w="1656" w:type="dxa"/>
            <w:tcBorders>
              <w:top w:val="nil"/>
              <w:left w:val="nil"/>
              <w:bottom w:val="single" w:sz="4" w:space="0" w:color="auto"/>
              <w:right w:val="single" w:sz="4" w:space="0" w:color="auto"/>
            </w:tcBorders>
            <w:shd w:val="clear" w:color="auto" w:fill="auto"/>
            <w:hideMark/>
          </w:tcPr>
          <w:p w14:paraId="12128655" w14:textId="77777777" w:rsidR="00081394" w:rsidRPr="00D04E2E" w:rsidRDefault="00081394" w:rsidP="00081394">
            <w:pPr>
              <w:jc w:val="center"/>
              <w:rPr>
                <w:sz w:val="20"/>
                <w:szCs w:val="20"/>
              </w:rPr>
            </w:pPr>
            <w:r w:rsidRPr="00D04E2E">
              <w:rPr>
                <w:sz w:val="20"/>
                <w:szCs w:val="20"/>
              </w:rPr>
              <w:t>9232,60</w:t>
            </w:r>
          </w:p>
        </w:tc>
        <w:tc>
          <w:tcPr>
            <w:tcW w:w="1386" w:type="dxa"/>
            <w:tcBorders>
              <w:top w:val="nil"/>
              <w:left w:val="nil"/>
              <w:bottom w:val="single" w:sz="4" w:space="0" w:color="auto"/>
              <w:right w:val="single" w:sz="4" w:space="0" w:color="auto"/>
            </w:tcBorders>
            <w:shd w:val="clear" w:color="auto" w:fill="auto"/>
            <w:hideMark/>
          </w:tcPr>
          <w:p w14:paraId="6BB8253F"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1279CED6" w14:textId="77777777" w:rsidR="00081394" w:rsidRPr="00D04E2E" w:rsidRDefault="00081394" w:rsidP="00081394">
            <w:pPr>
              <w:jc w:val="center"/>
              <w:rPr>
                <w:sz w:val="20"/>
                <w:szCs w:val="20"/>
              </w:rPr>
            </w:pPr>
            <w:r w:rsidRPr="00D04E2E">
              <w:rPr>
                <w:sz w:val="20"/>
                <w:szCs w:val="20"/>
              </w:rPr>
              <w:t>35:26:0000000:974-35/072/2024-2</w:t>
            </w:r>
          </w:p>
        </w:tc>
        <w:tc>
          <w:tcPr>
            <w:tcW w:w="2126" w:type="dxa"/>
            <w:tcBorders>
              <w:top w:val="nil"/>
              <w:left w:val="nil"/>
              <w:bottom w:val="single" w:sz="4" w:space="0" w:color="auto"/>
              <w:right w:val="single" w:sz="4" w:space="0" w:color="auto"/>
            </w:tcBorders>
            <w:shd w:val="clear" w:color="auto" w:fill="auto"/>
            <w:hideMark/>
          </w:tcPr>
          <w:p w14:paraId="66009F69" w14:textId="77777777" w:rsidR="00081394" w:rsidRPr="00D04E2E" w:rsidRDefault="00081394" w:rsidP="00081394">
            <w:pPr>
              <w:jc w:val="center"/>
              <w:rPr>
                <w:sz w:val="20"/>
                <w:szCs w:val="20"/>
              </w:rPr>
            </w:pPr>
            <w:r w:rsidRPr="00D04E2E">
              <w:rPr>
                <w:sz w:val="20"/>
                <w:szCs w:val="20"/>
              </w:rPr>
              <w:t>19-238 ОП МР 091</w:t>
            </w:r>
          </w:p>
        </w:tc>
      </w:tr>
      <w:tr w:rsidR="00081394" w:rsidRPr="00D04E2E" w14:paraId="4C4EB26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515EDB8" w14:textId="77777777" w:rsidR="00081394" w:rsidRPr="00D04E2E" w:rsidRDefault="00081394" w:rsidP="00081394">
            <w:pPr>
              <w:jc w:val="center"/>
              <w:rPr>
                <w:sz w:val="20"/>
                <w:szCs w:val="20"/>
              </w:rPr>
            </w:pPr>
            <w:r w:rsidRPr="00D04E2E">
              <w:rPr>
                <w:sz w:val="20"/>
                <w:szCs w:val="20"/>
              </w:rPr>
              <w:t>40</w:t>
            </w:r>
          </w:p>
        </w:tc>
        <w:tc>
          <w:tcPr>
            <w:tcW w:w="2565" w:type="dxa"/>
            <w:tcBorders>
              <w:top w:val="nil"/>
              <w:left w:val="nil"/>
              <w:bottom w:val="single" w:sz="4" w:space="0" w:color="auto"/>
              <w:right w:val="single" w:sz="4" w:space="0" w:color="auto"/>
            </w:tcBorders>
            <w:shd w:val="clear" w:color="auto" w:fill="auto"/>
            <w:hideMark/>
          </w:tcPr>
          <w:p w14:paraId="154D8F0D" w14:textId="77777777" w:rsidR="00081394" w:rsidRPr="00D04E2E" w:rsidRDefault="00081394" w:rsidP="00081394">
            <w:pPr>
              <w:rPr>
                <w:sz w:val="20"/>
                <w:szCs w:val="20"/>
              </w:rPr>
            </w:pPr>
            <w:r w:rsidRPr="00D04E2E">
              <w:rPr>
                <w:sz w:val="20"/>
                <w:szCs w:val="20"/>
              </w:rPr>
              <w:t>подъезд д. Покровское</w:t>
            </w:r>
          </w:p>
        </w:tc>
        <w:tc>
          <w:tcPr>
            <w:tcW w:w="941" w:type="dxa"/>
            <w:tcBorders>
              <w:top w:val="nil"/>
              <w:left w:val="nil"/>
              <w:bottom w:val="single" w:sz="4" w:space="0" w:color="auto"/>
              <w:right w:val="single" w:sz="4" w:space="0" w:color="auto"/>
            </w:tcBorders>
            <w:shd w:val="clear" w:color="auto" w:fill="auto"/>
            <w:hideMark/>
          </w:tcPr>
          <w:p w14:paraId="5B75AC1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C576A9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0A1B95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75104B1" w14:textId="77777777" w:rsidR="00081394" w:rsidRPr="00D04E2E" w:rsidRDefault="00081394" w:rsidP="00081394">
            <w:pPr>
              <w:jc w:val="center"/>
              <w:rPr>
                <w:sz w:val="20"/>
                <w:szCs w:val="20"/>
              </w:rPr>
            </w:pPr>
            <w:r w:rsidRPr="00D04E2E">
              <w:rPr>
                <w:sz w:val="20"/>
                <w:szCs w:val="20"/>
              </w:rPr>
              <w:t>0,200</w:t>
            </w:r>
          </w:p>
        </w:tc>
        <w:tc>
          <w:tcPr>
            <w:tcW w:w="1321" w:type="dxa"/>
            <w:tcBorders>
              <w:top w:val="nil"/>
              <w:left w:val="nil"/>
              <w:bottom w:val="single" w:sz="4" w:space="0" w:color="auto"/>
              <w:right w:val="single" w:sz="4" w:space="0" w:color="auto"/>
            </w:tcBorders>
            <w:shd w:val="clear" w:color="auto" w:fill="auto"/>
            <w:hideMark/>
          </w:tcPr>
          <w:p w14:paraId="2A2DE753" w14:textId="77777777" w:rsidR="00081394" w:rsidRPr="00D04E2E" w:rsidRDefault="00081394" w:rsidP="00081394">
            <w:pPr>
              <w:jc w:val="center"/>
              <w:rPr>
                <w:sz w:val="20"/>
                <w:szCs w:val="20"/>
              </w:rPr>
            </w:pPr>
            <w:r w:rsidRPr="00D04E2E">
              <w:rPr>
                <w:sz w:val="20"/>
                <w:szCs w:val="20"/>
              </w:rPr>
              <w:t>0,200</w:t>
            </w:r>
          </w:p>
        </w:tc>
        <w:tc>
          <w:tcPr>
            <w:tcW w:w="1656" w:type="dxa"/>
            <w:tcBorders>
              <w:top w:val="nil"/>
              <w:left w:val="nil"/>
              <w:bottom w:val="single" w:sz="4" w:space="0" w:color="auto"/>
              <w:right w:val="single" w:sz="4" w:space="0" w:color="auto"/>
            </w:tcBorders>
            <w:shd w:val="clear" w:color="auto" w:fill="auto"/>
            <w:hideMark/>
          </w:tcPr>
          <w:p w14:paraId="3E1019A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AB4952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CCAB436"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7705A8E" w14:textId="77777777" w:rsidR="00081394" w:rsidRPr="00D04E2E" w:rsidRDefault="00081394" w:rsidP="00081394">
            <w:pPr>
              <w:jc w:val="center"/>
              <w:rPr>
                <w:sz w:val="20"/>
                <w:szCs w:val="20"/>
              </w:rPr>
            </w:pPr>
            <w:r w:rsidRPr="00D04E2E">
              <w:rPr>
                <w:sz w:val="20"/>
                <w:szCs w:val="20"/>
              </w:rPr>
              <w:t>19-238 ОП МР 092</w:t>
            </w:r>
          </w:p>
        </w:tc>
      </w:tr>
      <w:tr w:rsidR="00081394" w:rsidRPr="00D04E2E" w14:paraId="6636343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21E274E" w14:textId="77777777" w:rsidR="00081394" w:rsidRPr="00D04E2E" w:rsidRDefault="00081394" w:rsidP="00081394">
            <w:pPr>
              <w:jc w:val="center"/>
              <w:rPr>
                <w:sz w:val="20"/>
                <w:szCs w:val="20"/>
              </w:rPr>
            </w:pPr>
            <w:r w:rsidRPr="00D04E2E">
              <w:rPr>
                <w:sz w:val="20"/>
                <w:szCs w:val="20"/>
              </w:rPr>
              <w:t>41</w:t>
            </w:r>
          </w:p>
        </w:tc>
        <w:tc>
          <w:tcPr>
            <w:tcW w:w="2565" w:type="dxa"/>
            <w:tcBorders>
              <w:top w:val="nil"/>
              <w:left w:val="nil"/>
              <w:bottom w:val="single" w:sz="4" w:space="0" w:color="auto"/>
              <w:right w:val="single" w:sz="4" w:space="0" w:color="auto"/>
            </w:tcBorders>
            <w:shd w:val="clear" w:color="auto" w:fill="auto"/>
            <w:hideMark/>
          </w:tcPr>
          <w:p w14:paraId="59D69CAC" w14:textId="77777777" w:rsidR="00081394" w:rsidRPr="00D04E2E" w:rsidRDefault="00081394" w:rsidP="00081394">
            <w:pPr>
              <w:rPr>
                <w:sz w:val="20"/>
                <w:szCs w:val="20"/>
              </w:rPr>
            </w:pPr>
            <w:r w:rsidRPr="00D04E2E">
              <w:rPr>
                <w:sz w:val="20"/>
                <w:szCs w:val="20"/>
              </w:rPr>
              <w:t>Герасимово-Бессолово</w:t>
            </w:r>
          </w:p>
        </w:tc>
        <w:tc>
          <w:tcPr>
            <w:tcW w:w="941" w:type="dxa"/>
            <w:tcBorders>
              <w:top w:val="nil"/>
              <w:left w:val="nil"/>
              <w:bottom w:val="single" w:sz="4" w:space="0" w:color="auto"/>
              <w:right w:val="single" w:sz="4" w:space="0" w:color="auto"/>
            </w:tcBorders>
            <w:shd w:val="clear" w:color="auto" w:fill="auto"/>
            <w:hideMark/>
          </w:tcPr>
          <w:p w14:paraId="19455B5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4CCDAF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1F8F37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6A13636" w14:textId="77777777" w:rsidR="00081394" w:rsidRPr="00D04E2E" w:rsidRDefault="00081394" w:rsidP="00081394">
            <w:pPr>
              <w:jc w:val="center"/>
              <w:rPr>
                <w:sz w:val="20"/>
                <w:szCs w:val="20"/>
              </w:rPr>
            </w:pPr>
            <w:r w:rsidRPr="00D04E2E">
              <w:rPr>
                <w:sz w:val="20"/>
                <w:szCs w:val="20"/>
              </w:rPr>
              <w:t>1,612</w:t>
            </w:r>
          </w:p>
        </w:tc>
        <w:tc>
          <w:tcPr>
            <w:tcW w:w="1321" w:type="dxa"/>
            <w:tcBorders>
              <w:top w:val="nil"/>
              <w:left w:val="nil"/>
              <w:bottom w:val="single" w:sz="4" w:space="0" w:color="auto"/>
              <w:right w:val="single" w:sz="4" w:space="0" w:color="auto"/>
            </w:tcBorders>
            <w:shd w:val="clear" w:color="auto" w:fill="auto"/>
            <w:hideMark/>
          </w:tcPr>
          <w:p w14:paraId="41A97382" w14:textId="77777777" w:rsidR="00081394" w:rsidRPr="00D04E2E" w:rsidRDefault="00081394" w:rsidP="00081394">
            <w:pPr>
              <w:jc w:val="center"/>
              <w:rPr>
                <w:sz w:val="20"/>
                <w:szCs w:val="20"/>
              </w:rPr>
            </w:pPr>
            <w:r w:rsidRPr="00D04E2E">
              <w:rPr>
                <w:sz w:val="20"/>
                <w:szCs w:val="20"/>
              </w:rPr>
              <w:t>1,612</w:t>
            </w:r>
          </w:p>
        </w:tc>
        <w:tc>
          <w:tcPr>
            <w:tcW w:w="1656" w:type="dxa"/>
            <w:tcBorders>
              <w:top w:val="nil"/>
              <w:left w:val="nil"/>
              <w:bottom w:val="single" w:sz="4" w:space="0" w:color="auto"/>
              <w:right w:val="single" w:sz="4" w:space="0" w:color="auto"/>
            </w:tcBorders>
            <w:shd w:val="clear" w:color="auto" w:fill="auto"/>
            <w:hideMark/>
          </w:tcPr>
          <w:p w14:paraId="1CC11D6B" w14:textId="77777777" w:rsidR="00081394" w:rsidRPr="00D04E2E" w:rsidRDefault="00081394" w:rsidP="00081394">
            <w:pPr>
              <w:jc w:val="center"/>
              <w:rPr>
                <w:sz w:val="20"/>
                <w:szCs w:val="20"/>
              </w:rPr>
            </w:pPr>
            <w:r w:rsidRPr="00D04E2E">
              <w:rPr>
                <w:sz w:val="20"/>
                <w:szCs w:val="20"/>
              </w:rPr>
              <w:t>5642,00</w:t>
            </w:r>
          </w:p>
        </w:tc>
        <w:tc>
          <w:tcPr>
            <w:tcW w:w="1386" w:type="dxa"/>
            <w:tcBorders>
              <w:top w:val="nil"/>
              <w:left w:val="nil"/>
              <w:bottom w:val="single" w:sz="4" w:space="0" w:color="auto"/>
              <w:right w:val="single" w:sz="4" w:space="0" w:color="auto"/>
            </w:tcBorders>
            <w:shd w:val="clear" w:color="auto" w:fill="auto"/>
            <w:hideMark/>
          </w:tcPr>
          <w:p w14:paraId="37924785"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01CE9542" w14:textId="77777777" w:rsidR="00081394" w:rsidRPr="00D04E2E" w:rsidRDefault="00081394" w:rsidP="00081394">
            <w:pPr>
              <w:jc w:val="center"/>
              <w:rPr>
                <w:sz w:val="20"/>
                <w:szCs w:val="20"/>
              </w:rPr>
            </w:pPr>
            <w:r w:rsidRPr="00D04E2E">
              <w:rPr>
                <w:sz w:val="20"/>
                <w:szCs w:val="20"/>
              </w:rPr>
              <w:t>35:26:0000000:968-35/072/2024-2</w:t>
            </w:r>
          </w:p>
        </w:tc>
        <w:tc>
          <w:tcPr>
            <w:tcW w:w="2126" w:type="dxa"/>
            <w:tcBorders>
              <w:top w:val="nil"/>
              <w:left w:val="nil"/>
              <w:bottom w:val="single" w:sz="4" w:space="0" w:color="auto"/>
              <w:right w:val="single" w:sz="4" w:space="0" w:color="auto"/>
            </w:tcBorders>
            <w:shd w:val="clear" w:color="auto" w:fill="auto"/>
            <w:hideMark/>
          </w:tcPr>
          <w:p w14:paraId="6D40B394" w14:textId="77777777" w:rsidR="00081394" w:rsidRPr="00D04E2E" w:rsidRDefault="00081394" w:rsidP="00081394">
            <w:pPr>
              <w:jc w:val="center"/>
              <w:rPr>
                <w:sz w:val="20"/>
                <w:szCs w:val="20"/>
              </w:rPr>
            </w:pPr>
            <w:r w:rsidRPr="00D04E2E">
              <w:rPr>
                <w:sz w:val="20"/>
                <w:szCs w:val="20"/>
              </w:rPr>
              <w:t>19-238 ОП МР 093</w:t>
            </w:r>
          </w:p>
        </w:tc>
      </w:tr>
      <w:tr w:rsidR="00081394" w:rsidRPr="00D04E2E" w14:paraId="5A98D21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87E3810" w14:textId="77777777" w:rsidR="00081394" w:rsidRPr="00D04E2E" w:rsidRDefault="00081394" w:rsidP="00081394">
            <w:pPr>
              <w:jc w:val="center"/>
              <w:rPr>
                <w:sz w:val="20"/>
                <w:szCs w:val="20"/>
              </w:rPr>
            </w:pPr>
            <w:r w:rsidRPr="00D04E2E">
              <w:rPr>
                <w:sz w:val="20"/>
                <w:szCs w:val="20"/>
              </w:rPr>
              <w:t>42</w:t>
            </w:r>
          </w:p>
        </w:tc>
        <w:tc>
          <w:tcPr>
            <w:tcW w:w="2565" w:type="dxa"/>
            <w:tcBorders>
              <w:top w:val="nil"/>
              <w:left w:val="nil"/>
              <w:bottom w:val="single" w:sz="4" w:space="0" w:color="auto"/>
              <w:right w:val="single" w:sz="4" w:space="0" w:color="auto"/>
            </w:tcBorders>
            <w:shd w:val="clear" w:color="auto" w:fill="auto"/>
            <w:hideMark/>
          </w:tcPr>
          <w:p w14:paraId="2D3990FC" w14:textId="77777777" w:rsidR="00081394" w:rsidRPr="00D04E2E" w:rsidRDefault="00081394" w:rsidP="00081394">
            <w:pPr>
              <w:rPr>
                <w:sz w:val="20"/>
                <w:szCs w:val="20"/>
              </w:rPr>
            </w:pPr>
            <w:r w:rsidRPr="00D04E2E">
              <w:rPr>
                <w:sz w:val="20"/>
                <w:szCs w:val="20"/>
              </w:rPr>
              <w:t>подъезд Заболотье</w:t>
            </w:r>
          </w:p>
        </w:tc>
        <w:tc>
          <w:tcPr>
            <w:tcW w:w="941" w:type="dxa"/>
            <w:tcBorders>
              <w:top w:val="nil"/>
              <w:left w:val="nil"/>
              <w:bottom w:val="single" w:sz="4" w:space="0" w:color="auto"/>
              <w:right w:val="single" w:sz="4" w:space="0" w:color="auto"/>
            </w:tcBorders>
            <w:shd w:val="clear" w:color="auto" w:fill="auto"/>
            <w:hideMark/>
          </w:tcPr>
          <w:p w14:paraId="147BDED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F2119B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3E4C7D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AD26F45" w14:textId="77777777" w:rsidR="00081394" w:rsidRPr="00D04E2E" w:rsidRDefault="00081394" w:rsidP="00081394">
            <w:pPr>
              <w:jc w:val="center"/>
              <w:rPr>
                <w:sz w:val="20"/>
                <w:szCs w:val="20"/>
              </w:rPr>
            </w:pPr>
            <w:r w:rsidRPr="00D04E2E">
              <w:rPr>
                <w:sz w:val="20"/>
                <w:szCs w:val="20"/>
              </w:rPr>
              <w:t>0,700</w:t>
            </w:r>
          </w:p>
        </w:tc>
        <w:tc>
          <w:tcPr>
            <w:tcW w:w="1321" w:type="dxa"/>
            <w:tcBorders>
              <w:top w:val="nil"/>
              <w:left w:val="nil"/>
              <w:bottom w:val="single" w:sz="4" w:space="0" w:color="auto"/>
              <w:right w:val="single" w:sz="4" w:space="0" w:color="auto"/>
            </w:tcBorders>
            <w:shd w:val="clear" w:color="auto" w:fill="auto"/>
            <w:hideMark/>
          </w:tcPr>
          <w:p w14:paraId="56039BCE" w14:textId="77777777" w:rsidR="00081394" w:rsidRPr="00D04E2E" w:rsidRDefault="00081394" w:rsidP="00081394">
            <w:pPr>
              <w:jc w:val="center"/>
              <w:rPr>
                <w:sz w:val="20"/>
                <w:szCs w:val="20"/>
              </w:rPr>
            </w:pPr>
            <w:r w:rsidRPr="00D04E2E">
              <w:rPr>
                <w:sz w:val="20"/>
                <w:szCs w:val="20"/>
              </w:rPr>
              <w:t>0,700</w:t>
            </w:r>
          </w:p>
        </w:tc>
        <w:tc>
          <w:tcPr>
            <w:tcW w:w="1656" w:type="dxa"/>
            <w:tcBorders>
              <w:top w:val="nil"/>
              <w:left w:val="nil"/>
              <w:bottom w:val="single" w:sz="4" w:space="0" w:color="auto"/>
              <w:right w:val="single" w:sz="4" w:space="0" w:color="auto"/>
            </w:tcBorders>
            <w:shd w:val="clear" w:color="auto" w:fill="auto"/>
            <w:hideMark/>
          </w:tcPr>
          <w:p w14:paraId="637D23B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2CF592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79BFFD0"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6B1B5D1" w14:textId="77777777" w:rsidR="00081394" w:rsidRPr="00D04E2E" w:rsidRDefault="00081394" w:rsidP="00081394">
            <w:pPr>
              <w:jc w:val="center"/>
              <w:rPr>
                <w:sz w:val="20"/>
                <w:szCs w:val="20"/>
              </w:rPr>
            </w:pPr>
            <w:r w:rsidRPr="00D04E2E">
              <w:rPr>
                <w:sz w:val="20"/>
                <w:szCs w:val="20"/>
              </w:rPr>
              <w:t>19-238 ОП МР 094</w:t>
            </w:r>
          </w:p>
        </w:tc>
      </w:tr>
      <w:tr w:rsidR="00081394" w:rsidRPr="00D04E2E" w14:paraId="715DE19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3C09AEB" w14:textId="77777777" w:rsidR="00081394" w:rsidRPr="00D04E2E" w:rsidRDefault="00081394" w:rsidP="00081394">
            <w:pPr>
              <w:jc w:val="center"/>
              <w:rPr>
                <w:sz w:val="20"/>
                <w:szCs w:val="20"/>
              </w:rPr>
            </w:pPr>
            <w:r w:rsidRPr="00D04E2E">
              <w:rPr>
                <w:sz w:val="20"/>
                <w:szCs w:val="20"/>
              </w:rPr>
              <w:t>43</w:t>
            </w:r>
          </w:p>
        </w:tc>
        <w:tc>
          <w:tcPr>
            <w:tcW w:w="2565" w:type="dxa"/>
            <w:tcBorders>
              <w:top w:val="nil"/>
              <w:left w:val="nil"/>
              <w:bottom w:val="single" w:sz="4" w:space="0" w:color="auto"/>
              <w:right w:val="single" w:sz="4" w:space="0" w:color="auto"/>
            </w:tcBorders>
            <w:shd w:val="clear" w:color="auto" w:fill="auto"/>
            <w:hideMark/>
          </w:tcPr>
          <w:p w14:paraId="7F03E5AF" w14:textId="77777777" w:rsidR="00081394" w:rsidRPr="00D04E2E" w:rsidRDefault="00081394" w:rsidP="00081394">
            <w:pPr>
              <w:rPr>
                <w:sz w:val="20"/>
                <w:szCs w:val="20"/>
              </w:rPr>
            </w:pPr>
            <w:r w:rsidRPr="00D04E2E">
              <w:rPr>
                <w:sz w:val="20"/>
                <w:szCs w:val="20"/>
              </w:rPr>
              <w:t>Герасимово-Сосновец</w:t>
            </w:r>
          </w:p>
        </w:tc>
        <w:tc>
          <w:tcPr>
            <w:tcW w:w="941" w:type="dxa"/>
            <w:tcBorders>
              <w:top w:val="nil"/>
              <w:left w:val="nil"/>
              <w:bottom w:val="single" w:sz="4" w:space="0" w:color="auto"/>
              <w:right w:val="single" w:sz="4" w:space="0" w:color="auto"/>
            </w:tcBorders>
            <w:shd w:val="clear" w:color="auto" w:fill="auto"/>
            <w:hideMark/>
          </w:tcPr>
          <w:p w14:paraId="538F733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144F75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DD20BC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000000" w:fill="FFFFFF"/>
            <w:hideMark/>
          </w:tcPr>
          <w:p w14:paraId="4E1A3066" w14:textId="77777777" w:rsidR="00081394" w:rsidRPr="00D04E2E" w:rsidRDefault="00081394" w:rsidP="00081394">
            <w:pPr>
              <w:jc w:val="center"/>
              <w:rPr>
                <w:sz w:val="20"/>
                <w:szCs w:val="20"/>
              </w:rPr>
            </w:pPr>
            <w:r w:rsidRPr="00D04E2E">
              <w:rPr>
                <w:sz w:val="20"/>
                <w:szCs w:val="20"/>
              </w:rPr>
              <w:t>4,517</w:t>
            </w:r>
          </w:p>
        </w:tc>
        <w:tc>
          <w:tcPr>
            <w:tcW w:w="1321" w:type="dxa"/>
            <w:tcBorders>
              <w:top w:val="nil"/>
              <w:left w:val="nil"/>
              <w:bottom w:val="single" w:sz="4" w:space="0" w:color="auto"/>
              <w:right w:val="single" w:sz="4" w:space="0" w:color="auto"/>
            </w:tcBorders>
            <w:shd w:val="clear" w:color="000000" w:fill="FFFFFF"/>
            <w:hideMark/>
          </w:tcPr>
          <w:p w14:paraId="5DBF9CDC" w14:textId="77777777" w:rsidR="00081394" w:rsidRPr="00D04E2E" w:rsidRDefault="00081394" w:rsidP="00081394">
            <w:pPr>
              <w:jc w:val="center"/>
              <w:rPr>
                <w:sz w:val="20"/>
                <w:szCs w:val="20"/>
              </w:rPr>
            </w:pPr>
            <w:r w:rsidRPr="00D04E2E">
              <w:rPr>
                <w:sz w:val="20"/>
                <w:szCs w:val="20"/>
              </w:rPr>
              <w:t>4,517</w:t>
            </w:r>
          </w:p>
        </w:tc>
        <w:tc>
          <w:tcPr>
            <w:tcW w:w="1656" w:type="dxa"/>
            <w:tcBorders>
              <w:top w:val="nil"/>
              <w:left w:val="nil"/>
              <w:bottom w:val="single" w:sz="4" w:space="0" w:color="auto"/>
              <w:right w:val="single" w:sz="4" w:space="0" w:color="auto"/>
            </w:tcBorders>
            <w:shd w:val="clear" w:color="auto" w:fill="auto"/>
            <w:hideMark/>
          </w:tcPr>
          <w:p w14:paraId="1AF17BAA" w14:textId="77777777" w:rsidR="00081394" w:rsidRPr="00D04E2E" w:rsidRDefault="00081394" w:rsidP="00081394">
            <w:pPr>
              <w:jc w:val="center"/>
              <w:rPr>
                <w:sz w:val="20"/>
                <w:szCs w:val="20"/>
              </w:rPr>
            </w:pPr>
            <w:r w:rsidRPr="00D04E2E">
              <w:rPr>
                <w:sz w:val="20"/>
                <w:szCs w:val="20"/>
              </w:rPr>
              <w:t>15809,50</w:t>
            </w:r>
          </w:p>
        </w:tc>
        <w:tc>
          <w:tcPr>
            <w:tcW w:w="1386" w:type="dxa"/>
            <w:tcBorders>
              <w:top w:val="nil"/>
              <w:left w:val="nil"/>
              <w:bottom w:val="single" w:sz="4" w:space="0" w:color="auto"/>
              <w:right w:val="single" w:sz="4" w:space="0" w:color="auto"/>
            </w:tcBorders>
            <w:shd w:val="clear" w:color="auto" w:fill="auto"/>
            <w:hideMark/>
          </w:tcPr>
          <w:p w14:paraId="3D21F722"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5B12AD0A" w14:textId="77777777" w:rsidR="00081394" w:rsidRPr="00D04E2E" w:rsidRDefault="00081394" w:rsidP="00081394">
            <w:pPr>
              <w:jc w:val="center"/>
              <w:rPr>
                <w:sz w:val="20"/>
                <w:szCs w:val="20"/>
              </w:rPr>
            </w:pPr>
            <w:r w:rsidRPr="00D04E2E">
              <w:rPr>
                <w:sz w:val="20"/>
                <w:szCs w:val="20"/>
              </w:rPr>
              <w:t>35:26:0000000:969-35/072/2024-2</w:t>
            </w:r>
          </w:p>
        </w:tc>
        <w:tc>
          <w:tcPr>
            <w:tcW w:w="2126" w:type="dxa"/>
            <w:tcBorders>
              <w:top w:val="nil"/>
              <w:left w:val="nil"/>
              <w:bottom w:val="single" w:sz="4" w:space="0" w:color="auto"/>
              <w:right w:val="single" w:sz="4" w:space="0" w:color="auto"/>
            </w:tcBorders>
            <w:shd w:val="clear" w:color="auto" w:fill="auto"/>
            <w:hideMark/>
          </w:tcPr>
          <w:p w14:paraId="768542BA" w14:textId="77777777" w:rsidR="00081394" w:rsidRPr="00D04E2E" w:rsidRDefault="00081394" w:rsidP="00081394">
            <w:pPr>
              <w:jc w:val="center"/>
              <w:rPr>
                <w:sz w:val="20"/>
                <w:szCs w:val="20"/>
              </w:rPr>
            </w:pPr>
            <w:r w:rsidRPr="00D04E2E">
              <w:rPr>
                <w:sz w:val="20"/>
                <w:szCs w:val="20"/>
              </w:rPr>
              <w:t>19-238 ОП МР 095</w:t>
            </w:r>
          </w:p>
        </w:tc>
      </w:tr>
      <w:tr w:rsidR="00081394" w:rsidRPr="00D04E2E" w14:paraId="7C190B8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9A3453A" w14:textId="77777777" w:rsidR="00081394" w:rsidRPr="00D04E2E" w:rsidRDefault="00081394" w:rsidP="00081394">
            <w:pPr>
              <w:jc w:val="center"/>
              <w:rPr>
                <w:sz w:val="20"/>
                <w:szCs w:val="20"/>
              </w:rPr>
            </w:pPr>
            <w:r w:rsidRPr="00D04E2E">
              <w:rPr>
                <w:sz w:val="20"/>
                <w:szCs w:val="20"/>
              </w:rPr>
              <w:t>44</w:t>
            </w:r>
          </w:p>
        </w:tc>
        <w:tc>
          <w:tcPr>
            <w:tcW w:w="2565" w:type="dxa"/>
            <w:tcBorders>
              <w:top w:val="nil"/>
              <w:left w:val="nil"/>
              <w:bottom w:val="single" w:sz="4" w:space="0" w:color="auto"/>
              <w:right w:val="single" w:sz="4" w:space="0" w:color="auto"/>
            </w:tcBorders>
            <w:shd w:val="clear" w:color="auto" w:fill="auto"/>
            <w:hideMark/>
          </w:tcPr>
          <w:p w14:paraId="47A39BE9" w14:textId="77777777" w:rsidR="00081394" w:rsidRPr="00D04E2E" w:rsidRDefault="00081394" w:rsidP="00081394">
            <w:pPr>
              <w:rPr>
                <w:sz w:val="20"/>
                <w:szCs w:val="20"/>
              </w:rPr>
            </w:pPr>
            <w:r w:rsidRPr="00D04E2E">
              <w:rPr>
                <w:sz w:val="20"/>
                <w:szCs w:val="20"/>
              </w:rPr>
              <w:t>Сосновец-Пустыня</w:t>
            </w:r>
          </w:p>
        </w:tc>
        <w:tc>
          <w:tcPr>
            <w:tcW w:w="941" w:type="dxa"/>
            <w:tcBorders>
              <w:top w:val="nil"/>
              <w:left w:val="nil"/>
              <w:bottom w:val="single" w:sz="4" w:space="0" w:color="auto"/>
              <w:right w:val="single" w:sz="4" w:space="0" w:color="auto"/>
            </w:tcBorders>
            <w:shd w:val="clear" w:color="auto" w:fill="auto"/>
            <w:hideMark/>
          </w:tcPr>
          <w:p w14:paraId="6AA10B5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F3BFBD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B384F2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A4156EC" w14:textId="77777777" w:rsidR="00081394" w:rsidRPr="00D04E2E" w:rsidRDefault="00081394" w:rsidP="00081394">
            <w:pPr>
              <w:jc w:val="center"/>
              <w:rPr>
                <w:sz w:val="20"/>
                <w:szCs w:val="20"/>
              </w:rPr>
            </w:pPr>
            <w:r w:rsidRPr="00D04E2E">
              <w:rPr>
                <w:sz w:val="20"/>
                <w:szCs w:val="20"/>
              </w:rPr>
              <w:t>1,6073</w:t>
            </w:r>
          </w:p>
        </w:tc>
        <w:tc>
          <w:tcPr>
            <w:tcW w:w="1321" w:type="dxa"/>
            <w:tcBorders>
              <w:top w:val="nil"/>
              <w:left w:val="nil"/>
              <w:bottom w:val="single" w:sz="4" w:space="0" w:color="auto"/>
              <w:right w:val="single" w:sz="4" w:space="0" w:color="auto"/>
            </w:tcBorders>
            <w:shd w:val="clear" w:color="auto" w:fill="auto"/>
            <w:hideMark/>
          </w:tcPr>
          <w:p w14:paraId="77B067C9" w14:textId="77777777" w:rsidR="00081394" w:rsidRPr="00D04E2E" w:rsidRDefault="00081394" w:rsidP="00081394">
            <w:pPr>
              <w:jc w:val="center"/>
              <w:rPr>
                <w:sz w:val="20"/>
                <w:szCs w:val="20"/>
              </w:rPr>
            </w:pPr>
            <w:r w:rsidRPr="00D04E2E">
              <w:rPr>
                <w:sz w:val="20"/>
                <w:szCs w:val="20"/>
              </w:rPr>
              <w:t>1,6073</w:t>
            </w:r>
          </w:p>
        </w:tc>
        <w:tc>
          <w:tcPr>
            <w:tcW w:w="1656" w:type="dxa"/>
            <w:tcBorders>
              <w:top w:val="nil"/>
              <w:left w:val="nil"/>
              <w:bottom w:val="single" w:sz="4" w:space="0" w:color="auto"/>
              <w:right w:val="single" w:sz="4" w:space="0" w:color="auto"/>
            </w:tcBorders>
            <w:shd w:val="clear" w:color="auto" w:fill="auto"/>
            <w:hideMark/>
          </w:tcPr>
          <w:p w14:paraId="458A71DF" w14:textId="77777777" w:rsidR="00081394" w:rsidRPr="00D04E2E" w:rsidRDefault="00081394" w:rsidP="00081394">
            <w:pPr>
              <w:jc w:val="center"/>
              <w:rPr>
                <w:sz w:val="20"/>
                <w:szCs w:val="20"/>
              </w:rPr>
            </w:pPr>
            <w:r w:rsidRPr="00D04E2E">
              <w:rPr>
                <w:sz w:val="20"/>
                <w:szCs w:val="20"/>
              </w:rPr>
              <w:t>5625,60</w:t>
            </w:r>
          </w:p>
        </w:tc>
        <w:tc>
          <w:tcPr>
            <w:tcW w:w="1386" w:type="dxa"/>
            <w:tcBorders>
              <w:top w:val="nil"/>
              <w:left w:val="nil"/>
              <w:bottom w:val="single" w:sz="4" w:space="0" w:color="auto"/>
              <w:right w:val="single" w:sz="4" w:space="0" w:color="auto"/>
            </w:tcBorders>
            <w:shd w:val="clear" w:color="auto" w:fill="auto"/>
            <w:hideMark/>
          </w:tcPr>
          <w:p w14:paraId="6B3F488F"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75CF79E7" w14:textId="77777777" w:rsidR="00081394" w:rsidRPr="00D04E2E" w:rsidRDefault="00081394" w:rsidP="00081394">
            <w:pPr>
              <w:jc w:val="center"/>
              <w:rPr>
                <w:sz w:val="20"/>
                <w:szCs w:val="20"/>
              </w:rPr>
            </w:pPr>
            <w:r w:rsidRPr="00D04E2E">
              <w:rPr>
                <w:sz w:val="20"/>
                <w:szCs w:val="20"/>
              </w:rPr>
              <w:t>35:26:0000000:972-35/072/2024-2</w:t>
            </w:r>
          </w:p>
        </w:tc>
        <w:tc>
          <w:tcPr>
            <w:tcW w:w="2126" w:type="dxa"/>
            <w:tcBorders>
              <w:top w:val="nil"/>
              <w:left w:val="nil"/>
              <w:bottom w:val="single" w:sz="4" w:space="0" w:color="auto"/>
              <w:right w:val="single" w:sz="4" w:space="0" w:color="auto"/>
            </w:tcBorders>
            <w:shd w:val="clear" w:color="auto" w:fill="auto"/>
            <w:hideMark/>
          </w:tcPr>
          <w:p w14:paraId="338478BF" w14:textId="77777777" w:rsidR="00081394" w:rsidRPr="00D04E2E" w:rsidRDefault="00081394" w:rsidP="00081394">
            <w:pPr>
              <w:jc w:val="center"/>
              <w:rPr>
                <w:sz w:val="20"/>
                <w:szCs w:val="20"/>
              </w:rPr>
            </w:pPr>
            <w:r w:rsidRPr="00D04E2E">
              <w:rPr>
                <w:sz w:val="20"/>
                <w:szCs w:val="20"/>
              </w:rPr>
              <w:t>19-238 ОП МР 096</w:t>
            </w:r>
          </w:p>
        </w:tc>
      </w:tr>
      <w:tr w:rsidR="00081394" w:rsidRPr="00D04E2E" w14:paraId="3EB4E1D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7DC3992" w14:textId="77777777" w:rsidR="00081394" w:rsidRPr="00D04E2E" w:rsidRDefault="00081394" w:rsidP="00081394">
            <w:pPr>
              <w:jc w:val="center"/>
              <w:rPr>
                <w:sz w:val="20"/>
                <w:szCs w:val="20"/>
              </w:rPr>
            </w:pPr>
            <w:r w:rsidRPr="00D04E2E">
              <w:rPr>
                <w:sz w:val="20"/>
                <w:szCs w:val="20"/>
              </w:rPr>
              <w:t>45</w:t>
            </w:r>
          </w:p>
        </w:tc>
        <w:tc>
          <w:tcPr>
            <w:tcW w:w="2565" w:type="dxa"/>
            <w:tcBorders>
              <w:top w:val="nil"/>
              <w:left w:val="nil"/>
              <w:bottom w:val="single" w:sz="4" w:space="0" w:color="auto"/>
              <w:right w:val="single" w:sz="4" w:space="0" w:color="auto"/>
            </w:tcBorders>
            <w:shd w:val="clear" w:color="auto" w:fill="auto"/>
            <w:hideMark/>
          </w:tcPr>
          <w:p w14:paraId="069975E0" w14:textId="77777777" w:rsidR="00081394" w:rsidRPr="00D04E2E" w:rsidRDefault="00081394" w:rsidP="00081394">
            <w:pPr>
              <w:rPr>
                <w:sz w:val="20"/>
                <w:szCs w:val="20"/>
              </w:rPr>
            </w:pPr>
            <w:r w:rsidRPr="00D04E2E">
              <w:rPr>
                <w:sz w:val="20"/>
                <w:szCs w:val="20"/>
              </w:rPr>
              <w:t>Пустыня-Рыкуля</w:t>
            </w:r>
          </w:p>
        </w:tc>
        <w:tc>
          <w:tcPr>
            <w:tcW w:w="941" w:type="dxa"/>
            <w:tcBorders>
              <w:top w:val="nil"/>
              <w:left w:val="nil"/>
              <w:bottom w:val="single" w:sz="4" w:space="0" w:color="auto"/>
              <w:right w:val="single" w:sz="4" w:space="0" w:color="auto"/>
            </w:tcBorders>
            <w:shd w:val="clear" w:color="auto" w:fill="auto"/>
            <w:hideMark/>
          </w:tcPr>
          <w:p w14:paraId="484BD21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FC698C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0E0433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67F79E8" w14:textId="77777777" w:rsidR="00081394" w:rsidRPr="00D04E2E" w:rsidRDefault="00081394" w:rsidP="00081394">
            <w:pPr>
              <w:jc w:val="center"/>
              <w:rPr>
                <w:sz w:val="20"/>
                <w:szCs w:val="20"/>
              </w:rPr>
            </w:pPr>
            <w:r w:rsidRPr="00D04E2E">
              <w:rPr>
                <w:sz w:val="20"/>
                <w:szCs w:val="20"/>
              </w:rPr>
              <w:t>0,7307</w:t>
            </w:r>
          </w:p>
        </w:tc>
        <w:tc>
          <w:tcPr>
            <w:tcW w:w="1321" w:type="dxa"/>
            <w:tcBorders>
              <w:top w:val="nil"/>
              <w:left w:val="nil"/>
              <w:bottom w:val="single" w:sz="4" w:space="0" w:color="auto"/>
              <w:right w:val="single" w:sz="4" w:space="0" w:color="auto"/>
            </w:tcBorders>
            <w:shd w:val="clear" w:color="auto" w:fill="auto"/>
            <w:hideMark/>
          </w:tcPr>
          <w:p w14:paraId="7374ACD1" w14:textId="77777777" w:rsidR="00081394" w:rsidRPr="00D04E2E" w:rsidRDefault="00081394" w:rsidP="00081394">
            <w:pPr>
              <w:jc w:val="center"/>
              <w:rPr>
                <w:sz w:val="20"/>
                <w:szCs w:val="20"/>
              </w:rPr>
            </w:pPr>
            <w:r w:rsidRPr="00D04E2E">
              <w:rPr>
                <w:sz w:val="20"/>
                <w:szCs w:val="20"/>
              </w:rPr>
              <w:t>0,7307</w:t>
            </w:r>
          </w:p>
        </w:tc>
        <w:tc>
          <w:tcPr>
            <w:tcW w:w="1656" w:type="dxa"/>
            <w:tcBorders>
              <w:top w:val="nil"/>
              <w:left w:val="nil"/>
              <w:bottom w:val="single" w:sz="4" w:space="0" w:color="auto"/>
              <w:right w:val="single" w:sz="4" w:space="0" w:color="auto"/>
            </w:tcBorders>
            <w:shd w:val="clear" w:color="auto" w:fill="auto"/>
            <w:hideMark/>
          </w:tcPr>
          <w:p w14:paraId="5E16D193" w14:textId="77777777" w:rsidR="00081394" w:rsidRPr="00D04E2E" w:rsidRDefault="00081394" w:rsidP="00081394">
            <w:pPr>
              <w:jc w:val="center"/>
              <w:rPr>
                <w:sz w:val="20"/>
                <w:szCs w:val="20"/>
              </w:rPr>
            </w:pPr>
            <w:r w:rsidRPr="00D04E2E">
              <w:rPr>
                <w:sz w:val="20"/>
                <w:szCs w:val="20"/>
              </w:rPr>
              <w:t>2557,50</w:t>
            </w:r>
          </w:p>
        </w:tc>
        <w:tc>
          <w:tcPr>
            <w:tcW w:w="1386" w:type="dxa"/>
            <w:tcBorders>
              <w:top w:val="nil"/>
              <w:left w:val="nil"/>
              <w:bottom w:val="single" w:sz="4" w:space="0" w:color="auto"/>
              <w:right w:val="single" w:sz="4" w:space="0" w:color="auto"/>
            </w:tcBorders>
            <w:shd w:val="clear" w:color="auto" w:fill="auto"/>
            <w:hideMark/>
          </w:tcPr>
          <w:p w14:paraId="2C72D3CA"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4C33A8A0" w14:textId="77777777" w:rsidR="00081394" w:rsidRPr="00D04E2E" w:rsidRDefault="00081394" w:rsidP="00081394">
            <w:pPr>
              <w:jc w:val="center"/>
              <w:rPr>
                <w:sz w:val="20"/>
                <w:szCs w:val="20"/>
              </w:rPr>
            </w:pPr>
            <w:r w:rsidRPr="00D04E2E">
              <w:rPr>
                <w:sz w:val="20"/>
                <w:szCs w:val="20"/>
              </w:rPr>
              <w:t>35:26:0000000:970-35/072/2024-2</w:t>
            </w:r>
          </w:p>
        </w:tc>
        <w:tc>
          <w:tcPr>
            <w:tcW w:w="2126" w:type="dxa"/>
            <w:tcBorders>
              <w:top w:val="nil"/>
              <w:left w:val="nil"/>
              <w:bottom w:val="single" w:sz="4" w:space="0" w:color="auto"/>
              <w:right w:val="single" w:sz="4" w:space="0" w:color="auto"/>
            </w:tcBorders>
            <w:shd w:val="clear" w:color="auto" w:fill="auto"/>
            <w:hideMark/>
          </w:tcPr>
          <w:p w14:paraId="74D8DD76" w14:textId="77777777" w:rsidR="00081394" w:rsidRPr="00D04E2E" w:rsidRDefault="00081394" w:rsidP="00081394">
            <w:pPr>
              <w:jc w:val="center"/>
              <w:rPr>
                <w:sz w:val="20"/>
                <w:szCs w:val="20"/>
              </w:rPr>
            </w:pPr>
            <w:r w:rsidRPr="00D04E2E">
              <w:rPr>
                <w:sz w:val="20"/>
                <w:szCs w:val="20"/>
              </w:rPr>
              <w:t>19-238 ОП МР 097</w:t>
            </w:r>
          </w:p>
        </w:tc>
      </w:tr>
      <w:tr w:rsidR="00081394" w:rsidRPr="00D04E2E" w14:paraId="78A45A4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C47E2C5" w14:textId="77777777" w:rsidR="00081394" w:rsidRPr="00D04E2E" w:rsidRDefault="00081394" w:rsidP="00081394">
            <w:pPr>
              <w:jc w:val="center"/>
              <w:rPr>
                <w:sz w:val="20"/>
                <w:szCs w:val="20"/>
              </w:rPr>
            </w:pPr>
            <w:r w:rsidRPr="00D04E2E">
              <w:rPr>
                <w:sz w:val="20"/>
                <w:szCs w:val="20"/>
              </w:rPr>
              <w:t>46</w:t>
            </w:r>
          </w:p>
        </w:tc>
        <w:tc>
          <w:tcPr>
            <w:tcW w:w="2565" w:type="dxa"/>
            <w:tcBorders>
              <w:top w:val="nil"/>
              <w:left w:val="nil"/>
              <w:bottom w:val="single" w:sz="4" w:space="0" w:color="auto"/>
              <w:right w:val="single" w:sz="4" w:space="0" w:color="auto"/>
            </w:tcBorders>
            <w:shd w:val="clear" w:color="auto" w:fill="auto"/>
            <w:hideMark/>
          </w:tcPr>
          <w:p w14:paraId="2CD38339" w14:textId="77777777" w:rsidR="00081394" w:rsidRPr="00D04E2E" w:rsidRDefault="00081394" w:rsidP="00081394">
            <w:pPr>
              <w:rPr>
                <w:sz w:val="20"/>
                <w:szCs w:val="20"/>
              </w:rPr>
            </w:pPr>
            <w:r w:rsidRPr="00D04E2E">
              <w:rPr>
                <w:sz w:val="20"/>
                <w:szCs w:val="20"/>
              </w:rPr>
              <w:t>Михалево-Нестерово- Конаниха</w:t>
            </w:r>
          </w:p>
        </w:tc>
        <w:tc>
          <w:tcPr>
            <w:tcW w:w="941" w:type="dxa"/>
            <w:tcBorders>
              <w:top w:val="nil"/>
              <w:left w:val="nil"/>
              <w:bottom w:val="single" w:sz="4" w:space="0" w:color="auto"/>
              <w:right w:val="single" w:sz="4" w:space="0" w:color="auto"/>
            </w:tcBorders>
            <w:shd w:val="clear" w:color="auto" w:fill="auto"/>
            <w:hideMark/>
          </w:tcPr>
          <w:p w14:paraId="495DEB8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320D73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DECE53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000000" w:fill="FFFFFF"/>
            <w:hideMark/>
          </w:tcPr>
          <w:p w14:paraId="542179F1" w14:textId="77777777" w:rsidR="00081394" w:rsidRPr="00D04E2E" w:rsidRDefault="00081394" w:rsidP="00081394">
            <w:pPr>
              <w:jc w:val="center"/>
              <w:rPr>
                <w:sz w:val="20"/>
                <w:szCs w:val="20"/>
              </w:rPr>
            </w:pPr>
            <w:r w:rsidRPr="00D04E2E">
              <w:rPr>
                <w:sz w:val="20"/>
                <w:szCs w:val="20"/>
              </w:rPr>
              <w:t>1,250</w:t>
            </w:r>
          </w:p>
        </w:tc>
        <w:tc>
          <w:tcPr>
            <w:tcW w:w="1321" w:type="dxa"/>
            <w:tcBorders>
              <w:top w:val="nil"/>
              <w:left w:val="nil"/>
              <w:bottom w:val="single" w:sz="4" w:space="0" w:color="auto"/>
              <w:right w:val="single" w:sz="4" w:space="0" w:color="auto"/>
            </w:tcBorders>
            <w:shd w:val="clear" w:color="000000" w:fill="FFFFFF"/>
            <w:hideMark/>
          </w:tcPr>
          <w:p w14:paraId="234FF708" w14:textId="77777777" w:rsidR="00081394" w:rsidRPr="00D04E2E" w:rsidRDefault="00081394" w:rsidP="00081394">
            <w:pPr>
              <w:jc w:val="center"/>
              <w:rPr>
                <w:sz w:val="20"/>
                <w:szCs w:val="20"/>
              </w:rPr>
            </w:pPr>
            <w:r w:rsidRPr="00D04E2E">
              <w:rPr>
                <w:sz w:val="20"/>
                <w:szCs w:val="20"/>
              </w:rPr>
              <w:t>1,250</w:t>
            </w:r>
          </w:p>
        </w:tc>
        <w:tc>
          <w:tcPr>
            <w:tcW w:w="1656" w:type="dxa"/>
            <w:tcBorders>
              <w:top w:val="nil"/>
              <w:left w:val="nil"/>
              <w:bottom w:val="single" w:sz="4" w:space="0" w:color="auto"/>
              <w:right w:val="single" w:sz="4" w:space="0" w:color="auto"/>
            </w:tcBorders>
            <w:shd w:val="clear" w:color="auto" w:fill="auto"/>
            <w:hideMark/>
          </w:tcPr>
          <w:p w14:paraId="4DC4B7A3" w14:textId="77777777" w:rsidR="00081394" w:rsidRPr="00D04E2E" w:rsidRDefault="00081394" w:rsidP="00081394">
            <w:pPr>
              <w:jc w:val="center"/>
              <w:rPr>
                <w:sz w:val="20"/>
                <w:szCs w:val="20"/>
              </w:rPr>
            </w:pPr>
            <w:r w:rsidRPr="00D04E2E">
              <w:rPr>
                <w:sz w:val="20"/>
                <w:szCs w:val="20"/>
              </w:rPr>
              <w:t>6478,80</w:t>
            </w:r>
          </w:p>
        </w:tc>
        <w:tc>
          <w:tcPr>
            <w:tcW w:w="1386" w:type="dxa"/>
            <w:tcBorders>
              <w:top w:val="nil"/>
              <w:left w:val="nil"/>
              <w:bottom w:val="single" w:sz="4" w:space="0" w:color="auto"/>
              <w:right w:val="single" w:sz="4" w:space="0" w:color="auto"/>
            </w:tcBorders>
            <w:shd w:val="clear" w:color="auto" w:fill="auto"/>
            <w:hideMark/>
          </w:tcPr>
          <w:p w14:paraId="0EC5B7DE"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522B7658" w14:textId="77777777" w:rsidR="00081394" w:rsidRPr="00D04E2E" w:rsidRDefault="00081394" w:rsidP="00081394">
            <w:pPr>
              <w:jc w:val="center"/>
              <w:rPr>
                <w:sz w:val="20"/>
                <w:szCs w:val="20"/>
              </w:rPr>
            </w:pPr>
            <w:r w:rsidRPr="00D04E2E">
              <w:rPr>
                <w:sz w:val="20"/>
                <w:szCs w:val="20"/>
              </w:rPr>
              <w:t>35:26:0000000:664-35/072/2024-2</w:t>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6867FEBC" w14:textId="77777777" w:rsidR="00081394" w:rsidRPr="00D04E2E" w:rsidRDefault="00081394" w:rsidP="00081394">
            <w:pPr>
              <w:jc w:val="center"/>
              <w:rPr>
                <w:sz w:val="20"/>
                <w:szCs w:val="20"/>
              </w:rPr>
            </w:pPr>
            <w:r w:rsidRPr="00D04E2E">
              <w:rPr>
                <w:sz w:val="20"/>
                <w:szCs w:val="20"/>
              </w:rPr>
              <w:t>19-238 ОП МР 098</w:t>
            </w:r>
          </w:p>
        </w:tc>
      </w:tr>
      <w:tr w:rsidR="00081394" w:rsidRPr="00D04E2E" w14:paraId="5F4B300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428F3F1" w14:textId="77777777" w:rsidR="00081394" w:rsidRPr="00D04E2E" w:rsidRDefault="00081394" w:rsidP="00081394">
            <w:pPr>
              <w:jc w:val="center"/>
              <w:rPr>
                <w:sz w:val="20"/>
                <w:szCs w:val="20"/>
              </w:rPr>
            </w:pPr>
            <w:r w:rsidRPr="00D04E2E">
              <w:rPr>
                <w:sz w:val="20"/>
                <w:szCs w:val="20"/>
              </w:rPr>
              <w:t>47</w:t>
            </w:r>
          </w:p>
        </w:tc>
        <w:tc>
          <w:tcPr>
            <w:tcW w:w="2565" w:type="dxa"/>
            <w:tcBorders>
              <w:top w:val="nil"/>
              <w:left w:val="nil"/>
              <w:bottom w:val="single" w:sz="4" w:space="0" w:color="auto"/>
              <w:right w:val="single" w:sz="4" w:space="0" w:color="auto"/>
            </w:tcBorders>
            <w:shd w:val="clear" w:color="auto" w:fill="auto"/>
            <w:hideMark/>
          </w:tcPr>
          <w:p w14:paraId="422358C4" w14:textId="77777777" w:rsidR="00081394" w:rsidRPr="00D04E2E" w:rsidRDefault="00081394" w:rsidP="00081394">
            <w:pPr>
              <w:rPr>
                <w:sz w:val="20"/>
                <w:szCs w:val="20"/>
              </w:rPr>
            </w:pPr>
            <w:r w:rsidRPr="00D04E2E">
              <w:rPr>
                <w:sz w:val="20"/>
                <w:szCs w:val="20"/>
              </w:rPr>
              <w:t>Нестерово-Левково</w:t>
            </w:r>
          </w:p>
        </w:tc>
        <w:tc>
          <w:tcPr>
            <w:tcW w:w="941" w:type="dxa"/>
            <w:tcBorders>
              <w:top w:val="nil"/>
              <w:left w:val="nil"/>
              <w:bottom w:val="single" w:sz="4" w:space="0" w:color="auto"/>
              <w:right w:val="single" w:sz="4" w:space="0" w:color="auto"/>
            </w:tcBorders>
            <w:shd w:val="clear" w:color="auto" w:fill="auto"/>
            <w:hideMark/>
          </w:tcPr>
          <w:p w14:paraId="6111267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9FDF6E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EF5DAE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8DC9C3A" w14:textId="77777777" w:rsidR="00081394" w:rsidRPr="00D04E2E" w:rsidRDefault="00081394" w:rsidP="00081394">
            <w:pPr>
              <w:jc w:val="center"/>
              <w:rPr>
                <w:sz w:val="20"/>
                <w:szCs w:val="20"/>
              </w:rPr>
            </w:pPr>
            <w:r w:rsidRPr="00D04E2E">
              <w:rPr>
                <w:sz w:val="20"/>
                <w:szCs w:val="20"/>
              </w:rPr>
              <w:t>0,6233</w:t>
            </w:r>
          </w:p>
        </w:tc>
        <w:tc>
          <w:tcPr>
            <w:tcW w:w="1321" w:type="dxa"/>
            <w:tcBorders>
              <w:top w:val="nil"/>
              <w:left w:val="nil"/>
              <w:bottom w:val="single" w:sz="4" w:space="0" w:color="auto"/>
              <w:right w:val="single" w:sz="4" w:space="0" w:color="auto"/>
            </w:tcBorders>
            <w:shd w:val="clear" w:color="auto" w:fill="auto"/>
            <w:hideMark/>
          </w:tcPr>
          <w:p w14:paraId="526226A6" w14:textId="77777777" w:rsidR="00081394" w:rsidRPr="00D04E2E" w:rsidRDefault="00081394" w:rsidP="00081394">
            <w:pPr>
              <w:jc w:val="center"/>
              <w:rPr>
                <w:sz w:val="20"/>
                <w:szCs w:val="20"/>
              </w:rPr>
            </w:pPr>
            <w:r w:rsidRPr="00D04E2E">
              <w:rPr>
                <w:sz w:val="20"/>
                <w:szCs w:val="20"/>
              </w:rPr>
              <w:t>0,6233</w:t>
            </w:r>
          </w:p>
        </w:tc>
        <w:tc>
          <w:tcPr>
            <w:tcW w:w="1656" w:type="dxa"/>
            <w:tcBorders>
              <w:top w:val="nil"/>
              <w:left w:val="nil"/>
              <w:bottom w:val="single" w:sz="4" w:space="0" w:color="auto"/>
              <w:right w:val="single" w:sz="4" w:space="0" w:color="auto"/>
            </w:tcBorders>
            <w:shd w:val="clear" w:color="auto" w:fill="auto"/>
            <w:hideMark/>
          </w:tcPr>
          <w:p w14:paraId="1A719662" w14:textId="77777777" w:rsidR="00081394" w:rsidRPr="00D04E2E" w:rsidRDefault="00081394" w:rsidP="00081394">
            <w:pPr>
              <w:jc w:val="center"/>
              <w:rPr>
                <w:sz w:val="20"/>
                <w:szCs w:val="20"/>
              </w:rPr>
            </w:pPr>
            <w:r w:rsidRPr="00D04E2E">
              <w:rPr>
                <w:sz w:val="20"/>
                <w:szCs w:val="20"/>
              </w:rPr>
              <w:t>2493,20</w:t>
            </w:r>
          </w:p>
        </w:tc>
        <w:tc>
          <w:tcPr>
            <w:tcW w:w="1386" w:type="dxa"/>
            <w:tcBorders>
              <w:top w:val="nil"/>
              <w:left w:val="nil"/>
              <w:bottom w:val="single" w:sz="4" w:space="0" w:color="auto"/>
              <w:right w:val="single" w:sz="4" w:space="0" w:color="auto"/>
            </w:tcBorders>
            <w:shd w:val="clear" w:color="auto" w:fill="auto"/>
            <w:hideMark/>
          </w:tcPr>
          <w:p w14:paraId="12A2EC8B"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0F595A27" w14:textId="77777777" w:rsidR="00081394" w:rsidRPr="00D04E2E" w:rsidRDefault="00081394" w:rsidP="00081394">
            <w:pPr>
              <w:jc w:val="center"/>
              <w:rPr>
                <w:sz w:val="20"/>
                <w:szCs w:val="20"/>
              </w:rPr>
            </w:pPr>
            <w:r w:rsidRPr="00D04E2E">
              <w:rPr>
                <w:sz w:val="20"/>
                <w:szCs w:val="20"/>
              </w:rPr>
              <w:t>35:26:0000000:665-35/067/2024-2</w:t>
            </w:r>
          </w:p>
        </w:tc>
        <w:tc>
          <w:tcPr>
            <w:tcW w:w="2126" w:type="dxa"/>
            <w:tcBorders>
              <w:top w:val="nil"/>
              <w:left w:val="nil"/>
              <w:bottom w:val="single" w:sz="4" w:space="0" w:color="auto"/>
              <w:right w:val="single" w:sz="4" w:space="0" w:color="auto"/>
            </w:tcBorders>
            <w:shd w:val="clear" w:color="auto" w:fill="auto"/>
            <w:hideMark/>
          </w:tcPr>
          <w:p w14:paraId="71E452D8" w14:textId="77777777" w:rsidR="00081394" w:rsidRPr="00D04E2E" w:rsidRDefault="00081394" w:rsidP="00081394">
            <w:pPr>
              <w:jc w:val="center"/>
              <w:rPr>
                <w:sz w:val="20"/>
                <w:szCs w:val="20"/>
              </w:rPr>
            </w:pPr>
            <w:r w:rsidRPr="00D04E2E">
              <w:rPr>
                <w:sz w:val="20"/>
                <w:szCs w:val="20"/>
              </w:rPr>
              <w:t>19-238 ОП МР 099</w:t>
            </w:r>
          </w:p>
        </w:tc>
      </w:tr>
      <w:tr w:rsidR="00081394" w:rsidRPr="00D04E2E" w14:paraId="7A53F9F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27DD38E" w14:textId="77777777" w:rsidR="00081394" w:rsidRPr="00D04E2E" w:rsidRDefault="00081394" w:rsidP="00081394">
            <w:pPr>
              <w:jc w:val="center"/>
              <w:rPr>
                <w:sz w:val="20"/>
                <w:szCs w:val="20"/>
              </w:rPr>
            </w:pPr>
            <w:r w:rsidRPr="00D04E2E">
              <w:rPr>
                <w:sz w:val="20"/>
                <w:szCs w:val="20"/>
              </w:rPr>
              <w:t>48</w:t>
            </w:r>
          </w:p>
        </w:tc>
        <w:tc>
          <w:tcPr>
            <w:tcW w:w="2565" w:type="dxa"/>
            <w:tcBorders>
              <w:top w:val="nil"/>
              <w:left w:val="nil"/>
              <w:bottom w:val="single" w:sz="4" w:space="0" w:color="auto"/>
              <w:right w:val="single" w:sz="4" w:space="0" w:color="auto"/>
            </w:tcBorders>
            <w:shd w:val="clear" w:color="auto" w:fill="auto"/>
            <w:hideMark/>
          </w:tcPr>
          <w:p w14:paraId="1029E114" w14:textId="77777777" w:rsidR="00081394" w:rsidRPr="00D04E2E" w:rsidRDefault="00081394" w:rsidP="00081394">
            <w:pPr>
              <w:rPr>
                <w:sz w:val="20"/>
                <w:szCs w:val="20"/>
              </w:rPr>
            </w:pPr>
            <w:r w:rsidRPr="00D04E2E">
              <w:rPr>
                <w:sz w:val="20"/>
                <w:szCs w:val="20"/>
              </w:rPr>
              <w:t>подъезд  д. Деревенька</w:t>
            </w:r>
          </w:p>
        </w:tc>
        <w:tc>
          <w:tcPr>
            <w:tcW w:w="941" w:type="dxa"/>
            <w:tcBorders>
              <w:top w:val="nil"/>
              <w:left w:val="nil"/>
              <w:bottom w:val="single" w:sz="4" w:space="0" w:color="auto"/>
              <w:right w:val="single" w:sz="4" w:space="0" w:color="auto"/>
            </w:tcBorders>
            <w:shd w:val="clear" w:color="auto" w:fill="auto"/>
            <w:hideMark/>
          </w:tcPr>
          <w:p w14:paraId="31AC84B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26C797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67D607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2E99316" w14:textId="77777777" w:rsidR="00081394" w:rsidRPr="00D04E2E" w:rsidRDefault="00081394" w:rsidP="00081394">
            <w:pPr>
              <w:jc w:val="center"/>
              <w:rPr>
                <w:sz w:val="20"/>
                <w:szCs w:val="20"/>
              </w:rPr>
            </w:pPr>
            <w:r w:rsidRPr="00D04E2E">
              <w:rPr>
                <w:sz w:val="20"/>
                <w:szCs w:val="20"/>
              </w:rPr>
              <w:t>0,3267</w:t>
            </w:r>
          </w:p>
        </w:tc>
        <w:tc>
          <w:tcPr>
            <w:tcW w:w="1321" w:type="dxa"/>
            <w:tcBorders>
              <w:top w:val="nil"/>
              <w:left w:val="nil"/>
              <w:bottom w:val="single" w:sz="4" w:space="0" w:color="auto"/>
              <w:right w:val="single" w:sz="4" w:space="0" w:color="auto"/>
            </w:tcBorders>
            <w:shd w:val="clear" w:color="auto" w:fill="auto"/>
            <w:hideMark/>
          </w:tcPr>
          <w:p w14:paraId="75BC8A21" w14:textId="77777777" w:rsidR="00081394" w:rsidRPr="00D04E2E" w:rsidRDefault="00081394" w:rsidP="00081394">
            <w:pPr>
              <w:jc w:val="center"/>
              <w:rPr>
                <w:sz w:val="20"/>
                <w:szCs w:val="20"/>
              </w:rPr>
            </w:pPr>
            <w:r w:rsidRPr="00D04E2E">
              <w:rPr>
                <w:sz w:val="20"/>
                <w:szCs w:val="20"/>
              </w:rPr>
              <w:t>0,3267</w:t>
            </w:r>
          </w:p>
        </w:tc>
        <w:tc>
          <w:tcPr>
            <w:tcW w:w="1656" w:type="dxa"/>
            <w:tcBorders>
              <w:top w:val="nil"/>
              <w:left w:val="nil"/>
              <w:bottom w:val="single" w:sz="4" w:space="0" w:color="auto"/>
              <w:right w:val="single" w:sz="4" w:space="0" w:color="auto"/>
            </w:tcBorders>
            <w:shd w:val="clear" w:color="auto" w:fill="auto"/>
            <w:hideMark/>
          </w:tcPr>
          <w:p w14:paraId="5D0C1DB4" w14:textId="77777777" w:rsidR="00081394" w:rsidRPr="00D04E2E" w:rsidRDefault="00081394" w:rsidP="00081394">
            <w:pPr>
              <w:jc w:val="center"/>
              <w:rPr>
                <w:sz w:val="20"/>
                <w:szCs w:val="20"/>
              </w:rPr>
            </w:pPr>
            <w:r w:rsidRPr="00D04E2E">
              <w:rPr>
                <w:sz w:val="20"/>
                <w:szCs w:val="20"/>
              </w:rPr>
              <w:t>1143,50</w:t>
            </w:r>
          </w:p>
        </w:tc>
        <w:tc>
          <w:tcPr>
            <w:tcW w:w="1386" w:type="dxa"/>
            <w:tcBorders>
              <w:top w:val="nil"/>
              <w:left w:val="nil"/>
              <w:bottom w:val="single" w:sz="4" w:space="0" w:color="auto"/>
              <w:right w:val="single" w:sz="4" w:space="0" w:color="auto"/>
            </w:tcBorders>
            <w:shd w:val="clear" w:color="auto" w:fill="auto"/>
            <w:hideMark/>
          </w:tcPr>
          <w:p w14:paraId="34DC7D33"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09BBDC35" w14:textId="77777777" w:rsidR="00081394" w:rsidRPr="00D04E2E" w:rsidRDefault="00081394" w:rsidP="00081394">
            <w:pPr>
              <w:jc w:val="center"/>
              <w:rPr>
                <w:sz w:val="20"/>
                <w:szCs w:val="20"/>
              </w:rPr>
            </w:pPr>
            <w:r w:rsidRPr="00D04E2E">
              <w:rPr>
                <w:sz w:val="20"/>
                <w:szCs w:val="20"/>
              </w:rPr>
              <w:t>35:26:0000000:668-35/067/2024-2</w:t>
            </w:r>
          </w:p>
        </w:tc>
        <w:tc>
          <w:tcPr>
            <w:tcW w:w="2126" w:type="dxa"/>
            <w:tcBorders>
              <w:top w:val="nil"/>
              <w:left w:val="nil"/>
              <w:bottom w:val="single" w:sz="4" w:space="0" w:color="auto"/>
              <w:right w:val="single" w:sz="4" w:space="0" w:color="auto"/>
            </w:tcBorders>
            <w:shd w:val="clear" w:color="auto" w:fill="auto"/>
            <w:hideMark/>
          </w:tcPr>
          <w:p w14:paraId="06FB8618" w14:textId="77777777" w:rsidR="00081394" w:rsidRPr="00D04E2E" w:rsidRDefault="00081394" w:rsidP="00081394">
            <w:pPr>
              <w:jc w:val="center"/>
              <w:rPr>
                <w:sz w:val="20"/>
                <w:szCs w:val="20"/>
              </w:rPr>
            </w:pPr>
            <w:r w:rsidRPr="00D04E2E">
              <w:rPr>
                <w:sz w:val="20"/>
                <w:szCs w:val="20"/>
              </w:rPr>
              <w:t>19-238 ОП МР 100</w:t>
            </w:r>
          </w:p>
        </w:tc>
      </w:tr>
      <w:tr w:rsidR="00081394" w:rsidRPr="00D04E2E" w14:paraId="011E3A1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2A9823A" w14:textId="77777777" w:rsidR="00081394" w:rsidRPr="00D04E2E" w:rsidRDefault="00081394" w:rsidP="00081394">
            <w:pPr>
              <w:jc w:val="center"/>
              <w:rPr>
                <w:sz w:val="20"/>
                <w:szCs w:val="20"/>
              </w:rPr>
            </w:pPr>
            <w:r w:rsidRPr="00D04E2E">
              <w:rPr>
                <w:sz w:val="20"/>
                <w:szCs w:val="20"/>
              </w:rPr>
              <w:t>49</w:t>
            </w:r>
          </w:p>
        </w:tc>
        <w:tc>
          <w:tcPr>
            <w:tcW w:w="2565" w:type="dxa"/>
            <w:tcBorders>
              <w:top w:val="nil"/>
              <w:left w:val="nil"/>
              <w:bottom w:val="single" w:sz="4" w:space="0" w:color="auto"/>
              <w:right w:val="single" w:sz="4" w:space="0" w:color="auto"/>
            </w:tcBorders>
            <w:shd w:val="clear" w:color="auto" w:fill="auto"/>
            <w:hideMark/>
          </w:tcPr>
          <w:p w14:paraId="3BF5AA89" w14:textId="77777777" w:rsidR="00081394" w:rsidRPr="00D04E2E" w:rsidRDefault="00081394" w:rsidP="00081394">
            <w:pPr>
              <w:rPr>
                <w:sz w:val="20"/>
                <w:szCs w:val="20"/>
              </w:rPr>
            </w:pPr>
            <w:r w:rsidRPr="00D04E2E">
              <w:rPr>
                <w:sz w:val="20"/>
                <w:szCs w:val="20"/>
              </w:rPr>
              <w:t>Нестерово-Чепурово</w:t>
            </w:r>
          </w:p>
        </w:tc>
        <w:tc>
          <w:tcPr>
            <w:tcW w:w="941" w:type="dxa"/>
            <w:tcBorders>
              <w:top w:val="nil"/>
              <w:left w:val="nil"/>
              <w:bottom w:val="single" w:sz="4" w:space="0" w:color="auto"/>
              <w:right w:val="single" w:sz="4" w:space="0" w:color="auto"/>
            </w:tcBorders>
            <w:shd w:val="clear" w:color="auto" w:fill="auto"/>
            <w:hideMark/>
          </w:tcPr>
          <w:p w14:paraId="5A9C1DD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231AA4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65F4D1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11CAA79" w14:textId="77777777" w:rsidR="00081394" w:rsidRPr="00D04E2E" w:rsidRDefault="00081394" w:rsidP="00081394">
            <w:pPr>
              <w:jc w:val="center"/>
              <w:rPr>
                <w:sz w:val="20"/>
                <w:szCs w:val="20"/>
              </w:rPr>
            </w:pPr>
            <w:r w:rsidRPr="00D04E2E">
              <w:rPr>
                <w:sz w:val="20"/>
                <w:szCs w:val="20"/>
              </w:rPr>
              <w:t>1,9971</w:t>
            </w:r>
          </w:p>
        </w:tc>
        <w:tc>
          <w:tcPr>
            <w:tcW w:w="1321" w:type="dxa"/>
            <w:tcBorders>
              <w:top w:val="nil"/>
              <w:left w:val="nil"/>
              <w:bottom w:val="single" w:sz="4" w:space="0" w:color="auto"/>
              <w:right w:val="single" w:sz="4" w:space="0" w:color="auto"/>
            </w:tcBorders>
            <w:shd w:val="clear" w:color="auto" w:fill="auto"/>
            <w:hideMark/>
          </w:tcPr>
          <w:p w14:paraId="43C48BE5" w14:textId="77777777" w:rsidR="00081394" w:rsidRPr="00D04E2E" w:rsidRDefault="00081394" w:rsidP="00081394">
            <w:pPr>
              <w:jc w:val="center"/>
              <w:rPr>
                <w:sz w:val="20"/>
                <w:szCs w:val="20"/>
              </w:rPr>
            </w:pPr>
            <w:r w:rsidRPr="00D04E2E">
              <w:rPr>
                <w:sz w:val="20"/>
                <w:szCs w:val="20"/>
              </w:rPr>
              <w:t>1,9971</w:t>
            </w:r>
          </w:p>
        </w:tc>
        <w:tc>
          <w:tcPr>
            <w:tcW w:w="1656" w:type="dxa"/>
            <w:tcBorders>
              <w:top w:val="nil"/>
              <w:left w:val="nil"/>
              <w:bottom w:val="single" w:sz="4" w:space="0" w:color="auto"/>
              <w:right w:val="single" w:sz="4" w:space="0" w:color="auto"/>
            </w:tcBorders>
            <w:shd w:val="clear" w:color="auto" w:fill="auto"/>
            <w:hideMark/>
          </w:tcPr>
          <w:p w14:paraId="6637A2E9" w14:textId="77777777" w:rsidR="00081394" w:rsidRPr="00D04E2E" w:rsidRDefault="00081394" w:rsidP="00081394">
            <w:pPr>
              <w:jc w:val="center"/>
              <w:rPr>
                <w:sz w:val="20"/>
                <w:szCs w:val="20"/>
              </w:rPr>
            </w:pPr>
            <w:r w:rsidRPr="00D04E2E">
              <w:rPr>
                <w:sz w:val="20"/>
                <w:szCs w:val="20"/>
              </w:rPr>
              <w:t>7988,40</w:t>
            </w:r>
          </w:p>
        </w:tc>
        <w:tc>
          <w:tcPr>
            <w:tcW w:w="1386" w:type="dxa"/>
            <w:tcBorders>
              <w:top w:val="nil"/>
              <w:left w:val="nil"/>
              <w:bottom w:val="single" w:sz="4" w:space="0" w:color="auto"/>
              <w:right w:val="single" w:sz="4" w:space="0" w:color="auto"/>
            </w:tcBorders>
            <w:shd w:val="clear" w:color="auto" w:fill="auto"/>
            <w:hideMark/>
          </w:tcPr>
          <w:p w14:paraId="7F71BE53"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499F75C1" w14:textId="77777777" w:rsidR="00081394" w:rsidRPr="00D04E2E" w:rsidRDefault="00081394" w:rsidP="00081394">
            <w:pPr>
              <w:jc w:val="center"/>
              <w:rPr>
                <w:sz w:val="20"/>
                <w:szCs w:val="20"/>
              </w:rPr>
            </w:pPr>
            <w:r w:rsidRPr="00D04E2E">
              <w:rPr>
                <w:sz w:val="20"/>
                <w:szCs w:val="20"/>
              </w:rPr>
              <w:t>35:26:0000000:798-35/067/2024-2</w:t>
            </w:r>
          </w:p>
        </w:tc>
        <w:tc>
          <w:tcPr>
            <w:tcW w:w="2126" w:type="dxa"/>
            <w:tcBorders>
              <w:top w:val="nil"/>
              <w:left w:val="nil"/>
              <w:bottom w:val="single" w:sz="4" w:space="0" w:color="auto"/>
              <w:right w:val="single" w:sz="4" w:space="0" w:color="auto"/>
            </w:tcBorders>
            <w:shd w:val="clear" w:color="auto" w:fill="auto"/>
            <w:hideMark/>
          </w:tcPr>
          <w:p w14:paraId="057553D8" w14:textId="77777777" w:rsidR="00081394" w:rsidRPr="00D04E2E" w:rsidRDefault="00081394" w:rsidP="00081394">
            <w:pPr>
              <w:jc w:val="center"/>
              <w:rPr>
                <w:sz w:val="20"/>
                <w:szCs w:val="20"/>
              </w:rPr>
            </w:pPr>
            <w:r w:rsidRPr="00D04E2E">
              <w:rPr>
                <w:sz w:val="20"/>
                <w:szCs w:val="20"/>
              </w:rPr>
              <w:t>19-238 ОП МР 101</w:t>
            </w:r>
          </w:p>
        </w:tc>
      </w:tr>
      <w:tr w:rsidR="00081394" w:rsidRPr="00D04E2E" w14:paraId="1456C9A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FA68BA4" w14:textId="77777777" w:rsidR="00081394" w:rsidRPr="00D04E2E" w:rsidRDefault="00081394" w:rsidP="00081394">
            <w:pPr>
              <w:jc w:val="center"/>
              <w:rPr>
                <w:sz w:val="20"/>
                <w:szCs w:val="20"/>
              </w:rPr>
            </w:pPr>
            <w:r w:rsidRPr="00D04E2E">
              <w:rPr>
                <w:sz w:val="20"/>
                <w:szCs w:val="20"/>
              </w:rPr>
              <w:t>50</w:t>
            </w:r>
          </w:p>
        </w:tc>
        <w:tc>
          <w:tcPr>
            <w:tcW w:w="2565" w:type="dxa"/>
            <w:tcBorders>
              <w:top w:val="nil"/>
              <w:left w:val="nil"/>
              <w:bottom w:val="single" w:sz="4" w:space="0" w:color="auto"/>
              <w:right w:val="single" w:sz="4" w:space="0" w:color="auto"/>
            </w:tcBorders>
            <w:shd w:val="clear" w:color="auto" w:fill="auto"/>
            <w:hideMark/>
          </w:tcPr>
          <w:p w14:paraId="3348213E" w14:textId="77777777" w:rsidR="00081394" w:rsidRPr="00D04E2E" w:rsidRDefault="00081394" w:rsidP="00081394">
            <w:pPr>
              <w:rPr>
                <w:sz w:val="20"/>
                <w:szCs w:val="20"/>
              </w:rPr>
            </w:pPr>
            <w:r w:rsidRPr="00D04E2E">
              <w:rPr>
                <w:sz w:val="20"/>
                <w:szCs w:val="20"/>
              </w:rPr>
              <w:t>Сверчково-Бакулино</w:t>
            </w:r>
          </w:p>
        </w:tc>
        <w:tc>
          <w:tcPr>
            <w:tcW w:w="941" w:type="dxa"/>
            <w:tcBorders>
              <w:top w:val="nil"/>
              <w:left w:val="nil"/>
              <w:bottom w:val="single" w:sz="4" w:space="0" w:color="auto"/>
              <w:right w:val="single" w:sz="4" w:space="0" w:color="auto"/>
            </w:tcBorders>
            <w:shd w:val="clear" w:color="auto" w:fill="auto"/>
            <w:hideMark/>
          </w:tcPr>
          <w:p w14:paraId="713026E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F5174E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2FE03C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5E4B96B" w14:textId="77777777" w:rsidR="00081394" w:rsidRPr="00D04E2E" w:rsidRDefault="00081394" w:rsidP="00081394">
            <w:pPr>
              <w:jc w:val="center"/>
              <w:rPr>
                <w:sz w:val="20"/>
                <w:szCs w:val="20"/>
              </w:rPr>
            </w:pPr>
            <w:r w:rsidRPr="00D04E2E">
              <w:rPr>
                <w:sz w:val="20"/>
                <w:szCs w:val="20"/>
              </w:rPr>
              <w:t>2,4825</w:t>
            </w:r>
          </w:p>
        </w:tc>
        <w:tc>
          <w:tcPr>
            <w:tcW w:w="1321" w:type="dxa"/>
            <w:tcBorders>
              <w:top w:val="nil"/>
              <w:left w:val="nil"/>
              <w:bottom w:val="single" w:sz="4" w:space="0" w:color="auto"/>
              <w:right w:val="single" w:sz="4" w:space="0" w:color="auto"/>
            </w:tcBorders>
            <w:shd w:val="clear" w:color="auto" w:fill="auto"/>
            <w:hideMark/>
          </w:tcPr>
          <w:p w14:paraId="62AA37ED" w14:textId="77777777" w:rsidR="00081394" w:rsidRPr="00D04E2E" w:rsidRDefault="00081394" w:rsidP="00081394">
            <w:pPr>
              <w:jc w:val="center"/>
              <w:rPr>
                <w:sz w:val="20"/>
                <w:szCs w:val="20"/>
              </w:rPr>
            </w:pPr>
            <w:r w:rsidRPr="00D04E2E">
              <w:rPr>
                <w:sz w:val="20"/>
                <w:szCs w:val="20"/>
              </w:rPr>
              <w:t>2,4825</w:t>
            </w:r>
          </w:p>
        </w:tc>
        <w:tc>
          <w:tcPr>
            <w:tcW w:w="1656" w:type="dxa"/>
            <w:tcBorders>
              <w:top w:val="nil"/>
              <w:left w:val="nil"/>
              <w:bottom w:val="single" w:sz="4" w:space="0" w:color="auto"/>
              <w:right w:val="single" w:sz="4" w:space="0" w:color="auto"/>
            </w:tcBorders>
            <w:shd w:val="clear" w:color="auto" w:fill="auto"/>
            <w:hideMark/>
          </w:tcPr>
          <w:p w14:paraId="37307B41" w14:textId="77777777" w:rsidR="00081394" w:rsidRPr="00D04E2E" w:rsidRDefault="00081394" w:rsidP="00081394">
            <w:pPr>
              <w:jc w:val="center"/>
              <w:rPr>
                <w:sz w:val="20"/>
                <w:szCs w:val="20"/>
              </w:rPr>
            </w:pPr>
            <w:r w:rsidRPr="00D04E2E">
              <w:rPr>
                <w:sz w:val="20"/>
                <w:szCs w:val="20"/>
              </w:rPr>
              <w:t>8688,80</w:t>
            </w:r>
          </w:p>
        </w:tc>
        <w:tc>
          <w:tcPr>
            <w:tcW w:w="1386" w:type="dxa"/>
            <w:tcBorders>
              <w:top w:val="nil"/>
              <w:left w:val="nil"/>
              <w:bottom w:val="single" w:sz="4" w:space="0" w:color="auto"/>
              <w:right w:val="single" w:sz="4" w:space="0" w:color="auto"/>
            </w:tcBorders>
            <w:shd w:val="clear" w:color="auto" w:fill="auto"/>
            <w:hideMark/>
          </w:tcPr>
          <w:p w14:paraId="59F545A0"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317D033C" w14:textId="77777777" w:rsidR="00081394" w:rsidRPr="00D04E2E" w:rsidRDefault="00081394" w:rsidP="00081394">
            <w:pPr>
              <w:jc w:val="center"/>
              <w:rPr>
                <w:sz w:val="20"/>
                <w:szCs w:val="20"/>
              </w:rPr>
            </w:pPr>
            <w:r w:rsidRPr="00D04E2E">
              <w:rPr>
                <w:sz w:val="20"/>
                <w:szCs w:val="20"/>
              </w:rPr>
              <w:t>35:26:0000000:802-35/067/2024-2</w:t>
            </w:r>
          </w:p>
        </w:tc>
        <w:tc>
          <w:tcPr>
            <w:tcW w:w="2126" w:type="dxa"/>
            <w:tcBorders>
              <w:top w:val="nil"/>
              <w:left w:val="nil"/>
              <w:bottom w:val="single" w:sz="4" w:space="0" w:color="auto"/>
              <w:right w:val="single" w:sz="4" w:space="0" w:color="auto"/>
            </w:tcBorders>
            <w:shd w:val="clear" w:color="auto" w:fill="auto"/>
            <w:hideMark/>
          </w:tcPr>
          <w:p w14:paraId="23F1F528" w14:textId="77777777" w:rsidR="00081394" w:rsidRPr="00D04E2E" w:rsidRDefault="00081394" w:rsidP="00081394">
            <w:pPr>
              <w:jc w:val="center"/>
              <w:rPr>
                <w:sz w:val="20"/>
                <w:szCs w:val="20"/>
              </w:rPr>
            </w:pPr>
            <w:r w:rsidRPr="00D04E2E">
              <w:rPr>
                <w:sz w:val="20"/>
                <w:szCs w:val="20"/>
              </w:rPr>
              <w:t>19-238 ОП МР 102</w:t>
            </w:r>
          </w:p>
        </w:tc>
      </w:tr>
      <w:tr w:rsidR="00081394" w:rsidRPr="00D04E2E" w14:paraId="5508C0D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0823E57" w14:textId="77777777" w:rsidR="00081394" w:rsidRPr="00D04E2E" w:rsidRDefault="00081394" w:rsidP="00081394">
            <w:pPr>
              <w:jc w:val="center"/>
              <w:rPr>
                <w:sz w:val="20"/>
                <w:szCs w:val="20"/>
              </w:rPr>
            </w:pPr>
            <w:r w:rsidRPr="00D04E2E">
              <w:rPr>
                <w:sz w:val="20"/>
                <w:szCs w:val="20"/>
              </w:rPr>
              <w:t>51</w:t>
            </w:r>
          </w:p>
        </w:tc>
        <w:tc>
          <w:tcPr>
            <w:tcW w:w="2565" w:type="dxa"/>
            <w:tcBorders>
              <w:top w:val="nil"/>
              <w:left w:val="nil"/>
              <w:bottom w:val="single" w:sz="4" w:space="0" w:color="auto"/>
              <w:right w:val="single" w:sz="4" w:space="0" w:color="auto"/>
            </w:tcBorders>
            <w:shd w:val="clear" w:color="auto" w:fill="auto"/>
            <w:hideMark/>
          </w:tcPr>
          <w:p w14:paraId="7F9E7E6C" w14:textId="77777777" w:rsidR="00081394" w:rsidRPr="00D04E2E" w:rsidRDefault="00081394" w:rsidP="00081394">
            <w:pPr>
              <w:rPr>
                <w:sz w:val="20"/>
                <w:szCs w:val="20"/>
              </w:rPr>
            </w:pPr>
            <w:r w:rsidRPr="00D04E2E">
              <w:rPr>
                <w:sz w:val="20"/>
                <w:szCs w:val="20"/>
              </w:rPr>
              <w:t>Острилово- Решетниково</w:t>
            </w:r>
          </w:p>
        </w:tc>
        <w:tc>
          <w:tcPr>
            <w:tcW w:w="941" w:type="dxa"/>
            <w:tcBorders>
              <w:top w:val="nil"/>
              <w:left w:val="nil"/>
              <w:bottom w:val="single" w:sz="4" w:space="0" w:color="auto"/>
              <w:right w:val="single" w:sz="4" w:space="0" w:color="auto"/>
            </w:tcBorders>
            <w:shd w:val="clear" w:color="auto" w:fill="auto"/>
            <w:hideMark/>
          </w:tcPr>
          <w:p w14:paraId="7E64E7D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02052E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319D36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0D085BE" w14:textId="77777777" w:rsidR="00081394" w:rsidRPr="00D04E2E" w:rsidRDefault="00081394" w:rsidP="00081394">
            <w:pPr>
              <w:jc w:val="center"/>
              <w:rPr>
                <w:sz w:val="20"/>
                <w:szCs w:val="20"/>
              </w:rPr>
            </w:pPr>
            <w:r w:rsidRPr="00D04E2E">
              <w:rPr>
                <w:sz w:val="20"/>
                <w:szCs w:val="20"/>
              </w:rPr>
              <w:t>1,7214</w:t>
            </w:r>
          </w:p>
        </w:tc>
        <w:tc>
          <w:tcPr>
            <w:tcW w:w="1321" w:type="dxa"/>
            <w:tcBorders>
              <w:top w:val="nil"/>
              <w:left w:val="nil"/>
              <w:bottom w:val="single" w:sz="4" w:space="0" w:color="auto"/>
              <w:right w:val="single" w:sz="4" w:space="0" w:color="auto"/>
            </w:tcBorders>
            <w:shd w:val="clear" w:color="auto" w:fill="auto"/>
            <w:hideMark/>
          </w:tcPr>
          <w:p w14:paraId="1AA79208" w14:textId="77777777" w:rsidR="00081394" w:rsidRPr="00D04E2E" w:rsidRDefault="00081394" w:rsidP="00081394">
            <w:pPr>
              <w:jc w:val="center"/>
              <w:rPr>
                <w:sz w:val="20"/>
                <w:szCs w:val="20"/>
              </w:rPr>
            </w:pPr>
            <w:r w:rsidRPr="00D04E2E">
              <w:rPr>
                <w:sz w:val="20"/>
                <w:szCs w:val="20"/>
              </w:rPr>
              <w:t>1,7214</w:t>
            </w:r>
          </w:p>
        </w:tc>
        <w:tc>
          <w:tcPr>
            <w:tcW w:w="1656" w:type="dxa"/>
            <w:tcBorders>
              <w:top w:val="nil"/>
              <w:left w:val="nil"/>
              <w:bottom w:val="single" w:sz="4" w:space="0" w:color="auto"/>
              <w:right w:val="single" w:sz="4" w:space="0" w:color="auto"/>
            </w:tcBorders>
            <w:shd w:val="clear" w:color="auto" w:fill="auto"/>
            <w:hideMark/>
          </w:tcPr>
          <w:p w14:paraId="299A05BD" w14:textId="77777777" w:rsidR="00081394" w:rsidRPr="00D04E2E" w:rsidRDefault="00081394" w:rsidP="00081394">
            <w:pPr>
              <w:jc w:val="center"/>
              <w:rPr>
                <w:sz w:val="20"/>
                <w:szCs w:val="20"/>
              </w:rPr>
            </w:pPr>
            <w:r w:rsidRPr="00D04E2E">
              <w:rPr>
                <w:sz w:val="20"/>
                <w:szCs w:val="20"/>
              </w:rPr>
              <w:t>6024,90</w:t>
            </w:r>
          </w:p>
        </w:tc>
        <w:tc>
          <w:tcPr>
            <w:tcW w:w="1386" w:type="dxa"/>
            <w:tcBorders>
              <w:top w:val="nil"/>
              <w:left w:val="nil"/>
              <w:bottom w:val="single" w:sz="4" w:space="0" w:color="auto"/>
              <w:right w:val="single" w:sz="4" w:space="0" w:color="auto"/>
            </w:tcBorders>
            <w:shd w:val="clear" w:color="auto" w:fill="auto"/>
            <w:hideMark/>
          </w:tcPr>
          <w:p w14:paraId="14DAEC6B"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2DAC86A9" w14:textId="77777777" w:rsidR="00081394" w:rsidRPr="00D04E2E" w:rsidRDefault="00081394" w:rsidP="00081394">
            <w:pPr>
              <w:jc w:val="center"/>
              <w:rPr>
                <w:sz w:val="20"/>
                <w:szCs w:val="20"/>
              </w:rPr>
            </w:pPr>
            <w:r w:rsidRPr="00D04E2E">
              <w:rPr>
                <w:sz w:val="20"/>
                <w:szCs w:val="20"/>
              </w:rPr>
              <w:t>35:26:0000000:667-35/067/2024-2</w:t>
            </w:r>
          </w:p>
        </w:tc>
        <w:tc>
          <w:tcPr>
            <w:tcW w:w="2126" w:type="dxa"/>
            <w:tcBorders>
              <w:top w:val="nil"/>
              <w:left w:val="nil"/>
              <w:bottom w:val="single" w:sz="4" w:space="0" w:color="auto"/>
              <w:right w:val="single" w:sz="4" w:space="0" w:color="auto"/>
            </w:tcBorders>
            <w:shd w:val="clear" w:color="auto" w:fill="auto"/>
            <w:hideMark/>
          </w:tcPr>
          <w:p w14:paraId="4EB6C74D" w14:textId="77777777" w:rsidR="00081394" w:rsidRPr="00D04E2E" w:rsidRDefault="00081394" w:rsidP="00081394">
            <w:pPr>
              <w:jc w:val="center"/>
              <w:rPr>
                <w:sz w:val="20"/>
                <w:szCs w:val="20"/>
              </w:rPr>
            </w:pPr>
            <w:r w:rsidRPr="00D04E2E">
              <w:rPr>
                <w:sz w:val="20"/>
                <w:szCs w:val="20"/>
              </w:rPr>
              <w:t>19-238 ОП МР 103</w:t>
            </w:r>
          </w:p>
        </w:tc>
      </w:tr>
      <w:tr w:rsidR="00081394" w:rsidRPr="00D04E2E" w14:paraId="0AABC52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BDBF411" w14:textId="77777777" w:rsidR="00081394" w:rsidRPr="00D04E2E" w:rsidRDefault="00081394" w:rsidP="00081394">
            <w:pPr>
              <w:jc w:val="center"/>
              <w:rPr>
                <w:sz w:val="20"/>
                <w:szCs w:val="20"/>
              </w:rPr>
            </w:pPr>
            <w:r w:rsidRPr="00D04E2E">
              <w:rPr>
                <w:sz w:val="20"/>
                <w:szCs w:val="20"/>
              </w:rPr>
              <w:t>52</w:t>
            </w:r>
          </w:p>
        </w:tc>
        <w:tc>
          <w:tcPr>
            <w:tcW w:w="2565" w:type="dxa"/>
            <w:tcBorders>
              <w:top w:val="nil"/>
              <w:left w:val="nil"/>
              <w:bottom w:val="single" w:sz="4" w:space="0" w:color="auto"/>
              <w:right w:val="single" w:sz="4" w:space="0" w:color="auto"/>
            </w:tcBorders>
            <w:shd w:val="clear" w:color="auto" w:fill="auto"/>
            <w:hideMark/>
          </w:tcPr>
          <w:p w14:paraId="502F0DD6" w14:textId="77777777" w:rsidR="00081394" w:rsidRPr="00D04E2E" w:rsidRDefault="00081394" w:rsidP="00081394">
            <w:pPr>
              <w:rPr>
                <w:sz w:val="20"/>
                <w:szCs w:val="20"/>
              </w:rPr>
            </w:pPr>
            <w:r w:rsidRPr="00D04E2E">
              <w:rPr>
                <w:sz w:val="20"/>
                <w:szCs w:val="20"/>
              </w:rPr>
              <w:t>Борщево-Вачево</w:t>
            </w:r>
          </w:p>
        </w:tc>
        <w:tc>
          <w:tcPr>
            <w:tcW w:w="941" w:type="dxa"/>
            <w:tcBorders>
              <w:top w:val="nil"/>
              <w:left w:val="nil"/>
              <w:bottom w:val="single" w:sz="4" w:space="0" w:color="auto"/>
              <w:right w:val="single" w:sz="4" w:space="0" w:color="auto"/>
            </w:tcBorders>
            <w:shd w:val="clear" w:color="auto" w:fill="auto"/>
            <w:hideMark/>
          </w:tcPr>
          <w:p w14:paraId="3832A68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A2B767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06B880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84DFFC7" w14:textId="77777777" w:rsidR="00081394" w:rsidRPr="00D04E2E" w:rsidRDefault="00081394" w:rsidP="00081394">
            <w:pPr>
              <w:jc w:val="center"/>
              <w:rPr>
                <w:sz w:val="20"/>
                <w:szCs w:val="20"/>
              </w:rPr>
            </w:pPr>
            <w:r w:rsidRPr="00D04E2E">
              <w:rPr>
                <w:sz w:val="20"/>
                <w:szCs w:val="20"/>
              </w:rPr>
              <w:t>3,2318</w:t>
            </w:r>
          </w:p>
        </w:tc>
        <w:tc>
          <w:tcPr>
            <w:tcW w:w="1321" w:type="dxa"/>
            <w:tcBorders>
              <w:top w:val="nil"/>
              <w:left w:val="nil"/>
              <w:bottom w:val="single" w:sz="4" w:space="0" w:color="auto"/>
              <w:right w:val="single" w:sz="4" w:space="0" w:color="auto"/>
            </w:tcBorders>
            <w:shd w:val="clear" w:color="auto" w:fill="auto"/>
            <w:hideMark/>
          </w:tcPr>
          <w:p w14:paraId="635A7EEF" w14:textId="77777777" w:rsidR="00081394" w:rsidRPr="00D04E2E" w:rsidRDefault="00081394" w:rsidP="00081394">
            <w:pPr>
              <w:jc w:val="center"/>
              <w:rPr>
                <w:sz w:val="20"/>
                <w:szCs w:val="20"/>
              </w:rPr>
            </w:pPr>
            <w:r w:rsidRPr="00D04E2E">
              <w:rPr>
                <w:sz w:val="20"/>
                <w:szCs w:val="20"/>
              </w:rPr>
              <w:t>3,2318</w:t>
            </w:r>
          </w:p>
        </w:tc>
        <w:tc>
          <w:tcPr>
            <w:tcW w:w="1656" w:type="dxa"/>
            <w:tcBorders>
              <w:top w:val="nil"/>
              <w:left w:val="nil"/>
              <w:bottom w:val="single" w:sz="4" w:space="0" w:color="auto"/>
              <w:right w:val="single" w:sz="4" w:space="0" w:color="auto"/>
            </w:tcBorders>
            <w:shd w:val="clear" w:color="auto" w:fill="auto"/>
            <w:hideMark/>
          </w:tcPr>
          <w:p w14:paraId="21C48A97" w14:textId="77777777" w:rsidR="00081394" w:rsidRPr="00D04E2E" w:rsidRDefault="00081394" w:rsidP="00081394">
            <w:pPr>
              <w:jc w:val="center"/>
              <w:rPr>
                <w:sz w:val="20"/>
                <w:szCs w:val="20"/>
              </w:rPr>
            </w:pPr>
            <w:r w:rsidRPr="00D04E2E">
              <w:rPr>
                <w:sz w:val="20"/>
                <w:szCs w:val="20"/>
              </w:rPr>
              <w:t>11311,30</w:t>
            </w:r>
          </w:p>
        </w:tc>
        <w:tc>
          <w:tcPr>
            <w:tcW w:w="1386" w:type="dxa"/>
            <w:tcBorders>
              <w:top w:val="nil"/>
              <w:left w:val="nil"/>
              <w:bottom w:val="single" w:sz="4" w:space="0" w:color="auto"/>
              <w:right w:val="single" w:sz="4" w:space="0" w:color="auto"/>
            </w:tcBorders>
            <w:shd w:val="clear" w:color="auto" w:fill="auto"/>
            <w:hideMark/>
          </w:tcPr>
          <w:p w14:paraId="0C058EB0"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4C3FA285" w14:textId="77777777" w:rsidR="00081394" w:rsidRPr="00D04E2E" w:rsidRDefault="00081394" w:rsidP="00081394">
            <w:pPr>
              <w:jc w:val="center"/>
              <w:rPr>
                <w:sz w:val="20"/>
                <w:szCs w:val="20"/>
              </w:rPr>
            </w:pPr>
            <w:r w:rsidRPr="00D04E2E">
              <w:rPr>
                <w:sz w:val="20"/>
                <w:szCs w:val="20"/>
              </w:rPr>
              <w:t>35:26:0000000:795-35/073/2024-2</w:t>
            </w:r>
          </w:p>
        </w:tc>
        <w:tc>
          <w:tcPr>
            <w:tcW w:w="2126" w:type="dxa"/>
            <w:tcBorders>
              <w:top w:val="nil"/>
              <w:left w:val="nil"/>
              <w:bottom w:val="single" w:sz="4" w:space="0" w:color="auto"/>
              <w:right w:val="single" w:sz="4" w:space="0" w:color="auto"/>
            </w:tcBorders>
            <w:shd w:val="clear" w:color="auto" w:fill="auto"/>
            <w:hideMark/>
          </w:tcPr>
          <w:p w14:paraId="404AA514" w14:textId="77777777" w:rsidR="00081394" w:rsidRPr="00D04E2E" w:rsidRDefault="00081394" w:rsidP="00081394">
            <w:pPr>
              <w:jc w:val="center"/>
              <w:rPr>
                <w:sz w:val="20"/>
                <w:szCs w:val="20"/>
              </w:rPr>
            </w:pPr>
            <w:r w:rsidRPr="00D04E2E">
              <w:rPr>
                <w:sz w:val="20"/>
                <w:szCs w:val="20"/>
              </w:rPr>
              <w:t>19-238 ОП МР 104</w:t>
            </w:r>
          </w:p>
        </w:tc>
      </w:tr>
      <w:tr w:rsidR="00081394" w:rsidRPr="00D04E2E" w14:paraId="1A7D081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AB78803" w14:textId="77777777" w:rsidR="00081394" w:rsidRPr="00D04E2E" w:rsidRDefault="00081394" w:rsidP="00081394">
            <w:pPr>
              <w:jc w:val="center"/>
              <w:rPr>
                <w:sz w:val="20"/>
                <w:szCs w:val="20"/>
              </w:rPr>
            </w:pPr>
            <w:r w:rsidRPr="00D04E2E">
              <w:rPr>
                <w:sz w:val="20"/>
                <w:szCs w:val="20"/>
              </w:rPr>
              <w:t>53</w:t>
            </w:r>
          </w:p>
        </w:tc>
        <w:tc>
          <w:tcPr>
            <w:tcW w:w="2565" w:type="dxa"/>
            <w:tcBorders>
              <w:top w:val="nil"/>
              <w:left w:val="nil"/>
              <w:bottom w:val="single" w:sz="4" w:space="0" w:color="auto"/>
              <w:right w:val="single" w:sz="4" w:space="0" w:color="auto"/>
            </w:tcBorders>
            <w:shd w:val="clear" w:color="auto" w:fill="auto"/>
            <w:hideMark/>
          </w:tcPr>
          <w:p w14:paraId="6DE9DE49" w14:textId="77777777" w:rsidR="00081394" w:rsidRPr="00D04E2E" w:rsidRDefault="00081394" w:rsidP="00081394">
            <w:pPr>
              <w:rPr>
                <w:sz w:val="20"/>
                <w:szCs w:val="20"/>
              </w:rPr>
            </w:pPr>
            <w:r w:rsidRPr="00D04E2E">
              <w:rPr>
                <w:sz w:val="20"/>
                <w:szCs w:val="20"/>
              </w:rPr>
              <w:t>подъезд д. Никулинское</w:t>
            </w:r>
          </w:p>
        </w:tc>
        <w:tc>
          <w:tcPr>
            <w:tcW w:w="941" w:type="dxa"/>
            <w:tcBorders>
              <w:top w:val="nil"/>
              <w:left w:val="nil"/>
              <w:bottom w:val="single" w:sz="4" w:space="0" w:color="auto"/>
              <w:right w:val="single" w:sz="4" w:space="0" w:color="auto"/>
            </w:tcBorders>
            <w:shd w:val="clear" w:color="auto" w:fill="auto"/>
            <w:hideMark/>
          </w:tcPr>
          <w:p w14:paraId="400198D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850855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417EDE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50FE4C9" w14:textId="77777777" w:rsidR="00081394" w:rsidRPr="00D04E2E" w:rsidRDefault="00081394" w:rsidP="00081394">
            <w:pPr>
              <w:jc w:val="center"/>
              <w:rPr>
                <w:sz w:val="20"/>
                <w:szCs w:val="20"/>
              </w:rPr>
            </w:pPr>
            <w:r w:rsidRPr="00D04E2E">
              <w:rPr>
                <w:sz w:val="20"/>
                <w:szCs w:val="20"/>
              </w:rPr>
              <w:t>0,700</w:t>
            </w:r>
          </w:p>
        </w:tc>
        <w:tc>
          <w:tcPr>
            <w:tcW w:w="1321" w:type="dxa"/>
            <w:tcBorders>
              <w:top w:val="nil"/>
              <w:left w:val="nil"/>
              <w:bottom w:val="single" w:sz="4" w:space="0" w:color="auto"/>
              <w:right w:val="single" w:sz="4" w:space="0" w:color="auto"/>
            </w:tcBorders>
            <w:shd w:val="clear" w:color="auto" w:fill="auto"/>
            <w:hideMark/>
          </w:tcPr>
          <w:p w14:paraId="4DC8A944" w14:textId="77777777" w:rsidR="00081394" w:rsidRPr="00D04E2E" w:rsidRDefault="00081394" w:rsidP="00081394">
            <w:pPr>
              <w:jc w:val="center"/>
              <w:rPr>
                <w:sz w:val="20"/>
                <w:szCs w:val="20"/>
              </w:rPr>
            </w:pPr>
            <w:r w:rsidRPr="00D04E2E">
              <w:rPr>
                <w:sz w:val="20"/>
                <w:szCs w:val="20"/>
              </w:rPr>
              <w:t>0,700</w:t>
            </w:r>
          </w:p>
        </w:tc>
        <w:tc>
          <w:tcPr>
            <w:tcW w:w="1656" w:type="dxa"/>
            <w:tcBorders>
              <w:top w:val="nil"/>
              <w:left w:val="nil"/>
              <w:bottom w:val="single" w:sz="4" w:space="0" w:color="auto"/>
              <w:right w:val="single" w:sz="4" w:space="0" w:color="auto"/>
            </w:tcBorders>
            <w:shd w:val="clear" w:color="auto" w:fill="auto"/>
            <w:hideMark/>
          </w:tcPr>
          <w:p w14:paraId="2612830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F39578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5E04B95"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8C07609" w14:textId="77777777" w:rsidR="00081394" w:rsidRPr="00D04E2E" w:rsidRDefault="00081394" w:rsidP="00081394">
            <w:pPr>
              <w:jc w:val="center"/>
              <w:rPr>
                <w:sz w:val="20"/>
                <w:szCs w:val="20"/>
              </w:rPr>
            </w:pPr>
            <w:r w:rsidRPr="00D04E2E">
              <w:rPr>
                <w:sz w:val="20"/>
                <w:szCs w:val="20"/>
              </w:rPr>
              <w:t>19-238 ОП МР 105</w:t>
            </w:r>
          </w:p>
        </w:tc>
      </w:tr>
      <w:tr w:rsidR="00081394" w:rsidRPr="00D04E2E" w14:paraId="796D3C0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9AD405D" w14:textId="77777777" w:rsidR="00081394" w:rsidRPr="00D04E2E" w:rsidRDefault="00081394" w:rsidP="00081394">
            <w:pPr>
              <w:jc w:val="center"/>
              <w:rPr>
                <w:sz w:val="20"/>
                <w:szCs w:val="20"/>
              </w:rPr>
            </w:pPr>
            <w:r w:rsidRPr="00D04E2E">
              <w:rPr>
                <w:sz w:val="20"/>
                <w:szCs w:val="20"/>
              </w:rPr>
              <w:t>54</w:t>
            </w:r>
          </w:p>
        </w:tc>
        <w:tc>
          <w:tcPr>
            <w:tcW w:w="2565" w:type="dxa"/>
            <w:tcBorders>
              <w:top w:val="nil"/>
              <w:left w:val="nil"/>
              <w:bottom w:val="single" w:sz="4" w:space="0" w:color="auto"/>
              <w:right w:val="single" w:sz="4" w:space="0" w:color="auto"/>
            </w:tcBorders>
            <w:shd w:val="clear" w:color="auto" w:fill="auto"/>
            <w:hideMark/>
          </w:tcPr>
          <w:p w14:paraId="168B04FB" w14:textId="77777777" w:rsidR="00081394" w:rsidRPr="00D04E2E" w:rsidRDefault="00081394" w:rsidP="00081394">
            <w:pPr>
              <w:rPr>
                <w:sz w:val="20"/>
                <w:szCs w:val="20"/>
              </w:rPr>
            </w:pPr>
            <w:r w:rsidRPr="00D04E2E">
              <w:rPr>
                <w:sz w:val="20"/>
                <w:szCs w:val="20"/>
              </w:rPr>
              <w:t>подъезд д. Марфинское</w:t>
            </w:r>
          </w:p>
        </w:tc>
        <w:tc>
          <w:tcPr>
            <w:tcW w:w="941" w:type="dxa"/>
            <w:tcBorders>
              <w:top w:val="nil"/>
              <w:left w:val="nil"/>
              <w:bottom w:val="single" w:sz="4" w:space="0" w:color="auto"/>
              <w:right w:val="single" w:sz="4" w:space="0" w:color="auto"/>
            </w:tcBorders>
            <w:shd w:val="clear" w:color="auto" w:fill="auto"/>
            <w:hideMark/>
          </w:tcPr>
          <w:p w14:paraId="6E4AD8D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86C964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8CDFF3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1C54150" w14:textId="77777777" w:rsidR="00081394" w:rsidRPr="00D04E2E" w:rsidRDefault="00081394" w:rsidP="00081394">
            <w:pPr>
              <w:jc w:val="center"/>
              <w:rPr>
                <w:sz w:val="20"/>
                <w:szCs w:val="20"/>
              </w:rPr>
            </w:pPr>
            <w:r w:rsidRPr="00D04E2E">
              <w:rPr>
                <w:sz w:val="20"/>
                <w:szCs w:val="20"/>
              </w:rPr>
              <w:t>0,3841</w:t>
            </w:r>
          </w:p>
        </w:tc>
        <w:tc>
          <w:tcPr>
            <w:tcW w:w="1321" w:type="dxa"/>
            <w:tcBorders>
              <w:top w:val="nil"/>
              <w:left w:val="nil"/>
              <w:bottom w:val="single" w:sz="4" w:space="0" w:color="auto"/>
              <w:right w:val="single" w:sz="4" w:space="0" w:color="auto"/>
            </w:tcBorders>
            <w:shd w:val="clear" w:color="auto" w:fill="auto"/>
            <w:hideMark/>
          </w:tcPr>
          <w:p w14:paraId="676793D2" w14:textId="77777777" w:rsidR="00081394" w:rsidRPr="00D04E2E" w:rsidRDefault="00081394" w:rsidP="00081394">
            <w:pPr>
              <w:jc w:val="center"/>
              <w:rPr>
                <w:sz w:val="20"/>
                <w:szCs w:val="20"/>
              </w:rPr>
            </w:pPr>
            <w:r w:rsidRPr="00D04E2E">
              <w:rPr>
                <w:sz w:val="20"/>
                <w:szCs w:val="20"/>
              </w:rPr>
              <w:t>0,3841</w:t>
            </w:r>
          </w:p>
        </w:tc>
        <w:tc>
          <w:tcPr>
            <w:tcW w:w="1656" w:type="dxa"/>
            <w:tcBorders>
              <w:top w:val="nil"/>
              <w:left w:val="nil"/>
              <w:bottom w:val="single" w:sz="4" w:space="0" w:color="auto"/>
              <w:right w:val="single" w:sz="4" w:space="0" w:color="auto"/>
            </w:tcBorders>
            <w:shd w:val="clear" w:color="auto" w:fill="auto"/>
            <w:hideMark/>
          </w:tcPr>
          <w:p w14:paraId="0B9EBF80" w14:textId="77777777" w:rsidR="00081394" w:rsidRPr="00D04E2E" w:rsidRDefault="00081394" w:rsidP="00081394">
            <w:pPr>
              <w:jc w:val="center"/>
              <w:rPr>
                <w:sz w:val="20"/>
                <w:szCs w:val="20"/>
              </w:rPr>
            </w:pPr>
            <w:r w:rsidRPr="00D04E2E">
              <w:rPr>
                <w:sz w:val="20"/>
                <w:szCs w:val="20"/>
              </w:rPr>
              <w:t>1344,40</w:t>
            </w:r>
          </w:p>
        </w:tc>
        <w:tc>
          <w:tcPr>
            <w:tcW w:w="1386" w:type="dxa"/>
            <w:tcBorders>
              <w:top w:val="nil"/>
              <w:left w:val="nil"/>
              <w:bottom w:val="single" w:sz="4" w:space="0" w:color="auto"/>
              <w:right w:val="single" w:sz="4" w:space="0" w:color="auto"/>
            </w:tcBorders>
            <w:shd w:val="clear" w:color="auto" w:fill="auto"/>
            <w:hideMark/>
          </w:tcPr>
          <w:p w14:paraId="64254DAA"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06216D7F" w14:textId="77777777" w:rsidR="00081394" w:rsidRPr="00D04E2E" w:rsidRDefault="00081394" w:rsidP="00081394">
            <w:pPr>
              <w:jc w:val="center"/>
              <w:rPr>
                <w:sz w:val="20"/>
                <w:szCs w:val="20"/>
              </w:rPr>
            </w:pPr>
            <w:r w:rsidRPr="00D04E2E">
              <w:rPr>
                <w:sz w:val="20"/>
                <w:szCs w:val="20"/>
              </w:rPr>
              <w:t>35:26:0101036:264-35/073/2024-2</w:t>
            </w:r>
          </w:p>
        </w:tc>
        <w:tc>
          <w:tcPr>
            <w:tcW w:w="2126" w:type="dxa"/>
            <w:tcBorders>
              <w:top w:val="nil"/>
              <w:left w:val="nil"/>
              <w:bottom w:val="single" w:sz="4" w:space="0" w:color="auto"/>
              <w:right w:val="single" w:sz="4" w:space="0" w:color="auto"/>
            </w:tcBorders>
            <w:shd w:val="clear" w:color="auto" w:fill="auto"/>
            <w:hideMark/>
          </w:tcPr>
          <w:p w14:paraId="4B72427B" w14:textId="77777777" w:rsidR="00081394" w:rsidRPr="00D04E2E" w:rsidRDefault="00081394" w:rsidP="00081394">
            <w:pPr>
              <w:jc w:val="center"/>
              <w:rPr>
                <w:sz w:val="20"/>
                <w:szCs w:val="20"/>
              </w:rPr>
            </w:pPr>
            <w:r w:rsidRPr="00D04E2E">
              <w:rPr>
                <w:sz w:val="20"/>
                <w:szCs w:val="20"/>
              </w:rPr>
              <w:t>19-238 ОП МР 106</w:t>
            </w:r>
          </w:p>
        </w:tc>
      </w:tr>
      <w:tr w:rsidR="00081394" w:rsidRPr="00D04E2E" w14:paraId="00D68DD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EA3CB9A" w14:textId="77777777" w:rsidR="00081394" w:rsidRPr="00D04E2E" w:rsidRDefault="00081394" w:rsidP="00081394">
            <w:pPr>
              <w:jc w:val="center"/>
              <w:rPr>
                <w:sz w:val="20"/>
                <w:szCs w:val="20"/>
              </w:rPr>
            </w:pPr>
            <w:r w:rsidRPr="00D04E2E">
              <w:rPr>
                <w:sz w:val="20"/>
                <w:szCs w:val="20"/>
              </w:rPr>
              <w:lastRenderedPageBreak/>
              <w:t>55</w:t>
            </w:r>
          </w:p>
        </w:tc>
        <w:tc>
          <w:tcPr>
            <w:tcW w:w="2565" w:type="dxa"/>
            <w:tcBorders>
              <w:top w:val="nil"/>
              <w:left w:val="nil"/>
              <w:bottom w:val="single" w:sz="4" w:space="0" w:color="auto"/>
              <w:right w:val="single" w:sz="4" w:space="0" w:color="auto"/>
            </w:tcBorders>
            <w:shd w:val="clear" w:color="auto" w:fill="auto"/>
            <w:hideMark/>
          </w:tcPr>
          <w:p w14:paraId="1CC6B9AD" w14:textId="77777777" w:rsidR="00081394" w:rsidRPr="00D04E2E" w:rsidRDefault="00081394" w:rsidP="00081394">
            <w:pPr>
              <w:rPr>
                <w:sz w:val="20"/>
                <w:szCs w:val="20"/>
              </w:rPr>
            </w:pPr>
            <w:r w:rsidRPr="00D04E2E">
              <w:rPr>
                <w:sz w:val="20"/>
                <w:szCs w:val="20"/>
              </w:rPr>
              <w:t>подъезд  д. Панютино</w:t>
            </w:r>
          </w:p>
        </w:tc>
        <w:tc>
          <w:tcPr>
            <w:tcW w:w="941" w:type="dxa"/>
            <w:tcBorders>
              <w:top w:val="nil"/>
              <w:left w:val="nil"/>
              <w:bottom w:val="single" w:sz="4" w:space="0" w:color="auto"/>
              <w:right w:val="single" w:sz="4" w:space="0" w:color="auto"/>
            </w:tcBorders>
            <w:shd w:val="clear" w:color="auto" w:fill="auto"/>
            <w:hideMark/>
          </w:tcPr>
          <w:p w14:paraId="0ECDD68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9ABA0C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842F04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B094177" w14:textId="77777777" w:rsidR="00081394" w:rsidRPr="00D04E2E" w:rsidRDefault="00081394" w:rsidP="00081394">
            <w:pPr>
              <w:jc w:val="center"/>
              <w:rPr>
                <w:sz w:val="20"/>
                <w:szCs w:val="20"/>
              </w:rPr>
            </w:pPr>
            <w:r w:rsidRPr="00D04E2E">
              <w:rPr>
                <w:sz w:val="20"/>
                <w:szCs w:val="20"/>
              </w:rPr>
              <w:t>1,4718</w:t>
            </w:r>
          </w:p>
        </w:tc>
        <w:tc>
          <w:tcPr>
            <w:tcW w:w="1321" w:type="dxa"/>
            <w:tcBorders>
              <w:top w:val="nil"/>
              <w:left w:val="nil"/>
              <w:bottom w:val="single" w:sz="4" w:space="0" w:color="auto"/>
              <w:right w:val="single" w:sz="4" w:space="0" w:color="auto"/>
            </w:tcBorders>
            <w:shd w:val="clear" w:color="auto" w:fill="auto"/>
            <w:hideMark/>
          </w:tcPr>
          <w:p w14:paraId="0D21525E" w14:textId="77777777" w:rsidR="00081394" w:rsidRPr="00D04E2E" w:rsidRDefault="00081394" w:rsidP="00081394">
            <w:pPr>
              <w:jc w:val="center"/>
              <w:rPr>
                <w:sz w:val="20"/>
                <w:szCs w:val="20"/>
              </w:rPr>
            </w:pPr>
            <w:r w:rsidRPr="00D04E2E">
              <w:rPr>
                <w:sz w:val="20"/>
                <w:szCs w:val="20"/>
              </w:rPr>
              <w:t>1,4718</w:t>
            </w:r>
          </w:p>
        </w:tc>
        <w:tc>
          <w:tcPr>
            <w:tcW w:w="1656" w:type="dxa"/>
            <w:tcBorders>
              <w:top w:val="nil"/>
              <w:left w:val="nil"/>
              <w:bottom w:val="single" w:sz="4" w:space="0" w:color="auto"/>
              <w:right w:val="single" w:sz="4" w:space="0" w:color="auto"/>
            </w:tcBorders>
            <w:shd w:val="clear" w:color="auto" w:fill="auto"/>
            <w:hideMark/>
          </w:tcPr>
          <w:p w14:paraId="52619559" w14:textId="77777777" w:rsidR="00081394" w:rsidRPr="00D04E2E" w:rsidRDefault="00081394" w:rsidP="00081394">
            <w:pPr>
              <w:jc w:val="center"/>
              <w:rPr>
                <w:sz w:val="20"/>
                <w:szCs w:val="20"/>
              </w:rPr>
            </w:pPr>
            <w:r w:rsidRPr="00D04E2E">
              <w:rPr>
                <w:sz w:val="20"/>
                <w:szCs w:val="20"/>
              </w:rPr>
              <w:t>5151,30</w:t>
            </w:r>
          </w:p>
        </w:tc>
        <w:tc>
          <w:tcPr>
            <w:tcW w:w="1386" w:type="dxa"/>
            <w:tcBorders>
              <w:top w:val="nil"/>
              <w:left w:val="nil"/>
              <w:bottom w:val="single" w:sz="4" w:space="0" w:color="auto"/>
              <w:right w:val="single" w:sz="4" w:space="0" w:color="auto"/>
            </w:tcBorders>
            <w:shd w:val="clear" w:color="auto" w:fill="auto"/>
            <w:hideMark/>
          </w:tcPr>
          <w:p w14:paraId="04AB4FD4"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3B2218FC" w14:textId="77777777" w:rsidR="00081394" w:rsidRPr="00D04E2E" w:rsidRDefault="00081394" w:rsidP="00081394">
            <w:pPr>
              <w:jc w:val="center"/>
              <w:rPr>
                <w:sz w:val="20"/>
                <w:szCs w:val="20"/>
              </w:rPr>
            </w:pPr>
            <w:r w:rsidRPr="00D04E2E">
              <w:rPr>
                <w:sz w:val="20"/>
                <w:szCs w:val="20"/>
              </w:rPr>
              <w:t>35:26:0000000:803-35/073/2024-2</w:t>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26255264" w14:textId="77777777" w:rsidR="00081394" w:rsidRPr="00D04E2E" w:rsidRDefault="00081394" w:rsidP="00081394">
            <w:pPr>
              <w:jc w:val="center"/>
              <w:rPr>
                <w:sz w:val="20"/>
                <w:szCs w:val="20"/>
              </w:rPr>
            </w:pPr>
            <w:r w:rsidRPr="00D04E2E">
              <w:rPr>
                <w:sz w:val="20"/>
                <w:szCs w:val="20"/>
              </w:rPr>
              <w:t>19-238 ОП МР 107</w:t>
            </w:r>
          </w:p>
        </w:tc>
      </w:tr>
      <w:tr w:rsidR="00081394" w:rsidRPr="00D04E2E" w14:paraId="3A35002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20B22FA" w14:textId="77777777" w:rsidR="00081394" w:rsidRPr="00D04E2E" w:rsidRDefault="00081394" w:rsidP="00081394">
            <w:pPr>
              <w:jc w:val="center"/>
              <w:rPr>
                <w:sz w:val="20"/>
                <w:szCs w:val="20"/>
              </w:rPr>
            </w:pPr>
            <w:r w:rsidRPr="00D04E2E">
              <w:rPr>
                <w:sz w:val="20"/>
                <w:szCs w:val="20"/>
              </w:rPr>
              <w:t>56</w:t>
            </w:r>
          </w:p>
        </w:tc>
        <w:tc>
          <w:tcPr>
            <w:tcW w:w="2565" w:type="dxa"/>
            <w:tcBorders>
              <w:top w:val="nil"/>
              <w:left w:val="nil"/>
              <w:bottom w:val="single" w:sz="4" w:space="0" w:color="auto"/>
              <w:right w:val="single" w:sz="4" w:space="0" w:color="auto"/>
            </w:tcBorders>
            <w:shd w:val="clear" w:color="auto" w:fill="auto"/>
            <w:hideMark/>
          </w:tcPr>
          <w:p w14:paraId="4049B66D" w14:textId="77777777" w:rsidR="00081394" w:rsidRPr="00D04E2E" w:rsidRDefault="00081394" w:rsidP="00081394">
            <w:pPr>
              <w:rPr>
                <w:sz w:val="20"/>
                <w:szCs w:val="20"/>
              </w:rPr>
            </w:pPr>
            <w:r w:rsidRPr="00D04E2E">
              <w:rPr>
                <w:sz w:val="20"/>
                <w:szCs w:val="20"/>
              </w:rPr>
              <w:t>Грибцово-Поповка</w:t>
            </w:r>
          </w:p>
        </w:tc>
        <w:tc>
          <w:tcPr>
            <w:tcW w:w="941" w:type="dxa"/>
            <w:tcBorders>
              <w:top w:val="nil"/>
              <w:left w:val="nil"/>
              <w:bottom w:val="single" w:sz="4" w:space="0" w:color="auto"/>
              <w:right w:val="single" w:sz="4" w:space="0" w:color="auto"/>
            </w:tcBorders>
            <w:shd w:val="clear" w:color="auto" w:fill="auto"/>
            <w:hideMark/>
          </w:tcPr>
          <w:p w14:paraId="66E83E3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6A80D9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81F120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B02A5C7" w14:textId="77777777" w:rsidR="00081394" w:rsidRPr="00D04E2E" w:rsidRDefault="00081394" w:rsidP="00081394">
            <w:pPr>
              <w:jc w:val="center"/>
              <w:rPr>
                <w:sz w:val="20"/>
                <w:szCs w:val="20"/>
              </w:rPr>
            </w:pPr>
            <w:r w:rsidRPr="00D04E2E">
              <w:rPr>
                <w:sz w:val="20"/>
                <w:szCs w:val="20"/>
              </w:rPr>
              <w:t>0,2456</w:t>
            </w:r>
          </w:p>
        </w:tc>
        <w:tc>
          <w:tcPr>
            <w:tcW w:w="1321" w:type="dxa"/>
            <w:tcBorders>
              <w:top w:val="nil"/>
              <w:left w:val="nil"/>
              <w:bottom w:val="single" w:sz="4" w:space="0" w:color="auto"/>
              <w:right w:val="single" w:sz="4" w:space="0" w:color="auto"/>
            </w:tcBorders>
            <w:shd w:val="clear" w:color="auto" w:fill="auto"/>
            <w:hideMark/>
          </w:tcPr>
          <w:p w14:paraId="3F9E8EF9" w14:textId="77777777" w:rsidR="00081394" w:rsidRPr="00D04E2E" w:rsidRDefault="00081394" w:rsidP="00081394">
            <w:pPr>
              <w:jc w:val="center"/>
              <w:rPr>
                <w:sz w:val="20"/>
                <w:szCs w:val="20"/>
              </w:rPr>
            </w:pPr>
            <w:r w:rsidRPr="00D04E2E">
              <w:rPr>
                <w:sz w:val="20"/>
                <w:szCs w:val="20"/>
              </w:rPr>
              <w:t>0,2456</w:t>
            </w:r>
          </w:p>
        </w:tc>
        <w:tc>
          <w:tcPr>
            <w:tcW w:w="1656" w:type="dxa"/>
            <w:tcBorders>
              <w:top w:val="nil"/>
              <w:left w:val="nil"/>
              <w:bottom w:val="single" w:sz="4" w:space="0" w:color="auto"/>
              <w:right w:val="single" w:sz="4" w:space="0" w:color="auto"/>
            </w:tcBorders>
            <w:shd w:val="clear" w:color="auto" w:fill="auto"/>
            <w:hideMark/>
          </w:tcPr>
          <w:p w14:paraId="40DFAB77" w14:textId="77777777" w:rsidR="00081394" w:rsidRPr="00D04E2E" w:rsidRDefault="00081394" w:rsidP="00081394">
            <w:pPr>
              <w:jc w:val="center"/>
              <w:rPr>
                <w:sz w:val="20"/>
                <w:szCs w:val="20"/>
              </w:rPr>
            </w:pPr>
            <w:r w:rsidRPr="00D04E2E">
              <w:rPr>
                <w:sz w:val="20"/>
                <w:szCs w:val="20"/>
              </w:rPr>
              <w:t>1228,00</w:t>
            </w:r>
          </w:p>
        </w:tc>
        <w:tc>
          <w:tcPr>
            <w:tcW w:w="1386" w:type="dxa"/>
            <w:tcBorders>
              <w:top w:val="nil"/>
              <w:left w:val="nil"/>
              <w:bottom w:val="single" w:sz="4" w:space="0" w:color="auto"/>
              <w:right w:val="single" w:sz="4" w:space="0" w:color="auto"/>
            </w:tcBorders>
            <w:shd w:val="clear" w:color="auto" w:fill="auto"/>
            <w:hideMark/>
          </w:tcPr>
          <w:p w14:paraId="5FC1D93B"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2AB7A6F1" w14:textId="77777777" w:rsidR="00081394" w:rsidRPr="00D04E2E" w:rsidRDefault="00081394" w:rsidP="00081394">
            <w:pPr>
              <w:jc w:val="center"/>
              <w:rPr>
                <w:sz w:val="20"/>
                <w:szCs w:val="20"/>
              </w:rPr>
            </w:pPr>
            <w:r w:rsidRPr="00D04E2E">
              <w:rPr>
                <w:sz w:val="20"/>
                <w:szCs w:val="20"/>
              </w:rPr>
              <w:t>35:26:0000000:975-35/073/2024-2</w:t>
            </w:r>
          </w:p>
        </w:tc>
        <w:tc>
          <w:tcPr>
            <w:tcW w:w="2126" w:type="dxa"/>
            <w:tcBorders>
              <w:top w:val="nil"/>
              <w:left w:val="nil"/>
              <w:bottom w:val="single" w:sz="4" w:space="0" w:color="auto"/>
              <w:right w:val="single" w:sz="4" w:space="0" w:color="auto"/>
            </w:tcBorders>
            <w:shd w:val="clear" w:color="auto" w:fill="auto"/>
            <w:hideMark/>
          </w:tcPr>
          <w:p w14:paraId="628C44B7" w14:textId="77777777" w:rsidR="00081394" w:rsidRPr="00D04E2E" w:rsidRDefault="00081394" w:rsidP="00081394">
            <w:pPr>
              <w:jc w:val="center"/>
              <w:rPr>
                <w:sz w:val="20"/>
                <w:szCs w:val="20"/>
              </w:rPr>
            </w:pPr>
            <w:r w:rsidRPr="00D04E2E">
              <w:rPr>
                <w:sz w:val="20"/>
                <w:szCs w:val="20"/>
              </w:rPr>
              <w:t>19-238 ОП МР 108</w:t>
            </w:r>
          </w:p>
        </w:tc>
      </w:tr>
      <w:tr w:rsidR="00081394" w:rsidRPr="00D04E2E" w14:paraId="478D6CA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E542360" w14:textId="77777777" w:rsidR="00081394" w:rsidRPr="00D04E2E" w:rsidRDefault="00081394" w:rsidP="00081394">
            <w:pPr>
              <w:jc w:val="center"/>
              <w:rPr>
                <w:sz w:val="20"/>
                <w:szCs w:val="20"/>
              </w:rPr>
            </w:pPr>
            <w:r w:rsidRPr="00D04E2E">
              <w:rPr>
                <w:sz w:val="20"/>
                <w:szCs w:val="20"/>
              </w:rPr>
              <w:t>57</w:t>
            </w:r>
          </w:p>
        </w:tc>
        <w:tc>
          <w:tcPr>
            <w:tcW w:w="2565" w:type="dxa"/>
            <w:tcBorders>
              <w:top w:val="nil"/>
              <w:left w:val="nil"/>
              <w:bottom w:val="single" w:sz="4" w:space="0" w:color="auto"/>
              <w:right w:val="single" w:sz="4" w:space="0" w:color="auto"/>
            </w:tcBorders>
            <w:shd w:val="clear" w:color="auto" w:fill="auto"/>
            <w:hideMark/>
          </w:tcPr>
          <w:p w14:paraId="1CDDE4BB" w14:textId="77777777" w:rsidR="00081394" w:rsidRPr="00D04E2E" w:rsidRDefault="00081394" w:rsidP="00081394">
            <w:pPr>
              <w:rPr>
                <w:sz w:val="20"/>
                <w:szCs w:val="20"/>
              </w:rPr>
            </w:pPr>
            <w:r w:rsidRPr="00D04E2E">
              <w:rPr>
                <w:sz w:val="20"/>
                <w:szCs w:val="20"/>
              </w:rPr>
              <w:t>Поповка-Новое</w:t>
            </w:r>
          </w:p>
        </w:tc>
        <w:tc>
          <w:tcPr>
            <w:tcW w:w="941" w:type="dxa"/>
            <w:tcBorders>
              <w:top w:val="nil"/>
              <w:left w:val="nil"/>
              <w:bottom w:val="single" w:sz="4" w:space="0" w:color="auto"/>
              <w:right w:val="single" w:sz="4" w:space="0" w:color="auto"/>
            </w:tcBorders>
            <w:shd w:val="clear" w:color="auto" w:fill="auto"/>
            <w:hideMark/>
          </w:tcPr>
          <w:p w14:paraId="079C9F0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E8D486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D204D9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B4EA64D" w14:textId="77777777" w:rsidR="00081394" w:rsidRPr="00D04E2E" w:rsidRDefault="00081394" w:rsidP="00081394">
            <w:pPr>
              <w:jc w:val="center"/>
              <w:rPr>
                <w:sz w:val="20"/>
                <w:szCs w:val="20"/>
              </w:rPr>
            </w:pPr>
            <w:r w:rsidRPr="00D04E2E">
              <w:rPr>
                <w:sz w:val="20"/>
                <w:szCs w:val="20"/>
              </w:rPr>
              <w:t>1,2477</w:t>
            </w:r>
          </w:p>
        </w:tc>
        <w:tc>
          <w:tcPr>
            <w:tcW w:w="1321" w:type="dxa"/>
            <w:tcBorders>
              <w:top w:val="nil"/>
              <w:left w:val="nil"/>
              <w:bottom w:val="single" w:sz="4" w:space="0" w:color="auto"/>
              <w:right w:val="single" w:sz="4" w:space="0" w:color="auto"/>
            </w:tcBorders>
            <w:shd w:val="clear" w:color="auto" w:fill="auto"/>
            <w:hideMark/>
          </w:tcPr>
          <w:p w14:paraId="234EB423" w14:textId="77777777" w:rsidR="00081394" w:rsidRPr="00D04E2E" w:rsidRDefault="00081394" w:rsidP="00081394">
            <w:pPr>
              <w:jc w:val="center"/>
              <w:rPr>
                <w:sz w:val="20"/>
                <w:szCs w:val="20"/>
              </w:rPr>
            </w:pPr>
            <w:r w:rsidRPr="00D04E2E">
              <w:rPr>
                <w:sz w:val="20"/>
                <w:szCs w:val="20"/>
              </w:rPr>
              <w:t>1,2477</w:t>
            </w:r>
          </w:p>
        </w:tc>
        <w:tc>
          <w:tcPr>
            <w:tcW w:w="1656" w:type="dxa"/>
            <w:tcBorders>
              <w:top w:val="nil"/>
              <w:left w:val="nil"/>
              <w:bottom w:val="single" w:sz="4" w:space="0" w:color="auto"/>
              <w:right w:val="single" w:sz="4" w:space="0" w:color="auto"/>
            </w:tcBorders>
            <w:shd w:val="clear" w:color="auto" w:fill="auto"/>
            <w:hideMark/>
          </w:tcPr>
          <w:p w14:paraId="1D61663A" w14:textId="77777777" w:rsidR="00081394" w:rsidRPr="00D04E2E" w:rsidRDefault="00081394" w:rsidP="00081394">
            <w:pPr>
              <w:jc w:val="center"/>
              <w:rPr>
                <w:sz w:val="20"/>
                <w:szCs w:val="20"/>
              </w:rPr>
            </w:pPr>
            <w:r w:rsidRPr="00D04E2E">
              <w:rPr>
                <w:sz w:val="20"/>
                <w:szCs w:val="20"/>
              </w:rPr>
              <w:t>4774,10</w:t>
            </w:r>
          </w:p>
        </w:tc>
        <w:tc>
          <w:tcPr>
            <w:tcW w:w="1386" w:type="dxa"/>
            <w:tcBorders>
              <w:top w:val="nil"/>
              <w:left w:val="nil"/>
              <w:bottom w:val="single" w:sz="4" w:space="0" w:color="auto"/>
              <w:right w:val="single" w:sz="4" w:space="0" w:color="auto"/>
            </w:tcBorders>
            <w:shd w:val="clear" w:color="auto" w:fill="auto"/>
            <w:hideMark/>
          </w:tcPr>
          <w:p w14:paraId="3C9B8BCC"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364EEAF3" w14:textId="77777777" w:rsidR="00081394" w:rsidRPr="00D04E2E" w:rsidRDefault="00081394" w:rsidP="00081394">
            <w:pPr>
              <w:jc w:val="center"/>
              <w:rPr>
                <w:sz w:val="20"/>
                <w:szCs w:val="20"/>
              </w:rPr>
            </w:pPr>
            <w:r w:rsidRPr="00D04E2E">
              <w:rPr>
                <w:sz w:val="20"/>
                <w:szCs w:val="20"/>
              </w:rPr>
              <w:t>35:26:0000000:801-35/073/2024-2</w:t>
            </w:r>
          </w:p>
        </w:tc>
        <w:tc>
          <w:tcPr>
            <w:tcW w:w="2126" w:type="dxa"/>
            <w:tcBorders>
              <w:top w:val="nil"/>
              <w:left w:val="nil"/>
              <w:bottom w:val="single" w:sz="4" w:space="0" w:color="auto"/>
              <w:right w:val="single" w:sz="4" w:space="0" w:color="auto"/>
            </w:tcBorders>
            <w:shd w:val="clear" w:color="auto" w:fill="auto"/>
            <w:hideMark/>
          </w:tcPr>
          <w:p w14:paraId="0C983DF4" w14:textId="77777777" w:rsidR="00081394" w:rsidRPr="00D04E2E" w:rsidRDefault="00081394" w:rsidP="00081394">
            <w:pPr>
              <w:jc w:val="center"/>
              <w:rPr>
                <w:sz w:val="20"/>
                <w:szCs w:val="20"/>
              </w:rPr>
            </w:pPr>
            <w:r w:rsidRPr="00D04E2E">
              <w:rPr>
                <w:sz w:val="20"/>
                <w:szCs w:val="20"/>
              </w:rPr>
              <w:t>19-238 ОП МР 109</w:t>
            </w:r>
          </w:p>
        </w:tc>
      </w:tr>
      <w:tr w:rsidR="00081394" w:rsidRPr="00D04E2E" w14:paraId="2D31B2A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78EAA59" w14:textId="77777777" w:rsidR="00081394" w:rsidRPr="00D04E2E" w:rsidRDefault="00081394" w:rsidP="00081394">
            <w:pPr>
              <w:jc w:val="center"/>
              <w:rPr>
                <w:sz w:val="20"/>
                <w:szCs w:val="20"/>
              </w:rPr>
            </w:pPr>
            <w:r w:rsidRPr="00D04E2E">
              <w:rPr>
                <w:sz w:val="20"/>
                <w:szCs w:val="20"/>
              </w:rPr>
              <w:t>58</w:t>
            </w:r>
          </w:p>
        </w:tc>
        <w:tc>
          <w:tcPr>
            <w:tcW w:w="2565" w:type="dxa"/>
            <w:tcBorders>
              <w:top w:val="nil"/>
              <w:left w:val="nil"/>
              <w:bottom w:val="single" w:sz="4" w:space="0" w:color="auto"/>
              <w:right w:val="single" w:sz="4" w:space="0" w:color="auto"/>
            </w:tcBorders>
            <w:shd w:val="clear" w:color="auto" w:fill="auto"/>
            <w:hideMark/>
          </w:tcPr>
          <w:p w14:paraId="5729E415" w14:textId="77777777" w:rsidR="00081394" w:rsidRPr="00D04E2E" w:rsidRDefault="00081394" w:rsidP="00081394">
            <w:pPr>
              <w:rPr>
                <w:sz w:val="20"/>
                <w:szCs w:val="20"/>
              </w:rPr>
            </w:pPr>
            <w:r w:rsidRPr="00D04E2E">
              <w:rPr>
                <w:sz w:val="20"/>
                <w:szCs w:val="20"/>
              </w:rPr>
              <w:t>Новое-Шилыково</w:t>
            </w:r>
          </w:p>
        </w:tc>
        <w:tc>
          <w:tcPr>
            <w:tcW w:w="941" w:type="dxa"/>
            <w:tcBorders>
              <w:top w:val="nil"/>
              <w:left w:val="nil"/>
              <w:bottom w:val="single" w:sz="4" w:space="0" w:color="auto"/>
              <w:right w:val="single" w:sz="4" w:space="0" w:color="auto"/>
            </w:tcBorders>
            <w:shd w:val="clear" w:color="auto" w:fill="auto"/>
            <w:hideMark/>
          </w:tcPr>
          <w:p w14:paraId="7D1FEBF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CAC69F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D6A706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7676F1E" w14:textId="77777777" w:rsidR="00081394" w:rsidRPr="00D04E2E" w:rsidRDefault="00081394" w:rsidP="00081394">
            <w:pPr>
              <w:jc w:val="center"/>
              <w:rPr>
                <w:sz w:val="20"/>
                <w:szCs w:val="20"/>
              </w:rPr>
            </w:pPr>
            <w:r w:rsidRPr="00D04E2E">
              <w:rPr>
                <w:sz w:val="20"/>
                <w:szCs w:val="20"/>
              </w:rPr>
              <w:t>1,8694</w:t>
            </w:r>
          </w:p>
        </w:tc>
        <w:tc>
          <w:tcPr>
            <w:tcW w:w="1321" w:type="dxa"/>
            <w:tcBorders>
              <w:top w:val="nil"/>
              <w:left w:val="nil"/>
              <w:bottom w:val="single" w:sz="4" w:space="0" w:color="auto"/>
              <w:right w:val="single" w:sz="4" w:space="0" w:color="auto"/>
            </w:tcBorders>
            <w:shd w:val="clear" w:color="auto" w:fill="auto"/>
            <w:hideMark/>
          </w:tcPr>
          <w:p w14:paraId="661EBF38" w14:textId="77777777" w:rsidR="00081394" w:rsidRPr="00D04E2E" w:rsidRDefault="00081394" w:rsidP="00081394">
            <w:pPr>
              <w:jc w:val="center"/>
              <w:rPr>
                <w:sz w:val="20"/>
                <w:szCs w:val="20"/>
              </w:rPr>
            </w:pPr>
            <w:r w:rsidRPr="00D04E2E">
              <w:rPr>
                <w:sz w:val="20"/>
                <w:szCs w:val="20"/>
              </w:rPr>
              <w:t>1,8694</w:t>
            </w:r>
          </w:p>
        </w:tc>
        <w:tc>
          <w:tcPr>
            <w:tcW w:w="1656" w:type="dxa"/>
            <w:tcBorders>
              <w:top w:val="nil"/>
              <w:left w:val="nil"/>
              <w:bottom w:val="single" w:sz="4" w:space="0" w:color="auto"/>
              <w:right w:val="single" w:sz="4" w:space="0" w:color="auto"/>
            </w:tcBorders>
            <w:shd w:val="clear" w:color="auto" w:fill="auto"/>
            <w:hideMark/>
          </w:tcPr>
          <w:p w14:paraId="449AA1B5" w14:textId="77777777" w:rsidR="00081394" w:rsidRPr="00D04E2E" w:rsidRDefault="00081394" w:rsidP="00081394">
            <w:pPr>
              <w:jc w:val="center"/>
              <w:rPr>
                <w:sz w:val="20"/>
                <w:szCs w:val="20"/>
              </w:rPr>
            </w:pPr>
            <w:r w:rsidRPr="00D04E2E">
              <w:rPr>
                <w:sz w:val="20"/>
                <w:szCs w:val="20"/>
              </w:rPr>
              <w:t>6542,90</w:t>
            </w:r>
          </w:p>
        </w:tc>
        <w:tc>
          <w:tcPr>
            <w:tcW w:w="1386" w:type="dxa"/>
            <w:tcBorders>
              <w:top w:val="nil"/>
              <w:left w:val="nil"/>
              <w:bottom w:val="single" w:sz="4" w:space="0" w:color="auto"/>
              <w:right w:val="single" w:sz="4" w:space="0" w:color="auto"/>
            </w:tcBorders>
            <w:shd w:val="clear" w:color="auto" w:fill="auto"/>
            <w:hideMark/>
          </w:tcPr>
          <w:p w14:paraId="7B3A78D6"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0D3AB304" w14:textId="77777777" w:rsidR="00081394" w:rsidRPr="00D04E2E" w:rsidRDefault="00081394" w:rsidP="00081394">
            <w:pPr>
              <w:jc w:val="center"/>
              <w:rPr>
                <w:sz w:val="20"/>
                <w:szCs w:val="20"/>
              </w:rPr>
            </w:pPr>
            <w:r w:rsidRPr="00D04E2E">
              <w:rPr>
                <w:sz w:val="20"/>
                <w:szCs w:val="20"/>
              </w:rPr>
              <w:t>35:26:0000000:800-35/080/2024-2</w:t>
            </w:r>
          </w:p>
        </w:tc>
        <w:tc>
          <w:tcPr>
            <w:tcW w:w="2126" w:type="dxa"/>
            <w:tcBorders>
              <w:top w:val="nil"/>
              <w:left w:val="nil"/>
              <w:bottom w:val="single" w:sz="4" w:space="0" w:color="auto"/>
              <w:right w:val="single" w:sz="4" w:space="0" w:color="auto"/>
            </w:tcBorders>
            <w:shd w:val="clear" w:color="auto" w:fill="auto"/>
            <w:hideMark/>
          </w:tcPr>
          <w:p w14:paraId="1FF24AF1" w14:textId="77777777" w:rsidR="00081394" w:rsidRPr="00D04E2E" w:rsidRDefault="00081394" w:rsidP="00081394">
            <w:pPr>
              <w:jc w:val="center"/>
              <w:rPr>
                <w:sz w:val="20"/>
                <w:szCs w:val="20"/>
              </w:rPr>
            </w:pPr>
            <w:r w:rsidRPr="00D04E2E">
              <w:rPr>
                <w:sz w:val="20"/>
                <w:szCs w:val="20"/>
              </w:rPr>
              <w:t>19-238 ОП МР 110</w:t>
            </w:r>
          </w:p>
        </w:tc>
      </w:tr>
      <w:tr w:rsidR="00081394" w:rsidRPr="00D04E2E" w14:paraId="4AF8ECA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69F85DC" w14:textId="77777777" w:rsidR="00081394" w:rsidRPr="00D04E2E" w:rsidRDefault="00081394" w:rsidP="00081394">
            <w:pPr>
              <w:jc w:val="center"/>
              <w:rPr>
                <w:sz w:val="20"/>
                <w:szCs w:val="20"/>
              </w:rPr>
            </w:pPr>
            <w:r w:rsidRPr="00D04E2E">
              <w:rPr>
                <w:sz w:val="20"/>
                <w:szCs w:val="20"/>
              </w:rPr>
              <w:t>59</w:t>
            </w:r>
          </w:p>
        </w:tc>
        <w:tc>
          <w:tcPr>
            <w:tcW w:w="2565" w:type="dxa"/>
            <w:tcBorders>
              <w:top w:val="nil"/>
              <w:left w:val="nil"/>
              <w:bottom w:val="single" w:sz="4" w:space="0" w:color="auto"/>
              <w:right w:val="single" w:sz="4" w:space="0" w:color="auto"/>
            </w:tcBorders>
            <w:shd w:val="clear" w:color="auto" w:fill="auto"/>
            <w:hideMark/>
          </w:tcPr>
          <w:p w14:paraId="10DF36EB" w14:textId="77777777" w:rsidR="00081394" w:rsidRPr="00D04E2E" w:rsidRDefault="00081394" w:rsidP="00081394">
            <w:pPr>
              <w:rPr>
                <w:sz w:val="20"/>
                <w:szCs w:val="20"/>
              </w:rPr>
            </w:pPr>
            <w:r w:rsidRPr="00D04E2E">
              <w:rPr>
                <w:sz w:val="20"/>
                <w:szCs w:val="20"/>
              </w:rPr>
              <w:t>Новое-Лебечиха</w:t>
            </w:r>
          </w:p>
        </w:tc>
        <w:tc>
          <w:tcPr>
            <w:tcW w:w="941" w:type="dxa"/>
            <w:tcBorders>
              <w:top w:val="nil"/>
              <w:left w:val="nil"/>
              <w:bottom w:val="single" w:sz="4" w:space="0" w:color="auto"/>
              <w:right w:val="single" w:sz="4" w:space="0" w:color="auto"/>
            </w:tcBorders>
            <w:shd w:val="clear" w:color="auto" w:fill="auto"/>
            <w:hideMark/>
          </w:tcPr>
          <w:p w14:paraId="5E4AA1B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02B139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F9A87F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65E733C" w14:textId="77777777" w:rsidR="00081394" w:rsidRPr="00D04E2E" w:rsidRDefault="00081394" w:rsidP="00081394">
            <w:pPr>
              <w:jc w:val="center"/>
              <w:rPr>
                <w:sz w:val="20"/>
                <w:szCs w:val="20"/>
              </w:rPr>
            </w:pPr>
            <w:r w:rsidRPr="00D04E2E">
              <w:rPr>
                <w:sz w:val="20"/>
                <w:szCs w:val="20"/>
              </w:rPr>
              <w:t>1,423</w:t>
            </w:r>
          </w:p>
        </w:tc>
        <w:tc>
          <w:tcPr>
            <w:tcW w:w="1321" w:type="dxa"/>
            <w:tcBorders>
              <w:top w:val="nil"/>
              <w:left w:val="nil"/>
              <w:bottom w:val="single" w:sz="4" w:space="0" w:color="auto"/>
              <w:right w:val="single" w:sz="4" w:space="0" w:color="auto"/>
            </w:tcBorders>
            <w:shd w:val="clear" w:color="auto" w:fill="auto"/>
            <w:hideMark/>
          </w:tcPr>
          <w:p w14:paraId="1077853D" w14:textId="77777777" w:rsidR="00081394" w:rsidRPr="00D04E2E" w:rsidRDefault="00081394" w:rsidP="00081394">
            <w:pPr>
              <w:jc w:val="center"/>
              <w:rPr>
                <w:sz w:val="20"/>
                <w:szCs w:val="20"/>
              </w:rPr>
            </w:pPr>
            <w:r w:rsidRPr="00D04E2E">
              <w:rPr>
                <w:sz w:val="20"/>
                <w:szCs w:val="20"/>
              </w:rPr>
              <w:t>1,423</w:t>
            </w:r>
          </w:p>
        </w:tc>
        <w:tc>
          <w:tcPr>
            <w:tcW w:w="1656" w:type="dxa"/>
            <w:tcBorders>
              <w:top w:val="nil"/>
              <w:left w:val="nil"/>
              <w:bottom w:val="single" w:sz="4" w:space="0" w:color="auto"/>
              <w:right w:val="single" w:sz="4" w:space="0" w:color="auto"/>
            </w:tcBorders>
            <w:shd w:val="clear" w:color="auto" w:fill="auto"/>
            <w:hideMark/>
          </w:tcPr>
          <w:p w14:paraId="543F30BA" w14:textId="77777777" w:rsidR="00081394" w:rsidRPr="00D04E2E" w:rsidRDefault="00081394" w:rsidP="00081394">
            <w:pPr>
              <w:jc w:val="center"/>
              <w:rPr>
                <w:sz w:val="20"/>
                <w:szCs w:val="20"/>
              </w:rPr>
            </w:pPr>
            <w:r w:rsidRPr="00D04E2E">
              <w:rPr>
                <w:sz w:val="20"/>
                <w:szCs w:val="20"/>
              </w:rPr>
              <w:t>4980,50</w:t>
            </w:r>
          </w:p>
        </w:tc>
        <w:tc>
          <w:tcPr>
            <w:tcW w:w="1386" w:type="dxa"/>
            <w:tcBorders>
              <w:top w:val="nil"/>
              <w:left w:val="nil"/>
              <w:bottom w:val="single" w:sz="4" w:space="0" w:color="auto"/>
              <w:right w:val="single" w:sz="4" w:space="0" w:color="auto"/>
            </w:tcBorders>
            <w:shd w:val="clear" w:color="auto" w:fill="auto"/>
            <w:hideMark/>
          </w:tcPr>
          <w:p w14:paraId="173D38EC"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22BD780C" w14:textId="77777777" w:rsidR="00081394" w:rsidRPr="00D04E2E" w:rsidRDefault="00081394" w:rsidP="00081394">
            <w:pPr>
              <w:jc w:val="center"/>
              <w:rPr>
                <w:sz w:val="20"/>
                <w:szCs w:val="20"/>
              </w:rPr>
            </w:pPr>
            <w:r w:rsidRPr="00D04E2E">
              <w:rPr>
                <w:sz w:val="20"/>
                <w:szCs w:val="20"/>
              </w:rPr>
              <w:t>35:26:0000000:666-35/068/2024-2</w:t>
            </w:r>
          </w:p>
        </w:tc>
        <w:tc>
          <w:tcPr>
            <w:tcW w:w="2126" w:type="dxa"/>
            <w:tcBorders>
              <w:top w:val="nil"/>
              <w:left w:val="nil"/>
              <w:bottom w:val="single" w:sz="4" w:space="0" w:color="auto"/>
              <w:right w:val="single" w:sz="4" w:space="0" w:color="auto"/>
            </w:tcBorders>
            <w:shd w:val="clear" w:color="auto" w:fill="auto"/>
            <w:hideMark/>
          </w:tcPr>
          <w:p w14:paraId="59B334AE" w14:textId="77777777" w:rsidR="00081394" w:rsidRPr="00D04E2E" w:rsidRDefault="00081394" w:rsidP="00081394">
            <w:pPr>
              <w:jc w:val="center"/>
              <w:rPr>
                <w:sz w:val="20"/>
                <w:szCs w:val="20"/>
              </w:rPr>
            </w:pPr>
            <w:r w:rsidRPr="00D04E2E">
              <w:rPr>
                <w:sz w:val="20"/>
                <w:szCs w:val="20"/>
              </w:rPr>
              <w:t>19-238 ОП МР 111</w:t>
            </w:r>
          </w:p>
        </w:tc>
      </w:tr>
      <w:tr w:rsidR="00081394" w:rsidRPr="00D04E2E" w14:paraId="541180F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A9A81CD" w14:textId="77777777" w:rsidR="00081394" w:rsidRPr="00D04E2E" w:rsidRDefault="00081394" w:rsidP="00081394">
            <w:pPr>
              <w:jc w:val="center"/>
              <w:rPr>
                <w:sz w:val="20"/>
                <w:szCs w:val="20"/>
              </w:rPr>
            </w:pPr>
            <w:r w:rsidRPr="00D04E2E">
              <w:rPr>
                <w:sz w:val="20"/>
                <w:szCs w:val="20"/>
              </w:rPr>
              <w:t>60</w:t>
            </w:r>
          </w:p>
        </w:tc>
        <w:tc>
          <w:tcPr>
            <w:tcW w:w="2565" w:type="dxa"/>
            <w:tcBorders>
              <w:top w:val="nil"/>
              <w:left w:val="nil"/>
              <w:bottom w:val="single" w:sz="4" w:space="0" w:color="auto"/>
              <w:right w:val="single" w:sz="4" w:space="0" w:color="auto"/>
            </w:tcBorders>
            <w:shd w:val="clear" w:color="auto" w:fill="auto"/>
            <w:hideMark/>
          </w:tcPr>
          <w:p w14:paraId="247280D9" w14:textId="77777777" w:rsidR="00081394" w:rsidRPr="00D04E2E" w:rsidRDefault="00081394" w:rsidP="00081394">
            <w:pPr>
              <w:rPr>
                <w:sz w:val="20"/>
                <w:szCs w:val="20"/>
              </w:rPr>
            </w:pPr>
            <w:r w:rsidRPr="00D04E2E">
              <w:rPr>
                <w:sz w:val="20"/>
                <w:szCs w:val="20"/>
              </w:rPr>
              <w:t>Новое-Вахнево</w:t>
            </w:r>
          </w:p>
        </w:tc>
        <w:tc>
          <w:tcPr>
            <w:tcW w:w="941" w:type="dxa"/>
            <w:tcBorders>
              <w:top w:val="nil"/>
              <w:left w:val="nil"/>
              <w:bottom w:val="single" w:sz="4" w:space="0" w:color="auto"/>
              <w:right w:val="single" w:sz="4" w:space="0" w:color="auto"/>
            </w:tcBorders>
            <w:shd w:val="clear" w:color="auto" w:fill="auto"/>
            <w:hideMark/>
          </w:tcPr>
          <w:p w14:paraId="57C5C37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8E8CD1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611379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D8F3B5C" w14:textId="77777777" w:rsidR="00081394" w:rsidRPr="00D04E2E" w:rsidRDefault="00081394" w:rsidP="00081394">
            <w:pPr>
              <w:jc w:val="center"/>
              <w:rPr>
                <w:sz w:val="20"/>
                <w:szCs w:val="20"/>
              </w:rPr>
            </w:pPr>
            <w:r w:rsidRPr="00D04E2E">
              <w:rPr>
                <w:sz w:val="20"/>
                <w:szCs w:val="20"/>
              </w:rPr>
              <w:t>0,4122</w:t>
            </w:r>
          </w:p>
        </w:tc>
        <w:tc>
          <w:tcPr>
            <w:tcW w:w="1321" w:type="dxa"/>
            <w:tcBorders>
              <w:top w:val="nil"/>
              <w:left w:val="nil"/>
              <w:bottom w:val="single" w:sz="4" w:space="0" w:color="auto"/>
              <w:right w:val="single" w:sz="4" w:space="0" w:color="auto"/>
            </w:tcBorders>
            <w:shd w:val="clear" w:color="auto" w:fill="auto"/>
            <w:hideMark/>
          </w:tcPr>
          <w:p w14:paraId="4AE4EA40" w14:textId="77777777" w:rsidR="00081394" w:rsidRPr="00D04E2E" w:rsidRDefault="00081394" w:rsidP="00081394">
            <w:pPr>
              <w:jc w:val="center"/>
              <w:rPr>
                <w:sz w:val="20"/>
                <w:szCs w:val="20"/>
              </w:rPr>
            </w:pPr>
            <w:r w:rsidRPr="00D04E2E">
              <w:rPr>
                <w:sz w:val="20"/>
                <w:szCs w:val="20"/>
              </w:rPr>
              <w:t>0,4122</w:t>
            </w:r>
          </w:p>
        </w:tc>
        <w:tc>
          <w:tcPr>
            <w:tcW w:w="1656" w:type="dxa"/>
            <w:tcBorders>
              <w:top w:val="nil"/>
              <w:left w:val="nil"/>
              <w:bottom w:val="single" w:sz="4" w:space="0" w:color="auto"/>
              <w:right w:val="single" w:sz="4" w:space="0" w:color="auto"/>
            </w:tcBorders>
            <w:shd w:val="clear" w:color="auto" w:fill="auto"/>
            <w:hideMark/>
          </w:tcPr>
          <w:p w14:paraId="4AFB6B12" w14:textId="77777777" w:rsidR="00081394" w:rsidRPr="00D04E2E" w:rsidRDefault="00081394" w:rsidP="00081394">
            <w:pPr>
              <w:jc w:val="center"/>
              <w:rPr>
                <w:sz w:val="20"/>
                <w:szCs w:val="20"/>
              </w:rPr>
            </w:pPr>
            <w:r w:rsidRPr="00D04E2E">
              <w:rPr>
                <w:sz w:val="20"/>
                <w:szCs w:val="20"/>
              </w:rPr>
              <w:t>1442,70</w:t>
            </w:r>
          </w:p>
        </w:tc>
        <w:tc>
          <w:tcPr>
            <w:tcW w:w="1386" w:type="dxa"/>
            <w:tcBorders>
              <w:top w:val="nil"/>
              <w:left w:val="nil"/>
              <w:bottom w:val="single" w:sz="4" w:space="0" w:color="auto"/>
              <w:right w:val="single" w:sz="4" w:space="0" w:color="auto"/>
            </w:tcBorders>
            <w:shd w:val="clear" w:color="auto" w:fill="auto"/>
            <w:hideMark/>
          </w:tcPr>
          <w:p w14:paraId="2A4778DE"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12F4A2A2" w14:textId="77777777" w:rsidR="00081394" w:rsidRPr="00D04E2E" w:rsidRDefault="00081394" w:rsidP="00081394">
            <w:pPr>
              <w:jc w:val="center"/>
              <w:rPr>
                <w:sz w:val="20"/>
                <w:szCs w:val="20"/>
              </w:rPr>
            </w:pPr>
            <w:r w:rsidRPr="00D04E2E">
              <w:rPr>
                <w:sz w:val="20"/>
                <w:szCs w:val="20"/>
              </w:rPr>
              <w:t>35:26:0000000:799-35/080/2024-2</w:t>
            </w:r>
          </w:p>
        </w:tc>
        <w:tc>
          <w:tcPr>
            <w:tcW w:w="2126" w:type="dxa"/>
            <w:tcBorders>
              <w:top w:val="nil"/>
              <w:left w:val="nil"/>
              <w:bottom w:val="single" w:sz="4" w:space="0" w:color="auto"/>
              <w:right w:val="single" w:sz="4" w:space="0" w:color="auto"/>
            </w:tcBorders>
            <w:shd w:val="clear" w:color="auto" w:fill="auto"/>
            <w:hideMark/>
          </w:tcPr>
          <w:p w14:paraId="4E0FED5A" w14:textId="77777777" w:rsidR="00081394" w:rsidRPr="00D04E2E" w:rsidRDefault="00081394" w:rsidP="00081394">
            <w:pPr>
              <w:jc w:val="center"/>
              <w:rPr>
                <w:sz w:val="20"/>
                <w:szCs w:val="20"/>
              </w:rPr>
            </w:pPr>
            <w:r w:rsidRPr="00D04E2E">
              <w:rPr>
                <w:sz w:val="20"/>
                <w:szCs w:val="20"/>
              </w:rPr>
              <w:t>19-238 ОП МР 112</w:t>
            </w:r>
          </w:p>
        </w:tc>
      </w:tr>
      <w:tr w:rsidR="00081394" w:rsidRPr="00D04E2E" w14:paraId="3F5CDD1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E8E6E4F" w14:textId="77777777" w:rsidR="00081394" w:rsidRPr="00D04E2E" w:rsidRDefault="00081394" w:rsidP="00081394">
            <w:pPr>
              <w:jc w:val="center"/>
              <w:rPr>
                <w:sz w:val="20"/>
                <w:szCs w:val="20"/>
              </w:rPr>
            </w:pPr>
            <w:r w:rsidRPr="00D04E2E">
              <w:rPr>
                <w:sz w:val="20"/>
                <w:szCs w:val="20"/>
              </w:rPr>
              <w:t>61</w:t>
            </w:r>
          </w:p>
        </w:tc>
        <w:tc>
          <w:tcPr>
            <w:tcW w:w="2565" w:type="dxa"/>
            <w:tcBorders>
              <w:top w:val="nil"/>
              <w:left w:val="nil"/>
              <w:bottom w:val="single" w:sz="4" w:space="0" w:color="auto"/>
              <w:right w:val="single" w:sz="4" w:space="0" w:color="auto"/>
            </w:tcBorders>
            <w:shd w:val="clear" w:color="auto" w:fill="auto"/>
            <w:hideMark/>
          </w:tcPr>
          <w:p w14:paraId="792AA4F6" w14:textId="77777777" w:rsidR="00081394" w:rsidRPr="00D04E2E" w:rsidRDefault="00081394" w:rsidP="00081394">
            <w:pPr>
              <w:rPr>
                <w:sz w:val="20"/>
                <w:szCs w:val="20"/>
              </w:rPr>
            </w:pPr>
            <w:r w:rsidRPr="00D04E2E">
              <w:rPr>
                <w:sz w:val="20"/>
                <w:szCs w:val="20"/>
              </w:rPr>
              <w:t>Лебечиха-Пахино</w:t>
            </w:r>
          </w:p>
        </w:tc>
        <w:tc>
          <w:tcPr>
            <w:tcW w:w="941" w:type="dxa"/>
            <w:tcBorders>
              <w:top w:val="nil"/>
              <w:left w:val="nil"/>
              <w:bottom w:val="single" w:sz="4" w:space="0" w:color="auto"/>
              <w:right w:val="single" w:sz="4" w:space="0" w:color="auto"/>
            </w:tcBorders>
            <w:shd w:val="clear" w:color="auto" w:fill="auto"/>
            <w:hideMark/>
          </w:tcPr>
          <w:p w14:paraId="7407708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C74819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C9C97F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E7F6A60" w14:textId="77777777" w:rsidR="00081394" w:rsidRPr="00D04E2E" w:rsidRDefault="00081394" w:rsidP="00081394">
            <w:pPr>
              <w:jc w:val="center"/>
              <w:rPr>
                <w:sz w:val="20"/>
                <w:szCs w:val="20"/>
              </w:rPr>
            </w:pPr>
            <w:r w:rsidRPr="00D04E2E">
              <w:rPr>
                <w:sz w:val="20"/>
                <w:szCs w:val="20"/>
              </w:rPr>
              <w:t>0,4083</w:t>
            </w:r>
          </w:p>
        </w:tc>
        <w:tc>
          <w:tcPr>
            <w:tcW w:w="1321" w:type="dxa"/>
            <w:tcBorders>
              <w:top w:val="nil"/>
              <w:left w:val="nil"/>
              <w:bottom w:val="single" w:sz="4" w:space="0" w:color="auto"/>
              <w:right w:val="single" w:sz="4" w:space="0" w:color="auto"/>
            </w:tcBorders>
            <w:shd w:val="clear" w:color="auto" w:fill="auto"/>
            <w:hideMark/>
          </w:tcPr>
          <w:p w14:paraId="1920B7D3" w14:textId="77777777" w:rsidR="00081394" w:rsidRPr="00D04E2E" w:rsidRDefault="00081394" w:rsidP="00081394">
            <w:pPr>
              <w:jc w:val="center"/>
              <w:rPr>
                <w:sz w:val="20"/>
                <w:szCs w:val="20"/>
              </w:rPr>
            </w:pPr>
            <w:r w:rsidRPr="00D04E2E">
              <w:rPr>
                <w:sz w:val="20"/>
                <w:szCs w:val="20"/>
              </w:rPr>
              <w:t>0,4083</w:t>
            </w:r>
          </w:p>
        </w:tc>
        <w:tc>
          <w:tcPr>
            <w:tcW w:w="1656" w:type="dxa"/>
            <w:tcBorders>
              <w:top w:val="nil"/>
              <w:left w:val="nil"/>
              <w:bottom w:val="single" w:sz="4" w:space="0" w:color="auto"/>
              <w:right w:val="single" w:sz="4" w:space="0" w:color="auto"/>
            </w:tcBorders>
            <w:shd w:val="clear" w:color="auto" w:fill="auto"/>
            <w:hideMark/>
          </w:tcPr>
          <w:p w14:paraId="1738D00E" w14:textId="77777777" w:rsidR="00081394" w:rsidRPr="00D04E2E" w:rsidRDefault="00081394" w:rsidP="00081394">
            <w:pPr>
              <w:jc w:val="center"/>
              <w:rPr>
                <w:sz w:val="20"/>
                <w:szCs w:val="20"/>
              </w:rPr>
            </w:pPr>
            <w:r w:rsidRPr="00D04E2E">
              <w:rPr>
                <w:sz w:val="20"/>
                <w:szCs w:val="20"/>
              </w:rPr>
              <w:t>1429,10</w:t>
            </w:r>
          </w:p>
        </w:tc>
        <w:tc>
          <w:tcPr>
            <w:tcW w:w="1386" w:type="dxa"/>
            <w:tcBorders>
              <w:top w:val="nil"/>
              <w:left w:val="nil"/>
              <w:bottom w:val="single" w:sz="4" w:space="0" w:color="auto"/>
              <w:right w:val="single" w:sz="4" w:space="0" w:color="auto"/>
            </w:tcBorders>
            <w:shd w:val="clear" w:color="auto" w:fill="auto"/>
            <w:hideMark/>
          </w:tcPr>
          <w:p w14:paraId="7992579D"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7E381A84" w14:textId="77777777" w:rsidR="00081394" w:rsidRPr="00D04E2E" w:rsidRDefault="00081394" w:rsidP="00081394">
            <w:pPr>
              <w:jc w:val="center"/>
              <w:rPr>
                <w:sz w:val="20"/>
                <w:szCs w:val="20"/>
              </w:rPr>
            </w:pPr>
            <w:r w:rsidRPr="00D04E2E">
              <w:rPr>
                <w:sz w:val="20"/>
                <w:szCs w:val="20"/>
              </w:rPr>
              <w:t>35:26:0000000:976-35/080/2024-2</w:t>
            </w:r>
          </w:p>
        </w:tc>
        <w:tc>
          <w:tcPr>
            <w:tcW w:w="2126" w:type="dxa"/>
            <w:tcBorders>
              <w:top w:val="nil"/>
              <w:left w:val="nil"/>
              <w:bottom w:val="single" w:sz="4" w:space="0" w:color="auto"/>
              <w:right w:val="single" w:sz="4" w:space="0" w:color="auto"/>
            </w:tcBorders>
            <w:shd w:val="clear" w:color="auto" w:fill="auto"/>
            <w:hideMark/>
          </w:tcPr>
          <w:p w14:paraId="495E3D27" w14:textId="77777777" w:rsidR="00081394" w:rsidRPr="00D04E2E" w:rsidRDefault="00081394" w:rsidP="00081394">
            <w:pPr>
              <w:jc w:val="center"/>
              <w:rPr>
                <w:sz w:val="20"/>
                <w:szCs w:val="20"/>
              </w:rPr>
            </w:pPr>
            <w:r w:rsidRPr="00D04E2E">
              <w:rPr>
                <w:sz w:val="20"/>
                <w:szCs w:val="20"/>
              </w:rPr>
              <w:t>19-238 ОП МР 113</w:t>
            </w:r>
          </w:p>
        </w:tc>
      </w:tr>
      <w:tr w:rsidR="00081394" w:rsidRPr="00D04E2E" w14:paraId="4140D9F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89B29C6" w14:textId="77777777" w:rsidR="00081394" w:rsidRPr="00D04E2E" w:rsidRDefault="00081394" w:rsidP="00081394">
            <w:pPr>
              <w:jc w:val="center"/>
              <w:rPr>
                <w:sz w:val="20"/>
                <w:szCs w:val="20"/>
              </w:rPr>
            </w:pPr>
            <w:r w:rsidRPr="00D04E2E">
              <w:rPr>
                <w:sz w:val="20"/>
                <w:szCs w:val="20"/>
              </w:rPr>
              <w:t>62</w:t>
            </w:r>
          </w:p>
        </w:tc>
        <w:tc>
          <w:tcPr>
            <w:tcW w:w="2565" w:type="dxa"/>
            <w:tcBorders>
              <w:top w:val="nil"/>
              <w:left w:val="nil"/>
              <w:bottom w:val="single" w:sz="4" w:space="0" w:color="auto"/>
              <w:right w:val="single" w:sz="4" w:space="0" w:color="auto"/>
            </w:tcBorders>
            <w:shd w:val="clear" w:color="auto" w:fill="auto"/>
            <w:hideMark/>
          </w:tcPr>
          <w:p w14:paraId="239E9063" w14:textId="77777777" w:rsidR="00081394" w:rsidRPr="00D04E2E" w:rsidRDefault="00081394" w:rsidP="00081394">
            <w:pPr>
              <w:rPr>
                <w:sz w:val="20"/>
                <w:szCs w:val="20"/>
              </w:rPr>
            </w:pPr>
            <w:r w:rsidRPr="00D04E2E">
              <w:rPr>
                <w:sz w:val="20"/>
                <w:szCs w:val="20"/>
              </w:rPr>
              <w:t>Грибцово-Б. Двор</w:t>
            </w:r>
          </w:p>
        </w:tc>
        <w:tc>
          <w:tcPr>
            <w:tcW w:w="941" w:type="dxa"/>
            <w:tcBorders>
              <w:top w:val="nil"/>
              <w:left w:val="nil"/>
              <w:bottom w:val="single" w:sz="4" w:space="0" w:color="auto"/>
              <w:right w:val="single" w:sz="4" w:space="0" w:color="auto"/>
            </w:tcBorders>
            <w:shd w:val="clear" w:color="auto" w:fill="auto"/>
            <w:hideMark/>
          </w:tcPr>
          <w:p w14:paraId="1515D85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21877A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FB37F3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4250FC5" w14:textId="77777777" w:rsidR="00081394" w:rsidRPr="00D04E2E" w:rsidRDefault="00081394" w:rsidP="00081394">
            <w:pPr>
              <w:jc w:val="center"/>
              <w:rPr>
                <w:sz w:val="20"/>
                <w:szCs w:val="20"/>
              </w:rPr>
            </w:pPr>
            <w:r w:rsidRPr="00D04E2E">
              <w:rPr>
                <w:sz w:val="20"/>
                <w:szCs w:val="20"/>
              </w:rPr>
              <w:t>1,3062</w:t>
            </w:r>
          </w:p>
        </w:tc>
        <w:tc>
          <w:tcPr>
            <w:tcW w:w="1321" w:type="dxa"/>
            <w:tcBorders>
              <w:top w:val="nil"/>
              <w:left w:val="nil"/>
              <w:bottom w:val="single" w:sz="4" w:space="0" w:color="auto"/>
              <w:right w:val="single" w:sz="4" w:space="0" w:color="auto"/>
            </w:tcBorders>
            <w:shd w:val="clear" w:color="auto" w:fill="auto"/>
            <w:hideMark/>
          </w:tcPr>
          <w:p w14:paraId="3CDAC36C" w14:textId="77777777" w:rsidR="00081394" w:rsidRPr="00D04E2E" w:rsidRDefault="00081394" w:rsidP="00081394">
            <w:pPr>
              <w:jc w:val="center"/>
              <w:rPr>
                <w:sz w:val="20"/>
                <w:szCs w:val="20"/>
              </w:rPr>
            </w:pPr>
            <w:r w:rsidRPr="00D04E2E">
              <w:rPr>
                <w:sz w:val="20"/>
                <w:szCs w:val="20"/>
              </w:rPr>
              <w:t>1,3062</w:t>
            </w:r>
          </w:p>
        </w:tc>
        <w:tc>
          <w:tcPr>
            <w:tcW w:w="1656" w:type="dxa"/>
            <w:tcBorders>
              <w:top w:val="nil"/>
              <w:left w:val="nil"/>
              <w:bottom w:val="single" w:sz="4" w:space="0" w:color="auto"/>
              <w:right w:val="single" w:sz="4" w:space="0" w:color="auto"/>
            </w:tcBorders>
            <w:shd w:val="clear" w:color="auto" w:fill="auto"/>
            <w:hideMark/>
          </w:tcPr>
          <w:p w14:paraId="2F87CB52" w14:textId="77777777" w:rsidR="00081394" w:rsidRPr="00D04E2E" w:rsidRDefault="00081394" w:rsidP="00081394">
            <w:pPr>
              <w:jc w:val="center"/>
              <w:rPr>
                <w:sz w:val="20"/>
                <w:szCs w:val="20"/>
              </w:rPr>
            </w:pPr>
            <w:r w:rsidRPr="00D04E2E">
              <w:rPr>
                <w:sz w:val="20"/>
                <w:szCs w:val="20"/>
              </w:rPr>
              <w:t>4571,70</w:t>
            </w:r>
          </w:p>
        </w:tc>
        <w:tc>
          <w:tcPr>
            <w:tcW w:w="1386" w:type="dxa"/>
            <w:tcBorders>
              <w:top w:val="nil"/>
              <w:left w:val="nil"/>
              <w:bottom w:val="single" w:sz="4" w:space="0" w:color="auto"/>
              <w:right w:val="single" w:sz="4" w:space="0" w:color="auto"/>
            </w:tcBorders>
            <w:shd w:val="clear" w:color="auto" w:fill="auto"/>
            <w:hideMark/>
          </w:tcPr>
          <w:p w14:paraId="078FCE67"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32EDEF14" w14:textId="77777777" w:rsidR="00081394" w:rsidRPr="00D04E2E" w:rsidRDefault="00081394" w:rsidP="00081394">
            <w:pPr>
              <w:jc w:val="center"/>
              <w:rPr>
                <w:sz w:val="20"/>
                <w:szCs w:val="20"/>
              </w:rPr>
            </w:pPr>
            <w:r w:rsidRPr="00D04E2E">
              <w:rPr>
                <w:sz w:val="20"/>
                <w:szCs w:val="20"/>
              </w:rPr>
              <w:t>35:26:0000000:796-35/080/2024-2</w:t>
            </w:r>
          </w:p>
        </w:tc>
        <w:tc>
          <w:tcPr>
            <w:tcW w:w="2126" w:type="dxa"/>
            <w:tcBorders>
              <w:top w:val="nil"/>
              <w:left w:val="nil"/>
              <w:bottom w:val="single" w:sz="4" w:space="0" w:color="auto"/>
              <w:right w:val="single" w:sz="4" w:space="0" w:color="auto"/>
            </w:tcBorders>
            <w:shd w:val="clear" w:color="auto" w:fill="auto"/>
            <w:hideMark/>
          </w:tcPr>
          <w:p w14:paraId="6CF9ABCD" w14:textId="77777777" w:rsidR="00081394" w:rsidRPr="00D04E2E" w:rsidRDefault="00081394" w:rsidP="00081394">
            <w:pPr>
              <w:jc w:val="center"/>
              <w:rPr>
                <w:sz w:val="20"/>
                <w:szCs w:val="20"/>
              </w:rPr>
            </w:pPr>
            <w:r w:rsidRPr="00D04E2E">
              <w:rPr>
                <w:sz w:val="20"/>
                <w:szCs w:val="20"/>
              </w:rPr>
              <w:t>19-238 ОП МР 114</w:t>
            </w:r>
          </w:p>
        </w:tc>
      </w:tr>
      <w:tr w:rsidR="00081394" w:rsidRPr="00D04E2E" w14:paraId="637DA17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FF7F5A8" w14:textId="77777777" w:rsidR="00081394" w:rsidRPr="00D04E2E" w:rsidRDefault="00081394" w:rsidP="00081394">
            <w:pPr>
              <w:jc w:val="center"/>
              <w:rPr>
                <w:sz w:val="20"/>
                <w:szCs w:val="20"/>
              </w:rPr>
            </w:pPr>
            <w:r w:rsidRPr="00D04E2E">
              <w:rPr>
                <w:sz w:val="20"/>
                <w:szCs w:val="20"/>
              </w:rPr>
              <w:t>63</w:t>
            </w:r>
          </w:p>
        </w:tc>
        <w:tc>
          <w:tcPr>
            <w:tcW w:w="2565" w:type="dxa"/>
            <w:tcBorders>
              <w:top w:val="nil"/>
              <w:left w:val="nil"/>
              <w:bottom w:val="single" w:sz="4" w:space="0" w:color="auto"/>
              <w:right w:val="single" w:sz="4" w:space="0" w:color="auto"/>
            </w:tcBorders>
            <w:shd w:val="clear" w:color="auto" w:fill="auto"/>
            <w:hideMark/>
          </w:tcPr>
          <w:p w14:paraId="16982F10" w14:textId="77777777" w:rsidR="00081394" w:rsidRPr="00D04E2E" w:rsidRDefault="00081394" w:rsidP="00081394">
            <w:pPr>
              <w:rPr>
                <w:sz w:val="20"/>
                <w:szCs w:val="20"/>
              </w:rPr>
            </w:pPr>
            <w:r w:rsidRPr="00D04E2E">
              <w:rPr>
                <w:sz w:val="20"/>
                <w:szCs w:val="20"/>
              </w:rPr>
              <w:t>подъезд к д. Иваниха</w:t>
            </w:r>
          </w:p>
        </w:tc>
        <w:tc>
          <w:tcPr>
            <w:tcW w:w="941" w:type="dxa"/>
            <w:tcBorders>
              <w:top w:val="nil"/>
              <w:left w:val="nil"/>
              <w:bottom w:val="single" w:sz="4" w:space="0" w:color="auto"/>
              <w:right w:val="single" w:sz="4" w:space="0" w:color="auto"/>
            </w:tcBorders>
            <w:shd w:val="clear" w:color="auto" w:fill="auto"/>
            <w:hideMark/>
          </w:tcPr>
          <w:p w14:paraId="6752243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543728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78D48C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22E1326" w14:textId="77777777" w:rsidR="00081394" w:rsidRPr="00D04E2E" w:rsidRDefault="00081394" w:rsidP="00081394">
            <w:pPr>
              <w:jc w:val="center"/>
              <w:rPr>
                <w:sz w:val="20"/>
                <w:szCs w:val="20"/>
              </w:rPr>
            </w:pPr>
            <w:r w:rsidRPr="00D04E2E">
              <w:rPr>
                <w:sz w:val="20"/>
                <w:szCs w:val="20"/>
              </w:rPr>
              <w:t>1,000</w:t>
            </w:r>
          </w:p>
        </w:tc>
        <w:tc>
          <w:tcPr>
            <w:tcW w:w="1321" w:type="dxa"/>
            <w:tcBorders>
              <w:top w:val="nil"/>
              <w:left w:val="nil"/>
              <w:bottom w:val="single" w:sz="4" w:space="0" w:color="auto"/>
              <w:right w:val="single" w:sz="4" w:space="0" w:color="auto"/>
            </w:tcBorders>
            <w:shd w:val="clear" w:color="auto" w:fill="auto"/>
            <w:hideMark/>
          </w:tcPr>
          <w:p w14:paraId="5CA16142" w14:textId="77777777" w:rsidR="00081394" w:rsidRPr="00D04E2E" w:rsidRDefault="00081394" w:rsidP="00081394">
            <w:pPr>
              <w:jc w:val="center"/>
              <w:rPr>
                <w:sz w:val="20"/>
                <w:szCs w:val="20"/>
              </w:rPr>
            </w:pPr>
            <w:r w:rsidRPr="00D04E2E">
              <w:rPr>
                <w:sz w:val="20"/>
                <w:szCs w:val="20"/>
              </w:rPr>
              <w:t>1,000</w:t>
            </w:r>
          </w:p>
        </w:tc>
        <w:tc>
          <w:tcPr>
            <w:tcW w:w="1656" w:type="dxa"/>
            <w:tcBorders>
              <w:top w:val="nil"/>
              <w:left w:val="nil"/>
              <w:bottom w:val="single" w:sz="4" w:space="0" w:color="auto"/>
              <w:right w:val="single" w:sz="4" w:space="0" w:color="auto"/>
            </w:tcBorders>
            <w:shd w:val="clear" w:color="auto" w:fill="auto"/>
            <w:hideMark/>
          </w:tcPr>
          <w:p w14:paraId="361D139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4866AC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3BBB1C9"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2A01CCC" w14:textId="77777777" w:rsidR="00081394" w:rsidRPr="00D04E2E" w:rsidRDefault="00081394" w:rsidP="00081394">
            <w:pPr>
              <w:jc w:val="center"/>
              <w:rPr>
                <w:sz w:val="20"/>
                <w:szCs w:val="20"/>
              </w:rPr>
            </w:pPr>
            <w:r w:rsidRPr="00D04E2E">
              <w:rPr>
                <w:sz w:val="20"/>
                <w:szCs w:val="20"/>
              </w:rPr>
              <w:t>19-238 ОП МР 115</w:t>
            </w:r>
          </w:p>
        </w:tc>
      </w:tr>
      <w:tr w:rsidR="00081394" w:rsidRPr="00D04E2E" w14:paraId="28E7BB9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5A82686" w14:textId="77777777" w:rsidR="00081394" w:rsidRPr="00D04E2E" w:rsidRDefault="00081394" w:rsidP="00081394">
            <w:pPr>
              <w:jc w:val="center"/>
              <w:rPr>
                <w:sz w:val="20"/>
                <w:szCs w:val="20"/>
              </w:rPr>
            </w:pPr>
            <w:r w:rsidRPr="00D04E2E">
              <w:rPr>
                <w:sz w:val="20"/>
                <w:szCs w:val="20"/>
              </w:rPr>
              <w:t>64</w:t>
            </w:r>
          </w:p>
        </w:tc>
        <w:tc>
          <w:tcPr>
            <w:tcW w:w="2565" w:type="dxa"/>
            <w:tcBorders>
              <w:top w:val="nil"/>
              <w:left w:val="nil"/>
              <w:bottom w:val="single" w:sz="4" w:space="0" w:color="auto"/>
              <w:right w:val="single" w:sz="4" w:space="0" w:color="auto"/>
            </w:tcBorders>
            <w:shd w:val="clear" w:color="auto" w:fill="auto"/>
            <w:hideMark/>
          </w:tcPr>
          <w:p w14:paraId="7EDAC9C7" w14:textId="77777777" w:rsidR="00081394" w:rsidRPr="00D04E2E" w:rsidRDefault="00081394" w:rsidP="00081394">
            <w:pPr>
              <w:rPr>
                <w:sz w:val="20"/>
                <w:szCs w:val="20"/>
              </w:rPr>
            </w:pPr>
            <w:r w:rsidRPr="00D04E2E">
              <w:rPr>
                <w:sz w:val="20"/>
                <w:szCs w:val="20"/>
              </w:rPr>
              <w:t>Копосиха-Спицыно</w:t>
            </w:r>
          </w:p>
        </w:tc>
        <w:tc>
          <w:tcPr>
            <w:tcW w:w="941" w:type="dxa"/>
            <w:tcBorders>
              <w:top w:val="nil"/>
              <w:left w:val="nil"/>
              <w:bottom w:val="single" w:sz="4" w:space="0" w:color="auto"/>
              <w:right w:val="single" w:sz="4" w:space="0" w:color="auto"/>
            </w:tcBorders>
            <w:shd w:val="clear" w:color="auto" w:fill="auto"/>
            <w:hideMark/>
          </w:tcPr>
          <w:p w14:paraId="2A7BD51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BAAF90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92025F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15D0CA3" w14:textId="77777777" w:rsidR="00081394" w:rsidRPr="00D04E2E" w:rsidRDefault="00081394" w:rsidP="00081394">
            <w:pPr>
              <w:jc w:val="center"/>
              <w:rPr>
                <w:sz w:val="20"/>
                <w:szCs w:val="20"/>
              </w:rPr>
            </w:pPr>
            <w:r w:rsidRPr="00D04E2E">
              <w:rPr>
                <w:sz w:val="20"/>
                <w:szCs w:val="20"/>
              </w:rPr>
              <w:t>1,200</w:t>
            </w:r>
          </w:p>
        </w:tc>
        <w:tc>
          <w:tcPr>
            <w:tcW w:w="1321" w:type="dxa"/>
            <w:tcBorders>
              <w:top w:val="nil"/>
              <w:left w:val="nil"/>
              <w:bottom w:val="single" w:sz="4" w:space="0" w:color="auto"/>
              <w:right w:val="single" w:sz="4" w:space="0" w:color="auto"/>
            </w:tcBorders>
            <w:shd w:val="clear" w:color="auto" w:fill="auto"/>
            <w:hideMark/>
          </w:tcPr>
          <w:p w14:paraId="69BA7A84" w14:textId="77777777" w:rsidR="00081394" w:rsidRPr="00D04E2E" w:rsidRDefault="00081394" w:rsidP="00081394">
            <w:pPr>
              <w:jc w:val="center"/>
              <w:rPr>
                <w:sz w:val="20"/>
                <w:szCs w:val="20"/>
              </w:rPr>
            </w:pPr>
            <w:r w:rsidRPr="00D04E2E">
              <w:rPr>
                <w:sz w:val="20"/>
                <w:szCs w:val="20"/>
              </w:rPr>
              <w:t>1,200</w:t>
            </w:r>
          </w:p>
        </w:tc>
        <w:tc>
          <w:tcPr>
            <w:tcW w:w="1656" w:type="dxa"/>
            <w:tcBorders>
              <w:top w:val="nil"/>
              <w:left w:val="nil"/>
              <w:bottom w:val="single" w:sz="4" w:space="0" w:color="auto"/>
              <w:right w:val="single" w:sz="4" w:space="0" w:color="auto"/>
            </w:tcBorders>
            <w:shd w:val="clear" w:color="auto" w:fill="auto"/>
            <w:hideMark/>
          </w:tcPr>
          <w:p w14:paraId="31FB07B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6642D7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C31A964"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83C35C6" w14:textId="77777777" w:rsidR="00081394" w:rsidRPr="00D04E2E" w:rsidRDefault="00081394" w:rsidP="00081394">
            <w:pPr>
              <w:jc w:val="center"/>
              <w:rPr>
                <w:sz w:val="20"/>
                <w:szCs w:val="20"/>
              </w:rPr>
            </w:pPr>
            <w:r w:rsidRPr="00D04E2E">
              <w:rPr>
                <w:sz w:val="20"/>
                <w:szCs w:val="20"/>
              </w:rPr>
              <w:t>19-238 ОП МР 116</w:t>
            </w:r>
          </w:p>
        </w:tc>
      </w:tr>
      <w:tr w:rsidR="00081394" w:rsidRPr="00D04E2E" w14:paraId="78F2291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D14F882" w14:textId="77777777" w:rsidR="00081394" w:rsidRPr="00D04E2E" w:rsidRDefault="00081394" w:rsidP="00081394">
            <w:pPr>
              <w:jc w:val="center"/>
              <w:rPr>
                <w:sz w:val="20"/>
                <w:szCs w:val="20"/>
              </w:rPr>
            </w:pPr>
            <w:r w:rsidRPr="00D04E2E">
              <w:rPr>
                <w:sz w:val="20"/>
                <w:szCs w:val="20"/>
              </w:rPr>
              <w:t>65</w:t>
            </w:r>
          </w:p>
        </w:tc>
        <w:tc>
          <w:tcPr>
            <w:tcW w:w="2565" w:type="dxa"/>
            <w:tcBorders>
              <w:top w:val="nil"/>
              <w:left w:val="nil"/>
              <w:bottom w:val="single" w:sz="4" w:space="0" w:color="auto"/>
              <w:right w:val="single" w:sz="4" w:space="0" w:color="auto"/>
            </w:tcBorders>
            <w:shd w:val="clear" w:color="auto" w:fill="auto"/>
            <w:hideMark/>
          </w:tcPr>
          <w:p w14:paraId="088E6CD8" w14:textId="77777777" w:rsidR="00081394" w:rsidRPr="00D04E2E" w:rsidRDefault="00081394" w:rsidP="00081394">
            <w:pPr>
              <w:rPr>
                <w:sz w:val="20"/>
                <w:szCs w:val="20"/>
              </w:rPr>
            </w:pPr>
            <w:r w:rsidRPr="00D04E2E">
              <w:rPr>
                <w:sz w:val="20"/>
                <w:szCs w:val="20"/>
              </w:rPr>
              <w:t>подъезд д. Истоминское</w:t>
            </w:r>
          </w:p>
        </w:tc>
        <w:tc>
          <w:tcPr>
            <w:tcW w:w="941" w:type="dxa"/>
            <w:tcBorders>
              <w:top w:val="nil"/>
              <w:left w:val="nil"/>
              <w:bottom w:val="single" w:sz="4" w:space="0" w:color="auto"/>
              <w:right w:val="single" w:sz="4" w:space="0" w:color="auto"/>
            </w:tcBorders>
            <w:shd w:val="clear" w:color="auto" w:fill="auto"/>
            <w:hideMark/>
          </w:tcPr>
          <w:p w14:paraId="5AF2573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E097E8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D48B45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93AAA79" w14:textId="77777777" w:rsidR="00081394" w:rsidRPr="00D04E2E" w:rsidRDefault="00081394" w:rsidP="00081394">
            <w:pPr>
              <w:jc w:val="center"/>
              <w:rPr>
                <w:sz w:val="20"/>
                <w:szCs w:val="20"/>
              </w:rPr>
            </w:pPr>
            <w:r w:rsidRPr="00D04E2E">
              <w:rPr>
                <w:sz w:val="20"/>
                <w:szCs w:val="20"/>
              </w:rPr>
              <w:t>2,500</w:t>
            </w:r>
          </w:p>
        </w:tc>
        <w:tc>
          <w:tcPr>
            <w:tcW w:w="1321" w:type="dxa"/>
            <w:tcBorders>
              <w:top w:val="nil"/>
              <w:left w:val="nil"/>
              <w:bottom w:val="single" w:sz="4" w:space="0" w:color="auto"/>
              <w:right w:val="single" w:sz="4" w:space="0" w:color="auto"/>
            </w:tcBorders>
            <w:shd w:val="clear" w:color="auto" w:fill="auto"/>
            <w:hideMark/>
          </w:tcPr>
          <w:p w14:paraId="7AAAA105" w14:textId="77777777" w:rsidR="00081394" w:rsidRPr="00D04E2E" w:rsidRDefault="00081394" w:rsidP="00081394">
            <w:pPr>
              <w:jc w:val="center"/>
              <w:rPr>
                <w:sz w:val="20"/>
                <w:szCs w:val="20"/>
              </w:rPr>
            </w:pPr>
            <w:r w:rsidRPr="00D04E2E">
              <w:rPr>
                <w:sz w:val="20"/>
                <w:szCs w:val="20"/>
              </w:rPr>
              <w:t>2,500</w:t>
            </w:r>
          </w:p>
        </w:tc>
        <w:tc>
          <w:tcPr>
            <w:tcW w:w="1656" w:type="dxa"/>
            <w:tcBorders>
              <w:top w:val="nil"/>
              <w:left w:val="nil"/>
              <w:bottom w:val="single" w:sz="4" w:space="0" w:color="auto"/>
              <w:right w:val="single" w:sz="4" w:space="0" w:color="auto"/>
            </w:tcBorders>
            <w:shd w:val="clear" w:color="auto" w:fill="auto"/>
            <w:hideMark/>
          </w:tcPr>
          <w:p w14:paraId="7EF03E7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198582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C7BC28A"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2E2FC34" w14:textId="77777777" w:rsidR="00081394" w:rsidRPr="00D04E2E" w:rsidRDefault="00081394" w:rsidP="00081394">
            <w:pPr>
              <w:jc w:val="center"/>
              <w:rPr>
                <w:sz w:val="20"/>
                <w:szCs w:val="20"/>
              </w:rPr>
            </w:pPr>
            <w:r w:rsidRPr="00D04E2E">
              <w:rPr>
                <w:sz w:val="20"/>
                <w:szCs w:val="20"/>
              </w:rPr>
              <w:t>19-238 ОП МР 117</w:t>
            </w:r>
          </w:p>
        </w:tc>
      </w:tr>
      <w:tr w:rsidR="00081394" w:rsidRPr="00D04E2E" w14:paraId="437BF45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D1F14CB" w14:textId="77777777" w:rsidR="00081394" w:rsidRPr="00D04E2E" w:rsidRDefault="00081394" w:rsidP="00081394">
            <w:pPr>
              <w:jc w:val="center"/>
              <w:rPr>
                <w:sz w:val="20"/>
                <w:szCs w:val="20"/>
              </w:rPr>
            </w:pPr>
            <w:r w:rsidRPr="00D04E2E">
              <w:rPr>
                <w:sz w:val="20"/>
                <w:szCs w:val="20"/>
              </w:rPr>
              <w:t>66</w:t>
            </w:r>
          </w:p>
        </w:tc>
        <w:tc>
          <w:tcPr>
            <w:tcW w:w="2565" w:type="dxa"/>
            <w:tcBorders>
              <w:top w:val="nil"/>
              <w:left w:val="nil"/>
              <w:bottom w:val="single" w:sz="4" w:space="0" w:color="auto"/>
              <w:right w:val="single" w:sz="4" w:space="0" w:color="auto"/>
            </w:tcBorders>
            <w:shd w:val="clear" w:color="auto" w:fill="auto"/>
            <w:hideMark/>
          </w:tcPr>
          <w:p w14:paraId="2C6DADDA" w14:textId="77777777" w:rsidR="00081394" w:rsidRPr="00D04E2E" w:rsidRDefault="00081394" w:rsidP="00081394">
            <w:pPr>
              <w:rPr>
                <w:sz w:val="20"/>
                <w:szCs w:val="20"/>
              </w:rPr>
            </w:pPr>
            <w:r w:rsidRPr="00D04E2E">
              <w:rPr>
                <w:sz w:val="20"/>
                <w:szCs w:val="20"/>
              </w:rPr>
              <w:t>Грибцово-Сониха</w:t>
            </w:r>
          </w:p>
        </w:tc>
        <w:tc>
          <w:tcPr>
            <w:tcW w:w="941" w:type="dxa"/>
            <w:tcBorders>
              <w:top w:val="nil"/>
              <w:left w:val="nil"/>
              <w:bottom w:val="single" w:sz="4" w:space="0" w:color="auto"/>
              <w:right w:val="single" w:sz="4" w:space="0" w:color="auto"/>
            </w:tcBorders>
            <w:shd w:val="clear" w:color="auto" w:fill="auto"/>
            <w:hideMark/>
          </w:tcPr>
          <w:p w14:paraId="06B352A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876649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0FE278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1407AF5" w14:textId="77777777" w:rsidR="00081394" w:rsidRPr="00D04E2E" w:rsidRDefault="00081394" w:rsidP="00081394">
            <w:pPr>
              <w:jc w:val="center"/>
              <w:rPr>
                <w:sz w:val="20"/>
                <w:szCs w:val="20"/>
              </w:rPr>
            </w:pPr>
            <w:r w:rsidRPr="00D04E2E">
              <w:rPr>
                <w:sz w:val="20"/>
                <w:szCs w:val="20"/>
              </w:rPr>
              <w:t>0,7332</w:t>
            </w:r>
          </w:p>
        </w:tc>
        <w:tc>
          <w:tcPr>
            <w:tcW w:w="1321" w:type="dxa"/>
            <w:tcBorders>
              <w:top w:val="nil"/>
              <w:left w:val="nil"/>
              <w:bottom w:val="single" w:sz="4" w:space="0" w:color="auto"/>
              <w:right w:val="single" w:sz="4" w:space="0" w:color="auto"/>
            </w:tcBorders>
            <w:shd w:val="clear" w:color="auto" w:fill="auto"/>
            <w:hideMark/>
          </w:tcPr>
          <w:p w14:paraId="71B9D2F5" w14:textId="77777777" w:rsidR="00081394" w:rsidRPr="00D04E2E" w:rsidRDefault="00081394" w:rsidP="00081394">
            <w:pPr>
              <w:jc w:val="center"/>
              <w:rPr>
                <w:sz w:val="20"/>
                <w:szCs w:val="20"/>
              </w:rPr>
            </w:pPr>
            <w:r w:rsidRPr="00D04E2E">
              <w:rPr>
                <w:sz w:val="20"/>
                <w:szCs w:val="20"/>
              </w:rPr>
              <w:t>0,7332</w:t>
            </w:r>
          </w:p>
        </w:tc>
        <w:tc>
          <w:tcPr>
            <w:tcW w:w="1656" w:type="dxa"/>
            <w:tcBorders>
              <w:top w:val="nil"/>
              <w:left w:val="nil"/>
              <w:bottom w:val="single" w:sz="4" w:space="0" w:color="auto"/>
              <w:right w:val="single" w:sz="4" w:space="0" w:color="auto"/>
            </w:tcBorders>
            <w:shd w:val="clear" w:color="auto" w:fill="auto"/>
            <w:hideMark/>
          </w:tcPr>
          <w:p w14:paraId="00DEE590" w14:textId="77777777" w:rsidR="00081394" w:rsidRPr="00D04E2E" w:rsidRDefault="00081394" w:rsidP="00081394">
            <w:pPr>
              <w:jc w:val="center"/>
              <w:rPr>
                <w:sz w:val="20"/>
                <w:szCs w:val="20"/>
              </w:rPr>
            </w:pPr>
            <w:r w:rsidRPr="00D04E2E">
              <w:rPr>
                <w:sz w:val="20"/>
                <w:szCs w:val="20"/>
              </w:rPr>
              <w:t>2566,20</w:t>
            </w:r>
          </w:p>
        </w:tc>
        <w:tc>
          <w:tcPr>
            <w:tcW w:w="1386" w:type="dxa"/>
            <w:tcBorders>
              <w:top w:val="nil"/>
              <w:left w:val="nil"/>
              <w:bottom w:val="single" w:sz="4" w:space="0" w:color="auto"/>
              <w:right w:val="single" w:sz="4" w:space="0" w:color="auto"/>
            </w:tcBorders>
            <w:shd w:val="clear" w:color="auto" w:fill="auto"/>
            <w:hideMark/>
          </w:tcPr>
          <w:p w14:paraId="02196FCD"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24E2BE94" w14:textId="77777777" w:rsidR="00081394" w:rsidRPr="00D04E2E" w:rsidRDefault="00081394" w:rsidP="00081394">
            <w:pPr>
              <w:jc w:val="center"/>
              <w:rPr>
                <w:sz w:val="20"/>
                <w:szCs w:val="20"/>
              </w:rPr>
            </w:pPr>
            <w:r w:rsidRPr="00D04E2E">
              <w:rPr>
                <w:sz w:val="20"/>
                <w:szCs w:val="20"/>
              </w:rPr>
              <w:t>35:26:0000000:797-35/068/2024-2</w:t>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29B5EE19" w14:textId="77777777" w:rsidR="00081394" w:rsidRPr="00D04E2E" w:rsidRDefault="00081394" w:rsidP="00081394">
            <w:pPr>
              <w:jc w:val="center"/>
              <w:rPr>
                <w:sz w:val="20"/>
                <w:szCs w:val="20"/>
              </w:rPr>
            </w:pPr>
            <w:r w:rsidRPr="00D04E2E">
              <w:rPr>
                <w:sz w:val="20"/>
                <w:szCs w:val="20"/>
              </w:rPr>
              <w:t>19-238 ОП МР 118</w:t>
            </w:r>
          </w:p>
        </w:tc>
      </w:tr>
      <w:tr w:rsidR="00081394" w:rsidRPr="00D04E2E" w14:paraId="37CE86C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55A4342" w14:textId="77777777" w:rsidR="00081394" w:rsidRPr="00D04E2E" w:rsidRDefault="00081394" w:rsidP="00081394">
            <w:pPr>
              <w:jc w:val="center"/>
              <w:rPr>
                <w:sz w:val="20"/>
                <w:szCs w:val="20"/>
              </w:rPr>
            </w:pPr>
            <w:r w:rsidRPr="00D04E2E">
              <w:rPr>
                <w:sz w:val="20"/>
                <w:szCs w:val="20"/>
              </w:rPr>
              <w:t>67</w:t>
            </w:r>
          </w:p>
        </w:tc>
        <w:tc>
          <w:tcPr>
            <w:tcW w:w="2565" w:type="dxa"/>
            <w:tcBorders>
              <w:top w:val="nil"/>
              <w:left w:val="nil"/>
              <w:bottom w:val="single" w:sz="4" w:space="0" w:color="auto"/>
              <w:right w:val="single" w:sz="4" w:space="0" w:color="auto"/>
            </w:tcBorders>
            <w:shd w:val="clear" w:color="auto" w:fill="auto"/>
            <w:hideMark/>
          </w:tcPr>
          <w:p w14:paraId="72D2DDE4" w14:textId="77777777" w:rsidR="00081394" w:rsidRPr="00D04E2E" w:rsidRDefault="00081394" w:rsidP="00081394">
            <w:pPr>
              <w:rPr>
                <w:sz w:val="20"/>
                <w:szCs w:val="20"/>
              </w:rPr>
            </w:pPr>
            <w:r w:rsidRPr="00D04E2E">
              <w:rPr>
                <w:sz w:val="20"/>
                <w:szCs w:val="20"/>
              </w:rPr>
              <w:t>подъезд к д. Медведево</w:t>
            </w:r>
          </w:p>
        </w:tc>
        <w:tc>
          <w:tcPr>
            <w:tcW w:w="941" w:type="dxa"/>
            <w:tcBorders>
              <w:top w:val="nil"/>
              <w:left w:val="nil"/>
              <w:bottom w:val="single" w:sz="4" w:space="0" w:color="auto"/>
              <w:right w:val="single" w:sz="4" w:space="0" w:color="auto"/>
            </w:tcBorders>
            <w:shd w:val="clear" w:color="auto" w:fill="auto"/>
            <w:hideMark/>
          </w:tcPr>
          <w:p w14:paraId="1E97666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140003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F5426E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A6624BE" w14:textId="77777777" w:rsidR="00081394" w:rsidRPr="00D04E2E" w:rsidRDefault="00081394" w:rsidP="00081394">
            <w:pPr>
              <w:jc w:val="center"/>
              <w:rPr>
                <w:sz w:val="20"/>
                <w:szCs w:val="20"/>
              </w:rPr>
            </w:pPr>
            <w:r w:rsidRPr="00D04E2E">
              <w:rPr>
                <w:sz w:val="20"/>
                <w:szCs w:val="20"/>
              </w:rPr>
              <w:t>0,400</w:t>
            </w:r>
          </w:p>
        </w:tc>
        <w:tc>
          <w:tcPr>
            <w:tcW w:w="1321" w:type="dxa"/>
            <w:tcBorders>
              <w:top w:val="nil"/>
              <w:left w:val="nil"/>
              <w:bottom w:val="single" w:sz="4" w:space="0" w:color="auto"/>
              <w:right w:val="single" w:sz="4" w:space="0" w:color="auto"/>
            </w:tcBorders>
            <w:shd w:val="clear" w:color="auto" w:fill="auto"/>
            <w:hideMark/>
          </w:tcPr>
          <w:p w14:paraId="1B9C745A" w14:textId="77777777" w:rsidR="00081394" w:rsidRPr="00D04E2E" w:rsidRDefault="00081394" w:rsidP="00081394">
            <w:pPr>
              <w:jc w:val="center"/>
              <w:rPr>
                <w:sz w:val="20"/>
                <w:szCs w:val="20"/>
              </w:rPr>
            </w:pPr>
            <w:r w:rsidRPr="00D04E2E">
              <w:rPr>
                <w:sz w:val="20"/>
                <w:szCs w:val="20"/>
              </w:rPr>
              <w:t>0,400</w:t>
            </w:r>
          </w:p>
        </w:tc>
        <w:tc>
          <w:tcPr>
            <w:tcW w:w="1656" w:type="dxa"/>
            <w:tcBorders>
              <w:top w:val="nil"/>
              <w:left w:val="nil"/>
              <w:bottom w:val="single" w:sz="4" w:space="0" w:color="auto"/>
              <w:right w:val="single" w:sz="4" w:space="0" w:color="auto"/>
            </w:tcBorders>
            <w:shd w:val="clear" w:color="auto" w:fill="auto"/>
            <w:hideMark/>
          </w:tcPr>
          <w:p w14:paraId="5C2866A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4F7EDB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6674A6B"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39EA28B" w14:textId="77777777" w:rsidR="00081394" w:rsidRPr="00D04E2E" w:rsidRDefault="00081394" w:rsidP="00081394">
            <w:pPr>
              <w:jc w:val="center"/>
              <w:rPr>
                <w:sz w:val="20"/>
                <w:szCs w:val="20"/>
              </w:rPr>
            </w:pPr>
            <w:r w:rsidRPr="00D04E2E">
              <w:rPr>
                <w:sz w:val="20"/>
                <w:szCs w:val="20"/>
              </w:rPr>
              <w:t>19-238 ОП МР 119</w:t>
            </w:r>
          </w:p>
        </w:tc>
      </w:tr>
      <w:tr w:rsidR="00081394" w:rsidRPr="00D04E2E" w14:paraId="6243FA2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914BFA2" w14:textId="77777777" w:rsidR="00081394" w:rsidRPr="00D04E2E" w:rsidRDefault="00081394" w:rsidP="00081394">
            <w:pPr>
              <w:jc w:val="center"/>
              <w:rPr>
                <w:sz w:val="20"/>
                <w:szCs w:val="20"/>
              </w:rPr>
            </w:pPr>
            <w:r w:rsidRPr="00D04E2E">
              <w:rPr>
                <w:sz w:val="20"/>
                <w:szCs w:val="20"/>
              </w:rPr>
              <w:t>68</w:t>
            </w:r>
          </w:p>
        </w:tc>
        <w:tc>
          <w:tcPr>
            <w:tcW w:w="2565" w:type="dxa"/>
            <w:tcBorders>
              <w:top w:val="nil"/>
              <w:left w:val="nil"/>
              <w:bottom w:val="single" w:sz="4" w:space="0" w:color="auto"/>
              <w:right w:val="single" w:sz="4" w:space="0" w:color="auto"/>
            </w:tcBorders>
            <w:shd w:val="clear" w:color="auto" w:fill="auto"/>
            <w:hideMark/>
          </w:tcPr>
          <w:p w14:paraId="7C0866B1" w14:textId="77777777" w:rsidR="00081394" w:rsidRPr="00D04E2E" w:rsidRDefault="00081394" w:rsidP="00081394">
            <w:pPr>
              <w:rPr>
                <w:sz w:val="20"/>
                <w:szCs w:val="20"/>
              </w:rPr>
            </w:pPr>
            <w:r w:rsidRPr="00D04E2E">
              <w:rPr>
                <w:sz w:val="20"/>
                <w:szCs w:val="20"/>
              </w:rPr>
              <w:t>подъезд к д. Курилово, д. Гоголицыно, д. Корякино от автомобильной дороги подъезд к д. Мочалово через деревни Малые Озерки и Большие Озерки</w:t>
            </w:r>
          </w:p>
        </w:tc>
        <w:tc>
          <w:tcPr>
            <w:tcW w:w="941" w:type="dxa"/>
            <w:tcBorders>
              <w:top w:val="nil"/>
              <w:left w:val="nil"/>
              <w:bottom w:val="single" w:sz="4" w:space="0" w:color="auto"/>
              <w:right w:val="single" w:sz="4" w:space="0" w:color="auto"/>
            </w:tcBorders>
            <w:shd w:val="clear" w:color="auto" w:fill="auto"/>
            <w:hideMark/>
          </w:tcPr>
          <w:p w14:paraId="6958810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35A8C3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3C2B77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004DF4B" w14:textId="77777777" w:rsidR="00081394" w:rsidRPr="00D04E2E" w:rsidRDefault="00081394" w:rsidP="00081394">
            <w:pPr>
              <w:jc w:val="center"/>
              <w:rPr>
                <w:sz w:val="20"/>
                <w:szCs w:val="20"/>
              </w:rPr>
            </w:pPr>
            <w:r w:rsidRPr="00D04E2E">
              <w:rPr>
                <w:sz w:val="20"/>
                <w:szCs w:val="20"/>
              </w:rPr>
              <w:t>4,834</w:t>
            </w:r>
          </w:p>
        </w:tc>
        <w:tc>
          <w:tcPr>
            <w:tcW w:w="1321" w:type="dxa"/>
            <w:tcBorders>
              <w:top w:val="nil"/>
              <w:left w:val="nil"/>
              <w:bottom w:val="single" w:sz="4" w:space="0" w:color="auto"/>
              <w:right w:val="single" w:sz="4" w:space="0" w:color="auto"/>
            </w:tcBorders>
            <w:shd w:val="clear" w:color="auto" w:fill="auto"/>
            <w:hideMark/>
          </w:tcPr>
          <w:p w14:paraId="75F70746" w14:textId="77777777" w:rsidR="00081394" w:rsidRPr="00D04E2E" w:rsidRDefault="00081394" w:rsidP="00081394">
            <w:pPr>
              <w:jc w:val="center"/>
              <w:rPr>
                <w:sz w:val="20"/>
                <w:szCs w:val="20"/>
              </w:rPr>
            </w:pPr>
            <w:r w:rsidRPr="00D04E2E">
              <w:rPr>
                <w:sz w:val="20"/>
                <w:szCs w:val="20"/>
              </w:rPr>
              <w:t>4,834</w:t>
            </w:r>
          </w:p>
        </w:tc>
        <w:tc>
          <w:tcPr>
            <w:tcW w:w="1656" w:type="dxa"/>
            <w:tcBorders>
              <w:top w:val="nil"/>
              <w:left w:val="nil"/>
              <w:bottom w:val="single" w:sz="4" w:space="0" w:color="auto"/>
              <w:right w:val="single" w:sz="4" w:space="0" w:color="auto"/>
            </w:tcBorders>
            <w:shd w:val="clear" w:color="auto" w:fill="auto"/>
            <w:hideMark/>
          </w:tcPr>
          <w:p w14:paraId="20DF102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87A73AB" w14:textId="77777777" w:rsidR="00081394" w:rsidRPr="00D04E2E" w:rsidRDefault="00081394" w:rsidP="00081394">
            <w:pPr>
              <w:jc w:val="center"/>
              <w:rPr>
                <w:sz w:val="20"/>
                <w:szCs w:val="20"/>
              </w:rPr>
            </w:pPr>
            <w:r w:rsidRPr="00D04E2E">
              <w:rPr>
                <w:sz w:val="20"/>
                <w:szCs w:val="20"/>
              </w:rPr>
              <w:t>22.11.2022</w:t>
            </w:r>
          </w:p>
        </w:tc>
        <w:tc>
          <w:tcPr>
            <w:tcW w:w="2300" w:type="dxa"/>
            <w:tcBorders>
              <w:top w:val="nil"/>
              <w:left w:val="nil"/>
              <w:bottom w:val="single" w:sz="4" w:space="0" w:color="auto"/>
              <w:right w:val="single" w:sz="4" w:space="0" w:color="auto"/>
            </w:tcBorders>
            <w:shd w:val="clear" w:color="auto" w:fill="auto"/>
            <w:hideMark/>
          </w:tcPr>
          <w:p w14:paraId="7CB42B01" w14:textId="77777777" w:rsidR="00081394" w:rsidRPr="00D04E2E" w:rsidRDefault="00081394" w:rsidP="00081394">
            <w:pPr>
              <w:jc w:val="center"/>
              <w:rPr>
                <w:sz w:val="20"/>
                <w:szCs w:val="20"/>
              </w:rPr>
            </w:pPr>
            <w:r w:rsidRPr="00D04E2E">
              <w:rPr>
                <w:sz w:val="20"/>
                <w:szCs w:val="20"/>
              </w:rPr>
              <w:t>35:26:0103035: 143-35/065/2022-2</w:t>
            </w:r>
          </w:p>
        </w:tc>
        <w:tc>
          <w:tcPr>
            <w:tcW w:w="2126" w:type="dxa"/>
            <w:tcBorders>
              <w:top w:val="nil"/>
              <w:left w:val="nil"/>
              <w:bottom w:val="single" w:sz="4" w:space="0" w:color="auto"/>
              <w:right w:val="single" w:sz="4" w:space="0" w:color="auto"/>
            </w:tcBorders>
            <w:shd w:val="clear" w:color="auto" w:fill="auto"/>
            <w:hideMark/>
          </w:tcPr>
          <w:p w14:paraId="26E2B4EF" w14:textId="77777777" w:rsidR="00081394" w:rsidRPr="00D04E2E" w:rsidRDefault="00081394" w:rsidP="00081394">
            <w:pPr>
              <w:jc w:val="center"/>
              <w:rPr>
                <w:sz w:val="20"/>
                <w:szCs w:val="20"/>
              </w:rPr>
            </w:pPr>
            <w:r w:rsidRPr="00D04E2E">
              <w:rPr>
                <w:sz w:val="20"/>
                <w:szCs w:val="20"/>
              </w:rPr>
              <w:t>19-238 ОП МР 173</w:t>
            </w:r>
          </w:p>
        </w:tc>
      </w:tr>
      <w:tr w:rsidR="00081394" w:rsidRPr="00D04E2E" w14:paraId="7390DB9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4DFC4DD" w14:textId="77777777" w:rsidR="00081394" w:rsidRPr="00D04E2E" w:rsidRDefault="00081394" w:rsidP="00081394">
            <w:pPr>
              <w:jc w:val="center"/>
              <w:rPr>
                <w:sz w:val="20"/>
                <w:szCs w:val="20"/>
              </w:rPr>
            </w:pPr>
            <w:r w:rsidRPr="00D04E2E">
              <w:rPr>
                <w:sz w:val="20"/>
                <w:szCs w:val="20"/>
              </w:rPr>
              <w:t>69</w:t>
            </w:r>
          </w:p>
        </w:tc>
        <w:tc>
          <w:tcPr>
            <w:tcW w:w="2565" w:type="dxa"/>
            <w:tcBorders>
              <w:top w:val="nil"/>
              <w:left w:val="nil"/>
              <w:bottom w:val="single" w:sz="4" w:space="0" w:color="auto"/>
              <w:right w:val="single" w:sz="4" w:space="0" w:color="auto"/>
            </w:tcBorders>
            <w:shd w:val="clear" w:color="auto" w:fill="auto"/>
            <w:hideMark/>
          </w:tcPr>
          <w:p w14:paraId="77903C4E" w14:textId="77777777" w:rsidR="00081394" w:rsidRPr="00D04E2E" w:rsidRDefault="00081394" w:rsidP="00081394">
            <w:pPr>
              <w:rPr>
                <w:sz w:val="20"/>
                <w:szCs w:val="20"/>
              </w:rPr>
            </w:pPr>
            <w:r w:rsidRPr="00D04E2E">
              <w:rPr>
                <w:sz w:val="20"/>
                <w:szCs w:val="20"/>
              </w:rPr>
              <w:t xml:space="preserve">Мост через р. Глушицу д. Рылово </w:t>
            </w:r>
          </w:p>
        </w:tc>
        <w:tc>
          <w:tcPr>
            <w:tcW w:w="941" w:type="dxa"/>
            <w:tcBorders>
              <w:top w:val="nil"/>
              <w:left w:val="nil"/>
              <w:bottom w:val="single" w:sz="4" w:space="0" w:color="auto"/>
              <w:right w:val="single" w:sz="4" w:space="0" w:color="auto"/>
            </w:tcBorders>
            <w:shd w:val="clear" w:color="auto" w:fill="auto"/>
            <w:hideMark/>
          </w:tcPr>
          <w:p w14:paraId="73667D5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DE42A8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54083D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70EA02E"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1723CCDF" w14:textId="77777777" w:rsidR="00081394" w:rsidRPr="00D04E2E" w:rsidRDefault="00081394" w:rsidP="00081394">
            <w:pPr>
              <w:jc w:val="center"/>
              <w:rPr>
                <w:sz w:val="20"/>
                <w:szCs w:val="20"/>
              </w:rPr>
            </w:pPr>
            <w:r w:rsidRPr="00D04E2E">
              <w:rPr>
                <w:sz w:val="20"/>
                <w:szCs w:val="20"/>
              </w:rPr>
              <w:t>0,00830</w:t>
            </w:r>
          </w:p>
        </w:tc>
        <w:tc>
          <w:tcPr>
            <w:tcW w:w="1656" w:type="dxa"/>
            <w:tcBorders>
              <w:top w:val="nil"/>
              <w:left w:val="nil"/>
              <w:bottom w:val="single" w:sz="4" w:space="0" w:color="auto"/>
              <w:right w:val="single" w:sz="4" w:space="0" w:color="auto"/>
            </w:tcBorders>
            <w:shd w:val="clear" w:color="auto" w:fill="auto"/>
            <w:hideMark/>
          </w:tcPr>
          <w:p w14:paraId="5377376A" w14:textId="77777777" w:rsidR="00081394" w:rsidRPr="00D04E2E" w:rsidRDefault="00081394" w:rsidP="00081394">
            <w:pPr>
              <w:jc w:val="center"/>
              <w:rPr>
                <w:sz w:val="20"/>
                <w:szCs w:val="20"/>
              </w:rPr>
            </w:pPr>
            <w:r w:rsidRPr="00D04E2E">
              <w:rPr>
                <w:sz w:val="20"/>
                <w:szCs w:val="20"/>
              </w:rPr>
              <w:t>49,80</w:t>
            </w:r>
          </w:p>
        </w:tc>
        <w:tc>
          <w:tcPr>
            <w:tcW w:w="1386" w:type="dxa"/>
            <w:tcBorders>
              <w:top w:val="nil"/>
              <w:left w:val="nil"/>
              <w:bottom w:val="single" w:sz="4" w:space="0" w:color="auto"/>
              <w:right w:val="single" w:sz="4" w:space="0" w:color="auto"/>
            </w:tcBorders>
            <w:shd w:val="clear" w:color="auto" w:fill="auto"/>
            <w:hideMark/>
          </w:tcPr>
          <w:p w14:paraId="1F95C463"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4F9BCC80" w14:textId="77777777" w:rsidR="00081394" w:rsidRPr="00D04E2E" w:rsidRDefault="00081394" w:rsidP="00081394">
            <w:pPr>
              <w:jc w:val="center"/>
              <w:rPr>
                <w:sz w:val="20"/>
                <w:szCs w:val="20"/>
              </w:rPr>
            </w:pPr>
            <w:r w:rsidRPr="00D04E2E">
              <w:rPr>
                <w:sz w:val="20"/>
                <w:szCs w:val="20"/>
              </w:rPr>
              <w:t>35:26:0101027:39-35/073/2024-2</w:t>
            </w:r>
          </w:p>
        </w:tc>
        <w:tc>
          <w:tcPr>
            <w:tcW w:w="2126" w:type="dxa"/>
            <w:tcBorders>
              <w:top w:val="nil"/>
              <w:left w:val="nil"/>
              <w:bottom w:val="single" w:sz="4" w:space="0" w:color="auto"/>
              <w:right w:val="single" w:sz="4" w:space="0" w:color="auto"/>
            </w:tcBorders>
            <w:shd w:val="clear" w:color="auto" w:fill="auto"/>
            <w:hideMark/>
          </w:tcPr>
          <w:p w14:paraId="27012FBB" w14:textId="77777777" w:rsidR="00081394" w:rsidRPr="00D04E2E" w:rsidRDefault="00081394" w:rsidP="00081394">
            <w:pPr>
              <w:jc w:val="center"/>
              <w:rPr>
                <w:sz w:val="20"/>
                <w:szCs w:val="20"/>
              </w:rPr>
            </w:pPr>
            <w:r w:rsidRPr="00D04E2E">
              <w:rPr>
                <w:sz w:val="20"/>
                <w:szCs w:val="20"/>
              </w:rPr>
              <w:t>19-238 ОП МР 181</w:t>
            </w:r>
          </w:p>
        </w:tc>
      </w:tr>
      <w:tr w:rsidR="00081394" w:rsidRPr="00D04E2E" w14:paraId="3705F76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7462F91" w14:textId="77777777" w:rsidR="00081394" w:rsidRPr="00D04E2E" w:rsidRDefault="00081394" w:rsidP="00081394">
            <w:pPr>
              <w:jc w:val="center"/>
              <w:rPr>
                <w:sz w:val="20"/>
                <w:szCs w:val="20"/>
              </w:rPr>
            </w:pPr>
            <w:r w:rsidRPr="00D04E2E">
              <w:rPr>
                <w:sz w:val="20"/>
                <w:szCs w:val="20"/>
              </w:rPr>
              <w:t>70</w:t>
            </w:r>
          </w:p>
        </w:tc>
        <w:tc>
          <w:tcPr>
            <w:tcW w:w="2565" w:type="dxa"/>
            <w:tcBorders>
              <w:top w:val="nil"/>
              <w:left w:val="nil"/>
              <w:bottom w:val="single" w:sz="4" w:space="0" w:color="auto"/>
              <w:right w:val="single" w:sz="4" w:space="0" w:color="auto"/>
            </w:tcBorders>
            <w:shd w:val="clear" w:color="auto" w:fill="auto"/>
            <w:hideMark/>
          </w:tcPr>
          <w:p w14:paraId="7A9B8831" w14:textId="77777777" w:rsidR="00081394" w:rsidRPr="00D04E2E" w:rsidRDefault="00081394" w:rsidP="00081394">
            <w:pPr>
              <w:rPr>
                <w:sz w:val="20"/>
                <w:szCs w:val="20"/>
              </w:rPr>
            </w:pPr>
            <w:r w:rsidRPr="00D04E2E">
              <w:rPr>
                <w:sz w:val="20"/>
                <w:szCs w:val="20"/>
              </w:rPr>
              <w:t>Мост через р. Кокошиловку д. Туреево</w:t>
            </w:r>
          </w:p>
        </w:tc>
        <w:tc>
          <w:tcPr>
            <w:tcW w:w="941" w:type="dxa"/>
            <w:tcBorders>
              <w:top w:val="nil"/>
              <w:left w:val="nil"/>
              <w:bottom w:val="single" w:sz="4" w:space="0" w:color="auto"/>
              <w:right w:val="single" w:sz="4" w:space="0" w:color="auto"/>
            </w:tcBorders>
            <w:shd w:val="clear" w:color="auto" w:fill="auto"/>
            <w:hideMark/>
          </w:tcPr>
          <w:p w14:paraId="3BC4BAA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53AA13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547AC6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9AE853A"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5739BB50" w14:textId="77777777" w:rsidR="00081394" w:rsidRPr="00D04E2E" w:rsidRDefault="00081394" w:rsidP="00081394">
            <w:pPr>
              <w:jc w:val="center"/>
              <w:rPr>
                <w:sz w:val="20"/>
                <w:szCs w:val="20"/>
              </w:rPr>
            </w:pPr>
            <w:r w:rsidRPr="00D04E2E">
              <w:rPr>
                <w:sz w:val="20"/>
                <w:szCs w:val="20"/>
              </w:rPr>
              <w:t>0,00570</w:t>
            </w:r>
          </w:p>
        </w:tc>
        <w:tc>
          <w:tcPr>
            <w:tcW w:w="1656" w:type="dxa"/>
            <w:tcBorders>
              <w:top w:val="nil"/>
              <w:left w:val="nil"/>
              <w:bottom w:val="single" w:sz="4" w:space="0" w:color="auto"/>
              <w:right w:val="single" w:sz="4" w:space="0" w:color="auto"/>
            </w:tcBorders>
            <w:shd w:val="clear" w:color="auto" w:fill="auto"/>
            <w:hideMark/>
          </w:tcPr>
          <w:p w14:paraId="5CD3E392" w14:textId="77777777" w:rsidR="00081394" w:rsidRPr="00D04E2E" w:rsidRDefault="00081394" w:rsidP="00081394">
            <w:pPr>
              <w:jc w:val="center"/>
              <w:rPr>
                <w:sz w:val="20"/>
                <w:szCs w:val="20"/>
              </w:rPr>
            </w:pPr>
            <w:r w:rsidRPr="00D04E2E">
              <w:rPr>
                <w:sz w:val="20"/>
                <w:szCs w:val="20"/>
              </w:rPr>
              <w:t>25,70</w:t>
            </w:r>
          </w:p>
        </w:tc>
        <w:tc>
          <w:tcPr>
            <w:tcW w:w="1386" w:type="dxa"/>
            <w:tcBorders>
              <w:top w:val="nil"/>
              <w:left w:val="nil"/>
              <w:bottom w:val="single" w:sz="4" w:space="0" w:color="auto"/>
              <w:right w:val="single" w:sz="4" w:space="0" w:color="auto"/>
            </w:tcBorders>
            <w:shd w:val="clear" w:color="auto" w:fill="auto"/>
            <w:hideMark/>
          </w:tcPr>
          <w:p w14:paraId="47CE4D60"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507B46F2" w14:textId="77777777" w:rsidR="00081394" w:rsidRPr="00D04E2E" w:rsidRDefault="00081394" w:rsidP="00081394">
            <w:pPr>
              <w:jc w:val="center"/>
              <w:rPr>
                <w:sz w:val="20"/>
                <w:szCs w:val="20"/>
              </w:rPr>
            </w:pPr>
            <w:r w:rsidRPr="00D04E2E">
              <w:rPr>
                <w:sz w:val="20"/>
                <w:szCs w:val="20"/>
              </w:rPr>
              <w:t>35:26:0101031:28-35/073/2024-2</w:t>
            </w:r>
          </w:p>
        </w:tc>
        <w:tc>
          <w:tcPr>
            <w:tcW w:w="2126" w:type="dxa"/>
            <w:tcBorders>
              <w:top w:val="nil"/>
              <w:left w:val="nil"/>
              <w:bottom w:val="single" w:sz="4" w:space="0" w:color="auto"/>
              <w:right w:val="single" w:sz="4" w:space="0" w:color="auto"/>
            </w:tcBorders>
            <w:shd w:val="clear" w:color="auto" w:fill="auto"/>
            <w:hideMark/>
          </w:tcPr>
          <w:p w14:paraId="245DA169" w14:textId="77777777" w:rsidR="00081394" w:rsidRPr="00D04E2E" w:rsidRDefault="00081394" w:rsidP="00081394">
            <w:pPr>
              <w:jc w:val="center"/>
              <w:rPr>
                <w:sz w:val="20"/>
                <w:szCs w:val="20"/>
              </w:rPr>
            </w:pPr>
            <w:r w:rsidRPr="00D04E2E">
              <w:rPr>
                <w:sz w:val="20"/>
                <w:szCs w:val="20"/>
              </w:rPr>
              <w:t>19-238 ОП МР 182</w:t>
            </w:r>
          </w:p>
        </w:tc>
      </w:tr>
      <w:tr w:rsidR="00081394" w:rsidRPr="00D04E2E" w14:paraId="4A86426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AF14ECF" w14:textId="77777777" w:rsidR="00081394" w:rsidRPr="00D04E2E" w:rsidRDefault="00081394" w:rsidP="00081394">
            <w:pPr>
              <w:jc w:val="center"/>
              <w:rPr>
                <w:sz w:val="20"/>
                <w:szCs w:val="20"/>
              </w:rPr>
            </w:pPr>
            <w:r w:rsidRPr="00D04E2E">
              <w:rPr>
                <w:sz w:val="20"/>
                <w:szCs w:val="20"/>
              </w:rPr>
              <w:t>71</w:t>
            </w:r>
          </w:p>
        </w:tc>
        <w:tc>
          <w:tcPr>
            <w:tcW w:w="2565" w:type="dxa"/>
            <w:tcBorders>
              <w:top w:val="nil"/>
              <w:left w:val="nil"/>
              <w:bottom w:val="single" w:sz="4" w:space="0" w:color="auto"/>
              <w:right w:val="single" w:sz="4" w:space="0" w:color="auto"/>
            </w:tcBorders>
            <w:shd w:val="clear" w:color="auto" w:fill="auto"/>
            <w:hideMark/>
          </w:tcPr>
          <w:p w14:paraId="166948F9" w14:textId="77777777" w:rsidR="00081394" w:rsidRPr="00D04E2E" w:rsidRDefault="00081394" w:rsidP="00081394">
            <w:pPr>
              <w:rPr>
                <w:sz w:val="20"/>
                <w:szCs w:val="20"/>
              </w:rPr>
            </w:pPr>
            <w:r w:rsidRPr="00D04E2E">
              <w:rPr>
                <w:sz w:val="20"/>
                <w:szCs w:val="20"/>
              </w:rPr>
              <w:t xml:space="preserve">Мост через р. Бохтюгу д. Меленка </w:t>
            </w:r>
          </w:p>
        </w:tc>
        <w:tc>
          <w:tcPr>
            <w:tcW w:w="941" w:type="dxa"/>
            <w:tcBorders>
              <w:top w:val="nil"/>
              <w:left w:val="nil"/>
              <w:bottom w:val="single" w:sz="4" w:space="0" w:color="auto"/>
              <w:right w:val="single" w:sz="4" w:space="0" w:color="auto"/>
            </w:tcBorders>
            <w:shd w:val="clear" w:color="auto" w:fill="auto"/>
            <w:hideMark/>
          </w:tcPr>
          <w:p w14:paraId="60212FF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43A7A8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27AD4A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D3BBA4B"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3766A39E" w14:textId="77777777" w:rsidR="00081394" w:rsidRPr="00D04E2E" w:rsidRDefault="00081394" w:rsidP="00081394">
            <w:pPr>
              <w:jc w:val="center"/>
              <w:rPr>
                <w:sz w:val="20"/>
                <w:szCs w:val="20"/>
              </w:rPr>
            </w:pPr>
            <w:r w:rsidRPr="00D04E2E">
              <w:rPr>
                <w:sz w:val="20"/>
                <w:szCs w:val="20"/>
              </w:rPr>
              <w:t>0,01750</w:t>
            </w:r>
          </w:p>
        </w:tc>
        <w:tc>
          <w:tcPr>
            <w:tcW w:w="1656" w:type="dxa"/>
            <w:tcBorders>
              <w:top w:val="nil"/>
              <w:left w:val="nil"/>
              <w:bottom w:val="single" w:sz="4" w:space="0" w:color="auto"/>
              <w:right w:val="single" w:sz="4" w:space="0" w:color="auto"/>
            </w:tcBorders>
            <w:shd w:val="clear" w:color="auto" w:fill="auto"/>
            <w:hideMark/>
          </w:tcPr>
          <w:p w14:paraId="779FC31B" w14:textId="77777777" w:rsidR="00081394" w:rsidRPr="00D04E2E" w:rsidRDefault="00081394" w:rsidP="00081394">
            <w:pPr>
              <w:jc w:val="center"/>
              <w:rPr>
                <w:sz w:val="20"/>
                <w:szCs w:val="20"/>
              </w:rPr>
            </w:pPr>
            <w:r w:rsidRPr="00D04E2E">
              <w:rPr>
                <w:sz w:val="20"/>
                <w:szCs w:val="20"/>
              </w:rPr>
              <w:t>52,50</w:t>
            </w:r>
          </w:p>
        </w:tc>
        <w:tc>
          <w:tcPr>
            <w:tcW w:w="1386" w:type="dxa"/>
            <w:tcBorders>
              <w:top w:val="nil"/>
              <w:left w:val="nil"/>
              <w:bottom w:val="single" w:sz="4" w:space="0" w:color="auto"/>
              <w:right w:val="single" w:sz="4" w:space="0" w:color="auto"/>
            </w:tcBorders>
            <w:shd w:val="clear" w:color="auto" w:fill="auto"/>
            <w:hideMark/>
          </w:tcPr>
          <w:p w14:paraId="470CD36D" w14:textId="77777777" w:rsidR="00081394" w:rsidRPr="00D04E2E" w:rsidRDefault="00081394" w:rsidP="00081394">
            <w:pPr>
              <w:jc w:val="center"/>
              <w:rPr>
                <w:sz w:val="20"/>
                <w:szCs w:val="20"/>
              </w:rPr>
            </w:pPr>
            <w:r w:rsidRPr="00D04E2E">
              <w:rPr>
                <w:sz w:val="20"/>
                <w:szCs w:val="20"/>
              </w:rPr>
              <w:t>24.11.2011</w:t>
            </w:r>
          </w:p>
        </w:tc>
        <w:tc>
          <w:tcPr>
            <w:tcW w:w="2300" w:type="dxa"/>
            <w:tcBorders>
              <w:top w:val="nil"/>
              <w:left w:val="nil"/>
              <w:bottom w:val="single" w:sz="4" w:space="0" w:color="auto"/>
              <w:right w:val="single" w:sz="4" w:space="0" w:color="auto"/>
            </w:tcBorders>
            <w:shd w:val="clear" w:color="auto" w:fill="auto"/>
            <w:hideMark/>
          </w:tcPr>
          <w:p w14:paraId="5217D6BC" w14:textId="77777777" w:rsidR="00081394" w:rsidRPr="00D04E2E" w:rsidRDefault="00081394" w:rsidP="00081394">
            <w:pPr>
              <w:jc w:val="center"/>
              <w:rPr>
                <w:sz w:val="20"/>
                <w:szCs w:val="20"/>
              </w:rPr>
            </w:pPr>
            <w:r w:rsidRPr="00D04E2E">
              <w:rPr>
                <w:sz w:val="20"/>
                <w:szCs w:val="20"/>
              </w:rPr>
              <w:t>35:26:0103020:68</w:t>
            </w:r>
          </w:p>
        </w:tc>
        <w:tc>
          <w:tcPr>
            <w:tcW w:w="2126" w:type="dxa"/>
            <w:tcBorders>
              <w:top w:val="nil"/>
              <w:left w:val="nil"/>
              <w:bottom w:val="single" w:sz="4" w:space="0" w:color="auto"/>
              <w:right w:val="single" w:sz="4" w:space="0" w:color="auto"/>
            </w:tcBorders>
            <w:shd w:val="clear" w:color="auto" w:fill="auto"/>
            <w:hideMark/>
          </w:tcPr>
          <w:p w14:paraId="7795D7D7" w14:textId="77777777" w:rsidR="00081394" w:rsidRPr="00D04E2E" w:rsidRDefault="00081394" w:rsidP="00081394">
            <w:pPr>
              <w:jc w:val="center"/>
              <w:rPr>
                <w:sz w:val="20"/>
                <w:szCs w:val="20"/>
              </w:rPr>
            </w:pPr>
            <w:r w:rsidRPr="00D04E2E">
              <w:rPr>
                <w:sz w:val="20"/>
                <w:szCs w:val="20"/>
              </w:rPr>
              <w:t>19-238 ОП МР 183</w:t>
            </w:r>
          </w:p>
        </w:tc>
      </w:tr>
      <w:tr w:rsidR="00081394" w:rsidRPr="00D04E2E" w14:paraId="589F61B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BAD2CAD" w14:textId="77777777" w:rsidR="00081394" w:rsidRPr="00D04E2E" w:rsidRDefault="00081394" w:rsidP="00081394">
            <w:pPr>
              <w:jc w:val="center"/>
              <w:rPr>
                <w:sz w:val="20"/>
                <w:szCs w:val="20"/>
              </w:rPr>
            </w:pPr>
            <w:r w:rsidRPr="00D04E2E">
              <w:rPr>
                <w:sz w:val="20"/>
                <w:szCs w:val="20"/>
              </w:rPr>
              <w:t>72</w:t>
            </w:r>
          </w:p>
        </w:tc>
        <w:tc>
          <w:tcPr>
            <w:tcW w:w="2565" w:type="dxa"/>
            <w:tcBorders>
              <w:top w:val="nil"/>
              <w:left w:val="nil"/>
              <w:bottom w:val="single" w:sz="4" w:space="0" w:color="auto"/>
              <w:right w:val="single" w:sz="4" w:space="0" w:color="auto"/>
            </w:tcBorders>
            <w:shd w:val="clear" w:color="auto" w:fill="auto"/>
            <w:hideMark/>
          </w:tcPr>
          <w:p w14:paraId="5D97AD7B" w14:textId="77777777" w:rsidR="00081394" w:rsidRPr="00D04E2E" w:rsidRDefault="00081394" w:rsidP="00081394">
            <w:pPr>
              <w:rPr>
                <w:sz w:val="20"/>
                <w:szCs w:val="20"/>
              </w:rPr>
            </w:pPr>
            <w:r w:rsidRPr="00D04E2E">
              <w:rPr>
                <w:sz w:val="20"/>
                <w:szCs w:val="20"/>
              </w:rPr>
              <w:t xml:space="preserve">Мост через р. Глушицу д. </w:t>
            </w:r>
            <w:r w:rsidRPr="00D04E2E">
              <w:rPr>
                <w:sz w:val="20"/>
                <w:szCs w:val="20"/>
              </w:rPr>
              <w:lastRenderedPageBreak/>
              <w:t>Сверчково</w:t>
            </w:r>
          </w:p>
        </w:tc>
        <w:tc>
          <w:tcPr>
            <w:tcW w:w="941" w:type="dxa"/>
            <w:tcBorders>
              <w:top w:val="nil"/>
              <w:left w:val="nil"/>
              <w:bottom w:val="single" w:sz="4" w:space="0" w:color="auto"/>
              <w:right w:val="single" w:sz="4" w:space="0" w:color="auto"/>
            </w:tcBorders>
            <w:shd w:val="clear" w:color="auto" w:fill="auto"/>
            <w:hideMark/>
          </w:tcPr>
          <w:p w14:paraId="1EE73036" w14:textId="77777777" w:rsidR="00081394" w:rsidRPr="00D04E2E" w:rsidRDefault="00081394" w:rsidP="00081394">
            <w:pPr>
              <w:jc w:val="center"/>
              <w:rPr>
                <w:sz w:val="20"/>
                <w:szCs w:val="20"/>
              </w:rPr>
            </w:pPr>
            <w:r w:rsidRPr="00D04E2E">
              <w:rPr>
                <w:sz w:val="20"/>
                <w:szCs w:val="20"/>
              </w:rPr>
              <w:lastRenderedPageBreak/>
              <w:t> </w:t>
            </w:r>
          </w:p>
        </w:tc>
        <w:tc>
          <w:tcPr>
            <w:tcW w:w="1143" w:type="dxa"/>
            <w:tcBorders>
              <w:top w:val="nil"/>
              <w:left w:val="nil"/>
              <w:bottom w:val="single" w:sz="4" w:space="0" w:color="auto"/>
              <w:right w:val="single" w:sz="4" w:space="0" w:color="auto"/>
            </w:tcBorders>
            <w:shd w:val="clear" w:color="auto" w:fill="auto"/>
            <w:hideMark/>
          </w:tcPr>
          <w:p w14:paraId="26314A0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BF0DFA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2C0FAF5"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70687B6B" w14:textId="77777777" w:rsidR="00081394" w:rsidRPr="00D04E2E" w:rsidRDefault="00081394" w:rsidP="00081394">
            <w:pPr>
              <w:jc w:val="center"/>
              <w:rPr>
                <w:sz w:val="20"/>
                <w:szCs w:val="20"/>
              </w:rPr>
            </w:pPr>
            <w:r w:rsidRPr="00D04E2E">
              <w:rPr>
                <w:sz w:val="20"/>
                <w:szCs w:val="20"/>
              </w:rPr>
              <w:t>0,00410</w:t>
            </w:r>
          </w:p>
        </w:tc>
        <w:tc>
          <w:tcPr>
            <w:tcW w:w="1656" w:type="dxa"/>
            <w:tcBorders>
              <w:top w:val="nil"/>
              <w:left w:val="nil"/>
              <w:bottom w:val="single" w:sz="4" w:space="0" w:color="auto"/>
              <w:right w:val="single" w:sz="4" w:space="0" w:color="auto"/>
            </w:tcBorders>
            <w:shd w:val="clear" w:color="auto" w:fill="auto"/>
            <w:hideMark/>
          </w:tcPr>
          <w:p w14:paraId="73539FCB" w14:textId="77777777" w:rsidR="00081394" w:rsidRPr="00D04E2E" w:rsidRDefault="00081394" w:rsidP="00081394">
            <w:pPr>
              <w:jc w:val="center"/>
              <w:rPr>
                <w:sz w:val="20"/>
                <w:szCs w:val="20"/>
              </w:rPr>
            </w:pPr>
            <w:r w:rsidRPr="00D04E2E">
              <w:rPr>
                <w:sz w:val="20"/>
                <w:szCs w:val="20"/>
              </w:rPr>
              <w:t>23,40</w:t>
            </w:r>
          </w:p>
        </w:tc>
        <w:tc>
          <w:tcPr>
            <w:tcW w:w="1386" w:type="dxa"/>
            <w:tcBorders>
              <w:top w:val="nil"/>
              <w:left w:val="nil"/>
              <w:bottom w:val="single" w:sz="4" w:space="0" w:color="auto"/>
              <w:right w:val="single" w:sz="4" w:space="0" w:color="auto"/>
            </w:tcBorders>
            <w:shd w:val="clear" w:color="auto" w:fill="auto"/>
            <w:hideMark/>
          </w:tcPr>
          <w:p w14:paraId="6A262C8C"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5587F629" w14:textId="77777777" w:rsidR="00081394" w:rsidRPr="00D04E2E" w:rsidRDefault="00081394" w:rsidP="00081394">
            <w:pPr>
              <w:jc w:val="center"/>
              <w:rPr>
                <w:sz w:val="20"/>
                <w:szCs w:val="20"/>
              </w:rPr>
            </w:pPr>
            <w:r w:rsidRPr="00D04E2E">
              <w:rPr>
                <w:sz w:val="20"/>
                <w:szCs w:val="20"/>
              </w:rPr>
              <w:t>35:26:0101026:25-</w:t>
            </w:r>
            <w:r w:rsidRPr="00D04E2E">
              <w:rPr>
                <w:sz w:val="20"/>
                <w:szCs w:val="20"/>
              </w:rPr>
              <w:lastRenderedPageBreak/>
              <w:t>35/068/2024-2</w:t>
            </w:r>
          </w:p>
        </w:tc>
        <w:tc>
          <w:tcPr>
            <w:tcW w:w="2126" w:type="dxa"/>
            <w:tcBorders>
              <w:top w:val="nil"/>
              <w:left w:val="nil"/>
              <w:bottom w:val="single" w:sz="4" w:space="0" w:color="auto"/>
              <w:right w:val="single" w:sz="4" w:space="0" w:color="auto"/>
            </w:tcBorders>
            <w:shd w:val="clear" w:color="auto" w:fill="auto"/>
            <w:hideMark/>
          </w:tcPr>
          <w:p w14:paraId="5BFB7409" w14:textId="77777777" w:rsidR="00081394" w:rsidRPr="00D04E2E" w:rsidRDefault="00081394" w:rsidP="00081394">
            <w:pPr>
              <w:jc w:val="center"/>
              <w:rPr>
                <w:sz w:val="20"/>
                <w:szCs w:val="20"/>
              </w:rPr>
            </w:pPr>
            <w:r w:rsidRPr="00D04E2E">
              <w:rPr>
                <w:sz w:val="20"/>
                <w:szCs w:val="20"/>
              </w:rPr>
              <w:lastRenderedPageBreak/>
              <w:t>19-238 ОП МР 184</w:t>
            </w:r>
          </w:p>
        </w:tc>
      </w:tr>
      <w:tr w:rsidR="00081394" w:rsidRPr="00D04E2E" w14:paraId="21FD9549" w14:textId="77777777" w:rsidTr="00081394">
        <w:trPr>
          <w:trHeight w:val="20"/>
        </w:trPr>
        <w:tc>
          <w:tcPr>
            <w:tcW w:w="606" w:type="dxa"/>
            <w:tcBorders>
              <w:top w:val="nil"/>
              <w:left w:val="single" w:sz="4" w:space="0" w:color="auto"/>
              <w:bottom w:val="nil"/>
              <w:right w:val="single" w:sz="4" w:space="0" w:color="auto"/>
            </w:tcBorders>
            <w:shd w:val="clear" w:color="auto" w:fill="auto"/>
            <w:noWrap/>
            <w:hideMark/>
          </w:tcPr>
          <w:p w14:paraId="7575CC7A" w14:textId="77777777" w:rsidR="00081394" w:rsidRPr="00D04E2E" w:rsidRDefault="00081394" w:rsidP="00081394">
            <w:pPr>
              <w:jc w:val="center"/>
              <w:rPr>
                <w:sz w:val="20"/>
                <w:szCs w:val="20"/>
              </w:rPr>
            </w:pPr>
            <w:r w:rsidRPr="00D04E2E">
              <w:rPr>
                <w:sz w:val="20"/>
                <w:szCs w:val="20"/>
              </w:rPr>
              <w:lastRenderedPageBreak/>
              <w:t>73</w:t>
            </w:r>
          </w:p>
        </w:tc>
        <w:tc>
          <w:tcPr>
            <w:tcW w:w="2565" w:type="dxa"/>
            <w:tcBorders>
              <w:top w:val="nil"/>
              <w:left w:val="nil"/>
              <w:bottom w:val="nil"/>
              <w:right w:val="single" w:sz="4" w:space="0" w:color="auto"/>
            </w:tcBorders>
            <w:shd w:val="clear" w:color="auto" w:fill="auto"/>
            <w:hideMark/>
          </w:tcPr>
          <w:p w14:paraId="43325A55" w14:textId="77777777" w:rsidR="00081394" w:rsidRPr="00D04E2E" w:rsidRDefault="00081394" w:rsidP="00081394">
            <w:pPr>
              <w:rPr>
                <w:sz w:val="20"/>
                <w:szCs w:val="20"/>
              </w:rPr>
            </w:pPr>
            <w:r w:rsidRPr="00D04E2E">
              <w:rPr>
                <w:sz w:val="20"/>
                <w:szCs w:val="20"/>
              </w:rPr>
              <w:t>Мост через р .Глушицу д. Бакулино</w:t>
            </w:r>
          </w:p>
        </w:tc>
        <w:tc>
          <w:tcPr>
            <w:tcW w:w="941" w:type="dxa"/>
            <w:tcBorders>
              <w:top w:val="nil"/>
              <w:left w:val="nil"/>
              <w:bottom w:val="nil"/>
              <w:right w:val="single" w:sz="4" w:space="0" w:color="auto"/>
            </w:tcBorders>
            <w:shd w:val="clear" w:color="auto" w:fill="auto"/>
            <w:hideMark/>
          </w:tcPr>
          <w:p w14:paraId="7DC04C0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nil"/>
              <w:right w:val="single" w:sz="4" w:space="0" w:color="auto"/>
            </w:tcBorders>
            <w:shd w:val="clear" w:color="auto" w:fill="auto"/>
            <w:hideMark/>
          </w:tcPr>
          <w:p w14:paraId="553106D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nil"/>
              <w:right w:val="single" w:sz="4" w:space="0" w:color="auto"/>
            </w:tcBorders>
            <w:shd w:val="clear" w:color="auto" w:fill="auto"/>
            <w:hideMark/>
          </w:tcPr>
          <w:p w14:paraId="54DFB0A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nil"/>
              <w:right w:val="single" w:sz="4" w:space="0" w:color="auto"/>
            </w:tcBorders>
            <w:shd w:val="clear" w:color="auto" w:fill="auto"/>
            <w:hideMark/>
          </w:tcPr>
          <w:p w14:paraId="2489EFDC"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nil"/>
              <w:right w:val="single" w:sz="4" w:space="0" w:color="auto"/>
            </w:tcBorders>
            <w:shd w:val="clear" w:color="auto" w:fill="auto"/>
            <w:hideMark/>
          </w:tcPr>
          <w:p w14:paraId="5AC38CEF" w14:textId="77777777" w:rsidR="00081394" w:rsidRPr="00D04E2E" w:rsidRDefault="00081394" w:rsidP="00081394">
            <w:pPr>
              <w:jc w:val="center"/>
              <w:rPr>
                <w:sz w:val="20"/>
                <w:szCs w:val="20"/>
              </w:rPr>
            </w:pPr>
            <w:r w:rsidRPr="00D04E2E">
              <w:rPr>
                <w:sz w:val="20"/>
                <w:szCs w:val="20"/>
              </w:rPr>
              <w:t>0,00835</w:t>
            </w:r>
          </w:p>
        </w:tc>
        <w:tc>
          <w:tcPr>
            <w:tcW w:w="1656" w:type="dxa"/>
            <w:tcBorders>
              <w:top w:val="nil"/>
              <w:left w:val="nil"/>
              <w:bottom w:val="nil"/>
              <w:right w:val="single" w:sz="4" w:space="0" w:color="auto"/>
            </w:tcBorders>
            <w:shd w:val="clear" w:color="auto" w:fill="auto"/>
            <w:hideMark/>
          </w:tcPr>
          <w:p w14:paraId="1B0287A4" w14:textId="77777777" w:rsidR="00081394" w:rsidRPr="00D04E2E" w:rsidRDefault="00081394" w:rsidP="00081394">
            <w:pPr>
              <w:jc w:val="center"/>
              <w:rPr>
                <w:sz w:val="20"/>
                <w:szCs w:val="20"/>
              </w:rPr>
            </w:pPr>
            <w:r w:rsidRPr="00D04E2E">
              <w:rPr>
                <w:sz w:val="20"/>
                <w:szCs w:val="20"/>
              </w:rPr>
              <w:t>37,60</w:t>
            </w:r>
          </w:p>
        </w:tc>
        <w:tc>
          <w:tcPr>
            <w:tcW w:w="1386" w:type="dxa"/>
            <w:tcBorders>
              <w:top w:val="nil"/>
              <w:left w:val="nil"/>
              <w:bottom w:val="nil"/>
              <w:right w:val="single" w:sz="4" w:space="0" w:color="auto"/>
            </w:tcBorders>
            <w:shd w:val="clear" w:color="auto" w:fill="auto"/>
            <w:hideMark/>
          </w:tcPr>
          <w:p w14:paraId="4B1A57C0" w14:textId="77777777" w:rsidR="00081394" w:rsidRPr="00D04E2E" w:rsidRDefault="00081394" w:rsidP="00081394">
            <w:pPr>
              <w:jc w:val="center"/>
              <w:rPr>
                <w:sz w:val="20"/>
                <w:szCs w:val="20"/>
              </w:rPr>
            </w:pPr>
            <w:r w:rsidRPr="00D04E2E">
              <w:rPr>
                <w:sz w:val="20"/>
                <w:szCs w:val="20"/>
              </w:rPr>
              <w:t>24.11.2011</w:t>
            </w:r>
          </w:p>
        </w:tc>
        <w:tc>
          <w:tcPr>
            <w:tcW w:w="2300" w:type="dxa"/>
            <w:tcBorders>
              <w:top w:val="nil"/>
              <w:left w:val="nil"/>
              <w:bottom w:val="nil"/>
              <w:right w:val="single" w:sz="4" w:space="0" w:color="auto"/>
            </w:tcBorders>
            <w:shd w:val="clear" w:color="auto" w:fill="auto"/>
            <w:hideMark/>
          </w:tcPr>
          <w:p w14:paraId="4CA52AEE" w14:textId="77777777" w:rsidR="00081394" w:rsidRPr="00D04E2E" w:rsidRDefault="00081394" w:rsidP="00081394">
            <w:pPr>
              <w:jc w:val="center"/>
              <w:rPr>
                <w:sz w:val="20"/>
                <w:szCs w:val="20"/>
              </w:rPr>
            </w:pPr>
            <w:r w:rsidRPr="00D04E2E">
              <w:rPr>
                <w:sz w:val="20"/>
                <w:szCs w:val="20"/>
              </w:rPr>
              <w:t>35:26:0101024:13</w:t>
            </w:r>
          </w:p>
        </w:tc>
        <w:tc>
          <w:tcPr>
            <w:tcW w:w="2126" w:type="dxa"/>
            <w:tcBorders>
              <w:top w:val="nil"/>
              <w:left w:val="nil"/>
              <w:bottom w:val="single" w:sz="4" w:space="0" w:color="auto"/>
              <w:right w:val="single" w:sz="4" w:space="0" w:color="auto"/>
            </w:tcBorders>
            <w:shd w:val="clear" w:color="auto" w:fill="auto"/>
            <w:hideMark/>
          </w:tcPr>
          <w:p w14:paraId="776CBF8E" w14:textId="77777777" w:rsidR="00081394" w:rsidRPr="00D04E2E" w:rsidRDefault="00081394" w:rsidP="00081394">
            <w:pPr>
              <w:jc w:val="center"/>
              <w:rPr>
                <w:sz w:val="20"/>
                <w:szCs w:val="20"/>
              </w:rPr>
            </w:pPr>
            <w:r w:rsidRPr="00D04E2E">
              <w:rPr>
                <w:sz w:val="20"/>
                <w:szCs w:val="20"/>
              </w:rPr>
              <w:t>19-238 ОП МР 185</w:t>
            </w:r>
          </w:p>
        </w:tc>
      </w:tr>
      <w:tr w:rsidR="00081394" w:rsidRPr="00D04E2E" w14:paraId="782703E1" w14:textId="77777777" w:rsidTr="00081394">
        <w:trPr>
          <w:trHeight w:val="20"/>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14:paraId="1854DE2D" w14:textId="77777777" w:rsidR="00081394" w:rsidRPr="00D04E2E" w:rsidRDefault="00081394" w:rsidP="00081394">
            <w:pPr>
              <w:jc w:val="center"/>
              <w:rPr>
                <w:sz w:val="20"/>
                <w:szCs w:val="20"/>
              </w:rPr>
            </w:pPr>
            <w:r w:rsidRPr="00D04E2E">
              <w:rPr>
                <w:sz w:val="20"/>
                <w:szCs w:val="20"/>
              </w:rPr>
              <w:t>74</w:t>
            </w:r>
          </w:p>
        </w:tc>
        <w:tc>
          <w:tcPr>
            <w:tcW w:w="2565" w:type="dxa"/>
            <w:tcBorders>
              <w:top w:val="single" w:sz="4" w:space="0" w:color="auto"/>
              <w:left w:val="nil"/>
              <w:bottom w:val="single" w:sz="4" w:space="0" w:color="auto"/>
              <w:right w:val="single" w:sz="4" w:space="0" w:color="auto"/>
            </w:tcBorders>
            <w:shd w:val="clear" w:color="auto" w:fill="auto"/>
            <w:vAlign w:val="center"/>
            <w:hideMark/>
          </w:tcPr>
          <w:p w14:paraId="0ADC10DC" w14:textId="77777777" w:rsidR="00081394" w:rsidRPr="00D04E2E" w:rsidRDefault="00081394" w:rsidP="00081394">
            <w:pPr>
              <w:rPr>
                <w:sz w:val="20"/>
                <w:szCs w:val="20"/>
              </w:rPr>
            </w:pPr>
            <w:r w:rsidRPr="00D04E2E">
              <w:rPr>
                <w:sz w:val="20"/>
                <w:szCs w:val="20"/>
              </w:rPr>
              <w:t>проезд по с. Архангельское</w:t>
            </w:r>
          </w:p>
        </w:tc>
        <w:tc>
          <w:tcPr>
            <w:tcW w:w="941" w:type="dxa"/>
            <w:tcBorders>
              <w:top w:val="single" w:sz="4" w:space="0" w:color="auto"/>
              <w:left w:val="nil"/>
              <w:bottom w:val="single" w:sz="4" w:space="0" w:color="auto"/>
              <w:right w:val="single" w:sz="4" w:space="0" w:color="auto"/>
            </w:tcBorders>
            <w:shd w:val="clear" w:color="auto" w:fill="auto"/>
            <w:hideMark/>
          </w:tcPr>
          <w:p w14:paraId="377F775A" w14:textId="77777777" w:rsidR="00081394" w:rsidRPr="00D04E2E" w:rsidRDefault="00081394" w:rsidP="00081394">
            <w:pPr>
              <w:jc w:val="center"/>
              <w:rPr>
                <w:sz w:val="20"/>
                <w:szCs w:val="20"/>
              </w:rPr>
            </w:pPr>
            <w:r w:rsidRPr="00D04E2E">
              <w:rPr>
                <w:sz w:val="20"/>
                <w:szCs w:val="20"/>
              </w:rPr>
              <w:t>1,0</w:t>
            </w:r>
          </w:p>
        </w:tc>
        <w:tc>
          <w:tcPr>
            <w:tcW w:w="1143" w:type="dxa"/>
            <w:tcBorders>
              <w:top w:val="single" w:sz="4" w:space="0" w:color="auto"/>
              <w:left w:val="nil"/>
              <w:bottom w:val="single" w:sz="4" w:space="0" w:color="auto"/>
              <w:right w:val="single" w:sz="4" w:space="0" w:color="auto"/>
            </w:tcBorders>
            <w:shd w:val="clear" w:color="auto" w:fill="auto"/>
            <w:hideMark/>
          </w:tcPr>
          <w:p w14:paraId="301290B6" w14:textId="77777777" w:rsidR="00081394" w:rsidRPr="00D04E2E" w:rsidRDefault="00081394" w:rsidP="00081394">
            <w:pPr>
              <w:jc w:val="center"/>
              <w:rPr>
                <w:sz w:val="20"/>
                <w:szCs w:val="20"/>
              </w:rPr>
            </w:pPr>
            <w:r w:rsidRPr="00D04E2E">
              <w:rPr>
                <w:sz w:val="20"/>
                <w:szCs w:val="20"/>
              </w:rPr>
              <w:t> </w:t>
            </w:r>
          </w:p>
        </w:tc>
        <w:tc>
          <w:tcPr>
            <w:tcW w:w="931" w:type="dxa"/>
            <w:tcBorders>
              <w:top w:val="single" w:sz="4" w:space="0" w:color="auto"/>
              <w:left w:val="nil"/>
              <w:bottom w:val="single" w:sz="4" w:space="0" w:color="auto"/>
              <w:right w:val="single" w:sz="4" w:space="0" w:color="auto"/>
            </w:tcBorders>
            <w:shd w:val="clear" w:color="auto" w:fill="auto"/>
            <w:hideMark/>
          </w:tcPr>
          <w:p w14:paraId="534667DD" w14:textId="77777777" w:rsidR="00081394" w:rsidRPr="00D04E2E" w:rsidRDefault="00081394" w:rsidP="00081394">
            <w:pPr>
              <w:jc w:val="center"/>
              <w:rPr>
                <w:sz w:val="20"/>
                <w:szCs w:val="20"/>
              </w:rPr>
            </w:pPr>
            <w:r w:rsidRPr="00D04E2E">
              <w:rPr>
                <w:sz w:val="20"/>
                <w:szCs w:val="20"/>
              </w:rPr>
              <w:t> </w:t>
            </w:r>
          </w:p>
        </w:tc>
        <w:tc>
          <w:tcPr>
            <w:tcW w:w="1044" w:type="dxa"/>
            <w:tcBorders>
              <w:top w:val="single" w:sz="4" w:space="0" w:color="auto"/>
              <w:left w:val="nil"/>
              <w:bottom w:val="single" w:sz="4" w:space="0" w:color="auto"/>
              <w:right w:val="single" w:sz="4" w:space="0" w:color="auto"/>
            </w:tcBorders>
            <w:shd w:val="clear" w:color="auto" w:fill="auto"/>
            <w:hideMark/>
          </w:tcPr>
          <w:p w14:paraId="4F0B69A4" w14:textId="77777777" w:rsidR="00081394" w:rsidRPr="00D04E2E" w:rsidRDefault="00081394" w:rsidP="00081394">
            <w:pPr>
              <w:jc w:val="center"/>
              <w:rPr>
                <w:sz w:val="20"/>
                <w:szCs w:val="20"/>
              </w:rPr>
            </w:pPr>
            <w:r w:rsidRPr="00D04E2E">
              <w:rPr>
                <w:sz w:val="20"/>
                <w:szCs w:val="20"/>
              </w:rPr>
              <w:t>4,2</w:t>
            </w:r>
          </w:p>
        </w:tc>
        <w:tc>
          <w:tcPr>
            <w:tcW w:w="1321" w:type="dxa"/>
            <w:tcBorders>
              <w:top w:val="single" w:sz="4" w:space="0" w:color="auto"/>
              <w:left w:val="nil"/>
              <w:bottom w:val="single" w:sz="4" w:space="0" w:color="auto"/>
              <w:right w:val="single" w:sz="4" w:space="0" w:color="auto"/>
            </w:tcBorders>
            <w:shd w:val="clear" w:color="auto" w:fill="auto"/>
            <w:hideMark/>
          </w:tcPr>
          <w:p w14:paraId="03E0A90D" w14:textId="77777777" w:rsidR="00081394" w:rsidRPr="00D04E2E" w:rsidRDefault="00081394" w:rsidP="00081394">
            <w:pPr>
              <w:jc w:val="center"/>
              <w:rPr>
                <w:sz w:val="20"/>
                <w:szCs w:val="20"/>
              </w:rPr>
            </w:pPr>
            <w:r w:rsidRPr="00D04E2E">
              <w:rPr>
                <w:sz w:val="20"/>
                <w:szCs w:val="20"/>
              </w:rPr>
              <w:t>5,2</w:t>
            </w:r>
          </w:p>
        </w:tc>
        <w:tc>
          <w:tcPr>
            <w:tcW w:w="1656" w:type="dxa"/>
            <w:tcBorders>
              <w:top w:val="single" w:sz="4" w:space="0" w:color="auto"/>
              <w:left w:val="nil"/>
              <w:bottom w:val="single" w:sz="4" w:space="0" w:color="auto"/>
              <w:right w:val="single" w:sz="4" w:space="0" w:color="auto"/>
            </w:tcBorders>
            <w:shd w:val="clear" w:color="auto" w:fill="auto"/>
            <w:hideMark/>
          </w:tcPr>
          <w:p w14:paraId="5CC1FD7C" w14:textId="77777777" w:rsidR="00081394" w:rsidRPr="00D04E2E" w:rsidRDefault="00081394" w:rsidP="00081394">
            <w:pPr>
              <w:jc w:val="center"/>
              <w:rPr>
                <w:sz w:val="20"/>
                <w:szCs w:val="20"/>
              </w:rPr>
            </w:pPr>
            <w:r w:rsidRPr="00D04E2E">
              <w:rPr>
                <w:sz w:val="20"/>
                <w:szCs w:val="20"/>
              </w:rPr>
              <w:t> </w:t>
            </w:r>
          </w:p>
        </w:tc>
        <w:tc>
          <w:tcPr>
            <w:tcW w:w="1386" w:type="dxa"/>
            <w:tcBorders>
              <w:top w:val="single" w:sz="4" w:space="0" w:color="auto"/>
              <w:left w:val="nil"/>
              <w:bottom w:val="single" w:sz="4" w:space="0" w:color="auto"/>
              <w:right w:val="single" w:sz="4" w:space="0" w:color="auto"/>
            </w:tcBorders>
            <w:shd w:val="clear" w:color="auto" w:fill="auto"/>
            <w:hideMark/>
          </w:tcPr>
          <w:p w14:paraId="19266CDE" w14:textId="77777777" w:rsidR="00081394" w:rsidRPr="00D04E2E" w:rsidRDefault="00081394" w:rsidP="00081394">
            <w:pPr>
              <w:jc w:val="center"/>
              <w:rPr>
                <w:sz w:val="20"/>
                <w:szCs w:val="20"/>
              </w:rPr>
            </w:pPr>
            <w:r w:rsidRPr="00D04E2E">
              <w:rPr>
                <w:sz w:val="20"/>
                <w:szCs w:val="20"/>
              </w:rPr>
              <w:t> </w:t>
            </w:r>
          </w:p>
        </w:tc>
        <w:tc>
          <w:tcPr>
            <w:tcW w:w="2300" w:type="dxa"/>
            <w:tcBorders>
              <w:top w:val="single" w:sz="4" w:space="0" w:color="auto"/>
              <w:left w:val="nil"/>
              <w:bottom w:val="single" w:sz="4" w:space="0" w:color="auto"/>
              <w:right w:val="single" w:sz="4" w:space="0" w:color="auto"/>
            </w:tcBorders>
            <w:shd w:val="clear" w:color="auto" w:fill="auto"/>
            <w:hideMark/>
          </w:tcPr>
          <w:p w14:paraId="722B4CEC"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232F67E" w14:textId="77777777" w:rsidR="00081394" w:rsidRPr="00D04E2E" w:rsidRDefault="00081394" w:rsidP="00081394">
            <w:pPr>
              <w:jc w:val="center"/>
              <w:rPr>
                <w:sz w:val="20"/>
                <w:szCs w:val="20"/>
              </w:rPr>
            </w:pPr>
            <w:r w:rsidRPr="00D04E2E">
              <w:rPr>
                <w:sz w:val="20"/>
                <w:szCs w:val="20"/>
              </w:rPr>
              <w:t>19-238 ОП МР 186</w:t>
            </w:r>
          </w:p>
        </w:tc>
      </w:tr>
      <w:tr w:rsidR="00081394" w:rsidRPr="00D04E2E" w14:paraId="263FAD1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BCCD338" w14:textId="77777777" w:rsidR="00081394" w:rsidRPr="00D04E2E" w:rsidRDefault="00081394" w:rsidP="00081394">
            <w:pPr>
              <w:jc w:val="center"/>
              <w:rPr>
                <w:sz w:val="20"/>
                <w:szCs w:val="20"/>
              </w:rPr>
            </w:pPr>
            <w:r w:rsidRPr="00D04E2E">
              <w:rPr>
                <w:sz w:val="20"/>
                <w:szCs w:val="20"/>
              </w:rPr>
              <w:t>75</w:t>
            </w:r>
          </w:p>
        </w:tc>
        <w:tc>
          <w:tcPr>
            <w:tcW w:w="2565" w:type="dxa"/>
            <w:tcBorders>
              <w:top w:val="nil"/>
              <w:left w:val="nil"/>
              <w:bottom w:val="single" w:sz="4" w:space="0" w:color="auto"/>
              <w:right w:val="single" w:sz="4" w:space="0" w:color="auto"/>
            </w:tcBorders>
            <w:shd w:val="clear" w:color="auto" w:fill="auto"/>
            <w:vAlign w:val="center"/>
            <w:hideMark/>
          </w:tcPr>
          <w:p w14:paraId="4BCFB4EE" w14:textId="77777777" w:rsidR="00081394" w:rsidRPr="00D04E2E" w:rsidRDefault="00081394" w:rsidP="00081394">
            <w:pPr>
              <w:rPr>
                <w:sz w:val="20"/>
                <w:szCs w:val="20"/>
              </w:rPr>
            </w:pPr>
            <w:r w:rsidRPr="00D04E2E">
              <w:rPr>
                <w:sz w:val="20"/>
                <w:szCs w:val="20"/>
              </w:rPr>
              <w:t>проезд по с. Алексейцево</w:t>
            </w:r>
          </w:p>
        </w:tc>
        <w:tc>
          <w:tcPr>
            <w:tcW w:w="941" w:type="dxa"/>
            <w:tcBorders>
              <w:top w:val="nil"/>
              <w:left w:val="nil"/>
              <w:bottom w:val="single" w:sz="4" w:space="0" w:color="auto"/>
              <w:right w:val="single" w:sz="4" w:space="0" w:color="auto"/>
            </w:tcBorders>
            <w:shd w:val="clear" w:color="auto" w:fill="auto"/>
            <w:hideMark/>
          </w:tcPr>
          <w:p w14:paraId="7A5CE10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831D03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A0CAB0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309694F"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3B19BFA9"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65DA869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B69502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234BC16"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C20829E" w14:textId="77777777" w:rsidR="00081394" w:rsidRPr="00D04E2E" w:rsidRDefault="00081394" w:rsidP="00081394">
            <w:pPr>
              <w:jc w:val="center"/>
              <w:rPr>
                <w:sz w:val="20"/>
                <w:szCs w:val="20"/>
              </w:rPr>
            </w:pPr>
            <w:r w:rsidRPr="00D04E2E">
              <w:rPr>
                <w:sz w:val="20"/>
                <w:szCs w:val="20"/>
              </w:rPr>
              <w:t>19-238 ОП МР 187</w:t>
            </w:r>
          </w:p>
        </w:tc>
      </w:tr>
      <w:tr w:rsidR="00081394" w:rsidRPr="00D04E2E" w14:paraId="0147D87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3DFD59E" w14:textId="77777777" w:rsidR="00081394" w:rsidRPr="00D04E2E" w:rsidRDefault="00081394" w:rsidP="00081394">
            <w:pPr>
              <w:jc w:val="center"/>
              <w:rPr>
                <w:sz w:val="20"/>
                <w:szCs w:val="20"/>
              </w:rPr>
            </w:pPr>
            <w:r w:rsidRPr="00D04E2E">
              <w:rPr>
                <w:sz w:val="20"/>
                <w:szCs w:val="20"/>
              </w:rPr>
              <w:t>76</w:t>
            </w:r>
          </w:p>
        </w:tc>
        <w:tc>
          <w:tcPr>
            <w:tcW w:w="2565" w:type="dxa"/>
            <w:tcBorders>
              <w:top w:val="nil"/>
              <w:left w:val="nil"/>
              <w:bottom w:val="single" w:sz="4" w:space="0" w:color="auto"/>
              <w:right w:val="single" w:sz="4" w:space="0" w:color="auto"/>
            </w:tcBorders>
            <w:shd w:val="clear" w:color="auto" w:fill="auto"/>
            <w:hideMark/>
          </w:tcPr>
          <w:p w14:paraId="6D130A2D" w14:textId="77777777" w:rsidR="00081394" w:rsidRPr="00D04E2E" w:rsidRDefault="00081394" w:rsidP="00081394">
            <w:pPr>
              <w:rPr>
                <w:sz w:val="20"/>
                <w:szCs w:val="20"/>
              </w:rPr>
            </w:pPr>
            <w:r w:rsidRPr="00D04E2E">
              <w:rPr>
                <w:sz w:val="20"/>
                <w:szCs w:val="20"/>
              </w:rPr>
              <w:t>проезд по д. Бекетово</w:t>
            </w:r>
          </w:p>
        </w:tc>
        <w:tc>
          <w:tcPr>
            <w:tcW w:w="941" w:type="dxa"/>
            <w:tcBorders>
              <w:top w:val="nil"/>
              <w:left w:val="nil"/>
              <w:bottom w:val="single" w:sz="4" w:space="0" w:color="auto"/>
              <w:right w:val="single" w:sz="4" w:space="0" w:color="auto"/>
            </w:tcBorders>
            <w:shd w:val="clear" w:color="auto" w:fill="auto"/>
            <w:hideMark/>
          </w:tcPr>
          <w:p w14:paraId="0E7A634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83E4E5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94F388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F37F78B" w14:textId="77777777" w:rsidR="00081394" w:rsidRPr="00D04E2E" w:rsidRDefault="00081394" w:rsidP="00081394">
            <w:pPr>
              <w:jc w:val="center"/>
              <w:rPr>
                <w:sz w:val="20"/>
                <w:szCs w:val="20"/>
              </w:rPr>
            </w:pPr>
            <w:r w:rsidRPr="00D04E2E">
              <w:rPr>
                <w:sz w:val="20"/>
                <w:szCs w:val="20"/>
              </w:rPr>
              <w:t>0,1</w:t>
            </w:r>
          </w:p>
        </w:tc>
        <w:tc>
          <w:tcPr>
            <w:tcW w:w="1321" w:type="dxa"/>
            <w:tcBorders>
              <w:top w:val="nil"/>
              <w:left w:val="nil"/>
              <w:bottom w:val="single" w:sz="4" w:space="0" w:color="auto"/>
              <w:right w:val="single" w:sz="4" w:space="0" w:color="auto"/>
            </w:tcBorders>
            <w:shd w:val="clear" w:color="auto" w:fill="auto"/>
            <w:hideMark/>
          </w:tcPr>
          <w:p w14:paraId="3120764D" w14:textId="77777777" w:rsidR="00081394" w:rsidRPr="00D04E2E" w:rsidRDefault="00081394" w:rsidP="00081394">
            <w:pPr>
              <w:jc w:val="center"/>
              <w:rPr>
                <w:sz w:val="20"/>
                <w:szCs w:val="20"/>
              </w:rPr>
            </w:pPr>
            <w:r w:rsidRPr="00D04E2E">
              <w:rPr>
                <w:sz w:val="20"/>
                <w:szCs w:val="20"/>
              </w:rPr>
              <w:t>0,1</w:t>
            </w:r>
          </w:p>
        </w:tc>
        <w:tc>
          <w:tcPr>
            <w:tcW w:w="1656" w:type="dxa"/>
            <w:tcBorders>
              <w:top w:val="nil"/>
              <w:left w:val="nil"/>
              <w:bottom w:val="single" w:sz="4" w:space="0" w:color="auto"/>
              <w:right w:val="single" w:sz="4" w:space="0" w:color="auto"/>
            </w:tcBorders>
            <w:shd w:val="clear" w:color="auto" w:fill="auto"/>
            <w:hideMark/>
          </w:tcPr>
          <w:p w14:paraId="4567238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0CB4E7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28EAD5C"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69D72BF" w14:textId="77777777" w:rsidR="00081394" w:rsidRPr="00D04E2E" w:rsidRDefault="00081394" w:rsidP="00081394">
            <w:pPr>
              <w:jc w:val="center"/>
              <w:rPr>
                <w:sz w:val="20"/>
                <w:szCs w:val="20"/>
              </w:rPr>
            </w:pPr>
            <w:r w:rsidRPr="00D04E2E">
              <w:rPr>
                <w:sz w:val="20"/>
                <w:szCs w:val="20"/>
              </w:rPr>
              <w:t>19-238 ОП МР 188</w:t>
            </w:r>
          </w:p>
        </w:tc>
      </w:tr>
      <w:tr w:rsidR="00081394" w:rsidRPr="00D04E2E" w14:paraId="1401736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C470C5E" w14:textId="77777777" w:rsidR="00081394" w:rsidRPr="00D04E2E" w:rsidRDefault="00081394" w:rsidP="00081394">
            <w:pPr>
              <w:jc w:val="center"/>
              <w:rPr>
                <w:sz w:val="20"/>
                <w:szCs w:val="20"/>
              </w:rPr>
            </w:pPr>
            <w:r w:rsidRPr="00D04E2E">
              <w:rPr>
                <w:sz w:val="20"/>
                <w:szCs w:val="20"/>
              </w:rPr>
              <w:t>77</w:t>
            </w:r>
          </w:p>
        </w:tc>
        <w:tc>
          <w:tcPr>
            <w:tcW w:w="2565" w:type="dxa"/>
            <w:tcBorders>
              <w:top w:val="nil"/>
              <w:left w:val="nil"/>
              <w:bottom w:val="single" w:sz="4" w:space="0" w:color="auto"/>
              <w:right w:val="single" w:sz="4" w:space="0" w:color="auto"/>
            </w:tcBorders>
            <w:shd w:val="clear" w:color="auto" w:fill="auto"/>
            <w:hideMark/>
          </w:tcPr>
          <w:p w14:paraId="0CB23729" w14:textId="77777777" w:rsidR="00081394" w:rsidRPr="00D04E2E" w:rsidRDefault="00081394" w:rsidP="00081394">
            <w:pPr>
              <w:rPr>
                <w:sz w:val="20"/>
                <w:szCs w:val="20"/>
              </w:rPr>
            </w:pPr>
            <w:r w:rsidRPr="00D04E2E">
              <w:rPr>
                <w:sz w:val="20"/>
                <w:szCs w:val="20"/>
              </w:rPr>
              <w:t>проезд по д. Большие Озерки</w:t>
            </w:r>
          </w:p>
        </w:tc>
        <w:tc>
          <w:tcPr>
            <w:tcW w:w="941" w:type="dxa"/>
            <w:tcBorders>
              <w:top w:val="nil"/>
              <w:left w:val="nil"/>
              <w:bottom w:val="single" w:sz="4" w:space="0" w:color="auto"/>
              <w:right w:val="single" w:sz="4" w:space="0" w:color="auto"/>
            </w:tcBorders>
            <w:shd w:val="clear" w:color="auto" w:fill="auto"/>
            <w:hideMark/>
          </w:tcPr>
          <w:p w14:paraId="2BFAEA0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3EFCE2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1C3907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68931B1" w14:textId="77777777" w:rsidR="00081394" w:rsidRPr="00D04E2E" w:rsidRDefault="00081394" w:rsidP="00081394">
            <w:pPr>
              <w:jc w:val="center"/>
              <w:rPr>
                <w:sz w:val="20"/>
                <w:szCs w:val="20"/>
              </w:rPr>
            </w:pPr>
            <w:r w:rsidRPr="00D04E2E">
              <w:rPr>
                <w:sz w:val="20"/>
                <w:szCs w:val="20"/>
              </w:rPr>
              <w:t>0,6864</w:t>
            </w:r>
          </w:p>
        </w:tc>
        <w:tc>
          <w:tcPr>
            <w:tcW w:w="1321" w:type="dxa"/>
            <w:tcBorders>
              <w:top w:val="nil"/>
              <w:left w:val="nil"/>
              <w:bottom w:val="single" w:sz="4" w:space="0" w:color="auto"/>
              <w:right w:val="single" w:sz="4" w:space="0" w:color="auto"/>
            </w:tcBorders>
            <w:shd w:val="clear" w:color="auto" w:fill="auto"/>
            <w:hideMark/>
          </w:tcPr>
          <w:p w14:paraId="484429B1" w14:textId="77777777" w:rsidR="00081394" w:rsidRPr="00D04E2E" w:rsidRDefault="00081394" w:rsidP="00081394">
            <w:pPr>
              <w:jc w:val="center"/>
              <w:rPr>
                <w:sz w:val="20"/>
                <w:szCs w:val="20"/>
              </w:rPr>
            </w:pPr>
            <w:r w:rsidRPr="00D04E2E">
              <w:rPr>
                <w:sz w:val="20"/>
                <w:szCs w:val="20"/>
              </w:rPr>
              <w:t>0,6864</w:t>
            </w:r>
          </w:p>
        </w:tc>
        <w:tc>
          <w:tcPr>
            <w:tcW w:w="1656" w:type="dxa"/>
            <w:tcBorders>
              <w:top w:val="nil"/>
              <w:left w:val="nil"/>
              <w:bottom w:val="single" w:sz="4" w:space="0" w:color="auto"/>
              <w:right w:val="single" w:sz="4" w:space="0" w:color="auto"/>
            </w:tcBorders>
            <w:shd w:val="clear" w:color="auto" w:fill="auto"/>
            <w:hideMark/>
          </w:tcPr>
          <w:p w14:paraId="7A0055B2" w14:textId="77777777" w:rsidR="00081394" w:rsidRPr="00D04E2E" w:rsidRDefault="00081394" w:rsidP="00081394">
            <w:pPr>
              <w:jc w:val="center"/>
              <w:rPr>
                <w:sz w:val="20"/>
                <w:szCs w:val="20"/>
              </w:rPr>
            </w:pPr>
            <w:r w:rsidRPr="00D04E2E">
              <w:rPr>
                <w:sz w:val="20"/>
                <w:szCs w:val="20"/>
              </w:rPr>
              <w:t>2745,60</w:t>
            </w:r>
          </w:p>
        </w:tc>
        <w:tc>
          <w:tcPr>
            <w:tcW w:w="1386" w:type="dxa"/>
            <w:tcBorders>
              <w:top w:val="nil"/>
              <w:left w:val="nil"/>
              <w:bottom w:val="single" w:sz="4" w:space="0" w:color="auto"/>
              <w:right w:val="single" w:sz="4" w:space="0" w:color="auto"/>
            </w:tcBorders>
            <w:shd w:val="clear" w:color="auto" w:fill="auto"/>
            <w:hideMark/>
          </w:tcPr>
          <w:p w14:paraId="79E48B2A" w14:textId="77777777" w:rsidR="00081394" w:rsidRPr="00D04E2E" w:rsidRDefault="00081394" w:rsidP="00081394">
            <w:pPr>
              <w:jc w:val="center"/>
              <w:rPr>
                <w:sz w:val="20"/>
                <w:szCs w:val="20"/>
              </w:rPr>
            </w:pPr>
            <w:r w:rsidRPr="00D04E2E">
              <w:rPr>
                <w:sz w:val="20"/>
                <w:szCs w:val="20"/>
              </w:rPr>
              <w:t>14.05.2014</w:t>
            </w:r>
          </w:p>
        </w:tc>
        <w:tc>
          <w:tcPr>
            <w:tcW w:w="2300" w:type="dxa"/>
            <w:tcBorders>
              <w:top w:val="nil"/>
              <w:left w:val="nil"/>
              <w:bottom w:val="single" w:sz="4" w:space="0" w:color="auto"/>
              <w:right w:val="single" w:sz="4" w:space="0" w:color="auto"/>
            </w:tcBorders>
            <w:shd w:val="clear" w:color="auto" w:fill="auto"/>
            <w:hideMark/>
          </w:tcPr>
          <w:p w14:paraId="4FBBD40D" w14:textId="77777777" w:rsidR="00081394" w:rsidRPr="00D04E2E" w:rsidRDefault="00081394" w:rsidP="00081394">
            <w:pPr>
              <w:jc w:val="center"/>
              <w:rPr>
                <w:sz w:val="20"/>
                <w:szCs w:val="20"/>
              </w:rPr>
            </w:pPr>
            <w:r w:rsidRPr="00D04E2E">
              <w:rPr>
                <w:sz w:val="20"/>
                <w:szCs w:val="20"/>
              </w:rPr>
              <w:t xml:space="preserve">35-35-26/013/2014-016 </w:t>
            </w:r>
          </w:p>
        </w:tc>
        <w:tc>
          <w:tcPr>
            <w:tcW w:w="2126" w:type="dxa"/>
            <w:tcBorders>
              <w:top w:val="nil"/>
              <w:left w:val="nil"/>
              <w:bottom w:val="single" w:sz="4" w:space="0" w:color="auto"/>
              <w:right w:val="single" w:sz="4" w:space="0" w:color="auto"/>
            </w:tcBorders>
            <w:shd w:val="clear" w:color="auto" w:fill="auto"/>
            <w:hideMark/>
          </w:tcPr>
          <w:p w14:paraId="73C2D20F" w14:textId="77777777" w:rsidR="00081394" w:rsidRPr="00D04E2E" w:rsidRDefault="00081394" w:rsidP="00081394">
            <w:pPr>
              <w:jc w:val="center"/>
              <w:rPr>
                <w:sz w:val="20"/>
                <w:szCs w:val="20"/>
              </w:rPr>
            </w:pPr>
            <w:r w:rsidRPr="00D04E2E">
              <w:rPr>
                <w:sz w:val="20"/>
                <w:szCs w:val="20"/>
              </w:rPr>
              <w:t>19-238 ОП МР 189</w:t>
            </w:r>
          </w:p>
        </w:tc>
      </w:tr>
      <w:tr w:rsidR="00081394" w:rsidRPr="00D04E2E" w14:paraId="405AE72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6B4E3E7" w14:textId="77777777" w:rsidR="00081394" w:rsidRPr="00D04E2E" w:rsidRDefault="00081394" w:rsidP="00081394">
            <w:pPr>
              <w:jc w:val="center"/>
              <w:rPr>
                <w:sz w:val="20"/>
                <w:szCs w:val="20"/>
              </w:rPr>
            </w:pPr>
            <w:r w:rsidRPr="00D04E2E">
              <w:rPr>
                <w:sz w:val="20"/>
                <w:szCs w:val="20"/>
              </w:rPr>
              <w:t>78</w:t>
            </w:r>
          </w:p>
        </w:tc>
        <w:tc>
          <w:tcPr>
            <w:tcW w:w="2565" w:type="dxa"/>
            <w:tcBorders>
              <w:top w:val="nil"/>
              <w:left w:val="nil"/>
              <w:bottom w:val="single" w:sz="4" w:space="0" w:color="auto"/>
              <w:right w:val="single" w:sz="4" w:space="0" w:color="auto"/>
            </w:tcBorders>
            <w:shd w:val="clear" w:color="auto" w:fill="auto"/>
            <w:hideMark/>
          </w:tcPr>
          <w:p w14:paraId="3497D236" w14:textId="77777777" w:rsidR="00081394" w:rsidRPr="00D04E2E" w:rsidRDefault="00081394" w:rsidP="00081394">
            <w:pPr>
              <w:rPr>
                <w:sz w:val="20"/>
                <w:szCs w:val="20"/>
              </w:rPr>
            </w:pPr>
            <w:r w:rsidRPr="00D04E2E">
              <w:rPr>
                <w:sz w:val="20"/>
                <w:szCs w:val="20"/>
              </w:rPr>
              <w:t>проезд по д. Брязгино</w:t>
            </w:r>
          </w:p>
        </w:tc>
        <w:tc>
          <w:tcPr>
            <w:tcW w:w="941" w:type="dxa"/>
            <w:tcBorders>
              <w:top w:val="nil"/>
              <w:left w:val="nil"/>
              <w:bottom w:val="single" w:sz="4" w:space="0" w:color="auto"/>
              <w:right w:val="single" w:sz="4" w:space="0" w:color="auto"/>
            </w:tcBorders>
            <w:shd w:val="clear" w:color="auto" w:fill="auto"/>
            <w:hideMark/>
          </w:tcPr>
          <w:p w14:paraId="3F682B6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A56A4D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8FF182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D4DC17E" w14:textId="77777777" w:rsidR="00081394" w:rsidRPr="00D04E2E" w:rsidRDefault="00081394" w:rsidP="00081394">
            <w:pPr>
              <w:jc w:val="center"/>
              <w:rPr>
                <w:sz w:val="20"/>
                <w:szCs w:val="20"/>
              </w:rPr>
            </w:pPr>
            <w:r w:rsidRPr="00D04E2E">
              <w:rPr>
                <w:sz w:val="20"/>
                <w:szCs w:val="20"/>
              </w:rPr>
              <w:t>0,25</w:t>
            </w:r>
          </w:p>
        </w:tc>
        <w:tc>
          <w:tcPr>
            <w:tcW w:w="1321" w:type="dxa"/>
            <w:tcBorders>
              <w:top w:val="nil"/>
              <w:left w:val="nil"/>
              <w:bottom w:val="single" w:sz="4" w:space="0" w:color="auto"/>
              <w:right w:val="single" w:sz="4" w:space="0" w:color="auto"/>
            </w:tcBorders>
            <w:shd w:val="clear" w:color="auto" w:fill="auto"/>
            <w:hideMark/>
          </w:tcPr>
          <w:p w14:paraId="6B04E340" w14:textId="77777777" w:rsidR="00081394" w:rsidRPr="00D04E2E" w:rsidRDefault="00081394" w:rsidP="00081394">
            <w:pPr>
              <w:jc w:val="center"/>
              <w:rPr>
                <w:sz w:val="20"/>
                <w:szCs w:val="20"/>
              </w:rPr>
            </w:pPr>
            <w:r w:rsidRPr="00D04E2E">
              <w:rPr>
                <w:sz w:val="20"/>
                <w:szCs w:val="20"/>
              </w:rPr>
              <w:t>0,25</w:t>
            </w:r>
          </w:p>
        </w:tc>
        <w:tc>
          <w:tcPr>
            <w:tcW w:w="1656" w:type="dxa"/>
            <w:tcBorders>
              <w:top w:val="nil"/>
              <w:left w:val="nil"/>
              <w:bottom w:val="single" w:sz="4" w:space="0" w:color="auto"/>
              <w:right w:val="single" w:sz="4" w:space="0" w:color="auto"/>
            </w:tcBorders>
            <w:shd w:val="clear" w:color="auto" w:fill="auto"/>
            <w:hideMark/>
          </w:tcPr>
          <w:p w14:paraId="358EFE5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9C0459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03B9B75"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9C7C846" w14:textId="77777777" w:rsidR="00081394" w:rsidRPr="00D04E2E" w:rsidRDefault="00081394" w:rsidP="00081394">
            <w:pPr>
              <w:jc w:val="center"/>
              <w:rPr>
                <w:sz w:val="20"/>
                <w:szCs w:val="20"/>
              </w:rPr>
            </w:pPr>
            <w:r w:rsidRPr="00D04E2E">
              <w:rPr>
                <w:sz w:val="20"/>
                <w:szCs w:val="20"/>
              </w:rPr>
              <w:t>19-238 ОП МР 190</w:t>
            </w:r>
          </w:p>
        </w:tc>
      </w:tr>
      <w:tr w:rsidR="00081394" w:rsidRPr="00D04E2E" w14:paraId="7B5C05E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A623561" w14:textId="77777777" w:rsidR="00081394" w:rsidRPr="00D04E2E" w:rsidRDefault="00081394" w:rsidP="00081394">
            <w:pPr>
              <w:jc w:val="center"/>
              <w:rPr>
                <w:sz w:val="20"/>
                <w:szCs w:val="20"/>
              </w:rPr>
            </w:pPr>
            <w:r w:rsidRPr="00D04E2E">
              <w:rPr>
                <w:sz w:val="20"/>
                <w:szCs w:val="20"/>
              </w:rPr>
              <w:t>79</w:t>
            </w:r>
          </w:p>
        </w:tc>
        <w:tc>
          <w:tcPr>
            <w:tcW w:w="2565" w:type="dxa"/>
            <w:tcBorders>
              <w:top w:val="nil"/>
              <w:left w:val="nil"/>
              <w:bottom w:val="single" w:sz="4" w:space="0" w:color="auto"/>
              <w:right w:val="single" w:sz="4" w:space="0" w:color="auto"/>
            </w:tcBorders>
            <w:shd w:val="clear" w:color="auto" w:fill="auto"/>
            <w:hideMark/>
          </w:tcPr>
          <w:p w14:paraId="24A6BA42" w14:textId="77777777" w:rsidR="00081394" w:rsidRPr="00D04E2E" w:rsidRDefault="00081394" w:rsidP="00081394">
            <w:pPr>
              <w:rPr>
                <w:sz w:val="20"/>
                <w:szCs w:val="20"/>
              </w:rPr>
            </w:pPr>
            <w:r w:rsidRPr="00D04E2E">
              <w:rPr>
                <w:sz w:val="20"/>
                <w:szCs w:val="20"/>
              </w:rPr>
              <w:t>проезд по д. Василево</w:t>
            </w:r>
          </w:p>
        </w:tc>
        <w:tc>
          <w:tcPr>
            <w:tcW w:w="941" w:type="dxa"/>
            <w:tcBorders>
              <w:top w:val="nil"/>
              <w:left w:val="nil"/>
              <w:bottom w:val="single" w:sz="4" w:space="0" w:color="auto"/>
              <w:right w:val="single" w:sz="4" w:space="0" w:color="auto"/>
            </w:tcBorders>
            <w:shd w:val="clear" w:color="auto" w:fill="auto"/>
            <w:hideMark/>
          </w:tcPr>
          <w:p w14:paraId="2B443EBC" w14:textId="77777777" w:rsidR="00081394" w:rsidRPr="00D04E2E" w:rsidRDefault="00081394" w:rsidP="00081394">
            <w:pPr>
              <w:jc w:val="center"/>
              <w:rPr>
                <w:sz w:val="20"/>
                <w:szCs w:val="20"/>
              </w:rPr>
            </w:pPr>
            <w:r w:rsidRPr="00D04E2E">
              <w:rPr>
                <w:sz w:val="20"/>
                <w:szCs w:val="20"/>
              </w:rPr>
              <w:t>0,2</w:t>
            </w:r>
          </w:p>
        </w:tc>
        <w:tc>
          <w:tcPr>
            <w:tcW w:w="1143" w:type="dxa"/>
            <w:tcBorders>
              <w:top w:val="nil"/>
              <w:left w:val="nil"/>
              <w:bottom w:val="single" w:sz="4" w:space="0" w:color="auto"/>
              <w:right w:val="single" w:sz="4" w:space="0" w:color="auto"/>
            </w:tcBorders>
            <w:shd w:val="clear" w:color="auto" w:fill="auto"/>
            <w:hideMark/>
          </w:tcPr>
          <w:p w14:paraId="7427741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89D35E7" w14:textId="77777777" w:rsidR="00081394" w:rsidRPr="00D04E2E" w:rsidRDefault="00081394" w:rsidP="00081394">
            <w:pPr>
              <w:jc w:val="center"/>
              <w:rPr>
                <w:sz w:val="20"/>
                <w:szCs w:val="20"/>
              </w:rPr>
            </w:pPr>
            <w:r w:rsidRPr="00D04E2E">
              <w:rPr>
                <w:sz w:val="20"/>
                <w:szCs w:val="20"/>
              </w:rPr>
              <w:t>0,8</w:t>
            </w:r>
          </w:p>
        </w:tc>
        <w:tc>
          <w:tcPr>
            <w:tcW w:w="1044" w:type="dxa"/>
            <w:tcBorders>
              <w:top w:val="nil"/>
              <w:left w:val="nil"/>
              <w:bottom w:val="single" w:sz="4" w:space="0" w:color="auto"/>
              <w:right w:val="single" w:sz="4" w:space="0" w:color="auto"/>
            </w:tcBorders>
            <w:shd w:val="clear" w:color="auto" w:fill="auto"/>
            <w:hideMark/>
          </w:tcPr>
          <w:p w14:paraId="3229A487" w14:textId="77777777" w:rsidR="00081394" w:rsidRPr="00D04E2E" w:rsidRDefault="00081394" w:rsidP="00081394">
            <w:pPr>
              <w:jc w:val="center"/>
              <w:rPr>
                <w:sz w:val="20"/>
                <w:szCs w:val="20"/>
              </w:rPr>
            </w:pPr>
            <w:r w:rsidRPr="00D04E2E">
              <w:rPr>
                <w:sz w:val="20"/>
                <w:szCs w:val="20"/>
              </w:rPr>
              <w:t>0,4369</w:t>
            </w:r>
          </w:p>
        </w:tc>
        <w:tc>
          <w:tcPr>
            <w:tcW w:w="1321" w:type="dxa"/>
            <w:tcBorders>
              <w:top w:val="nil"/>
              <w:left w:val="nil"/>
              <w:bottom w:val="single" w:sz="4" w:space="0" w:color="auto"/>
              <w:right w:val="single" w:sz="4" w:space="0" w:color="auto"/>
            </w:tcBorders>
            <w:shd w:val="clear" w:color="auto" w:fill="auto"/>
            <w:hideMark/>
          </w:tcPr>
          <w:p w14:paraId="02999F12" w14:textId="77777777" w:rsidR="00081394" w:rsidRPr="00D04E2E" w:rsidRDefault="00081394" w:rsidP="00081394">
            <w:pPr>
              <w:jc w:val="center"/>
              <w:rPr>
                <w:sz w:val="20"/>
                <w:szCs w:val="20"/>
              </w:rPr>
            </w:pPr>
            <w:r w:rsidRPr="00D04E2E">
              <w:rPr>
                <w:sz w:val="20"/>
                <w:szCs w:val="20"/>
              </w:rPr>
              <w:t>1,4369</w:t>
            </w:r>
          </w:p>
        </w:tc>
        <w:tc>
          <w:tcPr>
            <w:tcW w:w="1656" w:type="dxa"/>
            <w:tcBorders>
              <w:top w:val="nil"/>
              <w:left w:val="nil"/>
              <w:bottom w:val="single" w:sz="4" w:space="0" w:color="auto"/>
              <w:right w:val="single" w:sz="4" w:space="0" w:color="auto"/>
            </w:tcBorders>
            <w:shd w:val="clear" w:color="auto" w:fill="auto"/>
            <w:hideMark/>
          </w:tcPr>
          <w:p w14:paraId="5A7828B7" w14:textId="77777777" w:rsidR="00081394" w:rsidRPr="00D04E2E" w:rsidRDefault="00081394" w:rsidP="00081394">
            <w:pPr>
              <w:jc w:val="center"/>
              <w:rPr>
                <w:sz w:val="20"/>
                <w:szCs w:val="20"/>
              </w:rPr>
            </w:pPr>
            <w:r w:rsidRPr="00D04E2E">
              <w:rPr>
                <w:sz w:val="20"/>
                <w:szCs w:val="20"/>
              </w:rPr>
              <w:t>5747,60</w:t>
            </w:r>
          </w:p>
        </w:tc>
        <w:tc>
          <w:tcPr>
            <w:tcW w:w="1386" w:type="dxa"/>
            <w:tcBorders>
              <w:top w:val="nil"/>
              <w:left w:val="nil"/>
              <w:bottom w:val="single" w:sz="4" w:space="0" w:color="auto"/>
              <w:right w:val="single" w:sz="4" w:space="0" w:color="auto"/>
            </w:tcBorders>
            <w:shd w:val="clear" w:color="auto" w:fill="auto"/>
            <w:hideMark/>
          </w:tcPr>
          <w:p w14:paraId="4EBED0A5" w14:textId="77777777" w:rsidR="00081394" w:rsidRPr="00D04E2E" w:rsidRDefault="00081394" w:rsidP="00081394">
            <w:pPr>
              <w:jc w:val="center"/>
              <w:rPr>
                <w:sz w:val="20"/>
                <w:szCs w:val="20"/>
              </w:rPr>
            </w:pPr>
            <w:r w:rsidRPr="00D04E2E">
              <w:rPr>
                <w:sz w:val="20"/>
                <w:szCs w:val="20"/>
              </w:rPr>
              <w:t>14.05.2014</w:t>
            </w:r>
          </w:p>
        </w:tc>
        <w:tc>
          <w:tcPr>
            <w:tcW w:w="2300" w:type="dxa"/>
            <w:tcBorders>
              <w:top w:val="nil"/>
              <w:left w:val="nil"/>
              <w:bottom w:val="single" w:sz="4" w:space="0" w:color="auto"/>
              <w:right w:val="single" w:sz="4" w:space="0" w:color="auto"/>
            </w:tcBorders>
            <w:shd w:val="clear" w:color="auto" w:fill="auto"/>
            <w:hideMark/>
          </w:tcPr>
          <w:p w14:paraId="09572475" w14:textId="77777777" w:rsidR="00081394" w:rsidRPr="00D04E2E" w:rsidRDefault="00081394" w:rsidP="00081394">
            <w:pPr>
              <w:jc w:val="center"/>
              <w:rPr>
                <w:sz w:val="20"/>
                <w:szCs w:val="20"/>
              </w:rPr>
            </w:pPr>
            <w:r w:rsidRPr="00D04E2E">
              <w:rPr>
                <w:sz w:val="20"/>
                <w:szCs w:val="20"/>
              </w:rPr>
              <w:t xml:space="preserve">35-35-26/013/2014-020  </w:t>
            </w:r>
          </w:p>
        </w:tc>
        <w:tc>
          <w:tcPr>
            <w:tcW w:w="2126" w:type="dxa"/>
            <w:tcBorders>
              <w:top w:val="nil"/>
              <w:left w:val="nil"/>
              <w:bottom w:val="single" w:sz="4" w:space="0" w:color="auto"/>
              <w:right w:val="single" w:sz="4" w:space="0" w:color="auto"/>
            </w:tcBorders>
            <w:shd w:val="clear" w:color="auto" w:fill="auto"/>
            <w:hideMark/>
          </w:tcPr>
          <w:p w14:paraId="6F1E6029" w14:textId="77777777" w:rsidR="00081394" w:rsidRPr="00D04E2E" w:rsidRDefault="00081394" w:rsidP="00081394">
            <w:pPr>
              <w:jc w:val="center"/>
              <w:rPr>
                <w:sz w:val="20"/>
                <w:szCs w:val="20"/>
              </w:rPr>
            </w:pPr>
            <w:r w:rsidRPr="00D04E2E">
              <w:rPr>
                <w:sz w:val="20"/>
                <w:szCs w:val="20"/>
              </w:rPr>
              <w:t>19-238 ОП МР 191</w:t>
            </w:r>
          </w:p>
        </w:tc>
      </w:tr>
      <w:tr w:rsidR="00081394" w:rsidRPr="00D04E2E" w14:paraId="1413831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45C007C" w14:textId="77777777" w:rsidR="00081394" w:rsidRPr="00D04E2E" w:rsidRDefault="00081394" w:rsidP="00081394">
            <w:pPr>
              <w:jc w:val="center"/>
              <w:rPr>
                <w:sz w:val="20"/>
                <w:szCs w:val="20"/>
              </w:rPr>
            </w:pPr>
            <w:r w:rsidRPr="00D04E2E">
              <w:rPr>
                <w:sz w:val="20"/>
                <w:szCs w:val="20"/>
              </w:rPr>
              <w:t>80</w:t>
            </w:r>
          </w:p>
        </w:tc>
        <w:tc>
          <w:tcPr>
            <w:tcW w:w="2565" w:type="dxa"/>
            <w:tcBorders>
              <w:top w:val="nil"/>
              <w:left w:val="nil"/>
              <w:bottom w:val="single" w:sz="4" w:space="0" w:color="auto"/>
              <w:right w:val="single" w:sz="4" w:space="0" w:color="auto"/>
            </w:tcBorders>
            <w:shd w:val="clear" w:color="auto" w:fill="auto"/>
            <w:hideMark/>
          </w:tcPr>
          <w:p w14:paraId="288B4F1E" w14:textId="77777777" w:rsidR="00081394" w:rsidRPr="00D04E2E" w:rsidRDefault="00081394" w:rsidP="00081394">
            <w:pPr>
              <w:rPr>
                <w:sz w:val="20"/>
                <w:szCs w:val="20"/>
              </w:rPr>
            </w:pPr>
            <w:r w:rsidRPr="00D04E2E">
              <w:rPr>
                <w:sz w:val="20"/>
                <w:szCs w:val="20"/>
              </w:rPr>
              <w:t>проезд по д. Гладкино</w:t>
            </w:r>
          </w:p>
        </w:tc>
        <w:tc>
          <w:tcPr>
            <w:tcW w:w="941" w:type="dxa"/>
            <w:tcBorders>
              <w:top w:val="nil"/>
              <w:left w:val="nil"/>
              <w:bottom w:val="single" w:sz="4" w:space="0" w:color="auto"/>
              <w:right w:val="single" w:sz="4" w:space="0" w:color="auto"/>
            </w:tcBorders>
            <w:shd w:val="clear" w:color="auto" w:fill="auto"/>
            <w:hideMark/>
          </w:tcPr>
          <w:p w14:paraId="036702F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1E9D27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23BE81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F427691"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63CB80D3"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111A0B1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F27AB6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FE642B1"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F993858" w14:textId="77777777" w:rsidR="00081394" w:rsidRPr="00D04E2E" w:rsidRDefault="00081394" w:rsidP="00081394">
            <w:pPr>
              <w:jc w:val="center"/>
              <w:rPr>
                <w:sz w:val="20"/>
                <w:szCs w:val="20"/>
              </w:rPr>
            </w:pPr>
            <w:r w:rsidRPr="00D04E2E">
              <w:rPr>
                <w:sz w:val="20"/>
                <w:szCs w:val="20"/>
              </w:rPr>
              <w:t>19-238 ОП МР 192</w:t>
            </w:r>
          </w:p>
        </w:tc>
      </w:tr>
      <w:tr w:rsidR="00081394" w:rsidRPr="00D04E2E" w14:paraId="14784B9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B985A73" w14:textId="77777777" w:rsidR="00081394" w:rsidRPr="00D04E2E" w:rsidRDefault="00081394" w:rsidP="00081394">
            <w:pPr>
              <w:jc w:val="center"/>
              <w:rPr>
                <w:sz w:val="20"/>
                <w:szCs w:val="20"/>
              </w:rPr>
            </w:pPr>
            <w:r w:rsidRPr="00D04E2E">
              <w:rPr>
                <w:sz w:val="20"/>
                <w:szCs w:val="20"/>
              </w:rPr>
              <w:t>81</w:t>
            </w:r>
          </w:p>
        </w:tc>
        <w:tc>
          <w:tcPr>
            <w:tcW w:w="2565" w:type="dxa"/>
            <w:tcBorders>
              <w:top w:val="nil"/>
              <w:left w:val="nil"/>
              <w:bottom w:val="single" w:sz="4" w:space="0" w:color="auto"/>
              <w:right w:val="single" w:sz="4" w:space="0" w:color="auto"/>
            </w:tcBorders>
            <w:shd w:val="clear" w:color="auto" w:fill="auto"/>
            <w:hideMark/>
          </w:tcPr>
          <w:p w14:paraId="2ED2D2DB" w14:textId="77777777" w:rsidR="00081394" w:rsidRPr="00D04E2E" w:rsidRDefault="00081394" w:rsidP="00081394">
            <w:pPr>
              <w:rPr>
                <w:sz w:val="20"/>
                <w:szCs w:val="20"/>
              </w:rPr>
            </w:pPr>
            <w:r w:rsidRPr="00D04E2E">
              <w:rPr>
                <w:sz w:val="20"/>
                <w:szCs w:val="20"/>
              </w:rPr>
              <w:t>проезд по д. Гоголицыно</w:t>
            </w:r>
          </w:p>
        </w:tc>
        <w:tc>
          <w:tcPr>
            <w:tcW w:w="941" w:type="dxa"/>
            <w:tcBorders>
              <w:top w:val="nil"/>
              <w:left w:val="nil"/>
              <w:bottom w:val="single" w:sz="4" w:space="0" w:color="auto"/>
              <w:right w:val="single" w:sz="4" w:space="0" w:color="auto"/>
            </w:tcBorders>
            <w:shd w:val="clear" w:color="auto" w:fill="auto"/>
            <w:hideMark/>
          </w:tcPr>
          <w:p w14:paraId="68EFF6A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8D6F98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A2F901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DB80A0B"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3865FE3F"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3BD77DD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503A1D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7644478"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CA36C23" w14:textId="77777777" w:rsidR="00081394" w:rsidRPr="00D04E2E" w:rsidRDefault="00081394" w:rsidP="00081394">
            <w:pPr>
              <w:jc w:val="center"/>
              <w:rPr>
                <w:sz w:val="20"/>
                <w:szCs w:val="20"/>
              </w:rPr>
            </w:pPr>
            <w:r w:rsidRPr="00D04E2E">
              <w:rPr>
                <w:sz w:val="20"/>
                <w:szCs w:val="20"/>
              </w:rPr>
              <w:t>19-238 ОП МР 193</w:t>
            </w:r>
          </w:p>
        </w:tc>
      </w:tr>
      <w:tr w:rsidR="00081394" w:rsidRPr="00D04E2E" w14:paraId="471F74B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5F7ACC6" w14:textId="77777777" w:rsidR="00081394" w:rsidRPr="00D04E2E" w:rsidRDefault="00081394" w:rsidP="00081394">
            <w:pPr>
              <w:jc w:val="center"/>
              <w:rPr>
                <w:sz w:val="20"/>
                <w:szCs w:val="20"/>
              </w:rPr>
            </w:pPr>
            <w:r w:rsidRPr="00D04E2E">
              <w:rPr>
                <w:sz w:val="20"/>
                <w:szCs w:val="20"/>
              </w:rPr>
              <w:t>82</w:t>
            </w:r>
          </w:p>
        </w:tc>
        <w:tc>
          <w:tcPr>
            <w:tcW w:w="2565" w:type="dxa"/>
            <w:tcBorders>
              <w:top w:val="nil"/>
              <w:left w:val="nil"/>
              <w:bottom w:val="single" w:sz="4" w:space="0" w:color="auto"/>
              <w:right w:val="single" w:sz="4" w:space="0" w:color="auto"/>
            </w:tcBorders>
            <w:shd w:val="clear" w:color="auto" w:fill="auto"/>
            <w:hideMark/>
          </w:tcPr>
          <w:p w14:paraId="69AC237C" w14:textId="77777777" w:rsidR="00081394" w:rsidRPr="00D04E2E" w:rsidRDefault="00081394" w:rsidP="00081394">
            <w:pPr>
              <w:rPr>
                <w:sz w:val="20"/>
                <w:szCs w:val="20"/>
              </w:rPr>
            </w:pPr>
            <w:r w:rsidRPr="00D04E2E">
              <w:rPr>
                <w:sz w:val="20"/>
                <w:szCs w:val="20"/>
              </w:rPr>
              <w:t>проезд по д. Ертебино</w:t>
            </w:r>
          </w:p>
        </w:tc>
        <w:tc>
          <w:tcPr>
            <w:tcW w:w="941" w:type="dxa"/>
            <w:tcBorders>
              <w:top w:val="nil"/>
              <w:left w:val="nil"/>
              <w:bottom w:val="single" w:sz="4" w:space="0" w:color="auto"/>
              <w:right w:val="single" w:sz="4" w:space="0" w:color="auto"/>
            </w:tcBorders>
            <w:shd w:val="clear" w:color="auto" w:fill="auto"/>
            <w:hideMark/>
          </w:tcPr>
          <w:p w14:paraId="0BDA3A0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DF1845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56F27B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4529794"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7F8DE047"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00E209F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AA6150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081EA36"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3030D3C" w14:textId="77777777" w:rsidR="00081394" w:rsidRPr="00D04E2E" w:rsidRDefault="00081394" w:rsidP="00081394">
            <w:pPr>
              <w:jc w:val="center"/>
              <w:rPr>
                <w:sz w:val="20"/>
                <w:szCs w:val="20"/>
              </w:rPr>
            </w:pPr>
            <w:r w:rsidRPr="00D04E2E">
              <w:rPr>
                <w:sz w:val="20"/>
                <w:szCs w:val="20"/>
              </w:rPr>
              <w:t>19-238 ОП МР 194</w:t>
            </w:r>
          </w:p>
        </w:tc>
      </w:tr>
      <w:tr w:rsidR="00081394" w:rsidRPr="00D04E2E" w14:paraId="30D2FEE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CCC5F21" w14:textId="77777777" w:rsidR="00081394" w:rsidRPr="00D04E2E" w:rsidRDefault="00081394" w:rsidP="00081394">
            <w:pPr>
              <w:jc w:val="center"/>
              <w:rPr>
                <w:sz w:val="20"/>
                <w:szCs w:val="20"/>
              </w:rPr>
            </w:pPr>
            <w:r w:rsidRPr="00D04E2E">
              <w:rPr>
                <w:sz w:val="20"/>
                <w:szCs w:val="20"/>
              </w:rPr>
              <w:t>83</w:t>
            </w:r>
          </w:p>
        </w:tc>
        <w:tc>
          <w:tcPr>
            <w:tcW w:w="2565" w:type="dxa"/>
            <w:tcBorders>
              <w:top w:val="nil"/>
              <w:left w:val="nil"/>
              <w:bottom w:val="single" w:sz="4" w:space="0" w:color="auto"/>
              <w:right w:val="single" w:sz="4" w:space="0" w:color="auto"/>
            </w:tcBorders>
            <w:shd w:val="clear" w:color="auto" w:fill="auto"/>
            <w:hideMark/>
          </w:tcPr>
          <w:p w14:paraId="676A2AA3" w14:textId="77777777" w:rsidR="00081394" w:rsidRPr="00D04E2E" w:rsidRDefault="00081394" w:rsidP="00081394">
            <w:pPr>
              <w:rPr>
                <w:sz w:val="20"/>
                <w:szCs w:val="20"/>
              </w:rPr>
            </w:pPr>
            <w:r w:rsidRPr="00D04E2E">
              <w:rPr>
                <w:sz w:val="20"/>
                <w:szCs w:val="20"/>
              </w:rPr>
              <w:t>проезд по д. Залесье</w:t>
            </w:r>
          </w:p>
        </w:tc>
        <w:tc>
          <w:tcPr>
            <w:tcW w:w="941" w:type="dxa"/>
            <w:tcBorders>
              <w:top w:val="nil"/>
              <w:left w:val="nil"/>
              <w:bottom w:val="single" w:sz="4" w:space="0" w:color="auto"/>
              <w:right w:val="single" w:sz="4" w:space="0" w:color="auto"/>
            </w:tcBorders>
            <w:shd w:val="clear" w:color="auto" w:fill="auto"/>
            <w:hideMark/>
          </w:tcPr>
          <w:p w14:paraId="6EF28B2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9D12C2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89713F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6E55E4A"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585F373D"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57D710D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0AD5D8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5EA971B"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3B3B927" w14:textId="77777777" w:rsidR="00081394" w:rsidRPr="00D04E2E" w:rsidRDefault="00081394" w:rsidP="00081394">
            <w:pPr>
              <w:jc w:val="center"/>
              <w:rPr>
                <w:sz w:val="20"/>
                <w:szCs w:val="20"/>
              </w:rPr>
            </w:pPr>
            <w:r w:rsidRPr="00D04E2E">
              <w:rPr>
                <w:sz w:val="20"/>
                <w:szCs w:val="20"/>
              </w:rPr>
              <w:t>19-238 ОП МР 195</w:t>
            </w:r>
          </w:p>
        </w:tc>
      </w:tr>
      <w:tr w:rsidR="00081394" w:rsidRPr="00D04E2E" w14:paraId="2F9BDF6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98A0025" w14:textId="77777777" w:rsidR="00081394" w:rsidRPr="00D04E2E" w:rsidRDefault="00081394" w:rsidP="00081394">
            <w:pPr>
              <w:jc w:val="center"/>
              <w:rPr>
                <w:sz w:val="20"/>
                <w:szCs w:val="20"/>
              </w:rPr>
            </w:pPr>
            <w:r w:rsidRPr="00D04E2E">
              <w:rPr>
                <w:sz w:val="20"/>
                <w:szCs w:val="20"/>
              </w:rPr>
              <w:t>84</w:t>
            </w:r>
          </w:p>
        </w:tc>
        <w:tc>
          <w:tcPr>
            <w:tcW w:w="2565" w:type="dxa"/>
            <w:tcBorders>
              <w:top w:val="nil"/>
              <w:left w:val="nil"/>
              <w:bottom w:val="single" w:sz="4" w:space="0" w:color="auto"/>
              <w:right w:val="single" w:sz="4" w:space="0" w:color="auto"/>
            </w:tcBorders>
            <w:shd w:val="clear" w:color="auto" w:fill="auto"/>
            <w:hideMark/>
          </w:tcPr>
          <w:p w14:paraId="2E345A91" w14:textId="77777777" w:rsidR="00081394" w:rsidRPr="00D04E2E" w:rsidRDefault="00081394" w:rsidP="00081394">
            <w:pPr>
              <w:rPr>
                <w:sz w:val="20"/>
                <w:szCs w:val="20"/>
              </w:rPr>
            </w:pPr>
            <w:r w:rsidRPr="00D04E2E">
              <w:rPr>
                <w:sz w:val="20"/>
                <w:szCs w:val="20"/>
              </w:rPr>
              <w:t>проезд по д. Захарово</w:t>
            </w:r>
          </w:p>
        </w:tc>
        <w:tc>
          <w:tcPr>
            <w:tcW w:w="941" w:type="dxa"/>
            <w:tcBorders>
              <w:top w:val="nil"/>
              <w:left w:val="nil"/>
              <w:bottom w:val="single" w:sz="4" w:space="0" w:color="auto"/>
              <w:right w:val="single" w:sz="4" w:space="0" w:color="auto"/>
            </w:tcBorders>
            <w:shd w:val="clear" w:color="auto" w:fill="auto"/>
            <w:hideMark/>
          </w:tcPr>
          <w:p w14:paraId="29833F5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B21140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F0AA90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702A8B6"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4C0F390A"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7F0C163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DBC1C5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496D9B2"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A2A30B8" w14:textId="77777777" w:rsidR="00081394" w:rsidRPr="00D04E2E" w:rsidRDefault="00081394" w:rsidP="00081394">
            <w:pPr>
              <w:jc w:val="center"/>
              <w:rPr>
                <w:sz w:val="20"/>
                <w:szCs w:val="20"/>
              </w:rPr>
            </w:pPr>
            <w:r w:rsidRPr="00D04E2E">
              <w:rPr>
                <w:sz w:val="20"/>
                <w:szCs w:val="20"/>
              </w:rPr>
              <w:t>19-238 ОП МР 196</w:t>
            </w:r>
          </w:p>
        </w:tc>
      </w:tr>
      <w:tr w:rsidR="00081394" w:rsidRPr="00D04E2E" w14:paraId="5B0279D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9D57298" w14:textId="77777777" w:rsidR="00081394" w:rsidRPr="00D04E2E" w:rsidRDefault="00081394" w:rsidP="00081394">
            <w:pPr>
              <w:jc w:val="center"/>
              <w:rPr>
                <w:sz w:val="20"/>
                <w:szCs w:val="20"/>
              </w:rPr>
            </w:pPr>
            <w:r w:rsidRPr="00D04E2E">
              <w:rPr>
                <w:sz w:val="20"/>
                <w:szCs w:val="20"/>
              </w:rPr>
              <w:t>85</w:t>
            </w:r>
          </w:p>
        </w:tc>
        <w:tc>
          <w:tcPr>
            <w:tcW w:w="2565" w:type="dxa"/>
            <w:tcBorders>
              <w:top w:val="nil"/>
              <w:left w:val="nil"/>
              <w:bottom w:val="single" w:sz="4" w:space="0" w:color="auto"/>
              <w:right w:val="single" w:sz="4" w:space="0" w:color="auto"/>
            </w:tcBorders>
            <w:shd w:val="clear" w:color="auto" w:fill="auto"/>
            <w:hideMark/>
          </w:tcPr>
          <w:p w14:paraId="5C99E957" w14:textId="77777777" w:rsidR="00081394" w:rsidRPr="00D04E2E" w:rsidRDefault="00081394" w:rsidP="00081394">
            <w:pPr>
              <w:rPr>
                <w:sz w:val="20"/>
                <w:szCs w:val="20"/>
              </w:rPr>
            </w:pPr>
            <w:r w:rsidRPr="00D04E2E">
              <w:rPr>
                <w:sz w:val="20"/>
                <w:szCs w:val="20"/>
              </w:rPr>
              <w:t>проезд по д. Иванково</w:t>
            </w:r>
          </w:p>
        </w:tc>
        <w:tc>
          <w:tcPr>
            <w:tcW w:w="941" w:type="dxa"/>
            <w:tcBorders>
              <w:top w:val="nil"/>
              <w:left w:val="nil"/>
              <w:bottom w:val="single" w:sz="4" w:space="0" w:color="auto"/>
              <w:right w:val="single" w:sz="4" w:space="0" w:color="auto"/>
            </w:tcBorders>
            <w:shd w:val="clear" w:color="auto" w:fill="auto"/>
            <w:hideMark/>
          </w:tcPr>
          <w:p w14:paraId="17998A5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85C2BD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30B2FA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F2FCB0B"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478D59BD" w14:textId="77777777" w:rsidR="00081394" w:rsidRPr="00D04E2E" w:rsidRDefault="00081394" w:rsidP="00081394">
            <w:pPr>
              <w:jc w:val="center"/>
              <w:rPr>
                <w:sz w:val="20"/>
                <w:szCs w:val="20"/>
              </w:rPr>
            </w:pPr>
            <w:r w:rsidRPr="00D04E2E">
              <w:rPr>
                <w:sz w:val="20"/>
                <w:szCs w:val="20"/>
              </w:rPr>
              <w:t>0,8</w:t>
            </w:r>
          </w:p>
        </w:tc>
        <w:tc>
          <w:tcPr>
            <w:tcW w:w="1656" w:type="dxa"/>
            <w:tcBorders>
              <w:top w:val="nil"/>
              <w:left w:val="nil"/>
              <w:bottom w:val="single" w:sz="4" w:space="0" w:color="auto"/>
              <w:right w:val="single" w:sz="4" w:space="0" w:color="auto"/>
            </w:tcBorders>
            <w:shd w:val="clear" w:color="auto" w:fill="auto"/>
            <w:hideMark/>
          </w:tcPr>
          <w:p w14:paraId="14B871F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2F9D7F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5DE1B02"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4BEE920" w14:textId="77777777" w:rsidR="00081394" w:rsidRPr="00D04E2E" w:rsidRDefault="00081394" w:rsidP="00081394">
            <w:pPr>
              <w:jc w:val="center"/>
              <w:rPr>
                <w:sz w:val="20"/>
                <w:szCs w:val="20"/>
              </w:rPr>
            </w:pPr>
            <w:r w:rsidRPr="00D04E2E">
              <w:rPr>
                <w:sz w:val="20"/>
                <w:szCs w:val="20"/>
              </w:rPr>
              <w:t>19-238 ОП МР 197</w:t>
            </w:r>
          </w:p>
        </w:tc>
      </w:tr>
      <w:tr w:rsidR="00081394" w:rsidRPr="00D04E2E" w14:paraId="150CE70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908373F" w14:textId="77777777" w:rsidR="00081394" w:rsidRPr="00D04E2E" w:rsidRDefault="00081394" w:rsidP="00081394">
            <w:pPr>
              <w:jc w:val="center"/>
              <w:rPr>
                <w:sz w:val="20"/>
                <w:szCs w:val="20"/>
              </w:rPr>
            </w:pPr>
            <w:r w:rsidRPr="00D04E2E">
              <w:rPr>
                <w:sz w:val="20"/>
                <w:szCs w:val="20"/>
              </w:rPr>
              <w:t>86</w:t>
            </w:r>
          </w:p>
        </w:tc>
        <w:tc>
          <w:tcPr>
            <w:tcW w:w="2565" w:type="dxa"/>
            <w:tcBorders>
              <w:top w:val="nil"/>
              <w:left w:val="nil"/>
              <w:bottom w:val="single" w:sz="4" w:space="0" w:color="auto"/>
              <w:right w:val="single" w:sz="4" w:space="0" w:color="auto"/>
            </w:tcBorders>
            <w:shd w:val="clear" w:color="auto" w:fill="auto"/>
            <w:hideMark/>
          </w:tcPr>
          <w:p w14:paraId="1B3C2A14" w14:textId="77777777" w:rsidR="00081394" w:rsidRPr="00D04E2E" w:rsidRDefault="00081394" w:rsidP="00081394">
            <w:pPr>
              <w:rPr>
                <w:sz w:val="20"/>
                <w:szCs w:val="20"/>
              </w:rPr>
            </w:pPr>
            <w:r w:rsidRPr="00D04E2E">
              <w:rPr>
                <w:sz w:val="20"/>
                <w:szCs w:val="20"/>
              </w:rPr>
              <w:t>проезд по д. Ивково</w:t>
            </w:r>
          </w:p>
        </w:tc>
        <w:tc>
          <w:tcPr>
            <w:tcW w:w="941" w:type="dxa"/>
            <w:tcBorders>
              <w:top w:val="nil"/>
              <w:left w:val="nil"/>
              <w:bottom w:val="single" w:sz="4" w:space="0" w:color="auto"/>
              <w:right w:val="single" w:sz="4" w:space="0" w:color="auto"/>
            </w:tcBorders>
            <w:shd w:val="clear" w:color="auto" w:fill="auto"/>
            <w:hideMark/>
          </w:tcPr>
          <w:p w14:paraId="6E2711F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BE8FC4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4224D6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300A278" w14:textId="77777777" w:rsidR="00081394" w:rsidRPr="00D04E2E" w:rsidRDefault="00081394" w:rsidP="00081394">
            <w:pPr>
              <w:jc w:val="center"/>
              <w:rPr>
                <w:sz w:val="20"/>
                <w:szCs w:val="20"/>
              </w:rPr>
            </w:pPr>
            <w:r w:rsidRPr="00D04E2E">
              <w:rPr>
                <w:sz w:val="20"/>
                <w:szCs w:val="20"/>
              </w:rPr>
              <w:t>0,1</w:t>
            </w:r>
          </w:p>
        </w:tc>
        <w:tc>
          <w:tcPr>
            <w:tcW w:w="1321" w:type="dxa"/>
            <w:tcBorders>
              <w:top w:val="nil"/>
              <w:left w:val="nil"/>
              <w:bottom w:val="single" w:sz="4" w:space="0" w:color="auto"/>
              <w:right w:val="single" w:sz="4" w:space="0" w:color="auto"/>
            </w:tcBorders>
            <w:shd w:val="clear" w:color="auto" w:fill="auto"/>
            <w:hideMark/>
          </w:tcPr>
          <w:p w14:paraId="1A658999" w14:textId="77777777" w:rsidR="00081394" w:rsidRPr="00D04E2E" w:rsidRDefault="00081394" w:rsidP="00081394">
            <w:pPr>
              <w:jc w:val="center"/>
              <w:rPr>
                <w:sz w:val="20"/>
                <w:szCs w:val="20"/>
              </w:rPr>
            </w:pPr>
            <w:r w:rsidRPr="00D04E2E">
              <w:rPr>
                <w:sz w:val="20"/>
                <w:szCs w:val="20"/>
              </w:rPr>
              <w:t>0,1</w:t>
            </w:r>
          </w:p>
        </w:tc>
        <w:tc>
          <w:tcPr>
            <w:tcW w:w="1656" w:type="dxa"/>
            <w:tcBorders>
              <w:top w:val="nil"/>
              <w:left w:val="nil"/>
              <w:bottom w:val="single" w:sz="4" w:space="0" w:color="auto"/>
              <w:right w:val="single" w:sz="4" w:space="0" w:color="auto"/>
            </w:tcBorders>
            <w:shd w:val="clear" w:color="auto" w:fill="auto"/>
            <w:hideMark/>
          </w:tcPr>
          <w:p w14:paraId="445C684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81A5B3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62B2A60"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10557FB" w14:textId="77777777" w:rsidR="00081394" w:rsidRPr="00D04E2E" w:rsidRDefault="00081394" w:rsidP="00081394">
            <w:pPr>
              <w:jc w:val="center"/>
              <w:rPr>
                <w:sz w:val="20"/>
                <w:szCs w:val="20"/>
              </w:rPr>
            </w:pPr>
            <w:r w:rsidRPr="00D04E2E">
              <w:rPr>
                <w:sz w:val="20"/>
                <w:szCs w:val="20"/>
              </w:rPr>
              <w:t>19-238 ОП МР 198</w:t>
            </w:r>
          </w:p>
        </w:tc>
      </w:tr>
      <w:tr w:rsidR="00081394" w:rsidRPr="00D04E2E" w14:paraId="197E450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B074C16" w14:textId="77777777" w:rsidR="00081394" w:rsidRPr="00D04E2E" w:rsidRDefault="00081394" w:rsidP="00081394">
            <w:pPr>
              <w:jc w:val="center"/>
              <w:rPr>
                <w:sz w:val="20"/>
                <w:szCs w:val="20"/>
              </w:rPr>
            </w:pPr>
            <w:r w:rsidRPr="00D04E2E">
              <w:rPr>
                <w:sz w:val="20"/>
                <w:szCs w:val="20"/>
              </w:rPr>
              <w:t>87</w:t>
            </w:r>
          </w:p>
        </w:tc>
        <w:tc>
          <w:tcPr>
            <w:tcW w:w="2565" w:type="dxa"/>
            <w:tcBorders>
              <w:top w:val="nil"/>
              <w:left w:val="nil"/>
              <w:bottom w:val="single" w:sz="4" w:space="0" w:color="auto"/>
              <w:right w:val="single" w:sz="4" w:space="0" w:color="auto"/>
            </w:tcBorders>
            <w:shd w:val="clear" w:color="auto" w:fill="auto"/>
            <w:hideMark/>
          </w:tcPr>
          <w:p w14:paraId="51FEB458" w14:textId="77777777" w:rsidR="00081394" w:rsidRPr="00D04E2E" w:rsidRDefault="00081394" w:rsidP="00081394">
            <w:pPr>
              <w:rPr>
                <w:sz w:val="20"/>
                <w:szCs w:val="20"/>
              </w:rPr>
            </w:pPr>
            <w:r w:rsidRPr="00D04E2E">
              <w:rPr>
                <w:sz w:val="20"/>
                <w:szCs w:val="20"/>
              </w:rPr>
              <w:t>проезд по д. Исаково</w:t>
            </w:r>
          </w:p>
        </w:tc>
        <w:tc>
          <w:tcPr>
            <w:tcW w:w="941" w:type="dxa"/>
            <w:tcBorders>
              <w:top w:val="nil"/>
              <w:left w:val="nil"/>
              <w:bottom w:val="single" w:sz="4" w:space="0" w:color="auto"/>
              <w:right w:val="single" w:sz="4" w:space="0" w:color="auto"/>
            </w:tcBorders>
            <w:shd w:val="clear" w:color="auto" w:fill="auto"/>
            <w:hideMark/>
          </w:tcPr>
          <w:p w14:paraId="3359715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95D89C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47C084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555D22D"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486CC809" w14:textId="77777777" w:rsidR="00081394" w:rsidRPr="00D04E2E" w:rsidRDefault="00081394" w:rsidP="00081394">
            <w:pPr>
              <w:jc w:val="center"/>
              <w:rPr>
                <w:sz w:val="20"/>
                <w:szCs w:val="20"/>
              </w:rPr>
            </w:pPr>
            <w:r w:rsidRPr="00D04E2E">
              <w:rPr>
                <w:sz w:val="20"/>
                <w:szCs w:val="20"/>
              </w:rPr>
              <w:t>0,8</w:t>
            </w:r>
          </w:p>
        </w:tc>
        <w:tc>
          <w:tcPr>
            <w:tcW w:w="1656" w:type="dxa"/>
            <w:tcBorders>
              <w:top w:val="nil"/>
              <w:left w:val="nil"/>
              <w:bottom w:val="single" w:sz="4" w:space="0" w:color="auto"/>
              <w:right w:val="single" w:sz="4" w:space="0" w:color="auto"/>
            </w:tcBorders>
            <w:shd w:val="clear" w:color="auto" w:fill="auto"/>
            <w:hideMark/>
          </w:tcPr>
          <w:p w14:paraId="1042EA3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22138B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F89CFC5"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4F4AC2E" w14:textId="77777777" w:rsidR="00081394" w:rsidRPr="00D04E2E" w:rsidRDefault="00081394" w:rsidP="00081394">
            <w:pPr>
              <w:jc w:val="center"/>
              <w:rPr>
                <w:sz w:val="20"/>
                <w:szCs w:val="20"/>
              </w:rPr>
            </w:pPr>
            <w:r w:rsidRPr="00D04E2E">
              <w:rPr>
                <w:sz w:val="20"/>
                <w:szCs w:val="20"/>
              </w:rPr>
              <w:t>19-238 ОП МР 199</w:t>
            </w:r>
          </w:p>
        </w:tc>
      </w:tr>
      <w:tr w:rsidR="00081394" w:rsidRPr="00D04E2E" w14:paraId="1634BB1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C2B72CB" w14:textId="77777777" w:rsidR="00081394" w:rsidRPr="00D04E2E" w:rsidRDefault="00081394" w:rsidP="00081394">
            <w:pPr>
              <w:jc w:val="center"/>
              <w:rPr>
                <w:sz w:val="20"/>
                <w:szCs w:val="20"/>
              </w:rPr>
            </w:pPr>
            <w:r w:rsidRPr="00D04E2E">
              <w:rPr>
                <w:sz w:val="20"/>
                <w:szCs w:val="20"/>
              </w:rPr>
              <w:t>88</w:t>
            </w:r>
          </w:p>
        </w:tc>
        <w:tc>
          <w:tcPr>
            <w:tcW w:w="2565" w:type="dxa"/>
            <w:tcBorders>
              <w:top w:val="nil"/>
              <w:left w:val="nil"/>
              <w:bottom w:val="single" w:sz="4" w:space="0" w:color="auto"/>
              <w:right w:val="single" w:sz="4" w:space="0" w:color="auto"/>
            </w:tcBorders>
            <w:shd w:val="clear" w:color="auto" w:fill="auto"/>
            <w:hideMark/>
          </w:tcPr>
          <w:p w14:paraId="49DF8746" w14:textId="77777777" w:rsidR="00081394" w:rsidRPr="00D04E2E" w:rsidRDefault="00081394" w:rsidP="00081394">
            <w:pPr>
              <w:rPr>
                <w:sz w:val="20"/>
                <w:szCs w:val="20"/>
              </w:rPr>
            </w:pPr>
            <w:r w:rsidRPr="00D04E2E">
              <w:rPr>
                <w:sz w:val="20"/>
                <w:szCs w:val="20"/>
              </w:rPr>
              <w:t>проезд по д. Кожухово</w:t>
            </w:r>
          </w:p>
        </w:tc>
        <w:tc>
          <w:tcPr>
            <w:tcW w:w="941" w:type="dxa"/>
            <w:tcBorders>
              <w:top w:val="nil"/>
              <w:left w:val="nil"/>
              <w:bottom w:val="single" w:sz="4" w:space="0" w:color="auto"/>
              <w:right w:val="single" w:sz="4" w:space="0" w:color="auto"/>
            </w:tcBorders>
            <w:shd w:val="clear" w:color="auto" w:fill="auto"/>
            <w:hideMark/>
          </w:tcPr>
          <w:p w14:paraId="1F5564B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A069E7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AFA4C7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F5365A3"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4D6F0F35"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38A73AC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287761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1C9D288"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69E6926" w14:textId="77777777" w:rsidR="00081394" w:rsidRPr="00D04E2E" w:rsidRDefault="00081394" w:rsidP="00081394">
            <w:pPr>
              <w:jc w:val="center"/>
              <w:rPr>
                <w:sz w:val="20"/>
                <w:szCs w:val="20"/>
              </w:rPr>
            </w:pPr>
            <w:r w:rsidRPr="00D04E2E">
              <w:rPr>
                <w:sz w:val="20"/>
                <w:szCs w:val="20"/>
              </w:rPr>
              <w:t>19-238 ОП МР 200</w:t>
            </w:r>
          </w:p>
        </w:tc>
      </w:tr>
      <w:tr w:rsidR="00081394" w:rsidRPr="00D04E2E" w14:paraId="2EFB2C1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FF909A2" w14:textId="77777777" w:rsidR="00081394" w:rsidRPr="00D04E2E" w:rsidRDefault="00081394" w:rsidP="00081394">
            <w:pPr>
              <w:jc w:val="center"/>
              <w:rPr>
                <w:sz w:val="20"/>
                <w:szCs w:val="20"/>
              </w:rPr>
            </w:pPr>
            <w:r w:rsidRPr="00D04E2E">
              <w:rPr>
                <w:sz w:val="20"/>
                <w:szCs w:val="20"/>
              </w:rPr>
              <w:t>89</w:t>
            </w:r>
          </w:p>
        </w:tc>
        <w:tc>
          <w:tcPr>
            <w:tcW w:w="2565" w:type="dxa"/>
            <w:tcBorders>
              <w:top w:val="nil"/>
              <w:left w:val="nil"/>
              <w:bottom w:val="single" w:sz="4" w:space="0" w:color="auto"/>
              <w:right w:val="single" w:sz="4" w:space="0" w:color="auto"/>
            </w:tcBorders>
            <w:shd w:val="clear" w:color="auto" w:fill="auto"/>
            <w:hideMark/>
          </w:tcPr>
          <w:p w14:paraId="0FF38E3B" w14:textId="77777777" w:rsidR="00081394" w:rsidRPr="00D04E2E" w:rsidRDefault="00081394" w:rsidP="00081394">
            <w:pPr>
              <w:rPr>
                <w:sz w:val="20"/>
                <w:szCs w:val="20"/>
              </w:rPr>
            </w:pPr>
            <w:r w:rsidRPr="00D04E2E">
              <w:rPr>
                <w:sz w:val="20"/>
                <w:szCs w:val="20"/>
              </w:rPr>
              <w:t>проезд по д. Корякино</w:t>
            </w:r>
          </w:p>
        </w:tc>
        <w:tc>
          <w:tcPr>
            <w:tcW w:w="941" w:type="dxa"/>
            <w:tcBorders>
              <w:top w:val="nil"/>
              <w:left w:val="nil"/>
              <w:bottom w:val="single" w:sz="4" w:space="0" w:color="auto"/>
              <w:right w:val="single" w:sz="4" w:space="0" w:color="auto"/>
            </w:tcBorders>
            <w:shd w:val="clear" w:color="auto" w:fill="auto"/>
            <w:hideMark/>
          </w:tcPr>
          <w:p w14:paraId="0DA4230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CDFD8B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288FDC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C7BADE7"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6FCB5A1F"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674D43F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A35E39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069689C"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6DEDE19" w14:textId="77777777" w:rsidR="00081394" w:rsidRPr="00D04E2E" w:rsidRDefault="00081394" w:rsidP="00081394">
            <w:pPr>
              <w:jc w:val="center"/>
              <w:rPr>
                <w:sz w:val="20"/>
                <w:szCs w:val="20"/>
              </w:rPr>
            </w:pPr>
            <w:r w:rsidRPr="00D04E2E">
              <w:rPr>
                <w:sz w:val="20"/>
                <w:szCs w:val="20"/>
              </w:rPr>
              <w:t>19-238 ОП МР 201</w:t>
            </w:r>
          </w:p>
        </w:tc>
      </w:tr>
      <w:tr w:rsidR="00081394" w:rsidRPr="00D04E2E" w14:paraId="02362B7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4D835DD" w14:textId="77777777" w:rsidR="00081394" w:rsidRPr="00D04E2E" w:rsidRDefault="00081394" w:rsidP="00081394">
            <w:pPr>
              <w:jc w:val="center"/>
              <w:rPr>
                <w:sz w:val="20"/>
                <w:szCs w:val="20"/>
              </w:rPr>
            </w:pPr>
            <w:r w:rsidRPr="00D04E2E">
              <w:rPr>
                <w:sz w:val="20"/>
                <w:szCs w:val="20"/>
              </w:rPr>
              <w:t>90</w:t>
            </w:r>
          </w:p>
        </w:tc>
        <w:tc>
          <w:tcPr>
            <w:tcW w:w="2565" w:type="dxa"/>
            <w:tcBorders>
              <w:top w:val="nil"/>
              <w:left w:val="nil"/>
              <w:bottom w:val="single" w:sz="4" w:space="0" w:color="auto"/>
              <w:right w:val="single" w:sz="4" w:space="0" w:color="auto"/>
            </w:tcBorders>
            <w:shd w:val="clear" w:color="auto" w:fill="auto"/>
            <w:hideMark/>
          </w:tcPr>
          <w:p w14:paraId="25975D9E" w14:textId="77777777" w:rsidR="00081394" w:rsidRPr="00D04E2E" w:rsidRDefault="00081394" w:rsidP="00081394">
            <w:pPr>
              <w:rPr>
                <w:sz w:val="20"/>
                <w:szCs w:val="20"/>
              </w:rPr>
            </w:pPr>
            <w:r w:rsidRPr="00D04E2E">
              <w:rPr>
                <w:sz w:val="20"/>
                <w:szCs w:val="20"/>
              </w:rPr>
              <w:t>проезд по д. Кузнецово</w:t>
            </w:r>
          </w:p>
        </w:tc>
        <w:tc>
          <w:tcPr>
            <w:tcW w:w="941" w:type="dxa"/>
            <w:tcBorders>
              <w:top w:val="nil"/>
              <w:left w:val="nil"/>
              <w:bottom w:val="single" w:sz="4" w:space="0" w:color="auto"/>
              <w:right w:val="single" w:sz="4" w:space="0" w:color="auto"/>
            </w:tcBorders>
            <w:shd w:val="clear" w:color="auto" w:fill="auto"/>
            <w:hideMark/>
          </w:tcPr>
          <w:p w14:paraId="3AEF337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596377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EDBBFC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F5826ED" w14:textId="77777777" w:rsidR="00081394" w:rsidRPr="00D04E2E" w:rsidRDefault="00081394" w:rsidP="00081394">
            <w:pPr>
              <w:jc w:val="center"/>
              <w:rPr>
                <w:sz w:val="20"/>
                <w:szCs w:val="20"/>
              </w:rPr>
            </w:pPr>
            <w:r w:rsidRPr="00D04E2E">
              <w:rPr>
                <w:sz w:val="20"/>
                <w:szCs w:val="20"/>
              </w:rPr>
              <w:t>0,6</w:t>
            </w:r>
          </w:p>
        </w:tc>
        <w:tc>
          <w:tcPr>
            <w:tcW w:w="1321" w:type="dxa"/>
            <w:tcBorders>
              <w:top w:val="nil"/>
              <w:left w:val="nil"/>
              <w:bottom w:val="single" w:sz="4" w:space="0" w:color="auto"/>
              <w:right w:val="single" w:sz="4" w:space="0" w:color="auto"/>
            </w:tcBorders>
            <w:shd w:val="clear" w:color="auto" w:fill="auto"/>
            <w:hideMark/>
          </w:tcPr>
          <w:p w14:paraId="73DA4DCD" w14:textId="77777777" w:rsidR="00081394" w:rsidRPr="00D04E2E" w:rsidRDefault="00081394" w:rsidP="00081394">
            <w:pPr>
              <w:jc w:val="center"/>
              <w:rPr>
                <w:sz w:val="20"/>
                <w:szCs w:val="20"/>
              </w:rPr>
            </w:pPr>
            <w:r w:rsidRPr="00D04E2E">
              <w:rPr>
                <w:sz w:val="20"/>
                <w:szCs w:val="20"/>
              </w:rPr>
              <w:t>0,6</w:t>
            </w:r>
          </w:p>
        </w:tc>
        <w:tc>
          <w:tcPr>
            <w:tcW w:w="1656" w:type="dxa"/>
            <w:tcBorders>
              <w:top w:val="nil"/>
              <w:left w:val="nil"/>
              <w:bottom w:val="single" w:sz="4" w:space="0" w:color="auto"/>
              <w:right w:val="single" w:sz="4" w:space="0" w:color="auto"/>
            </w:tcBorders>
            <w:shd w:val="clear" w:color="auto" w:fill="auto"/>
            <w:hideMark/>
          </w:tcPr>
          <w:p w14:paraId="18E7AD7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AF712D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39A7CB3"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8AEBA84" w14:textId="77777777" w:rsidR="00081394" w:rsidRPr="00D04E2E" w:rsidRDefault="00081394" w:rsidP="00081394">
            <w:pPr>
              <w:jc w:val="center"/>
              <w:rPr>
                <w:sz w:val="20"/>
                <w:szCs w:val="20"/>
              </w:rPr>
            </w:pPr>
            <w:r w:rsidRPr="00D04E2E">
              <w:rPr>
                <w:sz w:val="20"/>
                <w:szCs w:val="20"/>
              </w:rPr>
              <w:t>19-238 ОП МР 202</w:t>
            </w:r>
          </w:p>
        </w:tc>
      </w:tr>
      <w:tr w:rsidR="00081394" w:rsidRPr="00D04E2E" w14:paraId="54473EC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32EB2C5" w14:textId="77777777" w:rsidR="00081394" w:rsidRPr="00D04E2E" w:rsidRDefault="00081394" w:rsidP="00081394">
            <w:pPr>
              <w:jc w:val="center"/>
              <w:rPr>
                <w:sz w:val="20"/>
                <w:szCs w:val="20"/>
              </w:rPr>
            </w:pPr>
            <w:r w:rsidRPr="00D04E2E">
              <w:rPr>
                <w:sz w:val="20"/>
                <w:szCs w:val="20"/>
              </w:rPr>
              <w:t>91</w:t>
            </w:r>
          </w:p>
        </w:tc>
        <w:tc>
          <w:tcPr>
            <w:tcW w:w="2565" w:type="dxa"/>
            <w:tcBorders>
              <w:top w:val="nil"/>
              <w:left w:val="nil"/>
              <w:bottom w:val="single" w:sz="4" w:space="0" w:color="auto"/>
              <w:right w:val="single" w:sz="4" w:space="0" w:color="auto"/>
            </w:tcBorders>
            <w:shd w:val="clear" w:color="auto" w:fill="auto"/>
            <w:hideMark/>
          </w:tcPr>
          <w:p w14:paraId="618D2C66" w14:textId="77777777" w:rsidR="00081394" w:rsidRPr="00D04E2E" w:rsidRDefault="00081394" w:rsidP="00081394">
            <w:pPr>
              <w:rPr>
                <w:sz w:val="20"/>
                <w:szCs w:val="20"/>
              </w:rPr>
            </w:pPr>
            <w:r w:rsidRPr="00D04E2E">
              <w:rPr>
                <w:sz w:val="20"/>
                <w:szCs w:val="20"/>
              </w:rPr>
              <w:t>проезд по д. Кузьминское</w:t>
            </w:r>
          </w:p>
        </w:tc>
        <w:tc>
          <w:tcPr>
            <w:tcW w:w="941" w:type="dxa"/>
            <w:tcBorders>
              <w:top w:val="nil"/>
              <w:left w:val="nil"/>
              <w:bottom w:val="single" w:sz="4" w:space="0" w:color="auto"/>
              <w:right w:val="single" w:sz="4" w:space="0" w:color="auto"/>
            </w:tcBorders>
            <w:shd w:val="clear" w:color="auto" w:fill="auto"/>
            <w:hideMark/>
          </w:tcPr>
          <w:p w14:paraId="7FED272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8033AA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EED5FA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37B3461" w14:textId="77777777" w:rsidR="00081394" w:rsidRPr="00D04E2E" w:rsidRDefault="00081394" w:rsidP="00081394">
            <w:pPr>
              <w:jc w:val="center"/>
              <w:rPr>
                <w:sz w:val="20"/>
                <w:szCs w:val="20"/>
              </w:rPr>
            </w:pPr>
            <w:r w:rsidRPr="00D04E2E">
              <w:rPr>
                <w:sz w:val="20"/>
                <w:szCs w:val="20"/>
              </w:rPr>
              <w:t>0,6</w:t>
            </w:r>
          </w:p>
        </w:tc>
        <w:tc>
          <w:tcPr>
            <w:tcW w:w="1321" w:type="dxa"/>
            <w:tcBorders>
              <w:top w:val="nil"/>
              <w:left w:val="nil"/>
              <w:bottom w:val="single" w:sz="4" w:space="0" w:color="auto"/>
              <w:right w:val="single" w:sz="4" w:space="0" w:color="auto"/>
            </w:tcBorders>
            <w:shd w:val="clear" w:color="auto" w:fill="auto"/>
            <w:hideMark/>
          </w:tcPr>
          <w:p w14:paraId="1895353F" w14:textId="77777777" w:rsidR="00081394" w:rsidRPr="00D04E2E" w:rsidRDefault="00081394" w:rsidP="00081394">
            <w:pPr>
              <w:jc w:val="center"/>
              <w:rPr>
                <w:sz w:val="20"/>
                <w:szCs w:val="20"/>
              </w:rPr>
            </w:pPr>
            <w:r w:rsidRPr="00D04E2E">
              <w:rPr>
                <w:sz w:val="20"/>
                <w:szCs w:val="20"/>
              </w:rPr>
              <w:t>0,6</w:t>
            </w:r>
          </w:p>
        </w:tc>
        <w:tc>
          <w:tcPr>
            <w:tcW w:w="1656" w:type="dxa"/>
            <w:tcBorders>
              <w:top w:val="nil"/>
              <w:left w:val="nil"/>
              <w:bottom w:val="single" w:sz="4" w:space="0" w:color="auto"/>
              <w:right w:val="single" w:sz="4" w:space="0" w:color="auto"/>
            </w:tcBorders>
            <w:shd w:val="clear" w:color="auto" w:fill="auto"/>
            <w:hideMark/>
          </w:tcPr>
          <w:p w14:paraId="2F287AB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EF8AD9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528AEBB"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4C42834" w14:textId="77777777" w:rsidR="00081394" w:rsidRPr="00D04E2E" w:rsidRDefault="00081394" w:rsidP="00081394">
            <w:pPr>
              <w:jc w:val="center"/>
              <w:rPr>
                <w:sz w:val="20"/>
                <w:szCs w:val="20"/>
              </w:rPr>
            </w:pPr>
            <w:r w:rsidRPr="00D04E2E">
              <w:rPr>
                <w:sz w:val="20"/>
                <w:szCs w:val="20"/>
              </w:rPr>
              <w:t>19-238 ОП МР 203</w:t>
            </w:r>
          </w:p>
        </w:tc>
      </w:tr>
      <w:tr w:rsidR="00081394" w:rsidRPr="00D04E2E" w14:paraId="1C8AF84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C409470" w14:textId="77777777" w:rsidR="00081394" w:rsidRPr="00D04E2E" w:rsidRDefault="00081394" w:rsidP="00081394">
            <w:pPr>
              <w:jc w:val="center"/>
              <w:rPr>
                <w:sz w:val="20"/>
                <w:szCs w:val="20"/>
              </w:rPr>
            </w:pPr>
            <w:r w:rsidRPr="00D04E2E">
              <w:rPr>
                <w:sz w:val="20"/>
                <w:szCs w:val="20"/>
              </w:rPr>
              <w:t>92</w:t>
            </w:r>
          </w:p>
        </w:tc>
        <w:tc>
          <w:tcPr>
            <w:tcW w:w="2565" w:type="dxa"/>
            <w:tcBorders>
              <w:top w:val="nil"/>
              <w:left w:val="nil"/>
              <w:bottom w:val="single" w:sz="4" w:space="0" w:color="auto"/>
              <w:right w:val="single" w:sz="4" w:space="0" w:color="auto"/>
            </w:tcBorders>
            <w:shd w:val="clear" w:color="auto" w:fill="auto"/>
            <w:hideMark/>
          </w:tcPr>
          <w:p w14:paraId="648B6A59" w14:textId="77777777" w:rsidR="00081394" w:rsidRPr="00D04E2E" w:rsidRDefault="00081394" w:rsidP="00081394">
            <w:pPr>
              <w:rPr>
                <w:sz w:val="20"/>
                <w:szCs w:val="20"/>
              </w:rPr>
            </w:pPr>
            <w:r w:rsidRPr="00D04E2E">
              <w:rPr>
                <w:sz w:val="20"/>
                <w:szCs w:val="20"/>
              </w:rPr>
              <w:t>проезд по д. Курилово</w:t>
            </w:r>
          </w:p>
        </w:tc>
        <w:tc>
          <w:tcPr>
            <w:tcW w:w="941" w:type="dxa"/>
            <w:tcBorders>
              <w:top w:val="nil"/>
              <w:left w:val="nil"/>
              <w:bottom w:val="single" w:sz="4" w:space="0" w:color="auto"/>
              <w:right w:val="single" w:sz="4" w:space="0" w:color="auto"/>
            </w:tcBorders>
            <w:shd w:val="clear" w:color="auto" w:fill="auto"/>
            <w:hideMark/>
          </w:tcPr>
          <w:p w14:paraId="537BB41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BB9D04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278AE9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ACE3BBB"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34D65837"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1E03034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4A2B28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0A8EF05"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BE648FE" w14:textId="77777777" w:rsidR="00081394" w:rsidRPr="00D04E2E" w:rsidRDefault="00081394" w:rsidP="00081394">
            <w:pPr>
              <w:jc w:val="center"/>
              <w:rPr>
                <w:sz w:val="20"/>
                <w:szCs w:val="20"/>
              </w:rPr>
            </w:pPr>
            <w:r w:rsidRPr="00D04E2E">
              <w:rPr>
                <w:sz w:val="20"/>
                <w:szCs w:val="20"/>
              </w:rPr>
              <w:t>19-238 ОП МР 204</w:t>
            </w:r>
          </w:p>
        </w:tc>
      </w:tr>
      <w:tr w:rsidR="00081394" w:rsidRPr="00D04E2E" w14:paraId="1D77C1D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A6300D4" w14:textId="77777777" w:rsidR="00081394" w:rsidRPr="00D04E2E" w:rsidRDefault="00081394" w:rsidP="00081394">
            <w:pPr>
              <w:jc w:val="center"/>
              <w:rPr>
                <w:sz w:val="20"/>
                <w:szCs w:val="20"/>
              </w:rPr>
            </w:pPr>
            <w:r w:rsidRPr="00D04E2E">
              <w:rPr>
                <w:sz w:val="20"/>
                <w:szCs w:val="20"/>
              </w:rPr>
              <w:t>93</w:t>
            </w:r>
          </w:p>
        </w:tc>
        <w:tc>
          <w:tcPr>
            <w:tcW w:w="2565" w:type="dxa"/>
            <w:tcBorders>
              <w:top w:val="nil"/>
              <w:left w:val="nil"/>
              <w:bottom w:val="single" w:sz="4" w:space="0" w:color="auto"/>
              <w:right w:val="single" w:sz="4" w:space="0" w:color="auto"/>
            </w:tcBorders>
            <w:shd w:val="clear" w:color="auto" w:fill="auto"/>
            <w:hideMark/>
          </w:tcPr>
          <w:p w14:paraId="63237A5D" w14:textId="77777777" w:rsidR="00081394" w:rsidRPr="00D04E2E" w:rsidRDefault="00081394" w:rsidP="00081394">
            <w:pPr>
              <w:rPr>
                <w:sz w:val="20"/>
                <w:szCs w:val="20"/>
              </w:rPr>
            </w:pPr>
            <w:r w:rsidRPr="00D04E2E">
              <w:rPr>
                <w:sz w:val="20"/>
                <w:szCs w:val="20"/>
              </w:rPr>
              <w:t>проезд по д. Малые Озерки</w:t>
            </w:r>
          </w:p>
        </w:tc>
        <w:tc>
          <w:tcPr>
            <w:tcW w:w="941" w:type="dxa"/>
            <w:tcBorders>
              <w:top w:val="nil"/>
              <w:left w:val="nil"/>
              <w:bottom w:val="single" w:sz="4" w:space="0" w:color="auto"/>
              <w:right w:val="single" w:sz="4" w:space="0" w:color="auto"/>
            </w:tcBorders>
            <w:shd w:val="clear" w:color="auto" w:fill="auto"/>
            <w:hideMark/>
          </w:tcPr>
          <w:p w14:paraId="631A283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D85851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64EDB2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A3967DE" w14:textId="77777777" w:rsidR="00081394" w:rsidRPr="00D04E2E" w:rsidRDefault="00081394" w:rsidP="00081394">
            <w:pPr>
              <w:jc w:val="center"/>
              <w:rPr>
                <w:sz w:val="20"/>
                <w:szCs w:val="20"/>
              </w:rPr>
            </w:pPr>
            <w:r w:rsidRPr="00D04E2E">
              <w:rPr>
                <w:sz w:val="20"/>
                <w:szCs w:val="20"/>
              </w:rPr>
              <w:t>0,9317</w:t>
            </w:r>
          </w:p>
        </w:tc>
        <w:tc>
          <w:tcPr>
            <w:tcW w:w="1321" w:type="dxa"/>
            <w:tcBorders>
              <w:top w:val="nil"/>
              <w:left w:val="nil"/>
              <w:bottom w:val="single" w:sz="4" w:space="0" w:color="auto"/>
              <w:right w:val="single" w:sz="4" w:space="0" w:color="auto"/>
            </w:tcBorders>
            <w:shd w:val="clear" w:color="auto" w:fill="auto"/>
            <w:hideMark/>
          </w:tcPr>
          <w:p w14:paraId="27527230" w14:textId="77777777" w:rsidR="00081394" w:rsidRPr="00D04E2E" w:rsidRDefault="00081394" w:rsidP="00081394">
            <w:pPr>
              <w:jc w:val="center"/>
              <w:rPr>
                <w:sz w:val="20"/>
                <w:szCs w:val="20"/>
              </w:rPr>
            </w:pPr>
            <w:r w:rsidRPr="00D04E2E">
              <w:rPr>
                <w:sz w:val="20"/>
                <w:szCs w:val="20"/>
              </w:rPr>
              <w:t>0,9317</w:t>
            </w:r>
          </w:p>
        </w:tc>
        <w:tc>
          <w:tcPr>
            <w:tcW w:w="1656" w:type="dxa"/>
            <w:tcBorders>
              <w:top w:val="nil"/>
              <w:left w:val="nil"/>
              <w:bottom w:val="single" w:sz="4" w:space="0" w:color="auto"/>
              <w:right w:val="single" w:sz="4" w:space="0" w:color="auto"/>
            </w:tcBorders>
            <w:shd w:val="clear" w:color="auto" w:fill="auto"/>
            <w:hideMark/>
          </w:tcPr>
          <w:p w14:paraId="20F35A4E" w14:textId="77777777" w:rsidR="00081394" w:rsidRPr="00D04E2E" w:rsidRDefault="00081394" w:rsidP="00081394">
            <w:pPr>
              <w:jc w:val="center"/>
              <w:rPr>
                <w:sz w:val="20"/>
                <w:szCs w:val="20"/>
              </w:rPr>
            </w:pPr>
            <w:r w:rsidRPr="00D04E2E">
              <w:rPr>
                <w:sz w:val="20"/>
                <w:szCs w:val="20"/>
              </w:rPr>
              <w:t>3726,80</w:t>
            </w:r>
          </w:p>
        </w:tc>
        <w:tc>
          <w:tcPr>
            <w:tcW w:w="1386" w:type="dxa"/>
            <w:tcBorders>
              <w:top w:val="nil"/>
              <w:left w:val="nil"/>
              <w:bottom w:val="single" w:sz="4" w:space="0" w:color="auto"/>
              <w:right w:val="single" w:sz="4" w:space="0" w:color="auto"/>
            </w:tcBorders>
            <w:shd w:val="clear" w:color="auto" w:fill="auto"/>
            <w:hideMark/>
          </w:tcPr>
          <w:p w14:paraId="32DC2506" w14:textId="77777777" w:rsidR="00081394" w:rsidRPr="00D04E2E" w:rsidRDefault="00081394" w:rsidP="00081394">
            <w:pPr>
              <w:jc w:val="center"/>
              <w:rPr>
                <w:sz w:val="20"/>
                <w:szCs w:val="20"/>
              </w:rPr>
            </w:pPr>
            <w:r w:rsidRPr="00D04E2E">
              <w:rPr>
                <w:sz w:val="20"/>
                <w:szCs w:val="20"/>
              </w:rPr>
              <w:t>14.05.2014</w:t>
            </w:r>
          </w:p>
        </w:tc>
        <w:tc>
          <w:tcPr>
            <w:tcW w:w="2300" w:type="dxa"/>
            <w:tcBorders>
              <w:top w:val="nil"/>
              <w:left w:val="nil"/>
              <w:bottom w:val="single" w:sz="4" w:space="0" w:color="auto"/>
              <w:right w:val="single" w:sz="4" w:space="0" w:color="auto"/>
            </w:tcBorders>
            <w:shd w:val="clear" w:color="auto" w:fill="auto"/>
            <w:hideMark/>
          </w:tcPr>
          <w:p w14:paraId="428523FB" w14:textId="77777777" w:rsidR="00081394" w:rsidRPr="00D04E2E" w:rsidRDefault="00081394" w:rsidP="00081394">
            <w:pPr>
              <w:jc w:val="center"/>
              <w:rPr>
                <w:sz w:val="20"/>
                <w:szCs w:val="20"/>
              </w:rPr>
            </w:pPr>
            <w:r w:rsidRPr="00D04E2E">
              <w:rPr>
                <w:sz w:val="20"/>
                <w:szCs w:val="20"/>
              </w:rPr>
              <w:t xml:space="preserve">35-35-26/013/2014-019 </w:t>
            </w:r>
          </w:p>
        </w:tc>
        <w:tc>
          <w:tcPr>
            <w:tcW w:w="2126" w:type="dxa"/>
            <w:tcBorders>
              <w:top w:val="nil"/>
              <w:left w:val="nil"/>
              <w:bottom w:val="single" w:sz="4" w:space="0" w:color="auto"/>
              <w:right w:val="single" w:sz="4" w:space="0" w:color="auto"/>
            </w:tcBorders>
            <w:shd w:val="clear" w:color="auto" w:fill="auto"/>
            <w:hideMark/>
          </w:tcPr>
          <w:p w14:paraId="08C234FF" w14:textId="77777777" w:rsidR="00081394" w:rsidRPr="00D04E2E" w:rsidRDefault="00081394" w:rsidP="00081394">
            <w:pPr>
              <w:jc w:val="center"/>
              <w:rPr>
                <w:sz w:val="20"/>
                <w:szCs w:val="20"/>
              </w:rPr>
            </w:pPr>
            <w:r w:rsidRPr="00D04E2E">
              <w:rPr>
                <w:sz w:val="20"/>
                <w:szCs w:val="20"/>
              </w:rPr>
              <w:t>19-238 ОП МР 205</w:t>
            </w:r>
          </w:p>
        </w:tc>
      </w:tr>
      <w:tr w:rsidR="00081394" w:rsidRPr="00D04E2E" w14:paraId="7D0E573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653956B" w14:textId="77777777" w:rsidR="00081394" w:rsidRPr="00D04E2E" w:rsidRDefault="00081394" w:rsidP="00081394">
            <w:pPr>
              <w:jc w:val="center"/>
              <w:rPr>
                <w:sz w:val="20"/>
                <w:szCs w:val="20"/>
              </w:rPr>
            </w:pPr>
            <w:r w:rsidRPr="00D04E2E">
              <w:rPr>
                <w:sz w:val="20"/>
                <w:szCs w:val="20"/>
              </w:rPr>
              <w:t>94</w:t>
            </w:r>
          </w:p>
        </w:tc>
        <w:tc>
          <w:tcPr>
            <w:tcW w:w="2565" w:type="dxa"/>
            <w:tcBorders>
              <w:top w:val="nil"/>
              <w:left w:val="nil"/>
              <w:bottom w:val="single" w:sz="4" w:space="0" w:color="auto"/>
              <w:right w:val="single" w:sz="4" w:space="0" w:color="auto"/>
            </w:tcBorders>
            <w:shd w:val="clear" w:color="auto" w:fill="auto"/>
            <w:hideMark/>
          </w:tcPr>
          <w:p w14:paraId="1F97F494" w14:textId="77777777" w:rsidR="00081394" w:rsidRPr="00D04E2E" w:rsidRDefault="00081394" w:rsidP="00081394">
            <w:pPr>
              <w:rPr>
                <w:sz w:val="20"/>
                <w:szCs w:val="20"/>
              </w:rPr>
            </w:pPr>
            <w:r w:rsidRPr="00D04E2E">
              <w:rPr>
                <w:sz w:val="20"/>
                <w:szCs w:val="20"/>
              </w:rPr>
              <w:t>проезд по д. Мочалово</w:t>
            </w:r>
          </w:p>
        </w:tc>
        <w:tc>
          <w:tcPr>
            <w:tcW w:w="941" w:type="dxa"/>
            <w:tcBorders>
              <w:top w:val="nil"/>
              <w:left w:val="nil"/>
              <w:bottom w:val="single" w:sz="4" w:space="0" w:color="auto"/>
              <w:right w:val="single" w:sz="4" w:space="0" w:color="auto"/>
            </w:tcBorders>
            <w:shd w:val="clear" w:color="auto" w:fill="auto"/>
            <w:hideMark/>
          </w:tcPr>
          <w:p w14:paraId="238E88E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E2746D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3D6353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BC39FBF" w14:textId="77777777" w:rsidR="00081394" w:rsidRPr="00D04E2E" w:rsidRDefault="00081394" w:rsidP="00081394">
            <w:pPr>
              <w:jc w:val="center"/>
              <w:rPr>
                <w:sz w:val="20"/>
                <w:szCs w:val="20"/>
              </w:rPr>
            </w:pPr>
            <w:r w:rsidRPr="00D04E2E">
              <w:rPr>
                <w:sz w:val="20"/>
                <w:szCs w:val="20"/>
              </w:rPr>
              <w:t>0,5135</w:t>
            </w:r>
          </w:p>
        </w:tc>
        <w:tc>
          <w:tcPr>
            <w:tcW w:w="1321" w:type="dxa"/>
            <w:tcBorders>
              <w:top w:val="nil"/>
              <w:left w:val="nil"/>
              <w:bottom w:val="single" w:sz="4" w:space="0" w:color="auto"/>
              <w:right w:val="single" w:sz="4" w:space="0" w:color="auto"/>
            </w:tcBorders>
            <w:shd w:val="clear" w:color="auto" w:fill="auto"/>
            <w:hideMark/>
          </w:tcPr>
          <w:p w14:paraId="5AD44165" w14:textId="77777777" w:rsidR="00081394" w:rsidRPr="00D04E2E" w:rsidRDefault="00081394" w:rsidP="00081394">
            <w:pPr>
              <w:jc w:val="center"/>
              <w:rPr>
                <w:sz w:val="20"/>
                <w:szCs w:val="20"/>
              </w:rPr>
            </w:pPr>
            <w:r w:rsidRPr="00D04E2E">
              <w:rPr>
                <w:sz w:val="20"/>
                <w:szCs w:val="20"/>
              </w:rPr>
              <w:t>0,5135</w:t>
            </w:r>
          </w:p>
        </w:tc>
        <w:tc>
          <w:tcPr>
            <w:tcW w:w="1656" w:type="dxa"/>
            <w:tcBorders>
              <w:top w:val="nil"/>
              <w:left w:val="nil"/>
              <w:bottom w:val="single" w:sz="4" w:space="0" w:color="auto"/>
              <w:right w:val="single" w:sz="4" w:space="0" w:color="auto"/>
            </w:tcBorders>
            <w:shd w:val="clear" w:color="auto" w:fill="auto"/>
            <w:hideMark/>
          </w:tcPr>
          <w:p w14:paraId="1BDDA5D2" w14:textId="77777777" w:rsidR="00081394" w:rsidRPr="00D04E2E" w:rsidRDefault="00081394" w:rsidP="00081394">
            <w:pPr>
              <w:jc w:val="center"/>
              <w:rPr>
                <w:sz w:val="20"/>
                <w:szCs w:val="20"/>
              </w:rPr>
            </w:pPr>
            <w:r w:rsidRPr="00D04E2E">
              <w:rPr>
                <w:sz w:val="20"/>
                <w:szCs w:val="20"/>
              </w:rPr>
              <w:t>2054,00</w:t>
            </w:r>
          </w:p>
        </w:tc>
        <w:tc>
          <w:tcPr>
            <w:tcW w:w="1386" w:type="dxa"/>
            <w:tcBorders>
              <w:top w:val="nil"/>
              <w:left w:val="nil"/>
              <w:bottom w:val="single" w:sz="4" w:space="0" w:color="auto"/>
              <w:right w:val="single" w:sz="4" w:space="0" w:color="auto"/>
            </w:tcBorders>
            <w:shd w:val="clear" w:color="auto" w:fill="auto"/>
            <w:hideMark/>
          </w:tcPr>
          <w:p w14:paraId="212F32DF" w14:textId="77777777" w:rsidR="00081394" w:rsidRPr="00D04E2E" w:rsidRDefault="00081394" w:rsidP="00081394">
            <w:pPr>
              <w:jc w:val="center"/>
              <w:rPr>
                <w:sz w:val="20"/>
                <w:szCs w:val="20"/>
              </w:rPr>
            </w:pPr>
            <w:r w:rsidRPr="00D04E2E">
              <w:rPr>
                <w:sz w:val="20"/>
                <w:szCs w:val="20"/>
              </w:rPr>
              <w:t>14.05.2014</w:t>
            </w:r>
          </w:p>
        </w:tc>
        <w:tc>
          <w:tcPr>
            <w:tcW w:w="2300" w:type="dxa"/>
            <w:tcBorders>
              <w:top w:val="nil"/>
              <w:left w:val="nil"/>
              <w:bottom w:val="single" w:sz="4" w:space="0" w:color="auto"/>
              <w:right w:val="single" w:sz="4" w:space="0" w:color="auto"/>
            </w:tcBorders>
            <w:shd w:val="clear" w:color="auto" w:fill="auto"/>
            <w:hideMark/>
          </w:tcPr>
          <w:p w14:paraId="2ABF56BA" w14:textId="77777777" w:rsidR="00081394" w:rsidRPr="00D04E2E" w:rsidRDefault="00081394" w:rsidP="00081394">
            <w:pPr>
              <w:jc w:val="center"/>
              <w:rPr>
                <w:sz w:val="20"/>
                <w:szCs w:val="20"/>
              </w:rPr>
            </w:pPr>
            <w:r w:rsidRPr="00D04E2E">
              <w:rPr>
                <w:sz w:val="20"/>
                <w:szCs w:val="20"/>
              </w:rPr>
              <w:t xml:space="preserve">35-35-26/013/2014-021 </w:t>
            </w:r>
          </w:p>
        </w:tc>
        <w:tc>
          <w:tcPr>
            <w:tcW w:w="2126" w:type="dxa"/>
            <w:tcBorders>
              <w:top w:val="nil"/>
              <w:left w:val="nil"/>
              <w:bottom w:val="single" w:sz="4" w:space="0" w:color="auto"/>
              <w:right w:val="single" w:sz="4" w:space="0" w:color="auto"/>
            </w:tcBorders>
            <w:shd w:val="clear" w:color="auto" w:fill="auto"/>
            <w:hideMark/>
          </w:tcPr>
          <w:p w14:paraId="096EDC84" w14:textId="77777777" w:rsidR="00081394" w:rsidRPr="00D04E2E" w:rsidRDefault="00081394" w:rsidP="00081394">
            <w:pPr>
              <w:jc w:val="center"/>
              <w:rPr>
                <w:sz w:val="20"/>
                <w:szCs w:val="20"/>
              </w:rPr>
            </w:pPr>
            <w:r w:rsidRPr="00D04E2E">
              <w:rPr>
                <w:sz w:val="20"/>
                <w:szCs w:val="20"/>
              </w:rPr>
              <w:t>19-238 ОП МР 206</w:t>
            </w:r>
          </w:p>
        </w:tc>
      </w:tr>
      <w:tr w:rsidR="00081394" w:rsidRPr="00D04E2E" w14:paraId="5BC4891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A35D492" w14:textId="77777777" w:rsidR="00081394" w:rsidRPr="00D04E2E" w:rsidRDefault="00081394" w:rsidP="00081394">
            <w:pPr>
              <w:jc w:val="center"/>
              <w:rPr>
                <w:sz w:val="20"/>
                <w:szCs w:val="20"/>
              </w:rPr>
            </w:pPr>
            <w:r w:rsidRPr="00D04E2E">
              <w:rPr>
                <w:sz w:val="20"/>
                <w:szCs w:val="20"/>
              </w:rPr>
              <w:t>95</w:t>
            </w:r>
          </w:p>
        </w:tc>
        <w:tc>
          <w:tcPr>
            <w:tcW w:w="2565" w:type="dxa"/>
            <w:tcBorders>
              <w:top w:val="nil"/>
              <w:left w:val="nil"/>
              <w:bottom w:val="single" w:sz="4" w:space="0" w:color="auto"/>
              <w:right w:val="single" w:sz="4" w:space="0" w:color="auto"/>
            </w:tcBorders>
            <w:shd w:val="clear" w:color="auto" w:fill="auto"/>
            <w:hideMark/>
          </w:tcPr>
          <w:p w14:paraId="6E28A001" w14:textId="77777777" w:rsidR="00081394" w:rsidRPr="00D04E2E" w:rsidRDefault="00081394" w:rsidP="00081394">
            <w:pPr>
              <w:rPr>
                <w:sz w:val="20"/>
                <w:szCs w:val="20"/>
              </w:rPr>
            </w:pPr>
            <w:r w:rsidRPr="00D04E2E">
              <w:rPr>
                <w:sz w:val="20"/>
                <w:szCs w:val="20"/>
              </w:rPr>
              <w:t>проезд по д. Навалкино</w:t>
            </w:r>
          </w:p>
        </w:tc>
        <w:tc>
          <w:tcPr>
            <w:tcW w:w="941" w:type="dxa"/>
            <w:tcBorders>
              <w:top w:val="nil"/>
              <w:left w:val="nil"/>
              <w:bottom w:val="single" w:sz="4" w:space="0" w:color="auto"/>
              <w:right w:val="single" w:sz="4" w:space="0" w:color="auto"/>
            </w:tcBorders>
            <w:shd w:val="clear" w:color="auto" w:fill="auto"/>
            <w:hideMark/>
          </w:tcPr>
          <w:p w14:paraId="278F44B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E4B1DB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2C06A3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AB6E326" w14:textId="77777777" w:rsidR="00081394" w:rsidRPr="00D04E2E" w:rsidRDefault="00081394" w:rsidP="00081394">
            <w:pPr>
              <w:jc w:val="center"/>
              <w:rPr>
                <w:sz w:val="20"/>
                <w:szCs w:val="20"/>
              </w:rPr>
            </w:pPr>
            <w:r w:rsidRPr="00D04E2E">
              <w:rPr>
                <w:sz w:val="20"/>
                <w:szCs w:val="20"/>
              </w:rPr>
              <w:t>0,6</w:t>
            </w:r>
          </w:p>
        </w:tc>
        <w:tc>
          <w:tcPr>
            <w:tcW w:w="1321" w:type="dxa"/>
            <w:tcBorders>
              <w:top w:val="nil"/>
              <w:left w:val="nil"/>
              <w:bottom w:val="single" w:sz="4" w:space="0" w:color="auto"/>
              <w:right w:val="single" w:sz="4" w:space="0" w:color="auto"/>
            </w:tcBorders>
            <w:shd w:val="clear" w:color="auto" w:fill="auto"/>
            <w:hideMark/>
          </w:tcPr>
          <w:p w14:paraId="2534DA42" w14:textId="77777777" w:rsidR="00081394" w:rsidRPr="00D04E2E" w:rsidRDefault="00081394" w:rsidP="00081394">
            <w:pPr>
              <w:jc w:val="center"/>
              <w:rPr>
                <w:sz w:val="20"/>
                <w:szCs w:val="20"/>
              </w:rPr>
            </w:pPr>
            <w:r w:rsidRPr="00D04E2E">
              <w:rPr>
                <w:sz w:val="20"/>
                <w:szCs w:val="20"/>
              </w:rPr>
              <w:t>0,6</w:t>
            </w:r>
          </w:p>
        </w:tc>
        <w:tc>
          <w:tcPr>
            <w:tcW w:w="1656" w:type="dxa"/>
            <w:tcBorders>
              <w:top w:val="nil"/>
              <w:left w:val="nil"/>
              <w:bottom w:val="single" w:sz="4" w:space="0" w:color="auto"/>
              <w:right w:val="single" w:sz="4" w:space="0" w:color="auto"/>
            </w:tcBorders>
            <w:shd w:val="clear" w:color="auto" w:fill="auto"/>
            <w:hideMark/>
          </w:tcPr>
          <w:p w14:paraId="77A5EB5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3417E5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29953AE"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F2C2641" w14:textId="77777777" w:rsidR="00081394" w:rsidRPr="00D04E2E" w:rsidRDefault="00081394" w:rsidP="00081394">
            <w:pPr>
              <w:jc w:val="center"/>
              <w:rPr>
                <w:sz w:val="20"/>
                <w:szCs w:val="20"/>
              </w:rPr>
            </w:pPr>
            <w:r w:rsidRPr="00D04E2E">
              <w:rPr>
                <w:sz w:val="20"/>
                <w:szCs w:val="20"/>
              </w:rPr>
              <w:t>19-238 ОП МР 207</w:t>
            </w:r>
          </w:p>
        </w:tc>
      </w:tr>
      <w:tr w:rsidR="00081394" w:rsidRPr="00D04E2E" w14:paraId="264CD6A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DCD2755" w14:textId="77777777" w:rsidR="00081394" w:rsidRPr="00D04E2E" w:rsidRDefault="00081394" w:rsidP="00081394">
            <w:pPr>
              <w:jc w:val="center"/>
              <w:rPr>
                <w:sz w:val="20"/>
                <w:szCs w:val="20"/>
              </w:rPr>
            </w:pPr>
            <w:r w:rsidRPr="00D04E2E">
              <w:rPr>
                <w:sz w:val="20"/>
                <w:szCs w:val="20"/>
              </w:rPr>
              <w:t>96</w:t>
            </w:r>
          </w:p>
        </w:tc>
        <w:tc>
          <w:tcPr>
            <w:tcW w:w="2565" w:type="dxa"/>
            <w:tcBorders>
              <w:top w:val="nil"/>
              <w:left w:val="nil"/>
              <w:bottom w:val="single" w:sz="4" w:space="0" w:color="auto"/>
              <w:right w:val="single" w:sz="4" w:space="0" w:color="auto"/>
            </w:tcBorders>
            <w:shd w:val="clear" w:color="auto" w:fill="auto"/>
            <w:hideMark/>
          </w:tcPr>
          <w:p w14:paraId="626A9CC7" w14:textId="77777777" w:rsidR="00081394" w:rsidRPr="00D04E2E" w:rsidRDefault="00081394" w:rsidP="00081394">
            <w:pPr>
              <w:rPr>
                <w:sz w:val="20"/>
                <w:szCs w:val="20"/>
              </w:rPr>
            </w:pPr>
            <w:r w:rsidRPr="00D04E2E">
              <w:rPr>
                <w:sz w:val="20"/>
                <w:szCs w:val="20"/>
              </w:rPr>
              <w:t>проезд по д. Пахталка</w:t>
            </w:r>
          </w:p>
        </w:tc>
        <w:tc>
          <w:tcPr>
            <w:tcW w:w="941" w:type="dxa"/>
            <w:tcBorders>
              <w:top w:val="nil"/>
              <w:left w:val="nil"/>
              <w:bottom w:val="single" w:sz="4" w:space="0" w:color="auto"/>
              <w:right w:val="single" w:sz="4" w:space="0" w:color="auto"/>
            </w:tcBorders>
            <w:shd w:val="clear" w:color="auto" w:fill="auto"/>
            <w:hideMark/>
          </w:tcPr>
          <w:p w14:paraId="2F0D614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F59923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A4C503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CAEBD00" w14:textId="77777777" w:rsidR="00081394" w:rsidRPr="00D04E2E" w:rsidRDefault="00081394" w:rsidP="00081394">
            <w:pPr>
              <w:jc w:val="center"/>
              <w:rPr>
                <w:sz w:val="20"/>
                <w:szCs w:val="20"/>
              </w:rPr>
            </w:pPr>
            <w:r w:rsidRPr="00D04E2E">
              <w:rPr>
                <w:sz w:val="20"/>
                <w:szCs w:val="20"/>
              </w:rPr>
              <w:t>0,7</w:t>
            </w:r>
          </w:p>
        </w:tc>
        <w:tc>
          <w:tcPr>
            <w:tcW w:w="1321" w:type="dxa"/>
            <w:tcBorders>
              <w:top w:val="nil"/>
              <w:left w:val="nil"/>
              <w:bottom w:val="single" w:sz="4" w:space="0" w:color="auto"/>
              <w:right w:val="single" w:sz="4" w:space="0" w:color="auto"/>
            </w:tcBorders>
            <w:shd w:val="clear" w:color="auto" w:fill="auto"/>
            <w:hideMark/>
          </w:tcPr>
          <w:p w14:paraId="56959379" w14:textId="77777777" w:rsidR="00081394" w:rsidRPr="00D04E2E" w:rsidRDefault="00081394" w:rsidP="00081394">
            <w:pPr>
              <w:jc w:val="center"/>
              <w:rPr>
                <w:sz w:val="20"/>
                <w:szCs w:val="20"/>
              </w:rPr>
            </w:pPr>
            <w:r w:rsidRPr="00D04E2E">
              <w:rPr>
                <w:sz w:val="20"/>
                <w:szCs w:val="20"/>
              </w:rPr>
              <w:t>0,7</w:t>
            </w:r>
          </w:p>
        </w:tc>
        <w:tc>
          <w:tcPr>
            <w:tcW w:w="1656" w:type="dxa"/>
            <w:tcBorders>
              <w:top w:val="nil"/>
              <w:left w:val="nil"/>
              <w:bottom w:val="single" w:sz="4" w:space="0" w:color="auto"/>
              <w:right w:val="single" w:sz="4" w:space="0" w:color="auto"/>
            </w:tcBorders>
            <w:shd w:val="clear" w:color="auto" w:fill="auto"/>
            <w:hideMark/>
          </w:tcPr>
          <w:p w14:paraId="4347672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54CB64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AF9B8B5"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92FB559" w14:textId="77777777" w:rsidR="00081394" w:rsidRPr="00D04E2E" w:rsidRDefault="00081394" w:rsidP="00081394">
            <w:pPr>
              <w:jc w:val="center"/>
              <w:rPr>
                <w:sz w:val="20"/>
                <w:szCs w:val="20"/>
              </w:rPr>
            </w:pPr>
            <w:r w:rsidRPr="00D04E2E">
              <w:rPr>
                <w:sz w:val="20"/>
                <w:szCs w:val="20"/>
              </w:rPr>
              <w:t>19-238 ОП МР 208</w:t>
            </w:r>
          </w:p>
        </w:tc>
      </w:tr>
      <w:tr w:rsidR="00081394" w:rsidRPr="00D04E2E" w14:paraId="4E887B9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CD3646F" w14:textId="77777777" w:rsidR="00081394" w:rsidRPr="00D04E2E" w:rsidRDefault="00081394" w:rsidP="00081394">
            <w:pPr>
              <w:jc w:val="center"/>
              <w:rPr>
                <w:sz w:val="20"/>
                <w:szCs w:val="20"/>
              </w:rPr>
            </w:pPr>
            <w:r w:rsidRPr="00D04E2E">
              <w:rPr>
                <w:sz w:val="20"/>
                <w:szCs w:val="20"/>
              </w:rPr>
              <w:t>97</w:t>
            </w:r>
          </w:p>
        </w:tc>
        <w:tc>
          <w:tcPr>
            <w:tcW w:w="2565" w:type="dxa"/>
            <w:tcBorders>
              <w:top w:val="nil"/>
              <w:left w:val="nil"/>
              <w:bottom w:val="single" w:sz="4" w:space="0" w:color="auto"/>
              <w:right w:val="single" w:sz="4" w:space="0" w:color="auto"/>
            </w:tcBorders>
            <w:shd w:val="clear" w:color="auto" w:fill="auto"/>
            <w:hideMark/>
          </w:tcPr>
          <w:p w14:paraId="04C0F721" w14:textId="77777777" w:rsidR="00081394" w:rsidRPr="00D04E2E" w:rsidRDefault="00081394" w:rsidP="00081394">
            <w:pPr>
              <w:rPr>
                <w:sz w:val="20"/>
                <w:szCs w:val="20"/>
              </w:rPr>
            </w:pPr>
            <w:r w:rsidRPr="00D04E2E">
              <w:rPr>
                <w:sz w:val="20"/>
                <w:szCs w:val="20"/>
              </w:rPr>
              <w:t>проезд по д. Пашенино</w:t>
            </w:r>
          </w:p>
        </w:tc>
        <w:tc>
          <w:tcPr>
            <w:tcW w:w="941" w:type="dxa"/>
            <w:tcBorders>
              <w:top w:val="nil"/>
              <w:left w:val="nil"/>
              <w:bottom w:val="single" w:sz="4" w:space="0" w:color="auto"/>
              <w:right w:val="single" w:sz="4" w:space="0" w:color="auto"/>
            </w:tcBorders>
            <w:shd w:val="clear" w:color="auto" w:fill="auto"/>
            <w:hideMark/>
          </w:tcPr>
          <w:p w14:paraId="79D569C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B46F6D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C796FE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9C6AED0" w14:textId="77777777" w:rsidR="00081394" w:rsidRPr="00D04E2E" w:rsidRDefault="00081394" w:rsidP="00081394">
            <w:pPr>
              <w:jc w:val="center"/>
              <w:rPr>
                <w:sz w:val="20"/>
                <w:szCs w:val="20"/>
              </w:rPr>
            </w:pPr>
            <w:r w:rsidRPr="00D04E2E">
              <w:rPr>
                <w:sz w:val="20"/>
                <w:szCs w:val="20"/>
              </w:rPr>
              <w:t>1,2</w:t>
            </w:r>
          </w:p>
        </w:tc>
        <w:tc>
          <w:tcPr>
            <w:tcW w:w="1321" w:type="dxa"/>
            <w:tcBorders>
              <w:top w:val="nil"/>
              <w:left w:val="nil"/>
              <w:bottom w:val="single" w:sz="4" w:space="0" w:color="auto"/>
              <w:right w:val="single" w:sz="4" w:space="0" w:color="auto"/>
            </w:tcBorders>
            <w:shd w:val="clear" w:color="auto" w:fill="auto"/>
            <w:hideMark/>
          </w:tcPr>
          <w:p w14:paraId="762D1662" w14:textId="77777777" w:rsidR="00081394" w:rsidRPr="00D04E2E" w:rsidRDefault="00081394" w:rsidP="00081394">
            <w:pPr>
              <w:jc w:val="center"/>
              <w:rPr>
                <w:sz w:val="20"/>
                <w:szCs w:val="20"/>
              </w:rPr>
            </w:pPr>
            <w:r w:rsidRPr="00D04E2E">
              <w:rPr>
                <w:sz w:val="20"/>
                <w:szCs w:val="20"/>
              </w:rPr>
              <w:t>1,2</w:t>
            </w:r>
          </w:p>
        </w:tc>
        <w:tc>
          <w:tcPr>
            <w:tcW w:w="1656" w:type="dxa"/>
            <w:tcBorders>
              <w:top w:val="nil"/>
              <w:left w:val="nil"/>
              <w:bottom w:val="single" w:sz="4" w:space="0" w:color="auto"/>
              <w:right w:val="single" w:sz="4" w:space="0" w:color="auto"/>
            </w:tcBorders>
            <w:shd w:val="clear" w:color="auto" w:fill="auto"/>
            <w:hideMark/>
          </w:tcPr>
          <w:p w14:paraId="3AC0AFF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D2BE5C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81A1871"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C28A681" w14:textId="77777777" w:rsidR="00081394" w:rsidRPr="00D04E2E" w:rsidRDefault="00081394" w:rsidP="00081394">
            <w:pPr>
              <w:jc w:val="center"/>
              <w:rPr>
                <w:sz w:val="20"/>
                <w:szCs w:val="20"/>
              </w:rPr>
            </w:pPr>
            <w:r w:rsidRPr="00D04E2E">
              <w:rPr>
                <w:sz w:val="20"/>
                <w:szCs w:val="20"/>
              </w:rPr>
              <w:t>19-238 ОП МР 209</w:t>
            </w:r>
          </w:p>
        </w:tc>
      </w:tr>
      <w:tr w:rsidR="00081394" w:rsidRPr="00D04E2E" w14:paraId="5A33F2A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4F9B900" w14:textId="77777777" w:rsidR="00081394" w:rsidRPr="00D04E2E" w:rsidRDefault="00081394" w:rsidP="00081394">
            <w:pPr>
              <w:jc w:val="center"/>
              <w:rPr>
                <w:sz w:val="20"/>
                <w:szCs w:val="20"/>
              </w:rPr>
            </w:pPr>
            <w:r w:rsidRPr="00D04E2E">
              <w:rPr>
                <w:sz w:val="20"/>
                <w:szCs w:val="20"/>
              </w:rPr>
              <w:t>98</w:t>
            </w:r>
          </w:p>
        </w:tc>
        <w:tc>
          <w:tcPr>
            <w:tcW w:w="2565" w:type="dxa"/>
            <w:tcBorders>
              <w:top w:val="nil"/>
              <w:left w:val="nil"/>
              <w:bottom w:val="single" w:sz="4" w:space="0" w:color="auto"/>
              <w:right w:val="single" w:sz="4" w:space="0" w:color="auto"/>
            </w:tcBorders>
            <w:shd w:val="clear" w:color="auto" w:fill="auto"/>
            <w:hideMark/>
          </w:tcPr>
          <w:p w14:paraId="5B3B25D7" w14:textId="77777777" w:rsidR="00081394" w:rsidRPr="00D04E2E" w:rsidRDefault="00081394" w:rsidP="00081394">
            <w:pPr>
              <w:rPr>
                <w:sz w:val="20"/>
                <w:szCs w:val="20"/>
              </w:rPr>
            </w:pPr>
            <w:r w:rsidRPr="00D04E2E">
              <w:rPr>
                <w:sz w:val="20"/>
                <w:szCs w:val="20"/>
              </w:rPr>
              <w:t>проезд по д. Приседкино</w:t>
            </w:r>
          </w:p>
        </w:tc>
        <w:tc>
          <w:tcPr>
            <w:tcW w:w="941" w:type="dxa"/>
            <w:tcBorders>
              <w:top w:val="nil"/>
              <w:left w:val="nil"/>
              <w:bottom w:val="single" w:sz="4" w:space="0" w:color="auto"/>
              <w:right w:val="single" w:sz="4" w:space="0" w:color="auto"/>
            </w:tcBorders>
            <w:shd w:val="clear" w:color="auto" w:fill="auto"/>
            <w:hideMark/>
          </w:tcPr>
          <w:p w14:paraId="0727981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501EB1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5A5AC0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FC63382" w14:textId="77777777" w:rsidR="00081394" w:rsidRPr="00D04E2E" w:rsidRDefault="00081394" w:rsidP="00081394">
            <w:pPr>
              <w:jc w:val="center"/>
              <w:rPr>
                <w:sz w:val="20"/>
                <w:szCs w:val="20"/>
              </w:rPr>
            </w:pPr>
            <w:r w:rsidRPr="00D04E2E">
              <w:rPr>
                <w:sz w:val="20"/>
                <w:szCs w:val="20"/>
              </w:rPr>
              <w:t>0,1</w:t>
            </w:r>
          </w:p>
        </w:tc>
        <w:tc>
          <w:tcPr>
            <w:tcW w:w="1321" w:type="dxa"/>
            <w:tcBorders>
              <w:top w:val="nil"/>
              <w:left w:val="nil"/>
              <w:bottom w:val="single" w:sz="4" w:space="0" w:color="auto"/>
              <w:right w:val="single" w:sz="4" w:space="0" w:color="auto"/>
            </w:tcBorders>
            <w:shd w:val="clear" w:color="auto" w:fill="auto"/>
            <w:hideMark/>
          </w:tcPr>
          <w:p w14:paraId="31B2D253" w14:textId="77777777" w:rsidR="00081394" w:rsidRPr="00D04E2E" w:rsidRDefault="00081394" w:rsidP="00081394">
            <w:pPr>
              <w:jc w:val="center"/>
              <w:rPr>
                <w:sz w:val="20"/>
                <w:szCs w:val="20"/>
              </w:rPr>
            </w:pPr>
            <w:r w:rsidRPr="00D04E2E">
              <w:rPr>
                <w:sz w:val="20"/>
                <w:szCs w:val="20"/>
              </w:rPr>
              <w:t>0,1</w:t>
            </w:r>
          </w:p>
        </w:tc>
        <w:tc>
          <w:tcPr>
            <w:tcW w:w="1656" w:type="dxa"/>
            <w:tcBorders>
              <w:top w:val="nil"/>
              <w:left w:val="nil"/>
              <w:bottom w:val="single" w:sz="4" w:space="0" w:color="auto"/>
              <w:right w:val="single" w:sz="4" w:space="0" w:color="auto"/>
            </w:tcBorders>
            <w:shd w:val="clear" w:color="auto" w:fill="auto"/>
            <w:hideMark/>
          </w:tcPr>
          <w:p w14:paraId="343B9AA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DA91D6F"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BDB1593"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ED771C1" w14:textId="77777777" w:rsidR="00081394" w:rsidRPr="00D04E2E" w:rsidRDefault="00081394" w:rsidP="00081394">
            <w:pPr>
              <w:jc w:val="center"/>
              <w:rPr>
                <w:sz w:val="20"/>
                <w:szCs w:val="20"/>
              </w:rPr>
            </w:pPr>
            <w:r w:rsidRPr="00D04E2E">
              <w:rPr>
                <w:sz w:val="20"/>
                <w:szCs w:val="20"/>
              </w:rPr>
              <w:t>19-238 ОП МР 210</w:t>
            </w:r>
          </w:p>
        </w:tc>
      </w:tr>
      <w:tr w:rsidR="00081394" w:rsidRPr="00D04E2E" w14:paraId="4788849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5F095C3" w14:textId="77777777" w:rsidR="00081394" w:rsidRPr="00D04E2E" w:rsidRDefault="00081394" w:rsidP="00081394">
            <w:pPr>
              <w:jc w:val="center"/>
              <w:rPr>
                <w:sz w:val="20"/>
                <w:szCs w:val="20"/>
              </w:rPr>
            </w:pPr>
            <w:r w:rsidRPr="00D04E2E">
              <w:rPr>
                <w:sz w:val="20"/>
                <w:szCs w:val="20"/>
              </w:rPr>
              <w:t>99</w:t>
            </w:r>
          </w:p>
        </w:tc>
        <w:tc>
          <w:tcPr>
            <w:tcW w:w="2565" w:type="dxa"/>
            <w:tcBorders>
              <w:top w:val="nil"/>
              <w:left w:val="nil"/>
              <w:bottom w:val="single" w:sz="4" w:space="0" w:color="auto"/>
              <w:right w:val="single" w:sz="4" w:space="0" w:color="auto"/>
            </w:tcBorders>
            <w:shd w:val="clear" w:color="auto" w:fill="auto"/>
            <w:hideMark/>
          </w:tcPr>
          <w:p w14:paraId="49AE09F2" w14:textId="77777777" w:rsidR="00081394" w:rsidRPr="00D04E2E" w:rsidRDefault="00081394" w:rsidP="00081394">
            <w:pPr>
              <w:rPr>
                <w:sz w:val="20"/>
                <w:szCs w:val="20"/>
              </w:rPr>
            </w:pPr>
            <w:r w:rsidRPr="00D04E2E">
              <w:rPr>
                <w:sz w:val="20"/>
                <w:szCs w:val="20"/>
              </w:rPr>
              <w:t>проезд по д. Погорелка</w:t>
            </w:r>
          </w:p>
        </w:tc>
        <w:tc>
          <w:tcPr>
            <w:tcW w:w="941" w:type="dxa"/>
            <w:tcBorders>
              <w:top w:val="nil"/>
              <w:left w:val="nil"/>
              <w:bottom w:val="single" w:sz="4" w:space="0" w:color="auto"/>
              <w:right w:val="single" w:sz="4" w:space="0" w:color="auto"/>
            </w:tcBorders>
            <w:shd w:val="clear" w:color="auto" w:fill="auto"/>
            <w:hideMark/>
          </w:tcPr>
          <w:p w14:paraId="34C053E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160316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253AD0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F22E93A"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495A025A" w14:textId="77777777" w:rsidR="00081394" w:rsidRPr="00D04E2E" w:rsidRDefault="00081394" w:rsidP="00081394">
            <w:pPr>
              <w:jc w:val="center"/>
              <w:rPr>
                <w:sz w:val="20"/>
                <w:szCs w:val="20"/>
              </w:rPr>
            </w:pPr>
            <w:r w:rsidRPr="00D04E2E">
              <w:rPr>
                <w:sz w:val="20"/>
                <w:szCs w:val="20"/>
              </w:rPr>
              <w:t>0,8</w:t>
            </w:r>
          </w:p>
        </w:tc>
        <w:tc>
          <w:tcPr>
            <w:tcW w:w="1656" w:type="dxa"/>
            <w:tcBorders>
              <w:top w:val="nil"/>
              <w:left w:val="nil"/>
              <w:bottom w:val="single" w:sz="4" w:space="0" w:color="auto"/>
              <w:right w:val="single" w:sz="4" w:space="0" w:color="auto"/>
            </w:tcBorders>
            <w:shd w:val="clear" w:color="auto" w:fill="auto"/>
            <w:hideMark/>
          </w:tcPr>
          <w:p w14:paraId="1D191DF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79EB24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E2AB7DE"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7DCAA92" w14:textId="77777777" w:rsidR="00081394" w:rsidRPr="00D04E2E" w:rsidRDefault="00081394" w:rsidP="00081394">
            <w:pPr>
              <w:jc w:val="center"/>
              <w:rPr>
                <w:sz w:val="20"/>
                <w:szCs w:val="20"/>
              </w:rPr>
            </w:pPr>
            <w:r w:rsidRPr="00D04E2E">
              <w:rPr>
                <w:sz w:val="20"/>
                <w:szCs w:val="20"/>
              </w:rPr>
              <w:t>19-238 ОП МР 211</w:t>
            </w:r>
          </w:p>
        </w:tc>
      </w:tr>
      <w:tr w:rsidR="00081394" w:rsidRPr="00D04E2E" w14:paraId="6F92BA1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B53A817" w14:textId="77777777" w:rsidR="00081394" w:rsidRPr="00D04E2E" w:rsidRDefault="00081394" w:rsidP="00081394">
            <w:pPr>
              <w:jc w:val="center"/>
              <w:rPr>
                <w:sz w:val="20"/>
                <w:szCs w:val="20"/>
              </w:rPr>
            </w:pPr>
            <w:r w:rsidRPr="00D04E2E">
              <w:rPr>
                <w:sz w:val="20"/>
                <w:szCs w:val="20"/>
              </w:rPr>
              <w:t>100</w:t>
            </w:r>
          </w:p>
        </w:tc>
        <w:tc>
          <w:tcPr>
            <w:tcW w:w="2565" w:type="dxa"/>
            <w:tcBorders>
              <w:top w:val="nil"/>
              <w:left w:val="nil"/>
              <w:bottom w:val="single" w:sz="4" w:space="0" w:color="auto"/>
              <w:right w:val="single" w:sz="4" w:space="0" w:color="auto"/>
            </w:tcBorders>
            <w:shd w:val="clear" w:color="auto" w:fill="auto"/>
            <w:hideMark/>
          </w:tcPr>
          <w:p w14:paraId="33645146" w14:textId="77777777" w:rsidR="00081394" w:rsidRPr="00D04E2E" w:rsidRDefault="00081394" w:rsidP="00081394">
            <w:pPr>
              <w:rPr>
                <w:sz w:val="20"/>
                <w:szCs w:val="20"/>
              </w:rPr>
            </w:pPr>
            <w:r w:rsidRPr="00D04E2E">
              <w:rPr>
                <w:sz w:val="20"/>
                <w:szCs w:val="20"/>
              </w:rPr>
              <w:t>проезд по д. Прокопово</w:t>
            </w:r>
          </w:p>
        </w:tc>
        <w:tc>
          <w:tcPr>
            <w:tcW w:w="941" w:type="dxa"/>
            <w:tcBorders>
              <w:top w:val="nil"/>
              <w:left w:val="nil"/>
              <w:bottom w:val="single" w:sz="4" w:space="0" w:color="auto"/>
              <w:right w:val="single" w:sz="4" w:space="0" w:color="auto"/>
            </w:tcBorders>
            <w:shd w:val="clear" w:color="auto" w:fill="auto"/>
            <w:hideMark/>
          </w:tcPr>
          <w:p w14:paraId="2A8EB8E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057706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57FB8A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FDC5A21" w14:textId="77777777" w:rsidR="00081394" w:rsidRPr="00D04E2E" w:rsidRDefault="00081394" w:rsidP="00081394">
            <w:pPr>
              <w:jc w:val="center"/>
              <w:rPr>
                <w:sz w:val="20"/>
                <w:szCs w:val="20"/>
              </w:rPr>
            </w:pPr>
            <w:r w:rsidRPr="00D04E2E">
              <w:rPr>
                <w:sz w:val="20"/>
                <w:szCs w:val="20"/>
              </w:rPr>
              <w:t>0,5661</w:t>
            </w:r>
          </w:p>
        </w:tc>
        <w:tc>
          <w:tcPr>
            <w:tcW w:w="1321" w:type="dxa"/>
            <w:tcBorders>
              <w:top w:val="nil"/>
              <w:left w:val="nil"/>
              <w:bottom w:val="single" w:sz="4" w:space="0" w:color="auto"/>
              <w:right w:val="single" w:sz="4" w:space="0" w:color="auto"/>
            </w:tcBorders>
            <w:shd w:val="clear" w:color="auto" w:fill="auto"/>
            <w:hideMark/>
          </w:tcPr>
          <w:p w14:paraId="037A6DF2" w14:textId="77777777" w:rsidR="00081394" w:rsidRPr="00D04E2E" w:rsidRDefault="00081394" w:rsidP="00081394">
            <w:pPr>
              <w:jc w:val="center"/>
              <w:rPr>
                <w:sz w:val="20"/>
                <w:szCs w:val="20"/>
              </w:rPr>
            </w:pPr>
            <w:r w:rsidRPr="00D04E2E">
              <w:rPr>
                <w:sz w:val="20"/>
                <w:szCs w:val="20"/>
              </w:rPr>
              <w:t>0,5661</w:t>
            </w:r>
          </w:p>
        </w:tc>
        <w:tc>
          <w:tcPr>
            <w:tcW w:w="1656" w:type="dxa"/>
            <w:tcBorders>
              <w:top w:val="nil"/>
              <w:left w:val="nil"/>
              <w:bottom w:val="single" w:sz="4" w:space="0" w:color="auto"/>
              <w:right w:val="single" w:sz="4" w:space="0" w:color="auto"/>
            </w:tcBorders>
            <w:shd w:val="clear" w:color="auto" w:fill="auto"/>
            <w:hideMark/>
          </w:tcPr>
          <w:p w14:paraId="0AD89B1C" w14:textId="77777777" w:rsidR="00081394" w:rsidRPr="00D04E2E" w:rsidRDefault="00081394" w:rsidP="00081394">
            <w:pPr>
              <w:jc w:val="center"/>
              <w:rPr>
                <w:sz w:val="20"/>
                <w:szCs w:val="20"/>
              </w:rPr>
            </w:pPr>
            <w:r w:rsidRPr="00D04E2E">
              <w:rPr>
                <w:sz w:val="20"/>
                <w:szCs w:val="20"/>
              </w:rPr>
              <w:t>2264,40</w:t>
            </w:r>
          </w:p>
        </w:tc>
        <w:tc>
          <w:tcPr>
            <w:tcW w:w="1386" w:type="dxa"/>
            <w:tcBorders>
              <w:top w:val="nil"/>
              <w:left w:val="nil"/>
              <w:bottom w:val="single" w:sz="4" w:space="0" w:color="auto"/>
              <w:right w:val="single" w:sz="4" w:space="0" w:color="auto"/>
            </w:tcBorders>
            <w:shd w:val="clear" w:color="auto" w:fill="auto"/>
            <w:hideMark/>
          </w:tcPr>
          <w:p w14:paraId="32C32B82" w14:textId="77777777" w:rsidR="00081394" w:rsidRPr="00D04E2E" w:rsidRDefault="00081394" w:rsidP="00081394">
            <w:pPr>
              <w:jc w:val="center"/>
              <w:rPr>
                <w:sz w:val="20"/>
                <w:szCs w:val="20"/>
              </w:rPr>
            </w:pPr>
            <w:r w:rsidRPr="00D04E2E">
              <w:rPr>
                <w:sz w:val="20"/>
                <w:szCs w:val="20"/>
              </w:rPr>
              <w:t>14.05.2014</w:t>
            </w:r>
          </w:p>
        </w:tc>
        <w:tc>
          <w:tcPr>
            <w:tcW w:w="2300" w:type="dxa"/>
            <w:tcBorders>
              <w:top w:val="nil"/>
              <w:left w:val="nil"/>
              <w:bottom w:val="single" w:sz="4" w:space="0" w:color="auto"/>
              <w:right w:val="single" w:sz="4" w:space="0" w:color="auto"/>
            </w:tcBorders>
            <w:shd w:val="clear" w:color="auto" w:fill="auto"/>
            <w:hideMark/>
          </w:tcPr>
          <w:p w14:paraId="0468E5C2" w14:textId="77777777" w:rsidR="00081394" w:rsidRPr="00D04E2E" w:rsidRDefault="00081394" w:rsidP="00081394">
            <w:pPr>
              <w:jc w:val="center"/>
              <w:rPr>
                <w:sz w:val="20"/>
                <w:szCs w:val="20"/>
              </w:rPr>
            </w:pPr>
            <w:r w:rsidRPr="00D04E2E">
              <w:rPr>
                <w:sz w:val="20"/>
                <w:szCs w:val="20"/>
              </w:rPr>
              <w:t xml:space="preserve">35-35-26/013/2014-018 </w:t>
            </w:r>
          </w:p>
        </w:tc>
        <w:tc>
          <w:tcPr>
            <w:tcW w:w="2126" w:type="dxa"/>
            <w:tcBorders>
              <w:top w:val="nil"/>
              <w:left w:val="nil"/>
              <w:bottom w:val="single" w:sz="4" w:space="0" w:color="auto"/>
              <w:right w:val="single" w:sz="4" w:space="0" w:color="auto"/>
            </w:tcBorders>
            <w:shd w:val="clear" w:color="auto" w:fill="auto"/>
            <w:hideMark/>
          </w:tcPr>
          <w:p w14:paraId="4742FA8C" w14:textId="77777777" w:rsidR="00081394" w:rsidRPr="00D04E2E" w:rsidRDefault="00081394" w:rsidP="00081394">
            <w:pPr>
              <w:jc w:val="center"/>
              <w:rPr>
                <w:sz w:val="20"/>
                <w:szCs w:val="20"/>
              </w:rPr>
            </w:pPr>
            <w:r w:rsidRPr="00D04E2E">
              <w:rPr>
                <w:sz w:val="20"/>
                <w:szCs w:val="20"/>
              </w:rPr>
              <w:t>19-238 ОП МР 212</w:t>
            </w:r>
          </w:p>
        </w:tc>
      </w:tr>
      <w:tr w:rsidR="00081394" w:rsidRPr="00D04E2E" w14:paraId="5321648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AFA7134" w14:textId="77777777" w:rsidR="00081394" w:rsidRPr="00D04E2E" w:rsidRDefault="00081394" w:rsidP="00081394">
            <w:pPr>
              <w:jc w:val="center"/>
              <w:rPr>
                <w:sz w:val="20"/>
                <w:szCs w:val="20"/>
              </w:rPr>
            </w:pPr>
            <w:r w:rsidRPr="00D04E2E">
              <w:rPr>
                <w:sz w:val="20"/>
                <w:szCs w:val="20"/>
              </w:rPr>
              <w:t>101</w:t>
            </w:r>
          </w:p>
        </w:tc>
        <w:tc>
          <w:tcPr>
            <w:tcW w:w="2565" w:type="dxa"/>
            <w:tcBorders>
              <w:top w:val="nil"/>
              <w:left w:val="nil"/>
              <w:bottom w:val="single" w:sz="4" w:space="0" w:color="auto"/>
              <w:right w:val="single" w:sz="4" w:space="0" w:color="auto"/>
            </w:tcBorders>
            <w:shd w:val="clear" w:color="auto" w:fill="auto"/>
            <w:hideMark/>
          </w:tcPr>
          <w:p w14:paraId="24D5B82D" w14:textId="77777777" w:rsidR="00081394" w:rsidRPr="00D04E2E" w:rsidRDefault="00081394" w:rsidP="00081394">
            <w:pPr>
              <w:rPr>
                <w:sz w:val="20"/>
                <w:szCs w:val="20"/>
              </w:rPr>
            </w:pPr>
            <w:r w:rsidRPr="00D04E2E">
              <w:rPr>
                <w:sz w:val="20"/>
                <w:szCs w:val="20"/>
              </w:rPr>
              <w:t>проезд по д. Рязанка</w:t>
            </w:r>
          </w:p>
        </w:tc>
        <w:tc>
          <w:tcPr>
            <w:tcW w:w="941" w:type="dxa"/>
            <w:tcBorders>
              <w:top w:val="nil"/>
              <w:left w:val="nil"/>
              <w:bottom w:val="single" w:sz="4" w:space="0" w:color="auto"/>
              <w:right w:val="single" w:sz="4" w:space="0" w:color="auto"/>
            </w:tcBorders>
            <w:shd w:val="clear" w:color="auto" w:fill="auto"/>
            <w:hideMark/>
          </w:tcPr>
          <w:p w14:paraId="3607598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3039A2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C3E279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7814F4E" w14:textId="77777777" w:rsidR="00081394" w:rsidRPr="00D04E2E" w:rsidRDefault="00081394" w:rsidP="00081394">
            <w:pPr>
              <w:jc w:val="center"/>
              <w:rPr>
                <w:sz w:val="20"/>
                <w:szCs w:val="20"/>
              </w:rPr>
            </w:pPr>
            <w:r w:rsidRPr="00D04E2E">
              <w:rPr>
                <w:sz w:val="20"/>
                <w:szCs w:val="20"/>
              </w:rPr>
              <w:t>2,5</w:t>
            </w:r>
          </w:p>
        </w:tc>
        <w:tc>
          <w:tcPr>
            <w:tcW w:w="1321" w:type="dxa"/>
            <w:tcBorders>
              <w:top w:val="nil"/>
              <w:left w:val="nil"/>
              <w:bottom w:val="single" w:sz="4" w:space="0" w:color="auto"/>
              <w:right w:val="single" w:sz="4" w:space="0" w:color="auto"/>
            </w:tcBorders>
            <w:shd w:val="clear" w:color="auto" w:fill="auto"/>
            <w:hideMark/>
          </w:tcPr>
          <w:p w14:paraId="06CC2474" w14:textId="77777777" w:rsidR="00081394" w:rsidRPr="00D04E2E" w:rsidRDefault="00081394" w:rsidP="00081394">
            <w:pPr>
              <w:jc w:val="center"/>
              <w:rPr>
                <w:sz w:val="20"/>
                <w:szCs w:val="20"/>
              </w:rPr>
            </w:pPr>
            <w:r w:rsidRPr="00D04E2E">
              <w:rPr>
                <w:sz w:val="20"/>
                <w:szCs w:val="20"/>
              </w:rPr>
              <w:t>2,5</w:t>
            </w:r>
          </w:p>
        </w:tc>
        <w:tc>
          <w:tcPr>
            <w:tcW w:w="1656" w:type="dxa"/>
            <w:tcBorders>
              <w:top w:val="nil"/>
              <w:left w:val="nil"/>
              <w:bottom w:val="single" w:sz="4" w:space="0" w:color="auto"/>
              <w:right w:val="single" w:sz="4" w:space="0" w:color="auto"/>
            </w:tcBorders>
            <w:shd w:val="clear" w:color="auto" w:fill="auto"/>
            <w:hideMark/>
          </w:tcPr>
          <w:p w14:paraId="609F23B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4294E4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FAD3291"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279BBAB" w14:textId="77777777" w:rsidR="00081394" w:rsidRPr="00D04E2E" w:rsidRDefault="00081394" w:rsidP="00081394">
            <w:pPr>
              <w:jc w:val="center"/>
              <w:rPr>
                <w:sz w:val="20"/>
                <w:szCs w:val="20"/>
              </w:rPr>
            </w:pPr>
            <w:r w:rsidRPr="00D04E2E">
              <w:rPr>
                <w:sz w:val="20"/>
                <w:szCs w:val="20"/>
              </w:rPr>
              <w:t>19-238 ОП МР 213</w:t>
            </w:r>
          </w:p>
        </w:tc>
      </w:tr>
      <w:tr w:rsidR="00081394" w:rsidRPr="00D04E2E" w14:paraId="1BFE217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31ADEAB" w14:textId="77777777" w:rsidR="00081394" w:rsidRPr="00D04E2E" w:rsidRDefault="00081394" w:rsidP="00081394">
            <w:pPr>
              <w:jc w:val="center"/>
              <w:rPr>
                <w:sz w:val="20"/>
                <w:szCs w:val="20"/>
              </w:rPr>
            </w:pPr>
            <w:r w:rsidRPr="00D04E2E">
              <w:rPr>
                <w:sz w:val="20"/>
                <w:szCs w:val="20"/>
              </w:rPr>
              <w:t>102</w:t>
            </w:r>
          </w:p>
        </w:tc>
        <w:tc>
          <w:tcPr>
            <w:tcW w:w="2565" w:type="dxa"/>
            <w:tcBorders>
              <w:top w:val="nil"/>
              <w:left w:val="nil"/>
              <w:bottom w:val="single" w:sz="4" w:space="0" w:color="auto"/>
              <w:right w:val="single" w:sz="4" w:space="0" w:color="auto"/>
            </w:tcBorders>
            <w:shd w:val="clear" w:color="auto" w:fill="auto"/>
            <w:hideMark/>
          </w:tcPr>
          <w:p w14:paraId="78DD2C78" w14:textId="77777777" w:rsidR="00081394" w:rsidRPr="00D04E2E" w:rsidRDefault="00081394" w:rsidP="00081394">
            <w:pPr>
              <w:rPr>
                <w:sz w:val="20"/>
                <w:szCs w:val="20"/>
              </w:rPr>
            </w:pPr>
            <w:r w:rsidRPr="00D04E2E">
              <w:rPr>
                <w:sz w:val="20"/>
                <w:szCs w:val="20"/>
              </w:rPr>
              <w:t>проезд по д. Савкино</w:t>
            </w:r>
          </w:p>
        </w:tc>
        <w:tc>
          <w:tcPr>
            <w:tcW w:w="941" w:type="dxa"/>
            <w:tcBorders>
              <w:top w:val="nil"/>
              <w:left w:val="nil"/>
              <w:bottom w:val="single" w:sz="4" w:space="0" w:color="auto"/>
              <w:right w:val="single" w:sz="4" w:space="0" w:color="auto"/>
            </w:tcBorders>
            <w:shd w:val="clear" w:color="auto" w:fill="auto"/>
            <w:hideMark/>
          </w:tcPr>
          <w:p w14:paraId="57FFFC7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28456D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A043D2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FAA490D" w14:textId="77777777" w:rsidR="00081394" w:rsidRPr="00D04E2E" w:rsidRDefault="00081394" w:rsidP="00081394">
            <w:pPr>
              <w:jc w:val="center"/>
              <w:rPr>
                <w:sz w:val="20"/>
                <w:szCs w:val="20"/>
              </w:rPr>
            </w:pPr>
            <w:r w:rsidRPr="00D04E2E">
              <w:rPr>
                <w:sz w:val="20"/>
                <w:szCs w:val="20"/>
              </w:rPr>
              <w:t>0,7</w:t>
            </w:r>
          </w:p>
        </w:tc>
        <w:tc>
          <w:tcPr>
            <w:tcW w:w="1321" w:type="dxa"/>
            <w:tcBorders>
              <w:top w:val="nil"/>
              <w:left w:val="nil"/>
              <w:bottom w:val="single" w:sz="4" w:space="0" w:color="auto"/>
              <w:right w:val="single" w:sz="4" w:space="0" w:color="auto"/>
            </w:tcBorders>
            <w:shd w:val="clear" w:color="auto" w:fill="auto"/>
            <w:hideMark/>
          </w:tcPr>
          <w:p w14:paraId="12C12967" w14:textId="77777777" w:rsidR="00081394" w:rsidRPr="00D04E2E" w:rsidRDefault="00081394" w:rsidP="00081394">
            <w:pPr>
              <w:jc w:val="center"/>
              <w:rPr>
                <w:sz w:val="20"/>
                <w:szCs w:val="20"/>
              </w:rPr>
            </w:pPr>
            <w:r w:rsidRPr="00D04E2E">
              <w:rPr>
                <w:sz w:val="20"/>
                <w:szCs w:val="20"/>
              </w:rPr>
              <w:t>0,7</w:t>
            </w:r>
          </w:p>
        </w:tc>
        <w:tc>
          <w:tcPr>
            <w:tcW w:w="1656" w:type="dxa"/>
            <w:tcBorders>
              <w:top w:val="nil"/>
              <w:left w:val="nil"/>
              <w:bottom w:val="single" w:sz="4" w:space="0" w:color="auto"/>
              <w:right w:val="single" w:sz="4" w:space="0" w:color="auto"/>
            </w:tcBorders>
            <w:shd w:val="clear" w:color="auto" w:fill="auto"/>
            <w:hideMark/>
          </w:tcPr>
          <w:p w14:paraId="175E184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FD7318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D9466BB"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135E77A" w14:textId="77777777" w:rsidR="00081394" w:rsidRPr="00D04E2E" w:rsidRDefault="00081394" w:rsidP="00081394">
            <w:pPr>
              <w:jc w:val="center"/>
              <w:rPr>
                <w:sz w:val="20"/>
                <w:szCs w:val="20"/>
              </w:rPr>
            </w:pPr>
            <w:r w:rsidRPr="00D04E2E">
              <w:rPr>
                <w:sz w:val="20"/>
                <w:szCs w:val="20"/>
              </w:rPr>
              <w:t>19-238 ОП МР 214</w:t>
            </w:r>
          </w:p>
        </w:tc>
      </w:tr>
      <w:tr w:rsidR="00081394" w:rsidRPr="00D04E2E" w14:paraId="68BB4FD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F56AC84" w14:textId="77777777" w:rsidR="00081394" w:rsidRPr="00D04E2E" w:rsidRDefault="00081394" w:rsidP="00081394">
            <w:pPr>
              <w:jc w:val="center"/>
              <w:rPr>
                <w:sz w:val="20"/>
                <w:szCs w:val="20"/>
              </w:rPr>
            </w:pPr>
            <w:r w:rsidRPr="00D04E2E">
              <w:rPr>
                <w:sz w:val="20"/>
                <w:szCs w:val="20"/>
              </w:rPr>
              <w:lastRenderedPageBreak/>
              <w:t>103</w:t>
            </w:r>
          </w:p>
        </w:tc>
        <w:tc>
          <w:tcPr>
            <w:tcW w:w="2565" w:type="dxa"/>
            <w:tcBorders>
              <w:top w:val="nil"/>
              <w:left w:val="nil"/>
              <w:bottom w:val="single" w:sz="4" w:space="0" w:color="auto"/>
              <w:right w:val="single" w:sz="4" w:space="0" w:color="auto"/>
            </w:tcBorders>
            <w:shd w:val="clear" w:color="auto" w:fill="auto"/>
            <w:hideMark/>
          </w:tcPr>
          <w:p w14:paraId="3B253F70" w14:textId="77777777" w:rsidR="00081394" w:rsidRPr="00D04E2E" w:rsidRDefault="00081394" w:rsidP="00081394">
            <w:pPr>
              <w:rPr>
                <w:sz w:val="20"/>
                <w:szCs w:val="20"/>
              </w:rPr>
            </w:pPr>
            <w:r w:rsidRPr="00D04E2E">
              <w:rPr>
                <w:sz w:val="20"/>
                <w:szCs w:val="20"/>
              </w:rPr>
              <w:t>проезд по д. Светликово</w:t>
            </w:r>
          </w:p>
        </w:tc>
        <w:tc>
          <w:tcPr>
            <w:tcW w:w="941" w:type="dxa"/>
            <w:tcBorders>
              <w:top w:val="nil"/>
              <w:left w:val="nil"/>
              <w:bottom w:val="single" w:sz="4" w:space="0" w:color="auto"/>
              <w:right w:val="single" w:sz="4" w:space="0" w:color="auto"/>
            </w:tcBorders>
            <w:shd w:val="clear" w:color="auto" w:fill="auto"/>
            <w:hideMark/>
          </w:tcPr>
          <w:p w14:paraId="1EFF6C5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7EC892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857139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F980B1C"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26EEF6EF"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3883E66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72B8E8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D07D452"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0690A41" w14:textId="77777777" w:rsidR="00081394" w:rsidRPr="00D04E2E" w:rsidRDefault="00081394" w:rsidP="00081394">
            <w:pPr>
              <w:jc w:val="center"/>
              <w:rPr>
                <w:sz w:val="20"/>
                <w:szCs w:val="20"/>
              </w:rPr>
            </w:pPr>
            <w:r w:rsidRPr="00D04E2E">
              <w:rPr>
                <w:sz w:val="20"/>
                <w:szCs w:val="20"/>
              </w:rPr>
              <w:t>19-238 ОП МР 215</w:t>
            </w:r>
          </w:p>
        </w:tc>
      </w:tr>
      <w:tr w:rsidR="00081394" w:rsidRPr="00D04E2E" w14:paraId="2609CC1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4F36224" w14:textId="77777777" w:rsidR="00081394" w:rsidRPr="00D04E2E" w:rsidRDefault="00081394" w:rsidP="00081394">
            <w:pPr>
              <w:jc w:val="center"/>
              <w:rPr>
                <w:sz w:val="20"/>
                <w:szCs w:val="20"/>
              </w:rPr>
            </w:pPr>
            <w:r w:rsidRPr="00D04E2E">
              <w:rPr>
                <w:sz w:val="20"/>
                <w:szCs w:val="20"/>
              </w:rPr>
              <w:t>104</w:t>
            </w:r>
          </w:p>
        </w:tc>
        <w:tc>
          <w:tcPr>
            <w:tcW w:w="2565" w:type="dxa"/>
            <w:tcBorders>
              <w:top w:val="nil"/>
              <w:left w:val="nil"/>
              <w:bottom w:val="single" w:sz="4" w:space="0" w:color="auto"/>
              <w:right w:val="single" w:sz="4" w:space="0" w:color="auto"/>
            </w:tcBorders>
            <w:shd w:val="clear" w:color="auto" w:fill="auto"/>
            <w:hideMark/>
          </w:tcPr>
          <w:p w14:paraId="3808FA43" w14:textId="77777777" w:rsidR="00081394" w:rsidRPr="00D04E2E" w:rsidRDefault="00081394" w:rsidP="00081394">
            <w:pPr>
              <w:rPr>
                <w:sz w:val="20"/>
                <w:szCs w:val="20"/>
              </w:rPr>
            </w:pPr>
            <w:r w:rsidRPr="00D04E2E">
              <w:rPr>
                <w:sz w:val="20"/>
                <w:szCs w:val="20"/>
              </w:rPr>
              <w:t>проезд по д. Семенково</w:t>
            </w:r>
          </w:p>
        </w:tc>
        <w:tc>
          <w:tcPr>
            <w:tcW w:w="941" w:type="dxa"/>
            <w:tcBorders>
              <w:top w:val="nil"/>
              <w:left w:val="nil"/>
              <w:bottom w:val="single" w:sz="4" w:space="0" w:color="auto"/>
              <w:right w:val="single" w:sz="4" w:space="0" w:color="auto"/>
            </w:tcBorders>
            <w:shd w:val="clear" w:color="auto" w:fill="auto"/>
            <w:hideMark/>
          </w:tcPr>
          <w:p w14:paraId="4B75A77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BA76DB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1297A6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F4A52D6" w14:textId="77777777" w:rsidR="00081394" w:rsidRPr="00D04E2E" w:rsidRDefault="00081394" w:rsidP="00081394">
            <w:pPr>
              <w:jc w:val="center"/>
              <w:rPr>
                <w:sz w:val="20"/>
                <w:szCs w:val="20"/>
              </w:rPr>
            </w:pPr>
            <w:r w:rsidRPr="00D04E2E">
              <w:rPr>
                <w:sz w:val="20"/>
                <w:szCs w:val="20"/>
              </w:rPr>
              <w:t>1,2</w:t>
            </w:r>
          </w:p>
        </w:tc>
        <w:tc>
          <w:tcPr>
            <w:tcW w:w="1321" w:type="dxa"/>
            <w:tcBorders>
              <w:top w:val="nil"/>
              <w:left w:val="nil"/>
              <w:bottom w:val="single" w:sz="4" w:space="0" w:color="auto"/>
              <w:right w:val="single" w:sz="4" w:space="0" w:color="auto"/>
            </w:tcBorders>
            <w:shd w:val="clear" w:color="auto" w:fill="auto"/>
            <w:hideMark/>
          </w:tcPr>
          <w:p w14:paraId="315887CD" w14:textId="77777777" w:rsidR="00081394" w:rsidRPr="00D04E2E" w:rsidRDefault="00081394" w:rsidP="00081394">
            <w:pPr>
              <w:jc w:val="center"/>
              <w:rPr>
                <w:sz w:val="20"/>
                <w:szCs w:val="20"/>
              </w:rPr>
            </w:pPr>
            <w:r w:rsidRPr="00D04E2E">
              <w:rPr>
                <w:sz w:val="20"/>
                <w:szCs w:val="20"/>
              </w:rPr>
              <w:t>1,2</w:t>
            </w:r>
          </w:p>
        </w:tc>
        <w:tc>
          <w:tcPr>
            <w:tcW w:w="1656" w:type="dxa"/>
            <w:tcBorders>
              <w:top w:val="nil"/>
              <w:left w:val="nil"/>
              <w:bottom w:val="single" w:sz="4" w:space="0" w:color="auto"/>
              <w:right w:val="single" w:sz="4" w:space="0" w:color="auto"/>
            </w:tcBorders>
            <w:shd w:val="clear" w:color="auto" w:fill="auto"/>
            <w:hideMark/>
          </w:tcPr>
          <w:p w14:paraId="2C5E95D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3A664A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170C39E"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E0D79E3" w14:textId="77777777" w:rsidR="00081394" w:rsidRPr="00D04E2E" w:rsidRDefault="00081394" w:rsidP="00081394">
            <w:pPr>
              <w:jc w:val="center"/>
              <w:rPr>
                <w:sz w:val="20"/>
                <w:szCs w:val="20"/>
              </w:rPr>
            </w:pPr>
            <w:r w:rsidRPr="00D04E2E">
              <w:rPr>
                <w:sz w:val="20"/>
                <w:szCs w:val="20"/>
              </w:rPr>
              <w:t>19-238 ОП МР 216</w:t>
            </w:r>
          </w:p>
        </w:tc>
      </w:tr>
      <w:tr w:rsidR="00081394" w:rsidRPr="00D04E2E" w14:paraId="129288A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0E8356C" w14:textId="77777777" w:rsidR="00081394" w:rsidRPr="00D04E2E" w:rsidRDefault="00081394" w:rsidP="00081394">
            <w:pPr>
              <w:jc w:val="center"/>
              <w:rPr>
                <w:sz w:val="20"/>
                <w:szCs w:val="20"/>
              </w:rPr>
            </w:pPr>
            <w:r w:rsidRPr="00D04E2E">
              <w:rPr>
                <w:sz w:val="20"/>
                <w:szCs w:val="20"/>
              </w:rPr>
              <w:t>105</w:t>
            </w:r>
          </w:p>
        </w:tc>
        <w:tc>
          <w:tcPr>
            <w:tcW w:w="2565" w:type="dxa"/>
            <w:tcBorders>
              <w:top w:val="nil"/>
              <w:left w:val="nil"/>
              <w:bottom w:val="single" w:sz="4" w:space="0" w:color="auto"/>
              <w:right w:val="single" w:sz="4" w:space="0" w:color="auto"/>
            </w:tcBorders>
            <w:shd w:val="clear" w:color="auto" w:fill="auto"/>
            <w:hideMark/>
          </w:tcPr>
          <w:p w14:paraId="4756559D" w14:textId="77777777" w:rsidR="00081394" w:rsidRPr="00D04E2E" w:rsidRDefault="00081394" w:rsidP="00081394">
            <w:pPr>
              <w:rPr>
                <w:sz w:val="20"/>
                <w:szCs w:val="20"/>
              </w:rPr>
            </w:pPr>
            <w:r w:rsidRPr="00D04E2E">
              <w:rPr>
                <w:sz w:val="20"/>
                <w:szCs w:val="20"/>
              </w:rPr>
              <w:t>проезд по д. Сидорково</w:t>
            </w:r>
          </w:p>
        </w:tc>
        <w:tc>
          <w:tcPr>
            <w:tcW w:w="941" w:type="dxa"/>
            <w:tcBorders>
              <w:top w:val="nil"/>
              <w:left w:val="nil"/>
              <w:bottom w:val="single" w:sz="4" w:space="0" w:color="auto"/>
              <w:right w:val="single" w:sz="4" w:space="0" w:color="auto"/>
            </w:tcBorders>
            <w:shd w:val="clear" w:color="auto" w:fill="auto"/>
            <w:hideMark/>
          </w:tcPr>
          <w:p w14:paraId="561F38A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6CD6FF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24CC53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635FC09" w14:textId="77777777" w:rsidR="00081394" w:rsidRPr="00D04E2E" w:rsidRDefault="00081394" w:rsidP="00081394">
            <w:pPr>
              <w:jc w:val="center"/>
              <w:rPr>
                <w:sz w:val="20"/>
                <w:szCs w:val="20"/>
              </w:rPr>
            </w:pPr>
            <w:r w:rsidRPr="00D04E2E">
              <w:rPr>
                <w:sz w:val="20"/>
                <w:szCs w:val="20"/>
              </w:rPr>
              <w:t>0,05</w:t>
            </w:r>
          </w:p>
        </w:tc>
        <w:tc>
          <w:tcPr>
            <w:tcW w:w="1321" w:type="dxa"/>
            <w:tcBorders>
              <w:top w:val="nil"/>
              <w:left w:val="nil"/>
              <w:bottom w:val="single" w:sz="4" w:space="0" w:color="auto"/>
              <w:right w:val="single" w:sz="4" w:space="0" w:color="auto"/>
            </w:tcBorders>
            <w:shd w:val="clear" w:color="auto" w:fill="auto"/>
            <w:hideMark/>
          </w:tcPr>
          <w:p w14:paraId="0012BC31" w14:textId="77777777" w:rsidR="00081394" w:rsidRPr="00D04E2E" w:rsidRDefault="00081394" w:rsidP="00081394">
            <w:pPr>
              <w:jc w:val="center"/>
              <w:rPr>
                <w:sz w:val="20"/>
                <w:szCs w:val="20"/>
              </w:rPr>
            </w:pPr>
            <w:r w:rsidRPr="00D04E2E">
              <w:rPr>
                <w:sz w:val="20"/>
                <w:szCs w:val="20"/>
              </w:rPr>
              <w:t>0,05</w:t>
            </w:r>
          </w:p>
        </w:tc>
        <w:tc>
          <w:tcPr>
            <w:tcW w:w="1656" w:type="dxa"/>
            <w:tcBorders>
              <w:top w:val="nil"/>
              <w:left w:val="nil"/>
              <w:bottom w:val="single" w:sz="4" w:space="0" w:color="auto"/>
              <w:right w:val="single" w:sz="4" w:space="0" w:color="auto"/>
            </w:tcBorders>
            <w:shd w:val="clear" w:color="auto" w:fill="auto"/>
            <w:hideMark/>
          </w:tcPr>
          <w:p w14:paraId="69CA4BE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0CE242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F4CACE0"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B90F1A1" w14:textId="77777777" w:rsidR="00081394" w:rsidRPr="00D04E2E" w:rsidRDefault="00081394" w:rsidP="00081394">
            <w:pPr>
              <w:jc w:val="center"/>
              <w:rPr>
                <w:sz w:val="20"/>
                <w:szCs w:val="20"/>
              </w:rPr>
            </w:pPr>
            <w:r w:rsidRPr="00D04E2E">
              <w:rPr>
                <w:sz w:val="20"/>
                <w:szCs w:val="20"/>
              </w:rPr>
              <w:t>19-238 ОП МР 217</w:t>
            </w:r>
          </w:p>
        </w:tc>
      </w:tr>
      <w:tr w:rsidR="00081394" w:rsidRPr="00D04E2E" w14:paraId="595AE49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A9230DD" w14:textId="77777777" w:rsidR="00081394" w:rsidRPr="00D04E2E" w:rsidRDefault="00081394" w:rsidP="00081394">
            <w:pPr>
              <w:jc w:val="center"/>
              <w:rPr>
                <w:sz w:val="20"/>
                <w:szCs w:val="20"/>
              </w:rPr>
            </w:pPr>
            <w:r w:rsidRPr="00D04E2E">
              <w:rPr>
                <w:sz w:val="20"/>
                <w:szCs w:val="20"/>
              </w:rPr>
              <w:t>106</w:t>
            </w:r>
          </w:p>
        </w:tc>
        <w:tc>
          <w:tcPr>
            <w:tcW w:w="2565" w:type="dxa"/>
            <w:tcBorders>
              <w:top w:val="nil"/>
              <w:left w:val="nil"/>
              <w:bottom w:val="single" w:sz="4" w:space="0" w:color="auto"/>
              <w:right w:val="single" w:sz="4" w:space="0" w:color="auto"/>
            </w:tcBorders>
            <w:shd w:val="clear" w:color="auto" w:fill="auto"/>
            <w:hideMark/>
          </w:tcPr>
          <w:p w14:paraId="756943DB" w14:textId="77777777" w:rsidR="00081394" w:rsidRPr="00D04E2E" w:rsidRDefault="00081394" w:rsidP="00081394">
            <w:pPr>
              <w:rPr>
                <w:sz w:val="20"/>
                <w:szCs w:val="20"/>
              </w:rPr>
            </w:pPr>
            <w:r w:rsidRPr="00D04E2E">
              <w:rPr>
                <w:sz w:val="20"/>
                <w:szCs w:val="20"/>
              </w:rPr>
              <w:t>проезд по д. Тупицыно</w:t>
            </w:r>
          </w:p>
        </w:tc>
        <w:tc>
          <w:tcPr>
            <w:tcW w:w="941" w:type="dxa"/>
            <w:tcBorders>
              <w:top w:val="nil"/>
              <w:left w:val="nil"/>
              <w:bottom w:val="single" w:sz="4" w:space="0" w:color="auto"/>
              <w:right w:val="single" w:sz="4" w:space="0" w:color="auto"/>
            </w:tcBorders>
            <w:shd w:val="clear" w:color="auto" w:fill="auto"/>
            <w:hideMark/>
          </w:tcPr>
          <w:p w14:paraId="625D23E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A36BB1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0B361D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CBCD603" w14:textId="77777777" w:rsidR="00081394" w:rsidRPr="00D04E2E" w:rsidRDefault="00081394" w:rsidP="00081394">
            <w:pPr>
              <w:jc w:val="center"/>
              <w:rPr>
                <w:sz w:val="20"/>
                <w:szCs w:val="20"/>
              </w:rPr>
            </w:pPr>
            <w:r w:rsidRPr="00D04E2E">
              <w:rPr>
                <w:sz w:val="20"/>
                <w:szCs w:val="20"/>
              </w:rPr>
              <w:t>0,6</w:t>
            </w:r>
          </w:p>
        </w:tc>
        <w:tc>
          <w:tcPr>
            <w:tcW w:w="1321" w:type="dxa"/>
            <w:tcBorders>
              <w:top w:val="nil"/>
              <w:left w:val="nil"/>
              <w:bottom w:val="single" w:sz="4" w:space="0" w:color="auto"/>
              <w:right w:val="single" w:sz="4" w:space="0" w:color="auto"/>
            </w:tcBorders>
            <w:shd w:val="clear" w:color="auto" w:fill="auto"/>
            <w:hideMark/>
          </w:tcPr>
          <w:p w14:paraId="036AFC52" w14:textId="77777777" w:rsidR="00081394" w:rsidRPr="00D04E2E" w:rsidRDefault="00081394" w:rsidP="00081394">
            <w:pPr>
              <w:jc w:val="center"/>
              <w:rPr>
                <w:sz w:val="20"/>
                <w:szCs w:val="20"/>
              </w:rPr>
            </w:pPr>
            <w:r w:rsidRPr="00D04E2E">
              <w:rPr>
                <w:sz w:val="20"/>
                <w:szCs w:val="20"/>
              </w:rPr>
              <w:t>0,6</w:t>
            </w:r>
          </w:p>
        </w:tc>
        <w:tc>
          <w:tcPr>
            <w:tcW w:w="1656" w:type="dxa"/>
            <w:tcBorders>
              <w:top w:val="nil"/>
              <w:left w:val="nil"/>
              <w:bottom w:val="single" w:sz="4" w:space="0" w:color="auto"/>
              <w:right w:val="single" w:sz="4" w:space="0" w:color="auto"/>
            </w:tcBorders>
            <w:shd w:val="clear" w:color="auto" w:fill="auto"/>
            <w:hideMark/>
          </w:tcPr>
          <w:p w14:paraId="3A5E975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9E12F0F"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ED74AB6"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459F00D" w14:textId="77777777" w:rsidR="00081394" w:rsidRPr="00D04E2E" w:rsidRDefault="00081394" w:rsidP="00081394">
            <w:pPr>
              <w:jc w:val="center"/>
              <w:rPr>
                <w:sz w:val="20"/>
                <w:szCs w:val="20"/>
              </w:rPr>
            </w:pPr>
            <w:r w:rsidRPr="00D04E2E">
              <w:rPr>
                <w:sz w:val="20"/>
                <w:szCs w:val="20"/>
              </w:rPr>
              <w:t>19-238 ОП МР 218</w:t>
            </w:r>
          </w:p>
        </w:tc>
      </w:tr>
      <w:tr w:rsidR="00081394" w:rsidRPr="00D04E2E" w14:paraId="2408F73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F001B5F" w14:textId="77777777" w:rsidR="00081394" w:rsidRPr="00D04E2E" w:rsidRDefault="00081394" w:rsidP="00081394">
            <w:pPr>
              <w:jc w:val="center"/>
              <w:rPr>
                <w:sz w:val="20"/>
                <w:szCs w:val="20"/>
              </w:rPr>
            </w:pPr>
            <w:r w:rsidRPr="00D04E2E">
              <w:rPr>
                <w:sz w:val="20"/>
                <w:szCs w:val="20"/>
              </w:rPr>
              <w:t>107</w:t>
            </w:r>
          </w:p>
        </w:tc>
        <w:tc>
          <w:tcPr>
            <w:tcW w:w="2565" w:type="dxa"/>
            <w:tcBorders>
              <w:top w:val="nil"/>
              <w:left w:val="nil"/>
              <w:bottom w:val="single" w:sz="4" w:space="0" w:color="auto"/>
              <w:right w:val="single" w:sz="4" w:space="0" w:color="auto"/>
            </w:tcBorders>
            <w:shd w:val="clear" w:color="auto" w:fill="auto"/>
            <w:hideMark/>
          </w:tcPr>
          <w:p w14:paraId="1226CCED" w14:textId="77777777" w:rsidR="00081394" w:rsidRPr="00D04E2E" w:rsidRDefault="00081394" w:rsidP="00081394">
            <w:pPr>
              <w:rPr>
                <w:sz w:val="20"/>
                <w:szCs w:val="20"/>
              </w:rPr>
            </w:pPr>
            <w:r w:rsidRPr="00D04E2E">
              <w:rPr>
                <w:sz w:val="20"/>
                <w:szCs w:val="20"/>
              </w:rPr>
              <w:t>проезд по д. Фефилово</w:t>
            </w:r>
          </w:p>
        </w:tc>
        <w:tc>
          <w:tcPr>
            <w:tcW w:w="941" w:type="dxa"/>
            <w:tcBorders>
              <w:top w:val="nil"/>
              <w:left w:val="nil"/>
              <w:bottom w:val="single" w:sz="4" w:space="0" w:color="auto"/>
              <w:right w:val="single" w:sz="4" w:space="0" w:color="auto"/>
            </w:tcBorders>
            <w:shd w:val="clear" w:color="auto" w:fill="auto"/>
            <w:hideMark/>
          </w:tcPr>
          <w:p w14:paraId="7590698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02D3A2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21DE45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FCD60C0" w14:textId="77777777" w:rsidR="00081394" w:rsidRPr="00D04E2E" w:rsidRDefault="00081394" w:rsidP="00081394">
            <w:pPr>
              <w:jc w:val="center"/>
              <w:rPr>
                <w:sz w:val="20"/>
                <w:szCs w:val="20"/>
              </w:rPr>
            </w:pPr>
            <w:r w:rsidRPr="00D04E2E">
              <w:rPr>
                <w:sz w:val="20"/>
                <w:szCs w:val="20"/>
              </w:rPr>
              <w:t>0,6</w:t>
            </w:r>
          </w:p>
        </w:tc>
        <w:tc>
          <w:tcPr>
            <w:tcW w:w="1321" w:type="dxa"/>
            <w:tcBorders>
              <w:top w:val="nil"/>
              <w:left w:val="nil"/>
              <w:bottom w:val="single" w:sz="4" w:space="0" w:color="auto"/>
              <w:right w:val="single" w:sz="4" w:space="0" w:color="auto"/>
            </w:tcBorders>
            <w:shd w:val="clear" w:color="auto" w:fill="auto"/>
            <w:hideMark/>
          </w:tcPr>
          <w:p w14:paraId="350597B8" w14:textId="77777777" w:rsidR="00081394" w:rsidRPr="00D04E2E" w:rsidRDefault="00081394" w:rsidP="00081394">
            <w:pPr>
              <w:jc w:val="center"/>
              <w:rPr>
                <w:sz w:val="20"/>
                <w:szCs w:val="20"/>
              </w:rPr>
            </w:pPr>
            <w:r w:rsidRPr="00D04E2E">
              <w:rPr>
                <w:sz w:val="20"/>
                <w:szCs w:val="20"/>
              </w:rPr>
              <w:t>0,6</w:t>
            </w:r>
          </w:p>
        </w:tc>
        <w:tc>
          <w:tcPr>
            <w:tcW w:w="1656" w:type="dxa"/>
            <w:tcBorders>
              <w:top w:val="nil"/>
              <w:left w:val="nil"/>
              <w:bottom w:val="single" w:sz="4" w:space="0" w:color="auto"/>
              <w:right w:val="single" w:sz="4" w:space="0" w:color="auto"/>
            </w:tcBorders>
            <w:shd w:val="clear" w:color="auto" w:fill="auto"/>
            <w:hideMark/>
          </w:tcPr>
          <w:p w14:paraId="329A2BF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F95461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CAEFCBA"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0226EFE" w14:textId="77777777" w:rsidR="00081394" w:rsidRPr="00D04E2E" w:rsidRDefault="00081394" w:rsidP="00081394">
            <w:pPr>
              <w:jc w:val="center"/>
              <w:rPr>
                <w:sz w:val="20"/>
                <w:szCs w:val="20"/>
              </w:rPr>
            </w:pPr>
            <w:r w:rsidRPr="00D04E2E">
              <w:rPr>
                <w:sz w:val="20"/>
                <w:szCs w:val="20"/>
              </w:rPr>
              <w:t>19-238 ОП МР 219</w:t>
            </w:r>
          </w:p>
        </w:tc>
      </w:tr>
      <w:tr w:rsidR="00081394" w:rsidRPr="00D04E2E" w14:paraId="31B32E9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6FFE261" w14:textId="77777777" w:rsidR="00081394" w:rsidRPr="00D04E2E" w:rsidRDefault="00081394" w:rsidP="00081394">
            <w:pPr>
              <w:jc w:val="center"/>
              <w:rPr>
                <w:sz w:val="20"/>
                <w:szCs w:val="20"/>
              </w:rPr>
            </w:pPr>
            <w:r w:rsidRPr="00D04E2E">
              <w:rPr>
                <w:sz w:val="20"/>
                <w:szCs w:val="20"/>
              </w:rPr>
              <w:t>108</w:t>
            </w:r>
          </w:p>
        </w:tc>
        <w:tc>
          <w:tcPr>
            <w:tcW w:w="2565" w:type="dxa"/>
            <w:tcBorders>
              <w:top w:val="nil"/>
              <w:left w:val="nil"/>
              <w:bottom w:val="single" w:sz="4" w:space="0" w:color="auto"/>
              <w:right w:val="single" w:sz="4" w:space="0" w:color="auto"/>
            </w:tcBorders>
            <w:shd w:val="clear" w:color="auto" w:fill="auto"/>
            <w:hideMark/>
          </w:tcPr>
          <w:p w14:paraId="219C52F8" w14:textId="77777777" w:rsidR="00081394" w:rsidRPr="00D04E2E" w:rsidRDefault="00081394" w:rsidP="00081394">
            <w:pPr>
              <w:rPr>
                <w:sz w:val="20"/>
                <w:szCs w:val="20"/>
              </w:rPr>
            </w:pPr>
            <w:r w:rsidRPr="00D04E2E">
              <w:rPr>
                <w:sz w:val="20"/>
                <w:szCs w:val="20"/>
              </w:rPr>
              <w:t>проезд по д. Фокино</w:t>
            </w:r>
          </w:p>
        </w:tc>
        <w:tc>
          <w:tcPr>
            <w:tcW w:w="941" w:type="dxa"/>
            <w:tcBorders>
              <w:top w:val="nil"/>
              <w:left w:val="nil"/>
              <w:bottom w:val="single" w:sz="4" w:space="0" w:color="auto"/>
              <w:right w:val="single" w:sz="4" w:space="0" w:color="auto"/>
            </w:tcBorders>
            <w:shd w:val="clear" w:color="auto" w:fill="auto"/>
            <w:hideMark/>
          </w:tcPr>
          <w:p w14:paraId="0527C29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1620F0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9E73B0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6D0AAA7"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0E2F8F1B"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5191A86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BF5FD4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701D3A0"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C206442" w14:textId="77777777" w:rsidR="00081394" w:rsidRPr="00D04E2E" w:rsidRDefault="00081394" w:rsidP="00081394">
            <w:pPr>
              <w:jc w:val="center"/>
              <w:rPr>
                <w:sz w:val="20"/>
                <w:szCs w:val="20"/>
              </w:rPr>
            </w:pPr>
            <w:r w:rsidRPr="00D04E2E">
              <w:rPr>
                <w:sz w:val="20"/>
                <w:szCs w:val="20"/>
              </w:rPr>
              <w:t>19-238 ОП МР 220</w:t>
            </w:r>
          </w:p>
        </w:tc>
      </w:tr>
      <w:tr w:rsidR="00081394" w:rsidRPr="00D04E2E" w14:paraId="5FD5BC5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20F1F03" w14:textId="77777777" w:rsidR="00081394" w:rsidRPr="00D04E2E" w:rsidRDefault="00081394" w:rsidP="00081394">
            <w:pPr>
              <w:jc w:val="center"/>
              <w:rPr>
                <w:sz w:val="20"/>
                <w:szCs w:val="20"/>
              </w:rPr>
            </w:pPr>
            <w:r w:rsidRPr="00D04E2E">
              <w:rPr>
                <w:sz w:val="20"/>
                <w:szCs w:val="20"/>
              </w:rPr>
              <w:t>109</w:t>
            </w:r>
          </w:p>
        </w:tc>
        <w:tc>
          <w:tcPr>
            <w:tcW w:w="2565" w:type="dxa"/>
            <w:tcBorders>
              <w:top w:val="nil"/>
              <w:left w:val="nil"/>
              <w:bottom w:val="single" w:sz="4" w:space="0" w:color="auto"/>
              <w:right w:val="single" w:sz="4" w:space="0" w:color="auto"/>
            </w:tcBorders>
            <w:shd w:val="clear" w:color="auto" w:fill="auto"/>
            <w:hideMark/>
          </w:tcPr>
          <w:p w14:paraId="59258CDB" w14:textId="77777777" w:rsidR="00081394" w:rsidRPr="00D04E2E" w:rsidRDefault="00081394" w:rsidP="00081394">
            <w:pPr>
              <w:rPr>
                <w:sz w:val="20"/>
                <w:szCs w:val="20"/>
              </w:rPr>
            </w:pPr>
            <w:r w:rsidRPr="00D04E2E">
              <w:rPr>
                <w:sz w:val="20"/>
                <w:szCs w:val="20"/>
              </w:rPr>
              <w:t>проезд по д. Шитробово</w:t>
            </w:r>
          </w:p>
        </w:tc>
        <w:tc>
          <w:tcPr>
            <w:tcW w:w="941" w:type="dxa"/>
            <w:tcBorders>
              <w:top w:val="nil"/>
              <w:left w:val="nil"/>
              <w:bottom w:val="single" w:sz="4" w:space="0" w:color="auto"/>
              <w:right w:val="single" w:sz="4" w:space="0" w:color="auto"/>
            </w:tcBorders>
            <w:shd w:val="clear" w:color="auto" w:fill="auto"/>
            <w:hideMark/>
          </w:tcPr>
          <w:p w14:paraId="1099947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EE04F3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E4C22F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9E513F3" w14:textId="77777777" w:rsidR="00081394" w:rsidRPr="00D04E2E" w:rsidRDefault="00081394" w:rsidP="00081394">
            <w:pPr>
              <w:jc w:val="center"/>
              <w:rPr>
                <w:sz w:val="20"/>
                <w:szCs w:val="20"/>
              </w:rPr>
            </w:pPr>
            <w:r w:rsidRPr="00D04E2E">
              <w:rPr>
                <w:sz w:val="20"/>
                <w:szCs w:val="20"/>
              </w:rPr>
              <w:t>0,7</w:t>
            </w:r>
          </w:p>
        </w:tc>
        <w:tc>
          <w:tcPr>
            <w:tcW w:w="1321" w:type="dxa"/>
            <w:tcBorders>
              <w:top w:val="nil"/>
              <w:left w:val="nil"/>
              <w:bottom w:val="single" w:sz="4" w:space="0" w:color="auto"/>
              <w:right w:val="single" w:sz="4" w:space="0" w:color="auto"/>
            </w:tcBorders>
            <w:shd w:val="clear" w:color="auto" w:fill="auto"/>
            <w:hideMark/>
          </w:tcPr>
          <w:p w14:paraId="243B250D" w14:textId="77777777" w:rsidR="00081394" w:rsidRPr="00D04E2E" w:rsidRDefault="00081394" w:rsidP="00081394">
            <w:pPr>
              <w:jc w:val="center"/>
              <w:rPr>
                <w:sz w:val="20"/>
                <w:szCs w:val="20"/>
              </w:rPr>
            </w:pPr>
            <w:r w:rsidRPr="00D04E2E">
              <w:rPr>
                <w:sz w:val="20"/>
                <w:szCs w:val="20"/>
              </w:rPr>
              <w:t>0,7</w:t>
            </w:r>
          </w:p>
        </w:tc>
        <w:tc>
          <w:tcPr>
            <w:tcW w:w="1656" w:type="dxa"/>
            <w:tcBorders>
              <w:top w:val="nil"/>
              <w:left w:val="nil"/>
              <w:bottom w:val="single" w:sz="4" w:space="0" w:color="auto"/>
              <w:right w:val="single" w:sz="4" w:space="0" w:color="auto"/>
            </w:tcBorders>
            <w:shd w:val="clear" w:color="auto" w:fill="auto"/>
            <w:hideMark/>
          </w:tcPr>
          <w:p w14:paraId="0C091A0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4390C4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B9922C3"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CD76F4E" w14:textId="77777777" w:rsidR="00081394" w:rsidRPr="00D04E2E" w:rsidRDefault="00081394" w:rsidP="00081394">
            <w:pPr>
              <w:jc w:val="center"/>
              <w:rPr>
                <w:sz w:val="20"/>
                <w:szCs w:val="20"/>
              </w:rPr>
            </w:pPr>
            <w:r w:rsidRPr="00D04E2E">
              <w:rPr>
                <w:sz w:val="20"/>
                <w:szCs w:val="20"/>
              </w:rPr>
              <w:t>19-238 ОП МР 221</w:t>
            </w:r>
          </w:p>
        </w:tc>
      </w:tr>
      <w:tr w:rsidR="00081394" w:rsidRPr="00D04E2E" w14:paraId="3A86BE8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5A7D1AB" w14:textId="77777777" w:rsidR="00081394" w:rsidRPr="00D04E2E" w:rsidRDefault="00081394" w:rsidP="00081394">
            <w:pPr>
              <w:jc w:val="center"/>
              <w:rPr>
                <w:sz w:val="20"/>
                <w:szCs w:val="20"/>
              </w:rPr>
            </w:pPr>
            <w:r w:rsidRPr="00D04E2E">
              <w:rPr>
                <w:sz w:val="20"/>
                <w:szCs w:val="20"/>
              </w:rPr>
              <w:t>110</w:t>
            </w:r>
          </w:p>
        </w:tc>
        <w:tc>
          <w:tcPr>
            <w:tcW w:w="2565" w:type="dxa"/>
            <w:tcBorders>
              <w:top w:val="nil"/>
              <w:left w:val="nil"/>
              <w:bottom w:val="single" w:sz="4" w:space="0" w:color="auto"/>
              <w:right w:val="single" w:sz="4" w:space="0" w:color="auto"/>
            </w:tcBorders>
            <w:shd w:val="clear" w:color="auto" w:fill="auto"/>
            <w:hideMark/>
          </w:tcPr>
          <w:p w14:paraId="32234219" w14:textId="77777777" w:rsidR="00081394" w:rsidRPr="00D04E2E" w:rsidRDefault="00081394" w:rsidP="00081394">
            <w:pPr>
              <w:jc w:val="both"/>
              <w:rPr>
                <w:sz w:val="20"/>
                <w:szCs w:val="20"/>
              </w:rPr>
            </w:pPr>
            <w:r w:rsidRPr="00D04E2E">
              <w:rPr>
                <w:sz w:val="20"/>
                <w:szCs w:val="20"/>
              </w:rPr>
              <w:t>проезд по д.Анофринское</w:t>
            </w:r>
          </w:p>
        </w:tc>
        <w:tc>
          <w:tcPr>
            <w:tcW w:w="941" w:type="dxa"/>
            <w:tcBorders>
              <w:top w:val="nil"/>
              <w:left w:val="nil"/>
              <w:bottom w:val="single" w:sz="4" w:space="0" w:color="auto"/>
              <w:right w:val="single" w:sz="4" w:space="0" w:color="auto"/>
            </w:tcBorders>
            <w:shd w:val="clear" w:color="auto" w:fill="auto"/>
            <w:hideMark/>
          </w:tcPr>
          <w:p w14:paraId="0DAB7CA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6DA7FD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7664AA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A4A6DFC" w14:textId="77777777" w:rsidR="00081394" w:rsidRPr="00D04E2E" w:rsidRDefault="00081394" w:rsidP="00081394">
            <w:pPr>
              <w:jc w:val="center"/>
              <w:rPr>
                <w:sz w:val="20"/>
                <w:szCs w:val="20"/>
              </w:rPr>
            </w:pPr>
            <w:r w:rsidRPr="00D04E2E">
              <w:rPr>
                <w:sz w:val="20"/>
                <w:szCs w:val="20"/>
              </w:rPr>
              <w:t>0,1</w:t>
            </w:r>
          </w:p>
        </w:tc>
        <w:tc>
          <w:tcPr>
            <w:tcW w:w="1321" w:type="dxa"/>
            <w:tcBorders>
              <w:top w:val="nil"/>
              <w:left w:val="nil"/>
              <w:bottom w:val="single" w:sz="4" w:space="0" w:color="auto"/>
              <w:right w:val="single" w:sz="4" w:space="0" w:color="auto"/>
            </w:tcBorders>
            <w:shd w:val="clear" w:color="auto" w:fill="auto"/>
            <w:hideMark/>
          </w:tcPr>
          <w:p w14:paraId="146A58C8" w14:textId="77777777" w:rsidR="00081394" w:rsidRPr="00D04E2E" w:rsidRDefault="00081394" w:rsidP="00081394">
            <w:pPr>
              <w:jc w:val="center"/>
              <w:rPr>
                <w:sz w:val="20"/>
                <w:szCs w:val="20"/>
              </w:rPr>
            </w:pPr>
            <w:r w:rsidRPr="00D04E2E">
              <w:rPr>
                <w:sz w:val="20"/>
                <w:szCs w:val="20"/>
              </w:rPr>
              <w:t>0,1</w:t>
            </w:r>
          </w:p>
        </w:tc>
        <w:tc>
          <w:tcPr>
            <w:tcW w:w="1656" w:type="dxa"/>
            <w:tcBorders>
              <w:top w:val="nil"/>
              <w:left w:val="nil"/>
              <w:bottom w:val="single" w:sz="4" w:space="0" w:color="auto"/>
              <w:right w:val="single" w:sz="4" w:space="0" w:color="auto"/>
            </w:tcBorders>
            <w:shd w:val="clear" w:color="auto" w:fill="auto"/>
            <w:hideMark/>
          </w:tcPr>
          <w:p w14:paraId="4EDCAA6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282F32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4B74462"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5C7514D" w14:textId="77777777" w:rsidR="00081394" w:rsidRPr="00D04E2E" w:rsidRDefault="00081394" w:rsidP="00081394">
            <w:pPr>
              <w:jc w:val="center"/>
              <w:rPr>
                <w:sz w:val="20"/>
                <w:szCs w:val="20"/>
              </w:rPr>
            </w:pPr>
            <w:r w:rsidRPr="00D04E2E">
              <w:rPr>
                <w:sz w:val="20"/>
                <w:szCs w:val="20"/>
              </w:rPr>
              <w:t>19-238 ОП МР 222</w:t>
            </w:r>
          </w:p>
        </w:tc>
      </w:tr>
      <w:tr w:rsidR="00081394" w:rsidRPr="00D04E2E" w14:paraId="6B82570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E482CCA" w14:textId="77777777" w:rsidR="00081394" w:rsidRPr="00D04E2E" w:rsidRDefault="00081394" w:rsidP="00081394">
            <w:pPr>
              <w:jc w:val="center"/>
              <w:rPr>
                <w:sz w:val="20"/>
                <w:szCs w:val="20"/>
              </w:rPr>
            </w:pPr>
            <w:r w:rsidRPr="00D04E2E">
              <w:rPr>
                <w:sz w:val="20"/>
                <w:szCs w:val="20"/>
              </w:rPr>
              <w:t>111</w:t>
            </w:r>
          </w:p>
        </w:tc>
        <w:tc>
          <w:tcPr>
            <w:tcW w:w="2565" w:type="dxa"/>
            <w:tcBorders>
              <w:top w:val="nil"/>
              <w:left w:val="nil"/>
              <w:bottom w:val="single" w:sz="4" w:space="0" w:color="auto"/>
              <w:right w:val="single" w:sz="4" w:space="0" w:color="auto"/>
            </w:tcBorders>
            <w:shd w:val="clear" w:color="auto" w:fill="auto"/>
            <w:hideMark/>
          </w:tcPr>
          <w:p w14:paraId="11EB22DE" w14:textId="77777777" w:rsidR="00081394" w:rsidRPr="00D04E2E" w:rsidRDefault="00081394" w:rsidP="00081394">
            <w:pPr>
              <w:jc w:val="both"/>
              <w:rPr>
                <w:sz w:val="20"/>
                <w:szCs w:val="20"/>
              </w:rPr>
            </w:pPr>
            <w:r w:rsidRPr="00D04E2E">
              <w:rPr>
                <w:sz w:val="20"/>
                <w:szCs w:val="20"/>
              </w:rPr>
              <w:t>проезд по д.Антуфьево</w:t>
            </w:r>
          </w:p>
        </w:tc>
        <w:tc>
          <w:tcPr>
            <w:tcW w:w="941" w:type="dxa"/>
            <w:tcBorders>
              <w:top w:val="nil"/>
              <w:left w:val="nil"/>
              <w:bottom w:val="single" w:sz="4" w:space="0" w:color="auto"/>
              <w:right w:val="single" w:sz="4" w:space="0" w:color="auto"/>
            </w:tcBorders>
            <w:shd w:val="clear" w:color="auto" w:fill="auto"/>
            <w:hideMark/>
          </w:tcPr>
          <w:p w14:paraId="04A55E3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71B327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96C406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8EF46DF"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6E7EAD3B"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0CC8909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55EE65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4B66A86"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52159E5" w14:textId="77777777" w:rsidR="00081394" w:rsidRPr="00D04E2E" w:rsidRDefault="00081394" w:rsidP="00081394">
            <w:pPr>
              <w:jc w:val="center"/>
              <w:rPr>
                <w:sz w:val="20"/>
                <w:szCs w:val="20"/>
              </w:rPr>
            </w:pPr>
            <w:r w:rsidRPr="00D04E2E">
              <w:rPr>
                <w:sz w:val="20"/>
                <w:szCs w:val="20"/>
              </w:rPr>
              <w:t>19-238 ОП МР 223</w:t>
            </w:r>
          </w:p>
        </w:tc>
      </w:tr>
      <w:tr w:rsidR="00081394" w:rsidRPr="00D04E2E" w14:paraId="6090A50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2522B53" w14:textId="77777777" w:rsidR="00081394" w:rsidRPr="00D04E2E" w:rsidRDefault="00081394" w:rsidP="00081394">
            <w:pPr>
              <w:jc w:val="center"/>
              <w:rPr>
                <w:sz w:val="20"/>
                <w:szCs w:val="20"/>
              </w:rPr>
            </w:pPr>
            <w:r w:rsidRPr="00D04E2E">
              <w:rPr>
                <w:sz w:val="20"/>
                <w:szCs w:val="20"/>
              </w:rPr>
              <w:t>112</w:t>
            </w:r>
          </w:p>
        </w:tc>
        <w:tc>
          <w:tcPr>
            <w:tcW w:w="2565" w:type="dxa"/>
            <w:tcBorders>
              <w:top w:val="nil"/>
              <w:left w:val="nil"/>
              <w:bottom w:val="single" w:sz="4" w:space="0" w:color="auto"/>
              <w:right w:val="single" w:sz="4" w:space="0" w:color="auto"/>
            </w:tcBorders>
            <w:shd w:val="clear" w:color="auto" w:fill="auto"/>
            <w:hideMark/>
          </w:tcPr>
          <w:p w14:paraId="2554B90A" w14:textId="77777777" w:rsidR="00081394" w:rsidRPr="00D04E2E" w:rsidRDefault="00081394" w:rsidP="00081394">
            <w:pPr>
              <w:jc w:val="both"/>
              <w:rPr>
                <w:sz w:val="20"/>
                <w:szCs w:val="20"/>
              </w:rPr>
            </w:pPr>
            <w:r w:rsidRPr="00D04E2E">
              <w:rPr>
                <w:sz w:val="20"/>
                <w:szCs w:val="20"/>
              </w:rPr>
              <w:t>проезд по д.Афанасово</w:t>
            </w:r>
          </w:p>
        </w:tc>
        <w:tc>
          <w:tcPr>
            <w:tcW w:w="941" w:type="dxa"/>
            <w:tcBorders>
              <w:top w:val="nil"/>
              <w:left w:val="nil"/>
              <w:bottom w:val="single" w:sz="4" w:space="0" w:color="auto"/>
              <w:right w:val="single" w:sz="4" w:space="0" w:color="auto"/>
            </w:tcBorders>
            <w:shd w:val="clear" w:color="auto" w:fill="auto"/>
            <w:hideMark/>
          </w:tcPr>
          <w:p w14:paraId="3E4B7CB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0FC5F4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CE02F1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F7B486A" w14:textId="77777777" w:rsidR="00081394" w:rsidRPr="00D04E2E" w:rsidRDefault="00081394" w:rsidP="00081394">
            <w:pPr>
              <w:jc w:val="center"/>
              <w:rPr>
                <w:sz w:val="20"/>
                <w:szCs w:val="20"/>
              </w:rPr>
            </w:pPr>
            <w:r w:rsidRPr="00D04E2E">
              <w:rPr>
                <w:sz w:val="20"/>
                <w:szCs w:val="20"/>
              </w:rPr>
              <w:t>0,1</w:t>
            </w:r>
          </w:p>
        </w:tc>
        <w:tc>
          <w:tcPr>
            <w:tcW w:w="1321" w:type="dxa"/>
            <w:tcBorders>
              <w:top w:val="nil"/>
              <w:left w:val="nil"/>
              <w:bottom w:val="single" w:sz="4" w:space="0" w:color="auto"/>
              <w:right w:val="single" w:sz="4" w:space="0" w:color="auto"/>
            </w:tcBorders>
            <w:shd w:val="clear" w:color="auto" w:fill="auto"/>
            <w:hideMark/>
          </w:tcPr>
          <w:p w14:paraId="1795FA27" w14:textId="77777777" w:rsidR="00081394" w:rsidRPr="00D04E2E" w:rsidRDefault="00081394" w:rsidP="00081394">
            <w:pPr>
              <w:jc w:val="center"/>
              <w:rPr>
                <w:sz w:val="20"/>
                <w:szCs w:val="20"/>
              </w:rPr>
            </w:pPr>
            <w:r w:rsidRPr="00D04E2E">
              <w:rPr>
                <w:sz w:val="20"/>
                <w:szCs w:val="20"/>
              </w:rPr>
              <w:t>0,1</w:t>
            </w:r>
          </w:p>
        </w:tc>
        <w:tc>
          <w:tcPr>
            <w:tcW w:w="1656" w:type="dxa"/>
            <w:tcBorders>
              <w:top w:val="nil"/>
              <w:left w:val="nil"/>
              <w:bottom w:val="single" w:sz="4" w:space="0" w:color="auto"/>
              <w:right w:val="single" w:sz="4" w:space="0" w:color="auto"/>
            </w:tcBorders>
            <w:shd w:val="clear" w:color="auto" w:fill="auto"/>
            <w:hideMark/>
          </w:tcPr>
          <w:p w14:paraId="6FAA765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98BE9EF"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79A6459"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9085ACF" w14:textId="77777777" w:rsidR="00081394" w:rsidRPr="00D04E2E" w:rsidRDefault="00081394" w:rsidP="00081394">
            <w:pPr>
              <w:jc w:val="center"/>
              <w:rPr>
                <w:sz w:val="20"/>
                <w:szCs w:val="20"/>
              </w:rPr>
            </w:pPr>
            <w:r w:rsidRPr="00D04E2E">
              <w:rPr>
                <w:sz w:val="20"/>
                <w:szCs w:val="20"/>
              </w:rPr>
              <w:t>19-238 ОП МР 224</w:t>
            </w:r>
          </w:p>
        </w:tc>
      </w:tr>
      <w:tr w:rsidR="00081394" w:rsidRPr="00D04E2E" w14:paraId="437E849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8187BC7" w14:textId="77777777" w:rsidR="00081394" w:rsidRPr="00D04E2E" w:rsidRDefault="00081394" w:rsidP="00081394">
            <w:pPr>
              <w:jc w:val="center"/>
              <w:rPr>
                <w:sz w:val="20"/>
                <w:szCs w:val="20"/>
              </w:rPr>
            </w:pPr>
            <w:r w:rsidRPr="00D04E2E">
              <w:rPr>
                <w:sz w:val="20"/>
                <w:szCs w:val="20"/>
              </w:rPr>
              <w:t>113</w:t>
            </w:r>
          </w:p>
        </w:tc>
        <w:tc>
          <w:tcPr>
            <w:tcW w:w="2565" w:type="dxa"/>
            <w:tcBorders>
              <w:top w:val="nil"/>
              <w:left w:val="nil"/>
              <w:bottom w:val="single" w:sz="4" w:space="0" w:color="auto"/>
              <w:right w:val="single" w:sz="4" w:space="0" w:color="auto"/>
            </w:tcBorders>
            <w:shd w:val="clear" w:color="auto" w:fill="auto"/>
            <w:hideMark/>
          </w:tcPr>
          <w:p w14:paraId="4E514088" w14:textId="77777777" w:rsidR="00081394" w:rsidRPr="00D04E2E" w:rsidRDefault="00081394" w:rsidP="00081394">
            <w:pPr>
              <w:jc w:val="both"/>
              <w:rPr>
                <w:sz w:val="20"/>
                <w:szCs w:val="20"/>
              </w:rPr>
            </w:pPr>
            <w:r w:rsidRPr="00D04E2E">
              <w:rPr>
                <w:sz w:val="20"/>
                <w:szCs w:val="20"/>
              </w:rPr>
              <w:t>проезд по д.Бакулино</w:t>
            </w:r>
          </w:p>
        </w:tc>
        <w:tc>
          <w:tcPr>
            <w:tcW w:w="941" w:type="dxa"/>
            <w:tcBorders>
              <w:top w:val="nil"/>
              <w:left w:val="nil"/>
              <w:bottom w:val="single" w:sz="4" w:space="0" w:color="auto"/>
              <w:right w:val="single" w:sz="4" w:space="0" w:color="auto"/>
            </w:tcBorders>
            <w:shd w:val="clear" w:color="auto" w:fill="auto"/>
            <w:hideMark/>
          </w:tcPr>
          <w:p w14:paraId="1E2586F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0B65D6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F295B4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09FBB76" w14:textId="77777777" w:rsidR="00081394" w:rsidRPr="00D04E2E" w:rsidRDefault="00081394" w:rsidP="00081394">
            <w:pPr>
              <w:jc w:val="center"/>
              <w:rPr>
                <w:sz w:val="20"/>
                <w:szCs w:val="20"/>
              </w:rPr>
            </w:pPr>
            <w:r w:rsidRPr="00D04E2E">
              <w:rPr>
                <w:sz w:val="20"/>
                <w:szCs w:val="20"/>
              </w:rPr>
              <w:t>0,6</w:t>
            </w:r>
          </w:p>
        </w:tc>
        <w:tc>
          <w:tcPr>
            <w:tcW w:w="1321" w:type="dxa"/>
            <w:tcBorders>
              <w:top w:val="nil"/>
              <w:left w:val="nil"/>
              <w:bottom w:val="single" w:sz="4" w:space="0" w:color="auto"/>
              <w:right w:val="single" w:sz="4" w:space="0" w:color="auto"/>
            </w:tcBorders>
            <w:shd w:val="clear" w:color="auto" w:fill="auto"/>
            <w:hideMark/>
          </w:tcPr>
          <w:p w14:paraId="4AE783B2" w14:textId="77777777" w:rsidR="00081394" w:rsidRPr="00D04E2E" w:rsidRDefault="00081394" w:rsidP="00081394">
            <w:pPr>
              <w:jc w:val="center"/>
              <w:rPr>
                <w:sz w:val="20"/>
                <w:szCs w:val="20"/>
              </w:rPr>
            </w:pPr>
            <w:r w:rsidRPr="00D04E2E">
              <w:rPr>
                <w:sz w:val="20"/>
                <w:szCs w:val="20"/>
              </w:rPr>
              <w:t>0,6</w:t>
            </w:r>
          </w:p>
        </w:tc>
        <w:tc>
          <w:tcPr>
            <w:tcW w:w="1656" w:type="dxa"/>
            <w:tcBorders>
              <w:top w:val="nil"/>
              <w:left w:val="nil"/>
              <w:bottom w:val="single" w:sz="4" w:space="0" w:color="auto"/>
              <w:right w:val="single" w:sz="4" w:space="0" w:color="auto"/>
            </w:tcBorders>
            <w:shd w:val="clear" w:color="auto" w:fill="auto"/>
            <w:hideMark/>
          </w:tcPr>
          <w:p w14:paraId="2EB417B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DFF597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8191A94"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61D7781" w14:textId="77777777" w:rsidR="00081394" w:rsidRPr="00D04E2E" w:rsidRDefault="00081394" w:rsidP="00081394">
            <w:pPr>
              <w:jc w:val="center"/>
              <w:rPr>
                <w:sz w:val="20"/>
                <w:szCs w:val="20"/>
              </w:rPr>
            </w:pPr>
            <w:r w:rsidRPr="00D04E2E">
              <w:rPr>
                <w:sz w:val="20"/>
                <w:szCs w:val="20"/>
              </w:rPr>
              <w:t>19-238 ОП МР 225</w:t>
            </w:r>
          </w:p>
        </w:tc>
      </w:tr>
      <w:tr w:rsidR="00081394" w:rsidRPr="00D04E2E" w14:paraId="727D852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7B1E1A2" w14:textId="77777777" w:rsidR="00081394" w:rsidRPr="00D04E2E" w:rsidRDefault="00081394" w:rsidP="00081394">
            <w:pPr>
              <w:jc w:val="center"/>
              <w:rPr>
                <w:sz w:val="20"/>
                <w:szCs w:val="20"/>
              </w:rPr>
            </w:pPr>
            <w:r w:rsidRPr="00D04E2E">
              <w:rPr>
                <w:sz w:val="20"/>
                <w:szCs w:val="20"/>
              </w:rPr>
              <w:t>114</w:t>
            </w:r>
          </w:p>
        </w:tc>
        <w:tc>
          <w:tcPr>
            <w:tcW w:w="2565" w:type="dxa"/>
            <w:tcBorders>
              <w:top w:val="nil"/>
              <w:left w:val="nil"/>
              <w:bottom w:val="single" w:sz="4" w:space="0" w:color="auto"/>
              <w:right w:val="single" w:sz="4" w:space="0" w:color="auto"/>
            </w:tcBorders>
            <w:shd w:val="clear" w:color="auto" w:fill="auto"/>
            <w:hideMark/>
          </w:tcPr>
          <w:p w14:paraId="2E29EDF4" w14:textId="77777777" w:rsidR="00081394" w:rsidRPr="00D04E2E" w:rsidRDefault="00081394" w:rsidP="00081394">
            <w:pPr>
              <w:jc w:val="both"/>
              <w:rPr>
                <w:sz w:val="20"/>
                <w:szCs w:val="20"/>
              </w:rPr>
            </w:pPr>
            <w:r w:rsidRPr="00D04E2E">
              <w:rPr>
                <w:sz w:val="20"/>
                <w:szCs w:val="20"/>
              </w:rPr>
              <w:t>проезд по д.Бессолово</w:t>
            </w:r>
          </w:p>
        </w:tc>
        <w:tc>
          <w:tcPr>
            <w:tcW w:w="941" w:type="dxa"/>
            <w:tcBorders>
              <w:top w:val="nil"/>
              <w:left w:val="nil"/>
              <w:bottom w:val="single" w:sz="4" w:space="0" w:color="auto"/>
              <w:right w:val="single" w:sz="4" w:space="0" w:color="auto"/>
            </w:tcBorders>
            <w:shd w:val="clear" w:color="auto" w:fill="auto"/>
            <w:hideMark/>
          </w:tcPr>
          <w:p w14:paraId="199A64E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31E0C1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2C3D40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DAB1245"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56E8E491"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3F95602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095701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FFABCC2"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1284F78" w14:textId="77777777" w:rsidR="00081394" w:rsidRPr="00D04E2E" w:rsidRDefault="00081394" w:rsidP="00081394">
            <w:pPr>
              <w:jc w:val="center"/>
              <w:rPr>
                <w:sz w:val="20"/>
                <w:szCs w:val="20"/>
              </w:rPr>
            </w:pPr>
            <w:r w:rsidRPr="00D04E2E">
              <w:rPr>
                <w:sz w:val="20"/>
                <w:szCs w:val="20"/>
              </w:rPr>
              <w:t>19-238 ОП МР 226</w:t>
            </w:r>
          </w:p>
        </w:tc>
      </w:tr>
      <w:tr w:rsidR="00081394" w:rsidRPr="00D04E2E" w14:paraId="0A4030D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46961AF" w14:textId="77777777" w:rsidR="00081394" w:rsidRPr="00D04E2E" w:rsidRDefault="00081394" w:rsidP="00081394">
            <w:pPr>
              <w:jc w:val="center"/>
              <w:rPr>
                <w:sz w:val="20"/>
                <w:szCs w:val="20"/>
              </w:rPr>
            </w:pPr>
            <w:r w:rsidRPr="00D04E2E">
              <w:rPr>
                <w:sz w:val="20"/>
                <w:szCs w:val="20"/>
              </w:rPr>
              <w:t>115</w:t>
            </w:r>
          </w:p>
        </w:tc>
        <w:tc>
          <w:tcPr>
            <w:tcW w:w="2565" w:type="dxa"/>
            <w:tcBorders>
              <w:top w:val="nil"/>
              <w:left w:val="nil"/>
              <w:bottom w:val="single" w:sz="4" w:space="0" w:color="auto"/>
              <w:right w:val="single" w:sz="4" w:space="0" w:color="auto"/>
            </w:tcBorders>
            <w:shd w:val="clear" w:color="auto" w:fill="auto"/>
            <w:hideMark/>
          </w:tcPr>
          <w:p w14:paraId="69D56BFC" w14:textId="77777777" w:rsidR="00081394" w:rsidRPr="00D04E2E" w:rsidRDefault="00081394" w:rsidP="00081394">
            <w:pPr>
              <w:jc w:val="both"/>
              <w:rPr>
                <w:sz w:val="20"/>
                <w:szCs w:val="20"/>
              </w:rPr>
            </w:pPr>
            <w:r w:rsidRPr="00D04E2E">
              <w:rPr>
                <w:sz w:val="20"/>
                <w:szCs w:val="20"/>
              </w:rPr>
              <w:t>проезд по д.Бурцево</w:t>
            </w:r>
          </w:p>
        </w:tc>
        <w:tc>
          <w:tcPr>
            <w:tcW w:w="941" w:type="dxa"/>
            <w:tcBorders>
              <w:top w:val="nil"/>
              <w:left w:val="nil"/>
              <w:bottom w:val="single" w:sz="4" w:space="0" w:color="auto"/>
              <w:right w:val="single" w:sz="4" w:space="0" w:color="auto"/>
            </w:tcBorders>
            <w:shd w:val="clear" w:color="auto" w:fill="auto"/>
            <w:hideMark/>
          </w:tcPr>
          <w:p w14:paraId="3B9C949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0FD29D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B3BE84B" w14:textId="77777777" w:rsidR="00081394" w:rsidRPr="00D04E2E" w:rsidRDefault="00081394" w:rsidP="00081394">
            <w:pPr>
              <w:jc w:val="center"/>
              <w:rPr>
                <w:sz w:val="20"/>
                <w:szCs w:val="20"/>
              </w:rPr>
            </w:pPr>
            <w:r w:rsidRPr="00D04E2E">
              <w:rPr>
                <w:sz w:val="20"/>
                <w:szCs w:val="20"/>
              </w:rPr>
              <w:t>0,5</w:t>
            </w:r>
          </w:p>
        </w:tc>
        <w:tc>
          <w:tcPr>
            <w:tcW w:w="1044" w:type="dxa"/>
            <w:tcBorders>
              <w:top w:val="nil"/>
              <w:left w:val="nil"/>
              <w:bottom w:val="single" w:sz="4" w:space="0" w:color="auto"/>
              <w:right w:val="single" w:sz="4" w:space="0" w:color="auto"/>
            </w:tcBorders>
            <w:shd w:val="clear" w:color="auto" w:fill="auto"/>
            <w:hideMark/>
          </w:tcPr>
          <w:p w14:paraId="144B3308" w14:textId="77777777" w:rsidR="00081394" w:rsidRPr="00D04E2E" w:rsidRDefault="00081394" w:rsidP="00081394">
            <w:pPr>
              <w:jc w:val="center"/>
              <w:rPr>
                <w:sz w:val="20"/>
                <w:szCs w:val="20"/>
              </w:rPr>
            </w:pPr>
            <w:r w:rsidRPr="00D04E2E">
              <w:rPr>
                <w:sz w:val="20"/>
                <w:szCs w:val="20"/>
              </w:rPr>
              <w:t>1,0</w:t>
            </w:r>
          </w:p>
        </w:tc>
        <w:tc>
          <w:tcPr>
            <w:tcW w:w="1321" w:type="dxa"/>
            <w:tcBorders>
              <w:top w:val="nil"/>
              <w:left w:val="nil"/>
              <w:bottom w:val="single" w:sz="4" w:space="0" w:color="auto"/>
              <w:right w:val="single" w:sz="4" w:space="0" w:color="auto"/>
            </w:tcBorders>
            <w:shd w:val="clear" w:color="auto" w:fill="auto"/>
            <w:hideMark/>
          </w:tcPr>
          <w:p w14:paraId="23F17836" w14:textId="77777777" w:rsidR="00081394" w:rsidRPr="00D04E2E" w:rsidRDefault="00081394" w:rsidP="00081394">
            <w:pPr>
              <w:jc w:val="center"/>
              <w:rPr>
                <w:sz w:val="20"/>
                <w:szCs w:val="20"/>
              </w:rPr>
            </w:pPr>
            <w:r w:rsidRPr="00D04E2E">
              <w:rPr>
                <w:sz w:val="20"/>
                <w:szCs w:val="20"/>
              </w:rPr>
              <w:t>1,5</w:t>
            </w:r>
          </w:p>
        </w:tc>
        <w:tc>
          <w:tcPr>
            <w:tcW w:w="1656" w:type="dxa"/>
            <w:tcBorders>
              <w:top w:val="nil"/>
              <w:left w:val="nil"/>
              <w:bottom w:val="single" w:sz="4" w:space="0" w:color="auto"/>
              <w:right w:val="single" w:sz="4" w:space="0" w:color="auto"/>
            </w:tcBorders>
            <w:shd w:val="clear" w:color="auto" w:fill="auto"/>
            <w:hideMark/>
          </w:tcPr>
          <w:p w14:paraId="019D779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1018E0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3B233D2"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67AA606" w14:textId="77777777" w:rsidR="00081394" w:rsidRPr="00D04E2E" w:rsidRDefault="00081394" w:rsidP="00081394">
            <w:pPr>
              <w:jc w:val="center"/>
              <w:rPr>
                <w:sz w:val="20"/>
                <w:szCs w:val="20"/>
              </w:rPr>
            </w:pPr>
            <w:r w:rsidRPr="00D04E2E">
              <w:rPr>
                <w:sz w:val="20"/>
                <w:szCs w:val="20"/>
              </w:rPr>
              <w:t>19-238 ОП МР 227</w:t>
            </w:r>
          </w:p>
        </w:tc>
      </w:tr>
      <w:tr w:rsidR="00081394" w:rsidRPr="00D04E2E" w14:paraId="75A3463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B9F4B5A" w14:textId="77777777" w:rsidR="00081394" w:rsidRPr="00D04E2E" w:rsidRDefault="00081394" w:rsidP="00081394">
            <w:pPr>
              <w:jc w:val="center"/>
              <w:rPr>
                <w:sz w:val="20"/>
                <w:szCs w:val="20"/>
              </w:rPr>
            </w:pPr>
            <w:r w:rsidRPr="00D04E2E">
              <w:rPr>
                <w:sz w:val="20"/>
                <w:szCs w:val="20"/>
              </w:rPr>
              <w:t>116</w:t>
            </w:r>
          </w:p>
        </w:tc>
        <w:tc>
          <w:tcPr>
            <w:tcW w:w="2565" w:type="dxa"/>
            <w:tcBorders>
              <w:top w:val="nil"/>
              <w:left w:val="nil"/>
              <w:bottom w:val="single" w:sz="4" w:space="0" w:color="auto"/>
              <w:right w:val="single" w:sz="4" w:space="0" w:color="auto"/>
            </w:tcBorders>
            <w:shd w:val="clear" w:color="auto" w:fill="auto"/>
            <w:hideMark/>
          </w:tcPr>
          <w:p w14:paraId="091A96F6" w14:textId="77777777" w:rsidR="00081394" w:rsidRPr="00D04E2E" w:rsidRDefault="00081394" w:rsidP="00081394">
            <w:pPr>
              <w:jc w:val="both"/>
              <w:rPr>
                <w:sz w:val="20"/>
                <w:szCs w:val="20"/>
              </w:rPr>
            </w:pPr>
            <w:r w:rsidRPr="00D04E2E">
              <w:rPr>
                <w:sz w:val="20"/>
                <w:szCs w:val="20"/>
              </w:rPr>
              <w:t>проезд по д.Борщево</w:t>
            </w:r>
          </w:p>
        </w:tc>
        <w:tc>
          <w:tcPr>
            <w:tcW w:w="941" w:type="dxa"/>
            <w:tcBorders>
              <w:top w:val="nil"/>
              <w:left w:val="nil"/>
              <w:bottom w:val="single" w:sz="4" w:space="0" w:color="auto"/>
              <w:right w:val="single" w:sz="4" w:space="0" w:color="auto"/>
            </w:tcBorders>
            <w:shd w:val="clear" w:color="auto" w:fill="auto"/>
            <w:hideMark/>
          </w:tcPr>
          <w:p w14:paraId="5C1E17F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98AF65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31A232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CC27E8F"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1C7DF810"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27A2359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4ED8E3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87475BD"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6D5DD9B" w14:textId="77777777" w:rsidR="00081394" w:rsidRPr="00D04E2E" w:rsidRDefault="00081394" w:rsidP="00081394">
            <w:pPr>
              <w:jc w:val="center"/>
              <w:rPr>
                <w:sz w:val="20"/>
                <w:szCs w:val="20"/>
              </w:rPr>
            </w:pPr>
            <w:r w:rsidRPr="00D04E2E">
              <w:rPr>
                <w:sz w:val="20"/>
                <w:szCs w:val="20"/>
              </w:rPr>
              <w:t>19-238 ОП МР 228</w:t>
            </w:r>
          </w:p>
        </w:tc>
      </w:tr>
      <w:tr w:rsidR="00081394" w:rsidRPr="00D04E2E" w14:paraId="4F758C3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3C9B40E" w14:textId="77777777" w:rsidR="00081394" w:rsidRPr="00D04E2E" w:rsidRDefault="00081394" w:rsidP="00081394">
            <w:pPr>
              <w:jc w:val="center"/>
              <w:rPr>
                <w:sz w:val="20"/>
                <w:szCs w:val="20"/>
              </w:rPr>
            </w:pPr>
            <w:r w:rsidRPr="00D04E2E">
              <w:rPr>
                <w:sz w:val="20"/>
                <w:szCs w:val="20"/>
              </w:rPr>
              <w:t>117</w:t>
            </w:r>
          </w:p>
        </w:tc>
        <w:tc>
          <w:tcPr>
            <w:tcW w:w="2565" w:type="dxa"/>
            <w:tcBorders>
              <w:top w:val="nil"/>
              <w:left w:val="nil"/>
              <w:bottom w:val="single" w:sz="4" w:space="0" w:color="auto"/>
              <w:right w:val="single" w:sz="4" w:space="0" w:color="auto"/>
            </w:tcBorders>
            <w:shd w:val="clear" w:color="auto" w:fill="auto"/>
            <w:hideMark/>
          </w:tcPr>
          <w:p w14:paraId="3C0D2B2B" w14:textId="77777777" w:rsidR="00081394" w:rsidRPr="00D04E2E" w:rsidRDefault="00081394" w:rsidP="00081394">
            <w:pPr>
              <w:jc w:val="both"/>
              <w:rPr>
                <w:sz w:val="20"/>
                <w:szCs w:val="20"/>
              </w:rPr>
            </w:pPr>
            <w:r w:rsidRPr="00D04E2E">
              <w:rPr>
                <w:sz w:val="20"/>
                <w:szCs w:val="20"/>
              </w:rPr>
              <w:t xml:space="preserve">проезд по д.Большой Двор                                                                                                                     </w:t>
            </w:r>
          </w:p>
        </w:tc>
        <w:tc>
          <w:tcPr>
            <w:tcW w:w="941" w:type="dxa"/>
            <w:tcBorders>
              <w:top w:val="nil"/>
              <w:left w:val="nil"/>
              <w:bottom w:val="single" w:sz="4" w:space="0" w:color="auto"/>
              <w:right w:val="single" w:sz="4" w:space="0" w:color="auto"/>
            </w:tcBorders>
            <w:shd w:val="clear" w:color="auto" w:fill="auto"/>
            <w:hideMark/>
          </w:tcPr>
          <w:p w14:paraId="603DDF4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0AC35C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9991FD1" w14:textId="77777777" w:rsidR="00081394" w:rsidRPr="00D04E2E" w:rsidRDefault="00081394" w:rsidP="00081394">
            <w:pPr>
              <w:jc w:val="center"/>
              <w:rPr>
                <w:sz w:val="20"/>
                <w:szCs w:val="20"/>
              </w:rPr>
            </w:pPr>
            <w:r w:rsidRPr="00D04E2E">
              <w:rPr>
                <w:sz w:val="20"/>
                <w:szCs w:val="20"/>
              </w:rPr>
              <w:t>0,5</w:t>
            </w:r>
          </w:p>
        </w:tc>
        <w:tc>
          <w:tcPr>
            <w:tcW w:w="1044" w:type="dxa"/>
            <w:tcBorders>
              <w:top w:val="nil"/>
              <w:left w:val="nil"/>
              <w:bottom w:val="single" w:sz="4" w:space="0" w:color="auto"/>
              <w:right w:val="single" w:sz="4" w:space="0" w:color="auto"/>
            </w:tcBorders>
            <w:shd w:val="clear" w:color="auto" w:fill="auto"/>
            <w:hideMark/>
          </w:tcPr>
          <w:p w14:paraId="726651B1" w14:textId="77777777" w:rsidR="00081394" w:rsidRPr="00D04E2E" w:rsidRDefault="00081394" w:rsidP="00081394">
            <w:pPr>
              <w:jc w:val="center"/>
              <w:rPr>
                <w:sz w:val="20"/>
                <w:szCs w:val="20"/>
              </w:rPr>
            </w:pPr>
            <w:r w:rsidRPr="00D04E2E">
              <w:rPr>
                <w:sz w:val="20"/>
                <w:szCs w:val="20"/>
              </w:rPr>
              <w:t>1,0</w:t>
            </w:r>
          </w:p>
        </w:tc>
        <w:tc>
          <w:tcPr>
            <w:tcW w:w="1321" w:type="dxa"/>
            <w:tcBorders>
              <w:top w:val="nil"/>
              <w:left w:val="nil"/>
              <w:bottom w:val="single" w:sz="4" w:space="0" w:color="auto"/>
              <w:right w:val="single" w:sz="4" w:space="0" w:color="auto"/>
            </w:tcBorders>
            <w:shd w:val="clear" w:color="auto" w:fill="auto"/>
            <w:hideMark/>
          </w:tcPr>
          <w:p w14:paraId="5A58D90D" w14:textId="77777777" w:rsidR="00081394" w:rsidRPr="00D04E2E" w:rsidRDefault="00081394" w:rsidP="00081394">
            <w:pPr>
              <w:jc w:val="center"/>
              <w:rPr>
                <w:sz w:val="20"/>
                <w:szCs w:val="20"/>
              </w:rPr>
            </w:pPr>
            <w:r w:rsidRPr="00D04E2E">
              <w:rPr>
                <w:sz w:val="20"/>
                <w:szCs w:val="20"/>
              </w:rPr>
              <w:t>1,5</w:t>
            </w:r>
          </w:p>
        </w:tc>
        <w:tc>
          <w:tcPr>
            <w:tcW w:w="1656" w:type="dxa"/>
            <w:tcBorders>
              <w:top w:val="nil"/>
              <w:left w:val="nil"/>
              <w:bottom w:val="single" w:sz="4" w:space="0" w:color="auto"/>
              <w:right w:val="single" w:sz="4" w:space="0" w:color="auto"/>
            </w:tcBorders>
            <w:shd w:val="clear" w:color="auto" w:fill="auto"/>
            <w:hideMark/>
          </w:tcPr>
          <w:p w14:paraId="1D8BBB5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49EB68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7CC0154"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85BA92A" w14:textId="77777777" w:rsidR="00081394" w:rsidRPr="00D04E2E" w:rsidRDefault="00081394" w:rsidP="00081394">
            <w:pPr>
              <w:jc w:val="center"/>
              <w:rPr>
                <w:sz w:val="20"/>
                <w:szCs w:val="20"/>
              </w:rPr>
            </w:pPr>
            <w:r w:rsidRPr="00D04E2E">
              <w:rPr>
                <w:sz w:val="20"/>
                <w:szCs w:val="20"/>
              </w:rPr>
              <w:t>19-238 ОП МР 229</w:t>
            </w:r>
          </w:p>
        </w:tc>
      </w:tr>
      <w:tr w:rsidR="00081394" w:rsidRPr="00D04E2E" w14:paraId="5A3A416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B902F21" w14:textId="77777777" w:rsidR="00081394" w:rsidRPr="00D04E2E" w:rsidRDefault="00081394" w:rsidP="00081394">
            <w:pPr>
              <w:jc w:val="center"/>
              <w:rPr>
                <w:sz w:val="20"/>
                <w:szCs w:val="20"/>
              </w:rPr>
            </w:pPr>
            <w:r w:rsidRPr="00D04E2E">
              <w:rPr>
                <w:sz w:val="20"/>
                <w:szCs w:val="20"/>
              </w:rPr>
              <w:t>118</w:t>
            </w:r>
          </w:p>
        </w:tc>
        <w:tc>
          <w:tcPr>
            <w:tcW w:w="2565" w:type="dxa"/>
            <w:tcBorders>
              <w:top w:val="nil"/>
              <w:left w:val="nil"/>
              <w:bottom w:val="single" w:sz="4" w:space="0" w:color="auto"/>
              <w:right w:val="single" w:sz="4" w:space="0" w:color="auto"/>
            </w:tcBorders>
            <w:shd w:val="clear" w:color="auto" w:fill="auto"/>
            <w:hideMark/>
          </w:tcPr>
          <w:p w14:paraId="156D0472" w14:textId="77777777" w:rsidR="00081394" w:rsidRPr="00D04E2E" w:rsidRDefault="00081394" w:rsidP="00081394">
            <w:pPr>
              <w:jc w:val="both"/>
              <w:rPr>
                <w:sz w:val="20"/>
                <w:szCs w:val="20"/>
              </w:rPr>
            </w:pPr>
            <w:r w:rsidRPr="00D04E2E">
              <w:rPr>
                <w:sz w:val="20"/>
                <w:szCs w:val="20"/>
              </w:rPr>
              <w:t>проезд по д.Вахнево</w:t>
            </w:r>
          </w:p>
        </w:tc>
        <w:tc>
          <w:tcPr>
            <w:tcW w:w="941" w:type="dxa"/>
            <w:tcBorders>
              <w:top w:val="nil"/>
              <w:left w:val="nil"/>
              <w:bottom w:val="single" w:sz="4" w:space="0" w:color="auto"/>
              <w:right w:val="single" w:sz="4" w:space="0" w:color="auto"/>
            </w:tcBorders>
            <w:shd w:val="clear" w:color="auto" w:fill="auto"/>
            <w:hideMark/>
          </w:tcPr>
          <w:p w14:paraId="12503BD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B148A5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E0AE56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3102938"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6E09F9AC"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0FBC1B6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E73B85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874132F"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810DEA6" w14:textId="77777777" w:rsidR="00081394" w:rsidRPr="00D04E2E" w:rsidRDefault="00081394" w:rsidP="00081394">
            <w:pPr>
              <w:jc w:val="center"/>
              <w:rPr>
                <w:sz w:val="20"/>
                <w:szCs w:val="20"/>
              </w:rPr>
            </w:pPr>
            <w:r w:rsidRPr="00D04E2E">
              <w:rPr>
                <w:sz w:val="20"/>
                <w:szCs w:val="20"/>
              </w:rPr>
              <w:t>19-238 ОП МР 230</w:t>
            </w:r>
          </w:p>
        </w:tc>
      </w:tr>
      <w:tr w:rsidR="00081394" w:rsidRPr="00D04E2E" w14:paraId="5D32510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7ECB224" w14:textId="77777777" w:rsidR="00081394" w:rsidRPr="00D04E2E" w:rsidRDefault="00081394" w:rsidP="00081394">
            <w:pPr>
              <w:jc w:val="center"/>
              <w:rPr>
                <w:sz w:val="20"/>
                <w:szCs w:val="20"/>
              </w:rPr>
            </w:pPr>
            <w:r w:rsidRPr="00D04E2E">
              <w:rPr>
                <w:sz w:val="20"/>
                <w:szCs w:val="20"/>
              </w:rPr>
              <w:t>119</w:t>
            </w:r>
          </w:p>
        </w:tc>
        <w:tc>
          <w:tcPr>
            <w:tcW w:w="2565" w:type="dxa"/>
            <w:tcBorders>
              <w:top w:val="nil"/>
              <w:left w:val="nil"/>
              <w:bottom w:val="single" w:sz="4" w:space="0" w:color="auto"/>
              <w:right w:val="single" w:sz="4" w:space="0" w:color="auto"/>
            </w:tcBorders>
            <w:shd w:val="clear" w:color="auto" w:fill="auto"/>
            <w:hideMark/>
          </w:tcPr>
          <w:p w14:paraId="1E7AC3C1" w14:textId="77777777" w:rsidR="00081394" w:rsidRPr="00D04E2E" w:rsidRDefault="00081394" w:rsidP="00081394">
            <w:pPr>
              <w:jc w:val="both"/>
              <w:rPr>
                <w:sz w:val="20"/>
                <w:szCs w:val="20"/>
              </w:rPr>
            </w:pPr>
            <w:r w:rsidRPr="00D04E2E">
              <w:rPr>
                <w:sz w:val="20"/>
                <w:szCs w:val="20"/>
              </w:rPr>
              <w:t>проезд по д.Вачево</w:t>
            </w:r>
          </w:p>
        </w:tc>
        <w:tc>
          <w:tcPr>
            <w:tcW w:w="941" w:type="dxa"/>
            <w:tcBorders>
              <w:top w:val="nil"/>
              <w:left w:val="nil"/>
              <w:bottom w:val="single" w:sz="4" w:space="0" w:color="auto"/>
              <w:right w:val="single" w:sz="4" w:space="0" w:color="auto"/>
            </w:tcBorders>
            <w:shd w:val="clear" w:color="auto" w:fill="auto"/>
            <w:hideMark/>
          </w:tcPr>
          <w:p w14:paraId="66B4913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832C29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E60FB9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9A1BC88" w14:textId="77777777" w:rsidR="00081394" w:rsidRPr="00D04E2E" w:rsidRDefault="00081394" w:rsidP="00081394">
            <w:pPr>
              <w:jc w:val="center"/>
              <w:rPr>
                <w:sz w:val="20"/>
                <w:szCs w:val="20"/>
              </w:rPr>
            </w:pPr>
            <w:r w:rsidRPr="00D04E2E">
              <w:rPr>
                <w:sz w:val="20"/>
                <w:szCs w:val="20"/>
              </w:rPr>
              <w:t>0,75</w:t>
            </w:r>
          </w:p>
        </w:tc>
        <w:tc>
          <w:tcPr>
            <w:tcW w:w="1321" w:type="dxa"/>
            <w:tcBorders>
              <w:top w:val="nil"/>
              <w:left w:val="nil"/>
              <w:bottom w:val="single" w:sz="4" w:space="0" w:color="auto"/>
              <w:right w:val="single" w:sz="4" w:space="0" w:color="auto"/>
            </w:tcBorders>
            <w:shd w:val="clear" w:color="auto" w:fill="auto"/>
            <w:hideMark/>
          </w:tcPr>
          <w:p w14:paraId="0CCA88F9" w14:textId="77777777" w:rsidR="00081394" w:rsidRPr="00D04E2E" w:rsidRDefault="00081394" w:rsidP="00081394">
            <w:pPr>
              <w:jc w:val="center"/>
              <w:rPr>
                <w:sz w:val="20"/>
                <w:szCs w:val="20"/>
              </w:rPr>
            </w:pPr>
            <w:r w:rsidRPr="00D04E2E">
              <w:rPr>
                <w:sz w:val="20"/>
                <w:szCs w:val="20"/>
              </w:rPr>
              <w:t>0,75</w:t>
            </w:r>
          </w:p>
        </w:tc>
        <w:tc>
          <w:tcPr>
            <w:tcW w:w="1656" w:type="dxa"/>
            <w:tcBorders>
              <w:top w:val="nil"/>
              <w:left w:val="nil"/>
              <w:bottom w:val="single" w:sz="4" w:space="0" w:color="auto"/>
              <w:right w:val="single" w:sz="4" w:space="0" w:color="auto"/>
            </w:tcBorders>
            <w:shd w:val="clear" w:color="auto" w:fill="auto"/>
            <w:hideMark/>
          </w:tcPr>
          <w:p w14:paraId="50F56A9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206C3D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8934C7F"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5EA6BB2" w14:textId="77777777" w:rsidR="00081394" w:rsidRPr="00D04E2E" w:rsidRDefault="00081394" w:rsidP="00081394">
            <w:pPr>
              <w:jc w:val="center"/>
              <w:rPr>
                <w:sz w:val="20"/>
                <w:szCs w:val="20"/>
              </w:rPr>
            </w:pPr>
            <w:r w:rsidRPr="00D04E2E">
              <w:rPr>
                <w:sz w:val="20"/>
                <w:szCs w:val="20"/>
              </w:rPr>
              <w:t>19-238 ОП МР 231</w:t>
            </w:r>
          </w:p>
        </w:tc>
      </w:tr>
      <w:tr w:rsidR="00081394" w:rsidRPr="00D04E2E" w14:paraId="0A62AD0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E5C1AD7" w14:textId="77777777" w:rsidR="00081394" w:rsidRPr="00D04E2E" w:rsidRDefault="00081394" w:rsidP="00081394">
            <w:pPr>
              <w:jc w:val="center"/>
              <w:rPr>
                <w:sz w:val="20"/>
                <w:szCs w:val="20"/>
              </w:rPr>
            </w:pPr>
            <w:r w:rsidRPr="00D04E2E">
              <w:rPr>
                <w:sz w:val="20"/>
                <w:szCs w:val="20"/>
              </w:rPr>
              <w:t>120</w:t>
            </w:r>
          </w:p>
        </w:tc>
        <w:tc>
          <w:tcPr>
            <w:tcW w:w="2565" w:type="dxa"/>
            <w:tcBorders>
              <w:top w:val="nil"/>
              <w:left w:val="nil"/>
              <w:bottom w:val="single" w:sz="4" w:space="0" w:color="auto"/>
              <w:right w:val="single" w:sz="4" w:space="0" w:color="auto"/>
            </w:tcBorders>
            <w:shd w:val="clear" w:color="auto" w:fill="auto"/>
            <w:hideMark/>
          </w:tcPr>
          <w:p w14:paraId="5E7E9002" w14:textId="77777777" w:rsidR="00081394" w:rsidRPr="00D04E2E" w:rsidRDefault="00081394" w:rsidP="00081394">
            <w:pPr>
              <w:jc w:val="both"/>
              <w:rPr>
                <w:sz w:val="20"/>
                <w:szCs w:val="20"/>
              </w:rPr>
            </w:pPr>
            <w:r w:rsidRPr="00D04E2E">
              <w:rPr>
                <w:sz w:val="20"/>
                <w:szCs w:val="20"/>
              </w:rPr>
              <w:t>проезд по с. Великий Двор ул. Центральная</w:t>
            </w:r>
          </w:p>
        </w:tc>
        <w:tc>
          <w:tcPr>
            <w:tcW w:w="941" w:type="dxa"/>
            <w:tcBorders>
              <w:top w:val="nil"/>
              <w:left w:val="nil"/>
              <w:bottom w:val="single" w:sz="4" w:space="0" w:color="auto"/>
              <w:right w:val="single" w:sz="4" w:space="0" w:color="auto"/>
            </w:tcBorders>
            <w:shd w:val="clear" w:color="auto" w:fill="auto"/>
            <w:hideMark/>
          </w:tcPr>
          <w:p w14:paraId="386777C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46A684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12F4FF9" w14:textId="77777777" w:rsidR="00081394" w:rsidRPr="00D04E2E" w:rsidRDefault="00081394" w:rsidP="00081394">
            <w:pPr>
              <w:jc w:val="center"/>
              <w:rPr>
                <w:sz w:val="20"/>
                <w:szCs w:val="20"/>
              </w:rPr>
            </w:pPr>
            <w:r w:rsidRPr="00D04E2E">
              <w:rPr>
                <w:sz w:val="20"/>
                <w:szCs w:val="20"/>
              </w:rPr>
              <w:t>0,75</w:t>
            </w:r>
          </w:p>
        </w:tc>
        <w:tc>
          <w:tcPr>
            <w:tcW w:w="1044" w:type="dxa"/>
            <w:tcBorders>
              <w:top w:val="nil"/>
              <w:left w:val="nil"/>
              <w:bottom w:val="single" w:sz="4" w:space="0" w:color="auto"/>
              <w:right w:val="single" w:sz="4" w:space="0" w:color="auto"/>
            </w:tcBorders>
            <w:shd w:val="clear" w:color="auto" w:fill="auto"/>
            <w:hideMark/>
          </w:tcPr>
          <w:p w14:paraId="7F1BD7BF" w14:textId="77777777" w:rsidR="00081394" w:rsidRPr="00D04E2E" w:rsidRDefault="00081394" w:rsidP="00081394">
            <w:pPr>
              <w:jc w:val="center"/>
              <w:rPr>
                <w:sz w:val="20"/>
                <w:szCs w:val="20"/>
              </w:rPr>
            </w:pPr>
            <w:r w:rsidRPr="00D04E2E">
              <w:rPr>
                <w:sz w:val="20"/>
                <w:szCs w:val="20"/>
              </w:rPr>
              <w:t>1,0</w:t>
            </w:r>
          </w:p>
        </w:tc>
        <w:tc>
          <w:tcPr>
            <w:tcW w:w="1321" w:type="dxa"/>
            <w:tcBorders>
              <w:top w:val="nil"/>
              <w:left w:val="nil"/>
              <w:bottom w:val="single" w:sz="4" w:space="0" w:color="auto"/>
              <w:right w:val="single" w:sz="4" w:space="0" w:color="auto"/>
            </w:tcBorders>
            <w:shd w:val="clear" w:color="auto" w:fill="auto"/>
            <w:hideMark/>
          </w:tcPr>
          <w:p w14:paraId="6A30C7D9" w14:textId="77777777" w:rsidR="00081394" w:rsidRPr="00D04E2E" w:rsidRDefault="00081394" w:rsidP="00081394">
            <w:pPr>
              <w:jc w:val="center"/>
              <w:rPr>
                <w:sz w:val="20"/>
                <w:szCs w:val="20"/>
              </w:rPr>
            </w:pPr>
            <w:r w:rsidRPr="00D04E2E">
              <w:rPr>
                <w:sz w:val="20"/>
                <w:szCs w:val="20"/>
              </w:rPr>
              <w:t>1,75</w:t>
            </w:r>
          </w:p>
        </w:tc>
        <w:tc>
          <w:tcPr>
            <w:tcW w:w="1656" w:type="dxa"/>
            <w:tcBorders>
              <w:top w:val="nil"/>
              <w:left w:val="nil"/>
              <w:bottom w:val="single" w:sz="4" w:space="0" w:color="auto"/>
              <w:right w:val="single" w:sz="4" w:space="0" w:color="auto"/>
            </w:tcBorders>
            <w:shd w:val="clear" w:color="auto" w:fill="auto"/>
            <w:hideMark/>
          </w:tcPr>
          <w:p w14:paraId="6C6FCDA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830BF1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11F4C97"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8CA0D07" w14:textId="77777777" w:rsidR="00081394" w:rsidRPr="00D04E2E" w:rsidRDefault="00081394" w:rsidP="00081394">
            <w:pPr>
              <w:jc w:val="center"/>
              <w:rPr>
                <w:sz w:val="20"/>
                <w:szCs w:val="20"/>
              </w:rPr>
            </w:pPr>
            <w:r w:rsidRPr="00D04E2E">
              <w:rPr>
                <w:sz w:val="20"/>
                <w:szCs w:val="20"/>
              </w:rPr>
              <w:t>19-238 ОП МР 232</w:t>
            </w:r>
          </w:p>
        </w:tc>
      </w:tr>
      <w:tr w:rsidR="00081394" w:rsidRPr="00D04E2E" w14:paraId="30B79C9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6946CBD" w14:textId="77777777" w:rsidR="00081394" w:rsidRPr="00D04E2E" w:rsidRDefault="00081394" w:rsidP="00081394">
            <w:pPr>
              <w:jc w:val="center"/>
              <w:rPr>
                <w:sz w:val="20"/>
                <w:szCs w:val="20"/>
              </w:rPr>
            </w:pPr>
            <w:r w:rsidRPr="00D04E2E">
              <w:rPr>
                <w:sz w:val="20"/>
                <w:szCs w:val="20"/>
              </w:rPr>
              <w:t>121</w:t>
            </w:r>
          </w:p>
        </w:tc>
        <w:tc>
          <w:tcPr>
            <w:tcW w:w="2565" w:type="dxa"/>
            <w:tcBorders>
              <w:top w:val="nil"/>
              <w:left w:val="nil"/>
              <w:bottom w:val="single" w:sz="4" w:space="0" w:color="auto"/>
              <w:right w:val="single" w:sz="4" w:space="0" w:color="auto"/>
            </w:tcBorders>
            <w:shd w:val="clear" w:color="auto" w:fill="auto"/>
            <w:hideMark/>
          </w:tcPr>
          <w:p w14:paraId="071C52EC" w14:textId="77777777" w:rsidR="00081394" w:rsidRPr="00D04E2E" w:rsidRDefault="00081394" w:rsidP="00081394">
            <w:pPr>
              <w:jc w:val="both"/>
              <w:rPr>
                <w:sz w:val="20"/>
                <w:szCs w:val="20"/>
              </w:rPr>
            </w:pPr>
            <w:r w:rsidRPr="00D04E2E">
              <w:rPr>
                <w:sz w:val="20"/>
                <w:szCs w:val="20"/>
              </w:rPr>
              <w:t>проезд по с.Великий Двор ул. Восточная</w:t>
            </w:r>
          </w:p>
        </w:tc>
        <w:tc>
          <w:tcPr>
            <w:tcW w:w="941" w:type="dxa"/>
            <w:tcBorders>
              <w:top w:val="nil"/>
              <w:left w:val="nil"/>
              <w:bottom w:val="single" w:sz="4" w:space="0" w:color="auto"/>
              <w:right w:val="single" w:sz="4" w:space="0" w:color="auto"/>
            </w:tcBorders>
            <w:shd w:val="clear" w:color="auto" w:fill="auto"/>
            <w:hideMark/>
          </w:tcPr>
          <w:p w14:paraId="64A5ED6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C91F8D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7050BB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79ED4EE"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635B6E73"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45A9104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1E1B60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B11F726"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B435243" w14:textId="77777777" w:rsidR="00081394" w:rsidRPr="00D04E2E" w:rsidRDefault="00081394" w:rsidP="00081394">
            <w:pPr>
              <w:jc w:val="center"/>
              <w:rPr>
                <w:sz w:val="20"/>
                <w:szCs w:val="20"/>
              </w:rPr>
            </w:pPr>
            <w:r w:rsidRPr="00D04E2E">
              <w:rPr>
                <w:sz w:val="20"/>
                <w:szCs w:val="20"/>
              </w:rPr>
              <w:t>19-238 ОП МР 233</w:t>
            </w:r>
          </w:p>
        </w:tc>
      </w:tr>
      <w:tr w:rsidR="00081394" w:rsidRPr="00D04E2E" w14:paraId="41B45F2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EFE6AC7" w14:textId="77777777" w:rsidR="00081394" w:rsidRPr="00D04E2E" w:rsidRDefault="00081394" w:rsidP="00081394">
            <w:pPr>
              <w:jc w:val="center"/>
              <w:rPr>
                <w:sz w:val="20"/>
                <w:szCs w:val="20"/>
              </w:rPr>
            </w:pPr>
            <w:r w:rsidRPr="00D04E2E">
              <w:rPr>
                <w:sz w:val="20"/>
                <w:szCs w:val="20"/>
              </w:rPr>
              <w:t>122</w:t>
            </w:r>
          </w:p>
        </w:tc>
        <w:tc>
          <w:tcPr>
            <w:tcW w:w="2565" w:type="dxa"/>
            <w:tcBorders>
              <w:top w:val="nil"/>
              <w:left w:val="nil"/>
              <w:bottom w:val="single" w:sz="4" w:space="0" w:color="auto"/>
              <w:right w:val="single" w:sz="4" w:space="0" w:color="auto"/>
            </w:tcBorders>
            <w:shd w:val="clear" w:color="auto" w:fill="auto"/>
            <w:hideMark/>
          </w:tcPr>
          <w:p w14:paraId="515310AF" w14:textId="77777777" w:rsidR="00081394" w:rsidRPr="00D04E2E" w:rsidRDefault="00081394" w:rsidP="00081394">
            <w:pPr>
              <w:jc w:val="both"/>
              <w:rPr>
                <w:sz w:val="20"/>
                <w:szCs w:val="20"/>
              </w:rPr>
            </w:pPr>
            <w:r w:rsidRPr="00D04E2E">
              <w:rPr>
                <w:sz w:val="20"/>
                <w:szCs w:val="20"/>
              </w:rPr>
              <w:t>проезд по с.Великий Двор ул. Западная</w:t>
            </w:r>
          </w:p>
        </w:tc>
        <w:tc>
          <w:tcPr>
            <w:tcW w:w="941" w:type="dxa"/>
            <w:tcBorders>
              <w:top w:val="nil"/>
              <w:left w:val="nil"/>
              <w:bottom w:val="single" w:sz="4" w:space="0" w:color="auto"/>
              <w:right w:val="single" w:sz="4" w:space="0" w:color="auto"/>
            </w:tcBorders>
            <w:shd w:val="clear" w:color="auto" w:fill="auto"/>
            <w:hideMark/>
          </w:tcPr>
          <w:p w14:paraId="7AB3F2D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478508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6B6929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5220670"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155DEC67"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4F42EC9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57BD13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A1551AB"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EEAD32D" w14:textId="77777777" w:rsidR="00081394" w:rsidRPr="00D04E2E" w:rsidRDefault="00081394" w:rsidP="00081394">
            <w:pPr>
              <w:jc w:val="center"/>
              <w:rPr>
                <w:sz w:val="20"/>
                <w:szCs w:val="20"/>
              </w:rPr>
            </w:pPr>
            <w:r w:rsidRPr="00D04E2E">
              <w:rPr>
                <w:sz w:val="20"/>
                <w:szCs w:val="20"/>
              </w:rPr>
              <w:t>19-238 ОП МР 234</w:t>
            </w:r>
          </w:p>
        </w:tc>
      </w:tr>
      <w:tr w:rsidR="00081394" w:rsidRPr="00D04E2E" w14:paraId="5C709DE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FB44F0A" w14:textId="77777777" w:rsidR="00081394" w:rsidRPr="00D04E2E" w:rsidRDefault="00081394" w:rsidP="00081394">
            <w:pPr>
              <w:jc w:val="center"/>
              <w:rPr>
                <w:sz w:val="20"/>
                <w:szCs w:val="20"/>
              </w:rPr>
            </w:pPr>
            <w:r w:rsidRPr="00D04E2E">
              <w:rPr>
                <w:sz w:val="20"/>
                <w:szCs w:val="20"/>
              </w:rPr>
              <w:t>123</w:t>
            </w:r>
          </w:p>
        </w:tc>
        <w:tc>
          <w:tcPr>
            <w:tcW w:w="2565" w:type="dxa"/>
            <w:tcBorders>
              <w:top w:val="nil"/>
              <w:left w:val="nil"/>
              <w:bottom w:val="single" w:sz="4" w:space="0" w:color="auto"/>
              <w:right w:val="single" w:sz="4" w:space="0" w:color="auto"/>
            </w:tcBorders>
            <w:shd w:val="clear" w:color="auto" w:fill="auto"/>
            <w:hideMark/>
          </w:tcPr>
          <w:p w14:paraId="0348F89F" w14:textId="77777777" w:rsidR="00081394" w:rsidRPr="00D04E2E" w:rsidRDefault="00081394" w:rsidP="00081394">
            <w:pPr>
              <w:jc w:val="both"/>
              <w:rPr>
                <w:sz w:val="20"/>
                <w:szCs w:val="20"/>
              </w:rPr>
            </w:pPr>
            <w:r w:rsidRPr="00D04E2E">
              <w:rPr>
                <w:sz w:val="20"/>
                <w:szCs w:val="20"/>
              </w:rPr>
              <w:t>проезд по д.Герасимово</w:t>
            </w:r>
          </w:p>
        </w:tc>
        <w:tc>
          <w:tcPr>
            <w:tcW w:w="941" w:type="dxa"/>
            <w:tcBorders>
              <w:top w:val="nil"/>
              <w:left w:val="nil"/>
              <w:bottom w:val="single" w:sz="4" w:space="0" w:color="auto"/>
              <w:right w:val="single" w:sz="4" w:space="0" w:color="auto"/>
            </w:tcBorders>
            <w:shd w:val="clear" w:color="auto" w:fill="auto"/>
            <w:hideMark/>
          </w:tcPr>
          <w:p w14:paraId="217691E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CC80FD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215133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D8FB3FE"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0CF91742"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4AFDEC7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A65282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5C276B2"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05087A4" w14:textId="77777777" w:rsidR="00081394" w:rsidRPr="00D04E2E" w:rsidRDefault="00081394" w:rsidP="00081394">
            <w:pPr>
              <w:jc w:val="center"/>
              <w:rPr>
                <w:sz w:val="20"/>
                <w:szCs w:val="20"/>
              </w:rPr>
            </w:pPr>
            <w:r w:rsidRPr="00D04E2E">
              <w:rPr>
                <w:sz w:val="20"/>
                <w:szCs w:val="20"/>
              </w:rPr>
              <w:t>19-238 ОП МР 235</w:t>
            </w:r>
          </w:p>
        </w:tc>
      </w:tr>
      <w:tr w:rsidR="00081394" w:rsidRPr="00D04E2E" w14:paraId="53B7878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765B1F4" w14:textId="77777777" w:rsidR="00081394" w:rsidRPr="00D04E2E" w:rsidRDefault="00081394" w:rsidP="00081394">
            <w:pPr>
              <w:jc w:val="center"/>
              <w:rPr>
                <w:sz w:val="20"/>
                <w:szCs w:val="20"/>
              </w:rPr>
            </w:pPr>
            <w:r w:rsidRPr="00D04E2E">
              <w:rPr>
                <w:sz w:val="20"/>
                <w:szCs w:val="20"/>
              </w:rPr>
              <w:t>124</w:t>
            </w:r>
          </w:p>
        </w:tc>
        <w:tc>
          <w:tcPr>
            <w:tcW w:w="2565" w:type="dxa"/>
            <w:tcBorders>
              <w:top w:val="nil"/>
              <w:left w:val="nil"/>
              <w:bottom w:val="single" w:sz="4" w:space="0" w:color="auto"/>
              <w:right w:val="single" w:sz="4" w:space="0" w:color="auto"/>
            </w:tcBorders>
            <w:shd w:val="clear" w:color="auto" w:fill="auto"/>
            <w:hideMark/>
          </w:tcPr>
          <w:p w14:paraId="4368C917" w14:textId="77777777" w:rsidR="00081394" w:rsidRPr="00D04E2E" w:rsidRDefault="00081394" w:rsidP="00081394">
            <w:pPr>
              <w:jc w:val="both"/>
              <w:rPr>
                <w:sz w:val="20"/>
                <w:szCs w:val="20"/>
              </w:rPr>
            </w:pPr>
            <w:r w:rsidRPr="00D04E2E">
              <w:rPr>
                <w:sz w:val="20"/>
                <w:szCs w:val="20"/>
              </w:rPr>
              <w:t>проезд по д.Голодеево</w:t>
            </w:r>
          </w:p>
        </w:tc>
        <w:tc>
          <w:tcPr>
            <w:tcW w:w="941" w:type="dxa"/>
            <w:tcBorders>
              <w:top w:val="nil"/>
              <w:left w:val="nil"/>
              <w:bottom w:val="single" w:sz="4" w:space="0" w:color="auto"/>
              <w:right w:val="single" w:sz="4" w:space="0" w:color="auto"/>
            </w:tcBorders>
            <w:shd w:val="clear" w:color="auto" w:fill="auto"/>
            <w:hideMark/>
          </w:tcPr>
          <w:p w14:paraId="25F73CF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8EA9FC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BFF88A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52A4AD5"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1285910B"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291A074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696C03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05883AD"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EC05632" w14:textId="77777777" w:rsidR="00081394" w:rsidRPr="00D04E2E" w:rsidRDefault="00081394" w:rsidP="00081394">
            <w:pPr>
              <w:jc w:val="center"/>
              <w:rPr>
                <w:sz w:val="20"/>
                <w:szCs w:val="20"/>
              </w:rPr>
            </w:pPr>
            <w:r w:rsidRPr="00D04E2E">
              <w:rPr>
                <w:sz w:val="20"/>
                <w:szCs w:val="20"/>
              </w:rPr>
              <w:t>19-238 ОП МР 236</w:t>
            </w:r>
          </w:p>
        </w:tc>
      </w:tr>
      <w:tr w:rsidR="00081394" w:rsidRPr="00D04E2E" w14:paraId="4C1D709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2D7AEFF" w14:textId="77777777" w:rsidR="00081394" w:rsidRPr="00D04E2E" w:rsidRDefault="00081394" w:rsidP="00081394">
            <w:pPr>
              <w:jc w:val="center"/>
              <w:rPr>
                <w:sz w:val="20"/>
                <w:szCs w:val="20"/>
              </w:rPr>
            </w:pPr>
            <w:r w:rsidRPr="00D04E2E">
              <w:rPr>
                <w:sz w:val="20"/>
                <w:szCs w:val="20"/>
              </w:rPr>
              <w:t>125</w:t>
            </w:r>
          </w:p>
        </w:tc>
        <w:tc>
          <w:tcPr>
            <w:tcW w:w="2565" w:type="dxa"/>
            <w:tcBorders>
              <w:top w:val="nil"/>
              <w:left w:val="nil"/>
              <w:bottom w:val="single" w:sz="4" w:space="0" w:color="auto"/>
              <w:right w:val="single" w:sz="4" w:space="0" w:color="auto"/>
            </w:tcBorders>
            <w:shd w:val="clear" w:color="auto" w:fill="auto"/>
            <w:hideMark/>
          </w:tcPr>
          <w:p w14:paraId="67613BC2" w14:textId="77777777" w:rsidR="00081394" w:rsidRPr="00D04E2E" w:rsidRDefault="00081394" w:rsidP="00081394">
            <w:pPr>
              <w:jc w:val="both"/>
              <w:rPr>
                <w:sz w:val="20"/>
                <w:szCs w:val="20"/>
              </w:rPr>
            </w:pPr>
            <w:r w:rsidRPr="00D04E2E">
              <w:rPr>
                <w:sz w:val="20"/>
                <w:szCs w:val="20"/>
              </w:rPr>
              <w:t>проезд по д.Грибцово</w:t>
            </w:r>
          </w:p>
        </w:tc>
        <w:tc>
          <w:tcPr>
            <w:tcW w:w="941" w:type="dxa"/>
            <w:tcBorders>
              <w:top w:val="nil"/>
              <w:left w:val="nil"/>
              <w:bottom w:val="single" w:sz="4" w:space="0" w:color="auto"/>
              <w:right w:val="single" w:sz="4" w:space="0" w:color="auto"/>
            </w:tcBorders>
            <w:shd w:val="clear" w:color="auto" w:fill="auto"/>
            <w:hideMark/>
          </w:tcPr>
          <w:p w14:paraId="183E7A7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FEDCE4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1101EFD" w14:textId="77777777" w:rsidR="00081394" w:rsidRPr="00D04E2E" w:rsidRDefault="00081394" w:rsidP="00081394">
            <w:pPr>
              <w:jc w:val="center"/>
              <w:rPr>
                <w:sz w:val="20"/>
                <w:szCs w:val="20"/>
              </w:rPr>
            </w:pPr>
            <w:r w:rsidRPr="00D04E2E">
              <w:rPr>
                <w:sz w:val="20"/>
                <w:szCs w:val="20"/>
              </w:rPr>
              <w:t>0,5</w:t>
            </w:r>
          </w:p>
        </w:tc>
        <w:tc>
          <w:tcPr>
            <w:tcW w:w="1044" w:type="dxa"/>
            <w:tcBorders>
              <w:top w:val="nil"/>
              <w:left w:val="nil"/>
              <w:bottom w:val="single" w:sz="4" w:space="0" w:color="auto"/>
              <w:right w:val="single" w:sz="4" w:space="0" w:color="auto"/>
            </w:tcBorders>
            <w:shd w:val="clear" w:color="auto" w:fill="auto"/>
            <w:hideMark/>
          </w:tcPr>
          <w:p w14:paraId="7281A088" w14:textId="77777777" w:rsidR="00081394" w:rsidRPr="00D04E2E" w:rsidRDefault="00081394" w:rsidP="00081394">
            <w:pPr>
              <w:jc w:val="center"/>
              <w:rPr>
                <w:sz w:val="20"/>
                <w:szCs w:val="20"/>
              </w:rPr>
            </w:pPr>
            <w:r w:rsidRPr="00D04E2E">
              <w:rPr>
                <w:sz w:val="20"/>
                <w:szCs w:val="20"/>
              </w:rPr>
              <w:t>1,5</w:t>
            </w:r>
          </w:p>
        </w:tc>
        <w:tc>
          <w:tcPr>
            <w:tcW w:w="1321" w:type="dxa"/>
            <w:tcBorders>
              <w:top w:val="nil"/>
              <w:left w:val="nil"/>
              <w:bottom w:val="single" w:sz="4" w:space="0" w:color="auto"/>
              <w:right w:val="single" w:sz="4" w:space="0" w:color="auto"/>
            </w:tcBorders>
            <w:shd w:val="clear" w:color="auto" w:fill="auto"/>
            <w:hideMark/>
          </w:tcPr>
          <w:p w14:paraId="71F86C54" w14:textId="77777777" w:rsidR="00081394" w:rsidRPr="00D04E2E" w:rsidRDefault="00081394" w:rsidP="00081394">
            <w:pPr>
              <w:jc w:val="center"/>
              <w:rPr>
                <w:sz w:val="20"/>
                <w:szCs w:val="20"/>
              </w:rPr>
            </w:pPr>
            <w:r w:rsidRPr="00D04E2E">
              <w:rPr>
                <w:sz w:val="20"/>
                <w:szCs w:val="20"/>
              </w:rPr>
              <w:t>2,0</w:t>
            </w:r>
          </w:p>
        </w:tc>
        <w:tc>
          <w:tcPr>
            <w:tcW w:w="1656" w:type="dxa"/>
            <w:tcBorders>
              <w:top w:val="nil"/>
              <w:left w:val="nil"/>
              <w:bottom w:val="single" w:sz="4" w:space="0" w:color="auto"/>
              <w:right w:val="single" w:sz="4" w:space="0" w:color="auto"/>
            </w:tcBorders>
            <w:shd w:val="clear" w:color="auto" w:fill="auto"/>
            <w:hideMark/>
          </w:tcPr>
          <w:p w14:paraId="6260B42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2EBE35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E7DF3D3"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0FFB05B" w14:textId="77777777" w:rsidR="00081394" w:rsidRPr="00D04E2E" w:rsidRDefault="00081394" w:rsidP="00081394">
            <w:pPr>
              <w:jc w:val="center"/>
              <w:rPr>
                <w:sz w:val="20"/>
                <w:szCs w:val="20"/>
              </w:rPr>
            </w:pPr>
            <w:r w:rsidRPr="00D04E2E">
              <w:rPr>
                <w:sz w:val="20"/>
                <w:szCs w:val="20"/>
              </w:rPr>
              <w:t>19-238 ОП МР 237</w:t>
            </w:r>
          </w:p>
        </w:tc>
      </w:tr>
      <w:tr w:rsidR="00081394" w:rsidRPr="00D04E2E" w14:paraId="5E6958E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0745EE4" w14:textId="77777777" w:rsidR="00081394" w:rsidRPr="00D04E2E" w:rsidRDefault="00081394" w:rsidP="00081394">
            <w:pPr>
              <w:jc w:val="center"/>
              <w:rPr>
                <w:sz w:val="20"/>
                <w:szCs w:val="20"/>
              </w:rPr>
            </w:pPr>
            <w:r w:rsidRPr="00D04E2E">
              <w:rPr>
                <w:sz w:val="20"/>
                <w:szCs w:val="20"/>
              </w:rPr>
              <w:t>126</w:t>
            </w:r>
          </w:p>
        </w:tc>
        <w:tc>
          <w:tcPr>
            <w:tcW w:w="2565" w:type="dxa"/>
            <w:tcBorders>
              <w:top w:val="nil"/>
              <w:left w:val="nil"/>
              <w:bottom w:val="single" w:sz="4" w:space="0" w:color="auto"/>
              <w:right w:val="single" w:sz="4" w:space="0" w:color="auto"/>
            </w:tcBorders>
            <w:shd w:val="clear" w:color="auto" w:fill="auto"/>
            <w:hideMark/>
          </w:tcPr>
          <w:p w14:paraId="2B69201B" w14:textId="77777777" w:rsidR="00081394" w:rsidRPr="00D04E2E" w:rsidRDefault="00081394" w:rsidP="00081394">
            <w:pPr>
              <w:jc w:val="both"/>
              <w:rPr>
                <w:sz w:val="20"/>
                <w:szCs w:val="20"/>
              </w:rPr>
            </w:pPr>
            <w:r w:rsidRPr="00D04E2E">
              <w:rPr>
                <w:sz w:val="20"/>
                <w:szCs w:val="20"/>
              </w:rPr>
              <w:t>проезд по д.Горка</w:t>
            </w:r>
          </w:p>
        </w:tc>
        <w:tc>
          <w:tcPr>
            <w:tcW w:w="941" w:type="dxa"/>
            <w:tcBorders>
              <w:top w:val="nil"/>
              <w:left w:val="nil"/>
              <w:bottom w:val="single" w:sz="4" w:space="0" w:color="auto"/>
              <w:right w:val="single" w:sz="4" w:space="0" w:color="auto"/>
            </w:tcBorders>
            <w:shd w:val="clear" w:color="auto" w:fill="auto"/>
            <w:hideMark/>
          </w:tcPr>
          <w:p w14:paraId="7B01660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FB3F98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6797C5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DA45259"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53F80F60"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6E72B73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1EB443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9A4FBC5"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95BB631" w14:textId="77777777" w:rsidR="00081394" w:rsidRPr="00D04E2E" w:rsidRDefault="00081394" w:rsidP="00081394">
            <w:pPr>
              <w:jc w:val="center"/>
              <w:rPr>
                <w:sz w:val="20"/>
                <w:szCs w:val="20"/>
              </w:rPr>
            </w:pPr>
            <w:r w:rsidRPr="00D04E2E">
              <w:rPr>
                <w:sz w:val="20"/>
                <w:szCs w:val="20"/>
              </w:rPr>
              <w:t>19-238 ОП МР 238</w:t>
            </w:r>
          </w:p>
        </w:tc>
      </w:tr>
      <w:tr w:rsidR="00081394" w:rsidRPr="00D04E2E" w14:paraId="1CF1B62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A858838" w14:textId="77777777" w:rsidR="00081394" w:rsidRPr="00D04E2E" w:rsidRDefault="00081394" w:rsidP="00081394">
            <w:pPr>
              <w:jc w:val="center"/>
              <w:rPr>
                <w:sz w:val="20"/>
                <w:szCs w:val="20"/>
              </w:rPr>
            </w:pPr>
            <w:r w:rsidRPr="00D04E2E">
              <w:rPr>
                <w:sz w:val="20"/>
                <w:szCs w:val="20"/>
              </w:rPr>
              <w:t>127</w:t>
            </w:r>
          </w:p>
        </w:tc>
        <w:tc>
          <w:tcPr>
            <w:tcW w:w="2565" w:type="dxa"/>
            <w:tcBorders>
              <w:top w:val="nil"/>
              <w:left w:val="nil"/>
              <w:bottom w:val="single" w:sz="4" w:space="0" w:color="auto"/>
              <w:right w:val="single" w:sz="4" w:space="0" w:color="auto"/>
            </w:tcBorders>
            <w:shd w:val="clear" w:color="auto" w:fill="auto"/>
            <w:hideMark/>
          </w:tcPr>
          <w:p w14:paraId="3FC77315" w14:textId="77777777" w:rsidR="00081394" w:rsidRPr="00D04E2E" w:rsidRDefault="00081394" w:rsidP="00081394">
            <w:pPr>
              <w:jc w:val="both"/>
              <w:rPr>
                <w:sz w:val="20"/>
                <w:szCs w:val="20"/>
              </w:rPr>
            </w:pPr>
            <w:r w:rsidRPr="00D04E2E">
              <w:rPr>
                <w:sz w:val="20"/>
                <w:szCs w:val="20"/>
              </w:rPr>
              <w:t>проезд по д.Деревенька</w:t>
            </w:r>
          </w:p>
        </w:tc>
        <w:tc>
          <w:tcPr>
            <w:tcW w:w="941" w:type="dxa"/>
            <w:tcBorders>
              <w:top w:val="nil"/>
              <w:left w:val="nil"/>
              <w:bottom w:val="single" w:sz="4" w:space="0" w:color="auto"/>
              <w:right w:val="single" w:sz="4" w:space="0" w:color="auto"/>
            </w:tcBorders>
            <w:shd w:val="clear" w:color="auto" w:fill="auto"/>
            <w:hideMark/>
          </w:tcPr>
          <w:p w14:paraId="6196C2F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FC1A15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257883B" w14:textId="77777777" w:rsidR="00081394" w:rsidRPr="00D04E2E" w:rsidRDefault="00081394" w:rsidP="00081394">
            <w:pPr>
              <w:jc w:val="center"/>
              <w:rPr>
                <w:sz w:val="20"/>
                <w:szCs w:val="20"/>
              </w:rPr>
            </w:pPr>
            <w:r w:rsidRPr="00D04E2E">
              <w:rPr>
                <w:sz w:val="20"/>
                <w:szCs w:val="20"/>
              </w:rPr>
              <w:t>0,4</w:t>
            </w:r>
          </w:p>
        </w:tc>
        <w:tc>
          <w:tcPr>
            <w:tcW w:w="1044" w:type="dxa"/>
            <w:tcBorders>
              <w:top w:val="nil"/>
              <w:left w:val="nil"/>
              <w:bottom w:val="single" w:sz="4" w:space="0" w:color="auto"/>
              <w:right w:val="single" w:sz="4" w:space="0" w:color="auto"/>
            </w:tcBorders>
            <w:shd w:val="clear" w:color="auto" w:fill="auto"/>
            <w:hideMark/>
          </w:tcPr>
          <w:p w14:paraId="23122291" w14:textId="77777777" w:rsidR="00081394" w:rsidRPr="00D04E2E" w:rsidRDefault="00081394" w:rsidP="00081394">
            <w:pPr>
              <w:jc w:val="center"/>
              <w:rPr>
                <w:sz w:val="20"/>
                <w:szCs w:val="20"/>
              </w:rPr>
            </w:pPr>
            <w:r w:rsidRPr="00D04E2E">
              <w:rPr>
                <w:sz w:val="20"/>
                <w:szCs w:val="20"/>
              </w:rPr>
              <w:t>0,9</w:t>
            </w:r>
          </w:p>
        </w:tc>
        <w:tc>
          <w:tcPr>
            <w:tcW w:w="1321" w:type="dxa"/>
            <w:tcBorders>
              <w:top w:val="nil"/>
              <w:left w:val="nil"/>
              <w:bottom w:val="single" w:sz="4" w:space="0" w:color="auto"/>
              <w:right w:val="single" w:sz="4" w:space="0" w:color="auto"/>
            </w:tcBorders>
            <w:shd w:val="clear" w:color="auto" w:fill="auto"/>
            <w:hideMark/>
          </w:tcPr>
          <w:p w14:paraId="09C4D425" w14:textId="77777777" w:rsidR="00081394" w:rsidRPr="00D04E2E" w:rsidRDefault="00081394" w:rsidP="00081394">
            <w:pPr>
              <w:jc w:val="center"/>
              <w:rPr>
                <w:sz w:val="20"/>
                <w:szCs w:val="20"/>
              </w:rPr>
            </w:pPr>
            <w:r w:rsidRPr="00D04E2E">
              <w:rPr>
                <w:sz w:val="20"/>
                <w:szCs w:val="20"/>
              </w:rPr>
              <w:t>1,3</w:t>
            </w:r>
          </w:p>
        </w:tc>
        <w:tc>
          <w:tcPr>
            <w:tcW w:w="1656" w:type="dxa"/>
            <w:tcBorders>
              <w:top w:val="nil"/>
              <w:left w:val="nil"/>
              <w:bottom w:val="single" w:sz="4" w:space="0" w:color="auto"/>
              <w:right w:val="single" w:sz="4" w:space="0" w:color="auto"/>
            </w:tcBorders>
            <w:shd w:val="clear" w:color="auto" w:fill="auto"/>
            <w:hideMark/>
          </w:tcPr>
          <w:p w14:paraId="5F0B3D2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D35AD0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F3ABCCF"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B6A0294" w14:textId="77777777" w:rsidR="00081394" w:rsidRPr="00D04E2E" w:rsidRDefault="00081394" w:rsidP="00081394">
            <w:pPr>
              <w:jc w:val="center"/>
              <w:rPr>
                <w:sz w:val="20"/>
                <w:szCs w:val="20"/>
              </w:rPr>
            </w:pPr>
            <w:r w:rsidRPr="00D04E2E">
              <w:rPr>
                <w:sz w:val="20"/>
                <w:szCs w:val="20"/>
              </w:rPr>
              <w:t>19-238 ОП МР 239</w:t>
            </w:r>
          </w:p>
        </w:tc>
      </w:tr>
      <w:tr w:rsidR="00081394" w:rsidRPr="00D04E2E" w14:paraId="360696F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FE55CC4" w14:textId="77777777" w:rsidR="00081394" w:rsidRPr="00D04E2E" w:rsidRDefault="00081394" w:rsidP="00081394">
            <w:pPr>
              <w:jc w:val="center"/>
              <w:rPr>
                <w:sz w:val="20"/>
                <w:szCs w:val="20"/>
              </w:rPr>
            </w:pPr>
            <w:r w:rsidRPr="00D04E2E">
              <w:rPr>
                <w:sz w:val="20"/>
                <w:szCs w:val="20"/>
              </w:rPr>
              <w:t>128</w:t>
            </w:r>
          </w:p>
        </w:tc>
        <w:tc>
          <w:tcPr>
            <w:tcW w:w="2565" w:type="dxa"/>
            <w:tcBorders>
              <w:top w:val="nil"/>
              <w:left w:val="nil"/>
              <w:bottom w:val="single" w:sz="4" w:space="0" w:color="auto"/>
              <w:right w:val="single" w:sz="4" w:space="0" w:color="auto"/>
            </w:tcBorders>
            <w:shd w:val="clear" w:color="auto" w:fill="auto"/>
            <w:hideMark/>
          </w:tcPr>
          <w:p w14:paraId="1D24B54E" w14:textId="77777777" w:rsidR="00081394" w:rsidRPr="00D04E2E" w:rsidRDefault="00081394" w:rsidP="00081394">
            <w:pPr>
              <w:jc w:val="both"/>
              <w:rPr>
                <w:sz w:val="20"/>
                <w:szCs w:val="20"/>
              </w:rPr>
            </w:pPr>
            <w:r w:rsidRPr="00D04E2E">
              <w:rPr>
                <w:sz w:val="20"/>
                <w:szCs w:val="20"/>
              </w:rPr>
              <w:t>проезд по д.Дмитриково</w:t>
            </w:r>
          </w:p>
        </w:tc>
        <w:tc>
          <w:tcPr>
            <w:tcW w:w="941" w:type="dxa"/>
            <w:tcBorders>
              <w:top w:val="nil"/>
              <w:left w:val="nil"/>
              <w:bottom w:val="single" w:sz="4" w:space="0" w:color="auto"/>
              <w:right w:val="single" w:sz="4" w:space="0" w:color="auto"/>
            </w:tcBorders>
            <w:shd w:val="clear" w:color="auto" w:fill="auto"/>
            <w:hideMark/>
          </w:tcPr>
          <w:p w14:paraId="244C2C9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95803C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09608D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6DD08BF"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18A58AE3"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21CDF7E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5AC907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8300C5C"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657167D" w14:textId="77777777" w:rsidR="00081394" w:rsidRPr="00D04E2E" w:rsidRDefault="00081394" w:rsidP="00081394">
            <w:pPr>
              <w:jc w:val="center"/>
              <w:rPr>
                <w:sz w:val="20"/>
                <w:szCs w:val="20"/>
              </w:rPr>
            </w:pPr>
            <w:r w:rsidRPr="00D04E2E">
              <w:rPr>
                <w:sz w:val="20"/>
                <w:szCs w:val="20"/>
              </w:rPr>
              <w:t>19-238 ОП МР 240</w:t>
            </w:r>
          </w:p>
        </w:tc>
      </w:tr>
      <w:tr w:rsidR="00081394" w:rsidRPr="00D04E2E" w14:paraId="39BBB09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5DB8975" w14:textId="77777777" w:rsidR="00081394" w:rsidRPr="00D04E2E" w:rsidRDefault="00081394" w:rsidP="00081394">
            <w:pPr>
              <w:jc w:val="center"/>
              <w:rPr>
                <w:sz w:val="20"/>
                <w:szCs w:val="20"/>
              </w:rPr>
            </w:pPr>
            <w:r w:rsidRPr="00D04E2E">
              <w:rPr>
                <w:sz w:val="20"/>
                <w:szCs w:val="20"/>
              </w:rPr>
              <w:t>129</w:t>
            </w:r>
          </w:p>
        </w:tc>
        <w:tc>
          <w:tcPr>
            <w:tcW w:w="2565" w:type="dxa"/>
            <w:tcBorders>
              <w:top w:val="nil"/>
              <w:left w:val="nil"/>
              <w:bottom w:val="single" w:sz="4" w:space="0" w:color="auto"/>
              <w:right w:val="single" w:sz="4" w:space="0" w:color="auto"/>
            </w:tcBorders>
            <w:shd w:val="clear" w:color="auto" w:fill="auto"/>
            <w:hideMark/>
          </w:tcPr>
          <w:p w14:paraId="423518A8" w14:textId="77777777" w:rsidR="00081394" w:rsidRPr="00D04E2E" w:rsidRDefault="00081394" w:rsidP="00081394">
            <w:pPr>
              <w:jc w:val="both"/>
              <w:rPr>
                <w:sz w:val="20"/>
                <w:szCs w:val="20"/>
              </w:rPr>
            </w:pPr>
            <w:r w:rsidRPr="00D04E2E">
              <w:rPr>
                <w:sz w:val="20"/>
                <w:szCs w:val="20"/>
              </w:rPr>
              <w:t>проезд по д.Заболотье</w:t>
            </w:r>
          </w:p>
        </w:tc>
        <w:tc>
          <w:tcPr>
            <w:tcW w:w="941" w:type="dxa"/>
            <w:tcBorders>
              <w:top w:val="nil"/>
              <w:left w:val="nil"/>
              <w:bottom w:val="single" w:sz="4" w:space="0" w:color="auto"/>
              <w:right w:val="single" w:sz="4" w:space="0" w:color="auto"/>
            </w:tcBorders>
            <w:shd w:val="clear" w:color="auto" w:fill="auto"/>
            <w:hideMark/>
          </w:tcPr>
          <w:p w14:paraId="09FFC5F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45B566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F0E589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468F138" w14:textId="77777777" w:rsidR="00081394" w:rsidRPr="00D04E2E" w:rsidRDefault="00081394" w:rsidP="00081394">
            <w:pPr>
              <w:jc w:val="center"/>
              <w:rPr>
                <w:sz w:val="20"/>
                <w:szCs w:val="20"/>
              </w:rPr>
            </w:pPr>
            <w:r w:rsidRPr="00D04E2E">
              <w:rPr>
                <w:sz w:val="20"/>
                <w:szCs w:val="20"/>
              </w:rPr>
              <w:t>0,75</w:t>
            </w:r>
          </w:p>
        </w:tc>
        <w:tc>
          <w:tcPr>
            <w:tcW w:w="1321" w:type="dxa"/>
            <w:tcBorders>
              <w:top w:val="nil"/>
              <w:left w:val="nil"/>
              <w:bottom w:val="single" w:sz="4" w:space="0" w:color="auto"/>
              <w:right w:val="single" w:sz="4" w:space="0" w:color="auto"/>
            </w:tcBorders>
            <w:shd w:val="clear" w:color="auto" w:fill="auto"/>
            <w:hideMark/>
          </w:tcPr>
          <w:p w14:paraId="58FAC7CF" w14:textId="77777777" w:rsidR="00081394" w:rsidRPr="00D04E2E" w:rsidRDefault="00081394" w:rsidP="00081394">
            <w:pPr>
              <w:jc w:val="center"/>
              <w:rPr>
                <w:sz w:val="20"/>
                <w:szCs w:val="20"/>
              </w:rPr>
            </w:pPr>
            <w:r w:rsidRPr="00D04E2E">
              <w:rPr>
                <w:sz w:val="20"/>
                <w:szCs w:val="20"/>
              </w:rPr>
              <w:t>0,75</w:t>
            </w:r>
          </w:p>
        </w:tc>
        <w:tc>
          <w:tcPr>
            <w:tcW w:w="1656" w:type="dxa"/>
            <w:tcBorders>
              <w:top w:val="nil"/>
              <w:left w:val="nil"/>
              <w:bottom w:val="single" w:sz="4" w:space="0" w:color="auto"/>
              <w:right w:val="single" w:sz="4" w:space="0" w:color="auto"/>
            </w:tcBorders>
            <w:shd w:val="clear" w:color="auto" w:fill="auto"/>
            <w:hideMark/>
          </w:tcPr>
          <w:p w14:paraId="27D0419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B702AB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922D265"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7EE3D89" w14:textId="77777777" w:rsidR="00081394" w:rsidRPr="00D04E2E" w:rsidRDefault="00081394" w:rsidP="00081394">
            <w:pPr>
              <w:jc w:val="center"/>
              <w:rPr>
                <w:sz w:val="20"/>
                <w:szCs w:val="20"/>
              </w:rPr>
            </w:pPr>
            <w:r w:rsidRPr="00D04E2E">
              <w:rPr>
                <w:sz w:val="20"/>
                <w:szCs w:val="20"/>
              </w:rPr>
              <w:t>19-238 ОП МР 241</w:t>
            </w:r>
          </w:p>
        </w:tc>
      </w:tr>
      <w:tr w:rsidR="00081394" w:rsidRPr="00D04E2E" w14:paraId="474D9E5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072B2C6" w14:textId="77777777" w:rsidR="00081394" w:rsidRPr="00D04E2E" w:rsidRDefault="00081394" w:rsidP="00081394">
            <w:pPr>
              <w:jc w:val="center"/>
              <w:rPr>
                <w:sz w:val="20"/>
                <w:szCs w:val="20"/>
              </w:rPr>
            </w:pPr>
            <w:r w:rsidRPr="00D04E2E">
              <w:rPr>
                <w:sz w:val="20"/>
                <w:szCs w:val="20"/>
              </w:rPr>
              <w:t>130</w:t>
            </w:r>
          </w:p>
        </w:tc>
        <w:tc>
          <w:tcPr>
            <w:tcW w:w="2565" w:type="dxa"/>
            <w:tcBorders>
              <w:top w:val="nil"/>
              <w:left w:val="nil"/>
              <w:bottom w:val="single" w:sz="4" w:space="0" w:color="auto"/>
              <w:right w:val="single" w:sz="4" w:space="0" w:color="auto"/>
            </w:tcBorders>
            <w:shd w:val="clear" w:color="auto" w:fill="auto"/>
            <w:hideMark/>
          </w:tcPr>
          <w:p w14:paraId="7B4143EC" w14:textId="77777777" w:rsidR="00081394" w:rsidRPr="00D04E2E" w:rsidRDefault="00081394" w:rsidP="00081394">
            <w:pPr>
              <w:jc w:val="both"/>
              <w:rPr>
                <w:sz w:val="20"/>
                <w:szCs w:val="20"/>
              </w:rPr>
            </w:pPr>
            <w:r w:rsidRPr="00D04E2E">
              <w:rPr>
                <w:sz w:val="20"/>
                <w:szCs w:val="20"/>
              </w:rPr>
              <w:t>проезд по д.Заледеево</w:t>
            </w:r>
          </w:p>
        </w:tc>
        <w:tc>
          <w:tcPr>
            <w:tcW w:w="941" w:type="dxa"/>
            <w:tcBorders>
              <w:top w:val="nil"/>
              <w:left w:val="nil"/>
              <w:bottom w:val="single" w:sz="4" w:space="0" w:color="auto"/>
              <w:right w:val="single" w:sz="4" w:space="0" w:color="auto"/>
            </w:tcBorders>
            <w:shd w:val="clear" w:color="auto" w:fill="auto"/>
            <w:hideMark/>
          </w:tcPr>
          <w:p w14:paraId="11D7A77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93FC43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E5738DD" w14:textId="77777777" w:rsidR="00081394" w:rsidRPr="00D04E2E" w:rsidRDefault="00081394" w:rsidP="00081394">
            <w:pPr>
              <w:jc w:val="center"/>
              <w:rPr>
                <w:sz w:val="20"/>
                <w:szCs w:val="20"/>
              </w:rPr>
            </w:pPr>
            <w:r w:rsidRPr="00D04E2E">
              <w:rPr>
                <w:sz w:val="20"/>
                <w:szCs w:val="20"/>
              </w:rPr>
              <w:t>0,4</w:t>
            </w:r>
          </w:p>
        </w:tc>
        <w:tc>
          <w:tcPr>
            <w:tcW w:w="1044" w:type="dxa"/>
            <w:tcBorders>
              <w:top w:val="nil"/>
              <w:left w:val="nil"/>
              <w:bottom w:val="single" w:sz="4" w:space="0" w:color="auto"/>
              <w:right w:val="single" w:sz="4" w:space="0" w:color="auto"/>
            </w:tcBorders>
            <w:shd w:val="clear" w:color="auto" w:fill="auto"/>
            <w:hideMark/>
          </w:tcPr>
          <w:p w14:paraId="332D49AE"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6B70786B" w14:textId="77777777" w:rsidR="00081394" w:rsidRPr="00D04E2E" w:rsidRDefault="00081394" w:rsidP="00081394">
            <w:pPr>
              <w:jc w:val="center"/>
              <w:rPr>
                <w:sz w:val="20"/>
                <w:szCs w:val="20"/>
              </w:rPr>
            </w:pPr>
            <w:r w:rsidRPr="00D04E2E">
              <w:rPr>
                <w:sz w:val="20"/>
                <w:szCs w:val="20"/>
              </w:rPr>
              <w:t>1,2</w:t>
            </w:r>
          </w:p>
        </w:tc>
        <w:tc>
          <w:tcPr>
            <w:tcW w:w="1656" w:type="dxa"/>
            <w:tcBorders>
              <w:top w:val="nil"/>
              <w:left w:val="nil"/>
              <w:bottom w:val="single" w:sz="4" w:space="0" w:color="auto"/>
              <w:right w:val="single" w:sz="4" w:space="0" w:color="auto"/>
            </w:tcBorders>
            <w:shd w:val="clear" w:color="auto" w:fill="auto"/>
            <w:hideMark/>
          </w:tcPr>
          <w:p w14:paraId="54C8836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B65DAD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D8A1EF5"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6D29291" w14:textId="77777777" w:rsidR="00081394" w:rsidRPr="00D04E2E" w:rsidRDefault="00081394" w:rsidP="00081394">
            <w:pPr>
              <w:jc w:val="center"/>
              <w:rPr>
                <w:sz w:val="20"/>
                <w:szCs w:val="20"/>
              </w:rPr>
            </w:pPr>
            <w:r w:rsidRPr="00D04E2E">
              <w:rPr>
                <w:sz w:val="20"/>
                <w:szCs w:val="20"/>
              </w:rPr>
              <w:t>19-238 ОП МР 242</w:t>
            </w:r>
          </w:p>
        </w:tc>
      </w:tr>
      <w:tr w:rsidR="00081394" w:rsidRPr="00D04E2E" w14:paraId="7A52139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7C13FE3" w14:textId="77777777" w:rsidR="00081394" w:rsidRPr="00D04E2E" w:rsidRDefault="00081394" w:rsidP="00081394">
            <w:pPr>
              <w:jc w:val="center"/>
              <w:rPr>
                <w:sz w:val="20"/>
                <w:szCs w:val="20"/>
              </w:rPr>
            </w:pPr>
            <w:r w:rsidRPr="00D04E2E">
              <w:rPr>
                <w:sz w:val="20"/>
                <w:szCs w:val="20"/>
              </w:rPr>
              <w:t>131</w:t>
            </w:r>
          </w:p>
        </w:tc>
        <w:tc>
          <w:tcPr>
            <w:tcW w:w="2565" w:type="dxa"/>
            <w:tcBorders>
              <w:top w:val="nil"/>
              <w:left w:val="nil"/>
              <w:bottom w:val="single" w:sz="4" w:space="0" w:color="auto"/>
              <w:right w:val="single" w:sz="4" w:space="0" w:color="auto"/>
            </w:tcBorders>
            <w:shd w:val="clear" w:color="auto" w:fill="auto"/>
            <w:hideMark/>
          </w:tcPr>
          <w:p w14:paraId="1BBCA2BC" w14:textId="77777777" w:rsidR="00081394" w:rsidRPr="00D04E2E" w:rsidRDefault="00081394" w:rsidP="00081394">
            <w:pPr>
              <w:jc w:val="both"/>
              <w:rPr>
                <w:sz w:val="20"/>
                <w:szCs w:val="20"/>
              </w:rPr>
            </w:pPr>
            <w:r w:rsidRPr="00D04E2E">
              <w:rPr>
                <w:sz w:val="20"/>
                <w:szCs w:val="20"/>
              </w:rPr>
              <w:t>проезд по д.Иваниха</w:t>
            </w:r>
          </w:p>
        </w:tc>
        <w:tc>
          <w:tcPr>
            <w:tcW w:w="941" w:type="dxa"/>
            <w:tcBorders>
              <w:top w:val="nil"/>
              <w:left w:val="nil"/>
              <w:bottom w:val="single" w:sz="4" w:space="0" w:color="auto"/>
              <w:right w:val="single" w:sz="4" w:space="0" w:color="auto"/>
            </w:tcBorders>
            <w:shd w:val="clear" w:color="auto" w:fill="auto"/>
            <w:hideMark/>
          </w:tcPr>
          <w:p w14:paraId="2EBBD3C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6B825B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18C1F6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79D42D4" w14:textId="77777777" w:rsidR="00081394" w:rsidRPr="00D04E2E" w:rsidRDefault="00081394" w:rsidP="00081394">
            <w:pPr>
              <w:jc w:val="center"/>
              <w:rPr>
                <w:sz w:val="20"/>
                <w:szCs w:val="20"/>
              </w:rPr>
            </w:pPr>
            <w:r w:rsidRPr="00D04E2E">
              <w:rPr>
                <w:sz w:val="20"/>
                <w:szCs w:val="20"/>
              </w:rPr>
              <w:t>0,7</w:t>
            </w:r>
          </w:p>
        </w:tc>
        <w:tc>
          <w:tcPr>
            <w:tcW w:w="1321" w:type="dxa"/>
            <w:tcBorders>
              <w:top w:val="nil"/>
              <w:left w:val="nil"/>
              <w:bottom w:val="single" w:sz="4" w:space="0" w:color="auto"/>
              <w:right w:val="single" w:sz="4" w:space="0" w:color="auto"/>
            </w:tcBorders>
            <w:shd w:val="clear" w:color="auto" w:fill="auto"/>
            <w:hideMark/>
          </w:tcPr>
          <w:p w14:paraId="77199062" w14:textId="77777777" w:rsidR="00081394" w:rsidRPr="00D04E2E" w:rsidRDefault="00081394" w:rsidP="00081394">
            <w:pPr>
              <w:jc w:val="center"/>
              <w:rPr>
                <w:sz w:val="20"/>
                <w:szCs w:val="20"/>
              </w:rPr>
            </w:pPr>
            <w:r w:rsidRPr="00D04E2E">
              <w:rPr>
                <w:sz w:val="20"/>
                <w:szCs w:val="20"/>
              </w:rPr>
              <w:t>0,7</w:t>
            </w:r>
          </w:p>
        </w:tc>
        <w:tc>
          <w:tcPr>
            <w:tcW w:w="1656" w:type="dxa"/>
            <w:tcBorders>
              <w:top w:val="nil"/>
              <w:left w:val="nil"/>
              <w:bottom w:val="single" w:sz="4" w:space="0" w:color="auto"/>
              <w:right w:val="single" w:sz="4" w:space="0" w:color="auto"/>
            </w:tcBorders>
            <w:shd w:val="clear" w:color="auto" w:fill="auto"/>
            <w:hideMark/>
          </w:tcPr>
          <w:p w14:paraId="2AC509D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417824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4ECC8D5"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AE18FB0" w14:textId="77777777" w:rsidR="00081394" w:rsidRPr="00D04E2E" w:rsidRDefault="00081394" w:rsidP="00081394">
            <w:pPr>
              <w:jc w:val="center"/>
              <w:rPr>
                <w:sz w:val="20"/>
                <w:szCs w:val="20"/>
              </w:rPr>
            </w:pPr>
            <w:r w:rsidRPr="00D04E2E">
              <w:rPr>
                <w:sz w:val="20"/>
                <w:szCs w:val="20"/>
              </w:rPr>
              <w:t>19-238 ОП МР 243</w:t>
            </w:r>
          </w:p>
        </w:tc>
      </w:tr>
      <w:tr w:rsidR="00081394" w:rsidRPr="00D04E2E" w14:paraId="7614EFA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9C6CB6B" w14:textId="77777777" w:rsidR="00081394" w:rsidRPr="00D04E2E" w:rsidRDefault="00081394" w:rsidP="00081394">
            <w:pPr>
              <w:jc w:val="center"/>
              <w:rPr>
                <w:sz w:val="20"/>
                <w:szCs w:val="20"/>
              </w:rPr>
            </w:pPr>
            <w:r w:rsidRPr="00D04E2E">
              <w:rPr>
                <w:sz w:val="20"/>
                <w:szCs w:val="20"/>
              </w:rPr>
              <w:t>132</w:t>
            </w:r>
          </w:p>
        </w:tc>
        <w:tc>
          <w:tcPr>
            <w:tcW w:w="2565" w:type="dxa"/>
            <w:tcBorders>
              <w:top w:val="nil"/>
              <w:left w:val="nil"/>
              <w:bottom w:val="single" w:sz="4" w:space="0" w:color="auto"/>
              <w:right w:val="single" w:sz="4" w:space="0" w:color="auto"/>
            </w:tcBorders>
            <w:shd w:val="clear" w:color="auto" w:fill="auto"/>
            <w:hideMark/>
          </w:tcPr>
          <w:p w14:paraId="1A76A502" w14:textId="77777777" w:rsidR="00081394" w:rsidRPr="00D04E2E" w:rsidRDefault="00081394" w:rsidP="00081394">
            <w:pPr>
              <w:jc w:val="both"/>
              <w:rPr>
                <w:sz w:val="20"/>
                <w:szCs w:val="20"/>
              </w:rPr>
            </w:pPr>
            <w:r w:rsidRPr="00D04E2E">
              <w:rPr>
                <w:sz w:val="20"/>
                <w:szCs w:val="20"/>
              </w:rPr>
              <w:t>проезд по д.Истоминское</w:t>
            </w:r>
          </w:p>
        </w:tc>
        <w:tc>
          <w:tcPr>
            <w:tcW w:w="941" w:type="dxa"/>
            <w:tcBorders>
              <w:top w:val="nil"/>
              <w:left w:val="nil"/>
              <w:bottom w:val="single" w:sz="4" w:space="0" w:color="auto"/>
              <w:right w:val="single" w:sz="4" w:space="0" w:color="auto"/>
            </w:tcBorders>
            <w:shd w:val="clear" w:color="auto" w:fill="auto"/>
            <w:hideMark/>
          </w:tcPr>
          <w:p w14:paraId="54A50F1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B4115F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AF45D13" w14:textId="77777777" w:rsidR="00081394" w:rsidRPr="00D04E2E" w:rsidRDefault="00081394" w:rsidP="00081394">
            <w:pPr>
              <w:jc w:val="center"/>
              <w:rPr>
                <w:sz w:val="20"/>
                <w:szCs w:val="20"/>
              </w:rPr>
            </w:pPr>
            <w:r w:rsidRPr="00D04E2E">
              <w:rPr>
                <w:sz w:val="20"/>
                <w:szCs w:val="20"/>
              </w:rPr>
              <w:t>1,0</w:t>
            </w:r>
          </w:p>
        </w:tc>
        <w:tc>
          <w:tcPr>
            <w:tcW w:w="1044" w:type="dxa"/>
            <w:tcBorders>
              <w:top w:val="nil"/>
              <w:left w:val="nil"/>
              <w:bottom w:val="single" w:sz="4" w:space="0" w:color="auto"/>
              <w:right w:val="single" w:sz="4" w:space="0" w:color="auto"/>
            </w:tcBorders>
            <w:shd w:val="clear" w:color="auto" w:fill="auto"/>
            <w:hideMark/>
          </w:tcPr>
          <w:p w14:paraId="3BA39285" w14:textId="77777777" w:rsidR="00081394" w:rsidRPr="00D04E2E" w:rsidRDefault="00081394" w:rsidP="00081394">
            <w:pPr>
              <w:jc w:val="center"/>
              <w:rPr>
                <w:sz w:val="20"/>
                <w:szCs w:val="20"/>
              </w:rPr>
            </w:pPr>
            <w:r w:rsidRPr="00D04E2E">
              <w:rPr>
                <w:sz w:val="20"/>
                <w:szCs w:val="20"/>
              </w:rPr>
              <w:t>1,7</w:t>
            </w:r>
          </w:p>
        </w:tc>
        <w:tc>
          <w:tcPr>
            <w:tcW w:w="1321" w:type="dxa"/>
            <w:tcBorders>
              <w:top w:val="nil"/>
              <w:left w:val="nil"/>
              <w:bottom w:val="single" w:sz="4" w:space="0" w:color="auto"/>
              <w:right w:val="single" w:sz="4" w:space="0" w:color="auto"/>
            </w:tcBorders>
            <w:shd w:val="clear" w:color="auto" w:fill="auto"/>
            <w:hideMark/>
          </w:tcPr>
          <w:p w14:paraId="0D38D275" w14:textId="77777777" w:rsidR="00081394" w:rsidRPr="00D04E2E" w:rsidRDefault="00081394" w:rsidP="00081394">
            <w:pPr>
              <w:jc w:val="center"/>
              <w:rPr>
                <w:sz w:val="20"/>
                <w:szCs w:val="20"/>
              </w:rPr>
            </w:pPr>
            <w:r w:rsidRPr="00D04E2E">
              <w:rPr>
                <w:sz w:val="20"/>
                <w:szCs w:val="20"/>
              </w:rPr>
              <w:t>2,7</w:t>
            </w:r>
          </w:p>
        </w:tc>
        <w:tc>
          <w:tcPr>
            <w:tcW w:w="1656" w:type="dxa"/>
            <w:tcBorders>
              <w:top w:val="nil"/>
              <w:left w:val="nil"/>
              <w:bottom w:val="single" w:sz="4" w:space="0" w:color="auto"/>
              <w:right w:val="single" w:sz="4" w:space="0" w:color="auto"/>
            </w:tcBorders>
            <w:shd w:val="clear" w:color="auto" w:fill="auto"/>
            <w:hideMark/>
          </w:tcPr>
          <w:p w14:paraId="57EE99A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78ABDD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0A1D732"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BC956D4" w14:textId="77777777" w:rsidR="00081394" w:rsidRPr="00D04E2E" w:rsidRDefault="00081394" w:rsidP="00081394">
            <w:pPr>
              <w:jc w:val="center"/>
              <w:rPr>
                <w:sz w:val="20"/>
                <w:szCs w:val="20"/>
              </w:rPr>
            </w:pPr>
            <w:r w:rsidRPr="00D04E2E">
              <w:rPr>
                <w:sz w:val="20"/>
                <w:szCs w:val="20"/>
              </w:rPr>
              <w:t>19-238 ОП МР 244</w:t>
            </w:r>
          </w:p>
        </w:tc>
      </w:tr>
      <w:tr w:rsidR="00081394" w:rsidRPr="00D04E2E" w14:paraId="17912B3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C3B0EEC" w14:textId="77777777" w:rsidR="00081394" w:rsidRPr="00D04E2E" w:rsidRDefault="00081394" w:rsidP="00081394">
            <w:pPr>
              <w:jc w:val="center"/>
              <w:rPr>
                <w:sz w:val="20"/>
                <w:szCs w:val="20"/>
              </w:rPr>
            </w:pPr>
            <w:r w:rsidRPr="00D04E2E">
              <w:rPr>
                <w:sz w:val="20"/>
                <w:szCs w:val="20"/>
              </w:rPr>
              <w:t>133</w:t>
            </w:r>
          </w:p>
        </w:tc>
        <w:tc>
          <w:tcPr>
            <w:tcW w:w="2565" w:type="dxa"/>
            <w:tcBorders>
              <w:top w:val="nil"/>
              <w:left w:val="nil"/>
              <w:bottom w:val="single" w:sz="4" w:space="0" w:color="auto"/>
              <w:right w:val="single" w:sz="4" w:space="0" w:color="auto"/>
            </w:tcBorders>
            <w:shd w:val="clear" w:color="auto" w:fill="auto"/>
            <w:hideMark/>
          </w:tcPr>
          <w:p w14:paraId="20B83633" w14:textId="77777777" w:rsidR="00081394" w:rsidRPr="00D04E2E" w:rsidRDefault="00081394" w:rsidP="00081394">
            <w:pPr>
              <w:jc w:val="both"/>
              <w:rPr>
                <w:sz w:val="20"/>
                <w:szCs w:val="20"/>
              </w:rPr>
            </w:pPr>
            <w:r w:rsidRPr="00D04E2E">
              <w:rPr>
                <w:sz w:val="20"/>
                <w:szCs w:val="20"/>
              </w:rPr>
              <w:t>проезд по д.Исаево</w:t>
            </w:r>
          </w:p>
        </w:tc>
        <w:tc>
          <w:tcPr>
            <w:tcW w:w="941" w:type="dxa"/>
            <w:tcBorders>
              <w:top w:val="nil"/>
              <w:left w:val="nil"/>
              <w:bottom w:val="single" w:sz="4" w:space="0" w:color="auto"/>
              <w:right w:val="single" w:sz="4" w:space="0" w:color="auto"/>
            </w:tcBorders>
            <w:shd w:val="clear" w:color="auto" w:fill="auto"/>
            <w:hideMark/>
          </w:tcPr>
          <w:p w14:paraId="5603FA6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1AAEE6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588D83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DDB4D96" w14:textId="77777777" w:rsidR="00081394" w:rsidRPr="00D04E2E" w:rsidRDefault="00081394" w:rsidP="00081394">
            <w:pPr>
              <w:jc w:val="center"/>
              <w:rPr>
                <w:sz w:val="20"/>
                <w:szCs w:val="20"/>
              </w:rPr>
            </w:pPr>
            <w:r w:rsidRPr="00D04E2E">
              <w:rPr>
                <w:sz w:val="20"/>
                <w:szCs w:val="20"/>
              </w:rPr>
              <w:t>0,1</w:t>
            </w:r>
          </w:p>
        </w:tc>
        <w:tc>
          <w:tcPr>
            <w:tcW w:w="1321" w:type="dxa"/>
            <w:tcBorders>
              <w:top w:val="nil"/>
              <w:left w:val="nil"/>
              <w:bottom w:val="single" w:sz="4" w:space="0" w:color="auto"/>
              <w:right w:val="single" w:sz="4" w:space="0" w:color="auto"/>
            </w:tcBorders>
            <w:shd w:val="clear" w:color="auto" w:fill="auto"/>
            <w:hideMark/>
          </w:tcPr>
          <w:p w14:paraId="513C2F49" w14:textId="77777777" w:rsidR="00081394" w:rsidRPr="00D04E2E" w:rsidRDefault="00081394" w:rsidP="00081394">
            <w:pPr>
              <w:jc w:val="center"/>
              <w:rPr>
                <w:sz w:val="20"/>
                <w:szCs w:val="20"/>
              </w:rPr>
            </w:pPr>
            <w:r w:rsidRPr="00D04E2E">
              <w:rPr>
                <w:sz w:val="20"/>
                <w:szCs w:val="20"/>
              </w:rPr>
              <w:t>0,1</w:t>
            </w:r>
          </w:p>
        </w:tc>
        <w:tc>
          <w:tcPr>
            <w:tcW w:w="1656" w:type="dxa"/>
            <w:tcBorders>
              <w:top w:val="nil"/>
              <w:left w:val="nil"/>
              <w:bottom w:val="single" w:sz="4" w:space="0" w:color="auto"/>
              <w:right w:val="single" w:sz="4" w:space="0" w:color="auto"/>
            </w:tcBorders>
            <w:shd w:val="clear" w:color="auto" w:fill="auto"/>
            <w:hideMark/>
          </w:tcPr>
          <w:p w14:paraId="0CEEDB6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264277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74A84F4"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0DB4921" w14:textId="77777777" w:rsidR="00081394" w:rsidRPr="00D04E2E" w:rsidRDefault="00081394" w:rsidP="00081394">
            <w:pPr>
              <w:jc w:val="center"/>
              <w:rPr>
                <w:sz w:val="20"/>
                <w:szCs w:val="20"/>
              </w:rPr>
            </w:pPr>
            <w:r w:rsidRPr="00D04E2E">
              <w:rPr>
                <w:sz w:val="20"/>
                <w:szCs w:val="20"/>
              </w:rPr>
              <w:t>19-238 ОП МР 245</w:t>
            </w:r>
          </w:p>
        </w:tc>
      </w:tr>
      <w:tr w:rsidR="00081394" w:rsidRPr="00D04E2E" w14:paraId="3B6D5A2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733A79C" w14:textId="77777777" w:rsidR="00081394" w:rsidRPr="00D04E2E" w:rsidRDefault="00081394" w:rsidP="00081394">
            <w:pPr>
              <w:jc w:val="center"/>
              <w:rPr>
                <w:sz w:val="20"/>
                <w:szCs w:val="20"/>
              </w:rPr>
            </w:pPr>
            <w:r w:rsidRPr="00D04E2E">
              <w:rPr>
                <w:sz w:val="20"/>
                <w:szCs w:val="20"/>
              </w:rPr>
              <w:lastRenderedPageBreak/>
              <w:t>134</w:t>
            </w:r>
          </w:p>
        </w:tc>
        <w:tc>
          <w:tcPr>
            <w:tcW w:w="2565" w:type="dxa"/>
            <w:tcBorders>
              <w:top w:val="nil"/>
              <w:left w:val="nil"/>
              <w:bottom w:val="single" w:sz="4" w:space="0" w:color="auto"/>
              <w:right w:val="single" w:sz="4" w:space="0" w:color="auto"/>
            </w:tcBorders>
            <w:shd w:val="clear" w:color="auto" w:fill="auto"/>
            <w:hideMark/>
          </w:tcPr>
          <w:p w14:paraId="53B1E237" w14:textId="77777777" w:rsidR="00081394" w:rsidRPr="00D04E2E" w:rsidRDefault="00081394" w:rsidP="00081394">
            <w:pPr>
              <w:jc w:val="both"/>
              <w:rPr>
                <w:sz w:val="20"/>
                <w:szCs w:val="20"/>
              </w:rPr>
            </w:pPr>
            <w:r w:rsidRPr="00D04E2E">
              <w:rPr>
                <w:sz w:val="20"/>
                <w:szCs w:val="20"/>
              </w:rPr>
              <w:t>проезд по д.Кокошилово</w:t>
            </w:r>
          </w:p>
        </w:tc>
        <w:tc>
          <w:tcPr>
            <w:tcW w:w="941" w:type="dxa"/>
            <w:tcBorders>
              <w:top w:val="nil"/>
              <w:left w:val="nil"/>
              <w:bottom w:val="single" w:sz="4" w:space="0" w:color="auto"/>
              <w:right w:val="single" w:sz="4" w:space="0" w:color="auto"/>
            </w:tcBorders>
            <w:shd w:val="clear" w:color="auto" w:fill="auto"/>
            <w:hideMark/>
          </w:tcPr>
          <w:p w14:paraId="6A4029F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A96448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1D0463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E235F6A" w14:textId="77777777" w:rsidR="00081394" w:rsidRPr="00D04E2E" w:rsidRDefault="00081394" w:rsidP="00081394">
            <w:pPr>
              <w:jc w:val="center"/>
              <w:rPr>
                <w:sz w:val="20"/>
                <w:szCs w:val="20"/>
              </w:rPr>
            </w:pPr>
            <w:r w:rsidRPr="00D04E2E">
              <w:rPr>
                <w:sz w:val="20"/>
                <w:szCs w:val="20"/>
              </w:rPr>
              <w:t>0,75</w:t>
            </w:r>
          </w:p>
        </w:tc>
        <w:tc>
          <w:tcPr>
            <w:tcW w:w="1321" w:type="dxa"/>
            <w:tcBorders>
              <w:top w:val="nil"/>
              <w:left w:val="nil"/>
              <w:bottom w:val="single" w:sz="4" w:space="0" w:color="auto"/>
              <w:right w:val="single" w:sz="4" w:space="0" w:color="auto"/>
            </w:tcBorders>
            <w:shd w:val="clear" w:color="auto" w:fill="auto"/>
            <w:hideMark/>
          </w:tcPr>
          <w:p w14:paraId="4E102366" w14:textId="77777777" w:rsidR="00081394" w:rsidRPr="00D04E2E" w:rsidRDefault="00081394" w:rsidP="00081394">
            <w:pPr>
              <w:jc w:val="center"/>
              <w:rPr>
                <w:sz w:val="20"/>
                <w:szCs w:val="20"/>
              </w:rPr>
            </w:pPr>
            <w:r w:rsidRPr="00D04E2E">
              <w:rPr>
                <w:sz w:val="20"/>
                <w:szCs w:val="20"/>
              </w:rPr>
              <w:t>0,75</w:t>
            </w:r>
          </w:p>
        </w:tc>
        <w:tc>
          <w:tcPr>
            <w:tcW w:w="1656" w:type="dxa"/>
            <w:tcBorders>
              <w:top w:val="nil"/>
              <w:left w:val="nil"/>
              <w:bottom w:val="single" w:sz="4" w:space="0" w:color="auto"/>
              <w:right w:val="single" w:sz="4" w:space="0" w:color="auto"/>
            </w:tcBorders>
            <w:shd w:val="clear" w:color="auto" w:fill="auto"/>
            <w:hideMark/>
          </w:tcPr>
          <w:p w14:paraId="5C2ADB3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329B58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22624B5"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C5B08CD" w14:textId="77777777" w:rsidR="00081394" w:rsidRPr="00D04E2E" w:rsidRDefault="00081394" w:rsidP="00081394">
            <w:pPr>
              <w:jc w:val="center"/>
              <w:rPr>
                <w:sz w:val="20"/>
                <w:szCs w:val="20"/>
              </w:rPr>
            </w:pPr>
            <w:r w:rsidRPr="00D04E2E">
              <w:rPr>
                <w:sz w:val="20"/>
                <w:szCs w:val="20"/>
              </w:rPr>
              <w:t>19-238 ОП МР 246</w:t>
            </w:r>
          </w:p>
        </w:tc>
      </w:tr>
      <w:tr w:rsidR="00081394" w:rsidRPr="00D04E2E" w14:paraId="2376F29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D28F836" w14:textId="77777777" w:rsidR="00081394" w:rsidRPr="00D04E2E" w:rsidRDefault="00081394" w:rsidP="00081394">
            <w:pPr>
              <w:jc w:val="center"/>
              <w:rPr>
                <w:sz w:val="20"/>
                <w:szCs w:val="20"/>
              </w:rPr>
            </w:pPr>
            <w:r w:rsidRPr="00D04E2E">
              <w:rPr>
                <w:sz w:val="20"/>
                <w:szCs w:val="20"/>
              </w:rPr>
              <w:t>135</w:t>
            </w:r>
          </w:p>
        </w:tc>
        <w:tc>
          <w:tcPr>
            <w:tcW w:w="2565" w:type="dxa"/>
            <w:tcBorders>
              <w:top w:val="nil"/>
              <w:left w:val="nil"/>
              <w:bottom w:val="single" w:sz="4" w:space="0" w:color="auto"/>
              <w:right w:val="single" w:sz="4" w:space="0" w:color="auto"/>
            </w:tcBorders>
            <w:shd w:val="clear" w:color="auto" w:fill="auto"/>
            <w:hideMark/>
          </w:tcPr>
          <w:p w14:paraId="57C73297" w14:textId="77777777" w:rsidR="00081394" w:rsidRPr="00D04E2E" w:rsidRDefault="00081394" w:rsidP="00081394">
            <w:pPr>
              <w:jc w:val="both"/>
              <w:rPr>
                <w:sz w:val="20"/>
                <w:szCs w:val="20"/>
              </w:rPr>
            </w:pPr>
            <w:r w:rsidRPr="00D04E2E">
              <w:rPr>
                <w:sz w:val="20"/>
                <w:szCs w:val="20"/>
              </w:rPr>
              <w:t>проезд по д. Конаниха</w:t>
            </w:r>
          </w:p>
        </w:tc>
        <w:tc>
          <w:tcPr>
            <w:tcW w:w="941" w:type="dxa"/>
            <w:tcBorders>
              <w:top w:val="nil"/>
              <w:left w:val="nil"/>
              <w:bottom w:val="single" w:sz="4" w:space="0" w:color="auto"/>
              <w:right w:val="single" w:sz="4" w:space="0" w:color="auto"/>
            </w:tcBorders>
            <w:shd w:val="clear" w:color="auto" w:fill="auto"/>
            <w:hideMark/>
          </w:tcPr>
          <w:p w14:paraId="0FECB82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76270B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68AD23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6AEF7CB" w14:textId="77777777" w:rsidR="00081394" w:rsidRPr="00D04E2E" w:rsidRDefault="00081394" w:rsidP="00081394">
            <w:pPr>
              <w:jc w:val="center"/>
              <w:rPr>
                <w:sz w:val="20"/>
                <w:szCs w:val="20"/>
              </w:rPr>
            </w:pPr>
            <w:r w:rsidRPr="00D04E2E">
              <w:rPr>
                <w:sz w:val="20"/>
                <w:szCs w:val="20"/>
              </w:rPr>
              <w:t>1,0</w:t>
            </w:r>
          </w:p>
        </w:tc>
        <w:tc>
          <w:tcPr>
            <w:tcW w:w="1321" w:type="dxa"/>
            <w:tcBorders>
              <w:top w:val="nil"/>
              <w:left w:val="nil"/>
              <w:bottom w:val="single" w:sz="4" w:space="0" w:color="auto"/>
              <w:right w:val="single" w:sz="4" w:space="0" w:color="auto"/>
            </w:tcBorders>
            <w:shd w:val="clear" w:color="auto" w:fill="auto"/>
            <w:hideMark/>
          </w:tcPr>
          <w:p w14:paraId="31651DF5" w14:textId="77777777" w:rsidR="00081394" w:rsidRPr="00D04E2E" w:rsidRDefault="00081394" w:rsidP="00081394">
            <w:pPr>
              <w:jc w:val="center"/>
              <w:rPr>
                <w:sz w:val="20"/>
                <w:szCs w:val="20"/>
              </w:rPr>
            </w:pPr>
            <w:r w:rsidRPr="00D04E2E">
              <w:rPr>
                <w:sz w:val="20"/>
                <w:szCs w:val="20"/>
              </w:rPr>
              <w:t>1,0</w:t>
            </w:r>
          </w:p>
        </w:tc>
        <w:tc>
          <w:tcPr>
            <w:tcW w:w="1656" w:type="dxa"/>
            <w:tcBorders>
              <w:top w:val="nil"/>
              <w:left w:val="nil"/>
              <w:bottom w:val="single" w:sz="4" w:space="0" w:color="auto"/>
              <w:right w:val="single" w:sz="4" w:space="0" w:color="auto"/>
            </w:tcBorders>
            <w:shd w:val="clear" w:color="auto" w:fill="auto"/>
            <w:hideMark/>
          </w:tcPr>
          <w:p w14:paraId="0F3B198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94FC5A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45EA7E8"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E5C3C02" w14:textId="77777777" w:rsidR="00081394" w:rsidRPr="00D04E2E" w:rsidRDefault="00081394" w:rsidP="00081394">
            <w:pPr>
              <w:jc w:val="center"/>
              <w:rPr>
                <w:sz w:val="20"/>
                <w:szCs w:val="20"/>
              </w:rPr>
            </w:pPr>
            <w:r w:rsidRPr="00D04E2E">
              <w:rPr>
                <w:sz w:val="20"/>
                <w:szCs w:val="20"/>
              </w:rPr>
              <w:t>19-238 ОП МР 247</w:t>
            </w:r>
          </w:p>
        </w:tc>
      </w:tr>
      <w:tr w:rsidR="00081394" w:rsidRPr="00D04E2E" w14:paraId="26E0831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5447659" w14:textId="77777777" w:rsidR="00081394" w:rsidRPr="00D04E2E" w:rsidRDefault="00081394" w:rsidP="00081394">
            <w:pPr>
              <w:jc w:val="center"/>
              <w:rPr>
                <w:sz w:val="20"/>
                <w:szCs w:val="20"/>
              </w:rPr>
            </w:pPr>
            <w:r w:rsidRPr="00D04E2E">
              <w:rPr>
                <w:sz w:val="20"/>
                <w:szCs w:val="20"/>
              </w:rPr>
              <w:t>136</w:t>
            </w:r>
          </w:p>
        </w:tc>
        <w:tc>
          <w:tcPr>
            <w:tcW w:w="2565" w:type="dxa"/>
            <w:tcBorders>
              <w:top w:val="nil"/>
              <w:left w:val="nil"/>
              <w:bottom w:val="single" w:sz="4" w:space="0" w:color="auto"/>
              <w:right w:val="single" w:sz="4" w:space="0" w:color="auto"/>
            </w:tcBorders>
            <w:shd w:val="clear" w:color="auto" w:fill="auto"/>
            <w:hideMark/>
          </w:tcPr>
          <w:p w14:paraId="4E7D0DB9" w14:textId="77777777" w:rsidR="00081394" w:rsidRPr="00D04E2E" w:rsidRDefault="00081394" w:rsidP="00081394">
            <w:pPr>
              <w:jc w:val="both"/>
              <w:rPr>
                <w:sz w:val="20"/>
                <w:szCs w:val="20"/>
              </w:rPr>
            </w:pPr>
            <w:r w:rsidRPr="00D04E2E">
              <w:rPr>
                <w:sz w:val="20"/>
                <w:szCs w:val="20"/>
              </w:rPr>
              <w:t>проезд по д.Копосиха</w:t>
            </w:r>
          </w:p>
        </w:tc>
        <w:tc>
          <w:tcPr>
            <w:tcW w:w="941" w:type="dxa"/>
            <w:tcBorders>
              <w:top w:val="nil"/>
              <w:left w:val="nil"/>
              <w:bottom w:val="single" w:sz="4" w:space="0" w:color="auto"/>
              <w:right w:val="single" w:sz="4" w:space="0" w:color="auto"/>
            </w:tcBorders>
            <w:shd w:val="clear" w:color="auto" w:fill="auto"/>
            <w:hideMark/>
          </w:tcPr>
          <w:p w14:paraId="2E84406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2A8AE1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C2B013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8DB8868"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790CD24C" w14:textId="77777777" w:rsidR="00081394" w:rsidRPr="00D04E2E" w:rsidRDefault="00081394" w:rsidP="00081394">
            <w:pPr>
              <w:jc w:val="center"/>
              <w:rPr>
                <w:sz w:val="20"/>
                <w:szCs w:val="20"/>
              </w:rPr>
            </w:pPr>
            <w:r w:rsidRPr="00D04E2E">
              <w:rPr>
                <w:sz w:val="20"/>
                <w:szCs w:val="20"/>
              </w:rPr>
              <w:t>0,8</w:t>
            </w:r>
          </w:p>
        </w:tc>
        <w:tc>
          <w:tcPr>
            <w:tcW w:w="1656" w:type="dxa"/>
            <w:tcBorders>
              <w:top w:val="nil"/>
              <w:left w:val="nil"/>
              <w:bottom w:val="single" w:sz="4" w:space="0" w:color="auto"/>
              <w:right w:val="single" w:sz="4" w:space="0" w:color="auto"/>
            </w:tcBorders>
            <w:shd w:val="clear" w:color="auto" w:fill="auto"/>
            <w:hideMark/>
          </w:tcPr>
          <w:p w14:paraId="7BECA99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133DD8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DC74B40"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19EDF11" w14:textId="77777777" w:rsidR="00081394" w:rsidRPr="00D04E2E" w:rsidRDefault="00081394" w:rsidP="00081394">
            <w:pPr>
              <w:jc w:val="center"/>
              <w:rPr>
                <w:sz w:val="20"/>
                <w:szCs w:val="20"/>
              </w:rPr>
            </w:pPr>
            <w:r w:rsidRPr="00D04E2E">
              <w:rPr>
                <w:sz w:val="20"/>
                <w:szCs w:val="20"/>
              </w:rPr>
              <w:t>19-238 ОП МР 248</w:t>
            </w:r>
          </w:p>
        </w:tc>
      </w:tr>
      <w:tr w:rsidR="00081394" w:rsidRPr="00D04E2E" w14:paraId="0E06F12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E11E31F" w14:textId="77777777" w:rsidR="00081394" w:rsidRPr="00D04E2E" w:rsidRDefault="00081394" w:rsidP="00081394">
            <w:pPr>
              <w:jc w:val="center"/>
              <w:rPr>
                <w:sz w:val="20"/>
                <w:szCs w:val="20"/>
              </w:rPr>
            </w:pPr>
            <w:r w:rsidRPr="00D04E2E">
              <w:rPr>
                <w:sz w:val="20"/>
                <w:szCs w:val="20"/>
              </w:rPr>
              <w:t>137</w:t>
            </w:r>
          </w:p>
        </w:tc>
        <w:tc>
          <w:tcPr>
            <w:tcW w:w="2565" w:type="dxa"/>
            <w:tcBorders>
              <w:top w:val="nil"/>
              <w:left w:val="nil"/>
              <w:bottom w:val="single" w:sz="4" w:space="0" w:color="auto"/>
              <w:right w:val="single" w:sz="4" w:space="0" w:color="auto"/>
            </w:tcBorders>
            <w:shd w:val="clear" w:color="auto" w:fill="auto"/>
            <w:hideMark/>
          </w:tcPr>
          <w:p w14:paraId="5F42E6F7" w14:textId="77777777" w:rsidR="00081394" w:rsidRPr="00D04E2E" w:rsidRDefault="00081394" w:rsidP="00081394">
            <w:pPr>
              <w:jc w:val="both"/>
              <w:rPr>
                <w:sz w:val="20"/>
                <w:szCs w:val="20"/>
              </w:rPr>
            </w:pPr>
            <w:r w:rsidRPr="00D04E2E">
              <w:rPr>
                <w:sz w:val="20"/>
                <w:szCs w:val="20"/>
              </w:rPr>
              <w:t>проезд по д.Копытово</w:t>
            </w:r>
          </w:p>
        </w:tc>
        <w:tc>
          <w:tcPr>
            <w:tcW w:w="941" w:type="dxa"/>
            <w:tcBorders>
              <w:top w:val="nil"/>
              <w:left w:val="nil"/>
              <w:bottom w:val="single" w:sz="4" w:space="0" w:color="auto"/>
              <w:right w:val="single" w:sz="4" w:space="0" w:color="auto"/>
            </w:tcBorders>
            <w:shd w:val="clear" w:color="auto" w:fill="auto"/>
            <w:hideMark/>
          </w:tcPr>
          <w:p w14:paraId="24A36F3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CEF6B6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7F7112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C59BF63"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7A10180C"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5677717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F485AF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5D677D1"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FBF6EB6" w14:textId="77777777" w:rsidR="00081394" w:rsidRPr="00D04E2E" w:rsidRDefault="00081394" w:rsidP="00081394">
            <w:pPr>
              <w:jc w:val="center"/>
              <w:rPr>
                <w:sz w:val="20"/>
                <w:szCs w:val="20"/>
              </w:rPr>
            </w:pPr>
            <w:r w:rsidRPr="00D04E2E">
              <w:rPr>
                <w:sz w:val="20"/>
                <w:szCs w:val="20"/>
              </w:rPr>
              <w:t>19-238 ОП МР 249</w:t>
            </w:r>
          </w:p>
        </w:tc>
      </w:tr>
      <w:tr w:rsidR="00081394" w:rsidRPr="00D04E2E" w14:paraId="363B716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B5EC92D" w14:textId="77777777" w:rsidR="00081394" w:rsidRPr="00D04E2E" w:rsidRDefault="00081394" w:rsidP="00081394">
            <w:pPr>
              <w:jc w:val="center"/>
              <w:rPr>
                <w:sz w:val="20"/>
                <w:szCs w:val="20"/>
              </w:rPr>
            </w:pPr>
            <w:r w:rsidRPr="00D04E2E">
              <w:rPr>
                <w:sz w:val="20"/>
                <w:szCs w:val="20"/>
              </w:rPr>
              <w:t>138</w:t>
            </w:r>
          </w:p>
        </w:tc>
        <w:tc>
          <w:tcPr>
            <w:tcW w:w="2565" w:type="dxa"/>
            <w:tcBorders>
              <w:top w:val="nil"/>
              <w:left w:val="nil"/>
              <w:bottom w:val="single" w:sz="4" w:space="0" w:color="auto"/>
              <w:right w:val="single" w:sz="4" w:space="0" w:color="auto"/>
            </w:tcBorders>
            <w:shd w:val="clear" w:color="auto" w:fill="auto"/>
            <w:hideMark/>
          </w:tcPr>
          <w:p w14:paraId="3E5892EC" w14:textId="77777777" w:rsidR="00081394" w:rsidRPr="00D04E2E" w:rsidRDefault="00081394" w:rsidP="00081394">
            <w:pPr>
              <w:jc w:val="both"/>
              <w:rPr>
                <w:sz w:val="20"/>
                <w:szCs w:val="20"/>
              </w:rPr>
            </w:pPr>
            <w:r w:rsidRPr="00D04E2E">
              <w:rPr>
                <w:sz w:val="20"/>
                <w:szCs w:val="20"/>
              </w:rPr>
              <w:t>проезд по д. Кузнечиха</w:t>
            </w:r>
          </w:p>
        </w:tc>
        <w:tc>
          <w:tcPr>
            <w:tcW w:w="941" w:type="dxa"/>
            <w:tcBorders>
              <w:top w:val="nil"/>
              <w:left w:val="nil"/>
              <w:bottom w:val="single" w:sz="4" w:space="0" w:color="auto"/>
              <w:right w:val="single" w:sz="4" w:space="0" w:color="auto"/>
            </w:tcBorders>
            <w:shd w:val="clear" w:color="auto" w:fill="auto"/>
            <w:hideMark/>
          </w:tcPr>
          <w:p w14:paraId="67093DD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895BC8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36EE1C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FD7B155" w14:textId="77777777" w:rsidR="00081394" w:rsidRPr="00D04E2E" w:rsidRDefault="00081394" w:rsidP="00081394">
            <w:pPr>
              <w:jc w:val="center"/>
              <w:rPr>
                <w:sz w:val="20"/>
                <w:szCs w:val="20"/>
              </w:rPr>
            </w:pPr>
            <w:r w:rsidRPr="00D04E2E">
              <w:rPr>
                <w:sz w:val="20"/>
                <w:szCs w:val="20"/>
              </w:rPr>
              <w:t>0,1</w:t>
            </w:r>
          </w:p>
        </w:tc>
        <w:tc>
          <w:tcPr>
            <w:tcW w:w="1321" w:type="dxa"/>
            <w:tcBorders>
              <w:top w:val="nil"/>
              <w:left w:val="nil"/>
              <w:bottom w:val="single" w:sz="4" w:space="0" w:color="auto"/>
              <w:right w:val="single" w:sz="4" w:space="0" w:color="auto"/>
            </w:tcBorders>
            <w:shd w:val="clear" w:color="auto" w:fill="auto"/>
            <w:hideMark/>
          </w:tcPr>
          <w:p w14:paraId="70BAEC42" w14:textId="77777777" w:rsidR="00081394" w:rsidRPr="00D04E2E" w:rsidRDefault="00081394" w:rsidP="00081394">
            <w:pPr>
              <w:jc w:val="center"/>
              <w:rPr>
                <w:sz w:val="20"/>
                <w:szCs w:val="20"/>
              </w:rPr>
            </w:pPr>
            <w:r w:rsidRPr="00D04E2E">
              <w:rPr>
                <w:sz w:val="20"/>
                <w:szCs w:val="20"/>
              </w:rPr>
              <w:t>0,1</w:t>
            </w:r>
          </w:p>
        </w:tc>
        <w:tc>
          <w:tcPr>
            <w:tcW w:w="1656" w:type="dxa"/>
            <w:tcBorders>
              <w:top w:val="nil"/>
              <w:left w:val="nil"/>
              <w:bottom w:val="single" w:sz="4" w:space="0" w:color="auto"/>
              <w:right w:val="single" w:sz="4" w:space="0" w:color="auto"/>
            </w:tcBorders>
            <w:shd w:val="clear" w:color="auto" w:fill="auto"/>
            <w:hideMark/>
          </w:tcPr>
          <w:p w14:paraId="4E068CC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C5357E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45F254F"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1272821" w14:textId="77777777" w:rsidR="00081394" w:rsidRPr="00D04E2E" w:rsidRDefault="00081394" w:rsidP="00081394">
            <w:pPr>
              <w:jc w:val="center"/>
              <w:rPr>
                <w:sz w:val="20"/>
                <w:szCs w:val="20"/>
              </w:rPr>
            </w:pPr>
            <w:r w:rsidRPr="00D04E2E">
              <w:rPr>
                <w:sz w:val="20"/>
                <w:szCs w:val="20"/>
              </w:rPr>
              <w:t>19-238 ОП МР 250</w:t>
            </w:r>
          </w:p>
        </w:tc>
      </w:tr>
      <w:tr w:rsidR="00081394" w:rsidRPr="00D04E2E" w14:paraId="1A0AAD3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17B2A9B" w14:textId="77777777" w:rsidR="00081394" w:rsidRPr="00D04E2E" w:rsidRDefault="00081394" w:rsidP="00081394">
            <w:pPr>
              <w:jc w:val="center"/>
              <w:rPr>
                <w:sz w:val="20"/>
                <w:szCs w:val="20"/>
              </w:rPr>
            </w:pPr>
            <w:r w:rsidRPr="00D04E2E">
              <w:rPr>
                <w:sz w:val="20"/>
                <w:szCs w:val="20"/>
              </w:rPr>
              <w:t>139</w:t>
            </w:r>
          </w:p>
        </w:tc>
        <w:tc>
          <w:tcPr>
            <w:tcW w:w="2565" w:type="dxa"/>
            <w:tcBorders>
              <w:top w:val="nil"/>
              <w:left w:val="nil"/>
              <w:bottom w:val="single" w:sz="4" w:space="0" w:color="auto"/>
              <w:right w:val="single" w:sz="4" w:space="0" w:color="auto"/>
            </w:tcBorders>
            <w:shd w:val="clear" w:color="auto" w:fill="auto"/>
            <w:hideMark/>
          </w:tcPr>
          <w:p w14:paraId="0D1E4524" w14:textId="77777777" w:rsidR="00081394" w:rsidRPr="00D04E2E" w:rsidRDefault="00081394" w:rsidP="00081394">
            <w:pPr>
              <w:jc w:val="both"/>
              <w:rPr>
                <w:sz w:val="20"/>
                <w:szCs w:val="20"/>
              </w:rPr>
            </w:pPr>
            <w:r w:rsidRPr="00D04E2E">
              <w:rPr>
                <w:sz w:val="20"/>
                <w:szCs w:val="20"/>
              </w:rPr>
              <w:t>проезд по д.Лагуново</w:t>
            </w:r>
          </w:p>
        </w:tc>
        <w:tc>
          <w:tcPr>
            <w:tcW w:w="941" w:type="dxa"/>
            <w:tcBorders>
              <w:top w:val="nil"/>
              <w:left w:val="nil"/>
              <w:bottom w:val="single" w:sz="4" w:space="0" w:color="auto"/>
              <w:right w:val="single" w:sz="4" w:space="0" w:color="auto"/>
            </w:tcBorders>
            <w:shd w:val="clear" w:color="auto" w:fill="auto"/>
            <w:hideMark/>
          </w:tcPr>
          <w:p w14:paraId="5D4F3ED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42A598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7B97C5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1E2F4F6"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4ADC4A6C"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001FEEE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41CA2F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9A53E38"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350B3B4" w14:textId="77777777" w:rsidR="00081394" w:rsidRPr="00D04E2E" w:rsidRDefault="00081394" w:rsidP="00081394">
            <w:pPr>
              <w:jc w:val="center"/>
              <w:rPr>
                <w:sz w:val="20"/>
                <w:szCs w:val="20"/>
              </w:rPr>
            </w:pPr>
            <w:r w:rsidRPr="00D04E2E">
              <w:rPr>
                <w:sz w:val="20"/>
                <w:szCs w:val="20"/>
              </w:rPr>
              <w:t>19-238 ОП МР 251</w:t>
            </w:r>
          </w:p>
        </w:tc>
      </w:tr>
      <w:tr w:rsidR="00081394" w:rsidRPr="00D04E2E" w14:paraId="593145C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6A348D5" w14:textId="77777777" w:rsidR="00081394" w:rsidRPr="00D04E2E" w:rsidRDefault="00081394" w:rsidP="00081394">
            <w:pPr>
              <w:jc w:val="center"/>
              <w:rPr>
                <w:sz w:val="20"/>
                <w:szCs w:val="20"/>
              </w:rPr>
            </w:pPr>
            <w:r w:rsidRPr="00D04E2E">
              <w:rPr>
                <w:sz w:val="20"/>
                <w:szCs w:val="20"/>
              </w:rPr>
              <w:t>140</w:t>
            </w:r>
          </w:p>
        </w:tc>
        <w:tc>
          <w:tcPr>
            <w:tcW w:w="2565" w:type="dxa"/>
            <w:tcBorders>
              <w:top w:val="nil"/>
              <w:left w:val="nil"/>
              <w:bottom w:val="single" w:sz="4" w:space="0" w:color="auto"/>
              <w:right w:val="single" w:sz="4" w:space="0" w:color="auto"/>
            </w:tcBorders>
            <w:shd w:val="clear" w:color="auto" w:fill="auto"/>
            <w:hideMark/>
          </w:tcPr>
          <w:p w14:paraId="612DDBE8" w14:textId="77777777" w:rsidR="00081394" w:rsidRPr="00D04E2E" w:rsidRDefault="00081394" w:rsidP="00081394">
            <w:pPr>
              <w:jc w:val="both"/>
              <w:rPr>
                <w:sz w:val="20"/>
                <w:szCs w:val="20"/>
              </w:rPr>
            </w:pPr>
            <w:r w:rsidRPr="00D04E2E">
              <w:rPr>
                <w:sz w:val="20"/>
                <w:szCs w:val="20"/>
              </w:rPr>
              <w:t>проезд по д.Лебечиха</w:t>
            </w:r>
          </w:p>
        </w:tc>
        <w:tc>
          <w:tcPr>
            <w:tcW w:w="941" w:type="dxa"/>
            <w:tcBorders>
              <w:top w:val="nil"/>
              <w:left w:val="nil"/>
              <w:bottom w:val="single" w:sz="4" w:space="0" w:color="auto"/>
              <w:right w:val="single" w:sz="4" w:space="0" w:color="auto"/>
            </w:tcBorders>
            <w:shd w:val="clear" w:color="auto" w:fill="auto"/>
            <w:hideMark/>
          </w:tcPr>
          <w:p w14:paraId="375A4CE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E44991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8B23ED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9222B2D" w14:textId="77777777" w:rsidR="00081394" w:rsidRPr="00D04E2E" w:rsidRDefault="00081394" w:rsidP="00081394">
            <w:pPr>
              <w:jc w:val="center"/>
              <w:rPr>
                <w:sz w:val="20"/>
                <w:szCs w:val="20"/>
              </w:rPr>
            </w:pPr>
            <w:r w:rsidRPr="00D04E2E">
              <w:rPr>
                <w:sz w:val="20"/>
                <w:szCs w:val="20"/>
              </w:rPr>
              <w:t>0,7</w:t>
            </w:r>
          </w:p>
        </w:tc>
        <w:tc>
          <w:tcPr>
            <w:tcW w:w="1321" w:type="dxa"/>
            <w:tcBorders>
              <w:top w:val="nil"/>
              <w:left w:val="nil"/>
              <w:bottom w:val="single" w:sz="4" w:space="0" w:color="auto"/>
              <w:right w:val="single" w:sz="4" w:space="0" w:color="auto"/>
            </w:tcBorders>
            <w:shd w:val="clear" w:color="auto" w:fill="auto"/>
            <w:hideMark/>
          </w:tcPr>
          <w:p w14:paraId="2EDF5276" w14:textId="77777777" w:rsidR="00081394" w:rsidRPr="00D04E2E" w:rsidRDefault="00081394" w:rsidP="00081394">
            <w:pPr>
              <w:jc w:val="center"/>
              <w:rPr>
                <w:sz w:val="20"/>
                <w:szCs w:val="20"/>
              </w:rPr>
            </w:pPr>
            <w:r w:rsidRPr="00D04E2E">
              <w:rPr>
                <w:sz w:val="20"/>
                <w:szCs w:val="20"/>
              </w:rPr>
              <w:t>0,7</w:t>
            </w:r>
          </w:p>
        </w:tc>
        <w:tc>
          <w:tcPr>
            <w:tcW w:w="1656" w:type="dxa"/>
            <w:tcBorders>
              <w:top w:val="nil"/>
              <w:left w:val="nil"/>
              <w:bottom w:val="single" w:sz="4" w:space="0" w:color="auto"/>
              <w:right w:val="single" w:sz="4" w:space="0" w:color="auto"/>
            </w:tcBorders>
            <w:shd w:val="clear" w:color="auto" w:fill="auto"/>
            <w:hideMark/>
          </w:tcPr>
          <w:p w14:paraId="486B4F1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7C6C1A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EFF433B"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1C33768" w14:textId="77777777" w:rsidR="00081394" w:rsidRPr="00D04E2E" w:rsidRDefault="00081394" w:rsidP="00081394">
            <w:pPr>
              <w:jc w:val="center"/>
              <w:rPr>
                <w:sz w:val="20"/>
                <w:szCs w:val="20"/>
              </w:rPr>
            </w:pPr>
            <w:r w:rsidRPr="00D04E2E">
              <w:rPr>
                <w:sz w:val="20"/>
                <w:szCs w:val="20"/>
              </w:rPr>
              <w:t>19-238 ОП МР 252</w:t>
            </w:r>
          </w:p>
        </w:tc>
      </w:tr>
      <w:tr w:rsidR="00081394" w:rsidRPr="00D04E2E" w14:paraId="42630ED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24DE710" w14:textId="77777777" w:rsidR="00081394" w:rsidRPr="00D04E2E" w:rsidRDefault="00081394" w:rsidP="00081394">
            <w:pPr>
              <w:jc w:val="center"/>
              <w:rPr>
                <w:sz w:val="20"/>
                <w:szCs w:val="20"/>
              </w:rPr>
            </w:pPr>
            <w:r w:rsidRPr="00D04E2E">
              <w:rPr>
                <w:sz w:val="20"/>
                <w:szCs w:val="20"/>
              </w:rPr>
              <w:t>141</w:t>
            </w:r>
          </w:p>
        </w:tc>
        <w:tc>
          <w:tcPr>
            <w:tcW w:w="2565" w:type="dxa"/>
            <w:tcBorders>
              <w:top w:val="nil"/>
              <w:left w:val="nil"/>
              <w:bottom w:val="single" w:sz="4" w:space="0" w:color="auto"/>
              <w:right w:val="single" w:sz="4" w:space="0" w:color="auto"/>
            </w:tcBorders>
            <w:shd w:val="clear" w:color="auto" w:fill="auto"/>
            <w:hideMark/>
          </w:tcPr>
          <w:p w14:paraId="11A62483" w14:textId="77777777" w:rsidR="00081394" w:rsidRPr="00D04E2E" w:rsidRDefault="00081394" w:rsidP="00081394">
            <w:pPr>
              <w:jc w:val="both"/>
              <w:rPr>
                <w:sz w:val="20"/>
                <w:szCs w:val="20"/>
              </w:rPr>
            </w:pPr>
            <w:r w:rsidRPr="00D04E2E">
              <w:rPr>
                <w:sz w:val="20"/>
                <w:szCs w:val="20"/>
              </w:rPr>
              <w:t>проезд по д.Левково</w:t>
            </w:r>
          </w:p>
        </w:tc>
        <w:tc>
          <w:tcPr>
            <w:tcW w:w="941" w:type="dxa"/>
            <w:tcBorders>
              <w:top w:val="nil"/>
              <w:left w:val="nil"/>
              <w:bottom w:val="single" w:sz="4" w:space="0" w:color="auto"/>
              <w:right w:val="single" w:sz="4" w:space="0" w:color="auto"/>
            </w:tcBorders>
            <w:shd w:val="clear" w:color="auto" w:fill="auto"/>
            <w:hideMark/>
          </w:tcPr>
          <w:p w14:paraId="2DD364F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1D469F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CF1D83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50155C8" w14:textId="77777777" w:rsidR="00081394" w:rsidRPr="00D04E2E" w:rsidRDefault="00081394" w:rsidP="00081394">
            <w:pPr>
              <w:jc w:val="center"/>
              <w:rPr>
                <w:sz w:val="20"/>
                <w:szCs w:val="20"/>
              </w:rPr>
            </w:pPr>
            <w:r w:rsidRPr="00D04E2E">
              <w:rPr>
                <w:sz w:val="20"/>
                <w:szCs w:val="20"/>
              </w:rPr>
              <w:t>0,6</w:t>
            </w:r>
          </w:p>
        </w:tc>
        <w:tc>
          <w:tcPr>
            <w:tcW w:w="1321" w:type="dxa"/>
            <w:tcBorders>
              <w:top w:val="nil"/>
              <w:left w:val="nil"/>
              <w:bottom w:val="single" w:sz="4" w:space="0" w:color="auto"/>
              <w:right w:val="single" w:sz="4" w:space="0" w:color="auto"/>
            </w:tcBorders>
            <w:shd w:val="clear" w:color="auto" w:fill="auto"/>
            <w:hideMark/>
          </w:tcPr>
          <w:p w14:paraId="6F44A75B" w14:textId="77777777" w:rsidR="00081394" w:rsidRPr="00D04E2E" w:rsidRDefault="00081394" w:rsidP="00081394">
            <w:pPr>
              <w:jc w:val="center"/>
              <w:rPr>
                <w:sz w:val="20"/>
                <w:szCs w:val="20"/>
              </w:rPr>
            </w:pPr>
            <w:r w:rsidRPr="00D04E2E">
              <w:rPr>
                <w:sz w:val="20"/>
                <w:szCs w:val="20"/>
              </w:rPr>
              <w:t>0,6</w:t>
            </w:r>
          </w:p>
        </w:tc>
        <w:tc>
          <w:tcPr>
            <w:tcW w:w="1656" w:type="dxa"/>
            <w:tcBorders>
              <w:top w:val="nil"/>
              <w:left w:val="nil"/>
              <w:bottom w:val="single" w:sz="4" w:space="0" w:color="auto"/>
              <w:right w:val="single" w:sz="4" w:space="0" w:color="auto"/>
            </w:tcBorders>
            <w:shd w:val="clear" w:color="auto" w:fill="auto"/>
            <w:hideMark/>
          </w:tcPr>
          <w:p w14:paraId="37D535C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97C3C4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E22343B"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13AA89C" w14:textId="77777777" w:rsidR="00081394" w:rsidRPr="00D04E2E" w:rsidRDefault="00081394" w:rsidP="00081394">
            <w:pPr>
              <w:jc w:val="center"/>
              <w:rPr>
                <w:sz w:val="20"/>
                <w:szCs w:val="20"/>
              </w:rPr>
            </w:pPr>
            <w:r w:rsidRPr="00D04E2E">
              <w:rPr>
                <w:sz w:val="20"/>
                <w:szCs w:val="20"/>
              </w:rPr>
              <w:t>19-238 ОП МР 253</w:t>
            </w:r>
          </w:p>
        </w:tc>
      </w:tr>
      <w:tr w:rsidR="00081394" w:rsidRPr="00D04E2E" w14:paraId="53F2A80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D3C067F" w14:textId="77777777" w:rsidR="00081394" w:rsidRPr="00D04E2E" w:rsidRDefault="00081394" w:rsidP="00081394">
            <w:pPr>
              <w:jc w:val="center"/>
              <w:rPr>
                <w:sz w:val="20"/>
                <w:szCs w:val="20"/>
              </w:rPr>
            </w:pPr>
            <w:r w:rsidRPr="00D04E2E">
              <w:rPr>
                <w:sz w:val="20"/>
                <w:szCs w:val="20"/>
              </w:rPr>
              <w:t>142</w:t>
            </w:r>
          </w:p>
        </w:tc>
        <w:tc>
          <w:tcPr>
            <w:tcW w:w="2565" w:type="dxa"/>
            <w:tcBorders>
              <w:top w:val="nil"/>
              <w:left w:val="nil"/>
              <w:bottom w:val="single" w:sz="4" w:space="0" w:color="auto"/>
              <w:right w:val="single" w:sz="4" w:space="0" w:color="auto"/>
            </w:tcBorders>
            <w:shd w:val="clear" w:color="auto" w:fill="auto"/>
            <w:hideMark/>
          </w:tcPr>
          <w:p w14:paraId="32D21FA3" w14:textId="77777777" w:rsidR="00081394" w:rsidRPr="00D04E2E" w:rsidRDefault="00081394" w:rsidP="00081394">
            <w:pPr>
              <w:jc w:val="both"/>
              <w:rPr>
                <w:sz w:val="20"/>
                <w:szCs w:val="20"/>
              </w:rPr>
            </w:pPr>
            <w:r w:rsidRPr="00D04E2E">
              <w:rPr>
                <w:sz w:val="20"/>
                <w:szCs w:val="20"/>
              </w:rPr>
              <w:t>проезд по д.Марфинское</w:t>
            </w:r>
          </w:p>
        </w:tc>
        <w:tc>
          <w:tcPr>
            <w:tcW w:w="941" w:type="dxa"/>
            <w:tcBorders>
              <w:top w:val="nil"/>
              <w:left w:val="nil"/>
              <w:bottom w:val="single" w:sz="4" w:space="0" w:color="auto"/>
              <w:right w:val="single" w:sz="4" w:space="0" w:color="auto"/>
            </w:tcBorders>
            <w:shd w:val="clear" w:color="auto" w:fill="auto"/>
            <w:hideMark/>
          </w:tcPr>
          <w:p w14:paraId="4214807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7911D5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51E55D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7D0C3EB" w14:textId="77777777" w:rsidR="00081394" w:rsidRPr="00D04E2E" w:rsidRDefault="00081394" w:rsidP="00081394">
            <w:pPr>
              <w:jc w:val="center"/>
              <w:rPr>
                <w:sz w:val="20"/>
                <w:szCs w:val="20"/>
              </w:rPr>
            </w:pPr>
            <w:r w:rsidRPr="00D04E2E">
              <w:rPr>
                <w:sz w:val="20"/>
                <w:szCs w:val="20"/>
              </w:rPr>
              <w:t>0,6</w:t>
            </w:r>
          </w:p>
        </w:tc>
        <w:tc>
          <w:tcPr>
            <w:tcW w:w="1321" w:type="dxa"/>
            <w:tcBorders>
              <w:top w:val="nil"/>
              <w:left w:val="nil"/>
              <w:bottom w:val="single" w:sz="4" w:space="0" w:color="auto"/>
              <w:right w:val="single" w:sz="4" w:space="0" w:color="auto"/>
            </w:tcBorders>
            <w:shd w:val="clear" w:color="auto" w:fill="auto"/>
            <w:hideMark/>
          </w:tcPr>
          <w:p w14:paraId="1EF8F6E6" w14:textId="77777777" w:rsidR="00081394" w:rsidRPr="00D04E2E" w:rsidRDefault="00081394" w:rsidP="00081394">
            <w:pPr>
              <w:jc w:val="center"/>
              <w:rPr>
                <w:sz w:val="20"/>
                <w:szCs w:val="20"/>
              </w:rPr>
            </w:pPr>
            <w:r w:rsidRPr="00D04E2E">
              <w:rPr>
                <w:sz w:val="20"/>
                <w:szCs w:val="20"/>
              </w:rPr>
              <w:t>0,6</w:t>
            </w:r>
          </w:p>
        </w:tc>
        <w:tc>
          <w:tcPr>
            <w:tcW w:w="1656" w:type="dxa"/>
            <w:tcBorders>
              <w:top w:val="nil"/>
              <w:left w:val="nil"/>
              <w:bottom w:val="single" w:sz="4" w:space="0" w:color="auto"/>
              <w:right w:val="single" w:sz="4" w:space="0" w:color="auto"/>
            </w:tcBorders>
            <w:shd w:val="clear" w:color="auto" w:fill="auto"/>
            <w:hideMark/>
          </w:tcPr>
          <w:p w14:paraId="5024980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6E8AFB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7A9C64A"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728D14F" w14:textId="77777777" w:rsidR="00081394" w:rsidRPr="00D04E2E" w:rsidRDefault="00081394" w:rsidP="00081394">
            <w:pPr>
              <w:jc w:val="center"/>
              <w:rPr>
                <w:sz w:val="20"/>
                <w:szCs w:val="20"/>
              </w:rPr>
            </w:pPr>
            <w:r w:rsidRPr="00D04E2E">
              <w:rPr>
                <w:sz w:val="20"/>
                <w:szCs w:val="20"/>
              </w:rPr>
              <w:t>19-238 ОП МР 254</w:t>
            </w:r>
          </w:p>
        </w:tc>
      </w:tr>
      <w:tr w:rsidR="00081394" w:rsidRPr="00D04E2E" w14:paraId="4738B2A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F24F6B4" w14:textId="77777777" w:rsidR="00081394" w:rsidRPr="00D04E2E" w:rsidRDefault="00081394" w:rsidP="00081394">
            <w:pPr>
              <w:jc w:val="center"/>
              <w:rPr>
                <w:sz w:val="20"/>
                <w:szCs w:val="20"/>
              </w:rPr>
            </w:pPr>
            <w:r w:rsidRPr="00D04E2E">
              <w:rPr>
                <w:sz w:val="20"/>
                <w:szCs w:val="20"/>
              </w:rPr>
              <w:t>143</w:t>
            </w:r>
          </w:p>
        </w:tc>
        <w:tc>
          <w:tcPr>
            <w:tcW w:w="2565" w:type="dxa"/>
            <w:tcBorders>
              <w:top w:val="nil"/>
              <w:left w:val="nil"/>
              <w:bottom w:val="single" w:sz="4" w:space="0" w:color="auto"/>
              <w:right w:val="single" w:sz="4" w:space="0" w:color="auto"/>
            </w:tcBorders>
            <w:shd w:val="clear" w:color="auto" w:fill="auto"/>
            <w:hideMark/>
          </w:tcPr>
          <w:p w14:paraId="681908EB" w14:textId="77777777" w:rsidR="00081394" w:rsidRPr="00D04E2E" w:rsidRDefault="00081394" w:rsidP="00081394">
            <w:pPr>
              <w:jc w:val="both"/>
              <w:rPr>
                <w:sz w:val="20"/>
                <w:szCs w:val="20"/>
              </w:rPr>
            </w:pPr>
            <w:r w:rsidRPr="00D04E2E">
              <w:rPr>
                <w:sz w:val="20"/>
                <w:szCs w:val="20"/>
              </w:rPr>
              <w:t>проезд по д.Меленка</w:t>
            </w:r>
          </w:p>
        </w:tc>
        <w:tc>
          <w:tcPr>
            <w:tcW w:w="941" w:type="dxa"/>
            <w:tcBorders>
              <w:top w:val="nil"/>
              <w:left w:val="nil"/>
              <w:bottom w:val="single" w:sz="4" w:space="0" w:color="auto"/>
              <w:right w:val="single" w:sz="4" w:space="0" w:color="auto"/>
            </w:tcBorders>
            <w:shd w:val="clear" w:color="auto" w:fill="auto"/>
            <w:hideMark/>
          </w:tcPr>
          <w:p w14:paraId="2377FBA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CFF3A0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661BCA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E8FA059"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0707410A" w14:textId="77777777" w:rsidR="00081394" w:rsidRPr="00D04E2E" w:rsidRDefault="00081394" w:rsidP="00081394">
            <w:pPr>
              <w:jc w:val="center"/>
              <w:rPr>
                <w:sz w:val="20"/>
                <w:szCs w:val="20"/>
              </w:rPr>
            </w:pPr>
            <w:r w:rsidRPr="00D04E2E">
              <w:rPr>
                <w:sz w:val="20"/>
                <w:szCs w:val="20"/>
              </w:rPr>
              <w:t>0,8</w:t>
            </w:r>
          </w:p>
        </w:tc>
        <w:tc>
          <w:tcPr>
            <w:tcW w:w="1656" w:type="dxa"/>
            <w:tcBorders>
              <w:top w:val="nil"/>
              <w:left w:val="nil"/>
              <w:bottom w:val="single" w:sz="4" w:space="0" w:color="auto"/>
              <w:right w:val="single" w:sz="4" w:space="0" w:color="auto"/>
            </w:tcBorders>
            <w:shd w:val="clear" w:color="auto" w:fill="auto"/>
            <w:hideMark/>
          </w:tcPr>
          <w:p w14:paraId="3C56D3C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A076D8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A00E380"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F248615" w14:textId="77777777" w:rsidR="00081394" w:rsidRPr="00D04E2E" w:rsidRDefault="00081394" w:rsidP="00081394">
            <w:pPr>
              <w:jc w:val="center"/>
              <w:rPr>
                <w:sz w:val="20"/>
                <w:szCs w:val="20"/>
              </w:rPr>
            </w:pPr>
            <w:r w:rsidRPr="00D04E2E">
              <w:rPr>
                <w:sz w:val="20"/>
                <w:szCs w:val="20"/>
              </w:rPr>
              <w:t>19-238 ОП МР 255</w:t>
            </w:r>
          </w:p>
        </w:tc>
      </w:tr>
      <w:tr w:rsidR="00081394" w:rsidRPr="00D04E2E" w14:paraId="3851564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529FD57" w14:textId="77777777" w:rsidR="00081394" w:rsidRPr="00D04E2E" w:rsidRDefault="00081394" w:rsidP="00081394">
            <w:pPr>
              <w:jc w:val="center"/>
              <w:rPr>
                <w:sz w:val="20"/>
                <w:szCs w:val="20"/>
              </w:rPr>
            </w:pPr>
            <w:r w:rsidRPr="00D04E2E">
              <w:rPr>
                <w:sz w:val="20"/>
                <w:szCs w:val="20"/>
              </w:rPr>
              <w:t>144</w:t>
            </w:r>
          </w:p>
        </w:tc>
        <w:tc>
          <w:tcPr>
            <w:tcW w:w="2565" w:type="dxa"/>
            <w:tcBorders>
              <w:top w:val="nil"/>
              <w:left w:val="nil"/>
              <w:bottom w:val="single" w:sz="4" w:space="0" w:color="auto"/>
              <w:right w:val="single" w:sz="4" w:space="0" w:color="auto"/>
            </w:tcBorders>
            <w:shd w:val="clear" w:color="auto" w:fill="auto"/>
            <w:hideMark/>
          </w:tcPr>
          <w:p w14:paraId="16E8E28D" w14:textId="77777777" w:rsidR="00081394" w:rsidRPr="00D04E2E" w:rsidRDefault="00081394" w:rsidP="00081394">
            <w:pPr>
              <w:jc w:val="both"/>
              <w:rPr>
                <w:sz w:val="20"/>
                <w:szCs w:val="20"/>
              </w:rPr>
            </w:pPr>
            <w:r w:rsidRPr="00D04E2E">
              <w:rPr>
                <w:sz w:val="20"/>
                <w:szCs w:val="20"/>
              </w:rPr>
              <w:t>проезд по д.Михалево</w:t>
            </w:r>
          </w:p>
        </w:tc>
        <w:tc>
          <w:tcPr>
            <w:tcW w:w="941" w:type="dxa"/>
            <w:tcBorders>
              <w:top w:val="nil"/>
              <w:left w:val="nil"/>
              <w:bottom w:val="single" w:sz="4" w:space="0" w:color="auto"/>
              <w:right w:val="single" w:sz="4" w:space="0" w:color="auto"/>
            </w:tcBorders>
            <w:shd w:val="clear" w:color="auto" w:fill="auto"/>
            <w:hideMark/>
          </w:tcPr>
          <w:p w14:paraId="7F47FCE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7BF422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F58B5A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93D43A0" w14:textId="77777777" w:rsidR="00081394" w:rsidRPr="00D04E2E" w:rsidRDefault="00081394" w:rsidP="00081394">
            <w:pPr>
              <w:jc w:val="center"/>
              <w:rPr>
                <w:sz w:val="20"/>
                <w:szCs w:val="20"/>
              </w:rPr>
            </w:pPr>
            <w:r w:rsidRPr="00D04E2E">
              <w:rPr>
                <w:sz w:val="20"/>
                <w:szCs w:val="20"/>
              </w:rPr>
              <w:t>1,0</w:t>
            </w:r>
          </w:p>
        </w:tc>
        <w:tc>
          <w:tcPr>
            <w:tcW w:w="1321" w:type="dxa"/>
            <w:tcBorders>
              <w:top w:val="nil"/>
              <w:left w:val="nil"/>
              <w:bottom w:val="single" w:sz="4" w:space="0" w:color="auto"/>
              <w:right w:val="single" w:sz="4" w:space="0" w:color="auto"/>
            </w:tcBorders>
            <w:shd w:val="clear" w:color="auto" w:fill="auto"/>
            <w:hideMark/>
          </w:tcPr>
          <w:p w14:paraId="5E580BF1" w14:textId="77777777" w:rsidR="00081394" w:rsidRPr="00D04E2E" w:rsidRDefault="00081394" w:rsidP="00081394">
            <w:pPr>
              <w:jc w:val="center"/>
              <w:rPr>
                <w:sz w:val="20"/>
                <w:szCs w:val="20"/>
              </w:rPr>
            </w:pPr>
            <w:r w:rsidRPr="00D04E2E">
              <w:rPr>
                <w:sz w:val="20"/>
                <w:szCs w:val="20"/>
              </w:rPr>
              <w:t>1,0</w:t>
            </w:r>
          </w:p>
        </w:tc>
        <w:tc>
          <w:tcPr>
            <w:tcW w:w="1656" w:type="dxa"/>
            <w:tcBorders>
              <w:top w:val="nil"/>
              <w:left w:val="nil"/>
              <w:bottom w:val="single" w:sz="4" w:space="0" w:color="auto"/>
              <w:right w:val="single" w:sz="4" w:space="0" w:color="auto"/>
            </w:tcBorders>
            <w:shd w:val="clear" w:color="auto" w:fill="auto"/>
            <w:hideMark/>
          </w:tcPr>
          <w:p w14:paraId="72CF0CF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C30651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7A2568E"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9DF5874" w14:textId="77777777" w:rsidR="00081394" w:rsidRPr="00D04E2E" w:rsidRDefault="00081394" w:rsidP="00081394">
            <w:pPr>
              <w:jc w:val="center"/>
              <w:rPr>
                <w:sz w:val="20"/>
                <w:szCs w:val="20"/>
              </w:rPr>
            </w:pPr>
            <w:r w:rsidRPr="00D04E2E">
              <w:rPr>
                <w:sz w:val="20"/>
                <w:szCs w:val="20"/>
              </w:rPr>
              <w:t>19-238 ОП МР 256</w:t>
            </w:r>
          </w:p>
        </w:tc>
      </w:tr>
      <w:tr w:rsidR="00081394" w:rsidRPr="00D04E2E" w14:paraId="0EBE650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3687AA0" w14:textId="77777777" w:rsidR="00081394" w:rsidRPr="00D04E2E" w:rsidRDefault="00081394" w:rsidP="00081394">
            <w:pPr>
              <w:jc w:val="center"/>
              <w:rPr>
                <w:sz w:val="20"/>
                <w:szCs w:val="20"/>
              </w:rPr>
            </w:pPr>
            <w:r w:rsidRPr="00D04E2E">
              <w:rPr>
                <w:sz w:val="20"/>
                <w:szCs w:val="20"/>
              </w:rPr>
              <w:t>145</w:t>
            </w:r>
          </w:p>
        </w:tc>
        <w:tc>
          <w:tcPr>
            <w:tcW w:w="2565" w:type="dxa"/>
            <w:tcBorders>
              <w:top w:val="nil"/>
              <w:left w:val="nil"/>
              <w:bottom w:val="single" w:sz="4" w:space="0" w:color="auto"/>
              <w:right w:val="single" w:sz="4" w:space="0" w:color="auto"/>
            </w:tcBorders>
            <w:shd w:val="clear" w:color="auto" w:fill="auto"/>
            <w:hideMark/>
          </w:tcPr>
          <w:p w14:paraId="7A351DDE" w14:textId="77777777" w:rsidR="00081394" w:rsidRPr="00D04E2E" w:rsidRDefault="00081394" w:rsidP="00081394">
            <w:pPr>
              <w:jc w:val="both"/>
              <w:rPr>
                <w:sz w:val="20"/>
                <w:szCs w:val="20"/>
              </w:rPr>
            </w:pPr>
            <w:r w:rsidRPr="00D04E2E">
              <w:rPr>
                <w:sz w:val="20"/>
                <w:szCs w:val="20"/>
              </w:rPr>
              <w:t>проезд по д.Мялицино</w:t>
            </w:r>
          </w:p>
        </w:tc>
        <w:tc>
          <w:tcPr>
            <w:tcW w:w="941" w:type="dxa"/>
            <w:tcBorders>
              <w:top w:val="nil"/>
              <w:left w:val="nil"/>
              <w:bottom w:val="single" w:sz="4" w:space="0" w:color="auto"/>
              <w:right w:val="single" w:sz="4" w:space="0" w:color="auto"/>
            </w:tcBorders>
            <w:shd w:val="clear" w:color="auto" w:fill="auto"/>
            <w:hideMark/>
          </w:tcPr>
          <w:p w14:paraId="62C7D45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72B0AC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948DB4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B10A648"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08C7E530"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77B00B6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7B315C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C579B0E"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7E45C85" w14:textId="77777777" w:rsidR="00081394" w:rsidRPr="00D04E2E" w:rsidRDefault="00081394" w:rsidP="00081394">
            <w:pPr>
              <w:jc w:val="center"/>
              <w:rPr>
                <w:sz w:val="20"/>
                <w:szCs w:val="20"/>
              </w:rPr>
            </w:pPr>
            <w:r w:rsidRPr="00D04E2E">
              <w:rPr>
                <w:sz w:val="20"/>
                <w:szCs w:val="20"/>
              </w:rPr>
              <w:t>19-238 ОП МР 257</w:t>
            </w:r>
          </w:p>
        </w:tc>
      </w:tr>
      <w:tr w:rsidR="00081394" w:rsidRPr="00D04E2E" w14:paraId="2AA018F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935DFF5" w14:textId="77777777" w:rsidR="00081394" w:rsidRPr="00D04E2E" w:rsidRDefault="00081394" w:rsidP="00081394">
            <w:pPr>
              <w:jc w:val="center"/>
              <w:rPr>
                <w:sz w:val="20"/>
                <w:szCs w:val="20"/>
              </w:rPr>
            </w:pPr>
            <w:r w:rsidRPr="00D04E2E">
              <w:rPr>
                <w:sz w:val="20"/>
                <w:szCs w:val="20"/>
              </w:rPr>
              <w:t>146</w:t>
            </w:r>
          </w:p>
        </w:tc>
        <w:tc>
          <w:tcPr>
            <w:tcW w:w="2565" w:type="dxa"/>
            <w:tcBorders>
              <w:top w:val="nil"/>
              <w:left w:val="nil"/>
              <w:bottom w:val="single" w:sz="4" w:space="0" w:color="auto"/>
              <w:right w:val="single" w:sz="4" w:space="0" w:color="auto"/>
            </w:tcBorders>
            <w:shd w:val="clear" w:color="auto" w:fill="auto"/>
            <w:hideMark/>
          </w:tcPr>
          <w:p w14:paraId="62DD98DC" w14:textId="77777777" w:rsidR="00081394" w:rsidRPr="00D04E2E" w:rsidRDefault="00081394" w:rsidP="00081394">
            <w:pPr>
              <w:jc w:val="both"/>
              <w:rPr>
                <w:sz w:val="20"/>
                <w:szCs w:val="20"/>
              </w:rPr>
            </w:pPr>
            <w:r w:rsidRPr="00D04E2E">
              <w:rPr>
                <w:sz w:val="20"/>
                <w:szCs w:val="20"/>
              </w:rPr>
              <w:t>проезд по д.Медведево</w:t>
            </w:r>
          </w:p>
        </w:tc>
        <w:tc>
          <w:tcPr>
            <w:tcW w:w="941" w:type="dxa"/>
            <w:tcBorders>
              <w:top w:val="nil"/>
              <w:left w:val="nil"/>
              <w:bottom w:val="single" w:sz="4" w:space="0" w:color="auto"/>
              <w:right w:val="single" w:sz="4" w:space="0" w:color="auto"/>
            </w:tcBorders>
            <w:shd w:val="clear" w:color="auto" w:fill="auto"/>
            <w:hideMark/>
          </w:tcPr>
          <w:p w14:paraId="6A3E2E7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E89D02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802DC6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0CE47D6" w14:textId="77777777" w:rsidR="00081394" w:rsidRPr="00D04E2E" w:rsidRDefault="00081394" w:rsidP="00081394">
            <w:pPr>
              <w:jc w:val="center"/>
              <w:rPr>
                <w:sz w:val="20"/>
                <w:szCs w:val="20"/>
              </w:rPr>
            </w:pPr>
            <w:r w:rsidRPr="00D04E2E">
              <w:rPr>
                <w:sz w:val="20"/>
                <w:szCs w:val="20"/>
              </w:rPr>
              <w:t>0,7</w:t>
            </w:r>
          </w:p>
        </w:tc>
        <w:tc>
          <w:tcPr>
            <w:tcW w:w="1321" w:type="dxa"/>
            <w:tcBorders>
              <w:top w:val="nil"/>
              <w:left w:val="nil"/>
              <w:bottom w:val="single" w:sz="4" w:space="0" w:color="auto"/>
              <w:right w:val="single" w:sz="4" w:space="0" w:color="auto"/>
            </w:tcBorders>
            <w:shd w:val="clear" w:color="auto" w:fill="auto"/>
            <w:hideMark/>
          </w:tcPr>
          <w:p w14:paraId="64A6D693" w14:textId="77777777" w:rsidR="00081394" w:rsidRPr="00D04E2E" w:rsidRDefault="00081394" w:rsidP="00081394">
            <w:pPr>
              <w:jc w:val="center"/>
              <w:rPr>
                <w:sz w:val="20"/>
                <w:szCs w:val="20"/>
              </w:rPr>
            </w:pPr>
            <w:r w:rsidRPr="00D04E2E">
              <w:rPr>
                <w:sz w:val="20"/>
                <w:szCs w:val="20"/>
              </w:rPr>
              <w:t>0,7</w:t>
            </w:r>
          </w:p>
        </w:tc>
        <w:tc>
          <w:tcPr>
            <w:tcW w:w="1656" w:type="dxa"/>
            <w:tcBorders>
              <w:top w:val="nil"/>
              <w:left w:val="nil"/>
              <w:bottom w:val="single" w:sz="4" w:space="0" w:color="auto"/>
              <w:right w:val="single" w:sz="4" w:space="0" w:color="auto"/>
            </w:tcBorders>
            <w:shd w:val="clear" w:color="auto" w:fill="auto"/>
            <w:hideMark/>
          </w:tcPr>
          <w:p w14:paraId="6F82AC9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323882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52BFB18"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34C8BE9" w14:textId="77777777" w:rsidR="00081394" w:rsidRPr="00D04E2E" w:rsidRDefault="00081394" w:rsidP="00081394">
            <w:pPr>
              <w:jc w:val="center"/>
              <w:rPr>
                <w:sz w:val="20"/>
                <w:szCs w:val="20"/>
              </w:rPr>
            </w:pPr>
            <w:r w:rsidRPr="00D04E2E">
              <w:rPr>
                <w:sz w:val="20"/>
                <w:szCs w:val="20"/>
              </w:rPr>
              <w:t>19-238 ОП МР 258</w:t>
            </w:r>
          </w:p>
        </w:tc>
      </w:tr>
      <w:tr w:rsidR="00081394" w:rsidRPr="00D04E2E" w14:paraId="6768C17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AEB8B10" w14:textId="77777777" w:rsidR="00081394" w:rsidRPr="00D04E2E" w:rsidRDefault="00081394" w:rsidP="00081394">
            <w:pPr>
              <w:jc w:val="center"/>
              <w:rPr>
                <w:sz w:val="20"/>
                <w:szCs w:val="20"/>
              </w:rPr>
            </w:pPr>
            <w:r w:rsidRPr="00D04E2E">
              <w:rPr>
                <w:sz w:val="20"/>
                <w:szCs w:val="20"/>
              </w:rPr>
              <w:t>147</w:t>
            </w:r>
          </w:p>
        </w:tc>
        <w:tc>
          <w:tcPr>
            <w:tcW w:w="2565" w:type="dxa"/>
            <w:tcBorders>
              <w:top w:val="nil"/>
              <w:left w:val="nil"/>
              <w:bottom w:val="single" w:sz="4" w:space="0" w:color="auto"/>
              <w:right w:val="single" w:sz="4" w:space="0" w:color="auto"/>
            </w:tcBorders>
            <w:shd w:val="clear" w:color="auto" w:fill="auto"/>
            <w:hideMark/>
          </w:tcPr>
          <w:p w14:paraId="1942D702" w14:textId="77777777" w:rsidR="00081394" w:rsidRPr="00D04E2E" w:rsidRDefault="00081394" w:rsidP="00081394">
            <w:pPr>
              <w:jc w:val="both"/>
              <w:rPr>
                <w:sz w:val="20"/>
                <w:szCs w:val="20"/>
              </w:rPr>
            </w:pPr>
            <w:r w:rsidRPr="00D04E2E">
              <w:rPr>
                <w:sz w:val="20"/>
                <w:szCs w:val="20"/>
              </w:rPr>
              <w:t>проезд по д.Морженга, ул. Нифановская</w:t>
            </w:r>
          </w:p>
        </w:tc>
        <w:tc>
          <w:tcPr>
            <w:tcW w:w="941" w:type="dxa"/>
            <w:tcBorders>
              <w:top w:val="nil"/>
              <w:left w:val="nil"/>
              <w:bottom w:val="single" w:sz="4" w:space="0" w:color="auto"/>
              <w:right w:val="single" w:sz="4" w:space="0" w:color="auto"/>
            </w:tcBorders>
            <w:shd w:val="clear" w:color="auto" w:fill="auto"/>
            <w:hideMark/>
          </w:tcPr>
          <w:p w14:paraId="343F144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2FAF77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0F43EC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5189109" w14:textId="77777777" w:rsidR="00081394" w:rsidRPr="00D04E2E" w:rsidRDefault="00081394" w:rsidP="00081394">
            <w:pPr>
              <w:jc w:val="center"/>
              <w:rPr>
                <w:sz w:val="20"/>
                <w:szCs w:val="20"/>
              </w:rPr>
            </w:pPr>
            <w:r w:rsidRPr="00D04E2E">
              <w:rPr>
                <w:sz w:val="20"/>
                <w:szCs w:val="20"/>
              </w:rPr>
              <w:t>0,75</w:t>
            </w:r>
          </w:p>
        </w:tc>
        <w:tc>
          <w:tcPr>
            <w:tcW w:w="1321" w:type="dxa"/>
            <w:tcBorders>
              <w:top w:val="nil"/>
              <w:left w:val="nil"/>
              <w:bottom w:val="single" w:sz="4" w:space="0" w:color="auto"/>
              <w:right w:val="single" w:sz="4" w:space="0" w:color="auto"/>
            </w:tcBorders>
            <w:shd w:val="clear" w:color="auto" w:fill="auto"/>
            <w:hideMark/>
          </w:tcPr>
          <w:p w14:paraId="2A80EA13" w14:textId="77777777" w:rsidR="00081394" w:rsidRPr="00D04E2E" w:rsidRDefault="00081394" w:rsidP="00081394">
            <w:pPr>
              <w:jc w:val="center"/>
              <w:rPr>
                <w:sz w:val="20"/>
                <w:szCs w:val="20"/>
              </w:rPr>
            </w:pPr>
            <w:r w:rsidRPr="00D04E2E">
              <w:rPr>
                <w:sz w:val="20"/>
                <w:szCs w:val="20"/>
              </w:rPr>
              <w:t>0,75</w:t>
            </w:r>
          </w:p>
        </w:tc>
        <w:tc>
          <w:tcPr>
            <w:tcW w:w="1656" w:type="dxa"/>
            <w:tcBorders>
              <w:top w:val="nil"/>
              <w:left w:val="nil"/>
              <w:bottom w:val="single" w:sz="4" w:space="0" w:color="auto"/>
              <w:right w:val="single" w:sz="4" w:space="0" w:color="auto"/>
            </w:tcBorders>
            <w:shd w:val="clear" w:color="auto" w:fill="auto"/>
            <w:hideMark/>
          </w:tcPr>
          <w:p w14:paraId="2EA0B2A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5F2325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781271E"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0C66DA2" w14:textId="77777777" w:rsidR="00081394" w:rsidRPr="00D04E2E" w:rsidRDefault="00081394" w:rsidP="00081394">
            <w:pPr>
              <w:jc w:val="center"/>
              <w:rPr>
                <w:sz w:val="20"/>
                <w:szCs w:val="20"/>
              </w:rPr>
            </w:pPr>
            <w:r w:rsidRPr="00D04E2E">
              <w:rPr>
                <w:sz w:val="20"/>
                <w:szCs w:val="20"/>
              </w:rPr>
              <w:t>19-238 ОП МР 259</w:t>
            </w:r>
          </w:p>
        </w:tc>
      </w:tr>
      <w:tr w:rsidR="00081394" w:rsidRPr="00D04E2E" w14:paraId="0BB90AD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8D37F86" w14:textId="77777777" w:rsidR="00081394" w:rsidRPr="00D04E2E" w:rsidRDefault="00081394" w:rsidP="00081394">
            <w:pPr>
              <w:jc w:val="center"/>
              <w:rPr>
                <w:sz w:val="20"/>
                <w:szCs w:val="20"/>
              </w:rPr>
            </w:pPr>
            <w:r w:rsidRPr="00D04E2E">
              <w:rPr>
                <w:sz w:val="20"/>
                <w:szCs w:val="20"/>
              </w:rPr>
              <w:t>148</w:t>
            </w:r>
          </w:p>
        </w:tc>
        <w:tc>
          <w:tcPr>
            <w:tcW w:w="2565" w:type="dxa"/>
            <w:tcBorders>
              <w:top w:val="nil"/>
              <w:left w:val="nil"/>
              <w:bottom w:val="single" w:sz="4" w:space="0" w:color="auto"/>
              <w:right w:val="single" w:sz="4" w:space="0" w:color="auto"/>
            </w:tcBorders>
            <w:shd w:val="clear" w:color="auto" w:fill="auto"/>
            <w:hideMark/>
          </w:tcPr>
          <w:p w14:paraId="24D00A7A" w14:textId="77777777" w:rsidR="00081394" w:rsidRPr="00D04E2E" w:rsidRDefault="00081394" w:rsidP="00081394">
            <w:pPr>
              <w:jc w:val="both"/>
              <w:rPr>
                <w:sz w:val="20"/>
                <w:szCs w:val="20"/>
              </w:rPr>
            </w:pPr>
            <w:r w:rsidRPr="00D04E2E">
              <w:rPr>
                <w:sz w:val="20"/>
                <w:szCs w:val="20"/>
              </w:rPr>
              <w:t>проезд по д.Морженга, ул. Центральная</w:t>
            </w:r>
          </w:p>
        </w:tc>
        <w:tc>
          <w:tcPr>
            <w:tcW w:w="941" w:type="dxa"/>
            <w:tcBorders>
              <w:top w:val="nil"/>
              <w:left w:val="nil"/>
              <w:bottom w:val="single" w:sz="4" w:space="0" w:color="auto"/>
              <w:right w:val="single" w:sz="4" w:space="0" w:color="auto"/>
            </w:tcBorders>
            <w:shd w:val="clear" w:color="auto" w:fill="auto"/>
            <w:hideMark/>
          </w:tcPr>
          <w:p w14:paraId="5C2EB92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7819D9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2870824" w14:textId="77777777" w:rsidR="00081394" w:rsidRPr="00D04E2E" w:rsidRDefault="00081394" w:rsidP="00081394">
            <w:pPr>
              <w:jc w:val="center"/>
              <w:rPr>
                <w:sz w:val="20"/>
                <w:szCs w:val="20"/>
              </w:rPr>
            </w:pPr>
            <w:r w:rsidRPr="00D04E2E">
              <w:rPr>
                <w:sz w:val="20"/>
                <w:szCs w:val="20"/>
              </w:rPr>
              <w:t>0,5</w:t>
            </w:r>
          </w:p>
        </w:tc>
        <w:tc>
          <w:tcPr>
            <w:tcW w:w="1044" w:type="dxa"/>
            <w:tcBorders>
              <w:top w:val="nil"/>
              <w:left w:val="nil"/>
              <w:bottom w:val="single" w:sz="4" w:space="0" w:color="auto"/>
              <w:right w:val="single" w:sz="4" w:space="0" w:color="auto"/>
            </w:tcBorders>
            <w:shd w:val="clear" w:color="auto" w:fill="auto"/>
            <w:hideMark/>
          </w:tcPr>
          <w:p w14:paraId="61500A98" w14:textId="77777777" w:rsidR="00081394" w:rsidRPr="00D04E2E" w:rsidRDefault="00081394" w:rsidP="00081394">
            <w:pPr>
              <w:jc w:val="center"/>
              <w:rPr>
                <w:sz w:val="20"/>
                <w:szCs w:val="20"/>
              </w:rPr>
            </w:pPr>
            <w:r w:rsidRPr="00D04E2E">
              <w:rPr>
                <w:sz w:val="20"/>
                <w:szCs w:val="20"/>
              </w:rPr>
              <w:t>0,25</w:t>
            </w:r>
          </w:p>
        </w:tc>
        <w:tc>
          <w:tcPr>
            <w:tcW w:w="1321" w:type="dxa"/>
            <w:tcBorders>
              <w:top w:val="nil"/>
              <w:left w:val="nil"/>
              <w:bottom w:val="single" w:sz="4" w:space="0" w:color="auto"/>
              <w:right w:val="single" w:sz="4" w:space="0" w:color="auto"/>
            </w:tcBorders>
            <w:shd w:val="clear" w:color="auto" w:fill="auto"/>
            <w:hideMark/>
          </w:tcPr>
          <w:p w14:paraId="56B347ED" w14:textId="77777777" w:rsidR="00081394" w:rsidRPr="00D04E2E" w:rsidRDefault="00081394" w:rsidP="00081394">
            <w:pPr>
              <w:jc w:val="center"/>
              <w:rPr>
                <w:sz w:val="20"/>
                <w:szCs w:val="20"/>
              </w:rPr>
            </w:pPr>
            <w:r w:rsidRPr="00D04E2E">
              <w:rPr>
                <w:sz w:val="20"/>
                <w:szCs w:val="20"/>
              </w:rPr>
              <w:t>0,75</w:t>
            </w:r>
          </w:p>
        </w:tc>
        <w:tc>
          <w:tcPr>
            <w:tcW w:w="1656" w:type="dxa"/>
            <w:tcBorders>
              <w:top w:val="nil"/>
              <w:left w:val="nil"/>
              <w:bottom w:val="single" w:sz="4" w:space="0" w:color="auto"/>
              <w:right w:val="single" w:sz="4" w:space="0" w:color="auto"/>
            </w:tcBorders>
            <w:shd w:val="clear" w:color="auto" w:fill="auto"/>
            <w:hideMark/>
          </w:tcPr>
          <w:p w14:paraId="36DB3FB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428298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3CEA012"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8DFC5EF" w14:textId="77777777" w:rsidR="00081394" w:rsidRPr="00D04E2E" w:rsidRDefault="00081394" w:rsidP="00081394">
            <w:pPr>
              <w:jc w:val="center"/>
              <w:rPr>
                <w:sz w:val="20"/>
                <w:szCs w:val="20"/>
              </w:rPr>
            </w:pPr>
            <w:r w:rsidRPr="00D04E2E">
              <w:rPr>
                <w:sz w:val="20"/>
                <w:szCs w:val="20"/>
              </w:rPr>
              <w:t>19-238 ОП МР 260</w:t>
            </w:r>
          </w:p>
        </w:tc>
      </w:tr>
      <w:tr w:rsidR="00081394" w:rsidRPr="00D04E2E" w14:paraId="7CC778D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4E08EC0" w14:textId="77777777" w:rsidR="00081394" w:rsidRPr="00D04E2E" w:rsidRDefault="00081394" w:rsidP="00081394">
            <w:pPr>
              <w:jc w:val="center"/>
              <w:rPr>
                <w:sz w:val="20"/>
                <w:szCs w:val="20"/>
              </w:rPr>
            </w:pPr>
            <w:r w:rsidRPr="00D04E2E">
              <w:rPr>
                <w:sz w:val="20"/>
                <w:szCs w:val="20"/>
              </w:rPr>
              <w:t>149</w:t>
            </w:r>
          </w:p>
        </w:tc>
        <w:tc>
          <w:tcPr>
            <w:tcW w:w="2565" w:type="dxa"/>
            <w:tcBorders>
              <w:top w:val="nil"/>
              <w:left w:val="nil"/>
              <w:bottom w:val="single" w:sz="4" w:space="0" w:color="auto"/>
              <w:right w:val="single" w:sz="4" w:space="0" w:color="auto"/>
            </w:tcBorders>
            <w:shd w:val="clear" w:color="auto" w:fill="auto"/>
            <w:hideMark/>
          </w:tcPr>
          <w:p w14:paraId="45D136A3" w14:textId="77777777" w:rsidR="00081394" w:rsidRPr="00D04E2E" w:rsidRDefault="00081394" w:rsidP="00081394">
            <w:pPr>
              <w:jc w:val="both"/>
              <w:rPr>
                <w:sz w:val="20"/>
                <w:szCs w:val="20"/>
              </w:rPr>
            </w:pPr>
            <w:r w:rsidRPr="00D04E2E">
              <w:rPr>
                <w:sz w:val="20"/>
                <w:szCs w:val="20"/>
              </w:rPr>
              <w:t>проезд по д.Морженга, ул. Подлесная</w:t>
            </w:r>
          </w:p>
        </w:tc>
        <w:tc>
          <w:tcPr>
            <w:tcW w:w="941" w:type="dxa"/>
            <w:tcBorders>
              <w:top w:val="nil"/>
              <w:left w:val="nil"/>
              <w:bottom w:val="single" w:sz="4" w:space="0" w:color="auto"/>
              <w:right w:val="single" w:sz="4" w:space="0" w:color="auto"/>
            </w:tcBorders>
            <w:shd w:val="clear" w:color="auto" w:fill="auto"/>
            <w:hideMark/>
          </w:tcPr>
          <w:p w14:paraId="0629F1B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22AE5E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2C2A26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FDC9724" w14:textId="77777777" w:rsidR="00081394" w:rsidRPr="00D04E2E" w:rsidRDefault="00081394" w:rsidP="00081394">
            <w:pPr>
              <w:jc w:val="center"/>
              <w:rPr>
                <w:sz w:val="20"/>
                <w:szCs w:val="20"/>
              </w:rPr>
            </w:pPr>
            <w:r w:rsidRPr="00D04E2E">
              <w:rPr>
                <w:sz w:val="20"/>
                <w:szCs w:val="20"/>
              </w:rPr>
              <w:t>0,25</w:t>
            </w:r>
          </w:p>
        </w:tc>
        <w:tc>
          <w:tcPr>
            <w:tcW w:w="1321" w:type="dxa"/>
            <w:tcBorders>
              <w:top w:val="nil"/>
              <w:left w:val="nil"/>
              <w:bottom w:val="single" w:sz="4" w:space="0" w:color="auto"/>
              <w:right w:val="single" w:sz="4" w:space="0" w:color="auto"/>
            </w:tcBorders>
            <w:shd w:val="clear" w:color="auto" w:fill="auto"/>
            <w:hideMark/>
          </w:tcPr>
          <w:p w14:paraId="5C9F1E7D" w14:textId="77777777" w:rsidR="00081394" w:rsidRPr="00D04E2E" w:rsidRDefault="00081394" w:rsidP="00081394">
            <w:pPr>
              <w:jc w:val="center"/>
              <w:rPr>
                <w:sz w:val="20"/>
                <w:szCs w:val="20"/>
              </w:rPr>
            </w:pPr>
            <w:r w:rsidRPr="00D04E2E">
              <w:rPr>
                <w:sz w:val="20"/>
                <w:szCs w:val="20"/>
              </w:rPr>
              <w:t>0,25</w:t>
            </w:r>
          </w:p>
        </w:tc>
        <w:tc>
          <w:tcPr>
            <w:tcW w:w="1656" w:type="dxa"/>
            <w:tcBorders>
              <w:top w:val="nil"/>
              <w:left w:val="nil"/>
              <w:bottom w:val="single" w:sz="4" w:space="0" w:color="auto"/>
              <w:right w:val="single" w:sz="4" w:space="0" w:color="auto"/>
            </w:tcBorders>
            <w:shd w:val="clear" w:color="auto" w:fill="auto"/>
            <w:hideMark/>
          </w:tcPr>
          <w:p w14:paraId="5F61762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8FEA0B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B687190"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0D95611" w14:textId="77777777" w:rsidR="00081394" w:rsidRPr="00D04E2E" w:rsidRDefault="00081394" w:rsidP="00081394">
            <w:pPr>
              <w:jc w:val="center"/>
              <w:rPr>
                <w:sz w:val="20"/>
                <w:szCs w:val="20"/>
              </w:rPr>
            </w:pPr>
            <w:r w:rsidRPr="00D04E2E">
              <w:rPr>
                <w:sz w:val="20"/>
                <w:szCs w:val="20"/>
              </w:rPr>
              <w:t>19-238 ОП МР 261</w:t>
            </w:r>
          </w:p>
        </w:tc>
      </w:tr>
      <w:tr w:rsidR="00081394" w:rsidRPr="00D04E2E" w14:paraId="70F91E6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B74499F" w14:textId="77777777" w:rsidR="00081394" w:rsidRPr="00D04E2E" w:rsidRDefault="00081394" w:rsidP="00081394">
            <w:pPr>
              <w:jc w:val="center"/>
              <w:rPr>
                <w:sz w:val="20"/>
                <w:szCs w:val="20"/>
              </w:rPr>
            </w:pPr>
            <w:r w:rsidRPr="00D04E2E">
              <w:rPr>
                <w:sz w:val="20"/>
                <w:szCs w:val="20"/>
              </w:rPr>
              <w:t>150</w:t>
            </w:r>
          </w:p>
        </w:tc>
        <w:tc>
          <w:tcPr>
            <w:tcW w:w="2565" w:type="dxa"/>
            <w:tcBorders>
              <w:top w:val="nil"/>
              <w:left w:val="nil"/>
              <w:bottom w:val="single" w:sz="4" w:space="0" w:color="auto"/>
              <w:right w:val="single" w:sz="4" w:space="0" w:color="auto"/>
            </w:tcBorders>
            <w:shd w:val="clear" w:color="auto" w:fill="auto"/>
            <w:hideMark/>
          </w:tcPr>
          <w:p w14:paraId="07390725" w14:textId="77777777" w:rsidR="00081394" w:rsidRPr="00D04E2E" w:rsidRDefault="00081394" w:rsidP="00081394">
            <w:pPr>
              <w:jc w:val="both"/>
              <w:rPr>
                <w:sz w:val="20"/>
                <w:szCs w:val="20"/>
              </w:rPr>
            </w:pPr>
            <w:r w:rsidRPr="00D04E2E">
              <w:rPr>
                <w:sz w:val="20"/>
                <w:szCs w:val="20"/>
              </w:rPr>
              <w:t>проезд по д.Морженга, ул. Железнодорожная</w:t>
            </w:r>
          </w:p>
        </w:tc>
        <w:tc>
          <w:tcPr>
            <w:tcW w:w="941" w:type="dxa"/>
            <w:tcBorders>
              <w:top w:val="nil"/>
              <w:left w:val="nil"/>
              <w:bottom w:val="single" w:sz="4" w:space="0" w:color="auto"/>
              <w:right w:val="single" w:sz="4" w:space="0" w:color="auto"/>
            </w:tcBorders>
            <w:shd w:val="clear" w:color="auto" w:fill="auto"/>
            <w:hideMark/>
          </w:tcPr>
          <w:p w14:paraId="31D3DAA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777113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DDBD30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53AA269" w14:textId="77777777" w:rsidR="00081394" w:rsidRPr="00D04E2E" w:rsidRDefault="00081394" w:rsidP="00081394">
            <w:pPr>
              <w:jc w:val="center"/>
              <w:rPr>
                <w:sz w:val="20"/>
                <w:szCs w:val="20"/>
              </w:rPr>
            </w:pPr>
            <w:r w:rsidRPr="00D04E2E">
              <w:rPr>
                <w:sz w:val="20"/>
                <w:szCs w:val="20"/>
              </w:rPr>
              <w:t>1,0</w:t>
            </w:r>
          </w:p>
        </w:tc>
        <w:tc>
          <w:tcPr>
            <w:tcW w:w="1321" w:type="dxa"/>
            <w:tcBorders>
              <w:top w:val="nil"/>
              <w:left w:val="nil"/>
              <w:bottom w:val="single" w:sz="4" w:space="0" w:color="auto"/>
              <w:right w:val="single" w:sz="4" w:space="0" w:color="auto"/>
            </w:tcBorders>
            <w:shd w:val="clear" w:color="auto" w:fill="auto"/>
            <w:hideMark/>
          </w:tcPr>
          <w:p w14:paraId="05754FD8" w14:textId="77777777" w:rsidR="00081394" w:rsidRPr="00D04E2E" w:rsidRDefault="00081394" w:rsidP="00081394">
            <w:pPr>
              <w:jc w:val="center"/>
              <w:rPr>
                <w:sz w:val="20"/>
                <w:szCs w:val="20"/>
              </w:rPr>
            </w:pPr>
            <w:r w:rsidRPr="00D04E2E">
              <w:rPr>
                <w:sz w:val="20"/>
                <w:szCs w:val="20"/>
              </w:rPr>
              <w:t>1,0</w:t>
            </w:r>
          </w:p>
        </w:tc>
        <w:tc>
          <w:tcPr>
            <w:tcW w:w="1656" w:type="dxa"/>
            <w:tcBorders>
              <w:top w:val="nil"/>
              <w:left w:val="nil"/>
              <w:bottom w:val="single" w:sz="4" w:space="0" w:color="auto"/>
              <w:right w:val="single" w:sz="4" w:space="0" w:color="auto"/>
            </w:tcBorders>
            <w:shd w:val="clear" w:color="auto" w:fill="auto"/>
            <w:hideMark/>
          </w:tcPr>
          <w:p w14:paraId="0084BFB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FBB12A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6C6E489"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73A41BF" w14:textId="77777777" w:rsidR="00081394" w:rsidRPr="00D04E2E" w:rsidRDefault="00081394" w:rsidP="00081394">
            <w:pPr>
              <w:jc w:val="center"/>
              <w:rPr>
                <w:sz w:val="20"/>
                <w:szCs w:val="20"/>
              </w:rPr>
            </w:pPr>
            <w:r w:rsidRPr="00D04E2E">
              <w:rPr>
                <w:sz w:val="20"/>
                <w:szCs w:val="20"/>
              </w:rPr>
              <w:t>19-238 ОП МР 262</w:t>
            </w:r>
          </w:p>
        </w:tc>
      </w:tr>
      <w:tr w:rsidR="00081394" w:rsidRPr="00D04E2E" w14:paraId="43B52AC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00FD2A6" w14:textId="77777777" w:rsidR="00081394" w:rsidRPr="00D04E2E" w:rsidRDefault="00081394" w:rsidP="00081394">
            <w:pPr>
              <w:jc w:val="center"/>
              <w:rPr>
                <w:sz w:val="20"/>
                <w:szCs w:val="20"/>
              </w:rPr>
            </w:pPr>
            <w:r w:rsidRPr="00D04E2E">
              <w:rPr>
                <w:sz w:val="20"/>
                <w:szCs w:val="20"/>
              </w:rPr>
              <w:t>151</w:t>
            </w:r>
          </w:p>
        </w:tc>
        <w:tc>
          <w:tcPr>
            <w:tcW w:w="2565" w:type="dxa"/>
            <w:tcBorders>
              <w:top w:val="nil"/>
              <w:left w:val="nil"/>
              <w:bottom w:val="single" w:sz="4" w:space="0" w:color="auto"/>
              <w:right w:val="single" w:sz="4" w:space="0" w:color="auto"/>
            </w:tcBorders>
            <w:shd w:val="clear" w:color="auto" w:fill="auto"/>
            <w:hideMark/>
          </w:tcPr>
          <w:p w14:paraId="1A10E893" w14:textId="77777777" w:rsidR="00081394" w:rsidRPr="00D04E2E" w:rsidRDefault="00081394" w:rsidP="00081394">
            <w:pPr>
              <w:jc w:val="both"/>
              <w:rPr>
                <w:sz w:val="20"/>
                <w:szCs w:val="20"/>
              </w:rPr>
            </w:pPr>
            <w:r w:rsidRPr="00D04E2E">
              <w:rPr>
                <w:sz w:val="20"/>
                <w:szCs w:val="20"/>
              </w:rPr>
              <w:t>проезд по д.Морженга, ул. Дачная</w:t>
            </w:r>
          </w:p>
        </w:tc>
        <w:tc>
          <w:tcPr>
            <w:tcW w:w="941" w:type="dxa"/>
            <w:tcBorders>
              <w:top w:val="nil"/>
              <w:left w:val="nil"/>
              <w:bottom w:val="single" w:sz="4" w:space="0" w:color="auto"/>
              <w:right w:val="single" w:sz="4" w:space="0" w:color="auto"/>
            </w:tcBorders>
            <w:shd w:val="clear" w:color="auto" w:fill="auto"/>
            <w:hideMark/>
          </w:tcPr>
          <w:p w14:paraId="15B700B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8A2E72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C8AEDB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8CDFC1D" w14:textId="77777777" w:rsidR="00081394" w:rsidRPr="00D04E2E" w:rsidRDefault="00081394" w:rsidP="00081394">
            <w:pPr>
              <w:jc w:val="center"/>
              <w:rPr>
                <w:sz w:val="20"/>
                <w:szCs w:val="20"/>
              </w:rPr>
            </w:pPr>
            <w:r w:rsidRPr="00D04E2E">
              <w:rPr>
                <w:sz w:val="20"/>
                <w:szCs w:val="20"/>
              </w:rPr>
              <w:t>0,25</w:t>
            </w:r>
          </w:p>
        </w:tc>
        <w:tc>
          <w:tcPr>
            <w:tcW w:w="1321" w:type="dxa"/>
            <w:tcBorders>
              <w:top w:val="nil"/>
              <w:left w:val="nil"/>
              <w:bottom w:val="single" w:sz="4" w:space="0" w:color="auto"/>
              <w:right w:val="single" w:sz="4" w:space="0" w:color="auto"/>
            </w:tcBorders>
            <w:shd w:val="clear" w:color="auto" w:fill="auto"/>
            <w:hideMark/>
          </w:tcPr>
          <w:p w14:paraId="214DC9B1" w14:textId="77777777" w:rsidR="00081394" w:rsidRPr="00D04E2E" w:rsidRDefault="00081394" w:rsidP="00081394">
            <w:pPr>
              <w:jc w:val="center"/>
              <w:rPr>
                <w:sz w:val="20"/>
                <w:szCs w:val="20"/>
              </w:rPr>
            </w:pPr>
            <w:r w:rsidRPr="00D04E2E">
              <w:rPr>
                <w:sz w:val="20"/>
                <w:szCs w:val="20"/>
              </w:rPr>
              <w:t>0,25</w:t>
            </w:r>
          </w:p>
        </w:tc>
        <w:tc>
          <w:tcPr>
            <w:tcW w:w="1656" w:type="dxa"/>
            <w:tcBorders>
              <w:top w:val="nil"/>
              <w:left w:val="nil"/>
              <w:bottom w:val="single" w:sz="4" w:space="0" w:color="auto"/>
              <w:right w:val="single" w:sz="4" w:space="0" w:color="auto"/>
            </w:tcBorders>
            <w:shd w:val="clear" w:color="auto" w:fill="auto"/>
            <w:hideMark/>
          </w:tcPr>
          <w:p w14:paraId="403F470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6945BB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4904219"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D4463CA" w14:textId="77777777" w:rsidR="00081394" w:rsidRPr="00D04E2E" w:rsidRDefault="00081394" w:rsidP="00081394">
            <w:pPr>
              <w:jc w:val="center"/>
              <w:rPr>
                <w:sz w:val="20"/>
                <w:szCs w:val="20"/>
              </w:rPr>
            </w:pPr>
            <w:r w:rsidRPr="00D04E2E">
              <w:rPr>
                <w:sz w:val="20"/>
                <w:szCs w:val="20"/>
              </w:rPr>
              <w:t>19-238 ОП МР 263</w:t>
            </w:r>
          </w:p>
        </w:tc>
      </w:tr>
      <w:tr w:rsidR="00081394" w:rsidRPr="00D04E2E" w14:paraId="656F8BE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835F705" w14:textId="77777777" w:rsidR="00081394" w:rsidRPr="00D04E2E" w:rsidRDefault="00081394" w:rsidP="00081394">
            <w:pPr>
              <w:jc w:val="center"/>
              <w:rPr>
                <w:sz w:val="20"/>
                <w:szCs w:val="20"/>
              </w:rPr>
            </w:pPr>
            <w:r w:rsidRPr="00D04E2E">
              <w:rPr>
                <w:sz w:val="20"/>
                <w:szCs w:val="20"/>
              </w:rPr>
              <w:t>152</w:t>
            </w:r>
          </w:p>
        </w:tc>
        <w:tc>
          <w:tcPr>
            <w:tcW w:w="2565" w:type="dxa"/>
            <w:tcBorders>
              <w:top w:val="nil"/>
              <w:left w:val="nil"/>
              <w:bottom w:val="single" w:sz="4" w:space="0" w:color="auto"/>
              <w:right w:val="single" w:sz="4" w:space="0" w:color="auto"/>
            </w:tcBorders>
            <w:shd w:val="clear" w:color="auto" w:fill="auto"/>
            <w:hideMark/>
          </w:tcPr>
          <w:p w14:paraId="69524A8A" w14:textId="77777777" w:rsidR="00081394" w:rsidRPr="00D04E2E" w:rsidRDefault="00081394" w:rsidP="00081394">
            <w:pPr>
              <w:jc w:val="both"/>
              <w:rPr>
                <w:sz w:val="20"/>
                <w:szCs w:val="20"/>
              </w:rPr>
            </w:pPr>
            <w:r w:rsidRPr="00D04E2E">
              <w:rPr>
                <w:sz w:val="20"/>
                <w:szCs w:val="20"/>
              </w:rPr>
              <w:t>проезд по д.Морженга, ул. Подболотная</w:t>
            </w:r>
          </w:p>
        </w:tc>
        <w:tc>
          <w:tcPr>
            <w:tcW w:w="941" w:type="dxa"/>
            <w:tcBorders>
              <w:top w:val="nil"/>
              <w:left w:val="nil"/>
              <w:bottom w:val="single" w:sz="4" w:space="0" w:color="auto"/>
              <w:right w:val="single" w:sz="4" w:space="0" w:color="auto"/>
            </w:tcBorders>
            <w:shd w:val="clear" w:color="auto" w:fill="auto"/>
            <w:hideMark/>
          </w:tcPr>
          <w:p w14:paraId="1502742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A2F358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025D78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6C9710A" w14:textId="77777777" w:rsidR="00081394" w:rsidRPr="00D04E2E" w:rsidRDefault="00081394" w:rsidP="00081394">
            <w:pPr>
              <w:jc w:val="center"/>
              <w:rPr>
                <w:sz w:val="20"/>
                <w:szCs w:val="20"/>
              </w:rPr>
            </w:pPr>
            <w:r w:rsidRPr="00D04E2E">
              <w:rPr>
                <w:sz w:val="20"/>
                <w:szCs w:val="20"/>
              </w:rPr>
              <w:t>0,25</w:t>
            </w:r>
          </w:p>
        </w:tc>
        <w:tc>
          <w:tcPr>
            <w:tcW w:w="1321" w:type="dxa"/>
            <w:tcBorders>
              <w:top w:val="nil"/>
              <w:left w:val="nil"/>
              <w:bottom w:val="single" w:sz="4" w:space="0" w:color="auto"/>
              <w:right w:val="single" w:sz="4" w:space="0" w:color="auto"/>
            </w:tcBorders>
            <w:shd w:val="clear" w:color="auto" w:fill="auto"/>
            <w:hideMark/>
          </w:tcPr>
          <w:p w14:paraId="59026C2A" w14:textId="77777777" w:rsidR="00081394" w:rsidRPr="00D04E2E" w:rsidRDefault="00081394" w:rsidP="00081394">
            <w:pPr>
              <w:jc w:val="center"/>
              <w:rPr>
                <w:sz w:val="20"/>
                <w:szCs w:val="20"/>
              </w:rPr>
            </w:pPr>
            <w:r w:rsidRPr="00D04E2E">
              <w:rPr>
                <w:sz w:val="20"/>
                <w:szCs w:val="20"/>
              </w:rPr>
              <w:t>0,25</w:t>
            </w:r>
          </w:p>
        </w:tc>
        <w:tc>
          <w:tcPr>
            <w:tcW w:w="1656" w:type="dxa"/>
            <w:tcBorders>
              <w:top w:val="nil"/>
              <w:left w:val="nil"/>
              <w:bottom w:val="single" w:sz="4" w:space="0" w:color="auto"/>
              <w:right w:val="single" w:sz="4" w:space="0" w:color="auto"/>
            </w:tcBorders>
            <w:shd w:val="clear" w:color="auto" w:fill="auto"/>
            <w:hideMark/>
          </w:tcPr>
          <w:p w14:paraId="4CFC77C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C8CC69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FAA9360"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DE49687" w14:textId="77777777" w:rsidR="00081394" w:rsidRPr="00D04E2E" w:rsidRDefault="00081394" w:rsidP="00081394">
            <w:pPr>
              <w:jc w:val="center"/>
              <w:rPr>
                <w:sz w:val="20"/>
                <w:szCs w:val="20"/>
              </w:rPr>
            </w:pPr>
            <w:r w:rsidRPr="00D04E2E">
              <w:rPr>
                <w:sz w:val="20"/>
                <w:szCs w:val="20"/>
              </w:rPr>
              <w:t>19-238 ОП МР 264</w:t>
            </w:r>
          </w:p>
        </w:tc>
      </w:tr>
      <w:tr w:rsidR="00081394" w:rsidRPr="00D04E2E" w14:paraId="164034C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35765CE" w14:textId="77777777" w:rsidR="00081394" w:rsidRPr="00D04E2E" w:rsidRDefault="00081394" w:rsidP="00081394">
            <w:pPr>
              <w:jc w:val="center"/>
              <w:rPr>
                <w:sz w:val="20"/>
                <w:szCs w:val="20"/>
              </w:rPr>
            </w:pPr>
            <w:r w:rsidRPr="00D04E2E">
              <w:rPr>
                <w:sz w:val="20"/>
                <w:szCs w:val="20"/>
              </w:rPr>
              <w:t>153</w:t>
            </w:r>
          </w:p>
        </w:tc>
        <w:tc>
          <w:tcPr>
            <w:tcW w:w="2565" w:type="dxa"/>
            <w:tcBorders>
              <w:top w:val="nil"/>
              <w:left w:val="nil"/>
              <w:bottom w:val="single" w:sz="4" w:space="0" w:color="auto"/>
              <w:right w:val="single" w:sz="4" w:space="0" w:color="auto"/>
            </w:tcBorders>
            <w:shd w:val="clear" w:color="auto" w:fill="auto"/>
            <w:hideMark/>
          </w:tcPr>
          <w:p w14:paraId="4AE9427D" w14:textId="77777777" w:rsidR="00081394" w:rsidRPr="00D04E2E" w:rsidRDefault="00081394" w:rsidP="00081394">
            <w:pPr>
              <w:jc w:val="both"/>
              <w:rPr>
                <w:sz w:val="20"/>
                <w:szCs w:val="20"/>
              </w:rPr>
            </w:pPr>
            <w:r w:rsidRPr="00D04E2E">
              <w:rPr>
                <w:sz w:val="20"/>
                <w:szCs w:val="20"/>
              </w:rPr>
              <w:t>проезд по д.Морженга, переулок Южный</w:t>
            </w:r>
          </w:p>
        </w:tc>
        <w:tc>
          <w:tcPr>
            <w:tcW w:w="941" w:type="dxa"/>
            <w:tcBorders>
              <w:top w:val="nil"/>
              <w:left w:val="nil"/>
              <w:bottom w:val="single" w:sz="4" w:space="0" w:color="auto"/>
              <w:right w:val="single" w:sz="4" w:space="0" w:color="auto"/>
            </w:tcBorders>
            <w:shd w:val="clear" w:color="auto" w:fill="auto"/>
            <w:hideMark/>
          </w:tcPr>
          <w:p w14:paraId="71A8872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955E9E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FFA9A1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BF5F1B1" w14:textId="77777777" w:rsidR="00081394" w:rsidRPr="00D04E2E" w:rsidRDefault="00081394" w:rsidP="00081394">
            <w:pPr>
              <w:jc w:val="center"/>
              <w:rPr>
                <w:sz w:val="20"/>
                <w:szCs w:val="20"/>
              </w:rPr>
            </w:pPr>
            <w:r w:rsidRPr="00D04E2E">
              <w:rPr>
                <w:sz w:val="20"/>
                <w:szCs w:val="20"/>
              </w:rPr>
              <w:t>0,25</w:t>
            </w:r>
          </w:p>
        </w:tc>
        <w:tc>
          <w:tcPr>
            <w:tcW w:w="1321" w:type="dxa"/>
            <w:tcBorders>
              <w:top w:val="nil"/>
              <w:left w:val="nil"/>
              <w:bottom w:val="single" w:sz="4" w:space="0" w:color="auto"/>
              <w:right w:val="single" w:sz="4" w:space="0" w:color="auto"/>
            </w:tcBorders>
            <w:shd w:val="clear" w:color="auto" w:fill="auto"/>
            <w:hideMark/>
          </w:tcPr>
          <w:p w14:paraId="5545F9E0" w14:textId="77777777" w:rsidR="00081394" w:rsidRPr="00D04E2E" w:rsidRDefault="00081394" w:rsidP="00081394">
            <w:pPr>
              <w:jc w:val="center"/>
              <w:rPr>
                <w:sz w:val="20"/>
                <w:szCs w:val="20"/>
              </w:rPr>
            </w:pPr>
            <w:r w:rsidRPr="00D04E2E">
              <w:rPr>
                <w:sz w:val="20"/>
                <w:szCs w:val="20"/>
              </w:rPr>
              <w:t>0,25</w:t>
            </w:r>
          </w:p>
        </w:tc>
        <w:tc>
          <w:tcPr>
            <w:tcW w:w="1656" w:type="dxa"/>
            <w:tcBorders>
              <w:top w:val="nil"/>
              <w:left w:val="nil"/>
              <w:bottom w:val="single" w:sz="4" w:space="0" w:color="auto"/>
              <w:right w:val="single" w:sz="4" w:space="0" w:color="auto"/>
            </w:tcBorders>
            <w:shd w:val="clear" w:color="auto" w:fill="auto"/>
            <w:hideMark/>
          </w:tcPr>
          <w:p w14:paraId="788FF9D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670836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56EA9AA"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16FBA05" w14:textId="77777777" w:rsidR="00081394" w:rsidRPr="00D04E2E" w:rsidRDefault="00081394" w:rsidP="00081394">
            <w:pPr>
              <w:jc w:val="center"/>
              <w:rPr>
                <w:sz w:val="20"/>
                <w:szCs w:val="20"/>
              </w:rPr>
            </w:pPr>
            <w:r w:rsidRPr="00D04E2E">
              <w:rPr>
                <w:sz w:val="20"/>
                <w:szCs w:val="20"/>
              </w:rPr>
              <w:t>19-238 ОП МР 265</w:t>
            </w:r>
          </w:p>
        </w:tc>
      </w:tr>
      <w:tr w:rsidR="00081394" w:rsidRPr="00D04E2E" w14:paraId="2EDACA3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8364DED" w14:textId="77777777" w:rsidR="00081394" w:rsidRPr="00D04E2E" w:rsidRDefault="00081394" w:rsidP="00081394">
            <w:pPr>
              <w:jc w:val="center"/>
              <w:rPr>
                <w:sz w:val="20"/>
                <w:szCs w:val="20"/>
              </w:rPr>
            </w:pPr>
            <w:r w:rsidRPr="00D04E2E">
              <w:rPr>
                <w:sz w:val="20"/>
                <w:szCs w:val="20"/>
              </w:rPr>
              <w:t>154</w:t>
            </w:r>
          </w:p>
        </w:tc>
        <w:tc>
          <w:tcPr>
            <w:tcW w:w="2565" w:type="dxa"/>
            <w:tcBorders>
              <w:top w:val="nil"/>
              <w:left w:val="nil"/>
              <w:bottom w:val="single" w:sz="4" w:space="0" w:color="auto"/>
              <w:right w:val="single" w:sz="4" w:space="0" w:color="auto"/>
            </w:tcBorders>
            <w:shd w:val="clear" w:color="auto" w:fill="auto"/>
            <w:hideMark/>
          </w:tcPr>
          <w:p w14:paraId="16585272" w14:textId="77777777" w:rsidR="00081394" w:rsidRPr="00D04E2E" w:rsidRDefault="00081394" w:rsidP="00081394">
            <w:pPr>
              <w:jc w:val="both"/>
              <w:rPr>
                <w:sz w:val="20"/>
                <w:szCs w:val="20"/>
              </w:rPr>
            </w:pPr>
            <w:r w:rsidRPr="00D04E2E">
              <w:rPr>
                <w:sz w:val="20"/>
                <w:szCs w:val="20"/>
              </w:rPr>
              <w:t>проезд по д.Морженга, Малый переулок</w:t>
            </w:r>
          </w:p>
        </w:tc>
        <w:tc>
          <w:tcPr>
            <w:tcW w:w="941" w:type="dxa"/>
            <w:tcBorders>
              <w:top w:val="nil"/>
              <w:left w:val="nil"/>
              <w:bottom w:val="single" w:sz="4" w:space="0" w:color="auto"/>
              <w:right w:val="single" w:sz="4" w:space="0" w:color="auto"/>
            </w:tcBorders>
            <w:shd w:val="clear" w:color="auto" w:fill="auto"/>
            <w:hideMark/>
          </w:tcPr>
          <w:p w14:paraId="555F8E9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DEF2DD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BBFA21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1BB5E7F" w14:textId="77777777" w:rsidR="00081394" w:rsidRPr="00D04E2E" w:rsidRDefault="00081394" w:rsidP="00081394">
            <w:pPr>
              <w:jc w:val="center"/>
              <w:rPr>
                <w:sz w:val="20"/>
                <w:szCs w:val="20"/>
              </w:rPr>
            </w:pPr>
            <w:r w:rsidRPr="00D04E2E">
              <w:rPr>
                <w:sz w:val="20"/>
                <w:szCs w:val="20"/>
              </w:rPr>
              <w:t>0,13</w:t>
            </w:r>
          </w:p>
        </w:tc>
        <w:tc>
          <w:tcPr>
            <w:tcW w:w="1321" w:type="dxa"/>
            <w:tcBorders>
              <w:top w:val="nil"/>
              <w:left w:val="nil"/>
              <w:bottom w:val="single" w:sz="4" w:space="0" w:color="auto"/>
              <w:right w:val="single" w:sz="4" w:space="0" w:color="auto"/>
            </w:tcBorders>
            <w:shd w:val="clear" w:color="auto" w:fill="auto"/>
            <w:hideMark/>
          </w:tcPr>
          <w:p w14:paraId="7C2502E1" w14:textId="77777777" w:rsidR="00081394" w:rsidRPr="00D04E2E" w:rsidRDefault="00081394" w:rsidP="00081394">
            <w:pPr>
              <w:jc w:val="center"/>
              <w:rPr>
                <w:sz w:val="20"/>
                <w:szCs w:val="20"/>
              </w:rPr>
            </w:pPr>
            <w:r w:rsidRPr="00D04E2E">
              <w:rPr>
                <w:sz w:val="20"/>
                <w:szCs w:val="20"/>
              </w:rPr>
              <w:t>0,13</w:t>
            </w:r>
          </w:p>
        </w:tc>
        <w:tc>
          <w:tcPr>
            <w:tcW w:w="1656" w:type="dxa"/>
            <w:tcBorders>
              <w:top w:val="nil"/>
              <w:left w:val="nil"/>
              <w:bottom w:val="single" w:sz="4" w:space="0" w:color="auto"/>
              <w:right w:val="single" w:sz="4" w:space="0" w:color="auto"/>
            </w:tcBorders>
            <w:shd w:val="clear" w:color="auto" w:fill="auto"/>
            <w:hideMark/>
          </w:tcPr>
          <w:p w14:paraId="32EC5C4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09D41C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BF02570"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6D9067D" w14:textId="77777777" w:rsidR="00081394" w:rsidRPr="00D04E2E" w:rsidRDefault="00081394" w:rsidP="00081394">
            <w:pPr>
              <w:jc w:val="center"/>
              <w:rPr>
                <w:sz w:val="20"/>
                <w:szCs w:val="20"/>
              </w:rPr>
            </w:pPr>
            <w:r w:rsidRPr="00D04E2E">
              <w:rPr>
                <w:sz w:val="20"/>
                <w:szCs w:val="20"/>
              </w:rPr>
              <w:t>19-238 ОП МР 266</w:t>
            </w:r>
          </w:p>
        </w:tc>
      </w:tr>
      <w:tr w:rsidR="00081394" w:rsidRPr="00D04E2E" w14:paraId="06B1D90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A8C93E6" w14:textId="77777777" w:rsidR="00081394" w:rsidRPr="00D04E2E" w:rsidRDefault="00081394" w:rsidP="00081394">
            <w:pPr>
              <w:jc w:val="center"/>
              <w:rPr>
                <w:sz w:val="20"/>
                <w:szCs w:val="20"/>
              </w:rPr>
            </w:pPr>
            <w:r w:rsidRPr="00D04E2E">
              <w:rPr>
                <w:sz w:val="20"/>
                <w:szCs w:val="20"/>
              </w:rPr>
              <w:t>155</w:t>
            </w:r>
          </w:p>
        </w:tc>
        <w:tc>
          <w:tcPr>
            <w:tcW w:w="2565" w:type="dxa"/>
            <w:tcBorders>
              <w:top w:val="nil"/>
              <w:left w:val="nil"/>
              <w:bottom w:val="single" w:sz="4" w:space="0" w:color="auto"/>
              <w:right w:val="single" w:sz="4" w:space="0" w:color="auto"/>
            </w:tcBorders>
            <w:shd w:val="clear" w:color="auto" w:fill="auto"/>
            <w:hideMark/>
          </w:tcPr>
          <w:p w14:paraId="1E1291F5" w14:textId="77777777" w:rsidR="00081394" w:rsidRPr="00D04E2E" w:rsidRDefault="00081394" w:rsidP="00081394">
            <w:pPr>
              <w:jc w:val="both"/>
              <w:rPr>
                <w:sz w:val="20"/>
                <w:szCs w:val="20"/>
              </w:rPr>
            </w:pPr>
            <w:r w:rsidRPr="00D04E2E">
              <w:rPr>
                <w:sz w:val="20"/>
                <w:szCs w:val="20"/>
              </w:rPr>
              <w:t>проезд по д.Никулинское</w:t>
            </w:r>
          </w:p>
        </w:tc>
        <w:tc>
          <w:tcPr>
            <w:tcW w:w="941" w:type="dxa"/>
            <w:tcBorders>
              <w:top w:val="nil"/>
              <w:left w:val="nil"/>
              <w:bottom w:val="single" w:sz="4" w:space="0" w:color="auto"/>
              <w:right w:val="single" w:sz="4" w:space="0" w:color="auto"/>
            </w:tcBorders>
            <w:shd w:val="clear" w:color="auto" w:fill="auto"/>
            <w:hideMark/>
          </w:tcPr>
          <w:p w14:paraId="49762EB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5EAB34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7EC058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49DE7DD" w14:textId="77777777" w:rsidR="00081394" w:rsidRPr="00D04E2E" w:rsidRDefault="00081394" w:rsidP="00081394">
            <w:pPr>
              <w:jc w:val="center"/>
              <w:rPr>
                <w:sz w:val="20"/>
                <w:szCs w:val="20"/>
              </w:rPr>
            </w:pPr>
            <w:r w:rsidRPr="00D04E2E">
              <w:rPr>
                <w:sz w:val="20"/>
                <w:szCs w:val="20"/>
              </w:rPr>
              <w:t>0,7</w:t>
            </w:r>
          </w:p>
        </w:tc>
        <w:tc>
          <w:tcPr>
            <w:tcW w:w="1321" w:type="dxa"/>
            <w:tcBorders>
              <w:top w:val="nil"/>
              <w:left w:val="nil"/>
              <w:bottom w:val="single" w:sz="4" w:space="0" w:color="auto"/>
              <w:right w:val="single" w:sz="4" w:space="0" w:color="auto"/>
            </w:tcBorders>
            <w:shd w:val="clear" w:color="auto" w:fill="auto"/>
            <w:hideMark/>
          </w:tcPr>
          <w:p w14:paraId="58D4C381" w14:textId="77777777" w:rsidR="00081394" w:rsidRPr="00D04E2E" w:rsidRDefault="00081394" w:rsidP="00081394">
            <w:pPr>
              <w:jc w:val="center"/>
              <w:rPr>
                <w:sz w:val="20"/>
                <w:szCs w:val="20"/>
              </w:rPr>
            </w:pPr>
            <w:r w:rsidRPr="00D04E2E">
              <w:rPr>
                <w:sz w:val="20"/>
                <w:szCs w:val="20"/>
              </w:rPr>
              <w:t>0,7</w:t>
            </w:r>
          </w:p>
        </w:tc>
        <w:tc>
          <w:tcPr>
            <w:tcW w:w="1656" w:type="dxa"/>
            <w:tcBorders>
              <w:top w:val="nil"/>
              <w:left w:val="nil"/>
              <w:bottom w:val="single" w:sz="4" w:space="0" w:color="auto"/>
              <w:right w:val="single" w:sz="4" w:space="0" w:color="auto"/>
            </w:tcBorders>
            <w:shd w:val="clear" w:color="auto" w:fill="auto"/>
            <w:hideMark/>
          </w:tcPr>
          <w:p w14:paraId="755D0AD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D76F32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75A75BC"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46375FA" w14:textId="77777777" w:rsidR="00081394" w:rsidRPr="00D04E2E" w:rsidRDefault="00081394" w:rsidP="00081394">
            <w:pPr>
              <w:jc w:val="center"/>
              <w:rPr>
                <w:sz w:val="20"/>
                <w:szCs w:val="20"/>
              </w:rPr>
            </w:pPr>
            <w:r w:rsidRPr="00D04E2E">
              <w:rPr>
                <w:sz w:val="20"/>
                <w:szCs w:val="20"/>
              </w:rPr>
              <w:t>19-238 ОП МР 267</w:t>
            </w:r>
          </w:p>
        </w:tc>
      </w:tr>
      <w:tr w:rsidR="00081394" w:rsidRPr="00D04E2E" w14:paraId="5D2CE6E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FDEC564" w14:textId="77777777" w:rsidR="00081394" w:rsidRPr="00D04E2E" w:rsidRDefault="00081394" w:rsidP="00081394">
            <w:pPr>
              <w:jc w:val="center"/>
              <w:rPr>
                <w:sz w:val="20"/>
                <w:szCs w:val="20"/>
              </w:rPr>
            </w:pPr>
            <w:r w:rsidRPr="00D04E2E">
              <w:rPr>
                <w:sz w:val="20"/>
                <w:szCs w:val="20"/>
              </w:rPr>
              <w:t>156</w:t>
            </w:r>
          </w:p>
        </w:tc>
        <w:tc>
          <w:tcPr>
            <w:tcW w:w="2565" w:type="dxa"/>
            <w:tcBorders>
              <w:top w:val="nil"/>
              <w:left w:val="nil"/>
              <w:bottom w:val="single" w:sz="4" w:space="0" w:color="auto"/>
              <w:right w:val="single" w:sz="4" w:space="0" w:color="auto"/>
            </w:tcBorders>
            <w:shd w:val="clear" w:color="auto" w:fill="auto"/>
            <w:hideMark/>
          </w:tcPr>
          <w:p w14:paraId="504778D9" w14:textId="77777777" w:rsidR="00081394" w:rsidRPr="00D04E2E" w:rsidRDefault="00081394" w:rsidP="00081394">
            <w:pPr>
              <w:jc w:val="both"/>
              <w:rPr>
                <w:sz w:val="20"/>
                <w:szCs w:val="20"/>
              </w:rPr>
            </w:pPr>
            <w:r w:rsidRPr="00D04E2E">
              <w:rPr>
                <w:sz w:val="20"/>
                <w:szCs w:val="20"/>
              </w:rPr>
              <w:t>проезд по д.Новое</w:t>
            </w:r>
          </w:p>
        </w:tc>
        <w:tc>
          <w:tcPr>
            <w:tcW w:w="941" w:type="dxa"/>
            <w:tcBorders>
              <w:top w:val="nil"/>
              <w:left w:val="nil"/>
              <w:bottom w:val="single" w:sz="4" w:space="0" w:color="auto"/>
              <w:right w:val="single" w:sz="4" w:space="0" w:color="auto"/>
            </w:tcBorders>
            <w:shd w:val="clear" w:color="auto" w:fill="auto"/>
            <w:hideMark/>
          </w:tcPr>
          <w:p w14:paraId="60F40FD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E10CAB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53D312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794B118"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6E5A911A" w14:textId="77777777" w:rsidR="00081394" w:rsidRPr="00D04E2E" w:rsidRDefault="00081394" w:rsidP="00081394">
            <w:pPr>
              <w:jc w:val="center"/>
              <w:rPr>
                <w:sz w:val="20"/>
                <w:szCs w:val="20"/>
              </w:rPr>
            </w:pPr>
            <w:r w:rsidRPr="00D04E2E">
              <w:rPr>
                <w:sz w:val="20"/>
                <w:szCs w:val="20"/>
              </w:rPr>
              <w:t>0,8</w:t>
            </w:r>
          </w:p>
        </w:tc>
        <w:tc>
          <w:tcPr>
            <w:tcW w:w="1656" w:type="dxa"/>
            <w:tcBorders>
              <w:top w:val="nil"/>
              <w:left w:val="nil"/>
              <w:bottom w:val="single" w:sz="4" w:space="0" w:color="auto"/>
              <w:right w:val="single" w:sz="4" w:space="0" w:color="auto"/>
            </w:tcBorders>
            <w:shd w:val="clear" w:color="auto" w:fill="auto"/>
            <w:hideMark/>
          </w:tcPr>
          <w:p w14:paraId="237D72C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EAA131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DAB336A"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BE07673" w14:textId="77777777" w:rsidR="00081394" w:rsidRPr="00D04E2E" w:rsidRDefault="00081394" w:rsidP="00081394">
            <w:pPr>
              <w:jc w:val="center"/>
              <w:rPr>
                <w:sz w:val="20"/>
                <w:szCs w:val="20"/>
              </w:rPr>
            </w:pPr>
            <w:r w:rsidRPr="00D04E2E">
              <w:rPr>
                <w:sz w:val="20"/>
                <w:szCs w:val="20"/>
              </w:rPr>
              <w:t>19-238 ОП МР 268</w:t>
            </w:r>
          </w:p>
        </w:tc>
      </w:tr>
      <w:tr w:rsidR="00081394" w:rsidRPr="00D04E2E" w14:paraId="338271D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EA21C0F" w14:textId="77777777" w:rsidR="00081394" w:rsidRPr="00D04E2E" w:rsidRDefault="00081394" w:rsidP="00081394">
            <w:pPr>
              <w:jc w:val="center"/>
              <w:rPr>
                <w:sz w:val="20"/>
                <w:szCs w:val="20"/>
              </w:rPr>
            </w:pPr>
            <w:r w:rsidRPr="00D04E2E">
              <w:rPr>
                <w:sz w:val="20"/>
                <w:szCs w:val="20"/>
              </w:rPr>
              <w:t>157</w:t>
            </w:r>
          </w:p>
        </w:tc>
        <w:tc>
          <w:tcPr>
            <w:tcW w:w="2565" w:type="dxa"/>
            <w:tcBorders>
              <w:top w:val="nil"/>
              <w:left w:val="nil"/>
              <w:bottom w:val="single" w:sz="4" w:space="0" w:color="auto"/>
              <w:right w:val="single" w:sz="4" w:space="0" w:color="auto"/>
            </w:tcBorders>
            <w:shd w:val="clear" w:color="auto" w:fill="auto"/>
            <w:hideMark/>
          </w:tcPr>
          <w:p w14:paraId="4C1B2884" w14:textId="77777777" w:rsidR="00081394" w:rsidRPr="00D04E2E" w:rsidRDefault="00081394" w:rsidP="00081394">
            <w:pPr>
              <w:jc w:val="both"/>
              <w:rPr>
                <w:sz w:val="20"/>
                <w:szCs w:val="20"/>
              </w:rPr>
            </w:pPr>
            <w:r w:rsidRPr="00D04E2E">
              <w:rPr>
                <w:sz w:val="20"/>
                <w:szCs w:val="20"/>
              </w:rPr>
              <w:t>проезд по д.Нестерово</w:t>
            </w:r>
          </w:p>
        </w:tc>
        <w:tc>
          <w:tcPr>
            <w:tcW w:w="941" w:type="dxa"/>
            <w:tcBorders>
              <w:top w:val="nil"/>
              <w:left w:val="nil"/>
              <w:bottom w:val="single" w:sz="4" w:space="0" w:color="auto"/>
              <w:right w:val="single" w:sz="4" w:space="0" w:color="auto"/>
            </w:tcBorders>
            <w:shd w:val="clear" w:color="auto" w:fill="auto"/>
            <w:hideMark/>
          </w:tcPr>
          <w:p w14:paraId="48EE2B37" w14:textId="77777777" w:rsidR="00081394" w:rsidRPr="00D04E2E" w:rsidRDefault="00081394" w:rsidP="00081394">
            <w:pPr>
              <w:jc w:val="center"/>
              <w:rPr>
                <w:sz w:val="20"/>
                <w:szCs w:val="20"/>
              </w:rPr>
            </w:pPr>
            <w:r w:rsidRPr="00D04E2E">
              <w:rPr>
                <w:sz w:val="20"/>
                <w:szCs w:val="20"/>
              </w:rPr>
              <w:t>1,0</w:t>
            </w:r>
          </w:p>
        </w:tc>
        <w:tc>
          <w:tcPr>
            <w:tcW w:w="1143" w:type="dxa"/>
            <w:tcBorders>
              <w:top w:val="nil"/>
              <w:left w:val="nil"/>
              <w:bottom w:val="single" w:sz="4" w:space="0" w:color="auto"/>
              <w:right w:val="single" w:sz="4" w:space="0" w:color="auto"/>
            </w:tcBorders>
            <w:shd w:val="clear" w:color="auto" w:fill="auto"/>
            <w:hideMark/>
          </w:tcPr>
          <w:p w14:paraId="73FCBFF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25D182F" w14:textId="77777777" w:rsidR="00081394" w:rsidRPr="00D04E2E" w:rsidRDefault="00081394" w:rsidP="00081394">
            <w:pPr>
              <w:jc w:val="center"/>
              <w:rPr>
                <w:sz w:val="20"/>
                <w:szCs w:val="20"/>
              </w:rPr>
            </w:pPr>
            <w:r w:rsidRPr="00D04E2E">
              <w:rPr>
                <w:sz w:val="20"/>
                <w:szCs w:val="20"/>
              </w:rPr>
              <w:t>2,0</w:t>
            </w:r>
          </w:p>
        </w:tc>
        <w:tc>
          <w:tcPr>
            <w:tcW w:w="1044" w:type="dxa"/>
            <w:tcBorders>
              <w:top w:val="nil"/>
              <w:left w:val="nil"/>
              <w:bottom w:val="single" w:sz="4" w:space="0" w:color="auto"/>
              <w:right w:val="single" w:sz="4" w:space="0" w:color="auto"/>
            </w:tcBorders>
            <w:shd w:val="clear" w:color="auto" w:fill="auto"/>
            <w:hideMark/>
          </w:tcPr>
          <w:p w14:paraId="0875986C" w14:textId="77777777" w:rsidR="00081394" w:rsidRPr="00D04E2E" w:rsidRDefault="00081394" w:rsidP="00081394">
            <w:pPr>
              <w:jc w:val="center"/>
              <w:rPr>
                <w:sz w:val="20"/>
                <w:szCs w:val="20"/>
              </w:rPr>
            </w:pPr>
            <w:r w:rsidRPr="00D04E2E">
              <w:rPr>
                <w:sz w:val="20"/>
                <w:szCs w:val="20"/>
              </w:rPr>
              <w:t>1,0</w:t>
            </w:r>
          </w:p>
        </w:tc>
        <w:tc>
          <w:tcPr>
            <w:tcW w:w="1321" w:type="dxa"/>
            <w:tcBorders>
              <w:top w:val="nil"/>
              <w:left w:val="nil"/>
              <w:bottom w:val="single" w:sz="4" w:space="0" w:color="auto"/>
              <w:right w:val="single" w:sz="4" w:space="0" w:color="auto"/>
            </w:tcBorders>
            <w:shd w:val="clear" w:color="auto" w:fill="auto"/>
            <w:hideMark/>
          </w:tcPr>
          <w:p w14:paraId="22651671" w14:textId="77777777" w:rsidR="00081394" w:rsidRPr="00D04E2E" w:rsidRDefault="00081394" w:rsidP="00081394">
            <w:pPr>
              <w:jc w:val="center"/>
              <w:rPr>
                <w:sz w:val="20"/>
                <w:szCs w:val="20"/>
              </w:rPr>
            </w:pPr>
            <w:r w:rsidRPr="00D04E2E">
              <w:rPr>
                <w:sz w:val="20"/>
                <w:szCs w:val="20"/>
              </w:rPr>
              <w:t>4,0</w:t>
            </w:r>
          </w:p>
        </w:tc>
        <w:tc>
          <w:tcPr>
            <w:tcW w:w="1656" w:type="dxa"/>
            <w:tcBorders>
              <w:top w:val="nil"/>
              <w:left w:val="nil"/>
              <w:bottom w:val="single" w:sz="4" w:space="0" w:color="auto"/>
              <w:right w:val="single" w:sz="4" w:space="0" w:color="auto"/>
            </w:tcBorders>
            <w:shd w:val="clear" w:color="auto" w:fill="auto"/>
            <w:hideMark/>
          </w:tcPr>
          <w:p w14:paraId="1B1AB12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A0B500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F091599"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A8E6341" w14:textId="77777777" w:rsidR="00081394" w:rsidRPr="00D04E2E" w:rsidRDefault="00081394" w:rsidP="00081394">
            <w:pPr>
              <w:jc w:val="center"/>
              <w:rPr>
                <w:sz w:val="20"/>
                <w:szCs w:val="20"/>
              </w:rPr>
            </w:pPr>
            <w:r w:rsidRPr="00D04E2E">
              <w:rPr>
                <w:sz w:val="20"/>
                <w:szCs w:val="20"/>
              </w:rPr>
              <w:t>19-238 ОП МР 269</w:t>
            </w:r>
          </w:p>
        </w:tc>
      </w:tr>
      <w:tr w:rsidR="00081394" w:rsidRPr="00D04E2E" w14:paraId="5093993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E55BB37" w14:textId="77777777" w:rsidR="00081394" w:rsidRPr="00D04E2E" w:rsidRDefault="00081394" w:rsidP="00081394">
            <w:pPr>
              <w:jc w:val="center"/>
              <w:rPr>
                <w:sz w:val="20"/>
                <w:szCs w:val="20"/>
              </w:rPr>
            </w:pPr>
            <w:r w:rsidRPr="00D04E2E">
              <w:rPr>
                <w:sz w:val="20"/>
                <w:szCs w:val="20"/>
              </w:rPr>
              <w:t>158</w:t>
            </w:r>
          </w:p>
        </w:tc>
        <w:tc>
          <w:tcPr>
            <w:tcW w:w="2565" w:type="dxa"/>
            <w:tcBorders>
              <w:top w:val="nil"/>
              <w:left w:val="nil"/>
              <w:bottom w:val="single" w:sz="4" w:space="0" w:color="auto"/>
              <w:right w:val="single" w:sz="4" w:space="0" w:color="auto"/>
            </w:tcBorders>
            <w:shd w:val="clear" w:color="auto" w:fill="auto"/>
            <w:hideMark/>
          </w:tcPr>
          <w:p w14:paraId="29FC07B8" w14:textId="77777777" w:rsidR="00081394" w:rsidRPr="00D04E2E" w:rsidRDefault="00081394" w:rsidP="00081394">
            <w:pPr>
              <w:jc w:val="both"/>
              <w:rPr>
                <w:sz w:val="20"/>
                <w:szCs w:val="20"/>
              </w:rPr>
            </w:pPr>
            <w:r w:rsidRPr="00D04E2E">
              <w:rPr>
                <w:sz w:val="20"/>
                <w:szCs w:val="20"/>
              </w:rPr>
              <w:t>проезд по д.Острилово</w:t>
            </w:r>
          </w:p>
        </w:tc>
        <w:tc>
          <w:tcPr>
            <w:tcW w:w="941" w:type="dxa"/>
            <w:tcBorders>
              <w:top w:val="nil"/>
              <w:left w:val="nil"/>
              <w:bottom w:val="single" w:sz="4" w:space="0" w:color="auto"/>
              <w:right w:val="single" w:sz="4" w:space="0" w:color="auto"/>
            </w:tcBorders>
            <w:shd w:val="clear" w:color="auto" w:fill="auto"/>
            <w:hideMark/>
          </w:tcPr>
          <w:p w14:paraId="44C0F66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9B9E87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C17302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09E7693"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2A37A04C"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330D549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173A5B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CA90411"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B0DEEEC" w14:textId="77777777" w:rsidR="00081394" w:rsidRPr="00D04E2E" w:rsidRDefault="00081394" w:rsidP="00081394">
            <w:pPr>
              <w:jc w:val="center"/>
              <w:rPr>
                <w:sz w:val="20"/>
                <w:szCs w:val="20"/>
              </w:rPr>
            </w:pPr>
            <w:r w:rsidRPr="00D04E2E">
              <w:rPr>
                <w:sz w:val="20"/>
                <w:szCs w:val="20"/>
              </w:rPr>
              <w:t>19-238 ОП МР 270</w:t>
            </w:r>
          </w:p>
        </w:tc>
      </w:tr>
      <w:tr w:rsidR="00081394" w:rsidRPr="00D04E2E" w14:paraId="6550D99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968D540" w14:textId="77777777" w:rsidR="00081394" w:rsidRPr="00D04E2E" w:rsidRDefault="00081394" w:rsidP="00081394">
            <w:pPr>
              <w:jc w:val="center"/>
              <w:rPr>
                <w:sz w:val="20"/>
                <w:szCs w:val="20"/>
              </w:rPr>
            </w:pPr>
            <w:r w:rsidRPr="00D04E2E">
              <w:rPr>
                <w:sz w:val="20"/>
                <w:szCs w:val="20"/>
              </w:rPr>
              <w:t>159</w:t>
            </w:r>
          </w:p>
        </w:tc>
        <w:tc>
          <w:tcPr>
            <w:tcW w:w="2565" w:type="dxa"/>
            <w:tcBorders>
              <w:top w:val="nil"/>
              <w:left w:val="nil"/>
              <w:bottom w:val="single" w:sz="4" w:space="0" w:color="auto"/>
              <w:right w:val="single" w:sz="4" w:space="0" w:color="auto"/>
            </w:tcBorders>
            <w:shd w:val="clear" w:color="auto" w:fill="auto"/>
            <w:hideMark/>
          </w:tcPr>
          <w:p w14:paraId="55C9DA08" w14:textId="77777777" w:rsidR="00081394" w:rsidRPr="00D04E2E" w:rsidRDefault="00081394" w:rsidP="00081394">
            <w:pPr>
              <w:jc w:val="both"/>
              <w:rPr>
                <w:sz w:val="20"/>
                <w:szCs w:val="20"/>
              </w:rPr>
            </w:pPr>
            <w:r w:rsidRPr="00D04E2E">
              <w:rPr>
                <w:sz w:val="20"/>
                <w:szCs w:val="20"/>
              </w:rPr>
              <w:t>проезд по д.Пахино</w:t>
            </w:r>
          </w:p>
        </w:tc>
        <w:tc>
          <w:tcPr>
            <w:tcW w:w="941" w:type="dxa"/>
            <w:tcBorders>
              <w:top w:val="nil"/>
              <w:left w:val="nil"/>
              <w:bottom w:val="single" w:sz="4" w:space="0" w:color="auto"/>
              <w:right w:val="single" w:sz="4" w:space="0" w:color="auto"/>
            </w:tcBorders>
            <w:shd w:val="clear" w:color="auto" w:fill="auto"/>
            <w:hideMark/>
          </w:tcPr>
          <w:p w14:paraId="3BBE405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CB6545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9CE838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2994198" w14:textId="77777777" w:rsidR="00081394" w:rsidRPr="00D04E2E" w:rsidRDefault="00081394" w:rsidP="00081394">
            <w:pPr>
              <w:jc w:val="center"/>
              <w:rPr>
                <w:sz w:val="20"/>
                <w:szCs w:val="20"/>
              </w:rPr>
            </w:pPr>
            <w:r w:rsidRPr="00D04E2E">
              <w:rPr>
                <w:sz w:val="20"/>
                <w:szCs w:val="20"/>
              </w:rPr>
              <w:t>1,0</w:t>
            </w:r>
          </w:p>
        </w:tc>
        <w:tc>
          <w:tcPr>
            <w:tcW w:w="1321" w:type="dxa"/>
            <w:tcBorders>
              <w:top w:val="nil"/>
              <w:left w:val="nil"/>
              <w:bottom w:val="single" w:sz="4" w:space="0" w:color="auto"/>
              <w:right w:val="single" w:sz="4" w:space="0" w:color="auto"/>
            </w:tcBorders>
            <w:shd w:val="clear" w:color="auto" w:fill="auto"/>
            <w:hideMark/>
          </w:tcPr>
          <w:p w14:paraId="1C760C62" w14:textId="77777777" w:rsidR="00081394" w:rsidRPr="00D04E2E" w:rsidRDefault="00081394" w:rsidP="00081394">
            <w:pPr>
              <w:jc w:val="center"/>
              <w:rPr>
                <w:sz w:val="20"/>
                <w:szCs w:val="20"/>
              </w:rPr>
            </w:pPr>
            <w:r w:rsidRPr="00D04E2E">
              <w:rPr>
                <w:sz w:val="20"/>
                <w:szCs w:val="20"/>
              </w:rPr>
              <w:t>1,0</w:t>
            </w:r>
          </w:p>
        </w:tc>
        <w:tc>
          <w:tcPr>
            <w:tcW w:w="1656" w:type="dxa"/>
            <w:tcBorders>
              <w:top w:val="nil"/>
              <w:left w:val="nil"/>
              <w:bottom w:val="single" w:sz="4" w:space="0" w:color="auto"/>
              <w:right w:val="single" w:sz="4" w:space="0" w:color="auto"/>
            </w:tcBorders>
            <w:shd w:val="clear" w:color="auto" w:fill="auto"/>
            <w:hideMark/>
          </w:tcPr>
          <w:p w14:paraId="77C5CCD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A511C2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4B1739D"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6ACFC1D" w14:textId="77777777" w:rsidR="00081394" w:rsidRPr="00D04E2E" w:rsidRDefault="00081394" w:rsidP="00081394">
            <w:pPr>
              <w:jc w:val="center"/>
              <w:rPr>
                <w:sz w:val="20"/>
                <w:szCs w:val="20"/>
              </w:rPr>
            </w:pPr>
            <w:r w:rsidRPr="00D04E2E">
              <w:rPr>
                <w:sz w:val="20"/>
                <w:szCs w:val="20"/>
              </w:rPr>
              <w:t>19-238 ОП МР 271</w:t>
            </w:r>
          </w:p>
        </w:tc>
      </w:tr>
      <w:tr w:rsidR="00081394" w:rsidRPr="00D04E2E" w14:paraId="20E7F1B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9B7ABC0" w14:textId="77777777" w:rsidR="00081394" w:rsidRPr="00D04E2E" w:rsidRDefault="00081394" w:rsidP="00081394">
            <w:pPr>
              <w:jc w:val="center"/>
              <w:rPr>
                <w:sz w:val="20"/>
                <w:szCs w:val="20"/>
              </w:rPr>
            </w:pPr>
            <w:r w:rsidRPr="00D04E2E">
              <w:rPr>
                <w:sz w:val="20"/>
                <w:szCs w:val="20"/>
              </w:rPr>
              <w:lastRenderedPageBreak/>
              <w:t>160</w:t>
            </w:r>
          </w:p>
        </w:tc>
        <w:tc>
          <w:tcPr>
            <w:tcW w:w="2565" w:type="dxa"/>
            <w:tcBorders>
              <w:top w:val="nil"/>
              <w:left w:val="nil"/>
              <w:bottom w:val="single" w:sz="4" w:space="0" w:color="auto"/>
              <w:right w:val="single" w:sz="4" w:space="0" w:color="auto"/>
            </w:tcBorders>
            <w:shd w:val="clear" w:color="auto" w:fill="auto"/>
            <w:hideMark/>
          </w:tcPr>
          <w:p w14:paraId="4644CC4D" w14:textId="77777777" w:rsidR="00081394" w:rsidRPr="00D04E2E" w:rsidRDefault="00081394" w:rsidP="00081394">
            <w:pPr>
              <w:jc w:val="both"/>
              <w:rPr>
                <w:sz w:val="20"/>
                <w:szCs w:val="20"/>
              </w:rPr>
            </w:pPr>
            <w:r w:rsidRPr="00D04E2E">
              <w:rPr>
                <w:sz w:val="20"/>
                <w:szCs w:val="20"/>
              </w:rPr>
              <w:t>проезд по д.Панютино</w:t>
            </w:r>
          </w:p>
        </w:tc>
        <w:tc>
          <w:tcPr>
            <w:tcW w:w="941" w:type="dxa"/>
            <w:tcBorders>
              <w:top w:val="nil"/>
              <w:left w:val="nil"/>
              <w:bottom w:val="single" w:sz="4" w:space="0" w:color="auto"/>
              <w:right w:val="single" w:sz="4" w:space="0" w:color="auto"/>
            </w:tcBorders>
            <w:shd w:val="clear" w:color="auto" w:fill="auto"/>
            <w:hideMark/>
          </w:tcPr>
          <w:p w14:paraId="585E80D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C825E6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06D41A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A7C9D81"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09B31ED4"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37B2710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3A5D98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C95EECD"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EF6E625" w14:textId="77777777" w:rsidR="00081394" w:rsidRPr="00D04E2E" w:rsidRDefault="00081394" w:rsidP="00081394">
            <w:pPr>
              <w:jc w:val="center"/>
              <w:rPr>
                <w:sz w:val="20"/>
                <w:szCs w:val="20"/>
              </w:rPr>
            </w:pPr>
            <w:r w:rsidRPr="00D04E2E">
              <w:rPr>
                <w:sz w:val="20"/>
                <w:szCs w:val="20"/>
              </w:rPr>
              <w:t>19-238 ОП МР 272</w:t>
            </w:r>
          </w:p>
        </w:tc>
      </w:tr>
      <w:tr w:rsidR="00081394" w:rsidRPr="00D04E2E" w14:paraId="3AA41CE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D30858A" w14:textId="77777777" w:rsidR="00081394" w:rsidRPr="00D04E2E" w:rsidRDefault="00081394" w:rsidP="00081394">
            <w:pPr>
              <w:jc w:val="center"/>
              <w:rPr>
                <w:sz w:val="20"/>
                <w:szCs w:val="20"/>
              </w:rPr>
            </w:pPr>
            <w:r w:rsidRPr="00D04E2E">
              <w:rPr>
                <w:sz w:val="20"/>
                <w:szCs w:val="20"/>
              </w:rPr>
              <w:t>161</w:t>
            </w:r>
          </w:p>
        </w:tc>
        <w:tc>
          <w:tcPr>
            <w:tcW w:w="2565" w:type="dxa"/>
            <w:tcBorders>
              <w:top w:val="nil"/>
              <w:left w:val="nil"/>
              <w:bottom w:val="single" w:sz="4" w:space="0" w:color="auto"/>
              <w:right w:val="single" w:sz="4" w:space="0" w:color="auto"/>
            </w:tcBorders>
            <w:shd w:val="clear" w:color="auto" w:fill="auto"/>
            <w:hideMark/>
          </w:tcPr>
          <w:p w14:paraId="498008B3" w14:textId="77777777" w:rsidR="00081394" w:rsidRPr="00D04E2E" w:rsidRDefault="00081394" w:rsidP="00081394">
            <w:pPr>
              <w:jc w:val="both"/>
              <w:rPr>
                <w:sz w:val="20"/>
                <w:szCs w:val="20"/>
              </w:rPr>
            </w:pPr>
            <w:r w:rsidRPr="00D04E2E">
              <w:rPr>
                <w:sz w:val="20"/>
                <w:szCs w:val="20"/>
              </w:rPr>
              <w:t>проезд по д.Поповка</w:t>
            </w:r>
          </w:p>
        </w:tc>
        <w:tc>
          <w:tcPr>
            <w:tcW w:w="941" w:type="dxa"/>
            <w:tcBorders>
              <w:top w:val="nil"/>
              <w:left w:val="nil"/>
              <w:bottom w:val="single" w:sz="4" w:space="0" w:color="auto"/>
              <w:right w:val="single" w:sz="4" w:space="0" w:color="auto"/>
            </w:tcBorders>
            <w:shd w:val="clear" w:color="auto" w:fill="auto"/>
            <w:hideMark/>
          </w:tcPr>
          <w:p w14:paraId="4FDAA7B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26239B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D4D91A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3D8870A" w14:textId="77777777" w:rsidR="00081394" w:rsidRPr="00D04E2E" w:rsidRDefault="00081394" w:rsidP="00081394">
            <w:pPr>
              <w:jc w:val="center"/>
              <w:rPr>
                <w:sz w:val="20"/>
                <w:szCs w:val="20"/>
              </w:rPr>
            </w:pPr>
            <w:r w:rsidRPr="00D04E2E">
              <w:rPr>
                <w:sz w:val="20"/>
                <w:szCs w:val="20"/>
              </w:rPr>
              <w:t>1,5</w:t>
            </w:r>
          </w:p>
        </w:tc>
        <w:tc>
          <w:tcPr>
            <w:tcW w:w="1321" w:type="dxa"/>
            <w:tcBorders>
              <w:top w:val="nil"/>
              <w:left w:val="nil"/>
              <w:bottom w:val="single" w:sz="4" w:space="0" w:color="auto"/>
              <w:right w:val="single" w:sz="4" w:space="0" w:color="auto"/>
            </w:tcBorders>
            <w:shd w:val="clear" w:color="auto" w:fill="auto"/>
            <w:hideMark/>
          </w:tcPr>
          <w:p w14:paraId="24C12AEE" w14:textId="77777777" w:rsidR="00081394" w:rsidRPr="00D04E2E" w:rsidRDefault="00081394" w:rsidP="00081394">
            <w:pPr>
              <w:jc w:val="center"/>
              <w:rPr>
                <w:sz w:val="20"/>
                <w:szCs w:val="20"/>
              </w:rPr>
            </w:pPr>
            <w:r w:rsidRPr="00D04E2E">
              <w:rPr>
                <w:sz w:val="20"/>
                <w:szCs w:val="20"/>
              </w:rPr>
              <w:t>1,5</w:t>
            </w:r>
          </w:p>
        </w:tc>
        <w:tc>
          <w:tcPr>
            <w:tcW w:w="1656" w:type="dxa"/>
            <w:tcBorders>
              <w:top w:val="nil"/>
              <w:left w:val="nil"/>
              <w:bottom w:val="single" w:sz="4" w:space="0" w:color="auto"/>
              <w:right w:val="single" w:sz="4" w:space="0" w:color="auto"/>
            </w:tcBorders>
            <w:shd w:val="clear" w:color="auto" w:fill="auto"/>
            <w:hideMark/>
          </w:tcPr>
          <w:p w14:paraId="2198AAF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8E318D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B3D1E3D"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2BDE918" w14:textId="77777777" w:rsidR="00081394" w:rsidRPr="00D04E2E" w:rsidRDefault="00081394" w:rsidP="00081394">
            <w:pPr>
              <w:jc w:val="center"/>
              <w:rPr>
                <w:sz w:val="20"/>
                <w:szCs w:val="20"/>
              </w:rPr>
            </w:pPr>
            <w:r w:rsidRPr="00D04E2E">
              <w:rPr>
                <w:sz w:val="20"/>
                <w:szCs w:val="20"/>
              </w:rPr>
              <w:t>19-238 ОП МР 273</w:t>
            </w:r>
          </w:p>
        </w:tc>
      </w:tr>
      <w:tr w:rsidR="00081394" w:rsidRPr="00D04E2E" w14:paraId="758D153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4F4B170" w14:textId="77777777" w:rsidR="00081394" w:rsidRPr="00D04E2E" w:rsidRDefault="00081394" w:rsidP="00081394">
            <w:pPr>
              <w:jc w:val="center"/>
              <w:rPr>
                <w:sz w:val="20"/>
                <w:szCs w:val="20"/>
              </w:rPr>
            </w:pPr>
            <w:r w:rsidRPr="00D04E2E">
              <w:rPr>
                <w:sz w:val="20"/>
                <w:szCs w:val="20"/>
              </w:rPr>
              <w:t>162</w:t>
            </w:r>
          </w:p>
        </w:tc>
        <w:tc>
          <w:tcPr>
            <w:tcW w:w="2565" w:type="dxa"/>
            <w:tcBorders>
              <w:top w:val="nil"/>
              <w:left w:val="nil"/>
              <w:bottom w:val="single" w:sz="4" w:space="0" w:color="auto"/>
              <w:right w:val="single" w:sz="4" w:space="0" w:color="auto"/>
            </w:tcBorders>
            <w:shd w:val="clear" w:color="auto" w:fill="auto"/>
            <w:hideMark/>
          </w:tcPr>
          <w:p w14:paraId="7A47FD63" w14:textId="77777777" w:rsidR="00081394" w:rsidRPr="00D04E2E" w:rsidRDefault="00081394" w:rsidP="00081394">
            <w:pPr>
              <w:jc w:val="both"/>
              <w:rPr>
                <w:sz w:val="20"/>
                <w:szCs w:val="20"/>
              </w:rPr>
            </w:pPr>
            <w:r w:rsidRPr="00D04E2E">
              <w:rPr>
                <w:sz w:val="20"/>
                <w:szCs w:val="20"/>
              </w:rPr>
              <w:t>проезд по д.Покровское</w:t>
            </w:r>
          </w:p>
        </w:tc>
        <w:tc>
          <w:tcPr>
            <w:tcW w:w="941" w:type="dxa"/>
            <w:tcBorders>
              <w:top w:val="nil"/>
              <w:left w:val="nil"/>
              <w:bottom w:val="single" w:sz="4" w:space="0" w:color="auto"/>
              <w:right w:val="single" w:sz="4" w:space="0" w:color="auto"/>
            </w:tcBorders>
            <w:shd w:val="clear" w:color="auto" w:fill="auto"/>
            <w:hideMark/>
          </w:tcPr>
          <w:p w14:paraId="36D0A7C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DC1CEB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F24369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B503A37"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4FD6429F"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69C6A44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49A165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656A39A"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4CF08AF" w14:textId="77777777" w:rsidR="00081394" w:rsidRPr="00D04E2E" w:rsidRDefault="00081394" w:rsidP="00081394">
            <w:pPr>
              <w:jc w:val="center"/>
              <w:rPr>
                <w:sz w:val="20"/>
                <w:szCs w:val="20"/>
              </w:rPr>
            </w:pPr>
            <w:r w:rsidRPr="00D04E2E">
              <w:rPr>
                <w:sz w:val="20"/>
                <w:szCs w:val="20"/>
              </w:rPr>
              <w:t>19-238 ОП МР 274</w:t>
            </w:r>
          </w:p>
        </w:tc>
      </w:tr>
      <w:tr w:rsidR="00081394" w:rsidRPr="00D04E2E" w14:paraId="762527B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072B6B1" w14:textId="77777777" w:rsidR="00081394" w:rsidRPr="00D04E2E" w:rsidRDefault="00081394" w:rsidP="00081394">
            <w:pPr>
              <w:jc w:val="center"/>
              <w:rPr>
                <w:sz w:val="20"/>
                <w:szCs w:val="20"/>
              </w:rPr>
            </w:pPr>
            <w:r w:rsidRPr="00D04E2E">
              <w:rPr>
                <w:sz w:val="20"/>
                <w:szCs w:val="20"/>
              </w:rPr>
              <w:t>163</w:t>
            </w:r>
          </w:p>
        </w:tc>
        <w:tc>
          <w:tcPr>
            <w:tcW w:w="2565" w:type="dxa"/>
            <w:tcBorders>
              <w:top w:val="nil"/>
              <w:left w:val="nil"/>
              <w:bottom w:val="single" w:sz="4" w:space="0" w:color="auto"/>
              <w:right w:val="single" w:sz="4" w:space="0" w:color="auto"/>
            </w:tcBorders>
            <w:shd w:val="clear" w:color="auto" w:fill="auto"/>
            <w:hideMark/>
          </w:tcPr>
          <w:p w14:paraId="0BD77FA4" w14:textId="77777777" w:rsidR="00081394" w:rsidRPr="00D04E2E" w:rsidRDefault="00081394" w:rsidP="00081394">
            <w:pPr>
              <w:jc w:val="both"/>
              <w:rPr>
                <w:sz w:val="20"/>
                <w:szCs w:val="20"/>
              </w:rPr>
            </w:pPr>
            <w:r w:rsidRPr="00D04E2E">
              <w:rPr>
                <w:sz w:val="20"/>
                <w:szCs w:val="20"/>
              </w:rPr>
              <w:t>проезд по д.Починок</w:t>
            </w:r>
          </w:p>
        </w:tc>
        <w:tc>
          <w:tcPr>
            <w:tcW w:w="941" w:type="dxa"/>
            <w:tcBorders>
              <w:top w:val="nil"/>
              <w:left w:val="nil"/>
              <w:bottom w:val="single" w:sz="4" w:space="0" w:color="auto"/>
              <w:right w:val="single" w:sz="4" w:space="0" w:color="auto"/>
            </w:tcBorders>
            <w:shd w:val="clear" w:color="auto" w:fill="auto"/>
            <w:hideMark/>
          </w:tcPr>
          <w:p w14:paraId="65487A2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88370F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591165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A139978"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1CF36677"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40AE9CD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5C424D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0C56D05"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0F445C3" w14:textId="77777777" w:rsidR="00081394" w:rsidRPr="00D04E2E" w:rsidRDefault="00081394" w:rsidP="00081394">
            <w:pPr>
              <w:jc w:val="center"/>
              <w:rPr>
                <w:sz w:val="20"/>
                <w:szCs w:val="20"/>
              </w:rPr>
            </w:pPr>
            <w:r w:rsidRPr="00D04E2E">
              <w:rPr>
                <w:sz w:val="20"/>
                <w:szCs w:val="20"/>
              </w:rPr>
              <w:t>19-238 ОП МР 275</w:t>
            </w:r>
          </w:p>
        </w:tc>
      </w:tr>
      <w:tr w:rsidR="00081394" w:rsidRPr="00D04E2E" w14:paraId="391FDE2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A71D4E7" w14:textId="77777777" w:rsidR="00081394" w:rsidRPr="00D04E2E" w:rsidRDefault="00081394" w:rsidP="00081394">
            <w:pPr>
              <w:jc w:val="center"/>
              <w:rPr>
                <w:sz w:val="20"/>
                <w:szCs w:val="20"/>
              </w:rPr>
            </w:pPr>
            <w:r w:rsidRPr="00D04E2E">
              <w:rPr>
                <w:sz w:val="20"/>
                <w:szCs w:val="20"/>
              </w:rPr>
              <w:t>164</w:t>
            </w:r>
          </w:p>
        </w:tc>
        <w:tc>
          <w:tcPr>
            <w:tcW w:w="2565" w:type="dxa"/>
            <w:tcBorders>
              <w:top w:val="nil"/>
              <w:left w:val="nil"/>
              <w:bottom w:val="single" w:sz="4" w:space="0" w:color="auto"/>
              <w:right w:val="single" w:sz="4" w:space="0" w:color="auto"/>
            </w:tcBorders>
            <w:shd w:val="clear" w:color="auto" w:fill="auto"/>
            <w:hideMark/>
          </w:tcPr>
          <w:p w14:paraId="4C015C96" w14:textId="77777777" w:rsidR="00081394" w:rsidRPr="00D04E2E" w:rsidRDefault="00081394" w:rsidP="00081394">
            <w:pPr>
              <w:jc w:val="both"/>
              <w:rPr>
                <w:sz w:val="20"/>
                <w:szCs w:val="20"/>
              </w:rPr>
            </w:pPr>
            <w:r w:rsidRPr="00D04E2E">
              <w:rPr>
                <w:sz w:val="20"/>
                <w:szCs w:val="20"/>
              </w:rPr>
              <w:t>проезд по д. Пустыня</w:t>
            </w:r>
          </w:p>
        </w:tc>
        <w:tc>
          <w:tcPr>
            <w:tcW w:w="941" w:type="dxa"/>
            <w:tcBorders>
              <w:top w:val="nil"/>
              <w:left w:val="nil"/>
              <w:bottom w:val="single" w:sz="4" w:space="0" w:color="auto"/>
              <w:right w:val="single" w:sz="4" w:space="0" w:color="auto"/>
            </w:tcBorders>
            <w:shd w:val="clear" w:color="auto" w:fill="auto"/>
            <w:hideMark/>
          </w:tcPr>
          <w:p w14:paraId="6B49C8F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8AEDFA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7C7E21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A3A4C74"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7993B06A"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31E3CE2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B6809D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14DE02F"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39E4092" w14:textId="77777777" w:rsidR="00081394" w:rsidRPr="00D04E2E" w:rsidRDefault="00081394" w:rsidP="00081394">
            <w:pPr>
              <w:jc w:val="center"/>
              <w:rPr>
                <w:sz w:val="20"/>
                <w:szCs w:val="20"/>
              </w:rPr>
            </w:pPr>
            <w:r w:rsidRPr="00D04E2E">
              <w:rPr>
                <w:sz w:val="20"/>
                <w:szCs w:val="20"/>
              </w:rPr>
              <w:t>19-238 ОП МР 276</w:t>
            </w:r>
          </w:p>
        </w:tc>
      </w:tr>
      <w:tr w:rsidR="00081394" w:rsidRPr="00D04E2E" w14:paraId="4F1D560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69B6CF2" w14:textId="77777777" w:rsidR="00081394" w:rsidRPr="00D04E2E" w:rsidRDefault="00081394" w:rsidP="00081394">
            <w:pPr>
              <w:jc w:val="center"/>
              <w:rPr>
                <w:sz w:val="20"/>
                <w:szCs w:val="20"/>
              </w:rPr>
            </w:pPr>
            <w:r w:rsidRPr="00D04E2E">
              <w:rPr>
                <w:sz w:val="20"/>
                <w:szCs w:val="20"/>
              </w:rPr>
              <w:t>165</w:t>
            </w:r>
          </w:p>
        </w:tc>
        <w:tc>
          <w:tcPr>
            <w:tcW w:w="2565" w:type="dxa"/>
            <w:tcBorders>
              <w:top w:val="nil"/>
              <w:left w:val="nil"/>
              <w:bottom w:val="single" w:sz="4" w:space="0" w:color="auto"/>
              <w:right w:val="single" w:sz="4" w:space="0" w:color="auto"/>
            </w:tcBorders>
            <w:shd w:val="clear" w:color="auto" w:fill="auto"/>
            <w:hideMark/>
          </w:tcPr>
          <w:p w14:paraId="63AF3868" w14:textId="77777777" w:rsidR="00081394" w:rsidRPr="00D04E2E" w:rsidRDefault="00081394" w:rsidP="00081394">
            <w:pPr>
              <w:jc w:val="both"/>
              <w:rPr>
                <w:sz w:val="20"/>
                <w:szCs w:val="20"/>
              </w:rPr>
            </w:pPr>
            <w:r w:rsidRPr="00D04E2E">
              <w:rPr>
                <w:sz w:val="20"/>
                <w:szCs w:val="20"/>
              </w:rPr>
              <w:t>проезд по д.Решетниково</w:t>
            </w:r>
          </w:p>
        </w:tc>
        <w:tc>
          <w:tcPr>
            <w:tcW w:w="941" w:type="dxa"/>
            <w:tcBorders>
              <w:top w:val="nil"/>
              <w:left w:val="nil"/>
              <w:bottom w:val="single" w:sz="4" w:space="0" w:color="auto"/>
              <w:right w:val="single" w:sz="4" w:space="0" w:color="auto"/>
            </w:tcBorders>
            <w:shd w:val="clear" w:color="auto" w:fill="auto"/>
            <w:hideMark/>
          </w:tcPr>
          <w:p w14:paraId="5413EC5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B5E711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1245A2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AA2DD10"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15077B51"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5B12975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345827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CAA9AC5"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8005082" w14:textId="77777777" w:rsidR="00081394" w:rsidRPr="00D04E2E" w:rsidRDefault="00081394" w:rsidP="00081394">
            <w:pPr>
              <w:jc w:val="center"/>
              <w:rPr>
                <w:sz w:val="20"/>
                <w:szCs w:val="20"/>
              </w:rPr>
            </w:pPr>
            <w:r w:rsidRPr="00D04E2E">
              <w:rPr>
                <w:sz w:val="20"/>
                <w:szCs w:val="20"/>
              </w:rPr>
              <w:t>19-238 ОП МР 277</w:t>
            </w:r>
          </w:p>
        </w:tc>
      </w:tr>
      <w:tr w:rsidR="00081394" w:rsidRPr="00D04E2E" w14:paraId="56CA07E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37948D8" w14:textId="77777777" w:rsidR="00081394" w:rsidRPr="00D04E2E" w:rsidRDefault="00081394" w:rsidP="00081394">
            <w:pPr>
              <w:jc w:val="center"/>
              <w:rPr>
                <w:sz w:val="20"/>
                <w:szCs w:val="20"/>
              </w:rPr>
            </w:pPr>
            <w:r w:rsidRPr="00D04E2E">
              <w:rPr>
                <w:sz w:val="20"/>
                <w:szCs w:val="20"/>
              </w:rPr>
              <w:t>166</w:t>
            </w:r>
          </w:p>
        </w:tc>
        <w:tc>
          <w:tcPr>
            <w:tcW w:w="2565" w:type="dxa"/>
            <w:tcBorders>
              <w:top w:val="nil"/>
              <w:left w:val="nil"/>
              <w:bottom w:val="single" w:sz="4" w:space="0" w:color="auto"/>
              <w:right w:val="single" w:sz="4" w:space="0" w:color="auto"/>
            </w:tcBorders>
            <w:shd w:val="clear" w:color="auto" w:fill="auto"/>
            <w:hideMark/>
          </w:tcPr>
          <w:p w14:paraId="4EEC5033" w14:textId="77777777" w:rsidR="00081394" w:rsidRPr="00D04E2E" w:rsidRDefault="00081394" w:rsidP="00081394">
            <w:pPr>
              <w:jc w:val="both"/>
              <w:rPr>
                <w:sz w:val="20"/>
                <w:szCs w:val="20"/>
              </w:rPr>
            </w:pPr>
            <w:r w:rsidRPr="00D04E2E">
              <w:rPr>
                <w:sz w:val="20"/>
                <w:szCs w:val="20"/>
              </w:rPr>
              <w:t>проезд по д.Рыкуля</w:t>
            </w:r>
          </w:p>
        </w:tc>
        <w:tc>
          <w:tcPr>
            <w:tcW w:w="941" w:type="dxa"/>
            <w:tcBorders>
              <w:top w:val="nil"/>
              <w:left w:val="nil"/>
              <w:bottom w:val="single" w:sz="4" w:space="0" w:color="auto"/>
              <w:right w:val="single" w:sz="4" w:space="0" w:color="auto"/>
            </w:tcBorders>
            <w:shd w:val="clear" w:color="auto" w:fill="auto"/>
            <w:hideMark/>
          </w:tcPr>
          <w:p w14:paraId="5ACD842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9548F6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C0E798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259D7DC" w14:textId="77777777" w:rsidR="00081394" w:rsidRPr="00D04E2E" w:rsidRDefault="00081394" w:rsidP="00081394">
            <w:pPr>
              <w:jc w:val="center"/>
              <w:rPr>
                <w:sz w:val="20"/>
                <w:szCs w:val="20"/>
              </w:rPr>
            </w:pPr>
            <w:r w:rsidRPr="00D04E2E">
              <w:rPr>
                <w:sz w:val="20"/>
                <w:szCs w:val="20"/>
              </w:rPr>
              <w:t>1,0</w:t>
            </w:r>
          </w:p>
        </w:tc>
        <w:tc>
          <w:tcPr>
            <w:tcW w:w="1321" w:type="dxa"/>
            <w:tcBorders>
              <w:top w:val="nil"/>
              <w:left w:val="nil"/>
              <w:bottom w:val="single" w:sz="4" w:space="0" w:color="auto"/>
              <w:right w:val="single" w:sz="4" w:space="0" w:color="auto"/>
            </w:tcBorders>
            <w:shd w:val="clear" w:color="auto" w:fill="auto"/>
            <w:hideMark/>
          </w:tcPr>
          <w:p w14:paraId="3BBAF142" w14:textId="77777777" w:rsidR="00081394" w:rsidRPr="00D04E2E" w:rsidRDefault="00081394" w:rsidP="00081394">
            <w:pPr>
              <w:jc w:val="center"/>
              <w:rPr>
                <w:sz w:val="20"/>
                <w:szCs w:val="20"/>
              </w:rPr>
            </w:pPr>
            <w:r w:rsidRPr="00D04E2E">
              <w:rPr>
                <w:sz w:val="20"/>
                <w:szCs w:val="20"/>
              </w:rPr>
              <w:t>1,0</w:t>
            </w:r>
          </w:p>
        </w:tc>
        <w:tc>
          <w:tcPr>
            <w:tcW w:w="1656" w:type="dxa"/>
            <w:tcBorders>
              <w:top w:val="nil"/>
              <w:left w:val="nil"/>
              <w:bottom w:val="single" w:sz="4" w:space="0" w:color="auto"/>
              <w:right w:val="single" w:sz="4" w:space="0" w:color="auto"/>
            </w:tcBorders>
            <w:shd w:val="clear" w:color="auto" w:fill="auto"/>
            <w:hideMark/>
          </w:tcPr>
          <w:p w14:paraId="0DC63EC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9623A6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867FF94"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8C48909" w14:textId="77777777" w:rsidR="00081394" w:rsidRPr="00D04E2E" w:rsidRDefault="00081394" w:rsidP="00081394">
            <w:pPr>
              <w:jc w:val="center"/>
              <w:rPr>
                <w:sz w:val="20"/>
                <w:szCs w:val="20"/>
              </w:rPr>
            </w:pPr>
            <w:r w:rsidRPr="00D04E2E">
              <w:rPr>
                <w:sz w:val="20"/>
                <w:szCs w:val="20"/>
              </w:rPr>
              <w:t>19-238 ОП МР 278</w:t>
            </w:r>
          </w:p>
        </w:tc>
      </w:tr>
      <w:tr w:rsidR="00081394" w:rsidRPr="00D04E2E" w14:paraId="18FB0C9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F9EA08F" w14:textId="77777777" w:rsidR="00081394" w:rsidRPr="00D04E2E" w:rsidRDefault="00081394" w:rsidP="00081394">
            <w:pPr>
              <w:jc w:val="center"/>
              <w:rPr>
                <w:sz w:val="20"/>
                <w:szCs w:val="20"/>
              </w:rPr>
            </w:pPr>
            <w:r w:rsidRPr="00D04E2E">
              <w:rPr>
                <w:sz w:val="20"/>
                <w:szCs w:val="20"/>
              </w:rPr>
              <w:t>167</w:t>
            </w:r>
          </w:p>
        </w:tc>
        <w:tc>
          <w:tcPr>
            <w:tcW w:w="2565" w:type="dxa"/>
            <w:tcBorders>
              <w:top w:val="nil"/>
              <w:left w:val="nil"/>
              <w:bottom w:val="single" w:sz="4" w:space="0" w:color="auto"/>
              <w:right w:val="single" w:sz="4" w:space="0" w:color="auto"/>
            </w:tcBorders>
            <w:shd w:val="clear" w:color="auto" w:fill="auto"/>
            <w:hideMark/>
          </w:tcPr>
          <w:p w14:paraId="23824DCA" w14:textId="77777777" w:rsidR="00081394" w:rsidRPr="00D04E2E" w:rsidRDefault="00081394" w:rsidP="00081394">
            <w:pPr>
              <w:jc w:val="both"/>
              <w:rPr>
                <w:sz w:val="20"/>
                <w:szCs w:val="20"/>
              </w:rPr>
            </w:pPr>
            <w:r w:rsidRPr="00D04E2E">
              <w:rPr>
                <w:sz w:val="20"/>
                <w:szCs w:val="20"/>
              </w:rPr>
              <w:t>проезд по д.Рылово</w:t>
            </w:r>
          </w:p>
        </w:tc>
        <w:tc>
          <w:tcPr>
            <w:tcW w:w="941" w:type="dxa"/>
            <w:tcBorders>
              <w:top w:val="nil"/>
              <w:left w:val="nil"/>
              <w:bottom w:val="single" w:sz="4" w:space="0" w:color="auto"/>
              <w:right w:val="single" w:sz="4" w:space="0" w:color="auto"/>
            </w:tcBorders>
            <w:shd w:val="clear" w:color="auto" w:fill="auto"/>
            <w:hideMark/>
          </w:tcPr>
          <w:p w14:paraId="58EF0EE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61CA46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3DC5C2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7C96391" w14:textId="77777777" w:rsidR="00081394" w:rsidRPr="00D04E2E" w:rsidRDefault="00081394" w:rsidP="00081394">
            <w:pPr>
              <w:jc w:val="center"/>
              <w:rPr>
                <w:sz w:val="20"/>
                <w:szCs w:val="20"/>
              </w:rPr>
            </w:pPr>
            <w:r w:rsidRPr="00D04E2E">
              <w:rPr>
                <w:sz w:val="20"/>
                <w:szCs w:val="20"/>
              </w:rPr>
              <w:t>0,7</w:t>
            </w:r>
          </w:p>
        </w:tc>
        <w:tc>
          <w:tcPr>
            <w:tcW w:w="1321" w:type="dxa"/>
            <w:tcBorders>
              <w:top w:val="nil"/>
              <w:left w:val="nil"/>
              <w:bottom w:val="single" w:sz="4" w:space="0" w:color="auto"/>
              <w:right w:val="single" w:sz="4" w:space="0" w:color="auto"/>
            </w:tcBorders>
            <w:shd w:val="clear" w:color="auto" w:fill="auto"/>
            <w:hideMark/>
          </w:tcPr>
          <w:p w14:paraId="33FDB27B" w14:textId="77777777" w:rsidR="00081394" w:rsidRPr="00D04E2E" w:rsidRDefault="00081394" w:rsidP="00081394">
            <w:pPr>
              <w:jc w:val="center"/>
              <w:rPr>
                <w:sz w:val="20"/>
                <w:szCs w:val="20"/>
              </w:rPr>
            </w:pPr>
            <w:r w:rsidRPr="00D04E2E">
              <w:rPr>
                <w:sz w:val="20"/>
                <w:szCs w:val="20"/>
              </w:rPr>
              <w:t>0,7</w:t>
            </w:r>
          </w:p>
        </w:tc>
        <w:tc>
          <w:tcPr>
            <w:tcW w:w="1656" w:type="dxa"/>
            <w:tcBorders>
              <w:top w:val="nil"/>
              <w:left w:val="nil"/>
              <w:bottom w:val="single" w:sz="4" w:space="0" w:color="auto"/>
              <w:right w:val="single" w:sz="4" w:space="0" w:color="auto"/>
            </w:tcBorders>
            <w:shd w:val="clear" w:color="auto" w:fill="auto"/>
            <w:hideMark/>
          </w:tcPr>
          <w:p w14:paraId="26B4D56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26AA2A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FEEFE9E"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EAAC959" w14:textId="77777777" w:rsidR="00081394" w:rsidRPr="00D04E2E" w:rsidRDefault="00081394" w:rsidP="00081394">
            <w:pPr>
              <w:jc w:val="center"/>
              <w:rPr>
                <w:sz w:val="20"/>
                <w:szCs w:val="20"/>
              </w:rPr>
            </w:pPr>
            <w:r w:rsidRPr="00D04E2E">
              <w:rPr>
                <w:sz w:val="20"/>
                <w:szCs w:val="20"/>
              </w:rPr>
              <w:t>19-238 ОП МР 279</w:t>
            </w:r>
          </w:p>
        </w:tc>
      </w:tr>
      <w:tr w:rsidR="00081394" w:rsidRPr="00D04E2E" w14:paraId="41A173B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21DB0C0" w14:textId="77777777" w:rsidR="00081394" w:rsidRPr="00D04E2E" w:rsidRDefault="00081394" w:rsidP="00081394">
            <w:pPr>
              <w:jc w:val="center"/>
              <w:rPr>
                <w:sz w:val="20"/>
                <w:szCs w:val="20"/>
              </w:rPr>
            </w:pPr>
            <w:r w:rsidRPr="00D04E2E">
              <w:rPr>
                <w:sz w:val="20"/>
                <w:szCs w:val="20"/>
              </w:rPr>
              <w:t>168</w:t>
            </w:r>
          </w:p>
        </w:tc>
        <w:tc>
          <w:tcPr>
            <w:tcW w:w="2565" w:type="dxa"/>
            <w:tcBorders>
              <w:top w:val="nil"/>
              <w:left w:val="nil"/>
              <w:bottom w:val="single" w:sz="4" w:space="0" w:color="auto"/>
              <w:right w:val="single" w:sz="4" w:space="0" w:color="auto"/>
            </w:tcBorders>
            <w:shd w:val="clear" w:color="auto" w:fill="auto"/>
            <w:hideMark/>
          </w:tcPr>
          <w:p w14:paraId="781297AE" w14:textId="77777777" w:rsidR="00081394" w:rsidRPr="00D04E2E" w:rsidRDefault="00081394" w:rsidP="00081394">
            <w:pPr>
              <w:jc w:val="both"/>
              <w:rPr>
                <w:sz w:val="20"/>
                <w:szCs w:val="20"/>
              </w:rPr>
            </w:pPr>
            <w:r w:rsidRPr="00D04E2E">
              <w:rPr>
                <w:sz w:val="20"/>
                <w:szCs w:val="20"/>
              </w:rPr>
              <w:t>проезд по д.Сверчково</w:t>
            </w:r>
          </w:p>
        </w:tc>
        <w:tc>
          <w:tcPr>
            <w:tcW w:w="941" w:type="dxa"/>
            <w:tcBorders>
              <w:top w:val="nil"/>
              <w:left w:val="nil"/>
              <w:bottom w:val="single" w:sz="4" w:space="0" w:color="auto"/>
              <w:right w:val="single" w:sz="4" w:space="0" w:color="auto"/>
            </w:tcBorders>
            <w:shd w:val="clear" w:color="auto" w:fill="auto"/>
            <w:hideMark/>
          </w:tcPr>
          <w:p w14:paraId="7C51D7A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ACA519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EA8214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311BFDE"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1AFA731B"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151E82E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E91160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F06441D"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E6FC9E7" w14:textId="77777777" w:rsidR="00081394" w:rsidRPr="00D04E2E" w:rsidRDefault="00081394" w:rsidP="00081394">
            <w:pPr>
              <w:jc w:val="center"/>
              <w:rPr>
                <w:sz w:val="20"/>
                <w:szCs w:val="20"/>
              </w:rPr>
            </w:pPr>
            <w:r w:rsidRPr="00D04E2E">
              <w:rPr>
                <w:sz w:val="20"/>
                <w:szCs w:val="20"/>
              </w:rPr>
              <w:t>19-238 ОП МР 280</w:t>
            </w:r>
          </w:p>
        </w:tc>
      </w:tr>
      <w:tr w:rsidR="00081394" w:rsidRPr="00D04E2E" w14:paraId="6F8C467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9E01FCB" w14:textId="77777777" w:rsidR="00081394" w:rsidRPr="00D04E2E" w:rsidRDefault="00081394" w:rsidP="00081394">
            <w:pPr>
              <w:jc w:val="center"/>
              <w:rPr>
                <w:sz w:val="20"/>
                <w:szCs w:val="20"/>
              </w:rPr>
            </w:pPr>
            <w:r w:rsidRPr="00D04E2E">
              <w:rPr>
                <w:sz w:val="20"/>
                <w:szCs w:val="20"/>
              </w:rPr>
              <w:t>169</w:t>
            </w:r>
          </w:p>
        </w:tc>
        <w:tc>
          <w:tcPr>
            <w:tcW w:w="2565" w:type="dxa"/>
            <w:tcBorders>
              <w:top w:val="nil"/>
              <w:left w:val="nil"/>
              <w:bottom w:val="single" w:sz="4" w:space="0" w:color="auto"/>
              <w:right w:val="single" w:sz="4" w:space="0" w:color="auto"/>
            </w:tcBorders>
            <w:shd w:val="clear" w:color="auto" w:fill="auto"/>
            <w:hideMark/>
          </w:tcPr>
          <w:p w14:paraId="5630AE6C" w14:textId="77777777" w:rsidR="00081394" w:rsidRPr="00D04E2E" w:rsidRDefault="00081394" w:rsidP="00081394">
            <w:pPr>
              <w:jc w:val="both"/>
              <w:rPr>
                <w:sz w:val="20"/>
                <w:szCs w:val="20"/>
              </w:rPr>
            </w:pPr>
            <w:r w:rsidRPr="00D04E2E">
              <w:rPr>
                <w:sz w:val="20"/>
                <w:szCs w:val="20"/>
              </w:rPr>
              <w:t>проезд по д.Середнее</w:t>
            </w:r>
          </w:p>
        </w:tc>
        <w:tc>
          <w:tcPr>
            <w:tcW w:w="941" w:type="dxa"/>
            <w:tcBorders>
              <w:top w:val="nil"/>
              <w:left w:val="nil"/>
              <w:bottom w:val="single" w:sz="4" w:space="0" w:color="auto"/>
              <w:right w:val="single" w:sz="4" w:space="0" w:color="auto"/>
            </w:tcBorders>
            <w:shd w:val="clear" w:color="auto" w:fill="auto"/>
            <w:hideMark/>
          </w:tcPr>
          <w:p w14:paraId="24A052D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5976B6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D014CE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5F10481"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0A468BA1" w14:textId="77777777" w:rsidR="00081394" w:rsidRPr="00D04E2E" w:rsidRDefault="00081394" w:rsidP="00081394">
            <w:pPr>
              <w:jc w:val="center"/>
              <w:rPr>
                <w:sz w:val="20"/>
                <w:szCs w:val="20"/>
              </w:rPr>
            </w:pPr>
            <w:r w:rsidRPr="00D04E2E">
              <w:rPr>
                <w:sz w:val="20"/>
                <w:szCs w:val="20"/>
              </w:rPr>
              <w:t>0,8</w:t>
            </w:r>
          </w:p>
        </w:tc>
        <w:tc>
          <w:tcPr>
            <w:tcW w:w="1656" w:type="dxa"/>
            <w:tcBorders>
              <w:top w:val="nil"/>
              <w:left w:val="nil"/>
              <w:bottom w:val="single" w:sz="4" w:space="0" w:color="auto"/>
              <w:right w:val="single" w:sz="4" w:space="0" w:color="auto"/>
            </w:tcBorders>
            <w:shd w:val="clear" w:color="auto" w:fill="auto"/>
            <w:hideMark/>
          </w:tcPr>
          <w:p w14:paraId="4F674CE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8FDC9E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B368AAA"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6727201" w14:textId="77777777" w:rsidR="00081394" w:rsidRPr="00D04E2E" w:rsidRDefault="00081394" w:rsidP="00081394">
            <w:pPr>
              <w:jc w:val="center"/>
              <w:rPr>
                <w:sz w:val="20"/>
                <w:szCs w:val="20"/>
              </w:rPr>
            </w:pPr>
            <w:r w:rsidRPr="00D04E2E">
              <w:rPr>
                <w:sz w:val="20"/>
                <w:szCs w:val="20"/>
              </w:rPr>
              <w:t>19-238 ОП МР 281</w:t>
            </w:r>
          </w:p>
        </w:tc>
      </w:tr>
      <w:tr w:rsidR="00081394" w:rsidRPr="00D04E2E" w14:paraId="694B98D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377FC40" w14:textId="77777777" w:rsidR="00081394" w:rsidRPr="00D04E2E" w:rsidRDefault="00081394" w:rsidP="00081394">
            <w:pPr>
              <w:jc w:val="center"/>
              <w:rPr>
                <w:sz w:val="20"/>
                <w:szCs w:val="20"/>
              </w:rPr>
            </w:pPr>
            <w:r w:rsidRPr="00D04E2E">
              <w:rPr>
                <w:sz w:val="20"/>
                <w:szCs w:val="20"/>
              </w:rPr>
              <w:t>170</w:t>
            </w:r>
          </w:p>
        </w:tc>
        <w:tc>
          <w:tcPr>
            <w:tcW w:w="2565" w:type="dxa"/>
            <w:tcBorders>
              <w:top w:val="nil"/>
              <w:left w:val="nil"/>
              <w:bottom w:val="single" w:sz="4" w:space="0" w:color="auto"/>
              <w:right w:val="single" w:sz="4" w:space="0" w:color="auto"/>
            </w:tcBorders>
            <w:shd w:val="clear" w:color="auto" w:fill="auto"/>
            <w:hideMark/>
          </w:tcPr>
          <w:p w14:paraId="5D1505EE" w14:textId="77777777" w:rsidR="00081394" w:rsidRPr="00D04E2E" w:rsidRDefault="00081394" w:rsidP="00081394">
            <w:pPr>
              <w:jc w:val="both"/>
              <w:rPr>
                <w:sz w:val="20"/>
                <w:szCs w:val="20"/>
              </w:rPr>
            </w:pPr>
            <w:r w:rsidRPr="00D04E2E">
              <w:rPr>
                <w:sz w:val="20"/>
                <w:szCs w:val="20"/>
              </w:rPr>
              <w:t>проезд по д.Сониха</w:t>
            </w:r>
          </w:p>
        </w:tc>
        <w:tc>
          <w:tcPr>
            <w:tcW w:w="941" w:type="dxa"/>
            <w:tcBorders>
              <w:top w:val="nil"/>
              <w:left w:val="nil"/>
              <w:bottom w:val="single" w:sz="4" w:space="0" w:color="auto"/>
              <w:right w:val="single" w:sz="4" w:space="0" w:color="auto"/>
            </w:tcBorders>
            <w:shd w:val="clear" w:color="auto" w:fill="auto"/>
            <w:hideMark/>
          </w:tcPr>
          <w:p w14:paraId="0A915DD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5C9EDE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EB886D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81AC537"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360CD5A1"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256C44B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5945E3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7F05AD8"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ADA0702" w14:textId="77777777" w:rsidR="00081394" w:rsidRPr="00D04E2E" w:rsidRDefault="00081394" w:rsidP="00081394">
            <w:pPr>
              <w:jc w:val="center"/>
              <w:rPr>
                <w:sz w:val="20"/>
                <w:szCs w:val="20"/>
              </w:rPr>
            </w:pPr>
            <w:r w:rsidRPr="00D04E2E">
              <w:rPr>
                <w:sz w:val="20"/>
                <w:szCs w:val="20"/>
              </w:rPr>
              <w:t>19-238 ОП МР 282</w:t>
            </w:r>
          </w:p>
        </w:tc>
      </w:tr>
      <w:tr w:rsidR="00081394" w:rsidRPr="00D04E2E" w14:paraId="7DB62E2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4334407" w14:textId="77777777" w:rsidR="00081394" w:rsidRPr="00D04E2E" w:rsidRDefault="00081394" w:rsidP="00081394">
            <w:pPr>
              <w:jc w:val="center"/>
              <w:rPr>
                <w:sz w:val="20"/>
                <w:szCs w:val="20"/>
              </w:rPr>
            </w:pPr>
            <w:r w:rsidRPr="00D04E2E">
              <w:rPr>
                <w:sz w:val="20"/>
                <w:szCs w:val="20"/>
              </w:rPr>
              <w:t>171</w:t>
            </w:r>
          </w:p>
        </w:tc>
        <w:tc>
          <w:tcPr>
            <w:tcW w:w="2565" w:type="dxa"/>
            <w:tcBorders>
              <w:top w:val="nil"/>
              <w:left w:val="nil"/>
              <w:bottom w:val="single" w:sz="4" w:space="0" w:color="auto"/>
              <w:right w:val="single" w:sz="4" w:space="0" w:color="auto"/>
            </w:tcBorders>
            <w:shd w:val="clear" w:color="auto" w:fill="auto"/>
            <w:hideMark/>
          </w:tcPr>
          <w:p w14:paraId="0DC584CE" w14:textId="77777777" w:rsidR="00081394" w:rsidRPr="00D04E2E" w:rsidRDefault="00081394" w:rsidP="00081394">
            <w:pPr>
              <w:jc w:val="both"/>
              <w:rPr>
                <w:sz w:val="20"/>
                <w:szCs w:val="20"/>
              </w:rPr>
            </w:pPr>
            <w:r w:rsidRPr="00D04E2E">
              <w:rPr>
                <w:sz w:val="20"/>
                <w:szCs w:val="20"/>
              </w:rPr>
              <w:t>проезд по д.Спицыно</w:t>
            </w:r>
          </w:p>
        </w:tc>
        <w:tc>
          <w:tcPr>
            <w:tcW w:w="941" w:type="dxa"/>
            <w:tcBorders>
              <w:top w:val="nil"/>
              <w:left w:val="nil"/>
              <w:bottom w:val="single" w:sz="4" w:space="0" w:color="auto"/>
              <w:right w:val="single" w:sz="4" w:space="0" w:color="auto"/>
            </w:tcBorders>
            <w:shd w:val="clear" w:color="auto" w:fill="auto"/>
            <w:hideMark/>
          </w:tcPr>
          <w:p w14:paraId="6D84988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2DBFD5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C91953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8155C4F"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0682FE92"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6A6CDF8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DC862F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B894931"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CC99DC4" w14:textId="77777777" w:rsidR="00081394" w:rsidRPr="00D04E2E" w:rsidRDefault="00081394" w:rsidP="00081394">
            <w:pPr>
              <w:jc w:val="center"/>
              <w:rPr>
                <w:sz w:val="20"/>
                <w:szCs w:val="20"/>
              </w:rPr>
            </w:pPr>
            <w:r w:rsidRPr="00D04E2E">
              <w:rPr>
                <w:sz w:val="20"/>
                <w:szCs w:val="20"/>
              </w:rPr>
              <w:t>19-238 ОП МР 283</w:t>
            </w:r>
          </w:p>
        </w:tc>
      </w:tr>
      <w:tr w:rsidR="00081394" w:rsidRPr="00D04E2E" w14:paraId="34B4667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116B3F0" w14:textId="77777777" w:rsidR="00081394" w:rsidRPr="00D04E2E" w:rsidRDefault="00081394" w:rsidP="00081394">
            <w:pPr>
              <w:jc w:val="center"/>
              <w:rPr>
                <w:sz w:val="20"/>
                <w:szCs w:val="20"/>
              </w:rPr>
            </w:pPr>
            <w:r w:rsidRPr="00D04E2E">
              <w:rPr>
                <w:sz w:val="20"/>
                <w:szCs w:val="20"/>
              </w:rPr>
              <w:t>172</w:t>
            </w:r>
          </w:p>
        </w:tc>
        <w:tc>
          <w:tcPr>
            <w:tcW w:w="2565" w:type="dxa"/>
            <w:tcBorders>
              <w:top w:val="nil"/>
              <w:left w:val="nil"/>
              <w:bottom w:val="single" w:sz="4" w:space="0" w:color="auto"/>
              <w:right w:val="single" w:sz="4" w:space="0" w:color="auto"/>
            </w:tcBorders>
            <w:shd w:val="clear" w:color="auto" w:fill="auto"/>
            <w:hideMark/>
          </w:tcPr>
          <w:p w14:paraId="6F01E98F" w14:textId="77777777" w:rsidR="00081394" w:rsidRPr="00D04E2E" w:rsidRDefault="00081394" w:rsidP="00081394">
            <w:pPr>
              <w:jc w:val="both"/>
              <w:rPr>
                <w:sz w:val="20"/>
                <w:szCs w:val="20"/>
              </w:rPr>
            </w:pPr>
            <w:r w:rsidRPr="00D04E2E">
              <w:rPr>
                <w:sz w:val="20"/>
                <w:szCs w:val="20"/>
              </w:rPr>
              <w:t>проезд по д.Сосновец</w:t>
            </w:r>
          </w:p>
        </w:tc>
        <w:tc>
          <w:tcPr>
            <w:tcW w:w="941" w:type="dxa"/>
            <w:tcBorders>
              <w:top w:val="nil"/>
              <w:left w:val="nil"/>
              <w:bottom w:val="single" w:sz="4" w:space="0" w:color="auto"/>
              <w:right w:val="single" w:sz="4" w:space="0" w:color="auto"/>
            </w:tcBorders>
            <w:shd w:val="clear" w:color="auto" w:fill="auto"/>
            <w:hideMark/>
          </w:tcPr>
          <w:p w14:paraId="3769F7F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75A1FC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7823B2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A2559E8"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45F6FF55"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2FAE48D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C2DBF6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2144442"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E8B6527" w14:textId="77777777" w:rsidR="00081394" w:rsidRPr="00D04E2E" w:rsidRDefault="00081394" w:rsidP="00081394">
            <w:pPr>
              <w:jc w:val="center"/>
              <w:rPr>
                <w:sz w:val="20"/>
                <w:szCs w:val="20"/>
              </w:rPr>
            </w:pPr>
            <w:r w:rsidRPr="00D04E2E">
              <w:rPr>
                <w:sz w:val="20"/>
                <w:szCs w:val="20"/>
              </w:rPr>
              <w:t>19-238 ОП МР 284</w:t>
            </w:r>
          </w:p>
        </w:tc>
      </w:tr>
      <w:tr w:rsidR="00081394" w:rsidRPr="00D04E2E" w14:paraId="37D528C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7CB4F74" w14:textId="77777777" w:rsidR="00081394" w:rsidRPr="00D04E2E" w:rsidRDefault="00081394" w:rsidP="00081394">
            <w:pPr>
              <w:jc w:val="center"/>
              <w:rPr>
                <w:sz w:val="20"/>
                <w:szCs w:val="20"/>
              </w:rPr>
            </w:pPr>
            <w:r w:rsidRPr="00D04E2E">
              <w:rPr>
                <w:sz w:val="20"/>
                <w:szCs w:val="20"/>
              </w:rPr>
              <w:t>173</w:t>
            </w:r>
          </w:p>
        </w:tc>
        <w:tc>
          <w:tcPr>
            <w:tcW w:w="2565" w:type="dxa"/>
            <w:tcBorders>
              <w:top w:val="nil"/>
              <w:left w:val="nil"/>
              <w:bottom w:val="single" w:sz="4" w:space="0" w:color="auto"/>
              <w:right w:val="single" w:sz="4" w:space="0" w:color="auto"/>
            </w:tcBorders>
            <w:shd w:val="clear" w:color="auto" w:fill="auto"/>
            <w:hideMark/>
          </w:tcPr>
          <w:p w14:paraId="1DB3CA6B" w14:textId="77777777" w:rsidR="00081394" w:rsidRPr="00D04E2E" w:rsidRDefault="00081394" w:rsidP="00081394">
            <w:pPr>
              <w:jc w:val="both"/>
              <w:rPr>
                <w:sz w:val="20"/>
                <w:szCs w:val="20"/>
              </w:rPr>
            </w:pPr>
            <w:r w:rsidRPr="00D04E2E">
              <w:rPr>
                <w:sz w:val="20"/>
                <w:szCs w:val="20"/>
              </w:rPr>
              <w:t>проезд по д.Трепарево</w:t>
            </w:r>
          </w:p>
        </w:tc>
        <w:tc>
          <w:tcPr>
            <w:tcW w:w="941" w:type="dxa"/>
            <w:tcBorders>
              <w:top w:val="nil"/>
              <w:left w:val="nil"/>
              <w:bottom w:val="single" w:sz="4" w:space="0" w:color="auto"/>
              <w:right w:val="single" w:sz="4" w:space="0" w:color="auto"/>
            </w:tcBorders>
            <w:shd w:val="clear" w:color="auto" w:fill="auto"/>
            <w:hideMark/>
          </w:tcPr>
          <w:p w14:paraId="156923F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D95A44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0CD1B8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7A6DA8D"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271AFD1C"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516CE34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957046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A511B24"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48B1C9B" w14:textId="77777777" w:rsidR="00081394" w:rsidRPr="00D04E2E" w:rsidRDefault="00081394" w:rsidP="00081394">
            <w:pPr>
              <w:jc w:val="center"/>
              <w:rPr>
                <w:sz w:val="20"/>
                <w:szCs w:val="20"/>
              </w:rPr>
            </w:pPr>
            <w:r w:rsidRPr="00D04E2E">
              <w:rPr>
                <w:sz w:val="20"/>
                <w:szCs w:val="20"/>
              </w:rPr>
              <w:t>19-238 ОП МР 285</w:t>
            </w:r>
          </w:p>
        </w:tc>
      </w:tr>
      <w:tr w:rsidR="00081394" w:rsidRPr="00D04E2E" w14:paraId="74CC4B4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789EBD4" w14:textId="77777777" w:rsidR="00081394" w:rsidRPr="00D04E2E" w:rsidRDefault="00081394" w:rsidP="00081394">
            <w:pPr>
              <w:jc w:val="center"/>
              <w:rPr>
                <w:sz w:val="20"/>
                <w:szCs w:val="20"/>
              </w:rPr>
            </w:pPr>
            <w:r w:rsidRPr="00D04E2E">
              <w:rPr>
                <w:sz w:val="20"/>
                <w:szCs w:val="20"/>
              </w:rPr>
              <w:t>174</w:t>
            </w:r>
          </w:p>
        </w:tc>
        <w:tc>
          <w:tcPr>
            <w:tcW w:w="2565" w:type="dxa"/>
            <w:tcBorders>
              <w:top w:val="nil"/>
              <w:left w:val="nil"/>
              <w:bottom w:val="single" w:sz="4" w:space="0" w:color="auto"/>
              <w:right w:val="single" w:sz="4" w:space="0" w:color="auto"/>
            </w:tcBorders>
            <w:shd w:val="clear" w:color="auto" w:fill="auto"/>
            <w:hideMark/>
          </w:tcPr>
          <w:p w14:paraId="5128EAD2" w14:textId="77777777" w:rsidR="00081394" w:rsidRPr="00D04E2E" w:rsidRDefault="00081394" w:rsidP="00081394">
            <w:pPr>
              <w:jc w:val="both"/>
              <w:rPr>
                <w:sz w:val="20"/>
                <w:szCs w:val="20"/>
              </w:rPr>
            </w:pPr>
            <w:r w:rsidRPr="00D04E2E">
              <w:rPr>
                <w:sz w:val="20"/>
                <w:szCs w:val="20"/>
              </w:rPr>
              <w:t>проезд по д.Труфаново</w:t>
            </w:r>
          </w:p>
        </w:tc>
        <w:tc>
          <w:tcPr>
            <w:tcW w:w="941" w:type="dxa"/>
            <w:tcBorders>
              <w:top w:val="nil"/>
              <w:left w:val="nil"/>
              <w:bottom w:val="single" w:sz="4" w:space="0" w:color="auto"/>
              <w:right w:val="single" w:sz="4" w:space="0" w:color="auto"/>
            </w:tcBorders>
            <w:shd w:val="clear" w:color="auto" w:fill="auto"/>
            <w:hideMark/>
          </w:tcPr>
          <w:p w14:paraId="29C56D1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5F67C9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C16B56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E38FBC3"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6B1F6A83"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2F461B6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F9602F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8FD1261"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FB6D9C0" w14:textId="77777777" w:rsidR="00081394" w:rsidRPr="00D04E2E" w:rsidRDefault="00081394" w:rsidP="00081394">
            <w:pPr>
              <w:jc w:val="center"/>
              <w:rPr>
                <w:sz w:val="20"/>
                <w:szCs w:val="20"/>
              </w:rPr>
            </w:pPr>
            <w:r w:rsidRPr="00D04E2E">
              <w:rPr>
                <w:sz w:val="20"/>
                <w:szCs w:val="20"/>
              </w:rPr>
              <w:t>19-238 ОП МР 286</w:t>
            </w:r>
          </w:p>
        </w:tc>
      </w:tr>
      <w:tr w:rsidR="00081394" w:rsidRPr="00D04E2E" w14:paraId="4A5BEBB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C71BDC9" w14:textId="77777777" w:rsidR="00081394" w:rsidRPr="00D04E2E" w:rsidRDefault="00081394" w:rsidP="00081394">
            <w:pPr>
              <w:jc w:val="center"/>
              <w:rPr>
                <w:sz w:val="20"/>
                <w:szCs w:val="20"/>
              </w:rPr>
            </w:pPr>
            <w:r w:rsidRPr="00D04E2E">
              <w:rPr>
                <w:sz w:val="20"/>
                <w:szCs w:val="20"/>
              </w:rPr>
              <w:t>175</w:t>
            </w:r>
          </w:p>
        </w:tc>
        <w:tc>
          <w:tcPr>
            <w:tcW w:w="2565" w:type="dxa"/>
            <w:tcBorders>
              <w:top w:val="nil"/>
              <w:left w:val="nil"/>
              <w:bottom w:val="single" w:sz="4" w:space="0" w:color="auto"/>
              <w:right w:val="single" w:sz="4" w:space="0" w:color="auto"/>
            </w:tcBorders>
            <w:shd w:val="clear" w:color="auto" w:fill="auto"/>
            <w:hideMark/>
          </w:tcPr>
          <w:p w14:paraId="128AA8C1" w14:textId="77777777" w:rsidR="00081394" w:rsidRPr="00D04E2E" w:rsidRDefault="00081394" w:rsidP="00081394">
            <w:pPr>
              <w:jc w:val="both"/>
              <w:rPr>
                <w:sz w:val="20"/>
                <w:szCs w:val="20"/>
              </w:rPr>
            </w:pPr>
            <w:r w:rsidRPr="00D04E2E">
              <w:rPr>
                <w:sz w:val="20"/>
                <w:szCs w:val="20"/>
              </w:rPr>
              <w:t>проезд по д.Туреево</w:t>
            </w:r>
          </w:p>
        </w:tc>
        <w:tc>
          <w:tcPr>
            <w:tcW w:w="941" w:type="dxa"/>
            <w:tcBorders>
              <w:top w:val="nil"/>
              <w:left w:val="nil"/>
              <w:bottom w:val="single" w:sz="4" w:space="0" w:color="auto"/>
              <w:right w:val="single" w:sz="4" w:space="0" w:color="auto"/>
            </w:tcBorders>
            <w:shd w:val="clear" w:color="auto" w:fill="auto"/>
            <w:hideMark/>
          </w:tcPr>
          <w:p w14:paraId="6C78BAB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E9F1C8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91717A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5F23D34"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2922B2D5"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33335F0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4D1A4F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9B1DF77"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7D67BE6" w14:textId="77777777" w:rsidR="00081394" w:rsidRPr="00D04E2E" w:rsidRDefault="00081394" w:rsidP="00081394">
            <w:pPr>
              <w:jc w:val="center"/>
              <w:rPr>
                <w:sz w:val="20"/>
                <w:szCs w:val="20"/>
              </w:rPr>
            </w:pPr>
            <w:r w:rsidRPr="00D04E2E">
              <w:rPr>
                <w:sz w:val="20"/>
                <w:szCs w:val="20"/>
              </w:rPr>
              <w:t>19-238 ОП МР 287</w:t>
            </w:r>
          </w:p>
        </w:tc>
      </w:tr>
      <w:tr w:rsidR="00081394" w:rsidRPr="00D04E2E" w14:paraId="6A64B55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36E980F" w14:textId="77777777" w:rsidR="00081394" w:rsidRPr="00D04E2E" w:rsidRDefault="00081394" w:rsidP="00081394">
            <w:pPr>
              <w:jc w:val="center"/>
              <w:rPr>
                <w:sz w:val="20"/>
                <w:szCs w:val="20"/>
              </w:rPr>
            </w:pPr>
            <w:r w:rsidRPr="00D04E2E">
              <w:rPr>
                <w:sz w:val="20"/>
                <w:szCs w:val="20"/>
              </w:rPr>
              <w:t>176</w:t>
            </w:r>
          </w:p>
        </w:tc>
        <w:tc>
          <w:tcPr>
            <w:tcW w:w="2565" w:type="dxa"/>
            <w:tcBorders>
              <w:top w:val="nil"/>
              <w:left w:val="nil"/>
              <w:bottom w:val="single" w:sz="4" w:space="0" w:color="auto"/>
              <w:right w:val="single" w:sz="4" w:space="0" w:color="auto"/>
            </w:tcBorders>
            <w:shd w:val="clear" w:color="auto" w:fill="auto"/>
            <w:hideMark/>
          </w:tcPr>
          <w:p w14:paraId="04CC435B" w14:textId="77777777" w:rsidR="00081394" w:rsidRPr="00D04E2E" w:rsidRDefault="00081394" w:rsidP="00081394">
            <w:pPr>
              <w:jc w:val="both"/>
              <w:rPr>
                <w:sz w:val="20"/>
                <w:szCs w:val="20"/>
              </w:rPr>
            </w:pPr>
            <w:r w:rsidRPr="00D04E2E">
              <w:rPr>
                <w:sz w:val="20"/>
                <w:szCs w:val="20"/>
              </w:rPr>
              <w:t>проезд по д.Угол</w:t>
            </w:r>
          </w:p>
        </w:tc>
        <w:tc>
          <w:tcPr>
            <w:tcW w:w="941" w:type="dxa"/>
            <w:tcBorders>
              <w:top w:val="nil"/>
              <w:left w:val="nil"/>
              <w:bottom w:val="single" w:sz="4" w:space="0" w:color="auto"/>
              <w:right w:val="single" w:sz="4" w:space="0" w:color="auto"/>
            </w:tcBorders>
            <w:shd w:val="clear" w:color="auto" w:fill="auto"/>
            <w:hideMark/>
          </w:tcPr>
          <w:p w14:paraId="2B40AD9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B51124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0385C5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D3AF7A1" w14:textId="77777777" w:rsidR="00081394" w:rsidRPr="00D04E2E" w:rsidRDefault="00081394" w:rsidP="00081394">
            <w:pPr>
              <w:jc w:val="center"/>
              <w:rPr>
                <w:sz w:val="20"/>
                <w:szCs w:val="20"/>
              </w:rPr>
            </w:pPr>
            <w:r w:rsidRPr="00D04E2E">
              <w:rPr>
                <w:sz w:val="20"/>
                <w:szCs w:val="20"/>
              </w:rPr>
              <w:t>1,0</w:t>
            </w:r>
          </w:p>
        </w:tc>
        <w:tc>
          <w:tcPr>
            <w:tcW w:w="1321" w:type="dxa"/>
            <w:tcBorders>
              <w:top w:val="nil"/>
              <w:left w:val="nil"/>
              <w:bottom w:val="single" w:sz="4" w:space="0" w:color="auto"/>
              <w:right w:val="single" w:sz="4" w:space="0" w:color="auto"/>
            </w:tcBorders>
            <w:shd w:val="clear" w:color="auto" w:fill="auto"/>
            <w:hideMark/>
          </w:tcPr>
          <w:p w14:paraId="4A3AB1A8" w14:textId="77777777" w:rsidR="00081394" w:rsidRPr="00D04E2E" w:rsidRDefault="00081394" w:rsidP="00081394">
            <w:pPr>
              <w:jc w:val="center"/>
              <w:rPr>
                <w:sz w:val="20"/>
                <w:szCs w:val="20"/>
              </w:rPr>
            </w:pPr>
            <w:r w:rsidRPr="00D04E2E">
              <w:rPr>
                <w:sz w:val="20"/>
                <w:szCs w:val="20"/>
              </w:rPr>
              <w:t>1,0</w:t>
            </w:r>
          </w:p>
        </w:tc>
        <w:tc>
          <w:tcPr>
            <w:tcW w:w="1656" w:type="dxa"/>
            <w:tcBorders>
              <w:top w:val="nil"/>
              <w:left w:val="nil"/>
              <w:bottom w:val="single" w:sz="4" w:space="0" w:color="auto"/>
              <w:right w:val="single" w:sz="4" w:space="0" w:color="auto"/>
            </w:tcBorders>
            <w:shd w:val="clear" w:color="auto" w:fill="auto"/>
            <w:hideMark/>
          </w:tcPr>
          <w:p w14:paraId="48BE4F8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7FDAB2F"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99D0C4E"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8EDEB32" w14:textId="77777777" w:rsidR="00081394" w:rsidRPr="00D04E2E" w:rsidRDefault="00081394" w:rsidP="00081394">
            <w:pPr>
              <w:jc w:val="center"/>
              <w:rPr>
                <w:sz w:val="20"/>
                <w:szCs w:val="20"/>
              </w:rPr>
            </w:pPr>
            <w:r w:rsidRPr="00D04E2E">
              <w:rPr>
                <w:sz w:val="20"/>
                <w:szCs w:val="20"/>
              </w:rPr>
              <w:t>19-238 ОП МР 288</w:t>
            </w:r>
          </w:p>
        </w:tc>
      </w:tr>
      <w:tr w:rsidR="00081394" w:rsidRPr="00D04E2E" w14:paraId="2013BAA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48E35E2" w14:textId="77777777" w:rsidR="00081394" w:rsidRPr="00D04E2E" w:rsidRDefault="00081394" w:rsidP="00081394">
            <w:pPr>
              <w:jc w:val="center"/>
              <w:rPr>
                <w:sz w:val="20"/>
                <w:szCs w:val="20"/>
              </w:rPr>
            </w:pPr>
            <w:r w:rsidRPr="00D04E2E">
              <w:rPr>
                <w:sz w:val="20"/>
                <w:szCs w:val="20"/>
              </w:rPr>
              <w:t>177</w:t>
            </w:r>
          </w:p>
        </w:tc>
        <w:tc>
          <w:tcPr>
            <w:tcW w:w="2565" w:type="dxa"/>
            <w:tcBorders>
              <w:top w:val="nil"/>
              <w:left w:val="nil"/>
              <w:bottom w:val="single" w:sz="4" w:space="0" w:color="auto"/>
              <w:right w:val="single" w:sz="4" w:space="0" w:color="auto"/>
            </w:tcBorders>
            <w:shd w:val="clear" w:color="auto" w:fill="auto"/>
            <w:hideMark/>
          </w:tcPr>
          <w:p w14:paraId="4EB5E010" w14:textId="77777777" w:rsidR="00081394" w:rsidRPr="00D04E2E" w:rsidRDefault="00081394" w:rsidP="00081394">
            <w:pPr>
              <w:jc w:val="both"/>
              <w:rPr>
                <w:sz w:val="20"/>
                <w:szCs w:val="20"/>
              </w:rPr>
            </w:pPr>
            <w:r w:rsidRPr="00D04E2E">
              <w:rPr>
                <w:sz w:val="20"/>
                <w:szCs w:val="20"/>
              </w:rPr>
              <w:t>проезд по д.Чепурово</w:t>
            </w:r>
          </w:p>
        </w:tc>
        <w:tc>
          <w:tcPr>
            <w:tcW w:w="941" w:type="dxa"/>
            <w:tcBorders>
              <w:top w:val="nil"/>
              <w:left w:val="nil"/>
              <w:bottom w:val="single" w:sz="4" w:space="0" w:color="auto"/>
              <w:right w:val="single" w:sz="4" w:space="0" w:color="auto"/>
            </w:tcBorders>
            <w:shd w:val="clear" w:color="auto" w:fill="auto"/>
            <w:hideMark/>
          </w:tcPr>
          <w:p w14:paraId="3261B22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8FC9B6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DE25CF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01633F2"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5ED3A32E"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7827F47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FDBB5B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AD6A71D"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7D5CC84" w14:textId="77777777" w:rsidR="00081394" w:rsidRPr="00D04E2E" w:rsidRDefault="00081394" w:rsidP="00081394">
            <w:pPr>
              <w:jc w:val="center"/>
              <w:rPr>
                <w:sz w:val="20"/>
                <w:szCs w:val="20"/>
              </w:rPr>
            </w:pPr>
            <w:r w:rsidRPr="00D04E2E">
              <w:rPr>
                <w:sz w:val="20"/>
                <w:szCs w:val="20"/>
              </w:rPr>
              <w:t>19-238 ОП МР 289</w:t>
            </w:r>
          </w:p>
        </w:tc>
      </w:tr>
      <w:tr w:rsidR="00081394" w:rsidRPr="00D04E2E" w14:paraId="08389BF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FEC2BDA" w14:textId="77777777" w:rsidR="00081394" w:rsidRPr="00D04E2E" w:rsidRDefault="00081394" w:rsidP="00081394">
            <w:pPr>
              <w:jc w:val="center"/>
              <w:rPr>
                <w:sz w:val="20"/>
                <w:szCs w:val="20"/>
              </w:rPr>
            </w:pPr>
            <w:r w:rsidRPr="00D04E2E">
              <w:rPr>
                <w:sz w:val="20"/>
                <w:szCs w:val="20"/>
              </w:rPr>
              <w:t>178</w:t>
            </w:r>
          </w:p>
        </w:tc>
        <w:tc>
          <w:tcPr>
            <w:tcW w:w="2565" w:type="dxa"/>
            <w:tcBorders>
              <w:top w:val="nil"/>
              <w:left w:val="nil"/>
              <w:bottom w:val="single" w:sz="4" w:space="0" w:color="auto"/>
              <w:right w:val="single" w:sz="4" w:space="0" w:color="auto"/>
            </w:tcBorders>
            <w:shd w:val="clear" w:color="auto" w:fill="auto"/>
            <w:hideMark/>
          </w:tcPr>
          <w:p w14:paraId="125B10DB" w14:textId="77777777" w:rsidR="00081394" w:rsidRPr="00D04E2E" w:rsidRDefault="00081394" w:rsidP="00081394">
            <w:pPr>
              <w:jc w:val="both"/>
              <w:rPr>
                <w:sz w:val="20"/>
                <w:szCs w:val="20"/>
              </w:rPr>
            </w:pPr>
            <w:r w:rsidRPr="00D04E2E">
              <w:rPr>
                <w:sz w:val="20"/>
                <w:szCs w:val="20"/>
              </w:rPr>
              <w:t>проезд по д.Шилыково</w:t>
            </w:r>
          </w:p>
        </w:tc>
        <w:tc>
          <w:tcPr>
            <w:tcW w:w="941" w:type="dxa"/>
            <w:tcBorders>
              <w:top w:val="nil"/>
              <w:left w:val="nil"/>
              <w:bottom w:val="single" w:sz="4" w:space="0" w:color="auto"/>
              <w:right w:val="single" w:sz="4" w:space="0" w:color="auto"/>
            </w:tcBorders>
            <w:shd w:val="clear" w:color="auto" w:fill="auto"/>
            <w:hideMark/>
          </w:tcPr>
          <w:p w14:paraId="4AA2600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24B98E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936C3D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504FA96"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2B0E054A" w14:textId="77777777" w:rsidR="00081394" w:rsidRPr="00D04E2E" w:rsidRDefault="00081394" w:rsidP="00081394">
            <w:pPr>
              <w:jc w:val="center"/>
              <w:rPr>
                <w:sz w:val="20"/>
                <w:szCs w:val="20"/>
              </w:rPr>
            </w:pPr>
            <w:r w:rsidRPr="00D04E2E">
              <w:rPr>
                <w:sz w:val="20"/>
                <w:szCs w:val="20"/>
              </w:rPr>
              <w:t>0,8</w:t>
            </w:r>
          </w:p>
        </w:tc>
        <w:tc>
          <w:tcPr>
            <w:tcW w:w="1656" w:type="dxa"/>
            <w:tcBorders>
              <w:top w:val="nil"/>
              <w:left w:val="nil"/>
              <w:bottom w:val="single" w:sz="4" w:space="0" w:color="auto"/>
              <w:right w:val="single" w:sz="4" w:space="0" w:color="auto"/>
            </w:tcBorders>
            <w:shd w:val="clear" w:color="auto" w:fill="auto"/>
            <w:hideMark/>
          </w:tcPr>
          <w:p w14:paraId="53EDB59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15BFCD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0FF39D8"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A5ACB5D" w14:textId="77777777" w:rsidR="00081394" w:rsidRPr="00D04E2E" w:rsidRDefault="00081394" w:rsidP="00081394">
            <w:pPr>
              <w:jc w:val="center"/>
              <w:rPr>
                <w:sz w:val="20"/>
                <w:szCs w:val="20"/>
              </w:rPr>
            </w:pPr>
            <w:r w:rsidRPr="00D04E2E">
              <w:rPr>
                <w:sz w:val="20"/>
                <w:szCs w:val="20"/>
              </w:rPr>
              <w:t>19-238 ОП МР 290</w:t>
            </w:r>
          </w:p>
        </w:tc>
      </w:tr>
      <w:tr w:rsidR="00081394" w:rsidRPr="00D04E2E" w14:paraId="3F8AAB1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EC3D281" w14:textId="77777777" w:rsidR="00081394" w:rsidRPr="00D04E2E" w:rsidRDefault="00081394" w:rsidP="00081394">
            <w:pPr>
              <w:jc w:val="center"/>
              <w:rPr>
                <w:sz w:val="20"/>
                <w:szCs w:val="20"/>
              </w:rPr>
            </w:pPr>
            <w:r w:rsidRPr="00D04E2E">
              <w:rPr>
                <w:sz w:val="20"/>
                <w:szCs w:val="20"/>
              </w:rPr>
              <w:t>179</w:t>
            </w:r>
          </w:p>
        </w:tc>
        <w:tc>
          <w:tcPr>
            <w:tcW w:w="2565" w:type="dxa"/>
            <w:tcBorders>
              <w:top w:val="nil"/>
              <w:left w:val="nil"/>
              <w:bottom w:val="single" w:sz="4" w:space="0" w:color="auto"/>
              <w:right w:val="single" w:sz="4" w:space="0" w:color="auto"/>
            </w:tcBorders>
            <w:shd w:val="clear" w:color="auto" w:fill="auto"/>
            <w:hideMark/>
          </w:tcPr>
          <w:p w14:paraId="396F8A29" w14:textId="77777777" w:rsidR="00081394" w:rsidRPr="00D04E2E" w:rsidRDefault="00081394" w:rsidP="00081394">
            <w:pPr>
              <w:jc w:val="both"/>
              <w:rPr>
                <w:sz w:val="20"/>
                <w:szCs w:val="20"/>
              </w:rPr>
            </w:pPr>
            <w:r w:rsidRPr="00D04E2E">
              <w:rPr>
                <w:sz w:val="20"/>
                <w:szCs w:val="20"/>
              </w:rPr>
              <w:t>проезд по д.Шулепово</w:t>
            </w:r>
          </w:p>
        </w:tc>
        <w:tc>
          <w:tcPr>
            <w:tcW w:w="941" w:type="dxa"/>
            <w:tcBorders>
              <w:top w:val="nil"/>
              <w:left w:val="nil"/>
              <w:bottom w:val="single" w:sz="4" w:space="0" w:color="auto"/>
              <w:right w:val="single" w:sz="4" w:space="0" w:color="auto"/>
            </w:tcBorders>
            <w:shd w:val="clear" w:color="auto" w:fill="auto"/>
            <w:hideMark/>
          </w:tcPr>
          <w:p w14:paraId="071424E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AD996B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878365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6CA4AA1" w14:textId="77777777" w:rsidR="00081394" w:rsidRPr="00D04E2E" w:rsidRDefault="00081394" w:rsidP="00081394">
            <w:pPr>
              <w:jc w:val="center"/>
              <w:rPr>
                <w:sz w:val="20"/>
                <w:szCs w:val="20"/>
              </w:rPr>
            </w:pPr>
            <w:r w:rsidRPr="00D04E2E">
              <w:rPr>
                <w:sz w:val="20"/>
                <w:szCs w:val="20"/>
              </w:rPr>
              <w:t>1,0</w:t>
            </w:r>
          </w:p>
        </w:tc>
        <w:tc>
          <w:tcPr>
            <w:tcW w:w="1321" w:type="dxa"/>
            <w:tcBorders>
              <w:top w:val="nil"/>
              <w:left w:val="nil"/>
              <w:bottom w:val="single" w:sz="4" w:space="0" w:color="auto"/>
              <w:right w:val="single" w:sz="4" w:space="0" w:color="auto"/>
            </w:tcBorders>
            <w:shd w:val="clear" w:color="auto" w:fill="auto"/>
            <w:hideMark/>
          </w:tcPr>
          <w:p w14:paraId="099DC8D9" w14:textId="77777777" w:rsidR="00081394" w:rsidRPr="00D04E2E" w:rsidRDefault="00081394" w:rsidP="00081394">
            <w:pPr>
              <w:jc w:val="center"/>
              <w:rPr>
                <w:sz w:val="20"/>
                <w:szCs w:val="20"/>
              </w:rPr>
            </w:pPr>
            <w:r w:rsidRPr="00D04E2E">
              <w:rPr>
                <w:sz w:val="20"/>
                <w:szCs w:val="20"/>
              </w:rPr>
              <w:t>1,0</w:t>
            </w:r>
          </w:p>
        </w:tc>
        <w:tc>
          <w:tcPr>
            <w:tcW w:w="1656" w:type="dxa"/>
            <w:tcBorders>
              <w:top w:val="nil"/>
              <w:left w:val="nil"/>
              <w:bottom w:val="single" w:sz="4" w:space="0" w:color="auto"/>
              <w:right w:val="single" w:sz="4" w:space="0" w:color="auto"/>
            </w:tcBorders>
            <w:shd w:val="clear" w:color="auto" w:fill="auto"/>
            <w:hideMark/>
          </w:tcPr>
          <w:p w14:paraId="052EF5D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599034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A1EB486"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7003F56" w14:textId="77777777" w:rsidR="00081394" w:rsidRPr="00D04E2E" w:rsidRDefault="00081394" w:rsidP="00081394">
            <w:pPr>
              <w:jc w:val="center"/>
              <w:rPr>
                <w:sz w:val="20"/>
                <w:szCs w:val="20"/>
              </w:rPr>
            </w:pPr>
            <w:r w:rsidRPr="00D04E2E">
              <w:rPr>
                <w:sz w:val="20"/>
                <w:szCs w:val="20"/>
              </w:rPr>
              <w:t>19-238 ОП МР 291</w:t>
            </w:r>
          </w:p>
        </w:tc>
      </w:tr>
      <w:tr w:rsidR="00081394" w:rsidRPr="00D04E2E" w14:paraId="6E6C735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5D2A44A" w14:textId="77777777" w:rsidR="00081394" w:rsidRPr="00D04E2E" w:rsidRDefault="00081394" w:rsidP="00081394">
            <w:pPr>
              <w:jc w:val="center"/>
              <w:rPr>
                <w:sz w:val="20"/>
                <w:szCs w:val="20"/>
              </w:rPr>
            </w:pPr>
            <w:r w:rsidRPr="00D04E2E">
              <w:rPr>
                <w:sz w:val="20"/>
                <w:szCs w:val="20"/>
              </w:rPr>
              <w:t>180</w:t>
            </w:r>
          </w:p>
        </w:tc>
        <w:tc>
          <w:tcPr>
            <w:tcW w:w="2565" w:type="dxa"/>
            <w:tcBorders>
              <w:top w:val="nil"/>
              <w:left w:val="nil"/>
              <w:bottom w:val="single" w:sz="4" w:space="0" w:color="auto"/>
              <w:right w:val="single" w:sz="4" w:space="0" w:color="auto"/>
            </w:tcBorders>
            <w:shd w:val="clear" w:color="auto" w:fill="auto"/>
            <w:hideMark/>
          </w:tcPr>
          <w:p w14:paraId="3CF58C4A" w14:textId="77777777" w:rsidR="00081394" w:rsidRPr="00D04E2E" w:rsidRDefault="00081394" w:rsidP="00081394">
            <w:pPr>
              <w:jc w:val="both"/>
              <w:rPr>
                <w:sz w:val="20"/>
                <w:szCs w:val="20"/>
              </w:rPr>
            </w:pPr>
            <w:r w:rsidRPr="00D04E2E">
              <w:rPr>
                <w:sz w:val="20"/>
                <w:szCs w:val="20"/>
              </w:rPr>
              <w:t>проезд по д.Щуриха</w:t>
            </w:r>
          </w:p>
        </w:tc>
        <w:tc>
          <w:tcPr>
            <w:tcW w:w="941" w:type="dxa"/>
            <w:tcBorders>
              <w:top w:val="nil"/>
              <w:left w:val="nil"/>
              <w:bottom w:val="single" w:sz="4" w:space="0" w:color="auto"/>
              <w:right w:val="single" w:sz="4" w:space="0" w:color="auto"/>
            </w:tcBorders>
            <w:shd w:val="clear" w:color="auto" w:fill="auto"/>
            <w:hideMark/>
          </w:tcPr>
          <w:p w14:paraId="3313D1D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A651E1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43FFFB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6411101" w14:textId="77777777" w:rsidR="00081394" w:rsidRPr="00D04E2E" w:rsidRDefault="00081394" w:rsidP="00081394">
            <w:pPr>
              <w:jc w:val="center"/>
              <w:rPr>
                <w:sz w:val="20"/>
                <w:szCs w:val="20"/>
              </w:rPr>
            </w:pPr>
            <w:r w:rsidRPr="00D04E2E">
              <w:rPr>
                <w:sz w:val="20"/>
                <w:szCs w:val="20"/>
              </w:rPr>
              <w:t>0,25</w:t>
            </w:r>
          </w:p>
        </w:tc>
        <w:tc>
          <w:tcPr>
            <w:tcW w:w="1321" w:type="dxa"/>
            <w:tcBorders>
              <w:top w:val="nil"/>
              <w:left w:val="nil"/>
              <w:bottom w:val="single" w:sz="4" w:space="0" w:color="auto"/>
              <w:right w:val="single" w:sz="4" w:space="0" w:color="auto"/>
            </w:tcBorders>
            <w:shd w:val="clear" w:color="auto" w:fill="auto"/>
            <w:hideMark/>
          </w:tcPr>
          <w:p w14:paraId="593615D3" w14:textId="77777777" w:rsidR="00081394" w:rsidRPr="00D04E2E" w:rsidRDefault="00081394" w:rsidP="00081394">
            <w:pPr>
              <w:jc w:val="center"/>
              <w:rPr>
                <w:sz w:val="20"/>
                <w:szCs w:val="20"/>
              </w:rPr>
            </w:pPr>
            <w:r w:rsidRPr="00D04E2E">
              <w:rPr>
                <w:sz w:val="20"/>
                <w:szCs w:val="20"/>
              </w:rPr>
              <w:t>0,25</w:t>
            </w:r>
          </w:p>
        </w:tc>
        <w:tc>
          <w:tcPr>
            <w:tcW w:w="1656" w:type="dxa"/>
            <w:tcBorders>
              <w:top w:val="nil"/>
              <w:left w:val="nil"/>
              <w:bottom w:val="single" w:sz="4" w:space="0" w:color="auto"/>
              <w:right w:val="single" w:sz="4" w:space="0" w:color="auto"/>
            </w:tcBorders>
            <w:shd w:val="clear" w:color="auto" w:fill="auto"/>
            <w:hideMark/>
          </w:tcPr>
          <w:p w14:paraId="0AF01DE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8B860D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466FE5B"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E38A706" w14:textId="77777777" w:rsidR="00081394" w:rsidRPr="00D04E2E" w:rsidRDefault="00081394" w:rsidP="00081394">
            <w:pPr>
              <w:jc w:val="center"/>
              <w:rPr>
                <w:sz w:val="20"/>
                <w:szCs w:val="20"/>
              </w:rPr>
            </w:pPr>
            <w:r w:rsidRPr="00D04E2E">
              <w:rPr>
                <w:sz w:val="20"/>
                <w:szCs w:val="20"/>
              </w:rPr>
              <w:t>19-238 ОП МР 292</w:t>
            </w:r>
          </w:p>
        </w:tc>
      </w:tr>
      <w:tr w:rsidR="00081394" w:rsidRPr="00D04E2E" w14:paraId="5371096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1918222" w14:textId="77777777" w:rsidR="00081394" w:rsidRPr="00D04E2E" w:rsidRDefault="00081394" w:rsidP="00081394">
            <w:pPr>
              <w:jc w:val="center"/>
              <w:rPr>
                <w:sz w:val="20"/>
                <w:szCs w:val="20"/>
              </w:rPr>
            </w:pPr>
            <w:r w:rsidRPr="00D04E2E">
              <w:rPr>
                <w:sz w:val="20"/>
                <w:szCs w:val="20"/>
              </w:rPr>
              <w:t> </w:t>
            </w:r>
          </w:p>
        </w:tc>
        <w:tc>
          <w:tcPr>
            <w:tcW w:w="2565" w:type="dxa"/>
            <w:tcBorders>
              <w:top w:val="nil"/>
              <w:left w:val="nil"/>
              <w:bottom w:val="single" w:sz="4" w:space="0" w:color="auto"/>
              <w:right w:val="single" w:sz="4" w:space="0" w:color="auto"/>
            </w:tcBorders>
            <w:shd w:val="clear" w:color="auto" w:fill="auto"/>
            <w:hideMark/>
          </w:tcPr>
          <w:p w14:paraId="563A2EBD" w14:textId="77777777" w:rsidR="00081394" w:rsidRPr="00D04E2E" w:rsidRDefault="00081394" w:rsidP="00081394">
            <w:pPr>
              <w:rPr>
                <w:b/>
                <w:bCs/>
                <w:sz w:val="20"/>
                <w:szCs w:val="20"/>
              </w:rPr>
            </w:pPr>
            <w:r w:rsidRPr="00D04E2E">
              <w:rPr>
                <w:b/>
                <w:bCs/>
                <w:sz w:val="20"/>
                <w:szCs w:val="20"/>
              </w:rPr>
              <w:t>Итого:</w:t>
            </w:r>
          </w:p>
        </w:tc>
        <w:tc>
          <w:tcPr>
            <w:tcW w:w="941" w:type="dxa"/>
            <w:tcBorders>
              <w:top w:val="nil"/>
              <w:left w:val="nil"/>
              <w:bottom w:val="single" w:sz="4" w:space="0" w:color="auto"/>
              <w:right w:val="single" w:sz="4" w:space="0" w:color="auto"/>
            </w:tcBorders>
            <w:shd w:val="clear" w:color="auto" w:fill="auto"/>
            <w:hideMark/>
          </w:tcPr>
          <w:p w14:paraId="111FE114" w14:textId="77777777" w:rsidR="00081394" w:rsidRPr="00D04E2E" w:rsidRDefault="00081394" w:rsidP="00081394">
            <w:pPr>
              <w:jc w:val="center"/>
              <w:rPr>
                <w:b/>
                <w:bCs/>
                <w:sz w:val="20"/>
                <w:szCs w:val="20"/>
              </w:rPr>
            </w:pPr>
            <w:r w:rsidRPr="00D04E2E">
              <w:rPr>
                <w:b/>
                <w:bCs/>
                <w:sz w:val="20"/>
                <w:szCs w:val="20"/>
              </w:rPr>
              <w:t>2,2000</w:t>
            </w:r>
          </w:p>
        </w:tc>
        <w:tc>
          <w:tcPr>
            <w:tcW w:w="1143" w:type="dxa"/>
            <w:tcBorders>
              <w:top w:val="nil"/>
              <w:left w:val="nil"/>
              <w:bottom w:val="single" w:sz="4" w:space="0" w:color="auto"/>
              <w:right w:val="single" w:sz="4" w:space="0" w:color="auto"/>
            </w:tcBorders>
            <w:shd w:val="clear" w:color="auto" w:fill="auto"/>
            <w:hideMark/>
          </w:tcPr>
          <w:p w14:paraId="0F0A7CA2" w14:textId="77777777" w:rsidR="00081394" w:rsidRPr="00D04E2E" w:rsidRDefault="00081394" w:rsidP="00081394">
            <w:pPr>
              <w:jc w:val="center"/>
              <w:rPr>
                <w:b/>
                <w:bCs/>
                <w:sz w:val="20"/>
                <w:szCs w:val="20"/>
              </w:rPr>
            </w:pPr>
            <w:r w:rsidRPr="00D04E2E">
              <w:rPr>
                <w:b/>
                <w:bCs/>
                <w:sz w:val="20"/>
                <w:szCs w:val="20"/>
              </w:rPr>
              <w:t>0,0000</w:t>
            </w:r>
          </w:p>
        </w:tc>
        <w:tc>
          <w:tcPr>
            <w:tcW w:w="931" w:type="dxa"/>
            <w:tcBorders>
              <w:top w:val="nil"/>
              <w:left w:val="nil"/>
              <w:bottom w:val="single" w:sz="4" w:space="0" w:color="auto"/>
              <w:right w:val="single" w:sz="4" w:space="0" w:color="auto"/>
            </w:tcBorders>
            <w:shd w:val="clear" w:color="auto" w:fill="auto"/>
            <w:hideMark/>
          </w:tcPr>
          <w:p w14:paraId="205C0774" w14:textId="77777777" w:rsidR="00081394" w:rsidRPr="00D04E2E" w:rsidRDefault="00081394" w:rsidP="00081394">
            <w:pPr>
              <w:jc w:val="center"/>
              <w:rPr>
                <w:b/>
                <w:bCs/>
                <w:sz w:val="20"/>
                <w:szCs w:val="20"/>
              </w:rPr>
            </w:pPr>
            <w:r w:rsidRPr="00D04E2E">
              <w:rPr>
                <w:b/>
                <w:bCs/>
                <w:sz w:val="20"/>
                <w:szCs w:val="20"/>
              </w:rPr>
              <w:t>7,3500</w:t>
            </w:r>
          </w:p>
        </w:tc>
        <w:tc>
          <w:tcPr>
            <w:tcW w:w="1044" w:type="dxa"/>
            <w:tcBorders>
              <w:top w:val="nil"/>
              <w:left w:val="nil"/>
              <w:bottom w:val="single" w:sz="4" w:space="0" w:color="auto"/>
              <w:right w:val="single" w:sz="4" w:space="0" w:color="auto"/>
            </w:tcBorders>
            <w:shd w:val="clear" w:color="auto" w:fill="auto"/>
            <w:hideMark/>
          </w:tcPr>
          <w:p w14:paraId="0596B440" w14:textId="77777777" w:rsidR="00081394" w:rsidRPr="00D04E2E" w:rsidRDefault="00081394" w:rsidP="00081394">
            <w:pPr>
              <w:jc w:val="center"/>
              <w:rPr>
                <w:b/>
                <w:bCs/>
                <w:sz w:val="20"/>
                <w:szCs w:val="20"/>
              </w:rPr>
            </w:pPr>
            <w:r w:rsidRPr="00D04E2E">
              <w:rPr>
                <w:b/>
                <w:bCs/>
                <w:sz w:val="20"/>
                <w:szCs w:val="20"/>
              </w:rPr>
              <w:t>150,4485</w:t>
            </w:r>
          </w:p>
        </w:tc>
        <w:tc>
          <w:tcPr>
            <w:tcW w:w="1321" w:type="dxa"/>
            <w:tcBorders>
              <w:top w:val="nil"/>
              <w:left w:val="nil"/>
              <w:bottom w:val="single" w:sz="4" w:space="0" w:color="auto"/>
              <w:right w:val="single" w:sz="4" w:space="0" w:color="auto"/>
            </w:tcBorders>
            <w:shd w:val="clear" w:color="auto" w:fill="auto"/>
            <w:hideMark/>
          </w:tcPr>
          <w:p w14:paraId="018DBD31" w14:textId="77777777" w:rsidR="00081394" w:rsidRPr="00D04E2E" w:rsidRDefault="00081394" w:rsidP="00081394">
            <w:pPr>
              <w:jc w:val="center"/>
              <w:rPr>
                <w:b/>
                <w:bCs/>
                <w:sz w:val="20"/>
                <w:szCs w:val="20"/>
              </w:rPr>
            </w:pPr>
            <w:r w:rsidRPr="00D04E2E">
              <w:rPr>
                <w:b/>
                <w:bCs/>
                <w:sz w:val="20"/>
                <w:szCs w:val="20"/>
              </w:rPr>
              <w:t>160,14755</w:t>
            </w:r>
          </w:p>
        </w:tc>
        <w:tc>
          <w:tcPr>
            <w:tcW w:w="1656" w:type="dxa"/>
            <w:tcBorders>
              <w:top w:val="nil"/>
              <w:left w:val="nil"/>
              <w:bottom w:val="single" w:sz="4" w:space="0" w:color="auto"/>
              <w:right w:val="single" w:sz="4" w:space="0" w:color="auto"/>
            </w:tcBorders>
            <w:shd w:val="clear" w:color="auto" w:fill="auto"/>
            <w:hideMark/>
          </w:tcPr>
          <w:p w14:paraId="359FAE49" w14:textId="77777777" w:rsidR="00081394" w:rsidRPr="00D04E2E" w:rsidRDefault="00081394" w:rsidP="00081394">
            <w:pPr>
              <w:jc w:val="center"/>
              <w:rPr>
                <w:b/>
                <w:bCs/>
                <w:sz w:val="20"/>
                <w:szCs w:val="20"/>
              </w:rPr>
            </w:pPr>
            <w:r w:rsidRPr="00D04E2E">
              <w:rPr>
                <w:b/>
                <w:bCs/>
                <w:sz w:val="20"/>
                <w:szCs w:val="20"/>
              </w:rPr>
              <w:t>282765,10</w:t>
            </w:r>
          </w:p>
        </w:tc>
        <w:tc>
          <w:tcPr>
            <w:tcW w:w="1386" w:type="dxa"/>
            <w:tcBorders>
              <w:top w:val="nil"/>
              <w:left w:val="nil"/>
              <w:bottom w:val="single" w:sz="4" w:space="0" w:color="auto"/>
              <w:right w:val="single" w:sz="4" w:space="0" w:color="auto"/>
            </w:tcBorders>
            <w:shd w:val="clear" w:color="auto" w:fill="auto"/>
            <w:hideMark/>
          </w:tcPr>
          <w:p w14:paraId="49EDE3D0" w14:textId="77777777" w:rsidR="00081394" w:rsidRPr="00D04E2E" w:rsidRDefault="00081394" w:rsidP="00081394">
            <w:pPr>
              <w:jc w:val="center"/>
              <w:rPr>
                <w:b/>
                <w:bCs/>
                <w:sz w:val="20"/>
                <w:szCs w:val="20"/>
              </w:rPr>
            </w:pPr>
            <w:r w:rsidRPr="00D04E2E">
              <w:rPr>
                <w:b/>
                <w:bCs/>
                <w:sz w:val="20"/>
                <w:szCs w:val="20"/>
              </w:rPr>
              <w:t> </w:t>
            </w:r>
          </w:p>
        </w:tc>
        <w:tc>
          <w:tcPr>
            <w:tcW w:w="2300" w:type="dxa"/>
            <w:tcBorders>
              <w:top w:val="nil"/>
              <w:left w:val="nil"/>
              <w:bottom w:val="single" w:sz="4" w:space="0" w:color="auto"/>
              <w:right w:val="single" w:sz="4" w:space="0" w:color="auto"/>
            </w:tcBorders>
            <w:shd w:val="clear" w:color="auto" w:fill="auto"/>
            <w:hideMark/>
          </w:tcPr>
          <w:p w14:paraId="464977D5" w14:textId="77777777" w:rsidR="00081394" w:rsidRPr="00D04E2E" w:rsidRDefault="00081394" w:rsidP="00081394">
            <w:pPr>
              <w:jc w:val="center"/>
              <w:rPr>
                <w:b/>
                <w:bCs/>
                <w:sz w:val="20"/>
                <w:szCs w:val="20"/>
              </w:rPr>
            </w:pPr>
            <w:r w:rsidRPr="00D04E2E">
              <w:rPr>
                <w:b/>
                <w:bCs/>
                <w:sz w:val="20"/>
                <w:szCs w:val="20"/>
              </w:rPr>
              <w:t> </w:t>
            </w:r>
          </w:p>
        </w:tc>
        <w:tc>
          <w:tcPr>
            <w:tcW w:w="2126" w:type="dxa"/>
            <w:tcBorders>
              <w:top w:val="nil"/>
              <w:left w:val="nil"/>
              <w:bottom w:val="single" w:sz="4" w:space="0" w:color="auto"/>
              <w:right w:val="single" w:sz="4" w:space="0" w:color="auto"/>
            </w:tcBorders>
            <w:shd w:val="clear" w:color="auto" w:fill="auto"/>
            <w:hideMark/>
          </w:tcPr>
          <w:p w14:paraId="0B86F4FB" w14:textId="77777777" w:rsidR="00081394" w:rsidRPr="00D04E2E" w:rsidRDefault="00081394" w:rsidP="00081394">
            <w:pPr>
              <w:jc w:val="center"/>
              <w:rPr>
                <w:sz w:val="20"/>
                <w:szCs w:val="20"/>
              </w:rPr>
            </w:pPr>
            <w:r w:rsidRPr="00D04E2E">
              <w:rPr>
                <w:sz w:val="20"/>
                <w:szCs w:val="20"/>
              </w:rPr>
              <w:t> </w:t>
            </w:r>
          </w:p>
        </w:tc>
      </w:tr>
      <w:tr w:rsidR="00081394" w:rsidRPr="00D04E2E" w14:paraId="676CFE47" w14:textId="77777777" w:rsidTr="00081394">
        <w:trPr>
          <w:trHeight w:val="20"/>
        </w:trPr>
        <w:tc>
          <w:tcPr>
            <w:tcW w:w="16019" w:type="dxa"/>
            <w:gridSpan w:val="11"/>
            <w:tcBorders>
              <w:top w:val="single" w:sz="4" w:space="0" w:color="auto"/>
              <w:left w:val="single" w:sz="4" w:space="0" w:color="auto"/>
              <w:bottom w:val="single" w:sz="4" w:space="0" w:color="auto"/>
              <w:right w:val="nil"/>
            </w:tcBorders>
            <w:shd w:val="clear" w:color="auto" w:fill="auto"/>
            <w:hideMark/>
          </w:tcPr>
          <w:p w14:paraId="3283053F" w14:textId="77777777" w:rsidR="00081394" w:rsidRPr="00D04E2E" w:rsidRDefault="00081394" w:rsidP="00081394">
            <w:pPr>
              <w:rPr>
                <w:b/>
                <w:bCs/>
                <w:sz w:val="20"/>
                <w:szCs w:val="20"/>
              </w:rPr>
            </w:pPr>
            <w:r w:rsidRPr="00D04E2E">
              <w:rPr>
                <w:b/>
                <w:bCs/>
                <w:sz w:val="20"/>
                <w:szCs w:val="20"/>
              </w:rPr>
              <w:t>административные границы (территория) Биряковское сельсовета</w:t>
            </w:r>
          </w:p>
        </w:tc>
      </w:tr>
      <w:tr w:rsidR="00081394" w:rsidRPr="00D04E2E" w14:paraId="33B88F8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B63D311" w14:textId="77777777" w:rsidR="00081394" w:rsidRPr="00D04E2E" w:rsidRDefault="00081394" w:rsidP="00081394">
            <w:pPr>
              <w:jc w:val="center"/>
              <w:rPr>
                <w:sz w:val="20"/>
                <w:szCs w:val="20"/>
              </w:rPr>
            </w:pPr>
            <w:r w:rsidRPr="00D04E2E">
              <w:rPr>
                <w:sz w:val="20"/>
                <w:szCs w:val="20"/>
              </w:rPr>
              <w:t>181</w:t>
            </w:r>
          </w:p>
        </w:tc>
        <w:tc>
          <w:tcPr>
            <w:tcW w:w="2565" w:type="dxa"/>
            <w:tcBorders>
              <w:top w:val="nil"/>
              <w:left w:val="nil"/>
              <w:bottom w:val="single" w:sz="4" w:space="0" w:color="auto"/>
              <w:right w:val="single" w:sz="4" w:space="0" w:color="auto"/>
            </w:tcBorders>
            <w:shd w:val="clear" w:color="auto" w:fill="auto"/>
            <w:hideMark/>
          </w:tcPr>
          <w:p w14:paraId="1FA514E2" w14:textId="77777777" w:rsidR="00081394" w:rsidRPr="00D04E2E" w:rsidRDefault="00081394" w:rsidP="00081394">
            <w:pPr>
              <w:rPr>
                <w:sz w:val="20"/>
                <w:szCs w:val="20"/>
              </w:rPr>
            </w:pPr>
            <w:r w:rsidRPr="00D04E2E">
              <w:rPr>
                <w:sz w:val="20"/>
                <w:szCs w:val="20"/>
              </w:rPr>
              <w:t>Кринкино-Старово</w:t>
            </w:r>
          </w:p>
        </w:tc>
        <w:tc>
          <w:tcPr>
            <w:tcW w:w="941" w:type="dxa"/>
            <w:tcBorders>
              <w:top w:val="nil"/>
              <w:left w:val="nil"/>
              <w:bottom w:val="single" w:sz="4" w:space="0" w:color="auto"/>
              <w:right w:val="single" w:sz="4" w:space="0" w:color="auto"/>
            </w:tcBorders>
            <w:shd w:val="clear" w:color="auto" w:fill="auto"/>
            <w:hideMark/>
          </w:tcPr>
          <w:p w14:paraId="1B1EF68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DE5278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B2A81F8" w14:textId="77777777" w:rsidR="00081394" w:rsidRPr="00D04E2E" w:rsidRDefault="00081394" w:rsidP="00081394">
            <w:pPr>
              <w:jc w:val="center"/>
              <w:rPr>
                <w:i/>
                <w:iCs/>
                <w:sz w:val="20"/>
                <w:szCs w:val="20"/>
              </w:rPr>
            </w:pPr>
            <w:r w:rsidRPr="00D04E2E">
              <w:rPr>
                <w:i/>
                <w:iCs/>
                <w:sz w:val="20"/>
                <w:szCs w:val="20"/>
              </w:rPr>
              <w:t> </w:t>
            </w:r>
          </w:p>
        </w:tc>
        <w:tc>
          <w:tcPr>
            <w:tcW w:w="1044" w:type="dxa"/>
            <w:tcBorders>
              <w:top w:val="nil"/>
              <w:left w:val="nil"/>
              <w:bottom w:val="single" w:sz="4" w:space="0" w:color="auto"/>
              <w:right w:val="single" w:sz="4" w:space="0" w:color="auto"/>
            </w:tcBorders>
            <w:shd w:val="clear" w:color="auto" w:fill="auto"/>
            <w:hideMark/>
          </w:tcPr>
          <w:p w14:paraId="18C8E0B6" w14:textId="77777777" w:rsidR="00081394" w:rsidRPr="00D04E2E" w:rsidRDefault="00081394" w:rsidP="00081394">
            <w:pPr>
              <w:jc w:val="center"/>
              <w:rPr>
                <w:sz w:val="20"/>
                <w:szCs w:val="20"/>
              </w:rPr>
            </w:pPr>
            <w:r w:rsidRPr="00D04E2E">
              <w:rPr>
                <w:sz w:val="20"/>
                <w:szCs w:val="20"/>
              </w:rPr>
              <w:t>1,2224</w:t>
            </w:r>
          </w:p>
        </w:tc>
        <w:tc>
          <w:tcPr>
            <w:tcW w:w="1321" w:type="dxa"/>
            <w:tcBorders>
              <w:top w:val="nil"/>
              <w:left w:val="nil"/>
              <w:bottom w:val="single" w:sz="4" w:space="0" w:color="auto"/>
              <w:right w:val="single" w:sz="4" w:space="0" w:color="auto"/>
            </w:tcBorders>
            <w:shd w:val="clear" w:color="auto" w:fill="auto"/>
            <w:hideMark/>
          </w:tcPr>
          <w:p w14:paraId="6D6162E2" w14:textId="77777777" w:rsidR="00081394" w:rsidRPr="00D04E2E" w:rsidRDefault="00081394" w:rsidP="00081394">
            <w:pPr>
              <w:jc w:val="center"/>
              <w:rPr>
                <w:sz w:val="20"/>
                <w:szCs w:val="20"/>
              </w:rPr>
            </w:pPr>
            <w:r w:rsidRPr="00D04E2E">
              <w:rPr>
                <w:sz w:val="20"/>
                <w:szCs w:val="20"/>
              </w:rPr>
              <w:t>1,2224</w:t>
            </w:r>
          </w:p>
        </w:tc>
        <w:tc>
          <w:tcPr>
            <w:tcW w:w="1656" w:type="dxa"/>
            <w:tcBorders>
              <w:top w:val="nil"/>
              <w:left w:val="nil"/>
              <w:bottom w:val="single" w:sz="4" w:space="0" w:color="auto"/>
              <w:right w:val="single" w:sz="4" w:space="0" w:color="auto"/>
            </w:tcBorders>
            <w:shd w:val="clear" w:color="auto" w:fill="auto"/>
            <w:hideMark/>
          </w:tcPr>
          <w:p w14:paraId="4C1B5DDB" w14:textId="77777777" w:rsidR="00081394" w:rsidRPr="00D04E2E" w:rsidRDefault="00081394" w:rsidP="00081394">
            <w:pPr>
              <w:jc w:val="center"/>
              <w:rPr>
                <w:sz w:val="20"/>
                <w:szCs w:val="20"/>
              </w:rPr>
            </w:pPr>
            <w:r w:rsidRPr="00D04E2E">
              <w:rPr>
                <w:sz w:val="20"/>
                <w:szCs w:val="20"/>
              </w:rPr>
              <w:t>4278,50</w:t>
            </w:r>
          </w:p>
        </w:tc>
        <w:tc>
          <w:tcPr>
            <w:tcW w:w="1386" w:type="dxa"/>
            <w:tcBorders>
              <w:top w:val="nil"/>
              <w:left w:val="nil"/>
              <w:bottom w:val="single" w:sz="4" w:space="0" w:color="auto"/>
              <w:right w:val="single" w:sz="4" w:space="0" w:color="auto"/>
            </w:tcBorders>
            <w:shd w:val="clear" w:color="auto" w:fill="auto"/>
            <w:hideMark/>
          </w:tcPr>
          <w:p w14:paraId="50EC67CF"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18575475" w14:textId="77777777" w:rsidR="00081394" w:rsidRPr="00D04E2E" w:rsidRDefault="00081394" w:rsidP="00081394">
            <w:pPr>
              <w:jc w:val="center"/>
              <w:rPr>
                <w:sz w:val="20"/>
                <w:szCs w:val="20"/>
              </w:rPr>
            </w:pPr>
            <w:r w:rsidRPr="00D04E2E">
              <w:rPr>
                <w:sz w:val="20"/>
                <w:szCs w:val="20"/>
              </w:rPr>
              <w:t>35:26:0000000:985-35/071/2024-2</w:t>
            </w:r>
          </w:p>
        </w:tc>
        <w:tc>
          <w:tcPr>
            <w:tcW w:w="2126" w:type="dxa"/>
            <w:tcBorders>
              <w:top w:val="nil"/>
              <w:left w:val="nil"/>
              <w:bottom w:val="single" w:sz="4" w:space="0" w:color="auto"/>
              <w:right w:val="single" w:sz="4" w:space="0" w:color="auto"/>
            </w:tcBorders>
            <w:shd w:val="clear" w:color="auto" w:fill="auto"/>
            <w:hideMark/>
          </w:tcPr>
          <w:p w14:paraId="694FC153" w14:textId="77777777" w:rsidR="00081394" w:rsidRPr="00D04E2E" w:rsidRDefault="00081394" w:rsidP="00081394">
            <w:pPr>
              <w:jc w:val="center"/>
              <w:rPr>
                <w:sz w:val="20"/>
                <w:szCs w:val="20"/>
              </w:rPr>
            </w:pPr>
            <w:r w:rsidRPr="00D04E2E">
              <w:rPr>
                <w:sz w:val="20"/>
                <w:szCs w:val="20"/>
              </w:rPr>
              <w:t>19-238 ОП МР 048</w:t>
            </w:r>
          </w:p>
        </w:tc>
      </w:tr>
      <w:tr w:rsidR="00081394" w:rsidRPr="00D04E2E" w14:paraId="4A75166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A6709FB" w14:textId="77777777" w:rsidR="00081394" w:rsidRPr="00D04E2E" w:rsidRDefault="00081394" w:rsidP="00081394">
            <w:pPr>
              <w:jc w:val="center"/>
              <w:rPr>
                <w:sz w:val="20"/>
                <w:szCs w:val="20"/>
              </w:rPr>
            </w:pPr>
            <w:r w:rsidRPr="00D04E2E">
              <w:rPr>
                <w:sz w:val="20"/>
                <w:szCs w:val="20"/>
              </w:rPr>
              <w:t>182</w:t>
            </w:r>
          </w:p>
        </w:tc>
        <w:tc>
          <w:tcPr>
            <w:tcW w:w="2565" w:type="dxa"/>
            <w:tcBorders>
              <w:top w:val="nil"/>
              <w:left w:val="nil"/>
              <w:bottom w:val="single" w:sz="4" w:space="0" w:color="auto"/>
              <w:right w:val="single" w:sz="4" w:space="0" w:color="auto"/>
            </w:tcBorders>
            <w:shd w:val="clear" w:color="auto" w:fill="auto"/>
            <w:hideMark/>
          </w:tcPr>
          <w:p w14:paraId="6DF6B726" w14:textId="77777777" w:rsidR="00081394" w:rsidRPr="00D04E2E" w:rsidRDefault="00081394" w:rsidP="00081394">
            <w:pPr>
              <w:rPr>
                <w:sz w:val="20"/>
                <w:szCs w:val="20"/>
              </w:rPr>
            </w:pPr>
            <w:r w:rsidRPr="00D04E2E">
              <w:rPr>
                <w:sz w:val="20"/>
                <w:szCs w:val="20"/>
              </w:rPr>
              <w:t>Старово-Семеново</w:t>
            </w:r>
          </w:p>
        </w:tc>
        <w:tc>
          <w:tcPr>
            <w:tcW w:w="941" w:type="dxa"/>
            <w:tcBorders>
              <w:top w:val="nil"/>
              <w:left w:val="nil"/>
              <w:bottom w:val="single" w:sz="4" w:space="0" w:color="auto"/>
              <w:right w:val="single" w:sz="4" w:space="0" w:color="auto"/>
            </w:tcBorders>
            <w:shd w:val="clear" w:color="auto" w:fill="auto"/>
            <w:hideMark/>
          </w:tcPr>
          <w:p w14:paraId="2CDD2C4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BF7B8C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9781A69" w14:textId="77777777" w:rsidR="00081394" w:rsidRPr="00D04E2E" w:rsidRDefault="00081394" w:rsidP="00081394">
            <w:pPr>
              <w:jc w:val="center"/>
              <w:rPr>
                <w:i/>
                <w:iCs/>
                <w:sz w:val="20"/>
                <w:szCs w:val="20"/>
              </w:rPr>
            </w:pPr>
            <w:r w:rsidRPr="00D04E2E">
              <w:rPr>
                <w:i/>
                <w:iCs/>
                <w:sz w:val="20"/>
                <w:szCs w:val="20"/>
              </w:rPr>
              <w:t> </w:t>
            </w:r>
          </w:p>
        </w:tc>
        <w:tc>
          <w:tcPr>
            <w:tcW w:w="1044" w:type="dxa"/>
            <w:tcBorders>
              <w:top w:val="nil"/>
              <w:left w:val="nil"/>
              <w:bottom w:val="single" w:sz="4" w:space="0" w:color="auto"/>
              <w:right w:val="single" w:sz="4" w:space="0" w:color="auto"/>
            </w:tcBorders>
            <w:shd w:val="clear" w:color="auto" w:fill="auto"/>
            <w:hideMark/>
          </w:tcPr>
          <w:p w14:paraId="7F99F480" w14:textId="77777777" w:rsidR="00081394" w:rsidRPr="00D04E2E" w:rsidRDefault="00081394" w:rsidP="00081394">
            <w:pPr>
              <w:jc w:val="center"/>
              <w:rPr>
                <w:sz w:val="20"/>
                <w:szCs w:val="20"/>
              </w:rPr>
            </w:pPr>
            <w:r w:rsidRPr="00D04E2E">
              <w:rPr>
                <w:sz w:val="20"/>
                <w:szCs w:val="20"/>
              </w:rPr>
              <w:t>1,6373</w:t>
            </w:r>
          </w:p>
        </w:tc>
        <w:tc>
          <w:tcPr>
            <w:tcW w:w="1321" w:type="dxa"/>
            <w:tcBorders>
              <w:top w:val="nil"/>
              <w:left w:val="nil"/>
              <w:bottom w:val="single" w:sz="4" w:space="0" w:color="auto"/>
              <w:right w:val="single" w:sz="4" w:space="0" w:color="auto"/>
            </w:tcBorders>
            <w:shd w:val="clear" w:color="auto" w:fill="auto"/>
            <w:hideMark/>
          </w:tcPr>
          <w:p w14:paraId="5045C1D8" w14:textId="77777777" w:rsidR="00081394" w:rsidRPr="00D04E2E" w:rsidRDefault="00081394" w:rsidP="00081394">
            <w:pPr>
              <w:jc w:val="center"/>
              <w:rPr>
                <w:sz w:val="20"/>
                <w:szCs w:val="20"/>
              </w:rPr>
            </w:pPr>
            <w:r w:rsidRPr="00D04E2E">
              <w:rPr>
                <w:sz w:val="20"/>
                <w:szCs w:val="20"/>
              </w:rPr>
              <w:t>1,6373</w:t>
            </w:r>
          </w:p>
        </w:tc>
        <w:tc>
          <w:tcPr>
            <w:tcW w:w="1656" w:type="dxa"/>
            <w:tcBorders>
              <w:top w:val="nil"/>
              <w:left w:val="nil"/>
              <w:bottom w:val="single" w:sz="4" w:space="0" w:color="auto"/>
              <w:right w:val="single" w:sz="4" w:space="0" w:color="auto"/>
            </w:tcBorders>
            <w:shd w:val="clear" w:color="auto" w:fill="auto"/>
            <w:hideMark/>
          </w:tcPr>
          <w:p w14:paraId="1F2A5250" w14:textId="77777777" w:rsidR="00081394" w:rsidRPr="00D04E2E" w:rsidRDefault="00081394" w:rsidP="00081394">
            <w:pPr>
              <w:jc w:val="center"/>
              <w:rPr>
                <w:sz w:val="20"/>
                <w:szCs w:val="20"/>
              </w:rPr>
            </w:pPr>
            <w:r w:rsidRPr="00D04E2E">
              <w:rPr>
                <w:sz w:val="20"/>
                <w:szCs w:val="20"/>
              </w:rPr>
              <w:t>13098,40</w:t>
            </w:r>
          </w:p>
        </w:tc>
        <w:tc>
          <w:tcPr>
            <w:tcW w:w="1386" w:type="dxa"/>
            <w:tcBorders>
              <w:top w:val="nil"/>
              <w:left w:val="nil"/>
              <w:bottom w:val="single" w:sz="4" w:space="0" w:color="auto"/>
              <w:right w:val="single" w:sz="4" w:space="0" w:color="auto"/>
            </w:tcBorders>
            <w:shd w:val="clear" w:color="auto" w:fill="auto"/>
            <w:hideMark/>
          </w:tcPr>
          <w:p w14:paraId="35A48E8C"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04FD4F47" w14:textId="77777777" w:rsidR="00081394" w:rsidRPr="00D04E2E" w:rsidRDefault="00081394" w:rsidP="00081394">
            <w:pPr>
              <w:jc w:val="center"/>
              <w:rPr>
                <w:sz w:val="20"/>
                <w:szCs w:val="20"/>
              </w:rPr>
            </w:pPr>
            <w:r w:rsidRPr="00D04E2E">
              <w:rPr>
                <w:sz w:val="20"/>
                <w:szCs w:val="20"/>
              </w:rPr>
              <w:t>35:26:0000000:992-35/071/2024-2</w:t>
            </w:r>
          </w:p>
        </w:tc>
        <w:tc>
          <w:tcPr>
            <w:tcW w:w="2126" w:type="dxa"/>
            <w:tcBorders>
              <w:top w:val="nil"/>
              <w:left w:val="nil"/>
              <w:bottom w:val="single" w:sz="4" w:space="0" w:color="auto"/>
              <w:right w:val="single" w:sz="4" w:space="0" w:color="auto"/>
            </w:tcBorders>
            <w:shd w:val="clear" w:color="auto" w:fill="auto"/>
            <w:hideMark/>
          </w:tcPr>
          <w:p w14:paraId="04D71609" w14:textId="77777777" w:rsidR="00081394" w:rsidRPr="00D04E2E" w:rsidRDefault="00081394" w:rsidP="00081394">
            <w:pPr>
              <w:jc w:val="center"/>
              <w:rPr>
                <w:sz w:val="20"/>
                <w:szCs w:val="20"/>
              </w:rPr>
            </w:pPr>
            <w:r w:rsidRPr="00D04E2E">
              <w:rPr>
                <w:sz w:val="20"/>
                <w:szCs w:val="20"/>
              </w:rPr>
              <w:t>19-238 ОП МР 049</w:t>
            </w:r>
          </w:p>
        </w:tc>
      </w:tr>
      <w:tr w:rsidR="00081394" w:rsidRPr="00D04E2E" w14:paraId="108A9C4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8EA7EE3" w14:textId="77777777" w:rsidR="00081394" w:rsidRPr="00D04E2E" w:rsidRDefault="00081394" w:rsidP="00081394">
            <w:pPr>
              <w:jc w:val="center"/>
              <w:rPr>
                <w:sz w:val="20"/>
                <w:szCs w:val="20"/>
              </w:rPr>
            </w:pPr>
            <w:r w:rsidRPr="00D04E2E">
              <w:rPr>
                <w:sz w:val="20"/>
                <w:szCs w:val="20"/>
              </w:rPr>
              <w:t>183</w:t>
            </w:r>
          </w:p>
        </w:tc>
        <w:tc>
          <w:tcPr>
            <w:tcW w:w="2565" w:type="dxa"/>
            <w:tcBorders>
              <w:top w:val="nil"/>
              <w:left w:val="nil"/>
              <w:bottom w:val="single" w:sz="4" w:space="0" w:color="auto"/>
              <w:right w:val="single" w:sz="4" w:space="0" w:color="auto"/>
            </w:tcBorders>
            <w:shd w:val="clear" w:color="auto" w:fill="auto"/>
            <w:hideMark/>
          </w:tcPr>
          <w:p w14:paraId="271286C9" w14:textId="77777777" w:rsidR="00081394" w:rsidRPr="00D04E2E" w:rsidRDefault="00081394" w:rsidP="00081394">
            <w:pPr>
              <w:rPr>
                <w:sz w:val="20"/>
                <w:szCs w:val="20"/>
              </w:rPr>
            </w:pPr>
            <w:r w:rsidRPr="00D04E2E">
              <w:rPr>
                <w:sz w:val="20"/>
                <w:szCs w:val="20"/>
              </w:rPr>
              <w:t>Семеново-Селезнево</w:t>
            </w:r>
          </w:p>
        </w:tc>
        <w:tc>
          <w:tcPr>
            <w:tcW w:w="941" w:type="dxa"/>
            <w:tcBorders>
              <w:top w:val="nil"/>
              <w:left w:val="nil"/>
              <w:bottom w:val="single" w:sz="4" w:space="0" w:color="auto"/>
              <w:right w:val="single" w:sz="4" w:space="0" w:color="auto"/>
            </w:tcBorders>
            <w:shd w:val="clear" w:color="auto" w:fill="auto"/>
            <w:hideMark/>
          </w:tcPr>
          <w:p w14:paraId="0CC988F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A982B3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ABDF13C" w14:textId="77777777" w:rsidR="00081394" w:rsidRPr="00D04E2E" w:rsidRDefault="00081394" w:rsidP="00081394">
            <w:pPr>
              <w:jc w:val="center"/>
              <w:rPr>
                <w:i/>
                <w:iCs/>
                <w:sz w:val="20"/>
                <w:szCs w:val="20"/>
              </w:rPr>
            </w:pPr>
            <w:r w:rsidRPr="00D04E2E">
              <w:rPr>
                <w:i/>
                <w:iCs/>
                <w:sz w:val="20"/>
                <w:szCs w:val="20"/>
              </w:rPr>
              <w:t> </w:t>
            </w:r>
          </w:p>
        </w:tc>
        <w:tc>
          <w:tcPr>
            <w:tcW w:w="1044" w:type="dxa"/>
            <w:tcBorders>
              <w:top w:val="nil"/>
              <w:left w:val="nil"/>
              <w:bottom w:val="single" w:sz="4" w:space="0" w:color="auto"/>
              <w:right w:val="single" w:sz="4" w:space="0" w:color="auto"/>
            </w:tcBorders>
            <w:shd w:val="clear" w:color="auto" w:fill="auto"/>
            <w:hideMark/>
          </w:tcPr>
          <w:p w14:paraId="53DC5CFE" w14:textId="77777777" w:rsidR="00081394" w:rsidRPr="00D04E2E" w:rsidRDefault="00081394" w:rsidP="00081394">
            <w:pPr>
              <w:jc w:val="center"/>
              <w:rPr>
                <w:sz w:val="20"/>
                <w:szCs w:val="20"/>
              </w:rPr>
            </w:pPr>
            <w:r w:rsidRPr="00D04E2E">
              <w:rPr>
                <w:sz w:val="20"/>
                <w:szCs w:val="20"/>
              </w:rPr>
              <w:t>0,4551</w:t>
            </w:r>
          </w:p>
        </w:tc>
        <w:tc>
          <w:tcPr>
            <w:tcW w:w="1321" w:type="dxa"/>
            <w:tcBorders>
              <w:top w:val="nil"/>
              <w:left w:val="nil"/>
              <w:bottom w:val="single" w:sz="4" w:space="0" w:color="auto"/>
              <w:right w:val="single" w:sz="4" w:space="0" w:color="auto"/>
            </w:tcBorders>
            <w:shd w:val="clear" w:color="auto" w:fill="auto"/>
            <w:hideMark/>
          </w:tcPr>
          <w:p w14:paraId="47E86014" w14:textId="77777777" w:rsidR="00081394" w:rsidRPr="00D04E2E" w:rsidRDefault="00081394" w:rsidP="00081394">
            <w:pPr>
              <w:jc w:val="center"/>
              <w:rPr>
                <w:sz w:val="20"/>
                <w:szCs w:val="20"/>
              </w:rPr>
            </w:pPr>
            <w:r w:rsidRPr="00D04E2E">
              <w:rPr>
                <w:sz w:val="20"/>
                <w:szCs w:val="20"/>
              </w:rPr>
              <w:t>0,4551</w:t>
            </w:r>
          </w:p>
        </w:tc>
        <w:tc>
          <w:tcPr>
            <w:tcW w:w="1656" w:type="dxa"/>
            <w:tcBorders>
              <w:top w:val="nil"/>
              <w:left w:val="nil"/>
              <w:bottom w:val="single" w:sz="4" w:space="0" w:color="auto"/>
              <w:right w:val="single" w:sz="4" w:space="0" w:color="auto"/>
            </w:tcBorders>
            <w:shd w:val="clear" w:color="auto" w:fill="auto"/>
            <w:hideMark/>
          </w:tcPr>
          <w:p w14:paraId="38BAB702" w14:textId="77777777" w:rsidR="00081394" w:rsidRPr="00D04E2E" w:rsidRDefault="00081394" w:rsidP="00081394">
            <w:pPr>
              <w:jc w:val="center"/>
              <w:rPr>
                <w:sz w:val="20"/>
                <w:szCs w:val="20"/>
              </w:rPr>
            </w:pPr>
            <w:r w:rsidRPr="00D04E2E">
              <w:rPr>
                <w:sz w:val="20"/>
                <w:szCs w:val="20"/>
              </w:rPr>
              <w:t>3640,80</w:t>
            </w:r>
          </w:p>
        </w:tc>
        <w:tc>
          <w:tcPr>
            <w:tcW w:w="1386" w:type="dxa"/>
            <w:tcBorders>
              <w:top w:val="nil"/>
              <w:left w:val="nil"/>
              <w:bottom w:val="single" w:sz="4" w:space="0" w:color="auto"/>
              <w:right w:val="single" w:sz="4" w:space="0" w:color="auto"/>
            </w:tcBorders>
            <w:shd w:val="clear" w:color="auto" w:fill="auto"/>
            <w:hideMark/>
          </w:tcPr>
          <w:p w14:paraId="6E0B9619"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4D8A3D22" w14:textId="77777777" w:rsidR="00081394" w:rsidRPr="00D04E2E" w:rsidRDefault="00081394" w:rsidP="00081394">
            <w:pPr>
              <w:jc w:val="center"/>
              <w:rPr>
                <w:sz w:val="20"/>
                <w:szCs w:val="20"/>
              </w:rPr>
            </w:pPr>
            <w:r w:rsidRPr="00D04E2E">
              <w:rPr>
                <w:sz w:val="20"/>
                <w:szCs w:val="20"/>
              </w:rPr>
              <w:t>35:26:0000000:986-35/071/2024-2</w:t>
            </w:r>
          </w:p>
        </w:tc>
        <w:tc>
          <w:tcPr>
            <w:tcW w:w="2126" w:type="dxa"/>
            <w:tcBorders>
              <w:top w:val="nil"/>
              <w:left w:val="nil"/>
              <w:bottom w:val="single" w:sz="4" w:space="0" w:color="auto"/>
              <w:right w:val="single" w:sz="4" w:space="0" w:color="auto"/>
            </w:tcBorders>
            <w:shd w:val="clear" w:color="auto" w:fill="auto"/>
            <w:hideMark/>
          </w:tcPr>
          <w:p w14:paraId="4B582B86" w14:textId="77777777" w:rsidR="00081394" w:rsidRPr="00D04E2E" w:rsidRDefault="00081394" w:rsidP="00081394">
            <w:pPr>
              <w:jc w:val="center"/>
              <w:rPr>
                <w:sz w:val="20"/>
                <w:szCs w:val="20"/>
              </w:rPr>
            </w:pPr>
            <w:r w:rsidRPr="00D04E2E">
              <w:rPr>
                <w:sz w:val="20"/>
                <w:szCs w:val="20"/>
              </w:rPr>
              <w:t>19-238 ОП МР 050</w:t>
            </w:r>
          </w:p>
        </w:tc>
      </w:tr>
      <w:tr w:rsidR="00081394" w:rsidRPr="00D04E2E" w14:paraId="3FA33E3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09A3F83" w14:textId="77777777" w:rsidR="00081394" w:rsidRPr="00D04E2E" w:rsidRDefault="00081394" w:rsidP="00081394">
            <w:pPr>
              <w:jc w:val="center"/>
              <w:rPr>
                <w:sz w:val="20"/>
                <w:szCs w:val="20"/>
              </w:rPr>
            </w:pPr>
            <w:r w:rsidRPr="00D04E2E">
              <w:rPr>
                <w:sz w:val="20"/>
                <w:szCs w:val="20"/>
              </w:rPr>
              <w:t>184</w:t>
            </w:r>
          </w:p>
        </w:tc>
        <w:tc>
          <w:tcPr>
            <w:tcW w:w="2565" w:type="dxa"/>
            <w:tcBorders>
              <w:top w:val="nil"/>
              <w:left w:val="nil"/>
              <w:bottom w:val="single" w:sz="4" w:space="0" w:color="auto"/>
              <w:right w:val="single" w:sz="4" w:space="0" w:color="auto"/>
            </w:tcBorders>
            <w:shd w:val="clear" w:color="auto" w:fill="auto"/>
            <w:hideMark/>
          </w:tcPr>
          <w:p w14:paraId="288357C3" w14:textId="77777777" w:rsidR="00081394" w:rsidRPr="00D04E2E" w:rsidRDefault="00081394" w:rsidP="00081394">
            <w:pPr>
              <w:rPr>
                <w:sz w:val="20"/>
                <w:szCs w:val="20"/>
              </w:rPr>
            </w:pPr>
            <w:r w:rsidRPr="00D04E2E">
              <w:rPr>
                <w:sz w:val="20"/>
                <w:szCs w:val="20"/>
              </w:rPr>
              <w:t>Биряково-Попово</w:t>
            </w:r>
          </w:p>
        </w:tc>
        <w:tc>
          <w:tcPr>
            <w:tcW w:w="941" w:type="dxa"/>
            <w:tcBorders>
              <w:top w:val="nil"/>
              <w:left w:val="nil"/>
              <w:bottom w:val="single" w:sz="4" w:space="0" w:color="auto"/>
              <w:right w:val="single" w:sz="4" w:space="0" w:color="auto"/>
            </w:tcBorders>
            <w:shd w:val="clear" w:color="auto" w:fill="auto"/>
            <w:hideMark/>
          </w:tcPr>
          <w:p w14:paraId="51CA9F2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54816F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9A621B4" w14:textId="77777777" w:rsidR="00081394" w:rsidRPr="00D04E2E" w:rsidRDefault="00081394" w:rsidP="00081394">
            <w:pPr>
              <w:jc w:val="center"/>
              <w:rPr>
                <w:i/>
                <w:iCs/>
                <w:sz w:val="20"/>
                <w:szCs w:val="20"/>
              </w:rPr>
            </w:pPr>
            <w:r w:rsidRPr="00D04E2E">
              <w:rPr>
                <w:i/>
                <w:iCs/>
                <w:sz w:val="20"/>
                <w:szCs w:val="20"/>
              </w:rPr>
              <w:t> </w:t>
            </w:r>
          </w:p>
        </w:tc>
        <w:tc>
          <w:tcPr>
            <w:tcW w:w="1044" w:type="dxa"/>
            <w:tcBorders>
              <w:top w:val="nil"/>
              <w:left w:val="nil"/>
              <w:bottom w:val="single" w:sz="4" w:space="0" w:color="auto"/>
              <w:right w:val="single" w:sz="4" w:space="0" w:color="auto"/>
            </w:tcBorders>
            <w:shd w:val="clear" w:color="auto" w:fill="auto"/>
            <w:hideMark/>
          </w:tcPr>
          <w:p w14:paraId="1567C8AA" w14:textId="77777777" w:rsidR="00081394" w:rsidRPr="00D04E2E" w:rsidRDefault="00081394" w:rsidP="00081394">
            <w:pPr>
              <w:jc w:val="center"/>
              <w:rPr>
                <w:sz w:val="20"/>
                <w:szCs w:val="20"/>
              </w:rPr>
            </w:pPr>
            <w:r w:rsidRPr="00D04E2E">
              <w:rPr>
                <w:sz w:val="20"/>
                <w:szCs w:val="20"/>
              </w:rPr>
              <w:t>1,500</w:t>
            </w:r>
          </w:p>
        </w:tc>
        <w:tc>
          <w:tcPr>
            <w:tcW w:w="1321" w:type="dxa"/>
            <w:tcBorders>
              <w:top w:val="nil"/>
              <w:left w:val="nil"/>
              <w:bottom w:val="single" w:sz="4" w:space="0" w:color="auto"/>
              <w:right w:val="single" w:sz="4" w:space="0" w:color="auto"/>
            </w:tcBorders>
            <w:shd w:val="clear" w:color="auto" w:fill="auto"/>
            <w:hideMark/>
          </w:tcPr>
          <w:p w14:paraId="4989E62B" w14:textId="77777777" w:rsidR="00081394" w:rsidRPr="00D04E2E" w:rsidRDefault="00081394" w:rsidP="00081394">
            <w:pPr>
              <w:jc w:val="center"/>
              <w:rPr>
                <w:sz w:val="20"/>
                <w:szCs w:val="20"/>
              </w:rPr>
            </w:pPr>
            <w:r w:rsidRPr="00D04E2E">
              <w:rPr>
                <w:sz w:val="20"/>
                <w:szCs w:val="20"/>
              </w:rPr>
              <w:t>1,500</w:t>
            </w:r>
          </w:p>
        </w:tc>
        <w:tc>
          <w:tcPr>
            <w:tcW w:w="1656" w:type="dxa"/>
            <w:tcBorders>
              <w:top w:val="nil"/>
              <w:left w:val="nil"/>
              <w:bottom w:val="single" w:sz="4" w:space="0" w:color="auto"/>
              <w:right w:val="single" w:sz="4" w:space="0" w:color="auto"/>
            </w:tcBorders>
            <w:shd w:val="clear" w:color="auto" w:fill="auto"/>
            <w:hideMark/>
          </w:tcPr>
          <w:p w14:paraId="4A4FD33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367C04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E481398"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E24AA39" w14:textId="77777777" w:rsidR="00081394" w:rsidRPr="00D04E2E" w:rsidRDefault="00081394" w:rsidP="00081394">
            <w:pPr>
              <w:jc w:val="center"/>
              <w:rPr>
                <w:sz w:val="20"/>
                <w:szCs w:val="20"/>
              </w:rPr>
            </w:pPr>
            <w:r w:rsidRPr="00D04E2E">
              <w:rPr>
                <w:sz w:val="20"/>
                <w:szCs w:val="20"/>
              </w:rPr>
              <w:t>19-238 ОП МР 051</w:t>
            </w:r>
          </w:p>
        </w:tc>
      </w:tr>
      <w:tr w:rsidR="00081394" w:rsidRPr="00D04E2E" w14:paraId="1C17EE9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496F1A9" w14:textId="77777777" w:rsidR="00081394" w:rsidRPr="00D04E2E" w:rsidRDefault="00081394" w:rsidP="00081394">
            <w:pPr>
              <w:jc w:val="center"/>
              <w:rPr>
                <w:sz w:val="20"/>
                <w:szCs w:val="20"/>
              </w:rPr>
            </w:pPr>
            <w:r w:rsidRPr="00D04E2E">
              <w:rPr>
                <w:sz w:val="20"/>
                <w:szCs w:val="20"/>
              </w:rPr>
              <w:t>185</w:t>
            </w:r>
          </w:p>
        </w:tc>
        <w:tc>
          <w:tcPr>
            <w:tcW w:w="2565" w:type="dxa"/>
            <w:tcBorders>
              <w:top w:val="nil"/>
              <w:left w:val="nil"/>
              <w:bottom w:val="single" w:sz="4" w:space="0" w:color="auto"/>
              <w:right w:val="single" w:sz="4" w:space="0" w:color="auto"/>
            </w:tcBorders>
            <w:shd w:val="clear" w:color="auto" w:fill="auto"/>
            <w:hideMark/>
          </w:tcPr>
          <w:p w14:paraId="5DC1E23E" w14:textId="77777777" w:rsidR="00081394" w:rsidRPr="00D04E2E" w:rsidRDefault="00081394" w:rsidP="00081394">
            <w:pPr>
              <w:rPr>
                <w:sz w:val="20"/>
                <w:szCs w:val="20"/>
              </w:rPr>
            </w:pPr>
            <w:r w:rsidRPr="00D04E2E">
              <w:rPr>
                <w:sz w:val="20"/>
                <w:szCs w:val="20"/>
              </w:rPr>
              <w:t>Биряково-Спасское</w:t>
            </w:r>
          </w:p>
        </w:tc>
        <w:tc>
          <w:tcPr>
            <w:tcW w:w="941" w:type="dxa"/>
            <w:tcBorders>
              <w:top w:val="nil"/>
              <w:left w:val="nil"/>
              <w:bottom w:val="single" w:sz="4" w:space="0" w:color="auto"/>
              <w:right w:val="single" w:sz="4" w:space="0" w:color="auto"/>
            </w:tcBorders>
            <w:shd w:val="clear" w:color="auto" w:fill="auto"/>
            <w:hideMark/>
          </w:tcPr>
          <w:p w14:paraId="72115C7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F15D37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35E74F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9B90CED" w14:textId="77777777" w:rsidR="00081394" w:rsidRPr="00D04E2E" w:rsidRDefault="00081394" w:rsidP="00081394">
            <w:pPr>
              <w:jc w:val="center"/>
              <w:rPr>
                <w:sz w:val="20"/>
                <w:szCs w:val="20"/>
              </w:rPr>
            </w:pPr>
            <w:r w:rsidRPr="00D04E2E">
              <w:rPr>
                <w:sz w:val="20"/>
                <w:szCs w:val="20"/>
              </w:rPr>
              <w:t>1,000</w:t>
            </w:r>
          </w:p>
        </w:tc>
        <w:tc>
          <w:tcPr>
            <w:tcW w:w="1321" w:type="dxa"/>
            <w:tcBorders>
              <w:top w:val="nil"/>
              <w:left w:val="nil"/>
              <w:bottom w:val="single" w:sz="4" w:space="0" w:color="auto"/>
              <w:right w:val="single" w:sz="4" w:space="0" w:color="auto"/>
            </w:tcBorders>
            <w:shd w:val="clear" w:color="auto" w:fill="auto"/>
            <w:hideMark/>
          </w:tcPr>
          <w:p w14:paraId="4B31D5F6" w14:textId="77777777" w:rsidR="00081394" w:rsidRPr="00D04E2E" w:rsidRDefault="00081394" w:rsidP="00081394">
            <w:pPr>
              <w:jc w:val="center"/>
              <w:rPr>
                <w:sz w:val="20"/>
                <w:szCs w:val="20"/>
              </w:rPr>
            </w:pPr>
            <w:r w:rsidRPr="00D04E2E">
              <w:rPr>
                <w:sz w:val="20"/>
                <w:szCs w:val="20"/>
              </w:rPr>
              <w:t>1,000</w:t>
            </w:r>
          </w:p>
        </w:tc>
        <w:tc>
          <w:tcPr>
            <w:tcW w:w="1656" w:type="dxa"/>
            <w:tcBorders>
              <w:top w:val="nil"/>
              <w:left w:val="nil"/>
              <w:bottom w:val="single" w:sz="4" w:space="0" w:color="auto"/>
              <w:right w:val="single" w:sz="4" w:space="0" w:color="auto"/>
            </w:tcBorders>
            <w:shd w:val="clear" w:color="auto" w:fill="auto"/>
            <w:hideMark/>
          </w:tcPr>
          <w:p w14:paraId="51EA0D9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B174D4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7FCF303"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E039FD7" w14:textId="77777777" w:rsidR="00081394" w:rsidRPr="00D04E2E" w:rsidRDefault="00081394" w:rsidP="00081394">
            <w:pPr>
              <w:jc w:val="center"/>
              <w:rPr>
                <w:sz w:val="20"/>
                <w:szCs w:val="20"/>
              </w:rPr>
            </w:pPr>
            <w:r w:rsidRPr="00D04E2E">
              <w:rPr>
                <w:sz w:val="20"/>
                <w:szCs w:val="20"/>
              </w:rPr>
              <w:t>19-238 ОП МР 052</w:t>
            </w:r>
          </w:p>
        </w:tc>
      </w:tr>
      <w:tr w:rsidR="00081394" w:rsidRPr="00D04E2E" w14:paraId="6B6B91D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D282D6E" w14:textId="77777777" w:rsidR="00081394" w:rsidRPr="00D04E2E" w:rsidRDefault="00081394" w:rsidP="00081394">
            <w:pPr>
              <w:jc w:val="center"/>
              <w:rPr>
                <w:sz w:val="20"/>
                <w:szCs w:val="20"/>
              </w:rPr>
            </w:pPr>
            <w:r w:rsidRPr="00D04E2E">
              <w:rPr>
                <w:sz w:val="20"/>
                <w:szCs w:val="20"/>
              </w:rPr>
              <w:t>186</w:t>
            </w:r>
          </w:p>
        </w:tc>
        <w:tc>
          <w:tcPr>
            <w:tcW w:w="2565" w:type="dxa"/>
            <w:tcBorders>
              <w:top w:val="nil"/>
              <w:left w:val="nil"/>
              <w:bottom w:val="single" w:sz="4" w:space="0" w:color="auto"/>
              <w:right w:val="single" w:sz="4" w:space="0" w:color="auto"/>
            </w:tcBorders>
            <w:shd w:val="clear" w:color="auto" w:fill="auto"/>
            <w:hideMark/>
          </w:tcPr>
          <w:p w14:paraId="6963BF5B" w14:textId="77777777" w:rsidR="00081394" w:rsidRPr="00D04E2E" w:rsidRDefault="00081394" w:rsidP="00081394">
            <w:pPr>
              <w:rPr>
                <w:sz w:val="20"/>
                <w:szCs w:val="20"/>
              </w:rPr>
            </w:pPr>
            <w:r w:rsidRPr="00D04E2E">
              <w:rPr>
                <w:sz w:val="20"/>
                <w:szCs w:val="20"/>
              </w:rPr>
              <w:t>Вотчино-Зуево</w:t>
            </w:r>
          </w:p>
        </w:tc>
        <w:tc>
          <w:tcPr>
            <w:tcW w:w="941" w:type="dxa"/>
            <w:tcBorders>
              <w:top w:val="nil"/>
              <w:left w:val="nil"/>
              <w:bottom w:val="single" w:sz="4" w:space="0" w:color="auto"/>
              <w:right w:val="single" w:sz="4" w:space="0" w:color="auto"/>
            </w:tcBorders>
            <w:shd w:val="clear" w:color="auto" w:fill="auto"/>
            <w:hideMark/>
          </w:tcPr>
          <w:p w14:paraId="32B1039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BE28EA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D880A6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7046B9B" w14:textId="77777777" w:rsidR="00081394" w:rsidRPr="00D04E2E" w:rsidRDefault="00081394" w:rsidP="00081394">
            <w:pPr>
              <w:jc w:val="center"/>
              <w:rPr>
                <w:sz w:val="20"/>
                <w:szCs w:val="20"/>
              </w:rPr>
            </w:pPr>
            <w:r w:rsidRPr="00D04E2E">
              <w:rPr>
                <w:sz w:val="20"/>
                <w:szCs w:val="20"/>
              </w:rPr>
              <w:t>0,500</w:t>
            </w:r>
          </w:p>
        </w:tc>
        <w:tc>
          <w:tcPr>
            <w:tcW w:w="1321" w:type="dxa"/>
            <w:tcBorders>
              <w:top w:val="nil"/>
              <w:left w:val="nil"/>
              <w:bottom w:val="single" w:sz="4" w:space="0" w:color="auto"/>
              <w:right w:val="single" w:sz="4" w:space="0" w:color="auto"/>
            </w:tcBorders>
            <w:shd w:val="clear" w:color="auto" w:fill="auto"/>
            <w:hideMark/>
          </w:tcPr>
          <w:p w14:paraId="7FA1171C" w14:textId="77777777" w:rsidR="00081394" w:rsidRPr="00D04E2E" w:rsidRDefault="00081394" w:rsidP="00081394">
            <w:pPr>
              <w:jc w:val="center"/>
              <w:rPr>
                <w:sz w:val="20"/>
                <w:szCs w:val="20"/>
              </w:rPr>
            </w:pPr>
            <w:r w:rsidRPr="00D04E2E">
              <w:rPr>
                <w:sz w:val="20"/>
                <w:szCs w:val="20"/>
              </w:rPr>
              <w:t>0,500</w:t>
            </w:r>
          </w:p>
        </w:tc>
        <w:tc>
          <w:tcPr>
            <w:tcW w:w="1656" w:type="dxa"/>
            <w:tcBorders>
              <w:top w:val="nil"/>
              <w:left w:val="nil"/>
              <w:bottom w:val="single" w:sz="4" w:space="0" w:color="auto"/>
              <w:right w:val="single" w:sz="4" w:space="0" w:color="auto"/>
            </w:tcBorders>
            <w:shd w:val="clear" w:color="auto" w:fill="auto"/>
            <w:hideMark/>
          </w:tcPr>
          <w:p w14:paraId="62008C7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A19EF2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FF9566E"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B75A5EE" w14:textId="77777777" w:rsidR="00081394" w:rsidRPr="00D04E2E" w:rsidRDefault="00081394" w:rsidP="00081394">
            <w:pPr>
              <w:jc w:val="center"/>
              <w:rPr>
                <w:sz w:val="20"/>
                <w:szCs w:val="20"/>
              </w:rPr>
            </w:pPr>
            <w:r w:rsidRPr="00D04E2E">
              <w:rPr>
                <w:sz w:val="20"/>
                <w:szCs w:val="20"/>
              </w:rPr>
              <w:t>19-238 ОП МР 053</w:t>
            </w:r>
          </w:p>
        </w:tc>
      </w:tr>
      <w:tr w:rsidR="00081394" w:rsidRPr="00D04E2E" w14:paraId="2C861D7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8C70B60" w14:textId="77777777" w:rsidR="00081394" w:rsidRPr="00D04E2E" w:rsidRDefault="00081394" w:rsidP="00081394">
            <w:pPr>
              <w:jc w:val="center"/>
              <w:rPr>
                <w:sz w:val="20"/>
                <w:szCs w:val="20"/>
              </w:rPr>
            </w:pPr>
            <w:r w:rsidRPr="00D04E2E">
              <w:rPr>
                <w:sz w:val="20"/>
                <w:szCs w:val="20"/>
              </w:rPr>
              <w:t>187</w:t>
            </w:r>
          </w:p>
        </w:tc>
        <w:tc>
          <w:tcPr>
            <w:tcW w:w="2565" w:type="dxa"/>
            <w:tcBorders>
              <w:top w:val="nil"/>
              <w:left w:val="nil"/>
              <w:bottom w:val="single" w:sz="4" w:space="0" w:color="auto"/>
              <w:right w:val="single" w:sz="4" w:space="0" w:color="auto"/>
            </w:tcBorders>
            <w:shd w:val="clear" w:color="auto" w:fill="auto"/>
            <w:hideMark/>
          </w:tcPr>
          <w:p w14:paraId="270C17C0" w14:textId="77777777" w:rsidR="00081394" w:rsidRPr="00D04E2E" w:rsidRDefault="00081394" w:rsidP="00081394">
            <w:pPr>
              <w:rPr>
                <w:sz w:val="20"/>
                <w:szCs w:val="20"/>
              </w:rPr>
            </w:pPr>
            <w:r w:rsidRPr="00D04E2E">
              <w:rPr>
                <w:sz w:val="20"/>
                <w:szCs w:val="20"/>
              </w:rPr>
              <w:t>Вотчино-Прокшино</w:t>
            </w:r>
          </w:p>
        </w:tc>
        <w:tc>
          <w:tcPr>
            <w:tcW w:w="941" w:type="dxa"/>
            <w:tcBorders>
              <w:top w:val="nil"/>
              <w:left w:val="nil"/>
              <w:bottom w:val="single" w:sz="4" w:space="0" w:color="auto"/>
              <w:right w:val="single" w:sz="4" w:space="0" w:color="auto"/>
            </w:tcBorders>
            <w:shd w:val="clear" w:color="auto" w:fill="auto"/>
            <w:hideMark/>
          </w:tcPr>
          <w:p w14:paraId="15F7EB3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307FF0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4CFFCD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A23DEFB" w14:textId="77777777" w:rsidR="00081394" w:rsidRPr="00D04E2E" w:rsidRDefault="00081394" w:rsidP="00081394">
            <w:pPr>
              <w:jc w:val="center"/>
              <w:rPr>
                <w:sz w:val="20"/>
                <w:szCs w:val="20"/>
              </w:rPr>
            </w:pPr>
            <w:r w:rsidRPr="00D04E2E">
              <w:rPr>
                <w:sz w:val="20"/>
                <w:szCs w:val="20"/>
              </w:rPr>
              <w:t>2,000</w:t>
            </w:r>
          </w:p>
        </w:tc>
        <w:tc>
          <w:tcPr>
            <w:tcW w:w="1321" w:type="dxa"/>
            <w:tcBorders>
              <w:top w:val="nil"/>
              <w:left w:val="nil"/>
              <w:bottom w:val="single" w:sz="4" w:space="0" w:color="auto"/>
              <w:right w:val="single" w:sz="4" w:space="0" w:color="auto"/>
            </w:tcBorders>
            <w:shd w:val="clear" w:color="auto" w:fill="auto"/>
            <w:hideMark/>
          </w:tcPr>
          <w:p w14:paraId="4D2E2E55" w14:textId="77777777" w:rsidR="00081394" w:rsidRPr="00D04E2E" w:rsidRDefault="00081394" w:rsidP="00081394">
            <w:pPr>
              <w:jc w:val="center"/>
              <w:rPr>
                <w:sz w:val="20"/>
                <w:szCs w:val="20"/>
              </w:rPr>
            </w:pPr>
            <w:r w:rsidRPr="00D04E2E">
              <w:rPr>
                <w:sz w:val="20"/>
                <w:szCs w:val="20"/>
              </w:rPr>
              <w:t>2,000</w:t>
            </w:r>
          </w:p>
        </w:tc>
        <w:tc>
          <w:tcPr>
            <w:tcW w:w="1656" w:type="dxa"/>
            <w:tcBorders>
              <w:top w:val="nil"/>
              <w:left w:val="nil"/>
              <w:bottom w:val="single" w:sz="4" w:space="0" w:color="auto"/>
              <w:right w:val="single" w:sz="4" w:space="0" w:color="auto"/>
            </w:tcBorders>
            <w:shd w:val="clear" w:color="auto" w:fill="auto"/>
            <w:hideMark/>
          </w:tcPr>
          <w:p w14:paraId="7FB4432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180111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91BAF7C"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62820FB" w14:textId="77777777" w:rsidR="00081394" w:rsidRPr="00D04E2E" w:rsidRDefault="00081394" w:rsidP="00081394">
            <w:pPr>
              <w:jc w:val="center"/>
              <w:rPr>
                <w:sz w:val="20"/>
                <w:szCs w:val="20"/>
              </w:rPr>
            </w:pPr>
            <w:r w:rsidRPr="00D04E2E">
              <w:rPr>
                <w:sz w:val="20"/>
                <w:szCs w:val="20"/>
              </w:rPr>
              <w:t>19-238 ОП МР 054</w:t>
            </w:r>
          </w:p>
        </w:tc>
      </w:tr>
      <w:tr w:rsidR="00081394" w:rsidRPr="00D04E2E" w14:paraId="5DEBC74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02547BB" w14:textId="77777777" w:rsidR="00081394" w:rsidRPr="00D04E2E" w:rsidRDefault="00081394" w:rsidP="00081394">
            <w:pPr>
              <w:jc w:val="center"/>
              <w:rPr>
                <w:sz w:val="20"/>
                <w:szCs w:val="20"/>
              </w:rPr>
            </w:pPr>
            <w:r w:rsidRPr="00D04E2E">
              <w:rPr>
                <w:sz w:val="20"/>
                <w:szCs w:val="20"/>
              </w:rPr>
              <w:t>188</w:t>
            </w:r>
          </w:p>
        </w:tc>
        <w:tc>
          <w:tcPr>
            <w:tcW w:w="2565" w:type="dxa"/>
            <w:tcBorders>
              <w:top w:val="nil"/>
              <w:left w:val="nil"/>
              <w:bottom w:val="single" w:sz="4" w:space="0" w:color="auto"/>
              <w:right w:val="single" w:sz="4" w:space="0" w:color="auto"/>
            </w:tcBorders>
            <w:shd w:val="clear" w:color="auto" w:fill="auto"/>
            <w:hideMark/>
          </w:tcPr>
          <w:p w14:paraId="213DA12F" w14:textId="77777777" w:rsidR="00081394" w:rsidRPr="00D04E2E" w:rsidRDefault="00081394" w:rsidP="00081394">
            <w:pPr>
              <w:rPr>
                <w:sz w:val="20"/>
                <w:szCs w:val="20"/>
              </w:rPr>
            </w:pPr>
            <w:r w:rsidRPr="00D04E2E">
              <w:rPr>
                <w:sz w:val="20"/>
                <w:szCs w:val="20"/>
              </w:rPr>
              <w:t>Биряково-Заболотье</w:t>
            </w:r>
          </w:p>
        </w:tc>
        <w:tc>
          <w:tcPr>
            <w:tcW w:w="941" w:type="dxa"/>
            <w:tcBorders>
              <w:top w:val="nil"/>
              <w:left w:val="nil"/>
              <w:bottom w:val="single" w:sz="4" w:space="0" w:color="auto"/>
              <w:right w:val="single" w:sz="4" w:space="0" w:color="auto"/>
            </w:tcBorders>
            <w:shd w:val="clear" w:color="auto" w:fill="auto"/>
            <w:hideMark/>
          </w:tcPr>
          <w:p w14:paraId="545D5028" w14:textId="77777777" w:rsidR="00081394" w:rsidRPr="00D04E2E" w:rsidRDefault="00081394" w:rsidP="00081394">
            <w:pPr>
              <w:jc w:val="center"/>
              <w:rPr>
                <w:sz w:val="20"/>
                <w:szCs w:val="20"/>
              </w:rPr>
            </w:pPr>
            <w:r w:rsidRPr="00D04E2E">
              <w:rPr>
                <w:sz w:val="20"/>
                <w:szCs w:val="20"/>
              </w:rPr>
              <w:t>0,0211</w:t>
            </w:r>
          </w:p>
        </w:tc>
        <w:tc>
          <w:tcPr>
            <w:tcW w:w="1143" w:type="dxa"/>
            <w:tcBorders>
              <w:top w:val="nil"/>
              <w:left w:val="nil"/>
              <w:bottom w:val="single" w:sz="4" w:space="0" w:color="auto"/>
              <w:right w:val="single" w:sz="4" w:space="0" w:color="auto"/>
            </w:tcBorders>
            <w:shd w:val="clear" w:color="auto" w:fill="auto"/>
            <w:hideMark/>
          </w:tcPr>
          <w:p w14:paraId="1AD8DE5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CD6278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EB6B51E" w14:textId="77777777" w:rsidR="00081394" w:rsidRPr="00D04E2E" w:rsidRDefault="00081394" w:rsidP="00081394">
            <w:pPr>
              <w:jc w:val="center"/>
              <w:rPr>
                <w:sz w:val="20"/>
                <w:szCs w:val="20"/>
              </w:rPr>
            </w:pPr>
            <w:r w:rsidRPr="00D04E2E">
              <w:rPr>
                <w:sz w:val="20"/>
                <w:szCs w:val="20"/>
              </w:rPr>
              <w:t>3,0186</w:t>
            </w:r>
          </w:p>
        </w:tc>
        <w:tc>
          <w:tcPr>
            <w:tcW w:w="1321" w:type="dxa"/>
            <w:tcBorders>
              <w:top w:val="nil"/>
              <w:left w:val="nil"/>
              <w:bottom w:val="single" w:sz="4" w:space="0" w:color="auto"/>
              <w:right w:val="single" w:sz="4" w:space="0" w:color="auto"/>
            </w:tcBorders>
            <w:shd w:val="clear" w:color="auto" w:fill="auto"/>
            <w:hideMark/>
          </w:tcPr>
          <w:p w14:paraId="124F024A" w14:textId="77777777" w:rsidR="00081394" w:rsidRPr="00D04E2E" w:rsidRDefault="00081394" w:rsidP="00081394">
            <w:pPr>
              <w:jc w:val="center"/>
              <w:rPr>
                <w:sz w:val="20"/>
                <w:szCs w:val="20"/>
              </w:rPr>
            </w:pPr>
            <w:r w:rsidRPr="00D04E2E">
              <w:rPr>
                <w:sz w:val="20"/>
                <w:szCs w:val="20"/>
              </w:rPr>
              <w:t>3,0397</w:t>
            </w:r>
          </w:p>
        </w:tc>
        <w:tc>
          <w:tcPr>
            <w:tcW w:w="1656" w:type="dxa"/>
            <w:tcBorders>
              <w:top w:val="nil"/>
              <w:left w:val="nil"/>
              <w:bottom w:val="single" w:sz="4" w:space="0" w:color="auto"/>
              <w:right w:val="single" w:sz="4" w:space="0" w:color="auto"/>
            </w:tcBorders>
            <w:shd w:val="clear" w:color="auto" w:fill="auto"/>
            <w:hideMark/>
          </w:tcPr>
          <w:p w14:paraId="7C1781CF" w14:textId="77777777" w:rsidR="00081394" w:rsidRPr="00D04E2E" w:rsidRDefault="00081394" w:rsidP="00081394">
            <w:pPr>
              <w:jc w:val="center"/>
              <w:rPr>
                <w:sz w:val="20"/>
                <w:szCs w:val="20"/>
              </w:rPr>
            </w:pPr>
            <w:r w:rsidRPr="00D04E2E">
              <w:rPr>
                <w:sz w:val="20"/>
                <w:szCs w:val="20"/>
              </w:rPr>
              <w:t>29881,90</w:t>
            </w:r>
          </w:p>
        </w:tc>
        <w:tc>
          <w:tcPr>
            <w:tcW w:w="1386" w:type="dxa"/>
            <w:tcBorders>
              <w:top w:val="nil"/>
              <w:left w:val="nil"/>
              <w:bottom w:val="single" w:sz="4" w:space="0" w:color="auto"/>
              <w:right w:val="single" w:sz="4" w:space="0" w:color="auto"/>
            </w:tcBorders>
            <w:shd w:val="clear" w:color="auto" w:fill="auto"/>
            <w:hideMark/>
          </w:tcPr>
          <w:p w14:paraId="2CDBD37E"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084D54D4" w14:textId="77777777" w:rsidR="00081394" w:rsidRPr="00D04E2E" w:rsidRDefault="00081394" w:rsidP="00081394">
            <w:pPr>
              <w:jc w:val="center"/>
              <w:rPr>
                <w:sz w:val="20"/>
                <w:szCs w:val="20"/>
              </w:rPr>
            </w:pPr>
            <w:r w:rsidRPr="00D04E2E">
              <w:rPr>
                <w:sz w:val="20"/>
                <w:szCs w:val="20"/>
              </w:rPr>
              <w:t>35:26:0000000:988-</w:t>
            </w:r>
            <w:r w:rsidRPr="00D04E2E">
              <w:rPr>
                <w:sz w:val="20"/>
                <w:szCs w:val="20"/>
              </w:rPr>
              <w:lastRenderedPageBreak/>
              <w:t>35/071/2024-2</w:t>
            </w:r>
          </w:p>
        </w:tc>
        <w:tc>
          <w:tcPr>
            <w:tcW w:w="2126" w:type="dxa"/>
            <w:tcBorders>
              <w:top w:val="nil"/>
              <w:left w:val="nil"/>
              <w:bottom w:val="single" w:sz="4" w:space="0" w:color="auto"/>
              <w:right w:val="single" w:sz="4" w:space="0" w:color="auto"/>
            </w:tcBorders>
            <w:shd w:val="clear" w:color="auto" w:fill="auto"/>
            <w:hideMark/>
          </w:tcPr>
          <w:p w14:paraId="19BC0A81" w14:textId="77777777" w:rsidR="00081394" w:rsidRPr="00D04E2E" w:rsidRDefault="00081394" w:rsidP="00081394">
            <w:pPr>
              <w:jc w:val="center"/>
              <w:rPr>
                <w:sz w:val="20"/>
                <w:szCs w:val="20"/>
              </w:rPr>
            </w:pPr>
            <w:r w:rsidRPr="00D04E2E">
              <w:rPr>
                <w:sz w:val="20"/>
                <w:szCs w:val="20"/>
              </w:rPr>
              <w:lastRenderedPageBreak/>
              <w:t>19-238 ОП МР 055</w:t>
            </w:r>
          </w:p>
        </w:tc>
      </w:tr>
      <w:tr w:rsidR="00081394" w:rsidRPr="00D04E2E" w14:paraId="41521BB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9482B5C" w14:textId="77777777" w:rsidR="00081394" w:rsidRPr="00D04E2E" w:rsidRDefault="00081394" w:rsidP="00081394">
            <w:pPr>
              <w:jc w:val="center"/>
              <w:rPr>
                <w:sz w:val="20"/>
                <w:szCs w:val="20"/>
              </w:rPr>
            </w:pPr>
            <w:r w:rsidRPr="00D04E2E">
              <w:rPr>
                <w:sz w:val="20"/>
                <w:szCs w:val="20"/>
              </w:rPr>
              <w:lastRenderedPageBreak/>
              <w:t>189</w:t>
            </w:r>
          </w:p>
        </w:tc>
        <w:tc>
          <w:tcPr>
            <w:tcW w:w="2565" w:type="dxa"/>
            <w:tcBorders>
              <w:top w:val="nil"/>
              <w:left w:val="nil"/>
              <w:bottom w:val="single" w:sz="4" w:space="0" w:color="auto"/>
              <w:right w:val="single" w:sz="4" w:space="0" w:color="auto"/>
            </w:tcBorders>
            <w:shd w:val="clear" w:color="auto" w:fill="auto"/>
            <w:hideMark/>
          </w:tcPr>
          <w:p w14:paraId="20B42FFB" w14:textId="77777777" w:rsidR="00081394" w:rsidRPr="00D04E2E" w:rsidRDefault="00081394" w:rsidP="00081394">
            <w:pPr>
              <w:rPr>
                <w:sz w:val="20"/>
                <w:szCs w:val="20"/>
              </w:rPr>
            </w:pPr>
            <w:r w:rsidRPr="00D04E2E">
              <w:rPr>
                <w:sz w:val="20"/>
                <w:szCs w:val="20"/>
              </w:rPr>
              <w:t>Заболотье-Тимонинское</w:t>
            </w:r>
          </w:p>
        </w:tc>
        <w:tc>
          <w:tcPr>
            <w:tcW w:w="941" w:type="dxa"/>
            <w:tcBorders>
              <w:top w:val="nil"/>
              <w:left w:val="nil"/>
              <w:bottom w:val="single" w:sz="4" w:space="0" w:color="auto"/>
              <w:right w:val="single" w:sz="4" w:space="0" w:color="auto"/>
            </w:tcBorders>
            <w:shd w:val="clear" w:color="auto" w:fill="auto"/>
            <w:hideMark/>
          </w:tcPr>
          <w:p w14:paraId="3BA1759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C281D2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9F36D6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ABA165D" w14:textId="77777777" w:rsidR="00081394" w:rsidRPr="00D04E2E" w:rsidRDefault="00081394" w:rsidP="00081394">
            <w:pPr>
              <w:jc w:val="center"/>
              <w:rPr>
                <w:sz w:val="20"/>
                <w:szCs w:val="20"/>
              </w:rPr>
            </w:pPr>
            <w:r w:rsidRPr="00D04E2E">
              <w:rPr>
                <w:sz w:val="20"/>
                <w:szCs w:val="20"/>
              </w:rPr>
              <w:t>0,7640</w:t>
            </w:r>
          </w:p>
        </w:tc>
        <w:tc>
          <w:tcPr>
            <w:tcW w:w="1321" w:type="dxa"/>
            <w:tcBorders>
              <w:top w:val="nil"/>
              <w:left w:val="nil"/>
              <w:bottom w:val="single" w:sz="4" w:space="0" w:color="auto"/>
              <w:right w:val="single" w:sz="4" w:space="0" w:color="auto"/>
            </w:tcBorders>
            <w:shd w:val="clear" w:color="auto" w:fill="auto"/>
            <w:hideMark/>
          </w:tcPr>
          <w:p w14:paraId="0FF8BBDD" w14:textId="77777777" w:rsidR="00081394" w:rsidRPr="00D04E2E" w:rsidRDefault="00081394" w:rsidP="00081394">
            <w:pPr>
              <w:jc w:val="center"/>
              <w:rPr>
                <w:sz w:val="20"/>
                <w:szCs w:val="20"/>
              </w:rPr>
            </w:pPr>
            <w:r w:rsidRPr="00D04E2E">
              <w:rPr>
                <w:sz w:val="20"/>
                <w:szCs w:val="20"/>
              </w:rPr>
              <w:t>0,7640</w:t>
            </w:r>
          </w:p>
        </w:tc>
        <w:tc>
          <w:tcPr>
            <w:tcW w:w="1656" w:type="dxa"/>
            <w:tcBorders>
              <w:top w:val="nil"/>
              <w:left w:val="nil"/>
              <w:bottom w:val="single" w:sz="4" w:space="0" w:color="auto"/>
              <w:right w:val="single" w:sz="4" w:space="0" w:color="auto"/>
            </w:tcBorders>
            <w:shd w:val="clear" w:color="auto" w:fill="auto"/>
            <w:hideMark/>
          </w:tcPr>
          <w:p w14:paraId="544BCB1A" w14:textId="77777777" w:rsidR="00081394" w:rsidRPr="00D04E2E" w:rsidRDefault="00081394" w:rsidP="00081394">
            <w:pPr>
              <w:jc w:val="center"/>
              <w:rPr>
                <w:sz w:val="20"/>
                <w:szCs w:val="20"/>
              </w:rPr>
            </w:pPr>
            <w:r w:rsidRPr="00D04E2E">
              <w:rPr>
                <w:sz w:val="20"/>
                <w:szCs w:val="20"/>
              </w:rPr>
              <w:t>9932,00</w:t>
            </w:r>
          </w:p>
        </w:tc>
        <w:tc>
          <w:tcPr>
            <w:tcW w:w="1386" w:type="dxa"/>
            <w:tcBorders>
              <w:top w:val="nil"/>
              <w:left w:val="nil"/>
              <w:bottom w:val="single" w:sz="4" w:space="0" w:color="auto"/>
              <w:right w:val="single" w:sz="4" w:space="0" w:color="auto"/>
            </w:tcBorders>
            <w:shd w:val="clear" w:color="auto" w:fill="auto"/>
            <w:hideMark/>
          </w:tcPr>
          <w:p w14:paraId="7ABB78A9"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0510F1E5" w14:textId="77777777" w:rsidR="00081394" w:rsidRPr="00D04E2E" w:rsidRDefault="00081394" w:rsidP="00081394">
            <w:pPr>
              <w:jc w:val="center"/>
              <w:rPr>
                <w:sz w:val="20"/>
                <w:szCs w:val="20"/>
              </w:rPr>
            </w:pPr>
            <w:r w:rsidRPr="00D04E2E">
              <w:rPr>
                <w:sz w:val="20"/>
                <w:szCs w:val="20"/>
              </w:rPr>
              <w:t>35:26:0000000:990-35/071/2024-2</w:t>
            </w:r>
          </w:p>
        </w:tc>
        <w:tc>
          <w:tcPr>
            <w:tcW w:w="2126" w:type="dxa"/>
            <w:tcBorders>
              <w:top w:val="nil"/>
              <w:left w:val="nil"/>
              <w:bottom w:val="single" w:sz="4" w:space="0" w:color="auto"/>
              <w:right w:val="single" w:sz="4" w:space="0" w:color="auto"/>
            </w:tcBorders>
            <w:shd w:val="clear" w:color="auto" w:fill="auto"/>
            <w:hideMark/>
          </w:tcPr>
          <w:p w14:paraId="761C9376" w14:textId="77777777" w:rsidR="00081394" w:rsidRPr="00D04E2E" w:rsidRDefault="00081394" w:rsidP="00081394">
            <w:pPr>
              <w:jc w:val="center"/>
              <w:rPr>
                <w:sz w:val="20"/>
                <w:szCs w:val="20"/>
              </w:rPr>
            </w:pPr>
            <w:r w:rsidRPr="00D04E2E">
              <w:rPr>
                <w:sz w:val="20"/>
                <w:szCs w:val="20"/>
              </w:rPr>
              <w:t>19-238 ОП МР 056</w:t>
            </w:r>
          </w:p>
        </w:tc>
      </w:tr>
      <w:tr w:rsidR="00081394" w:rsidRPr="00D04E2E" w14:paraId="637CC76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5FD18AA" w14:textId="77777777" w:rsidR="00081394" w:rsidRPr="00D04E2E" w:rsidRDefault="00081394" w:rsidP="00081394">
            <w:pPr>
              <w:jc w:val="center"/>
              <w:rPr>
                <w:sz w:val="20"/>
                <w:szCs w:val="20"/>
              </w:rPr>
            </w:pPr>
            <w:r w:rsidRPr="00D04E2E">
              <w:rPr>
                <w:sz w:val="20"/>
                <w:szCs w:val="20"/>
              </w:rPr>
              <w:t>190</w:t>
            </w:r>
          </w:p>
        </w:tc>
        <w:tc>
          <w:tcPr>
            <w:tcW w:w="2565" w:type="dxa"/>
            <w:tcBorders>
              <w:top w:val="nil"/>
              <w:left w:val="nil"/>
              <w:bottom w:val="single" w:sz="4" w:space="0" w:color="auto"/>
              <w:right w:val="single" w:sz="4" w:space="0" w:color="auto"/>
            </w:tcBorders>
            <w:shd w:val="clear" w:color="auto" w:fill="auto"/>
            <w:hideMark/>
          </w:tcPr>
          <w:p w14:paraId="59A7F08C" w14:textId="77777777" w:rsidR="00081394" w:rsidRPr="00D04E2E" w:rsidRDefault="00081394" w:rsidP="00081394">
            <w:pPr>
              <w:rPr>
                <w:sz w:val="20"/>
                <w:szCs w:val="20"/>
              </w:rPr>
            </w:pPr>
            <w:r w:rsidRPr="00D04E2E">
              <w:rPr>
                <w:sz w:val="20"/>
                <w:szCs w:val="20"/>
              </w:rPr>
              <w:t>подъезд к  д. Тимонинское</w:t>
            </w:r>
          </w:p>
        </w:tc>
        <w:tc>
          <w:tcPr>
            <w:tcW w:w="941" w:type="dxa"/>
            <w:tcBorders>
              <w:top w:val="nil"/>
              <w:left w:val="nil"/>
              <w:bottom w:val="single" w:sz="4" w:space="0" w:color="auto"/>
              <w:right w:val="single" w:sz="4" w:space="0" w:color="auto"/>
            </w:tcBorders>
            <w:shd w:val="clear" w:color="auto" w:fill="auto"/>
            <w:hideMark/>
          </w:tcPr>
          <w:p w14:paraId="1AC40CF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E314A7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402E46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E00A17A" w14:textId="77777777" w:rsidR="00081394" w:rsidRPr="00D04E2E" w:rsidRDefault="00081394" w:rsidP="00081394">
            <w:pPr>
              <w:jc w:val="center"/>
              <w:rPr>
                <w:sz w:val="20"/>
                <w:szCs w:val="20"/>
              </w:rPr>
            </w:pPr>
            <w:r w:rsidRPr="00D04E2E">
              <w:rPr>
                <w:sz w:val="20"/>
                <w:szCs w:val="20"/>
              </w:rPr>
              <w:t>0,5436</w:t>
            </w:r>
          </w:p>
        </w:tc>
        <w:tc>
          <w:tcPr>
            <w:tcW w:w="1321" w:type="dxa"/>
            <w:tcBorders>
              <w:top w:val="nil"/>
              <w:left w:val="nil"/>
              <w:bottom w:val="single" w:sz="4" w:space="0" w:color="auto"/>
              <w:right w:val="single" w:sz="4" w:space="0" w:color="auto"/>
            </w:tcBorders>
            <w:shd w:val="clear" w:color="auto" w:fill="auto"/>
            <w:hideMark/>
          </w:tcPr>
          <w:p w14:paraId="693F945E" w14:textId="77777777" w:rsidR="00081394" w:rsidRPr="00D04E2E" w:rsidRDefault="00081394" w:rsidP="00081394">
            <w:pPr>
              <w:jc w:val="center"/>
              <w:rPr>
                <w:sz w:val="20"/>
                <w:szCs w:val="20"/>
              </w:rPr>
            </w:pPr>
            <w:r w:rsidRPr="00D04E2E">
              <w:rPr>
                <w:sz w:val="20"/>
                <w:szCs w:val="20"/>
              </w:rPr>
              <w:t>0,5436</w:t>
            </w:r>
          </w:p>
        </w:tc>
        <w:tc>
          <w:tcPr>
            <w:tcW w:w="1656" w:type="dxa"/>
            <w:tcBorders>
              <w:top w:val="nil"/>
              <w:left w:val="nil"/>
              <w:bottom w:val="single" w:sz="4" w:space="0" w:color="auto"/>
              <w:right w:val="single" w:sz="4" w:space="0" w:color="auto"/>
            </w:tcBorders>
            <w:shd w:val="clear" w:color="auto" w:fill="auto"/>
            <w:hideMark/>
          </w:tcPr>
          <w:p w14:paraId="472BCC30" w14:textId="77777777" w:rsidR="00081394" w:rsidRPr="00D04E2E" w:rsidRDefault="00081394" w:rsidP="00081394">
            <w:pPr>
              <w:jc w:val="center"/>
              <w:rPr>
                <w:sz w:val="20"/>
                <w:szCs w:val="20"/>
              </w:rPr>
            </w:pPr>
            <w:r w:rsidRPr="00D04E2E">
              <w:rPr>
                <w:sz w:val="20"/>
                <w:szCs w:val="20"/>
              </w:rPr>
              <w:t>4892,40</w:t>
            </w:r>
          </w:p>
        </w:tc>
        <w:tc>
          <w:tcPr>
            <w:tcW w:w="1386" w:type="dxa"/>
            <w:tcBorders>
              <w:top w:val="nil"/>
              <w:left w:val="nil"/>
              <w:bottom w:val="single" w:sz="4" w:space="0" w:color="auto"/>
              <w:right w:val="single" w:sz="4" w:space="0" w:color="auto"/>
            </w:tcBorders>
            <w:shd w:val="clear" w:color="auto" w:fill="auto"/>
            <w:hideMark/>
          </w:tcPr>
          <w:p w14:paraId="764538CF"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58A14234" w14:textId="77777777" w:rsidR="00081394" w:rsidRPr="00D04E2E" w:rsidRDefault="00081394" w:rsidP="00081394">
            <w:pPr>
              <w:jc w:val="center"/>
              <w:rPr>
                <w:sz w:val="20"/>
                <w:szCs w:val="20"/>
              </w:rPr>
            </w:pPr>
            <w:r w:rsidRPr="00D04E2E">
              <w:rPr>
                <w:sz w:val="20"/>
                <w:szCs w:val="20"/>
              </w:rPr>
              <w:t>35:26:0405023:11-35/105/2024-2</w:t>
            </w:r>
          </w:p>
        </w:tc>
        <w:tc>
          <w:tcPr>
            <w:tcW w:w="2126" w:type="dxa"/>
            <w:tcBorders>
              <w:top w:val="nil"/>
              <w:left w:val="nil"/>
              <w:bottom w:val="single" w:sz="4" w:space="0" w:color="auto"/>
              <w:right w:val="single" w:sz="4" w:space="0" w:color="auto"/>
            </w:tcBorders>
            <w:shd w:val="clear" w:color="auto" w:fill="auto"/>
            <w:hideMark/>
          </w:tcPr>
          <w:p w14:paraId="3D759909" w14:textId="77777777" w:rsidR="00081394" w:rsidRPr="00D04E2E" w:rsidRDefault="00081394" w:rsidP="00081394">
            <w:pPr>
              <w:jc w:val="center"/>
              <w:rPr>
                <w:sz w:val="20"/>
                <w:szCs w:val="20"/>
              </w:rPr>
            </w:pPr>
            <w:r w:rsidRPr="00D04E2E">
              <w:rPr>
                <w:sz w:val="20"/>
                <w:szCs w:val="20"/>
              </w:rPr>
              <w:t>19-238 ОП МР 057</w:t>
            </w:r>
          </w:p>
        </w:tc>
      </w:tr>
      <w:tr w:rsidR="00081394" w:rsidRPr="00D04E2E" w14:paraId="74830FF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4FBCD02" w14:textId="77777777" w:rsidR="00081394" w:rsidRPr="00D04E2E" w:rsidRDefault="00081394" w:rsidP="00081394">
            <w:pPr>
              <w:jc w:val="center"/>
              <w:rPr>
                <w:sz w:val="20"/>
                <w:szCs w:val="20"/>
              </w:rPr>
            </w:pPr>
            <w:r w:rsidRPr="00D04E2E">
              <w:rPr>
                <w:sz w:val="20"/>
                <w:szCs w:val="20"/>
              </w:rPr>
              <w:t>191</w:t>
            </w:r>
          </w:p>
        </w:tc>
        <w:tc>
          <w:tcPr>
            <w:tcW w:w="2565" w:type="dxa"/>
            <w:tcBorders>
              <w:top w:val="nil"/>
              <w:left w:val="nil"/>
              <w:bottom w:val="single" w:sz="4" w:space="0" w:color="auto"/>
              <w:right w:val="single" w:sz="4" w:space="0" w:color="auto"/>
            </w:tcBorders>
            <w:shd w:val="clear" w:color="auto" w:fill="auto"/>
            <w:hideMark/>
          </w:tcPr>
          <w:p w14:paraId="0AF49DD9" w14:textId="77777777" w:rsidR="00081394" w:rsidRPr="00D04E2E" w:rsidRDefault="00081394" w:rsidP="00081394">
            <w:pPr>
              <w:rPr>
                <w:sz w:val="20"/>
                <w:szCs w:val="20"/>
              </w:rPr>
            </w:pPr>
            <w:r w:rsidRPr="00D04E2E">
              <w:rPr>
                <w:sz w:val="20"/>
                <w:szCs w:val="20"/>
              </w:rPr>
              <w:t>подъезд к д. Семеново</w:t>
            </w:r>
          </w:p>
        </w:tc>
        <w:tc>
          <w:tcPr>
            <w:tcW w:w="941" w:type="dxa"/>
            <w:tcBorders>
              <w:top w:val="nil"/>
              <w:left w:val="nil"/>
              <w:bottom w:val="single" w:sz="4" w:space="0" w:color="auto"/>
              <w:right w:val="single" w:sz="4" w:space="0" w:color="auto"/>
            </w:tcBorders>
            <w:shd w:val="clear" w:color="auto" w:fill="auto"/>
            <w:hideMark/>
          </w:tcPr>
          <w:p w14:paraId="6558325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38F5F3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E456CC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86A9197" w14:textId="77777777" w:rsidR="00081394" w:rsidRPr="00D04E2E" w:rsidRDefault="00081394" w:rsidP="00081394">
            <w:pPr>
              <w:jc w:val="center"/>
              <w:rPr>
                <w:sz w:val="20"/>
                <w:szCs w:val="20"/>
              </w:rPr>
            </w:pPr>
            <w:r w:rsidRPr="00D04E2E">
              <w:rPr>
                <w:sz w:val="20"/>
                <w:szCs w:val="20"/>
              </w:rPr>
              <w:t>0,800</w:t>
            </w:r>
          </w:p>
        </w:tc>
        <w:tc>
          <w:tcPr>
            <w:tcW w:w="1321" w:type="dxa"/>
            <w:tcBorders>
              <w:top w:val="nil"/>
              <w:left w:val="nil"/>
              <w:bottom w:val="single" w:sz="4" w:space="0" w:color="auto"/>
              <w:right w:val="single" w:sz="4" w:space="0" w:color="auto"/>
            </w:tcBorders>
            <w:shd w:val="clear" w:color="auto" w:fill="auto"/>
            <w:hideMark/>
          </w:tcPr>
          <w:p w14:paraId="6B602764" w14:textId="77777777" w:rsidR="00081394" w:rsidRPr="00D04E2E" w:rsidRDefault="00081394" w:rsidP="00081394">
            <w:pPr>
              <w:jc w:val="center"/>
              <w:rPr>
                <w:sz w:val="20"/>
                <w:szCs w:val="20"/>
              </w:rPr>
            </w:pPr>
            <w:r w:rsidRPr="00D04E2E">
              <w:rPr>
                <w:sz w:val="20"/>
                <w:szCs w:val="20"/>
              </w:rPr>
              <w:t>0,800</w:t>
            </w:r>
          </w:p>
        </w:tc>
        <w:tc>
          <w:tcPr>
            <w:tcW w:w="1656" w:type="dxa"/>
            <w:tcBorders>
              <w:top w:val="nil"/>
              <w:left w:val="nil"/>
              <w:bottom w:val="single" w:sz="4" w:space="0" w:color="auto"/>
              <w:right w:val="single" w:sz="4" w:space="0" w:color="auto"/>
            </w:tcBorders>
            <w:shd w:val="clear" w:color="auto" w:fill="auto"/>
            <w:hideMark/>
          </w:tcPr>
          <w:p w14:paraId="62D429D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0567A3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09B9103"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B16CB53" w14:textId="77777777" w:rsidR="00081394" w:rsidRPr="00D04E2E" w:rsidRDefault="00081394" w:rsidP="00081394">
            <w:pPr>
              <w:jc w:val="center"/>
              <w:rPr>
                <w:sz w:val="20"/>
                <w:szCs w:val="20"/>
              </w:rPr>
            </w:pPr>
            <w:r w:rsidRPr="00D04E2E">
              <w:rPr>
                <w:sz w:val="20"/>
                <w:szCs w:val="20"/>
              </w:rPr>
              <w:t>19-238 ОП МР 058</w:t>
            </w:r>
          </w:p>
        </w:tc>
      </w:tr>
      <w:tr w:rsidR="00081394" w:rsidRPr="00D04E2E" w14:paraId="0FDA9D2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30765F8" w14:textId="77777777" w:rsidR="00081394" w:rsidRPr="00D04E2E" w:rsidRDefault="00081394" w:rsidP="00081394">
            <w:pPr>
              <w:jc w:val="center"/>
              <w:rPr>
                <w:sz w:val="20"/>
                <w:szCs w:val="20"/>
              </w:rPr>
            </w:pPr>
            <w:r w:rsidRPr="00D04E2E">
              <w:rPr>
                <w:sz w:val="20"/>
                <w:szCs w:val="20"/>
              </w:rPr>
              <w:t>192</w:t>
            </w:r>
          </w:p>
        </w:tc>
        <w:tc>
          <w:tcPr>
            <w:tcW w:w="2565" w:type="dxa"/>
            <w:tcBorders>
              <w:top w:val="nil"/>
              <w:left w:val="nil"/>
              <w:bottom w:val="single" w:sz="4" w:space="0" w:color="auto"/>
              <w:right w:val="single" w:sz="4" w:space="0" w:color="auto"/>
            </w:tcBorders>
            <w:shd w:val="clear" w:color="auto" w:fill="auto"/>
            <w:hideMark/>
          </w:tcPr>
          <w:p w14:paraId="2DDFB7A2" w14:textId="77777777" w:rsidR="00081394" w:rsidRPr="00D04E2E" w:rsidRDefault="00081394" w:rsidP="00081394">
            <w:pPr>
              <w:rPr>
                <w:sz w:val="20"/>
                <w:szCs w:val="20"/>
              </w:rPr>
            </w:pPr>
            <w:r w:rsidRPr="00D04E2E">
              <w:rPr>
                <w:sz w:val="20"/>
                <w:szCs w:val="20"/>
              </w:rPr>
              <w:t>подъезд к д. Алекино</w:t>
            </w:r>
          </w:p>
        </w:tc>
        <w:tc>
          <w:tcPr>
            <w:tcW w:w="941" w:type="dxa"/>
            <w:tcBorders>
              <w:top w:val="nil"/>
              <w:left w:val="nil"/>
              <w:bottom w:val="single" w:sz="4" w:space="0" w:color="auto"/>
              <w:right w:val="single" w:sz="4" w:space="0" w:color="auto"/>
            </w:tcBorders>
            <w:shd w:val="clear" w:color="auto" w:fill="auto"/>
            <w:hideMark/>
          </w:tcPr>
          <w:p w14:paraId="7A9481D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E45F39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C9EC3A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1C457FA" w14:textId="77777777" w:rsidR="00081394" w:rsidRPr="00D04E2E" w:rsidRDefault="00081394" w:rsidP="00081394">
            <w:pPr>
              <w:jc w:val="center"/>
              <w:rPr>
                <w:sz w:val="20"/>
                <w:szCs w:val="20"/>
              </w:rPr>
            </w:pPr>
            <w:r w:rsidRPr="00D04E2E">
              <w:rPr>
                <w:sz w:val="20"/>
                <w:szCs w:val="20"/>
              </w:rPr>
              <w:t>0,300</w:t>
            </w:r>
          </w:p>
        </w:tc>
        <w:tc>
          <w:tcPr>
            <w:tcW w:w="1321" w:type="dxa"/>
            <w:tcBorders>
              <w:top w:val="nil"/>
              <w:left w:val="nil"/>
              <w:bottom w:val="single" w:sz="4" w:space="0" w:color="auto"/>
              <w:right w:val="single" w:sz="4" w:space="0" w:color="auto"/>
            </w:tcBorders>
            <w:shd w:val="clear" w:color="auto" w:fill="auto"/>
            <w:hideMark/>
          </w:tcPr>
          <w:p w14:paraId="646FCCC9" w14:textId="77777777" w:rsidR="00081394" w:rsidRPr="00D04E2E" w:rsidRDefault="00081394" w:rsidP="00081394">
            <w:pPr>
              <w:jc w:val="center"/>
              <w:rPr>
                <w:sz w:val="20"/>
                <w:szCs w:val="20"/>
              </w:rPr>
            </w:pPr>
            <w:r w:rsidRPr="00D04E2E">
              <w:rPr>
                <w:sz w:val="20"/>
                <w:szCs w:val="20"/>
              </w:rPr>
              <w:t>0,300</w:t>
            </w:r>
          </w:p>
        </w:tc>
        <w:tc>
          <w:tcPr>
            <w:tcW w:w="1656" w:type="dxa"/>
            <w:tcBorders>
              <w:top w:val="nil"/>
              <w:left w:val="nil"/>
              <w:bottom w:val="single" w:sz="4" w:space="0" w:color="auto"/>
              <w:right w:val="single" w:sz="4" w:space="0" w:color="auto"/>
            </w:tcBorders>
            <w:shd w:val="clear" w:color="auto" w:fill="auto"/>
            <w:hideMark/>
          </w:tcPr>
          <w:p w14:paraId="3010395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975059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96542A9"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CBB1327" w14:textId="77777777" w:rsidR="00081394" w:rsidRPr="00D04E2E" w:rsidRDefault="00081394" w:rsidP="00081394">
            <w:pPr>
              <w:jc w:val="center"/>
              <w:rPr>
                <w:sz w:val="20"/>
                <w:szCs w:val="20"/>
              </w:rPr>
            </w:pPr>
            <w:r w:rsidRPr="00D04E2E">
              <w:rPr>
                <w:sz w:val="20"/>
                <w:szCs w:val="20"/>
              </w:rPr>
              <w:t>19-238 ОП МР 059</w:t>
            </w:r>
          </w:p>
        </w:tc>
      </w:tr>
      <w:tr w:rsidR="00081394" w:rsidRPr="00D04E2E" w14:paraId="2979D41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0CACC49" w14:textId="77777777" w:rsidR="00081394" w:rsidRPr="00D04E2E" w:rsidRDefault="00081394" w:rsidP="00081394">
            <w:pPr>
              <w:jc w:val="center"/>
              <w:rPr>
                <w:sz w:val="20"/>
                <w:szCs w:val="20"/>
              </w:rPr>
            </w:pPr>
            <w:r w:rsidRPr="00D04E2E">
              <w:rPr>
                <w:sz w:val="20"/>
                <w:szCs w:val="20"/>
              </w:rPr>
              <w:t>193</w:t>
            </w:r>
          </w:p>
        </w:tc>
        <w:tc>
          <w:tcPr>
            <w:tcW w:w="2565" w:type="dxa"/>
            <w:tcBorders>
              <w:top w:val="nil"/>
              <w:left w:val="nil"/>
              <w:bottom w:val="single" w:sz="4" w:space="0" w:color="auto"/>
              <w:right w:val="single" w:sz="4" w:space="0" w:color="auto"/>
            </w:tcBorders>
            <w:shd w:val="clear" w:color="auto" w:fill="auto"/>
            <w:hideMark/>
          </w:tcPr>
          <w:p w14:paraId="0F0BE96F" w14:textId="77777777" w:rsidR="00081394" w:rsidRPr="00D04E2E" w:rsidRDefault="00081394" w:rsidP="00081394">
            <w:pPr>
              <w:rPr>
                <w:sz w:val="20"/>
                <w:szCs w:val="20"/>
              </w:rPr>
            </w:pPr>
            <w:r w:rsidRPr="00D04E2E">
              <w:rPr>
                <w:sz w:val="20"/>
                <w:szCs w:val="20"/>
              </w:rPr>
              <w:t>подъезд к д. Старово</w:t>
            </w:r>
          </w:p>
        </w:tc>
        <w:tc>
          <w:tcPr>
            <w:tcW w:w="941" w:type="dxa"/>
            <w:tcBorders>
              <w:top w:val="nil"/>
              <w:left w:val="nil"/>
              <w:bottom w:val="single" w:sz="4" w:space="0" w:color="auto"/>
              <w:right w:val="single" w:sz="4" w:space="0" w:color="auto"/>
            </w:tcBorders>
            <w:shd w:val="clear" w:color="auto" w:fill="auto"/>
            <w:hideMark/>
          </w:tcPr>
          <w:p w14:paraId="570703C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3294CA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26D73B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BFCE1EF" w14:textId="77777777" w:rsidR="00081394" w:rsidRPr="00D04E2E" w:rsidRDefault="00081394" w:rsidP="00081394">
            <w:pPr>
              <w:jc w:val="center"/>
              <w:rPr>
                <w:sz w:val="20"/>
                <w:szCs w:val="20"/>
              </w:rPr>
            </w:pPr>
            <w:r w:rsidRPr="00D04E2E">
              <w:rPr>
                <w:sz w:val="20"/>
                <w:szCs w:val="20"/>
              </w:rPr>
              <w:t>0,500</w:t>
            </w:r>
          </w:p>
        </w:tc>
        <w:tc>
          <w:tcPr>
            <w:tcW w:w="1321" w:type="dxa"/>
            <w:tcBorders>
              <w:top w:val="nil"/>
              <w:left w:val="nil"/>
              <w:bottom w:val="single" w:sz="4" w:space="0" w:color="auto"/>
              <w:right w:val="single" w:sz="4" w:space="0" w:color="auto"/>
            </w:tcBorders>
            <w:shd w:val="clear" w:color="auto" w:fill="auto"/>
            <w:hideMark/>
          </w:tcPr>
          <w:p w14:paraId="0F747F58" w14:textId="77777777" w:rsidR="00081394" w:rsidRPr="00D04E2E" w:rsidRDefault="00081394" w:rsidP="00081394">
            <w:pPr>
              <w:jc w:val="center"/>
              <w:rPr>
                <w:sz w:val="20"/>
                <w:szCs w:val="20"/>
              </w:rPr>
            </w:pPr>
            <w:r w:rsidRPr="00D04E2E">
              <w:rPr>
                <w:sz w:val="20"/>
                <w:szCs w:val="20"/>
              </w:rPr>
              <w:t>0,500</w:t>
            </w:r>
          </w:p>
        </w:tc>
        <w:tc>
          <w:tcPr>
            <w:tcW w:w="1656" w:type="dxa"/>
            <w:tcBorders>
              <w:top w:val="nil"/>
              <w:left w:val="nil"/>
              <w:bottom w:val="single" w:sz="4" w:space="0" w:color="auto"/>
              <w:right w:val="single" w:sz="4" w:space="0" w:color="auto"/>
            </w:tcBorders>
            <w:shd w:val="clear" w:color="auto" w:fill="auto"/>
            <w:hideMark/>
          </w:tcPr>
          <w:p w14:paraId="03460D9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18328C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FC11200"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CDC4617" w14:textId="77777777" w:rsidR="00081394" w:rsidRPr="00D04E2E" w:rsidRDefault="00081394" w:rsidP="00081394">
            <w:pPr>
              <w:jc w:val="center"/>
              <w:rPr>
                <w:sz w:val="20"/>
                <w:szCs w:val="20"/>
              </w:rPr>
            </w:pPr>
            <w:r w:rsidRPr="00D04E2E">
              <w:rPr>
                <w:sz w:val="20"/>
                <w:szCs w:val="20"/>
              </w:rPr>
              <w:t>19-238 ОП МР 060</w:t>
            </w:r>
          </w:p>
        </w:tc>
      </w:tr>
      <w:tr w:rsidR="00081394" w:rsidRPr="00D04E2E" w14:paraId="00BA994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1CB752A" w14:textId="77777777" w:rsidR="00081394" w:rsidRPr="00D04E2E" w:rsidRDefault="00081394" w:rsidP="00081394">
            <w:pPr>
              <w:jc w:val="center"/>
              <w:rPr>
                <w:sz w:val="20"/>
                <w:szCs w:val="20"/>
              </w:rPr>
            </w:pPr>
            <w:r w:rsidRPr="00D04E2E">
              <w:rPr>
                <w:sz w:val="20"/>
                <w:szCs w:val="20"/>
              </w:rPr>
              <w:t>194</w:t>
            </w:r>
          </w:p>
        </w:tc>
        <w:tc>
          <w:tcPr>
            <w:tcW w:w="2565" w:type="dxa"/>
            <w:tcBorders>
              <w:top w:val="nil"/>
              <w:left w:val="nil"/>
              <w:bottom w:val="single" w:sz="4" w:space="0" w:color="auto"/>
              <w:right w:val="single" w:sz="4" w:space="0" w:color="auto"/>
            </w:tcBorders>
            <w:shd w:val="clear" w:color="auto" w:fill="auto"/>
            <w:hideMark/>
          </w:tcPr>
          <w:p w14:paraId="355AA62C" w14:textId="77777777" w:rsidR="00081394" w:rsidRPr="00D04E2E" w:rsidRDefault="00081394" w:rsidP="00081394">
            <w:pPr>
              <w:rPr>
                <w:sz w:val="20"/>
                <w:szCs w:val="20"/>
              </w:rPr>
            </w:pPr>
            <w:r w:rsidRPr="00D04E2E">
              <w:rPr>
                <w:sz w:val="20"/>
                <w:szCs w:val="20"/>
              </w:rPr>
              <w:t>подъезд к д. Кринкино</w:t>
            </w:r>
          </w:p>
        </w:tc>
        <w:tc>
          <w:tcPr>
            <w:tcW w:w="941" w:type="dxa"/>
            <w:tcBorders>
              <w:top w:val="nil"/>
              <w:left w:val="nil"/>
              <w:bottom w:val="single" w:sz="4" w:space="0" w:color="auto"/>
              <w:right w:val="single" w:sz="4" w:space="0" w:color="auto"/>
            </w:tcBorders>
            <w:shd w:val="clear" w:color="auto" w:fill="auto"/>
            <w:hideMark/>
          </w:tcPr>
          <w:p w14:paraId="71A5BE9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E8ED56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89D527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6708F4B" w14:textId="77777777" w:rsidR="00081394" w:rsidRPr="00D04E2E" w:rsidRDefault="00081394" w:rsidP="00081394">
            <w:pPr>
              <w:jc w:val="center"/>
              <w:rPr>
                <w:sz w:val="20"/>
                <w:szCs w:val="20"/>
              </w:rPr>
            </w:pPr>
            <w:r w:rsidRPr="00D04E2E">
              <w:rPr>
                <w:sz w:val="20"/>
                <w:szCs w:val="20"/>
              </w:rPr>
              <w:t>0,300</w:t>
            </w:r>
          </w:p>
        </w:tc>
        <w:tc>
          <w:tcPr>
            <w:tcW w:w="1321" w:type="dxa"/>
            <w:tcBorders>
              <w:top w:val="nil"/>
              <w:left w:val="nil"/>
              <w:bottom w:val="single" w:sz="4" w:space="0" w:color="auto"/>
              <w:right w:val="single" w:sz="4" w:space="0" w:color="auto"/>
            </w:tcBorders>
            <w:shd w:val="clear" w:color="auto" w:fill="auto"/>
            <w:hideMark/>
          </w:tcPr>
          <w:p w14:paraId="37360CB5" w14:textId="77777777" w:rsidR="00081394" w:rsidRPr="00D04E2E" w:rsidRDefault="00081394" w:rsidP="00081394">
            <w:pPr>
              <w:jc w:val="center"/>
              <w:rPr>
                <w:sz w:val="20"/>
                <w:szCs w:val="20"/>
              </w:rPr>
            </w:pPr>
            <w:r w:rsidRPr="00D04E2E">
              <w:rPr>
                <w:sz w:val="20"/>
                <w:szCs w:val="20"/>
              </w:rPr>
              <w:t>0,300</w:t>
            </w:r>
          </w:p>
        </w:tc>
        <w:tc>
          <w:tcPr>
            <w:tcW w:w="1656" w:type="dxa"/>
            <w:tcBorders>
              <w:top w:val="nil"/>
              <w:left w:val="nil"/>
              <w:bottom w:val="single" w:sz="4" w:space="0" w:color="auto"/>
              <w:right w:val="single" w:sz="4" w:space="0" w:color="auto"/>
            </w:tcBorders>
            <w:shd w:val="clear" w:color="auto" w:fill="auto"/>
            <w:hideMark/>
          </w:tcPr>
          <w:p w14:paraId="2F925B2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CBF305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DAD9520"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73ED693" w14:textId="77777777" w:rsidR="00081394" w:rsidRPr="00D04E2E" w:rsidRDefault="00081394" w:rsidP="00081394">
            <w:pPr>
              <w:jc w:val="center"/>
              <w:rPr>
                <w:sz w:val="20"/>
                <w:szCs w:val="20"/>
              </w:rPr>
            </w:pPr>
            <w:r w:rsidRPr="00D04E2E">
              <w:rPr>
                <w:sz w:val="20"/>
                <w:szCs w:val="20"/>
              </w:rPr>
              <w:t>19-238 ОП МР 061</w:t>
            </w:r>
          </w:p>
        </w:tc>
      </w:tr>
      <w:tr w:rsidR="00081394" w:rsidRPr="00D04E2E" w14:paraId="324D281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195E98B" w14:textId="77777777" w:rsidR="00081394" w:rsidRPr="00D04E2E" w:rsidRDefault="00081394" w:rsidP="00081394">
            <w:pPr>
              <w:jc w:val="center"/>
              <w:rPr>
                <w:sz w:val="20"/>
                <w:szCs w:val="20"/>
              </w:rPr>
            </w:pPr>
            <w:r w:rsidRPr="00D04E2E">
              <w:rPr>
                <w:sz w:val="20"/>
                <w:szCs w:val="20"/>
              </w:rPr>
              <w:t>195</w:t>
            </w:r>
          </w:p>
        </w:tc>
        <w:tc>
          <w:tcPr>
            <w:tcW w:w="2565" w:type="dxa"/>
            <w:tcBorders>
              <w:top w:val="nil"/>
              <w:left w:val="nil"/>
              <w:bottom w:val="single" w:sz="4" w:space="0" w:color="auto"/>
              <w:right w:val="single" w:sz="4" w:space="0" w:color="auto"/>
            </w:tcBorders>
            <w:shd w:val="clear" w:color="auto" w:fill="auto"/>
            <w:hideMark/>
          </w:tcPr>
          <w:p w14:paraId="3F2D434D" w14:textId="77777777" w:rsidR="00081394" w:rsidRPr="00D04E2E" w:rsidRDefault="00081394" w:rsidP="00081394">
            <w:pPr>
              <w:rPr>
                <w:sz w:val="20"/>
                <w:szCs w:val="20"/>
              </w:rPr>
            </w:pPr>
            <w:r w:rsidRPr="00D04E2E">
              <w:rPr>
                <w:sz w:val="20"/>
                <w:szCs w:val="20"/>
              </w:rPr>
              <w:t>подъезд к д. Заболотье</w:t>
            </w:r>
          </w:p>
        </w:tc>
        <w:tc>
          <w:tcPr>
            <w:tcW w:w="941" w:type="dxa"/>
            <w:tcBorders>
              <w:top w:val="nil"/>
              <w:left w:val="nil"/>
              <w:bottom w:val="single" w:sz="4" w:space="0" w:color="auto"/>
              <w:right w:val="single" w:sz="4" w:space="0" w:color="auto"/>
            </w:tcBorders>
            <w:shd w:val="clear" w:color="auto" w:fill="auto"/>
            <w:noWrap/>
            <w:vAlign w:val="bottom"/>
            <w:hideMark/>
          </w:tcPr>
          <w:p w14:paraId="467BC317"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4F830E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0790F2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F47CB20" w14:textId="77777777" w:rsidR="00081394" w:rsidRPr="00D04E2E" w:rsidRDefault="00081394" w:rsidP="00081394">
            <w:pPr>
              <w:jc w:val="center"/>
              <w:rPr>
                <w:sz w:val="20"/>
                <w:szCs w:val="20"/>
              </w:rPr>
            </w:pPr>
            <w:r w:rsidRPr="00D04E2E">
              <w:rPr>
                <w:sz w:val="20"/>
                <w:szCs w:val="20"/>
              </w:rPr>
              <w:t>0,500</w:t>
            </w:r>
          </w:p>
        </w:tc>
        <w:tc>
          <w:tcPr>
            <w:tcW w:w="1321" w:type="dxa"/>
            <w:tcBorders>
              <w:top w:val="nil"/>
              <w:left w:val="nil"/>
              <w:bottom w:val="single" w:sz="4" w:space="0" w:color="auto"/>
              <w:right w:val="single" w:sz="4" w:space="0" w:color="auto"/>
            </w:tcBorders>
            <w:shd w:val="clear" w:color="auto" w:fill="auto"/>
            <w:hideMark/>
          </w:tcPr>
          <w:p w14:paraId="504850AF" w14:textId="77777777" w:rsidR="00081394" w:rsidRPr="00D04E2E" w:rsidRDefault="00081394" w:rsidP="00081394">
            <w:pPr>
              <w:jc w:val="center"/>
              <w:rPr>
                <w:sz w:val="20"/>
                <w:szCs w:val="20"/>
              </w:rPr>
            </w:pPr>
            <w:r w:rsidRPr="00D04E2E">
              <w:rPr>
                <w:sz w:val="20"/>
                <w:szCs w:val="20"/>
              </w:rPr>
              <w:t>0,500</w:t>
            </w:r>
          </w:p>
        </w:tc>
        <w:tc>
          <w:tcPr>
            <w:tcW w:w="1656" w:type="dxa"/>
            <w:tcBorders>
              <w:top w:val="nil"/>
              <w:left w:val="nil"/>
              <w:bottom w:val="single" w:sz="4" w:space="0" w:color="auto"/>
              <w:right w:val="single" w:sz="4" w:space="0" w:color="auto"/>
            </w:tcBorders>
            <w:shd w:val="clear" w:color="auto" w:fill="auto"/>
            <w:hideMark/>
          </w:tcPr>
          <w:p w14:paraId="014C1D0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003162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1767464"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85C26E6" w14:textId="77777777" w:rsidR="00081394" w:rsidRPr="00D04E2E" w:rsidRDefault="00081394" w:rsidP="00081394">
            <w:pPr>
              <w:jc w:val="center"/>
              <w:rPr>
                <w:sz w:val="20"/>
                <w:szCs w:val="20"/>
              </w:rPr>
            </w:pPr>
            <w:r w:rsidRPr="00D04E2E">
              <w:rPr>
                <w:sz w:val="20"/>
                <w:szCs w:val="20"/>
              </w:rPr>
              <w:t>19-238 ОП МР 062</w:t>
            </w:r>
          </w:p>
        </w:tc>
      </w:tr>
      <w:tr w:rsidR="00081394" w:rsidRPr="00D04E2E" w14:paraId="218C01FA" w14:textId="77777777" w:rsidTr="00081394">
        <w:trPr>
          <w:trHeight w:val="20"/>
        </w:trPr>
        <w:tc>
          <w:tcPr>
            <w:tcW w:w="606" w:type="dxa"/>
            <w:tcBorders>
              <w:top w:val="nil"/>
              <w:left w:val="single" w:sz="4" w:space="0" w:color="auto"/>
              <w:bottom w:val="nil"/>
              <w:right w:val="single" w:sz="4" w:space="0" w:color="auto"/>
            </w:tcBorders>
            <w:shd w:val="clear" w:color="auto" w:fill="auto"/>
            <w:noWrap/>
            <w:hideMark/>
          </w:tcPr>
          <w:p w14:paraId="5507A85C" w14:textId="77777777" w:rsidR="00081394" w:rsidRPr="00D04E2E" w:rsidRDefault="00081394" w:rsidP="00081394">
            <w:pPr>
              <w:jc w:val="center"/>
              <w:rPr>
                <w:sz w:val="20"/>
                <w:szCs w:val="20"/>
              </w:rPr>
            </w:pPr>
            <w:r w:rsidRPr="00D04E2E">
              <w:rPr>
                <w:sz w:val="20"/>
                <w:szCs w:val="20"/>
              </w:rPr>
              <w:t>196</w:t>
            </w:r>
          </w:p>
        </w:tc>
        <w:tc>
          <w:tcPr>
            <w:tcW w:w="2565" w:type="dxa"/>
            <w:tcBorders>
              <w:top w:val="nil"/>
              <w:left w:val="nil"/>
              <w:bottom w:val="nil"/>
              <w:right w:val="single" w:sz="4" w:space="0" w:color="auto"/>
            </w:tcBorders>
            <w:shd w:val="clear" w:color="auto" w:fill="auto"/>
            <w:hideMark/>
          </w:tcPr>
          <w:p w14:paraId="21D2BF7E" w14:textId="77777777" w:rsidR="00081394" w:rsidRPr="00D04E2E" w:rsidRDefault="00081394" w:rsidP="00081394">
            <w:pPr>
              <w:rPr>
                <w:sz w:val="20"/>
                <w:szCs w:val="20"/>
              </w:rPr>
            </w:pPr>
            <w:r w:rsidRPr="00D04E2E">
              <w:rPr>
                <w:sz w:val="20"/>
                <w:szCs w:val="20"/>
              </w:rPr>
              <w:t>Биряково-Кринкино</w:t>
            </w:r>
          </w:p>
        </w:tc>
        <w:tc>
          <w:tcPr>
            <w:tcW w:w="941" w:type="dxa"/>
            <w:tcBorders>
              <w:top w:val="nil"/>
              <w:left w:val="nil"/>
              <w:bottom w:val="nil"/>
              <w:right w:val="single" w:sz="4" w:space="0" w:color="auto"/>
            </w:tcBorders>
            <w:shd w:val="clear" w:color="auto" w:fill="auto"/>
            <w:noWrap/>
            <w:vAlign w:val="bottom"/>
            <w:hideMark/>
          </w:tcPr>
          <w:p w14:paraId="2D091818"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nil"/>
              <w:right w:val="single" w:sz="4" w:space="0" w:color="auto"/>
            </w:tcBorders>
            <w:shd w:val="clear" w:color="auto" w:fill="auto"/>
            <w:hideMark/>
          </w:tcPr>
          <w:p w14:paraId="50EE29F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nil"/>
              <w:right w:val="single" w:sz="4" w:space="0" w:color="auto"/>
            </w:tcBorders>
            <w:shd w:val="clear" w:color="auto" w:fill="auto"/>
            <w:hideMark/>
          </w:tcPr>
          <w:p w14:paraId="5BCC82A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nil"/>
              <w:right w:val="single" w:sz="4" w:space="0" w:color="auto"/>
            </w:tcBorders>
            <w:shd w:val="clear" w:color="auto" w:fill="auto"/>
            <w:hideMark/>
          </w:tcPr>
          <w:p w14:paraId="4FBD3B06" w14:textId="77777777" w:rsidR="00081394" w:rsidRPr="00D04E2E" w:rsidRDefault="00081394" w:rsidP="00081394">
            <w:pPr>
              <w:jc w:val="center"/>
              <w:rPr>
                <w:sz w:val="20"/>
                <w:szCs w:val="20"/>
              </w:rPr>
            </w:pPr>
            <w:r w:rsidRPr="00D04E2E">
              <w:rPr>
                <w:sz w:val="20"/>
                <w:szCs w:val="20"/>
              </w:rPr>
              <w:t>0,3166</w:t>
            </w:r>
          </w:p>
        </w:tc>
        <w:tc>
          <w:tcPr>
            <w:tcW w:w="1321" w:type="dxa"/>
            <w:tcBorders>
              <w:top w:val="nil"/>
              <w:left w:val="nil"/>
              <w:bottom w:val="nil"/>
              <w:right w:val="single" w:sz="4" w:space="0" w:color="auto"/>
            </w:tcBorders>
            <w:shd w:val="clear" w:color="auto" w:fill="auto"/>
            <w:hideMark/>
          </w:tcPr>
          <w:p w14:paraId="298E46C6" w14:textId="77777777" w:rsidR="00081394" w:rsidRPr="00D04E2E" w:rsidRDefault="00081394" w:rsidP="00081394">
            <w:pPr>
              <w:jc w:val="center"/>
              <w:rPr>
                <w:sz w:val="20"/>
                <w:szCs w:val="20"/>
              </w:rPr>
            </w:pPr>
            <w:r w:rsidRPr="00D04E2E">
              <w:rPr>
                <w:sz w:val="20"/>
                <w:szCs w:val="20"/>
              </w:rPr>
              <w:t>0,3166</w:t>
            </w:r>
          </w:p>
        </w:tc>
        <w:tc>
          <w:tcPr>
            <w:tcW w:w="1656" w:type="dxa"/>
            <w:tcBorders>
              <w:top w:val="nil"/>
              <w:left w:val="nil"/>
              <w:bottom w:val="nil"/>
              <w:right w:val="single" w:sz="4" w:space="0" w:color="auto"/>
            </w:tcBorders>
            <w:shd w:val="clear" w:color="auto" w:fill="auto"/>
            <w:hideMark/>
          </w:tcPr>
          <w:p w14:paraId="523DDB7E" w14:textId="77777777" w:rsidR="00081394" w:rsidRPr="00D04E2E" w:rsidRDefault="00081394" w:rsidP="00081394">
            <w:pPr>
              <w:jc w:val="center"/>
              <w:rPr>
                <w:sz w:val="20"/>
                <w:szCs w:val="20"/>
              </w:rPr>
            </w:pPr>
            <w:r w:rsidRPr="00D04E2E">
              <w:rPr>
                <w:sz w:val="20"/>
                <w:szCs w:val="20"/>
              </w:rPr>
              <w:t>3482,60</w:t>
            </w:r>
          </w:p>
        </w:tc>
        <w:tc>
          <w:tcPr>
            <w:tcW w:w="1386" w:type="dxa"/>
            <w:tcBorders>
              <w:top w:val="nil"/>
              <w:left w:val="nil"/>
              <w:bottom w:val="nil"/>
              <w:right w:val="single" w:sz="4" w:space="0" w:color="auto"/>
            </w:tcBorders>
            <w:shd w:val="clear" w:color="auto" w:fill="auto"/>
            <w:hideMark/>
          </w:tcPr>
          <w:p w14:paraId="2A1A4824"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4D4E5EF9" w14:textId="77777777" w:rsidR="00081394" w:rsidRPr="00D04E2E" w:rsidRDefault="00081394" w:rsidP="00081394">
            <w:pPr>
              <w:jc w:val="center"/>
              <w:rPr>
                <w:sz w:val="20"/>
                <w:szCs w:val="20"/>
              </w:rPr>
            </w:pPr>
            <w:r w:rsidRPr="00D04E2E">
              <w:rPr>
                <w:sz w:val="20"/>
                <w:szCs w:val="20"/>
              </w:rPr>
              <w:t>35:26:0000000:989-35/105/2024-2</w:t>
            </w:r>
          </w:p>
        </w:tc>
        <w:tc>
          <w:tcPr>
            <w:tcW w:w="2126" w:type="dxa"/>
            <w:tcBorders>
              <w:top w:val="nil"/>
              <w:left w:val="nil"/>
              <w:bottom w:val="single" w:sz="4" w:space="0" w:color="auto"/>
              <w:right w:val="single" w:sz="4" w:space="0" w:color="auto"/>
            </w:tcBorders>
            <w:shd w:val="clear" w:color="auto" w:fill="auto"/>
            <w:hideMark/>
          </w:tcPr>
          <w:p w14:paraId="529E64C0" w14:textId="77777777" w:rsidR="00081394" w:rsidRPr="00D04E2E" w:rsidRDefault="00081394" w:rsidP="00081394">
            <w:pPr>
              <w:jc w:val="center"/>
              <w:rPr>
                <w:sz w:val="20"/>
                <w:szCs w:val="20"/>
              </w:rPr>
            </w:pPr>
            <w:r w:rsidRPr="00D04E2E">
              <w:rPr>
                <w:sz w:val="20"/>
                <w:szCs w:val="20"/>
              </w:rPr>
              <w:t>19-238 ОП МР 160</w:t>
            </w:r>
          </w:p>
        </w:tc>
      </w:tr>
      <w:tr w:rsidR="00081394" w:rsidRPr="00D04E2E" w14:paraId="37E7B3E4" w14:textId="77777777" w:rsidTr="00081394">
        <w:trPr>
          <w:trHeight w:val="20"/>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14:paraId="1334A0B3" w14:textId="77777777" w:rsidR="00081394" w:rsidRPr="00D04E2E" w:rsidRDefault="00081394" w:rsidP="00081394">
            <w:pPr>
              <w:jc w:val="center"/>
              <w:rPr>
                <w:sz w:val="20"/>
                <w:szCs w:val="20"/>
              </w:rPr>
            </w:pPr>
            <w:r w:rsidRPr="00D04E2E">
              <w:rPr>
                <w:sz w:val="20"/>
                <w:szCs w:val="20"/>
              </w:rPr>
              <w:t>197</w:t>
            </w:r>
          </w:p>
        </w:tc>
        <w:tc>
          <w:tcPr>
            <w:tcW w:w="2565" w:type="dxa"/>
            <w:tcBorders>
              <w:top w:val="single" w:sz="4" w:space="0" w:color="auto"/>
              <w:left w:val="nil"/>
              <w:bottom w:val="single" w:sz="4" w:space="0" w:color="auto"/>
              <w:right w:val="single" w:sz="4" w:space="0" w:color="auto"/>
            </w:tcBorders>
            <w:shd w:val="clear" w:color="auto" w:fill="auto"/>
            <w:vAlign w:val="center"/>
            <w:hideMark/>
          </w:tcPr>
          <w:p w14:paraId="6505B470" w14:textId="77777777" w:rsidR="00081394" w:rsidRPr="00D04E2E" w:rsidRDefault="00081394" w:rsidP="00081394">
            <w:pPr>
              <w:rPr>
                <w:sz w:val="20"/>
                <w:szCs w:val="20"/>
              </w:rPr>
            </w:pPr>
            <w:r w:rsidRPr="00D04E2E">
              <w:rPr>
                <w:sz w:val="20"/>
                <w:szCs w:val="20"/>
              </w:rPr>
              <w:t>с. Биряково, ул. Механизаторов</w:t>
            </w:r>
          </w:p>
        </w:tc>
        <w:tc>
          <w:tcPr>
            <w:tcW w:w="941" w:type="dxa"/>
            <w:tcBorders>
              <w:top w:val="single" w:sz="4" w:space="0" w:color="auto"/>
              <w:left w:val="nil"/>
              <w:bottom w:val="single" w:sz="4" w:space="0" w:color="auto"/>
              <w:right w:val="single" w:sz="4" w:space="0" w:color="auto"/>
            </w:tcBorders>
            <w:shd w:val="clear" w:color="auto" w:fill="auto"/>
            <w:noWrap/>
            <w:vAlign w:val="bottom"/>
            <w:hideMark/>
          </w:tcPr>
          <w:p w14:paraId="26E81C7B" w14:textId="77777777" w:rsidR="00081394" w:rsidRPr="00D04E2E" w:rsidRDefault="00081394" w:rsidP="00081394">
            <w:pPr>
              <w:rPr>
                <w:sz w:val="20"/>
                <w:szCs w:val="20"/>
              </w:rPr>
            </w:pPr>
            <w:r w:rsidRPr="00D04E2E">
              <w:rPr>
                <w:sz w:val="20"/>
                <w:szCs w:val="20"/>
              </w:rPr>
              <w:t> </w:t>
            </w:r>
          </w:p>
        </w:tc>
        <w:tc>
          <w:tcPr>
            <w:tcW w:w="1143" w:type="dxa"/>
            <w:tcBorders>
              <w:top w:val="single" w:sz="4" w:space="0" w:color="auto"/>
              <w:left w:val="nil"/>
              <w:bottom w:val="single" w:sz="4" w:space="0" w:color="auto"/>
              <w:right w:val="single" w:sz="4" w:space="0" w:color="auto"/>
            </w:tcBorders>
            <w:shd w:val="clear" w:color="auto" w:fill="auto"/>
            <w:hideMark/>
          </w:tcPr>
          <w:p w14:paraId="319974D3" w14:textId="77777777" w:rsidR="00081394" w:rsidRPr="00D04E2E" w:rsidRDefault="00081394" w:rsidP="00081394">
            <w:pPr>
              <w:jc w:val="center"/>
              <w:rPr>
                <w:sz w:val="20"/>
                <w:szCs w:val="20"/>
              </w:rPr>
            </w:pPr>
            <w:r w:rsidRPr="00D04E2E">
              <w:rPr>
                <w:sz w:val="20"/>
                <w:szCs w:val="20"/>
              </w:rPr>
              <w:t> </w:t>
            </w:r>
          </w:p>
        </w:tc>
        <w:tc>
          <w:tcPr>
            <w:tcW w:w="931" w:type="dxa"/>
            <w:tcBorders>
              <w:top w:val="single" w:sz="4" w:space="0" w:color="auto"/>
              <w:left w:val="nil"/>
              <w:bottom w:val="single" w:sz="4" w:space="0" w:color="auto"/>
              <w:right w:val="single" w:sz="4" w:space="0" w:color="auto"/>
            </w:tcBorders>
            <w:shd w:val="clear" w:color="auto" w:fill="auto"/>
            <w:hideMark/>
          </w:tcPr>
          <w:p w14:paraId="672389D5" w14:textId="77777777" w:rsidR="00081394" w:rsidRPr="00D04E2E" w:rsidRDefault="00081394" w:rsidP="00081394">
            <w:pPr>
              <w:jc w:val="center"/>
              <w:rPr>
                <w:sz w:val="20"/>
                <w:szCs w:val="20"/>
              </w:rPr>
            </w:pPr>
            <w:r w:rsidRPr="00D04E2E">
              <w:rPr>
                <w:sz w:val="20"/>
                <w:szCs w:val="20"/>
              </w:rPr>
              <w:t> </w:t>
            </w:r>
          </w:p>
        </w:tc>
        <w:tc>
          <w:tcPr>
            <w:tcW w:w="1044" w:type="dxa"/>
            <w:tcBorders>
              <w:top w:val="single" w:sz="4" w:space="0" w:color="auto"/>
              <w:left w:val="nil"/>
              <w:bottom w:val="single" w:sz="4" w:space="0" w:color="auto"/>
              <w:right w:val="single" w:sz="4" w:space="0" w:color="auto"/>
            </w:tcBorders>
            <w:shd w:val="clear" w:color="auto" w:fill="auto"/>
            <w:hideMark/>
          </w:tcPr>
          <w:p w14:paraId="596B9FA5" w14:textId="77777777" w:rsidR="00081394" w:rsidRPr="00D04E2E" w:rsidRDefault="00081394" w:rsidP="00081394">
            <w:pPr>
              <w:jc w:val="center"/>
              <w:rPr>
                <w:sz w:val="20"/>
                <w:szCs w:val="20"/>
              </w:rPr>
            </w:pPr>
            <w:r w:rsidRPr="00D04E2E">
              <w:rPr>
                <w:sz w:val="20"/>
                <w:szCs w:val="20"/>
              </w:rPr>
              <w:t>0,8</w:t>
            </w:r>
          </w:p>
        </w:tc>
        <w:tc>
          <w:tcPr>
            <w:tcW w:w="1321" w:type="dxa"/>
            <w:tcBorders>
              <w:top w:val="single" w:sz="4" w:space="0" w:color="auto"/>
              <w:left w:val="nil"/>
              <w:bottom w:val="single" w:sz="4" w:space="0" w:color="auto"/>
              <w:right w:val="single" w:sz="4" w:space="0" w:color="auto"/>
            </w:tcBorders>
            <w:shd w:val="clear" w:color="auto" w:fill="auto"/>
            <w:hideMark/>
          </w:tcPr>
          <w:p w14:paraId="10D87308" w14:textId="77777777" w:rsidR="00081394" w:rsidRPr="00D04E2E" w:rsidRDefault="00081394" w:rsidP="00081394">
            <w:pPr>
              <w:jc w:val="center"/>
              <w:rPr>
                <w:sz w:val="20"/>
                <w:szCs w:val="20"/>
              </w:rPr>
            </w:pPr>
            <w:r w:rsidRPr="00D04E2E">
              <w:rPr>
                <w:sz w:val="20"/>
                <w:szCs w:val="20"/>
              </w:rPr>
              <w:t>0,8</w:t>
            </w:r>
          </w:p>
        </w:tc>
        <w:tc>
          <w:tcPr>
            <w:tcW w:w="1656" w:type="dxa"/>
            <w:tcBorders>
              <w:top w:val="single" w:sz="4" w:space="0" w:color="auto"/>
              <w:left w:val="nil"/>
              <w:bottom w:val="single" w:sz="4" w:space="0" w:color="auto"/>
              <w:right w:val="single" w:sz="4" w:space="0" w:color="auto"/>
            </w:tcBorders>
            <w:shd w:val="clear" w:color="auto" w:fill="auto"/>
            <w:hideMark/>
          </w:tcPr>
          <w:p w14:paraId="5AC1B792" w14:textId="77777777" w:rsidR="00081394" w:rsidRPr="00D04E2E" w:rsidRDefault="00081394" w:rsidP="00081394">
            <w:pPr>
              <w:jc w:val="center"/>
              <w:rPr>
                <w:sz w:val="20"/>
                <w:szCs w:val="20"/>
              </w:rPr>
            </w:pPr>
            <w:r w:rsidRPr="00D04E2E">
              <w:rPr>
                <w:sz w:val="20"/>
                <w:szCs w:val="20"/>
              </w:rPr>
              <w:t> </w:t>
            </w:r>
          </w:p>
        </w:tc>
        <w:tc>
          <w:tcPr>
            <w:tcW w:w="1386" w:type="dxa"/>
            <w:tcBorders>
              <w:top w:val="single" w:sz="4" w:space="0" w:color="auto"/>
              <w:left w:val="nil"/>
              <w:bottom w:val="single" w:sz="4" w:space="0" w:color="auto"/>
              <w:right w:val="single" w:sz="4" w:space="0" w:color="auto"/>
            </w:tcBorders>
            <w:shd w:val="clear" w:color="auto" w:fill="auto"/>
            <w:hideMark/>
          </w:tcPr>
          <w:p w14:paraId="54AC48AF"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06D49F2"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BBACA18" w14:textId="77777777" w:rsidR="00081394" w:rsidRPr="00D04E2E" w:rsidRDefault="00081394" w:rsidP="00081394">
            <w:pPr>
              <w:jc w:val="center"/>
              <w:rPr>
                <w:sz w:val="20"/>
                <w:szCs w:val="20"/>
              </w:rPr>
            </w:pPr>
            <w:r w:rsidRPr="00D04E2E">
              <w:rPr>
                <w:sz w:val="20"/>
                <w:szCs w:val="20"/>
              </w:rPr>
              <w:t>19-238 ОП МР 293</w:t>
            </w:r>
          </w:p>
        </w:tc>
      </w:tr>
      <w:tr w:rsidR="00081394" w:rsidRPr="00D04E2E" w14:paraId="5DCB86E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EECFC02" w14:textId="77777777" w:rsidR="00081394" w:rsidRPr="00D04E2E" w:rsidRDefault="00081394" w:rsidP="00081394">
            <w:pPr>
              <w:jc w:val="center"/>
              <w:rPr>
                <w:sz w:val="20"/>
                <w:szCs w:val="20"/>
              </w:rPr>
            </w:pPr>
            <w:r w:rsidRPr="00D04E2E">
              <w:rPr>
                <w:sz w:val="20"/>
                <w:szCs w:val="20"/>
              </w:rPr>
              <w:t>198</w:t>
            </w:r>
          </w:p>
        </w:tc>
        <w:tc>
          <w:tcPr>
            <w:tcW w:w="2565" w:type="dxa"/>
            <w:tcBorders>
              <w:top w:val="nil"/>
              <w:left w:val="nil"/>
              <w:bottom w:val="single" w:sz="4" w:space="0" w:color="auto"/>
              <w:right w:val="single" w:sz="4" w:space="0" w:color="auto"/>
            </w:tcBorders>
            <w:shd w:val="clear" w:color="auto" w:fill="auto"/>
            <w:vAlign w:val="center"/>
            <w:hideMark/>
          </w:tcPr>
          <w:p w14:paraId="748CABD2" w14:textId="77777777" w:rsidR="00081394" w:rsidRPr="00D04E2E" w:rsidRDefault="00081394" w:rsidP="00081394">
            <w:pPr>
              <w:rPr>
                <w:sz w:val="20"/>
                <w:szCs w:val="20"/>
              </w:rPr>
            </w:pPr>
            <w:r w:rsidRPr="00D04E2E">
              <w:rPr>
                <w:sz w:val="20"/>
                <w:szCs w:val="20"/>
              </w:rPr>
              <w:t>с. Биряково, ул. Центральная</w:t>
            </w:r>
          </w:p>
        </w:tc>
        <w:tc>
          <w:tcPr>
            <w:tcW w:w="941" w:type="dxa"/>
            <w:tcBorders>
              <w:top w:val="nil"/>
              <w:left w:val="nil"/>
              <w:bottom w:val="single" w:sz="4" w:space="0" w:color="auto"/>
              <w:right w:val="single" w:sz="4" w:space="0" w:color="auto"/>
            </w:tcBorders>
            <w:shd w:val="clear" w:color="auto" w:fill="auto"/>
            <w:noWrap/>
            <w:vAlign w:val="bottom"/>
            <w:hideMark/>
          </w:tcPr>
          <w:p w14:paraId="53A881FC"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28F939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91CCE2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11EB6DF" w14:textId="77777777" w:rsidR="00081394" w:rsidRPr="00D04E2E" w:rsidRDefault="00081394" w:rsidP="00081394">
            <w:pPr>
              <w:jc w:val="center"/>
              <w:rPr>
                <w:sz w:val="20"/>
                <w:szCs w:val="20"/>
              </w:rPr>
            </w:pPr>
            <w:r w:rsidRPr="00D04E2E">
              <w:rPr>
                <w:sz w:val="20"/>
                <w:szCs w:val="20"/>
              </w:rPr>
              <w:t>3,0</w:t>
            </w:r>
          </w:p>
        </w:tc>
        <w:tc>
          <w:tcPr>
            <w:tcW w:w="1321" w:type="dxa"/>
            <w:tcBorders>
              <w:top w:val="nil"/>
              <w:left w:val="nil"/>
              <w:bottom w:val="single" w:sz="4" w:space="0" w:color="auto"/>
              <w:right w:val="single" w:sz="4" w:space="0" w:color="auto"/>
            </w:tcBorders>
            <w:shd w:val="clear" w:color="auto" w:fill="auto"/>
            <w:hideMark/>
          </w:tcPr>
          <w:p w14:paraId="525A52AA" w14:textId="77777777" w:rsidR="00081394" w:rsidRPr="00D04E2E" w:rsidRDefault="00081394" w:rsidP="00081394">
            <w:pPr>
              <w:jc w:val="center"/>
              <w:rPr>
                <w:sz w:val="20"/>
                <w:szCs w:val="20"/>
              </w:rPr>
            </w:pPr>
            <w:r w:rsidRPr="00D04E2E">
              <w:rPr>
                <w:sz w:val="20"/>
                <w:szCs w:val="20"/>
              </w:rPr>
              <w:t>3,0</w:t>
            </w:r>
          </w:p>
        </w:tc>
        <w:tc>
          <w:tcPr>
            <w:tcW w:w="1656" w:type="dxa"/>
            <w:tcBorders>
              <w:top w:val="nil"/>
              <w:left w:val="nil"/>
              <w:bottom w:val="single" w:sz="4" w:space="0" w:color="auto"/>
              <w:right w:val="single" w:sz="4" w:space="0" w:color="auto"/>
            </w:tcBorders>
            <w:shd w:val="clear" w:color="auto" w:fill="auto"/>
            <w:hideMark/>
          </w:tcPr>
          <w:p w14:paraId="6E2232C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103C3A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875CE22"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A71E0D7" w14:textId="77777777" w:rsidR="00081394" w:rsidRPr="00D04E2E" w:rsidRDefault="00081394" w:rsidP="00081394">
            <w:pPr>
              <w:jc w:val="center"/>
              <w:rPr>
                <w:sz w:val="20"/>
                <w:szCs w:val="20"/>
              </w:rPr>
            </w:pPr>
            <w:r w:rsidRPr="00D04E2E">
              <w:rPr>
                <w:sz w:val="20"/>
                <w:szCs w:val="20"/>
              </w:rPr>
              <w:t>19-238 ОП МР 294</w:t>
            </w:r>
          </w:p>
        </w:tc>
      </w:tr>
      <w:tr w:rsidR="00081394" w:rsidRPr="00D04E2E" w14:paraId="0F7C4B8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403FE5F" w14:textId="77777777" w:rsidR="00081394" w:rsidRPr="00D04E2E" w:rsidRDefault="00081394" w:rsidP="00081394">
            <w:pPr>
              <w:jc w:val="center"/>
              <w:rPr>
                <w:sz w:val="20"/>
                <w:szCs w:val="20"/>
              </w:rPr>
            </w:pPr>
            <w:r w:rsidRPr="00D04E2E">
              <w:rPr>
                <w:sz w:val="20"/>
                <w:szCs w:val="20"/>
              </w:rPr>
              <w:t>199</w:t>
            </w:r>
          </w:p>
        </w:tc>
        <w:tc>
          <w:tcPr>
            <w:tcW w:w="2565" w:type="dxa"/>
            <w:tcBorders>
              <w:top w:val="nil"/>
              <w:left w:val="nil"/>
              <w:bottom w:val="single" w:sz="4" w:space="0" w:color="auto"/>
              <w:right w:val="single" w:sz="4" w:space="0" w:color="auto"/>
            </w:tcBorders>
            <w:shd w:val="clear" w:color="auto" w:fill="auto"/>
            <w:vAlign w:val="center"/>
            <w:hideMark/>
          </w:tcPr>
          <w:p w14:paraId="08427F45" w14:textId="77777777" w:rsidR="00081394" w:rsidRPr="00D04E2E" w:rsidRDefault="00081394" w:rsidP="00081394">
            <w:pPr>
              <w:rPr>
                <w:sz w:val="20"/>
                <w:szCs w:val="20"/>
              </w:rPr>
            </w:pPr>
            <w:r w:rsidRPr="00D04E2E">
              <w:rPr>
                <w:sz w:val="20"/>
                <w:szCs w:val="20"/>
              </w:rPr>
              <w:t>с. Биряково, ул. Стрелицкая</w:t>
            </w:r>
          </w:p>
        </w:tc>
        <w:tc>
          <w:tcPr>
            <w:tcW w:w="941" w:type="dxa"/>
            <w:tcBorders>
              <w:top w:val="nil"/>
              <w:left w:val="nil"/>
              <w:bottom w:val="single" w:sz="4" w:space="0" w:color="auto"/>
              <w:right w:val="single" w:sz="4" w:space="0" w:color="auto"/>
            </w:tcBorders>
            <w:shd w:val="clear" w:color="auto" w:fill="auto"/>
            <w:noWrap/>
            <w:vAlign w:val="bottom"/>
            <w:hideMark/>
          </w:tcPr>
          <w:p w14:paraId="7A193E19"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570429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EB757E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AB4D3FF"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1635C09F" w14:textId="77777777" w:rsidR="00081394" w:rsidRPr="00D04E2E" w:rsidRDefault="00081394" w:rsidP="00081394">
            <w:pPr>
              <w:jc w:val="center"/>
              <w:rPr>
                <w:sz w:val="20"/>
                <w:szCs w:val="20"/>
              </w:rPr>
            </w:pPr>
            <w:r w:rsidRPr="00D04E2E">
              <w:rPr>
                <w:sz w:val="20"/>
                <w:szCs w:val="20"/>
              </w:rPr>
              <w:t>0,8</w:t>
            </w:r>
          </w:p>
        </w:tc>
        <w:tc>
          <w:tcPr>
            <w:tcW w:w="1656" w:type="dxa"/>
            <w:tcBorders>
              <w:top w:val="nil"/>
              <w:left w:val="nil"/>
              <w:bottom w:val="single" w:sz="4" w:space="0" w:color="auto"/>
              <w:right w:val="single" w:sz="4" w:space="0" w:color="auto"/>
            </w:tcBorders>
            <w:shd w:val="clear" w:color="auto" w:fill="auto"/>
            <w:hideMark/>
          </w:tcPr>
          <w:p w14:paraId="272B453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20B245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07D59B9"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3E7D252" w14:textId="77777777" w:rsidR="00081394" w:rsidRPr="00D04E2E" w:rsidRDefault="00081394" w:rsidP="00081394">
            <w:pPr>
              <w:jc w:val="center"/>
              <w:rPr>
                <w:sz w:val="20"/>
                <w:szCs w:val="20"/>
              </w:rPr>
            </w:pPr>
            <w:r w:rsidRPr="00D04E2E">
              <w:rPr>
                <w:sz w:val="20"/>
                <w:szCs w:val="20"/>
              </w:rPr>
              <w:t>19-238 ОП МР 295</w:t>
            </w:r>
          </w:p>
        </w:tc>
      </w:tr>
      <w:tr w:rsidR="00081394" w:rsidRPr="00D04E2E" w14:paraId="55D526A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E6AA601" w14:textId="77777777" w:rsidR="00081394" w:rsidRPr="00D04E2E" w:rsidRDefault="00081394" w:rsidP="00081394">
            <w:pPr>
              <w:jc w:val="center"/>
              <w:rPr>
                <w:sz w:val="20"/>
                <w:szCs w:val="20"/>
              </w:rPr>
            </w:pPr>
            <w:r w:rsidRPr="00D04E2E">
              <w:rPr>
                <w:sz w:val="20"/>
                <w:szCs w:val="20"/>
              </w:rPr>
              <w:t>200</w:t>
            </w:r>
          </w:p>
        </w:tc>
        <w:tc>
          <w:tcPr>
            <w:tcW w:w="2565" w:type="dxa"/>
            <w:tcBorders>
              <w:top w:val="nil"/>
              <w:left w:val="nil"/>
              <w:bottom w:val="single" w:sz="4" w:space="0" w:color="auto"/>
              <w:right w:val="single" w:sz="4" w:space="0" w:color="auto"/>
            </w:tcBorders>
            <w:shd w:val="clear" w:color="auto" w:fill="auto"/>
            <w:vAlign w:val="center"/>
            <w:hideMark/>
          </w:tcPr>
          <w:p w14:paraId="4C6F4908" w14:textId="77777777" w:rsidR="00081394" w:rsidRPr="00D04E2E" w:rsidRDefault="00081394" w:rsidP="00081394">
            <w:pPr>
              <w:rPr>
                <w:sz w:val="20"/>
                <w:szCs w:val="20"/>
              </w:rPr>
            </w:pPr>
            <w:r w:rsidRPr="00D04E2E">
              <w:rPr>
                <w:sz w:val="20"/>
                <w:szCs w:val="20"/>
              </w:rPr>
              <w:t>с. Биряково, ул. Школьная</w:t>
            </w:r>
          </w:p>
        </w:tc>
        <w:tc>
          <w:tcPr>
            <w:tcW w:w="941" w:type="dxa"/>
            <w:tcBorders>
              <w:top w:val="nil"/>
              <w:left w:val="nil"/>
              <w:bottom w:val="single" w:sz="4" w:space="0" w:color="auto"/>
              <w:right w:val="single" w:sz="4" w:space="0" w:color="auto"/>
            </w:tcBorders>
            <w:shd w:val="clear" w:color="auto" w:fill="auto"/>
            <w:noWrap/>
            <w:vAlign w:val="bottom"/>
            <w:hideMark/>
          </w:tcPr>
          <w:p w14:paraId="64519B7C"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9C6CD3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ABCC4A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6D006B1"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359D829A"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76A820A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AFA07F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510E327"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3E72723" w14:textId="77777777" w:rsidR="00081394" w:rsidRPr="00D04E2E" w:rsidRDefault="00081394" w:rsidP="00081394">
            <w:pPr>
              <w:jc w:val="center"/>
              <w:rPr>
                <w:sz w:val="20"/>
                <w:szCs w:val="20"/>
              </w:rPr>
            </w:pPr>
            <w:r w:rsidRPr="00D04E2E">
              <w:rPr>
                <w:sz w:val="20"/>
                <w:szCs w:val="20"/>
              </w:rPr>
              <w:t>19-238 ОП МР 296</w:t>
            </w:r>
          </w:p>
        </w:tc>
      </w:tr>
      <w:tr w:rsidR="00081394" w:rsidRPr="00D04E2E" w14:paraId="12DFC04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D37E22D" w14:textId="77777777" w:rsidR="00081394" w:rsidRPr="00D04E2E" w:rsidRDefault="00081394" w:rsidP="00081394">
            <w:pPr>
              <w:jc w:val="center"/>
              <w:rPr>
                <w:sz w:val="20"/>
                <w:szCs w:val="20"/>
              </w:rPr>
            </w:pPr>
            <w:r w:rsidRPr="00D04E2E">
              <w:rPr>
                <w:sz w:val="20"/>
                <w:szCs w:val="20"/>
              </w:rPr>
              <w:t>201</w:t>
            </w:r>
          </w:p>
        </w:tc>
        <w:tc>
          <w:tcPr>
            <w:tcW w:w="2565" w:type="dxa"/>
            <w:tcBorders>
              <w:top w:val="nil"/>
              <w:left w:val="nil"/>
              <w:bottom w:val="single" w:sz="4" w:space="0" w:color="auto"/>
              <w:right w:val="single" w:sz="4" w:space="0" w:color="auto"/>
            </w:tcBorders>
            <w:shd w:val="clear" w:color="auto" w:fill="auto"/>
            <w:vAlign w:val="center"/>
            <w:hideMark/>
          </w:tcPr>
          <w:p w14:paraId="13ECC393" w14:textId="77777777" w:rsidR="00081394" w:rsidRPr="00D04E2E" w:rsidRDefault="00081394" w:rsidP="00081394">
            <w:pPr>
              <w:rPr>
                <w:sz w:val="20"/>
                <w:szCs w:val="20"/>
              </w:rPr>
            </w:pPr>
            <w:r w:rsidRPr="00D04E2E">
              <w:rPr>
                <w:sz w:val="20"/>
                <w:szCs w:val="20"/>
              </w:rPr>
              <w:t>с. Биряково, ул. Дорожная</w:t>
            </w:r>
          </w:p>
        </w:tc>
        <w:tc>
          <w:tcPr>
            <w:tcW w:w="941" w:type="dxa"/>
            <w:tcBorders>
              <w:top w:val="nil"/>
              <w:left w:val="nil"/>
              <w:bottom w:val="single" w:sz="4" w:space="0" w:color="auto"/>
              <w:right w:val="single" w:sz="4" w:space="0" w:color="auto"/>
            </w:tcBorders>
            <w:shd w:val="clear" w:color="auto" w:fill="auto"/>
            <w:noWrap/>
            <w:vAlign w:val="bottom"/>
            <w:hideMark/>
          </w:tcPr>
          <w:p w14:paraId="7D178F2D"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BDCBB1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E014F9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3585571"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6ED278E2"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1B74761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DE2C06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EFBC871"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C458A83" w14:textId="77777777" w:rsidR="00081394" w:rsidRPr="00D04E2E" w:rsidRDefault="00081394" w:rsidP="00081394">
            <w:pPr>
              <w:jc w:val="center"/>
              <w:rPr>
                <w:sz w:val="20"/>
                <w:szCs w:val="20"/>
              </w:rPr>
            </w:pPr>
            <w:r w:rsidRPr="00D04E2E">
              <w:rPr>
                <w:sz w:val="20"/>
                <w:szCs w:val="20"/>
              </w:rPr>
              <w:t>19-238 ОП МР 297</w:t>
            </w:r>
          </w:p>
        </w:tc>
      </w:tr>
      <w:tr w:rsidR="00081394" w:rsidRPr="00D04E2E" w14:paraId="0C908B4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CDFFA7F" w14:textId="77777777" w:rsidR="00081394" w:rsidRPr="00D04E2E" w:rsidRDefault="00081394" w:rsidP="00081394">
            <w:pPr>
              <w:jc w:val="center"/>
              <w:rPr>
                <w:sz w:val="20"/>
                <w:szCs w:val="20"/>
              </w:rPr>
            </w:pPr>
            <w:r w:rsidRPr="00D04E2E">
              <w:rPr>
                <w:sz w:val="20"/>
                <w:szCs w:val="20"/>
              </w:rPr>
              <w:t>202</w:t>
            </w:r>
          </w:p>
        </w:tc>
        <w:tc>
          <w:tcPr>
            <w:tcW w:w="2565" w:type="dxa"/>
            <w:tcBorders>
              <w:top w:val="nil"/>
              <w:left w:val="nil"/>
              <w:bottom w:val="single" w:sz="4" w:space="0" w:color="auto"/>
              <w:right w:val="single" w:sz="4" w:space="0" w:color="auto"/>
            </w:tcBorders>
            <w:shd w:val="clear" w:color="auto" w:fill="auto"/>
            <w:vAlign w:val="center"/>
            <w:hideMark/>
          </w:tcPr>
          <w:p w14:paraId="2799B567" w14:textId="77777777" w:rsidR="00081394" w:rsidRPr="00D04E2E" w:rsidRDefault="00081394" w:rsidP="00081394">
            <w:pPr>
              <w:rPr>
                <w:sz w:val="20"/>
                <w:szCs w:val="20"/>
              </w:rPr>
            </w:pPr>
            <w:r w:rsidRPr="00D04E2E">
              <w:rPr>
                <w:sz w:val="20"/>
                <w:szCs w:val="20"/>
              </w:rPr>
              <w:t>с. Биряково, ул. Горская</w:t>
            </w:r>
          </w:p>
        </w:tc>
        <w:tc>
          <w:tcPr>
            <w:tcW w:w="941" w:type="dxa"/>
            <w:tcBorders>
              <w:top w:val="nil"/>
              <w:left w:val="nil"/>
              <w:bottom w:val="single" w:sz="4" w:space="0" w:color="auto"/>
              <w:right w:val="single" w:sz="4" w:space="0" w:color="auto"/>
            </w:tcBorders>
            <w:shd w:val="clear" w:color="auto" w:fill="auto"/>
            <w:noWrap/>
            <w:vAlign w:val="bottom"/>
            <w:hideMark/>
          </w:tcPr>
          <w:p w14:paraId="4ED0ED09"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0224A1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E81035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669CFD0"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145622D3" w14:textId="77777777" w:rsidR="00081394" w:rsidRPr="00D04E2E" w:rsidRDefault="00081394" w:rsidP="00081394">
            <w:pPr>
              <w:jc w:val="center"/>
              <w:rPr>
                <w:sz w:val="20"/>
                <w:szCs w:val="20"/>
              </w:rPr>
            </w:pPr>
            <w:r w:rsidRPr="00D04E2E">
              <w:rPr>
                <w:sz w:val="20"/>
                <w:szCs w:val="20"/>
              </w:rPr>
              <w:t>0,8</w:t>
            </w:r>
          </w:p>
        </w:tc>
        <w:tc>
          <w:tcPr>
            <w:tcW w:w="1656" w:type="dxa"/>
            <w:tcBorders>
              <w:top w:val="nil"/>
              <w:left w:val="nil"/>
              <w:bottom w:val="single" w:sz="4" w:space="0" w:color="auto"/>
              <w:right w:val="single" w:sz="4" w:space="0" w:color="auto"/>
            </w:tcBorders>
            <w:shd w:val="clear" w:color="auto" w:fill="auto"/>
            <w:hideMark/>
          </w:tcPr>
          <w:p w14:paraId="4782BE5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DCCC03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2F79337"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ED78184" w14:textId="77777777" w:rsidR="00081394" w:rsidRPr="00D04E2E" w:rsidRDefault="00081394" w:rsidP="00081394">
            <w:pPr>
              <w:jc w:val="center"/>
              <w:rPr>
                <w:sz w:val="20"/>
                <w:szCs w:val="20"/>
              </w:rPr>
            </w:pPr>
            <w:r w:rsidRPr="00D04E2E">
              <w:rPr>
                <w:sz w:val="20"/>
                <w:szCs w:val="20"/>
              </w:rPr>
              <w:t>19-238 ОП МР 298</w:t>
            </w:r>
          </w:p>
        </w:tc>
      </w:tr>
      <w:tr w:rsidR="00081394" w:rsidRPr="00D04E2E" w14:paraId="2C5BDF8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03D0DD3" w14:textId="77777777" w:rsidR="00081394" w:rsidRPr="00D04E2E" w:rsidRDefault="00081394" w:rsidP="00081394">
            <w:pPr>
              <w:jc w:val="center"/>
              <w:rPr>
                <w:sz w:val="20"/>
                <w:szCs w:val="20"/>
              </w:rPr>
            </w:pPr>
            <w:r w:rsidRPr="00D04E2E">
              <w:rPr>
                <w:sz w:val="20"/>
                <w:szCs w:val="20"/>
              </w:rPr>
              <w:t>203</w:t>
            </w:r>
          </w:p>
        </w:tc>
        <w:tc>
          <w:tcPr>
            <w:tcW w:w="2565" w:type="dxa"/>
            <w:tcBorders>
              <w:top w:val="nil"/>
              <w:left w:val="nil"/>
              <w:bottom w:val="single" w:sz="4" w:space="0" w:color="auto"/>
              <w:right w:val="single" w:sz="4" w:space="0" w:color="auto"/>
            </w:tcBorders>
            <w:shd w:val="clear" w:color="auto" w:fill="auto"/>
            <w:vAlign w:val="center"/>
            <w:hideMark/>
          </w:tcPr>
          <w:p w14:paraId="61480D00" w14:textId="77777777" w:rsidR="00081394" w:rsidRPr="00D04E2E" w:rsidRDefault="00081394" w:rsidP="00081394">
            <w:pPr>
              <w:rPr>
                <w:sz w:val="20"/>
                <w:szCs w:val="20"/>
              </w:rPr>
            </w:pPr>
            <w:r w:rsidRPr="00D04E2E">
              <w:rPr>
                <w:sz w:val="20"/>
                <w:szCs w:val="20"/>
              </w:rPr>
              <w:t>с. Биряково, ул. Новая</w:t>
            </w:r>
          </w:p>
        </w:tc>
        <w:tc>
          <w:tcPr>
            <w:tcW w:w="941" w:type="dxa"/>
            <w:tcBorders>
              <w:top w:val="nil"/>
              <w:left w:val="nil"/>
              <w:bottom w:val="single" w:sz="4" w:space="0" w:color="auto"/>
              <w:right w:val="single" w:sz="4" w:space="0" w:color="auto"/>
            </w:tcBorders>
            <w:shd w:val="clear" w:color="auto" w:fill="auto"/>
            <w:noWrap/>
            <w:vAlign w:val="bottom"/>
            <w:hideMark/>
          </w:tcPr>
          <w:p w14:paraId="24279F6E"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F1BFE0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FEE105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AF4B3DD"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58A50737"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4E12B25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E50293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4490D20"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18953AD" w14:textId="77777777" w:rsidR="00081394" w:rsidRPr="00D04E2E" w:rsidRDefault="00081394" w:rsidP="00081394">
            <w:pPr>
              <w:jc w:val="center"/>
              <w:rPr>
                <w:sz w:val="20"/>
                <w:szCs w:val="20"/>
              </w:rPr>
            </w:pPr>
            <w:r w:rsidRPr="00D04E2E">
              <w:rPr>
                <w:sz w:val="20"/>
                <w:szCs w:val="20"/>
              </w:rPr>
              <w:t>19-238 ОП МР 299</w:t>
            </w:r>
          </w:p>
        </w:tc>
      </w:tr>
      <w:tr w:rsidR="00081394" w:rsidRPr="00D04E2E" w14:paraId="5B162F2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B9B030D" w14:textId="77777777" w:rsidR="00081394" w:rsidRPr="00D04E2E" w:rsidRDefault="00081394" w:rsidP="00081394">
            <w:pPr>
              <w:jc w:val="center"/>
              <w:rPr>
                <w:sz w:val="20"/>
                <w:szCs w:val="20"/>
              </w:rPr>
            </w:pPr>
            <w:r w:rsidRPr="00D04E2E">
              <w:rPr>
                <w:sz w:val="20"/>
                <w:szCs w:val="20"/>
              </w:rPr>
              <w:t>204</w:t>
            </w:r>
          </w:p>
        </w:tc>
        <w:tc>
          <w:tcPr>
            <w:tcW w:w="2565" w:type="dxa"/>
            <w:tcBorders>
              <w:top w:val="nil"/>
              <w:left w:val="nil"/>
              <w:bottom w:val="single" w:sz="4" w:space="0" w:color="auto"/>
              <w:right w:val="single" w:sz="4" w:space="0" w:color="auto"/>
            </w:tcBorders>
            <w:shd w:val="clear" w:color="auto" w:fill="auto"/>
            <w:vAlign w:val="center"/>
            <w:hideMark/>
          </w:tcPr>
          <w:p w14:paraId="64D0EEB9" w14:textId="77777777" w:rsidR="00081394" w:rsidRPr="00D04E2E" w:rsidRDefault="00081394" w:rsidP="00081394">
            <w:pPr>
              <w:rPr>
                <w:sz w:val="20"/>
                <w:szCs w:val="20"/>
              </w:rPr>
            </w:pPr>
            <w:r w:rsidRPr="00D04E2E">
              <w:rPr>
                <w:sz w:val="20"/>
                <w:szCs w:val="20"/>
              </w:rPr>
              <w:t>с. Биряково,                                     ул. Н. Рубцова</w:t>
            </w:r>
          </w:p>
        </w:tc>
        <w:tc>
          <w:tcPr>
            <w:tcW w:w="941" w:type="dxa"/>
            <w:tcBorders>
              <w:top w:val="nil"/>
              <w:left w:val="nil"/>
              <w:bottom w:val="single" w:sz="4" w:space="0" w:color="auto"/>
              <w:right w:val="single" w:sz="4" w:space="0" w:color="auto"/>
            </w:tcBorders>
            <w:shd w:val="clear" w:color="auto" w:fill="auto"/>
            <w:noWrap/>
            <w:vAlign w:val="bottom"/>
            <w:hideMark/>
          </w:tcPr>
          <w:p w14:paraId="3E6329B7"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D442AA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B24DBA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00A6152"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7944323F"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4848823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0B83E0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730D91A"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805A1A0" w14:textId="77777777" w:rsidR="00081394" w:rsidRPr="00D04E2E" w:rsidRDefault="00081394" w:rsidP="00081394">
            <w:pPr>
              <w:jc w:val="center"/>
              <w:rPr>
                <w:sz w:val="20"/>
                <w:szCs w:val="20"/>
              </w:rPr>
            </w:pPr>
            <w:r w:rsidRPr="00D04E2E">
              <w:rPr>
                <w:sz w:val="20"/>
                <w:szCs w:val="20"/>
              </w:rPr>
              <w:t>19-238 ОП МР 300</w:t>
            </w:r>
          </w:p>
        </w:tc>
      </w:tr>
      <w:tr w:rsidR="00081394" w:rsidRPr="00D04E2E" w14:paraId="73BB7E3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D1C7FBA" w14:textId="77777777" w:rsidR="00081394" w:rsidRPr="00D04E2E" w:rsidRDefault="00081394" w:rsidP="00081394">
            <w:pPr>
              <w:jc w:val="center"/>
              <w:rPr>
                <w:sz w:val="20"/>
                <w:szCs w:val="20"/>
              </w:rPr>
            </w:pPr>
            <w:r w:rsidRPr="00D04E2E">
              <w:rPr>
                <w:sz w:val="20"/>
                <w:szCs w:val="20"/>
              </w:rPr>
              <w:t>205</w:t>
            </w:r>
          </w:p>
        </w:tc>
        <w:tc>
          <w:tcPr>
            <w:tcW w:w="2565" w:type="dxa"/>
            <w:tcBorders>
              <w:top w:val="nil"/>
              <w:left w:val="nil"/>
              <w:bottom w:val="single" w:sz="4" w:space="0" w:color="auto"/>
              <w:right w:val="single" w:sz="4" w:space="0" w:color="auto"/>
            </w:tcBorders>
            <w:shd w:val="clear" w:color="auto" w:fill="auto"/>
            <w:vAlign w:val="center"/>
            <w:hideMark/>
          </w:tcPr>
          <w:p w14:paraId="495CED1E" w14:textId="77777777" w:rsidR="00081394" w:rsidRPr="00D04E2E" w:rsidRDefault="00081394" w:rsidP="00081394">
            <w:pPr>
              <w:rPr>
                <w:sz w:val="20"/>
                <w:szCs w:val="20"/>
              </w:rPr>
            </w:pPr>
            <w:r w:rsidRPr="00D04E2E">
              <w:rPr>
                <w:sz w:val="20"/>
                <w:szCs w:val="20"/>
              </w:rPr>
              <w:t>проезд по д.Алекино</w:t>
            </w:r>
          </w:p>
        </w:tc>
        <w:tc>
          <w:tcPr>
            <w:tcW w:w="941" w:type="dxa"/>
            <w:tcBorders>
              <w:top w:val="nil"/>
              <w:left w:val="nil"/>
              <w:bottom w:val="single" w:sz="4" w:space="0" w:color="auto"/>
              <w:right w:val="single" w:sz="4" w:space="0" w:color="auto"/>
            </w:tcBorders>
            <w:shd w:val="clear" w:color="auto" w:fill="auto"/>
            <w:noWrap/>
            <w:vAlign w:val="bottom"/>
            <w:hideMark/>
          </w:tcPr>
          <w:p w14:paraId="0D017D21"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D2A1DA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3C142A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826BB1D"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10E51517"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3F66C6C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4E3CB2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1F68139"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8C8358F" w14:textId="77777777" w:rsidR="00081394" w:rsidRPr="00D04E2E" w:rsidRDefault="00081394" w:rsidP="00081394">
            <w:pPr>
              <w:jc w:val="center"/>
              <w:rPr>
                <w:sz w:val="20"/>
                <w:szCs w:val="20"/>
              </w:rPr>
            </w:pPr>
            <w:r w:rsidRPr="00D04E2E">
              <w:rPr>
                <w:sz w:val="20"/>
                <w:szCs w:val="20"/>
              </w:rPr>
              <w:t>19-238 ОП МР 301</w:t>
            </w:r>
          </w:p>
        </w:tc>
      </w:tr>
      <w:tr w:rsidR="00081394" w:rsidRPr="00D04E2E" w14:paraId="71E7377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AE63149" w14:textId="77777777" w:rsidR="00081394" w:rsidRPr="00D04E2E" w:rsidRDefault="00081394" w:rsidP="00081394">
            <w:pPr>
              <w:jc w:val="center"/>
              <w:rPr>
                <w:sz w:val="20"/>
                <w:szCs w:val="20"/>
              </w:rPr>
            </w:pPr>
            <w:r w:rsidRPr="00D04E2E">
              <w:rPr>
                <w:sz w:val="20"/>
                <w:szCs w:val="20"/>
              </w:rPr>
              <w:t>206</w:t>
            </w:r>
          </w:p>
        </w:tc>
        <w:tc>
          <w:tcPr>
            <w:tcW w:w="2565" w:type="dxa"/>
            <w:tcBorders>
              <w:top w:val="nil"/>
              <w:left w:val="nil"/>
              <w:bottom w:val="single" w:sz="4" w:space="0" w:color="auto"/>
              <w:right w:val="single" w:sz="4" w:space="0" w:color="auto"/>
            </w:tcBorders>
            <w:shd w:val="clear" w:color="auto" w:fill="auto"/>
            <w:vAlign w:val="center"/>
            <w:hideMark/>
          </w:tcPr>
          <w:p w14:paraId="6BFDC2F7" w14:textId="77777777" w:rsidR="00081394" w:rsidRPr="00D04E2E" w:rsidRDefault="00081394" w:rsidP="00081394">
            <w:pPr>
              <w:rPr>
                <w:sz w:val="20"/>
                <w:szCs w:val="20"/>
              </w:rPr>
            </w:pPr>
            <w:r w:rsidRPr="00D04E2E">
              <w:rPr>
                <w:sz w:val="20"/>
                <w:szCs w:val="20"/>
              </w:rPr>
              <w:t>проезд по д.Алексеево</w:t>
            </w:r>
          </w:p>
        </w:tc>
        <w:tc>
          <w:tcPr>
            <w:tcW w:w="941" w:type="dxa"/>
            <w:tcBorders>
              <w:top w:val="nil"/>
              <w:left w:val="nil"/>
              <w:bottom w:val="single" w:sz="4" w:space="0" w:color="auto"/>
              <w:right w:val="single" w:sz="4" w:space="0" w:color="auto"/>
            </w:tcBorders>
            <w:shd w:val="clear" w:color="auto" w:fill="auto"/>
            <w:noWrap/>
            <w:vAlign w:val="bottom"/>
            <w:hideMark/>
          </w:tcPr>
          <w:p w14:paraId="012D6AE8"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66AEC6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EFCB02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EFF4B20"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72F1B482"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3DA6CDA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32D0F6F"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2B5E7E5"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78E1C7A" w14:textId="77777777" w:rsidR="00081394" w:rsidRPr="00D04E2E" w:rsidRDefault="00081394" w:rsidP="00081394">
            <w:pPr>
              <w:jc w:val="center"/>
              <w:rPr>
                <w:sz w:val="20"/>
                <w:szCs w:val="20"/>
              </w:rPr>
            </w:pPr>
            <w:r w:rsidRPr="00D04E2E">
              <w:rPr>
                <w:sz w:val="20"/>
                <w:szCs w:val="20"/>
              </w:rPr>
              <w:t>19-238 ОП МР 302</w:t>
            </w:r>
          </w:p>
        </w:tc>
      </w:tr>
      <w:tr w:rsidR="00081394" w:rsidRPr="00D04E2E" w14:paraId="58F081C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E4753C0" w14:textId="77777777" w:rsidR="00081394" w:rsidRPr="00D04E2E" w:rsidRDefault="00081394" w:rsidP="00081394">
            <w:pPr>
              <w:jc w:val="center"/>
              <w:rPr>
                <w:sz w:val="20"/>
                <w:szCs w:val="20"/>
              </w:rPr>
            </w:pPr>
            <w:r w:rsidRPr="00D04E2E">
              <w:rPr>
                <w:sz w:val="20"/>
                <w:szCs w:val="20"/>
              </w:rPr>
              <w:t>207</w:t>
            </w:r>
          </w:p>
        </w:tc>
        <w:tc>
          <w:tcPr>
            <w:tcW w:w="2565" w:type="dxa"/>
            <w:tcBorders>
              <w:top w:val="nil"/>
              <w:left w:val="nil"/>
              <w:bottom w:val="single" w:sz="4" w:space="0" w:color="auto"/>
              <w:right w:val="single" w:sz="4" w:space="0" w:color="auto"/>
            </w:tcBorders>
            <w:shd w:val="clear" w:color="auto" w:fill="auto"/>
            <w:vAlign w:val="center"/>
            <w:hideMark/>
          </w:tcPr>
          <w:p w14:paraId="2164DB45" w14:textId="77777777" w:rsidR="00081394" w:rsidRPr="00D04E2E" w:rsidRDefault="00081394" w:rsidP="00081394">
            <w:pPr>
              <w:rPr>
                <w:sz w:val="20"/>
                <w:szCs w:val="20"/>
              </w:rPr>
            </w:pPr>
            <w:r w:rsidRPr="00D04E2E">
              <w:rPr>
                <w:sz w:val="20"/>
                <w:szCs w:val="20"/>
              </w:rPr>
              <w:t>проезд по д. Большая</w:t>
            </w:r>
          </w:p>
        </w:tc>
        <w:tc>
          <w:tcPr>
            <w:tcW w:w="941" w:type="dxa"/>
            <w:tcBorders>
              <w:top w:val="nil"/>
              <w:left w:val="nil"/>
              <w:bottom w:val="single" w:sz="4" w:space="0" w:color="auto"/>
              <w:right w:val="single" w:sz="4" w:space="0" w:color="auto"/>
            </w:tcBorders>
            <w:shd w:val="clear" w:color="auto" w:fill="auto"/>
            <w:noWrap/>
            <w:vAlign w:val="bottom"/>
            <w:hideMark/>
          </w:tcPr>
          <w:p w14:paraId="353CBCD6"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6251E4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9068C8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B4962D1"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2960D4FA" w14:textId="77777777" w:rsidR="00081394" w:rsidRPr="00D04E2E" w:rsidRDefault="00081394" w:rsidP="00081394">
            <w:pPr>
              <w:jc w:val="center"/>
              <w:rPr>
                <w:sz w:val="20"/>
                <w:szCs w:val="20"/>
              </w:rPr>
            </w:pPr>
            <w:r w:rsidRPr="00D04E2E">
              <w:rPr>
                <w:sz w:val="20"/>
                <w:szCs w:val="20"/>
              </w:rPr>
              <w:t>0,8</w:t>
            </w:r>
          </w:p>
        </w:tc>
        <w:tc>
          <w:tcPr>
            <w:tcW w:w="1656" w:type="dxa"/>
            <w:tcBorders>
              <w:top w:val="nil"/>
              <w:left w:val="nil"/>
              <w:bottom w:val="single" w:sz="4" w:space="0" w:color="auto"/>
              <w:right w:val="single" w:sz="4" w:space="0" w:color="auto"/>
            </w:tcBorders>
            <w:shd w:val="clear" w:color="auto" w:fill="auto"/>
            <w:hideMark/>
          </w:tcPr>
          <w:p w14:paraId="02D747A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7E37F9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DA1D198"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3F27EA0" w14:textId="77777777" w:rsidR="00081394" w:rsidRPr="00D04E2E" w:rsidRDefault="00081394" w:rsidP="00081394">
            <w:pPr>
              <w:jc w:val="center"/>
              <w:rPr>
                <w:sz w:val="20"/>
                <w:szCs w:val="20"/>
              </w:rPr>
            </w:pPr>
            <w:r w:rsidRPr="00D04E2E">
              <w:rPr>
                <w:sz w:val="20"/>
                <w:szCs w:val="20"/>
              </w:rPr>
              <w:t>19-238 ОП МР 303</w:t>
            </w:r>
          </w:p>
        </w:tc>
      </w:tr>
      <w:tr w:rsidR="00081394" w:rsidRPr="00D04E2E" w14:paraId="157C908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DAEF42D" w14:textId="77777777" w:rsidR="00081394" w:rsidRPr="00D04E2E" w:rsidRDefault="00081394" w:rsidP="00081394">
            <w:pPr>
              <w:jc w:val="center"/>
              <w:rPr>
                <w:sz w:val="20"/>
                <w:szCs w:val="20"/>
              </w:rPr>
            </w:pPr>
            <w:r w:rsidRPr="00D04E2E">
              <w:rPr>
                <w:sz w:val="20"/>
                <w:szCs w:val="20"/>
              </w:rPr>
              <w:t>208</w:t>
            </w:r>
          </w:p>
        </w:tc>
        <w:tc>
          <w:tcPr>
            <w:tcW w:w="2565" w:type="dxa"/>
            <w:tcBorders>
              <w:top w:val="nil"/>
              <w:left w:val="nil"/>
              <w:bottom w:val="single" w:sz="4" w:space="0" w:color="auto"/>
              <w:right w:val="single" w:sz="4" w:space="0" w:color="auto"/>
            </w:tcBorders>
            <w:shd w:val="clear" w:color="auto" w:fill="auto"/>
            <w:vAlign w:val="center"/>
            <w:hideMark/>
          </w:tcPr>
          <w:p w14:paraId="5BDA301F" w14:textId="77777777" w:rsidR="00081394" w:rsidRPr="00D04E2E" w:rsidRDefault="00081394" w:rsidP="00081394">
            <w:pPr>
              <w:rPr>
                <w:sz w:val="20"/>
                <w:szCs w:val="20"/>
              </w:rPr>
            </w:pPr>
            <w:r w:rsidRPr="00D04E2E">
              <w:rPr>
                <w:sz w:val="20"/>
                <w:szCs w:val="20"/>
              </w:rPr>
              <w:t>проезд по д.Брюхово</w:t>
            </w:r>
          </w:p>
        </w:tc>
        <w:tc>
          <w:tcPr>
            <w:tcW w:w="941" w:type="dxa"/>
            <w:tcBorders>
              <w:top w:val="nil"/>
              <w:left w:val="nil"/>
              <w:bottom w:val="single" w:sz="4" w:space="0" w:color="auto"/>
              <w:right w:val="single" w:sz="4" w:space="0" w:color="auto"/>
            </w:tcBorders>
            <w:shd w:val="clear" w:color="auto" w:fill="auto"/>
            <w:noWrap/>
            <w:vAlign w:val="bottom"/>
            <w:hideMark/>
          </w:tcPr>
          <w:p w14:paraId="5C7503EE"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024A62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90777E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E8F4F7A" w14:textId="77777777" w:rsidR="00081394" w:rsidRPr="00D04E2E" w:rsidRDefault="00081394" w:rsidP="00081394">
            <w:pPr>
              <w:jc w:val="center"/>
              <w:rPr>
                <w:sz w:val="20"/>
                <w:szCs w:val="20"/>
              </w:rPr>
            </w:pPr>
            <w:r w:rsidRPr="00D04E2E">
              <w:rPr>
                <w:sz w:val="20"/>
                <w:szCs w:val="20"/>
              </w:rPr>
              <w:t>0,1</w:t>
            </w:r>
          </w:p>
        </w:tc>
        <w:tc>
          <w:tcPr>
            <w:tcW w:w="1321" w:type="dxa"/>
            <w:tcBorders>
              <w:top w:val="nil"/>
              <w:left w:val="nil"/>
              <w:bottom w:val="single" w:sz="4" w:space="0" w:color="auto"/>
              <w:right w:val="single" w:sz="4" w:space="0" w:color="auto"/>
            </w:tcBorders>
            <w:shd w:val="clear" w:color="auto" w:fill="auto"/>
            <w:hideMark/>
          </w:tcPr>
          <w:p w14:paraId="3AE8D981" w14:textId="77777777" w:rsidR="00081394" w:rsidRPr="00D04E2E" w:rsidRDefault="00081394" w:rsidP="00081394">
            <w:pPr>
              <w:jc w:val="center"/>
              <w:rPr>
                <w:sz w:val="20"/>
                <w:szCs w:val="20"/>
              </w:rPr>
            </w:pPr>
            <w:r w:rsidRPr="00D04E2E">
              <w:rPr>
                <w:sz w:val="20"/>
                <w:szCs w:val="20"/>
              </w:rPr>
              <w:t>0,1</w:t>
            </w:r>
          </w:p>
        </w:tc>
        <w:tc>
          <w:tcPr>
            <w:tcW w:w="1656" w:type="dxa"/>
            <w:tcBorders>
              <w:top w:val="nil"/>
              <w:left w:val="nil"/>
              <w:bottom w:val="single" w:sz="4" w:space="0" w:color="auto"/>
              <w:right w:val="single" w:sz="4" w:space="0" w:color="auto"/>
            </w:tcBorders>
            <w:shd w:val="clear" w:color="auto" w:fill="auto"/>
            <w:hideMark/>
          </w:tcPr>
          <w:p w14:paraId="11ED101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E8E2CB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F569929"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83E9F92" w14:textId="77777777" w:rsidR="00081394" w:rsidRPr="00D04E2E" w:rsidRDefault="00081394" w:rsidP="00081394">
            <w:pPr>
              <w:jc w:val="center"/>
              <w:rPr>
                <w:sz w:val="20"/>
                <w:szCs w:val="20"/>
              </w:rPr>
            </w:pPr>
            <w:r w:rsidRPr="00D04E2E">
              <w:rPr>
                <w:sz w:val="20"/>
                <w:szCs w:val="20"/>
              </w:rPr>
              <w:t>19-238 ОП МР 304</w:t>
            </w:r>
          </w:p>
        </w:tc>
      </w:tr>
      <w:tr w:rsidR="00081394" w:rsidRPr="00D04E2E" w14:paraId="27079D9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6C1B235" w14:textId="77777777" w:rsidR="00081394" w:rsidRPr="00D04E2E" w:rsidRDefault="00081394" w:rsidP="00081394">
            <w:pPr>
              <w:jc w:val="center"/>
              <w:rPr>
                <w:sz w:val="20"/>
                <w:szCs w:val="20"/>
              </w:rPr>
            </w:pPr>
            <w:r w:rsidRPr="00D04E2E">
              <w:rPr>
                <w:sz w:val="20"/>
                <w:szCs w:val="20"/>
              </w:rPr>
              <w:t>209</w:t>
            </w:r>
          </w:p>
        </w:tc>
        <w:tc>
          <w:tcPr>
            <w:tcW w:w="2565" w:type="dxa"/>
            <w:tcBorders>
              <w:top w:val="nil"/>
              <w:left w:val="nil"/>
              <w:bottom w:val="single" w:sz="4" w:space="0" w:color="auto"/>
              <w:right w:val="single" w:sz="4" w:space="0" w:color="auto"/>
            </w:tcBorders>
            <w:shd w:val="clear" w:color="auto" w:fill="auto"/>
            <w:vAlign w:val="center"/>
            <w:hideMark/>
          </w:tcPr>
          <w:p w14:paraId="2FDE7E4F" w14:textId="77777777" w:rsidR="00081394" w:rsidRPr="00D04E2E" w:rsidRDefault="00081394" w:rsidP="00081394">
            <w:pPr>
              <w:rPr>
                <w:sz w:val="20"/>
                <w:szCs w:val="20"/>
              </w:rPr>
            </w:pPr>
            <w:r w:rsidRPr="00D04E2E">
              <w:rPr>
                <w:sz w:val="20"/>
                <w:szCs w:val="20"/>
              </w:rPr>
              <w:t>проезд по д.Борщовка</w:t>
            </w:r>
          </w:p>
        </w:tc>
        <w:tc>
          <w:tcPr>
            <w:tcW w:w="941" w:type="dxa"/>
            <w:tcBorders>
              <w:top w:val="nil"/>
              <w:left w:val="nil"/>
              <w:bottom w:val="single" w:sz="4" w:space="0" w:color="auto"/>
              <w:right w:val="single" w:sz="4" w:space="0" w:color="auto"/>
            </w:tcBorders>
            <w:shd w:val="clear" w:color="auto" w:fill="auto"/>
            <w:noWrap/>
            <w:vAlign w:val="bottom"/>
            <w:hideMark/>
          </w:tcPr>
          <w:p w14:paraId="05A07B7D"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8AE154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972CE0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45609C1" w14:textId="77777777" w:rsidR="00081394" w:rsidRPr="00D04E2E" w:rsidRDefault="00081394" w:rsidP="00081394">
            <w:pPr>
              <w:jc w:val="center"/>
              <w:rPr>
                <w:sz w:val="20"/>
                <w:szCs w:val="20"/>
              </w:rPr>
            </w:pPr>
            <w:r w:rsidRPr="00D04E2E">
              <w:rPr>
                <w:sz w:val="20"/>
                <w:szCs w:val="20"/>
              </w:rPr>
              <w:t>0,6</w:t>
            </w:r>
          </w:p>
        </w:tc>
        <w:tc>
          <w:tcPr>
            <w:tcW w:w="1321" w:type="dxa"/>
            <w:tcBorders>
              <w:top w:val="nil"/>
              <w:left w:val="nil"/>
              <w:bottom w:val="single" w:sz="4" w:space="0" w:color="auto"/>
              <w:right w:val="single" w:sz="4" w:space="0" w:color="auto"/>
            </w:tcBorders>
            <w:shd w:val="clear" w:color="auto" w:fill="auto"/>
            <w:hideMark/>
          </w:tcPr>
          <w:p w14:paraId="03C10197" w14:textId="77777777" w:rsidR="00081394" w:rsidRPr="00D04E2E" w:rsidRDefault="00081394" w:rsidP="00081394">
            <w:pPr>
              <w:jc w:val="center"/>
              <w:rPr>
                <w:sz w:val="20"/>
                <w:szCs w:val="20"/>
              </w:rPr>
            </w:pPr>
            <w:r w:rsidRPr="00D04E2E">
              <w:rPr>
                <w:sz w:val="20"/>
                <w:szCs w:val="20"/>
              </w:rPr>
              <w:t>0,6</w:t>
            </w:r>
          </w:p>
        </w:tc>
        <w:tc>
          <w:tcPr>
            <w:tcW w:w="1656" w:type="dxa"/>
            <w:tcBorders>
              <w:top w:val="nil"/>
              <w:left w:val="nil"/>
              <w:bottom w:val="single" w:sz="4" w:space="0" w:color="auto"/>
              <w:right w:val="single" w:sz="4" w:space="0" w:color="auto"/>
            </w:tcBorders>
            <w:shd w:val="clear" w:color="auto" w:fill="auto"/>
            <w:hideMark/>
          </w:tcPr>
          <w:p w14:paraId="1E66B47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526961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459E906"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84D42C6" w14:textId="77777777" w:rsidR="00081394" w:rsidRPr="00D04E2E" w:rsidRDefault="00081394" w:rsidP="00081394">
            <w:pPr>
              <w:jc w:val="center"/>
              <w:rPr>
                <w:sz w:val="20"/>
                <w:szCs w:val="20"/>
              </w:rPr>
            </w:pPr>
            <w:r w:rsidRPr="00D04E2E">
              <w:rPr>
                <w:sz w:val="20"/>
                <w:szCs w:val="20"/>
              </w:rPr>
              <w:t>19-238 ОП МР 305</w:t>
            </w:r>
          </w:p>
        </w:tc>
      </w:tr>
      <w:tr w:rsidR="00081394" w:rsidRPr="00D04E2E" w14:paraId="1447854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A3586C4" w14:textId="77777777" w:rsidR="00081394" w:rsidRPr="00D04E2E" w:rsidRDefault="00081394" w:rsidP="00081394">
            <w:pPr>
              <w:jc w:val="center"/>
              <w:rPr>
                <w:sz w:val="20"/>
                <w:szCs w:val="20"/>
              </w:rPr>
            </w:pPr>
            <w:r w:rsidRPr="00D04E2E">
              <w:rPr>
                <w:sz w:val="20"/>
                <w:szCs w:val="20"/>
              </w:rPr>
              <w:t>210</w:t>
            </w:r>
          </w:p>
        </w:tc>
        <w:tc>
          <w:tcPr>
            <w:tcW w:w="2565" w:type="dxa"/>
            <w:tcBorders>
              <w:top w:val="nil"/>
              <w:left w:val="nil"/>
              <w:bottom w:val="single" w:sz="4" w:space="0" w:color="auto"/>
              <w:right w:val="single" w:sz="4" w:space="0" w:color="auto"/>
            </w:tcBorders>
            <w:shd w:val="clear" w:color="auto" w:fill="auto"/>
            <w:vAlign w:val="center"/>
            <w:hideMark/>
          </w:tcPr>
          <w:p w14:paraId="227FF009" w14:textId="77777777" w:rsidR="00081394" w:rsidRPr="00D04E2E" w:rsidRDefault="00081394" w:rsidP="00081394">
            <w:pPr>
              <w:rPr>
                <w:sz w:val="20"/>
                <w:szCs w:val="20"/>
              </w:rPr>
            </w:pPr>
            <w:r w:rsidRPr="00D04E2E">
              <w:rPr>
                <w:sz w:val="20"/>
                <w:szCs w:val="20"/>
              </w:rPr>
              <w:t>проезд по д.Вотчино</w:t>
            </w:r>
          </w:p>
        </w:tc>
        <w:tc>
          <w:tcPr>
            <w:tcW w:w="941" w:type="dxa"/>
            <w:tcBorders>
              <w:top w:val="nil"/>
              <w:left w:val="nil"/>
              <w:bottom w:val="single" w:sz="4" w:space="0" w:color="auto"/>
              <w:right w:val="single" w:sz="4" w:space="0" w:color="auto"/>
            </w:tcBorders>
            <w:shd w:val="clear" w:color="auto" w:fill="auto"/>
            <w:noWrap/>
            <w:vAlign w:val="bottom"/>
            <w:hideMark/>
          </w:tcPr>
          <w:p w14:paraId="21285327"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30AB66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D03EF2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AFA4FF5"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7FDA4B08"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747D7AB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CD9FF2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21D221A"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2B2111E" w14:textId="77777777" w:rsidR="00081394" w:rsidRPr="00D04E2E" w:rsidRDefault="00081394" w:rsidP="00081394">
            <w:pPr>
              <w:jc w:val="center"/>
              <w:rPr>
                <w:sz w:val="20"/>
                <w:szCs w:val="20"/>
              </w:rPr>
            </w:pPr>
            <w:r w:rsidRPr="00D04E2E">
              <w:rPr>
                <w:sz w:val="20"/>
                <w:szCs w:val="20"/>
              </w:rPr>
              <w:t>19-238 ОП МР 306</w:t>
            </w:r>
          </w:p>
        </w:tc>
      </w:tr>
      <w:tr w:rsidR="00081394" w:rsidRPr="00D04E2E" w14:paraId="21FF9DB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6D1361C" w14:textId="77777777" w:rsidR="00081394" w:rsidRPr="00D04E2E" w:rsidRDefault="00081394" w:rsidP="00081394">
            <w:pPr>
              <w:jc w:val="center"/>
              <w:rPr>
                <w:sz w:val="20"/>
                <w:szCs w:val="20"/>
              </w:rPr>
            </w:pPr>
            <w:r w:rsidRPr="00D04E2E">
              <w:rPr>
                <w:sz w:val="20"/>
                <w:szCs w:val="20"/>
              </w:rPr>
              <w:t>211</w:t>
            </w:r>
          </w:p>
        </w:tc>
        <w:tc>
          <w:tcPr>
            <w:tcW w:w="2565" w:type="dxa"/>
            <w:tcBorders>
              <w:top w:val="nil"/>
              <w:left w:val="nil"/>
              <w:bottom w:val="single" w:sz="4" w:space="0" w:color="auto"/>
              <w:right w:val="single" w:sz="4" w:space="0" w:color="auto"/>
            </w:tcBorders>
            <w:shd w:val="clear" w:color="auto" w:fill="auto"/>
            <w:vAlign w:val="center"/>
            <w:hideMark/>
          </w:tcPr>
          <w:p w14:paraId="73159BEC" w14:textId="77777777" w:rsidR="00081394" w:rsidRPr="00D04E2E" w:rsidRDefault="00081394" w:rsidP="00081394">
            <w:pPr>
              <w:rPr>
                <w:sz w:val="20"/>
                <w:szCs w:val="20"/>
              </w:rPr>
            </w:pPr>
            <w:r w:rsidRPr="00D04E2E">
              <w:rPr>
                <w:sz w:val="20"/>
                <w:szCs w:val="20"/>
              </w:rPr>
              <w:t>проезд по д.Горка</w:t>
            </w:r>
          </w:p>
        </w:tc>
        <w:tc>
          <w:tcPr>
            <w:tcW w:w="941" w:type="dxa"/>
            <w:tcBorders>
              <w:top w:val="nil"/>
              <w:left w:val="nil"/>
              <w:bottom w:val="single" w:sz="4" w:space="0" w:color="auto"/>
              <w:right w:val="single" w:sz="4" w:space="0" w:color="auto"/>
            </w:tcBorders>
            <w:shd w:val="clear" w:color="auto" w:fill="auto"/>
            <w:noWrap/>
            <w:vAlign w:val="bottom"/>
            <w:hideMark/>
          </w:tcPr>
          <w:p w14:paraId="1F0B9F14"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BE27CF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ADFBF4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4B9FA8E"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7DCE0BC6"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64A6A43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7F794FF"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01BD680"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700BA80" w14:textId="77777777" w:rsidR="00081394" w:rsidRPr="00D04E2E" w:rsidRDefault="00081394" w:rsidP="00081394">
            <w:pPr>
              <w:jc w:val="center"/>
              <w:rPr>
                <w:sz w:val="20"/>
                <w:szCs w:val="20"/>
              </w:rPr>
            </w:pPr>
            <w:r w:rsidRPr="00D04E2E">
              <w:rPr>
                <w:sz w:val="20"/>
                <w:szCs w:val="20"/>
              </w:rPr>
              <w:t>19-238 ОП МР 307</w:t>
            </w:r>
          </w:p>
        </w:tc>
      </w:tr>
      <w:tr w:rsidR="00081394" w:rsidRPr="00D04E2E" w14:paraId="7025CF6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6522775" w14:textId="77777777" w:rsidR="00081394" w:rsidRPr="00D04E2E" w:rsidRDefault="00081394" w:rsidP="00081394">
            <w:pPr>
              <w:jc w:val="center"/>
              <w:rPr>
                <w:sz w:val="20"/>
                <w:szCs w:val="20"/>
              </w:rPr>
            </w:pPr>
            <w:r w:rsidRPr="00D04E2E">
              <w:rPr>
                <w:sz w:val="20"/>
                <w:szCs w:val="20"/>
              </w:rPr>
              <w:t>212</w:t>
            </w:r>
          </w:p>
        </w:tc>
        <w:tc>
          <w:tcPr>
            <w:tcW w:w="2565" w:type="dxa"/>
            <w:tcBorders>
              <w:top w:val="nil"/>
              <w:left w:val="nil"/>
              <w:bottom w:val="single" w:sz="4" w:space="0" w:color="auto"/>
              <w:right w:val="single" w:sz="4" w:space="0" w:color="auto"/>
            </w:tcBorders>
            <w:shd w:val="clear" w:color="auto" w:fill="auto"/>
            <w:vAlign w:val="center"/>
            <w:hideMark/>
          </w:tcPr>
          <w:p w14:paraId="78C09342" w14:textId="77777777" w:rsidR="00081394" w:rsidRPr="00D04E2E" w:rsidRDefault="00081394" w:rsidP="00081394">
            <w:pPr>
              <w:rPr>
                <w:sz w:val="20"/>
                <w:szCs w:val="20"/>
              </w:rPr>
            </w:pPr>
            <w:r w:rsidRPr="00D04E2E">
              <w:rPr>
                <w:sz w:val="20"/>
                <w:szCs w:val="20"/>
              </w:rPr>
              <w:t>проезд по д.Заболотье</w:t>
            </w:r>
          </w:p>
        </w:tc>
        <w:tc>
          <w:tcPr>
            <w:tcW w:w="941" w:type="dxa"/>
            <w:tcBorders>
              <w:top w:val="nil"/>
              <w:left w:val="nil"/>
              <w:bottom w:val="single" w:sz="4" w:space="0" w:color="auto"/>
              <w:right w:val="single" w:sz="4" w:space="0" w:color="auto"/>
            </w:tcBorders>
            <w:shd w:val="clear" w:color="auto" w:fill="auto"/>
            <w:noWrap/>
            <w:vAlign w:val="bottom"/>
            <w:hideMark/>
          </w:tcPr>
          <w:p w14:paraId="0EDE506D"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1C02C6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4745E3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F4EFB96"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54167C49"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7DAAF1B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20789E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641C147"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3A08546" w14:textId="77777777" w:rsidR="00081394" w:rsidRPr="00D04E2E" w:rsidRDefault="00081394" w:rsidP="00081394">
            <w:pPr>
              <w:jc w:val="center"/>
              <w:rPr>
                <w:sz w:val="20"/>
                <w:szCs w:val="20"/>
              </w:rPr>
            </w:pPr>
            <w:r w:rsidRPr="00D04E2E">
              <w:rPr>
                <w:sz w:val="20"/>
                <w:szCs w:val="20"/>
              </w:rPr>
              <w:t>19-238 ОП МР 308</w:t>
            </w:r>
          </w:p>
        </w:tc>
      </w:tr>
      <w:tr w:rsidR="00081394" w:rsidRPr="00D04E2E" w14:paraId="5BE9C3D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591AD4D" w14:textId="77777777" w:rsidR="00081394" w:rsidRPr="00D04E2E" w:rsidRDefault="00081394" w:rsidP="00081394">
            <w:pPr>
              <w:jc w:val="center"/>
              <w:rPr>
                <w:sz w:val="20"/>
                <w:szCs w:val="20"/>
              </w:rPr>
            </w:pPr>
            <w:r w:rsidRPr="00D04E2E">
              <w:rPr>
                <w:sz w:val="20"/>
                <w:szCs w:val="20"/>
              </w:rPr>
              <w:t>213</w:t>
            </w:r>
          </w:p>
        </w:tc>
        <w:tc>
          <w:tcPr>
            <w:tcW w:w="2565" w:type="dxa"/>
            <w:tcBorders>
              <w:top w:val="nil"/>
              <w:left w:val="nil"/>
              <w:bottom w:val="single" w:sz="4" w:space="0" w:color="auto"/>
              <w:right w:val="single" w:sz="4" w:space="0" w:color="auto"/>
            </w:tcBorders>
            <w:shd w:val="clear" w:color="auto" w:fill="auto"/>
            <w:vAlign w:val="center"/>
            <w:hideMark/>
          </w:tcPr>
          <w:p w14:paraId="70B266EB" w14:textId="77777777" w:rsidR="00081394" w:rsidRPr="00D04E2E" w:rsidRDefault="00081394" w:rsidP="00081394">
            <w:pPr>
              <w:rPr>
                <w:sz w:val="20"/>
                <w:szCs w:val="20"/>
              </w:rPr>
            </w:pPr>
            <w:r w:rsidRPr="00D04E2E">
              <w:rPr>
                <w:sz w:val="20"/>
                <w:szCs w:val="20"/>
              </w:rPr>
              <w:t>проезд по д.Кринкино</w:t>
            </w:r>
          </w:p>
        </w:tc>
        <w:tc>
          <w:tcPr>
            <w:tcW w:w="941" w:type="dxa"/>
            <w:tcBorders>
              <w:top w:val="nil"/>
              <w:left w:val="nil"/>
              <w:bottom w:val="single" w:sz="4" w:space="0" w:color="auto"/>
              <w:right w:val="single" w:sz="4" w:space="0" w:color="auto"/>
            </w:tcBorders>
            <w:shd w:val="clear" w:color="auto" w:fill="auto"/>
            <w:noWrap/>
            <w:vAlign w:val="bottom"/>
            <w:hideMark/>
          </w:tcPr>
          <w:p w14:paraId="072340A2"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E7332A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46C476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8FB2BFA"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36D30A8F"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5948E9A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D37FC5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7D76AB2"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E24FC24" w14:textId="77777777" w:rsidR="00081394" w:rsidRPr="00D04E2E" w:rsidRDefault="00081394" w:rsidP="00081394">
            <w:pPr>
              <w:jc w:val="center"/>
              <w:rPr>
                <w:sz w:val="20"/>
                <w:szCs w:val="20"/>
              </w:rPr>
            </w:pPr>
            <w:r w:rsidRPr="00D04E2E">
              <w:rPr>
                <w:sz w:val="20"/>
                <w:szCs w:val="20"/>
              </w:rPr>
              <w:t>19-238 ОП МР 309</w:t>
            </w:r>
          </w:p>
        </w:tc>
      </w:tr>
      <w:tr w:rsidR="00081394" w:rsidRPr="00D04E2E" w14:paraId="010D788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20C3733" w14:textId="77777777" w:rsidR="00081394" w:rsidRPr="00D04E2E" w:rsidRDefault="00081394" w:rsidP="00081394">
            <w:pPr>
              <w:jc w:val="center"/>
              <w:rPr>
                <w:sz w:val="20"/>
                <w:szCs w:val="20"/>
              </w:rPr>
            </w:pPr>
            <w:r w:rsidRPr="00D04E2E">
              <w:rPr>
                <w:sz w:val="20"/>
                <w:szCs w:val="20"/>
              </w:rPr>
              <w:t>214</w:t>
            </w:r>
          </w:p>
        </w:tc>
        <w:tc>
          <w:tcPr>
            <w:tcW w:w="2565" w:type="dxa"/>
            <w:tcBorders>
              <w:top w:val="nil"/>
              <w:left w:val="nil"/>
              <w:bottom w:val="single" w:sz="4" w:space="0" w:color="auto"/>
              <w:right w:val="single" w:sz="4" w:space="0" w:color="auto"/>
            </w:tcBorders>
            <w:shd w:val="clear" w:color="auto" w:fill="auto"/>
            <w:vAlign w:val="center"/>
            <w:hideMark/>
          </w:tcPr>
          <w:p w14:paraId="19AE7CAA" w14:textId="77777777" w:rsidR="00081394" w:rsidRPr="00D04E2E" w:rsidRDefault="00081394" w:rsidP="00081394">
            <w:pPr>
              <w:rPr>
                <w:sz w:val="20"/>
                <w:szCs w:val="20"/>
              </w:rPr>
            </w:pPr>
            <w:r w:rsidRPr="00D04E2E">
              <w:rPr>
                <w:sz w:val="20"/>
                <w:szCs w:val="20"/>
              </w:rPr>
              <w:t>проезд по д.Кульсеево</w:t>
            </w:r>
          </w:p>
        </w:tc>
        <w:tc>
          <w:tcPr>
            <w:tcW w:w="941" w:type="dxa"/>
            <w:tcBorders>
              <w:top w:val="nil"/>
              <w:left w:val="nil"/>
              <w:bottom w:val="single" w:sz="4" w:space="0" w:color="auto"/>
              <w:right w:val="single" w:sz="4" w:space="0" w:color="auto"/>
            </w:tcBorders>
            <w:shd w:val="clear" w:color="auto" w:fill="auto"/>
            <w:noWrap/>
            <w:vAlign w:val="bottom"/>
            <w:hideMark/>
          </w:tcPr>
          <w:p w14:paraId="55F15721"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6A870D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6FED35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8FF3AAE"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127AD8EA"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0DE0493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065DCB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ED1E7A6"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5B08C92" w14:textId="77777777" w:rsidR="00081394" w:rsidRPr="00D04E2E" w:rsidRDefault="00081394" w:rsidP="00081394">
            <w:pPr>
              <w:jc w:val="center"/>
              <w:rPr>
                <w:sz w:val="20"/>
                <w:szCs w:val="20"/>
              </w:rPr>
            </w:pPr>
            <w:r w:rsidRPr="00D04E2E">
              <w:rPr>
                <w:sz w:val="20"/>
                <w:szCs w:val="20"/>
              </w:rPr>
              <w:t>19-238 ОП МР 310</w:t>
            </w:r>
          </w:p>
        </w:tc>
      </w:tr>
      <w:tr w:rsidR="00081394" w:rsidRPr="00D04E2E" w14:paraId="748DCFD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CD5DBC9" w14:textId="77777777" w:rsidR="00081394" w:rsidRPr="00D04E2E" w:rsidRDefault="00081394" w:rsidP="00081394">
            <w:pPr>
              <w:jc w:val="center"/>
              <w:rPr>
                <w:sz w:val="20"/>
                <w:szCs w:val="20"/>
              </w:rPr>
            </w:pPr>
            <w:r w:rsidRPr="00D04E2E">
              <w:rPr>
                <w:sz w:val="20"/>
                <w:szCs w:val="20"/>
              </w:rPr>
              <w:lastRenderedPageBreak/>
              <w:t>215</w:t>
            </w:r>
          </w:p>
        </w:tc>
        <w:tc>
          <w:tcPr>
            <w:tcW w:w="2565" w:type="dxa"/>
            <w:tcBorders>
              <w:top w:val="nil"/>
              <w:left w:val="nil"/>
              <w:bottom w:val="single" w:sz="4" w:space="0" w:color="auto"/>
              <w:right w:val="single" w:sz="4" w:space="0" w:color="auto"/>
            </w:tcBorders>
            <w:shd w:val="clear" w:color="auto" w:fill="auto"/>
            <w:vAlign w:val="center"/>
            <w:hideMark/>
          </w:tcPr>
          <w:p w14:paraId="335D9AD1" w14:textId="77777777" w:rsidR="00081394" w:rsidRPr="00D04E2E" w:rsidRDefault="00081394" w:rsidP="00081394">
            <w:pPr>
              <w:rPr>
                <w:sz w:val="20"/>
                <w:szCs w:val="20"/>
              </w:rPr>
            </w:pPr>
            <w:r w:rsidRPr="00D04E2E">
              <w:rPr>
                <w:sz w:val="20"/>
                <w:szCs w:val="20"/>
              </w:rPr>
              <w:t>проезд по д.Логиново</w:t>
            </w:r>
          </w:p>
        </w:tc>
        <w:tc>
          <w:tcPr>
            <w:tcW w:w="941" w:type="dxa"/>
            <w:tcBorders>
              <w:top w:val="nil"/>
              <w:left w:val="nil"/>
              <w:bottom w:val="single" w:sz="4" w:space="0" w:color="auto"/>
              <w:right w:val="single" w:sz="4" w:space="0" w:color="auto"/>
            </w:tcBorders>
            <w:shd w:val="clear" w:color="auto" w:fill="auto"/>
            <w:noWrap/>
            <w:vAlign w:val="bottom"/>
            <w:hideMark/>
          </w:tcPr>
          <w:p w14:paraId="29091F6A"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E06F70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C3FB95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3B6D4E4"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5811F9D5"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44AA336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082B3C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137F6CB"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B039C3F" w14:textId="77777777" w:rsidR="00081394" w:rsidRPr="00D04E2E" w:rsidRDefault="00081394" w:rsidP="00081394">
            <w:pPr>
              <w:jc w:val="center"/>
              <w:rPr>
                <w:sz w:val="20"/>
                <w:szCs w:val="20"/>
              </w:rPr>
            </w:pPr>
            <w:r w:rsidRPr="00D04E2E">
              <w:rPr>
                <w:sz w:val="20"/>
                <w:szCs w:val="20"/>
              </w:rPr>
              <w:t>19-238 ОП МР 311</w:t>
            </w:r>
          </w:p>
        </w:tc>
      </w:tr>
      <w:tr w:rsidR="00081394" w:rsidRPr="00D04E2E" w14:paraId="1AE9FB9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F6B325C" w14:textId="77777777" w:rsidR="00081394" w:rsidRPr="00D04E2E" w:rsidRDefault="00081394" w:rsidP="00081394">
            <w:pPr>
              <w:jc w:val="center"/>
              <w:rPr>
                <w:sz w:val="20"/>
                <w:szCs w:val="20"/>
              </w:rPr>
            </w:pPr>
            <w:r w:rsidRPr="00D04E2E">
              <w:rPr>
                <w:sz w:val="20"/>
                <w:szCs w:val="20"/>
              </w:rPr>
              <w:t>216</w:t>
            </w:r>
          </w:p>
        </w:tc>
        <w:tc>
          <w:tcPr>
            <w:tcW w:w="2565" w:type="dxa"/>
            <w:tcBorders>
              <w:top w:val="nil"/>
              <w:left w:val="nil"/>
              <w:bottom w:val="single" w:sz="4" w:space="0" w:color="auto"/>
              <w:right w:val="single" w:sz="4" w:space="0" w:color="auto"/>
            </w:tcBorders>
            <w:shd w:val="clear" w:color="auto" w:fill="auto"/>
            <w:vAlign w:val="center"/>
            <w:hideMark/>
          </w:tcPr>
          <w:p w14:paraId="4E77E9BC" w14:textId="77777777" w:rsidR="00081394" w:rsidRPr="00D04E2E" w:rsidRDefault="00081394" w:rsidP="00081394">
            <w:pPr>
              <w:rPr>
                <w:sz w:val="20"/>
                <w:szCs w:val="20"/>
              </w:rPr>
            </w:pPr>
            <w:r w:rsidRPr="00D04E2E">
              <w:rPr>
                <w:sz w:val="20"/>
                <w:szCs w:val="20"/>
              </w:rPr>
              <w:t>проезд по д. Медведково</w:t>
            </w:r>
          </w:p>
        </w:tc>
        <w:tc>
          <w:tcPr>
            <w:tcW w:w="941" w:type="dxa"/>
            <w:tcBorders>
              <w:top w:val="nil"/>
              <w:left w:val="nil"/>
              <w:bottom w:val="single" w:sz="4" w:space="0" w:color="auto"/>
              <w:right w:val="single" w:sz="4" w:space="0" w:color="auto"/>
            </w:tcBorders>
            <w:shd w:val="clear" w:color="auto" w:fill="auto"/>
            <w:noWrap/>
            <w:vAlign w:val="bottom"/>
            <w:hideMark/>
          </w:tcPr>
          <w:p w14:paraId="694EA3F1"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8F43BC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CA70CD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FA4D7D1"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01F857DA"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2F4F016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4F51FD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AD342A9"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5B13925" w14:textId="77777777" w:rsidR="00081394" w:rsidRPr="00D04E2E" w:rsidRDefault="00081394" w:rsidP="00081394">
            <w:pPr>
              <w:jc w:val="center"/>
              <w:rPr>
                <w:sz w:val="20"/>
                <w:szCs w:val="20"/>
              </w:rPr>
            </w:pPr>
            <w:r w:rsidRPr="00D04E2E">
              <w:rPr>
                <w:sz w:val="20"/>
                <w:szCs w:val="20"/>
              </w:rPr>
              <w:t>19-238 ОП МР 312</w:t>
            </w:r>
          </w:p>
        </w:tc>
      </w:tr>
      <w:tr w:rsidR="00081394" w:rsidRPr="00D04E2E" w14:paraId="705999E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D6482DB" w14:textId="77777777" w:rsidR="00081394" w:rsidRPr="00D04E2E" w:rsidRDefault="00081394" w:rsidP="00081394">
            <w:pPr>
              <w:jc w:val="center"/>
              <w:rPr>
                <w:sz w:val="20"/>
                <w:szCs w:val="20"/>
              </w:rPr>
            </w:pPr>
            <w:r w:rsidRPr="00D04E2E">
              <w:rPr>
                <w:sz w:val="20"/>
                <w:szCs w:val="20"/>
              </w:rPr>
              <w:t>217</w:t>
            </w:r>
          </w:p>
        </w:tc>
        <w:tc>
          <w:tcPr>
            <w:tcW w:w="2565" w:type="dxa"/>
            <w:tcBorders>
              <w:top w:val="nil"/>
              <w:left w:val="nil"/>
              <w:bottom w:val="single" w:sz="4" w:space="0" w:color="auto"/>
              <w:right w:val="single" w:sz="4" w:space="0" w:color="auto"/>
            </w:tcBorders>
            <w:shd w:val="clear" w:color="auto" w:fill="auto"/>
            <w:vAlign w:val="center"/>
            <w:hideMark/>
          </w:tcPr>
          <w:p w14:paraId="33FCC03C" w14:textId="77777777" w:rsidR="00081394" w:rsidRPr="00D04E2E" w:rsidRDefault="00081394" w:rsidP="00081394">
            <w:pPr>
              <w:rPr>
                <w:sz w:val="20"/>
                <w:szCs w:val="20"/>
              </w:rPr>
            </w:pPr>
            <w:r w:rsidRPr="00D04E2E">
              <w:rPr>
                <w:sz w:val="20"/>
                <w:szCs w:val="20"/>
              </w:rPr>
              <w:t>проезд по д.Михеево</w:t>
            </w:r>
          </w:p>
        </w:tc>
        <w:tc>
          <w:tcPr>
            <w:tcW w:w="941" w:type="dxa"/>
            <w:tcBorders>
              <w:top w:val="nil"/>
              <w:left w:val="nil"/>
              <w:bottom w:val="single" w:sz="4" w:space="0" w:color="auto"/>
              <w:right w:val="single" w:sz="4" w:space="0" w:color="auto"/>
            </w:tcBorders>
            <w:shd w:val="clear" w:color="auto" w:fill="auto"/>
            <w:noWrap/>
            <w:vAlign w:val="bottom"/>
            <w:hideMark/>
          </w:tcPr>
          <w:p w14:paraId="02678BE0"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96DCE3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48C020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A3670F3" w14:textId="77777777" w:rsidR="00081394" w:rsidRPr="00D04E2E" w:rsidRDefault="00081394" w:rsidP="00081394">
            <w:pPr>
              <w:jc w:val="center"/>
              <w:rPr>
                <w:sz w:val="20"/>
                <w:szCs w:val="20"/>
              </w:rPr>
            </w:pPr>
            <w:r w:rsidRPr="00D04E2E">
              <w:rPr>
                <w:sz w:val="20"/>
                <w:szCs w:val="20"/>
              </w:rPr>
              <w:t>0,7</w:t>
            </w:r>
          </w:p>
        </w:tc>
        <w:tc>
          <w:tcPr>
            <w:tcW w:w="1321" w:type="dxa"/>
            <w:tcBorders>
              <w:top w:val="nil"/>
              <w:left w:val="nil"/>
              <w:bottom w:val="single" w:sz="4" w:space="0" w:color="auto"/>
              <w:right w:val="single" w:sz="4" w:space="0" w:color="auto"/>
            </w:tcBorders>
            <w:shd w:val="clear" w:color="auto" w:fill="auto"/>
            <w:hideMark/>
          </w:tcPr>
          <w:p w14:paraId="45981323" w14:textId="77777777" w:rsidR="00081394" w:rsidRPr="00D04E2E" w:rsidRDefault="00081394" w:rsidP="00081394">
            <w:pPr>
              <w:jc w:val="center"/>
              <w:rPr>
                <w:sz w:val="20"/>
                <w:szCs w:val="20"/>
              </w:rPr>
            </w:pPr>
            <w:r w:rsidRPr="00D04E2E">
              <w:rPr>
                <w:sz w:val="20"/>
                <w:szCs w:val="20"/>
              </w:rPr>
              <w:t>0,7</w:t>
            </w:r>
          </w:p>
        </w:tc>
        <w:tc>
          <w:tcPr>
            <w:tcW w:w="1656" w:type="dxa"/>
            <w:tcBorders>
              <w:top w:val="nil"/>
              <w:left w:val="nil"/>
              <w:bottom w:val="single" w:sz="4" w:space="0" w:color="auto"/>
              <w:right w:val="single" w:sz="4" w:space="0" w:color="auto"/>
            </w:tcBorders>
            <w:shd w:val="clear" w:color="auto" w:fill="auto"/>
            <w:hideMark/>
          </w:tcPr>
          <w:p w14:paraId="7622FF0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79E9D2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B002434"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F79D7D4" w14:textId="77777777" w:rsidR="00081394" w:rsidRPr="00D04E2E" w:rsidRDefault="00081394" w:rsidP="00081394">
            <w:pPr>
              <w:jc w:val="center"/>
              <w:rPr>
                <w:sz w:val="20"/>
                <w:szCs w:val="20"/>
              </w:rPr>
            </w:pPr>
            <w:r w:rsidRPr="00D04E2E">
              <w:rPr>
                <w:sz w:val="20"/>
                <w:szCs w:val="20"/>
              </w:rPr>
              <w:t>19-238 ОП МР 313</w:t>
            </w:r>
          </w:p>
        </w:tc>
      </w:tr>
      <w:tr w:rsidR="00081394" w:rsidRPr="00D04E2E" w14:paraId="52F9A83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8734F53" w14:textId="77777777" w:rsidR="00081394" w:rsidRPr="00D04E2E" w:rsidRDefault="00081394" w:rsidP="00081394">
            <w:pPr>
              <w:jc w:val="center"/>
              <w:rPr>
                <w:sz w:val="20"/>
                <w:szCs w:val="20"/>
              </w:rPr>
            </w:pPr>
            <w:r w:rsidRPr="00D04E2E">
              <w:rPr>
                <w:sz w:val="20"/>
                <w:szCs w:val="20"/>
              </w:rPr>
              <w:t>218</w:t>
            </w:r>
          </w:p>
        </w:tc>
        <w:tc>
          <w:tcPr>
            <w:tcW w:w="2565" w:type="dxa"/>
            <w:tcBorders>
              <w:top w:val="nil"/>
              <w:left w:val="nil"/>
              <w:bottom w:val="single" w:sz="4" w:space="0" w:color="auto"/>
              <w:right w:val="single" w:sz="4" w:space="0" w:color="auto"/>
            </w:tcBorders>
            <w:shd w:val="clear" w:color="auto" w:fill="auto"/>
            <w:vAlign w:val="center"/>
            <w:hideMark/>
          </w:tcPr>
          <w:p w14:paraId="3AB6F367" w14:textId="77777777" w:rsidR="00081394" w:rsidRPr="00D04E2E" w:rsidRDefault="00081394" w:rsidP="00081394">
            <w:pPr>
              <w:rPr>
                <w:sz w:val="20"/>
                <w:szCs w:val="20"/>
              </w:rPr>
            </w:pPr>
            <w:r w:rsidRPr="00D04E2E">
              <w:rPr>
                <w:sz w:val="20"/>
                <w:szCs w:val="20"/>
              </w:rPr>
              <w:t>проезд по д. Никольская</w:t>
            </w:r>
          </w:p>
        </w:tc>
        <w:tc>
          <w:tcPr>
            <w:tcW w:w="941" w:type="dxa"/>
            <w:tcBorders>
              <w:top w:val="nil"/>
              <w:left w:val="nil"/>
              <w:bottom w:val="single" w:sz="4" w:space="0" w:color="auto"/>
              <w:right w:val="single" w:sz="4" w:space="0" w:color="auto"/>
            </w:tcBorders>
            <w:shd w:val="clear" w:color="auto" w:fill="auto"/>
            <w:noWrap/>
            <w:vAlign w:val="bottom"/>
            <w:hideMark/>
          </w:tcPr>
          <w:p w14:paraId="17A47E80"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C95C44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898829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DD75CD5"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5A114021"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62D6094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82EDA1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8714A0B"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D326FD9" w14:textId="77777777" w:rsidR="00081394" w:rsidRPr="00D04E2E" w:rsidRDefault="00081394" w:rsidP="00081394">
            <w:pPr>
              <w:jc w:val="center"/>
              <w:rPr>
                <w:sz w:val="20"/>
                <w:szCs w:val="20"/>
              </w:rPr>
            </w:pPr>
            <w:r w:rsidRPr="00D04E2E">
              <w:rPr>
                <w:sz w:val="20"/>
                <w:szCs w:val="20"/>
              </w:rPr>
              <w:t>19-238 ОП МР 314</w:t>
            </w:r>
          </w:p>
        </w:tc>
      </w:tr>
      <w:tr w:rsidR="00081394" w:rsidRPr="00D04E2E" w14:paraId="4B0318A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EB7B573" w14:textId="77777777" w:rsidR="00081394" w:rsidRPr="00D04E2E" w:rsidRDefault="00081394" w:rsidP="00081394">
            <w:pPr>
              <w:jc w:val="center"/>
              <w:rPr>
                <w:sz w:val="20"/>
                <w:szCs w:val="20"/>
              </w:rPr>
            </w:pPr>
            <w:r w:rsidRPr="00D04E2E">
              <w:rPr>
                <w:sz w:val="20"/>
                <w:szCs w:val="20"/>
              </w:rPr>
              <w:t>219</w:t>
            </w:r>
          </w:p>
        </w:tc>
        <w:tc>
          <w:tcPr>
            <w:tcW w:w="2565" w:type="dxa"/>
            <w:tcBorders>
              <w:top w:val="nil"/>
              <w:left w:val="nil"/>
              <w:bottom w:val="single" w:sz="4" w:space="0" w:color="auto"/>
              <w:right w:val="single" w:sz="4" w:space="0" w:color="auto"/>
            </w:tcBorders>
            <w:shd w:val="clear" w:color="auto" w:fill="auto"/>
            <w:vAlign w:val="center"/>
            <w:hideMark/>
          </w:tcPr>
          <w:p w14:paraId="78B8EAB2" w14:textId="77777777" w:rsidR="00081394" w:rsidRPr="00D04E2E" w:rsidRDefault="00081394" w:rsidP="00081394">
            <w:pPr>
              <w:rPr>
                <w:sz w:val="20"/>
                <w:szCs w:val="20"/>
              </w:rPr>
            </w:pPr>
            <w:r w:rsidRPr="00D04E2E">
              <w:rPr>
                <w:sz w:val="20"/>
                <w:szCs w:val="20"/>
              </w:rPr>
              <w:t>проезд по д.Осипиха</w:t>
            </w:r>
          </w:p>
        </w:tc>
        <w:tc>
          <w:tcPr>
            <w:tcW w:w="941" w:type="dxa"/>
            <w:tcBorders>
              <w:top w:val="nil"/>
              <w:left w:val="nil"/>
              <w:bottom w:val="single" w:sz="4" w:space="0" w:color="auto"/>
              <w:right w:val="single" w:sz="4" w:space="0" w:color="auto"/>
            </w:tcBorders>
            <w:shd w:val="clear" w:color="auto" w:fill="auto"/>
            <w:noWrap/>
            <w:vAlign w:val="bottom"/>
            <w:hideMark/>
          </w:tcPr>
          <w:p w14:paraId="69109A69"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D008FC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99892C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D43625D"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2D21589C"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735135C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D8A179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5B72012"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D5618D2" w14:textId="77777777" w:rsidR="00081394" w:rsidRPr="00D04E2E" w:rsidRDefault="00081394" w:rsidP="00081394">
            <w:pPr>
              <w:jc w:val="center"/>
              <w:rPr>
                <w:sz w:val="20"/>
                <w:szCs w:val="20"/>
              </w:rPr>
            </w:pPr>
            <w:r w:rsidRPr="00D04E2E">
              <w:rPr>
                <w:sz w:val="20"/>
                <w:szCs w:val="20"/>
              </w:rPr>
              <w:t>19-238 ОП МР 315</w:t>
            </w:r>
          </w:p>
        </w:tc>
      </w:tr>
      <w:tr w:rsidR="00081394" w:rsidRPr="00D04E2E" w14:paraId="6E2FAC9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0D60C92" w14:textId="77777777" w:rsidR="00081394" w:rsidRPr="00D04E2E" w:rsidRDefault="00081394" w:rsidP="00081394">
            <w:pPr>
              <w:jc w:val="center"/>
              <w:rPr>
                <w:sz w:val="20"/>
                <w:szCs w:val="20"/>
              </w:rPr>
            </w:pPr>
            <w:r w:rsidRPr="00D04E2E">
              <w:rPr>
                <w:sz w:val="20"/>
                <w:szCs w:val="20"/>
              </w:rPr>
              <w:t>220</w:t>
            </w:r>
          </w:p>
        </w:tc>
        <w:tc>
          <w:tcPr>
            <w:tcW w:w="2565" w:type="dxa"/>
            <w:tcBorders>
              <w:top w:val="nil"/>
              <w:left w:val="nil"/>
              <w:bottom w:val="single" w:sz="4" w:space="0" w:color="auto"/>
              <w:right w:val="single" w:sz="4" w:space="0" w:color="auto"/>
            </w:tcBorders>
            <w:shd w:val="clear" w:color="auto" w:fill="auto"/>
            <w:vAlign w:val="center"/>
            <w:hideMark/>
          </w:tcPr>
          <w:p w14:paraId="3EAD1C93" w14:textId="77777777" w:rsidR="00081394" w:rsidRPr="00D04E2E" w:rsidRDefault="00081394" w:rsidP="00081394">
            <w:pPr>
              <w:rPr>
                <w:sz w:val="20"/>
                <w:szCs w:val="20"/>
              </w:rPr>
            </w:pPr>
            <w:r w:rsidRPr="00D04E2E">
              <w:rPr>
                <w:sz w:val="20"/>
                <w:szCs w:val="20"/>
              </w:rPr>
              <w:t>проезд по д.Прокшино</w:t>
            </w:r>
          </w:p>
        </w:tc>
        <w:tc>
          <w:tcPr>
            <w:tcW w:w="941" w:type="dxa"/>
            <w:tcBorders>
              <w:top w:val="nil"/>
              <w:left w:val="nil"/>
              <w:bottom w:val="single" w:sz="4" w:space="0" w:color="auto"/>
              <w:right w:val="single" w:sz="4" w:space="0" w:color="auto"/>
            </w:tcBorders>
            <w:shd w:val="clear" w:color="auto" w:fill="auto"/>
            <w:noWrap/>
            <w:vAlign w:val="bottom"/>
            <w:hideMark/>
          </w:tcPr>
          <w:p w14:paraId="122DFD96"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966103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B89456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C38736F"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2CB13C32"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265F1FF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A59D30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3013890"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0E3CCAB" w14:textId="77777777" w:rsidR="00081394" w:rsidRPr="00D04E2E" w:rsidRDefault="00081394" w:rsidP="00081394">
            <w:pPr>
              <w:jc w:val="center"/>
              <w:rPr>
                <w:sz w:val="20"/>
                <w:szCs w:val="20"/>
              </w:rPr>
            </w:pPr>
            <w:r w:rsidRPr="00D04E2E">
              <w:rPr>
                <w:sz w:val="20"/>
                <w:szCs w:val="20"/>
              </w:rPr>
              <w:t>19-238 ОП МР 316</w:t>
            </w:r>
          </w:p>
        </w:tc>
      </w:tr>
      <w:tr w:rsidR="00081394" w:rsidRPr="00D04E2E" w14:paraId="59609A5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5FCE90F" w14:textId="77777777" w:rsidR="00081394" w:rsidRPr="00D04E2E" w:rsidRDefault="00081394" w:rsidP="00081394">
            <w:pPr>
              <w:jc w:val="center"/>
              <w:rPr>
                <w:sz w:val="20"/>
                <w:szCs w:val="20"/>
              </w:rPr>
            </w:pPr>
            <w:r w:rsidRPr="00D04E2E">
              <w:rPr>
                <w:sz w:val="20"/>
                <w:szCs w:val="20"/>
              </w:rPr>
              <w:t>221</w:t>
            </w:r>
          </w:p>
        </w:tc>
        <w:tc>
          <w:tcPr>
            <w:tcW w:w="2565" w:type="dxa"/>
            <w:tcBorders>
              <w:top w:val="nil"/>
              <w:left w:val="nil"/>
              <w:bottom w:val="single" w:sz="4" w:space="0" w:color="auto"/>
              <w:right w:val="single" w:sz="4" w:space="0" w:color="auto"/>
            </w:tcBorders>
            <w:shd w:val="clear" w:color="auto" w:fill="auto"/>
            <w:vAlign w:val="center"/>
            <w:hideMark/>
          </w:tcPr>
          <w:p w14:paraId="4285B3F3" w14:textId="77777777" w:rsidR="00081394" w:rsidRPr="00D04E2E" w:rsidRDefault="00081394" w:rsidP="00081394">
            <w:pPr>
              <w:rPr>
                <w:sz w:val="20"/>
                <w:szCs w:val="20"/>
              </w:rPr>
            </w:pPr>
            <w:r w:rsidRPr="00D04E2E">
              <w:rPr>
                <w:sz w:val="20"/>
                <w:szCs w:val="20"/>
              </w:rPr>
              <w:t>проезд по д.Селезнево</w:t>
            </w:r>
          </w:p>
        </w:tc>
        <w:tc>
          <w:tcPr>
            <w:tcW w:w="941" w:type="dxa"/>
            <w:tcBorders>
              <w:top w:val="nil"/>
              <w:left w:val="nil"/>
              <w:bottom w:val="single" w:sz="4" w:space="0" w:color="auto"/>
              <w:right w:val="single" w:sz="4" w:space="0" w:color="auto"/>
            </w:tcBorders>
            <w:shd w:val="clear" w:color="auto" w:fill="auto"/>
            <w:noWrap/>
            <w:vAlign w:val="bottom"/>
            <w:hideMark/>
          </w:tcPr>
          <w:p w14:paraId="1E554067"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794821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74E871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AA05632" w14:textId="77777777" w:rsidR="00081394" w:rsidRPr="00D04E2E" w:rsidRDefault="00081394" w:rsidP="00081394">
            <w:pPr>
              <w:jc w:val="center"/>
              <w:rPr>
                <w:sz w:val="20"/>
                <w:szCs w:val="20"/>
              </w:rPr>
            </w:pPr>
            <w:r w:rsidRPr="00D04E2E">
              <w:rPr>
                <w:sz w:val="20"/>
                <w:szCs w:val="20"/>
              </w:rPr>
              <w:t>0,7</w:t>
            </w:r>
          </w:p>
        </w:tc>
        <w:tc>
          <w:tcPr>
            <w:tcW w:w="1321" w:type="dxa"/>
            <w:tcBorders>
              <w:top w:val="nil"/>
              <w:left w:val="nil"/>
              <w:bottom w:val="single" w:sz="4" w:space="0" w:color="auto"/>
              <w:right w:val="single" w:sz="4" w:space="0" w:color="auto"/>
            </w:tcBorders>
            <w:shd w:val="clear" w:color="auto" w:fill="auto"/>
            <w:hideMark/>
          </w:tcPr>
          <w:p w14:paraId="4417666C" w14:textId="77777777" w:rsidR="00081394" w:rsidRPr="00D04E2E" w:rsidRDefault="00081394" w:rsidP="00081394">
            <w:pPr>
              <w:jc w:val="center"/>
              <w:rPr>
                <w:sz w:val="20"/>
                <w:szCs w:val="20"/>
              </w:rPr>
            </w:pPr>
            <w:r w:rsidRPr="00D04E2E">
              <w:rPr>
                <w:sz w:val="20"/>
                <w:szCs w:val="20"/>
              </w:rPr>
              <w:t>0,7</w:t>
            </w:r>
          </w:p>
        </w:tc>
        <w:tc>
          <w:tcPr>
            <w:tcW w:w="1656" w:type="dxa"/>
            <w:tcBorders>
              <w:top w:val="nil"/>
              <w:left w:val="nil"/>
              <w:bottom w:val="single" w:sz="4" w:space="0" w:color="auto"/>
              <w:right w:val="single" w:sz="4" w:space="0" w:color="auto"/>
            </w:tcBorders>
            <w:shd w:val="clear" w:color="auto" w:fill="auto"/>
            <w:hideMark/>
          </w:tcPr>
          <w:p w14:paraId="50C1282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D2E681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85C00DE"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C99F534" w14:textId="77777777" w:rsidR="00081394" w:rsidRPr="00D04E2E" w:rsidRDefault="00081394" w:rsidP="00081394">
            <w:pPr>
              <w:jc w:val="center"/>
              <w:rPr>
                <w:sz w:val="20"/>
                <w:szCs w:val="20"/>
              </w:rPr>
            </w:pPr>
            <w:r w:rsidRPr="00D04E2E">
              <w:rPr>
                <w:sz w:val="20"/>
                <w:szCs w:val="20"/>
              </w:rPr>
              <w:t>19-238 ОП МР 317</w:t>
            </w:r>
          </w:p>
        </w:tc>
      </w:tr>
      <w:tr w:rsidR="00081394" w:rsidRPr="00D04E2E" w14:paraId="26B50ED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A0DDC43" w14:textId="77777777" w:rsidR="00081394" w:rsidRPr="00D04E2E" w:rsidRDefault="00081394" w:rsidP="00081394">
            <w:pPr>
              <w:jc w:val="center"/>
              <w:rPr>
                <w:sz w:val="20"/>
                <w:szCs w:val="20"/>
              </w:rPr>
            </w:pPr>
            <w:r w:rsidRPr="00D04E2E">
              <w:rPr>
                <w:sz w:val="20"/>
                <w:szCs w:val="20"/>
              </w:rPr>
              <w:t>222</w:t>
            </w:r>
          </w:p>
        </w:tc>
        <w:tc>
          <w:tcPr>
            <w:tcW w:w="2565" w:type="dxa"/>
            <w:tcBorders>
              <w:top w:val="nil"/>
              <w:left w:val="nil"/>
              <w:bottom w:val="single" w:sz="4" w:space="0" w:color="auto"/>
              <w:right w:val="single" w:sz="4" w:space="0" w:color="auto"/>
            </w:tcBorders>
            <w:shd w:val="clear" w:color="auto" w:fill="auto"/>
            <w:vAlign w:val="center"/>
            <w:hideMark/>
          </w:tcPr>
          <w:p w14:paraId="30C7DC52" w14:textId="77777777" w:rsidR="00081394" w:rsidRPr="00D04E2E" w:rsidRDefault="00081394" w:rsidP="00081394">
            <w:pPr>
              <w:rPr>
                <w:sz w:val="20"/>
                <w:szCs w:val="20"/>
              </w:rPr>
            </w:pPr>
            <w:r w:rsidRPr="00D04E2E">
              <w:rPr>
                <w:sz w:val="20"/>
                <w:szCs w:val="20"/>
              </w:rPr>
              <w:t>проезд по д.Семеново</w:t>
            </w:r>
          </w:p>
        </w:tc>
        <w:tc>
          <w:tcPr>
            <w:tcW w:w="941" w:type="dxa"/>
            <w:tcBorders>
              <w:top w:val="nil"/>
              <w:left w:val="nil"/>
              <w:bottom w:val="single" w:sz="4" w:space="0" w:color="auto"/>
              <w:right w:val="single" w:sz="4" w:space="0" w:color="auto"/>
            </w:tcBorders>
            <w:shd w:val="clear" w:color="auto" w:fill="auto"/>
            <w:noWrap/>
            <w:vAlign w:val="bottom"/>
            <w:hideMark/>
          </w:tcPr>
          <w:p w14:paraId="7E5BF16E"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849F94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8ECFD6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6C2EFE6"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2F7A3853" w14:textId="77777777" w:rsidR="00081394" w:rsidRPr="00D04E2E" w:rsidRDefault="00081394" w:rsidP="00081394">
            <w:pPr>
              <w:jc w:val="center"/>
              <w:rPr>
                <w:sz w:val="20"/>
                <w:szCs w:val="20"/>
              </w:rPr>
            </w:pPr>
            <w:r w:rsidRPr="00D04E2E">
              <w:rPr>
                <w:sz w:val="20"/>
                <w:szCs w:val="20"/>
              </w:rPr>
              <w:t>0,8</w:t>
            </w:r>
          </w:p>
        </w:tc>
        <w:tc>
          <w:tcPr>
            <w:tcW w:w="1656" w:type="dxa"/>
            <w:tcBorders>
              <w:top w:val="nil"/>
              <w:left w:val="nil"/>
              <w:bottom w:val="single" w:sz="4" w:space="0" w:color="auto"/>
              <w:right w:val="single" w:sz="4" w:space="0" w:color="auto"/>
            </w:tcBorders>
            <w:shd w:val="clear" w:color="auto" w:fill="auto"/>
            <w:hideMark/>
          </w:tcPr>
          <w:p w14:paraId="7ECFA60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F2197F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6CF9966"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53CC096" w14:textId="77777777" w:rsidR="00081394" w:rsidRPr="00D04E2E" w:rsidRDefault="00081394" w:rsidP="00081394">
            <w:pPr>
              <w:jc w:val="center"/>
              <w:rPr>
                <w:sz w:val="20"/>
                <w:szCs w:val="20"/>
              </w:rPr>
            </w:pPr>
            <w:r w:rsidRPr="00D04E2E">
              <w:rPr>
                <w:sz w:val="20"/>
                <w:szCs w:val="20"/>
              </w:rPr>
              <w:t>19-238 ОП МР 318</w:t>
            </w:r>
          </w:p>
        </w:tc>
      </w:tr>
      <w:tr w:rsidR="00081394" w:rsidRPr="00D04E2E" w14:paraId="66E528F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B07FBFF" w14:textId="77777777" w:rsidR="00081394" w:rsidRPr="00D04E2E" w:rsidRDefault="00081394" w:rsidP="00081394">
            <w:pPr>
              <w:jc w:val="center"/>
              <w:rPr>
                <w:sz w:val="20"/>
                <w:szCs w:val="20"/>
              </w:rPr>
            </w:pPr>
            <w:r w:rsidRPr="00D04E2E">
              <w:rPr>
                <w:sz w:val="20"/>
                <w:szCs w:val="20"/>
              </w:rPr>
              <w:t>223</w:t>
            </w:r>
          </w:p>
        </w:tc>
        <w:tc>
          <w:tcPr>
            <w:tcW w:w="2565" w:type="dxa"/>
            <w:tcBorders>
              <w:top w:val="nil"/>
              <w:left w:val="nil"/>
              <w:bottom w:val="single" w:sz="4" w:space="0" w:color="auto"/>
              <w:right w:val="single" w:sz="4" w:space="0" w:color="auto"/>
            </w:tcBorders>
            <w:shd w:val="clear" w:color="auto" w:fill="auto"/>
            <w:vAlign w:val="center"/>
            <w:hideMark/>
          </w:tcPr>
          <w:p w14:paraId="4C5B1298" w14:textId="77777777" w:rsidR="00081394" w:rsidRPr="00D04E2E" w:rsidRDefault="00081394" w:rsidP="00081394">
            <w:pPr>
              <w:rPr>
                <w:sz w:val="20"/>
                <w:szCs w:val="20"/>
              </w:rPr>
            </w:pPr>
            <w:r w:rsidRPr="00D04E2E">
              <w:rPr>
                <w:sz w:val="20"/>
                <w:szCs w:val="20"/>
              </w:rPr>
              <w:t>проезд по д.Спасское</w:t>
            </w:r>
          </w:p>
        </w:tc>
        <w:tc>
          <w:tcPr>
            <w:tcW w:w="941" w:type="dxa"/>
            <w:tcBorders>
              <w:top w:val="nil"/>
              <w:left w:val="nil"/>
              <w:bottom w:val="single" w:sz="4" w:space="0" w:color="auto"/>
              <w:right w:val="single" w:sz="4" w:space="0" w:color="auto"/>
            </w:tcBorders>
            <w:shd w:val="clear" w:color="auto" w:fill="auto"/>
            <w:noWrap/>
            <w:vAlign w:val="bottom"/>
            <w:hideMark/>
          </w:tcPr>
          <w:p w14:paraId="5CE52A75"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E9AB12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F8B1F8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7454945"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4818C3FE"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7923BEA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B556B7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708EF54"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CD2326C" w14:textId="77777777" w:rsidR="00081394" w:rsidRPr="00D04E2E" w:rsidRDefault="00081394" w:rsidP="00081394">
            <w:pPr>
              <w:jc w:val="center"/>
              <w:rPr>
                <w:sz w:val="20"/>
                <w:szCs w:val="20"/>
              </w:rPr>
            </w:pPr>
            <w:r w:rsidRPr="00D04E2E">
              <w:rPr>
                <w:sz w:val="20"/>
                <w:szCs w:val="20"/>
              </w:rPr>
              <w:t>19-238 ОП МР 319</w:t>
            </w:r>
          </w:p>
        </w:tc>
      </w:tr>
      <w:tr w:rsidR="00081394" w:rsidRPr="00D04E2E" w14:paraId="2C4CA67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061230A" w14:textId="77777777" w:rsidR="00081394" w:rsidRPr="00D04E2E" w:rsidRDefault="00081394" w:rsidP="00081394">
            <w:pPr>
              <w:jc w:val="center"/>
              <w:rPr>
                <w:sz w:val="20"/>
                <w:szCs w:val="20"/>
              </w:rPr>
            </w:pPr>
            <w:r w:rsidRPr="00D04E2E">
              <w:rPr>
                <w:sz w:val="20"/>
                <w:szCs w:val="20"/>
              </w:rPr>
              <w:t>224</w:t>
            </w:r>
          </w:p>
        </w:tc>
        <w:tc>
          <w:tcPr>
            <w:tcW w:w="2565" w:type="dxa"/>
            <w:tcBorders>
              <w:top w:val="nil"/>
              <w:left w:val="nil"/>
              <w:bottom w:val="single" w:sz="4" w:space="0" w:color="auto"/>
              <w:right w:val="single" w:sz="4" w:space="0" w:color="auto"/>
            </w:tcBorders>
            <w:shd w:val="clear" w:color="auto" w:fill="auto"/>
            <w:vAlign w:val="center"/>
            <w:hideMark/>
          </w:tcPr>
          <w:p w14:paraId="2989D68E" w14:textId="77777777" w:rsidR="00081394" w:rsidRPr="00D04E2E" w:rsidRDefault="00081394" w:rsidP="00081394">
            <w:pPr>
              <w:rPr>
                <w:sz w:val="20"/>
                <w:szCs w:val="20"/>
              </w:rPr>
            </w:pPr>
            <w:r w:rsidRPr="00D04E2E">
              <w:rPr>
                <w:sz w:val="20"/>
                <w:szCs w:val="20"/>
              </w:rPr>
              <w:t>проезд по д.Старово</w:t>
            </w:r>
          </w:p>
        </w:tc>
        <w:tc>
          <w:tcPr>
            <w:tcW w:w="941" w:type="dxa"/>
            <w:tcBorders>
              <w:top w:val="nil"/>
              <w:left w:val="nil"/>
              <w:bottom w:val="single" w:sz="4" w:space="0" w:color="auto"/>
              <w:right w:val="single" w:sz="4" w:space="0" w:color="auto"/>
            </w:tcBorders>
            <w:shd w:val="clear" w:color="auto" w:fill="auto"/>
            <w:noWrap/>
            <w:vAlign w:val="bottom"/>
            <w:hideMark/>
          </w:tcPr>
          <w:p w14:paraId="27F8C79A"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E0E21C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F32D06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B718B41"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7DF83146"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3587439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138C6C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A2DBE38"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7E73798" w14:textId="77777777" w:rsidR="00081394" w:rsidRPr="00D04E2E" w:rsidRDefault="00081394" w:rsidP="00081394">
            <w:pPr>
              <w:jc w:val="center"/>
              <w:rPr>
                <w:sz w:val="20"/>
                <w:szCs w:val="20"/>
              </w:rPr>
            </w:pPr>
            <w:r w:rsidRPr="00D04E2E">
              <w:rPr>
                <w:sz w:val="20"/>
                <w:szCs w:val="20"/>
              </w:rPr>
              <w:t>19-238 ОП МР 320</w:t>
            </w:r>
          </w:p>
        </w:tc>
      </w:tr>
      <w:tr w:rsidR="00081394" w:rsidRPr="00D04E2E" w14:paraId="4636199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39B4B26" w14:textId="77777777" w:rsidR="00081394" w:rsidRPr="00D04E2E" w:rsidRDefault="00081394" w:rsidP="00081394">
            <w:pPr>
              <w:jc w:val="center"/>
              <w:rPr>
                <w:sz w:val="20"/>
                <w:szCs w:val="20"/>
              </w:rPr>
            </w:pPr>
            <w:r w:rsidRPr="00D04E2E">
              <w:rPr>
                <w:sz w:val="20"/>
                <w:szCs w:val="20"/>
              </w:rPr>
              <w:t>225</w:t>
            </w:r>
          </w:p>
        </w:tc>
        <w:tc>
          <w:tcPr>
            <w:tcW w:w="2565" w:type="dxa"/>
            <w:tcBorders>
              <w:top w:val="nil"/>
              <w:left w:val="nil"/>
              <w:bottom w:val="single" w:sz="4" w:space="0" w:color="auto"/>
              <w:right w:val="single" w:sz="4" w:space="0" w:color="auto"/>
            </w:tcBorders>
            <w:shd w:val="clear" w:color="auto" w:fill="auto"/>
            <w:vAlign w:val="center"/>
            <w:hideMark/>
          </w:tcPr>
          <w:p w14:paraId="479EA674" w14:textId="77777777" w:rsidR="00081394" w:rsidRPr="00D04E2E" w:rsidRDefault="00081394" w:rsidP="00081394">
            <w:pPr>
              <w:rPr>
                <w:sz w:val="20"/>
                <w:szCs w:val="20"/>
              </w:rPr>
            </w:pPr>
            <w:r w:rsidRPr="00D04E2E">
              <w:rPr>
                <w:sz w:val="20"/>
                <w:szCs w:val="20"/>
              </w:rPr>
              <w:t>проезд по д.Тимонинское</w:t>
            </w:r>
          </w:p>
        </w:tc>
        <w:tc>
          <w:tcPr>
            <w:tcW w:w="941" w:type="dxa"/>
            <w:tcBorders>
              <w:top w:val="nil"/>
              <w:left w:val="nil"/>
              <w:bottom w:val="single" w:sz="4" w:space="0" w:color="auto"/>
              <w:right w:val="single" w:sz="4" w:space="0" w:color="auto"/>
            </w:tcBorders>
            <w:shd w:val="clear" w:color="auto" w:fill="auto"/>
            <w:noWrap/>
            <w:vAlign w:val="bottom"/>
            <w:hideMark/>
          </w:tcPr>
          <w:p w14:paraId="2C648C14"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85EB03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39BC6E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A29CB2F"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50647FF2"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3A8D57C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B6C761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AFADDD7"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51D759F" w14:textId="77777777" w:rsidR="00081394" w:rsidRPr="00D04E2E" w:rsidRDefault="00081394" w:rsidP="00081394">
            <w:pPr>
              <w:jc w:val="center"/>
              <w:rPr>
                <w:sz w:val="20"/>
                <w:szCs w:val="20"/>
              </w:rPr>
            </w:pPr>
            <w:r w:rsidRPr="00D04E2E">
              <w:rPr>
                <w:sz w:val="20"/>
                <w:szCs w:val="20"/>
              </w:rPr>
              <w:t>19-238 ОП МР 321</w:t>
            </w:r>
          </w:p>
        </w:tc>
      </w:tr>
      <w:tr w:rsidR="00081394" w:rsidRPr="00D04E2E" w14:paraId="0C4AFD0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481BFD5" w14:textId="77777777" w:rsidR="00081394" w:rsidRPr="00D04E2E" w:rsidRDefault="00081394" w:rsidP="00081394">
            <w:pPr>
              <w:jc w:val="center"/>
              <w:rPr>
                <w:sz w:val="20"/>
                <w:szCs w:val="20"/>
              </w:rPr>
            </w:pPr>
            <w:r w:rsidRPr="00D04E2E">
              <w:rPr>
                <w:sz w:val="20"/>
                <w:szCs w:val="20"/>
              </w:rPr>
              <w:t> </w:t>
            </w:r>
          </w:p>
        </w:tc>
        <w:tc>
          <w:tcPr>
            <w:tcW w:w="2565" w:type="dxa"/>
            <w:tcBorders>
              <w:top w:val="nil"/>
              <w:left w:val="nil"/>
              <w:bottom w:val="single" w:sz="4" w:space="0" w:color="auto"/>
              <w:right w:val="single" w:sz="4" w:space="0" w:color="auto"/>
            </w:tcBorders>
            <w:shd w:val="clear" w:color="auto" w:fill="auto"/>
            <w:hideMark/>
          </w:tcPr>
          <w:p w14:paraId="20A90468" w14:textId="77777777" w:rsidR="00081394" w:rsidRPr="00D04E2E" w:rsidRDefault="00081394" w:rsidP="00081394">
            <w:pPr>
              <w:rPr>
                <w:b/>
                <w:bCs/>
                <w:sz w:val="20"/>
                <w:szCs w:val="20"/>
              </w:rPr>
            </w:pPr>
            <w:r w:rsidRPr="00D04E2E">
              <w:rPr>
                <w:b/>
                <w:bCs/>
                <w:sz w:val="20"/>
                <w:szCs w:val="20"/>
              </w:rPr>
              <w:t>Итого:</w:t>
            </w:r>
          </w:p>
        </w:tc>
        <w:tc>
          <w:tcPr>
            <w:tcW w:w="941" w:type="dxa"/>
            <w:tcBorders>
              <w:top w:val="nil"/>
              <w:left w:val="nil"/>
              <w:bottom w:val="single" w:sz="4" w:space="0" w:color="auto"/>
              <w:right w:val="single" w:sz="4" w:space="0" w:color="auto"/>
            </w:tcBorders>
            <w:shd w:val="clear" w:color="auto" w:fill="auto"/>
            <w:hideMark/>
          </w:tcPr>
          <w:p w14:paraId="0F1ABBD6" w14:textId="77777777" w:rsidR="00081394" w:rsidRPr="00D04E2E" w:rsidRDefault="00081394" w:rsidP="00081394">
            <w:pPr>
              <w:jc w:val="center"/>
              <w:rPr>
                <w:b/>
                <w:bCs/>
                <w:sz w:val="20"/>
                <w:szCs w:val="20"/>
              </w:rPr>
            </w:pPr>
            <w:r w:rsidRPr="00D04E2E">
              <w:rPr>
                <w:b/>
                <w:bCs/>
                <w:sz w:val="20"/>
                <w:szCs w:val="20"/>
              </w:rPr>
              <w:t>0,0211</w:t>
            </w:r>
          </w:p>
        </w:tc>
        <w:tc>
          <w:tcPr>
            <w:tcW w:w="1143" w:type="dxa"/>
            <w:tcBorders>
              <w:top w:val="nil"/>
              <w:left w:val="nil"/>
              <w:bottom w:val="single" w:sz="4" w:space="0" w:color="auto"/>
              <w:right w:val="single" w:sz="4" w:space="0" w:color="auto"/>
            </w:tcBorders>
            <w:shd w:val="clear" w:color="auto" w:fill="auto"/>
            <w:hideMark/>
          </w:tcPr>
          <w:p w14:paraId="0FA4C11C" w14:textId="77777777" w:rsidR="00081394" w:rsidRPr="00D04E2E" w:rsidRDefault="00081394" w:rsidP="00081394">
            <w:pPr>
              <w:jc w:val="center"/>
              <w:rPr>
                <w:b/>
                <w:bCs/>
                <w:sz w:val="20"/>
                <w:szCs w:val="20"/>
              </w:rPr>
            </w:pPr>
            <w:r w:rsidRPr="00D04E2E">
              <w:rPr>
                <w:b/>
                <w:bCs/>
                <w:sz w:val="20"/>
                <w:szCs w:val="20"/>
              </w:rPr>
              <w:t>0</w:t>
            </w:r>
          </w:p>
        </w:tc>
        <w:tc>
          <w:tcPr>
            <w:tcW w:w="931" w:type="dxa"/>
            <w:tcBorders>
              <w:top w:val="nil"/>
              <w:left w:val="nil"/>
              <w:bottom w:val="single" w:sz="4" w:space="0" w:color="auto"/>
              <w:right w:val="single" w:sz="4" w:space="0" w:color="auto"/>
            </w:tcBorders>
            <w:shd w:val="clear" w:color="auto" w:fill="auto"/>
            <w:hideMark/>
          </w:tcPr>
          <w:p w14:paraId="3E9103C6" w14:textId="77777777" w:rsidR="00081394" w:rsidRPr="00D04E2E" w:rsidRDefault="00081394" w:rsidP="00081394">
            <w:pPr>
              <w:jc w:val="center"/>
              <w:rPr>
                <w:b/>
                <w:bCs/>
                <w:sz w:val="20"/>
                <w:szCs w:val="20"/>
              </w:rPr>
            </w:pPr>
            <w:r w:rsidRPr="00D04E2E">
              <w:rPr>
                <w:b/>
                <w:bCs/>
                <w:sz w:val="20"/>
                <w:szCs w:val="20"/>
              </w:rPr>
              <w:t>0</w:t>
            </w:r>
          </w:p>
        </w:tc>
        <w:tc>
          <w:tcPr>
            <w:tcW w:w="1044" w:type="dxa"/>
            <w:tcBorders>
              <w:top w:val="nil"/>
              <w:left w:val="nil"/>
              <w:bottom w:val="single" w:sz="4" w:space="0" w:color="auto"/>
              <w:right w:val="single" w:sz="4" w:space="0" w:color="auto"/>
            </w:tcBorders>
            <w:shd w:val="clear" w:color="auto" w:fill="auto"/>
            <w:hideMark/>
          </w:tcPr>
          <w:p w14:paraId="5C4A8A09" w14:textId="77777777" w:rsidR="00081394" w:rsidRPr="00D04E2E" w:rsidRDefault="00081394" w:rsidP="00081394">
            <w:pPr>
              <w:jc w:val="center"/>
              <w:rPr>
                <w:b/>
                <w:bCs/>
                <w:sz w:val="20"/>
                <w:szCs w:val="20"/>
              </w:rPr>
            </w:pPr>
            <w:r w:rsidRPr="00D04E2E">
              <w:rPr>
                <w:b/>
                <w:bCs/>
                <w:sz w:val="20"/>
                <w:szCs w:val="20"/>
              </w:rPr>
              <w:t>31,0576</w:t>
            </w:r>
          </w:p>
        </w:tc>
        <w:tc>
          <w:tcPr>
            <w:tcW w:w="1321" w:type="dxa"/>
            <w:tcBorders>
              <w:top w:val="nil"/>
              <w:left w:val="nil"/>
              <w:bottom w:val="single" w:sz="4" w:space="0" w:color="auto"/>
              <w:right w:val="single" w:sz="4" w:space="0" w:color="auto"/>
            </w:tcBorders>
            <w:shd w:val="clear" w:color="auto" w:fill="auto"/>
            <w:hideMark/>
          </w:tcPr>
          <w:p w14:paraId="329E6392" w14:textId="77777777" w:rsidR="00081394" w:rsidRPr="00D04E2E" w:rsidRDefault="00081394" w:rsidP="00081394">
            <w:pPr>
              <w:jc w:val="center"/>
              <w:rPr>
                <w:b/>
                <w:bCs/>
                <w:sz w:val="20"/>
                <w:szCs w:val="20"/>
              </w:rPr>
            </w:pPr>
            <w:r w:rsidRPr="00D04E2E">
              <w:rPr>
                <w:b/>
                <w:bCs/>
                <w:sz w:val="20"/>
                <w:szCs w:val="20"/>
              </w:rPr>
              <w:t>31,0787</w:t>
            </w:r>
          </w:p>
        </w:tc>
        <w:tc>
          <w:tcPr>
            <w:tcW w:w="1656" w:type="dxa"/>
            <w:tcBorders>
              <w:top w:val="nil"/>
              <w:left w:val="nil"/>
              <w:bottom w:val="single" w:sz="4" w:space="0" w:color="auto"/>
              <w:right w:val="single" w:sz="4" w:space="0" w:color="auto"/>
            </w:tcBorders>
            <w:shd w:val="clear" w:color="auto" w:fill="auto"/>
            <w:hideMark/>
          </w:tcPr>
          <w:p w14:paraId="015EABE3"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27F4E0C2" w14:textId="77777777" w:rsidR="00081394" w:rsidRPr="00D04E2E" w:rsidRDefault="00081394" w:rsidP="00081394">
            <w:pPr>
              <w:jc w:val="center"/>
              <w:rPr>
                <w:b/>
                <w:bCs/>
                <w:sz w:val="20"/>
                <w:szCs w:val="20"/>
              </w:rPr>
            </w:pPr>
            <w:r w:rsidRPr="00D04E2E">
              <w:rPr>
                <w:b/>
                <w:bCs/>
                <w:sz w:val="20"/>
                <w:szCs w:val="20"/>
              </w:rPr>
              <w:t> </w:t>
            </w:r>
          </w:p>
        </w:tc>
        <w:tc>
          <w:tcPr>
            <w:tcW w:w="2300" w:type="dxa"/>
            <w:tcBorders>
              <w:top w:val="nil"/>
              <w:left w:val="nil"/>
              <w:bottom w:val="single" w:sz="4" w:space="0" w:color="auto"/>
              <w:right w:val="single" w:sz="4" w:space="0" w:color="auto"/>
            </w:tcBorders>
            <w:shd w:val="clear" w:color="auto" w:fill="auto"/>
            <w:hideMark/>
          </w:tcPr>
          <w:p w14:paraId="785F3C47" w14:textId="77777777" w:rsidR="00081394" w:rsidRPr="00D04E2E" w:rsidRDefault="00081394" w:rsidP="00081394">
            <w:pPr>
              <w:jc w:val="center"/>
              <w:rPr>
                <w:b/>
                <w:bCs/>
                <w:sz w:val="20"/>
                <w:szCs w:val="20"/>
              </w:rPr>
            </w:pPr>
            <w:r w:rsidRPr="00D04E2E">
              <w:rPr>
                <w:b/>
                <w:bCs/>
                <w:sz w:val="20"/>
                <w:szCs w:val="20"/>
              </w:rPr>
              <w:t> </w:t>
            </w:r>
          </w:p>
        </w:tc>
        <w:tc>
          <w:tcPr>
            <w:tcW w:w="2126" w:type="dxa"/>
            <w:tcBorders>
              <w:top w:val="nil"/>
              <w:left w:val="nil"/>
              <w:bottom w:val="single" w:sz="4" w:space="0" w:color="auto"/>
              <w:right w:val="single" w:sz="4" w:space="0" w:color="auto"/>
            </w:tcBorders>
            <w:shd w:val="clear" w:color="auto" w:fill="auto"/>
            <w:hideMark/>
          </w:tcPr>
          <w:p w14:paraId="78987846" w14:textId="77777777" w:rsidR="00081394" w:rsidRPr="00D04E2E" w:rsidRDefault="00081394" w:rsidP="00081394">
            <w:pPr>
              <w:jc w:val="center"/>
              <w:rPr>
                <w:sz w:val="20"/>
                <w:szCs w:val="20"/>
              </w:rPr>
            </w:pPr>
            <w:r w:rsidRPr="00D04E2E">
              <w:rPr>
                <w:sz w:val="20"/>
                <w:szCs w:val="20"/>
              </w:rPr>
              <w:t> </w:t>
            </w:r>
          </w:p>
        </w:tc>
      </w:tr>
      <w:tr w:rsidR="00081394" w:rsidRPr="00D04E2E" w14:paraId="6F6A56CD" w14:textId="77777777" w:rsidTr="00081394">
        <w:trPr>
          <w:trHeight w:val="20"/>
        </w:trPr>
        <w:tc>
          <w:tcPr>
            <w:tcW w:w="16019" w:type="dxa"/>
            <w:gridSpan w:val="11"/>
            <w:tcBorders>
              <w:top w:val="single" w:sz="4" w:space="0" w:color="auto"/>
              <w:left w:val="single" w:sz="4" w:space="0" w:color="auto"/>
              <w:bottom w:val="single" w:sz="4" w:space="0" w:color="auto"/>
              <w:right w:val="nil"/>
            </w:tcBorders>
            <w:shd w:val="clear" w:color="auto" w:fill="auto"/>
            <w:hideMark/>
          </w:tcPr>
          <w:p w14:paraId="33DAE405" w14:textId="77777777" w:rsidR="00081394" w:rsidRPr="00D04E2E" w:rsidRDefault="00081394" w:rsidP="00081394">
            <w:pPr>
              <w:rPr>
                <w:b/>
                <w:bCs/>
                <w:sz w:val="20"/>
                <w:szCs w:val="20"/>
              </w:rPr>
            </w:pPr>
            <w:r w:rsidRPr="00D04E2E">
              <w:rPr>
                <w:b/>
                <w:bCs/>
                <w:sz w:val="20"/>
                <w:szCs w:val="20"/>
              </w:rPr>
              <w:t>административные границы (территория) Воробьевского сельсовета</w:t>
            </w:r>
          </w:p>
        </w:tc>
      </w:tr>
      <w:tr w:rsidR="00081394" w:rsidRPr="00D04E2E" w14:paraId="351B49B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D90DF25" w14:textId="77777777" w:rsidR="00081394" w:rsidRPr="00D04E2E" w:rsidRDefault="00081394" w:rsidP="00081394">
            <w:pPr>
              <w:jc w:val="center"/>
              <w:rPr>
                <w:sz w:val="20"/>
                <w:szCs w:val="20"/>
              </w:rPr>
            </w:pPr>
            <w:r w:rsidRPr="00D04E2E">
              <w:rPr>
                <w:sz w:val="20"/>
                <w:szCs w:val="20"/>
              </w:rPr>
              <w:t>226</w:t>
            </w:r>
          </w:p>
        </w:tc>
        <w:tc>
          <w:tcPr>
            <w:tcW w:w="2565" w:type="dxa"/>
            <w:tcBorders>
              <w:top w:val="nil"/>
              <w:left w:val="nil"/>
              <w:bottom w:val="single" w:sz="4" w:space="0" w:color="auto"/>
              <w:right w:val="single" w:sz="4" w:space="0" w:color="auto"/>
            </w:tcBorders>
            <w:shd w:val="clear" w:color="auto" w:fill="auto"/>
            <w:hideMark/>
          </w:tcPr>
          <w:p w14:paraId="19CD8535" w14:textId="77777777" w:rsidR="00081394" w:rsidRPr="00D04E2E" w:rsidRDefault="00081394" w:rsidP="00081394">
            <w:pPr>
              <w:rPr>
                <w:sz w:val="20"/>
                <w:szCs w:val="20"/>
              </w:rPr>
            </w:pPr>
            <w:r w:rsidRPr="00D04E2E">
              <w:rPr>
                <w:sz w:val="20"/>
                <w:szCs w:val="20"/>
              </w:rPr>
              <w:t>Воробьево-Куваево</w:t>
            </w:r>
          </w:p>
        </w:tc>
        <w:tc>
          <w:tcPr>
            <w:tcW w:w="941" w:type="dxa"/>
            <w:tcBorders>
              <w:top w:val="nil"/>
              <w:left w:val="nil"/>
              <w:bottom w:val="single" w:sz="4" w:space="0" w:color="auto"/>
              <w:right w:val="single" w:sz="4" w:space="0" w:color="auto"/>
            </w:tcBorders>
            <w:shd w:val="clear" w:color="auto" w:fill="auto"/>
            <w:hideMark/>
          </w:tcPr>
          <w:p w14:paraId="7C7BF1E8" w14:textId="77777777" w:rsidR="00081394" w:rsidRPr="00D04E2E" w:rsidRDefault="00081394" w:rsidP="00081394">
            <w:pPr>
              <w:jc w:val="center"/>
              <w:rPr>
                <w:sz w:val="20"/>
                <w:szCs w:val="20"/>
              </w:rPr>
            </w:pPr>
            <w:r w:rsidRPr="00D04E2E">
              <w:rPr>
                <w:sz w:val="20"/>
                <w:szCs w:val="20"/>
              </w:rPr>
              <w:t>3,000</w:t>
            </w:r>
          </w:p>
        </w:tc>
        <w:tc>
          <w:tcPr>
            <w:tcW w:w="1143" w:type="dxa"/>
            <w:tcBorders>
              <w:top w:val="nil"/>
              <w:left w:val="nil"/>
              <w:bottom w:val="single" w:sz="4" w:space="0" w:color="auto"/>
              <w:right w:val="single" w:sz="4" w:space="0" w:color="auto"/>
            </w:tcBorders>
            <w:shd w:val="clear" w:color="auto" w:fill="auto"/>
            <w:hideMark/>
          </w:tcPr>
          <w:p w14:paraId="39FC3F3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D11735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18305C8"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5A81AB70" w14:textId="77777777" w:rsidR="00081394" w:rsidRPr="00D04E2E" w:rsidRDefault="00081394" w:rsidP="00081394">
            <w:pPr>
              <w:jc w:val="center"/>
              <w:rPr>
                <w:sz w:val="20"/>
                <w:szCs w:val="20"/>
              </w:rPr>
            </w:pPr>
            <w:r w:rsidRPr="00D04E2E">
              <w:rPr>
                <w:sz w:val="20"/>
                <w:szCs w:val="20"/>
              </w:rPr>
              <w:t>3,000</w:t>
            </w:r>
          </w:p>
        </w:tc>
        <w:tc>
          <w:tcPr>
            <w:tcW w:w="1656" w:type="dxa"/>
            <w:tcBorders>
              <w:top w:val="nil"/>
              <w:left w:val="nil"/>
              <w:bottom w:val="single" w:sz="4" w:space="0" w:color="auto"/>
              <w:right w:val="single" w:sz="4" w:space="0" w:color="auto"/>
            </w:tcBorders>
            <w:shd w:val="clear" w:color="auto" w:fill="auto"/>
            <w:hideMark/>
          </w:tcPr>
          <w:p w14:paraId="3B9AC31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B3B870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5B6DA92"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2EC0F80" w14:textId="77777777" w:rsidR="00081394" w:rsidRPr="00D04E2E" w:rsidRDefault="00081394" w:rsidP="00081394">
            <w:pPr>
              <w:jc w:val="center"/>
              <w:rPr>
                <w:sz w:val="20"/>
                <w:szCs w:val="20"/>
              </w:rPr>
            </w:pPr>
            <w:r w:rsidRPr="00D04E2E">
              <w:rPr>
                <w:sz w:val="20"/>
                <w:szCs w:val="20"/>
              </w:rPr>
              <w:t>19-238 ОП МР 063</w:t>
            </w:r>
          </w:p>
        </w:tc>
      </w:tr>
      <w:tr w:rsidR="00081394" w:rsidRPr="00D04E2E" w14:paraId="4B17EB2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2E89FE4" w14:textId="77777777" w:rsidR="00081394" w:rsidRPr="00D04E2E" w:rsidRDefault="00081394" w:rsidP="00081394">
            <w:pPr>
              <w:jc w:val="center"/>
              <w:rPr>
                <w:sz w:val="20"/>
                <w:szCs w:val="20"/>
              </w:rPr>
            </w:pPr>
            <w:r w:rsidRPr="00D04E2E">
              <w:rPr>
                <w:sz w:val="20"/>
                <w:szCs w:val="20"/>
              </w:rPr>
              <w:t>227</w:t>
            </w:r>
          </w:p>
        </w:tc>
        <w:tc>
          <w:tcPr>
            <w:tcW w:w="2565" w:type="dxa"/>
            <w:tcBorders>
              <w:top w:val="nil"/>
              <w:left w:val="nil"/>
              <w:bottom w:val="single" w:sz="4" w:space="0" w:color="auto"/>
              <w:right w:val="single" w:sz="4" w:space="0" w:color="auto"/>
            </w:tcBorders>
            <w:shd w:val="clear" w:color="auto" w:fill="auto"/>
            <w:hideMark/>
          </w:tcPr>
          <w:p w14:paraId="614AE291" w14:textId="77777777" w:rsidR="00081394" w:rsidRPr="00D04E2E" w:rsidRDefault="00081394" w:rsidP="00081394">
            <w:pPr>
              <w:rPr>
                <w:sz w:val="20"/>
                <w:szCs w:val="20"/>
              </w:rPr>
            </w:pPr>
            <w:r w:rsidRPr="00D04E2E">
              <w:rPr>
                <w:sz w:val="20"/>
                <w:szCs w:val="20"/>
              </w:rPr>
              <w:t>Воробьево-Курья</w:t>
            </w:r>
          </w:p>
        </w:tc>
        <w:tc>
          <w:tcPr>
            <w:tcW w:w="941" w:type="dxa"/>
            <w:tcBorders>
              <w:top w:val="nil"/>
              <w:left w:val="nil"/>
              <w:bottom w:val="single" w:sz="4" w:space="0" w:color="auto"/>
              <w:right w:val="single" w:sz="4" w:space="0" w:color="auto"/>
            </w:tcBorders>
            <w:shd w:val="clear" w:color="auto" w:fill="auto"/>
            <w:hideMark/>
          </w:tcPr>
          <w:p w14:paraId="10E2AE8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34DCFA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B230684" w14:textId="77777777" w:rsidR="00081394" w:rsidRPr="00D04E2E" w:rsidRDefault="00081394" w:rsidP="00081394">
            <w:pPr>
              <w:jc w:val="center"/>
              <w:rPr>
                <w:sz w:val="20"/>
                <w:szCs w:val="20"/>
              </w:rPr>
            </w:pPr>
            <w:r w:rsidRPr="00D04E2E">
              <w:rPr>
                <w:sz w:val="20"/>
                <w:szCs w:val="20"/>
              </w:rPr>
              <w:t>2,000</w:t>
            </w:r>
          </w:p>
        </w:tc>
        <w:tc>
          <w:tcPr>
            <w:tcW w:w="1044" w:type="dxa"/>
            <w:tcBorders>
              <w:top w:val="nil"/>
              <w:left w:val="nil"/>
              <w:bottom w:val="single" w:sz="4" w:space="0" w:color="auto"/>
              <w:right w:val="single" w:sz="4" w:space="0" w:color="auto"/>
            </w:tcBorders>
            <w:shd w:val="clear" w:color="auto" w:fill="auto"/>
            <w:hideMark/>
          </w:tcPr>
          <w:p w14:paraId="49BDC42E"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101BE477" w14:textId="77777777" w:rsidR="00081394" w:rsidRPr="00D04E2E" w:rsidRDefault="00081394" w:rsidP="00081394">
            <w:pPr>
              <w:jc w:val="center"/>
              <w:rPr>
                <w:sz w:val="20"/>
                <w:szCs w:val="20"/>
              </w:rPr>
            </w:pPr>
            <w:r w:rsidRPr="00D04E2E">
              <w:rPr>
                <w:sz w:val="20"/>
                <w:szCs w:val="20"/>
              </w:rPr>
              <w:t>2,000</w:t>
            </w:r>
          </w:p>
        </w:tc>
        <w:tc>
          <w:tcPr>
            <w:tcW w:w="1656" w:type="dxa"/>
            <w:tcBorders>
              <w:top w:val="nil"/>
              <w:left w:val="nil"/>
              <w:bottom w:val="single" w:sz="4" w:space="0" w:color="auto"/>
              <w:right w:val="single" w:sz="4" w:space="0" w:color="auto"/>
            </w:tcBorders>
            <w:shd w:val="clear" w:color="auto" w:fill="auto"/>
            <w:hideMark/>
          </w:tcPr>
          <w:p w14:paraId="1918753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A55532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6633A3D"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7BDE570" w14:textId="77777777" w:rsidR="00081394" w:rsidRPr="00D04E2E" w:rsidRDefault="00081394" w:rsidP="00081394">
            <w:pPr>
              <w:jc w:val="center"/>
              <w:rPr>
                <w:sz w:val="20"/>
                <w:szCs w:val="20"/>
              </w:rPr>
            </w:pPr>
            <w:r w:rsidRPr="00D04E2E">
              <w:rPr>
                <w:sz w:val="20"/>
                <w:szCs w:val="20"/>
              </w:rPr>
              <w:t>19-238 ОП МР 064</w:t>
            </w:r>
          </w:p>
        </w:tc>
      </w:tr>
      <w:tr w:rsidR="00081394" w:rsidRPr="00D04E2E" w14:paraId="6B94109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FA42B20" w14:textId="77777777" w:rsidR="00081394" w:rsidRPr="00D04E2E" w:rsidRDefault="00081394" w:rsidP="00081394">
            <w:pPr>
              <w:jc w:val="center"/>
              <w:rPr>
                <w:sz w:val="20"/>
                <w:szCs w:val="20"/>
              </w:rPr>
            </w:pPr>
            <w:r w:rsidRPr="00D04E2E">
              <w:rPr>
                <w:sz w:val="20"/>
                <w:szCs w:val="20"/>
              </w:rPr>
              <w:t>228</w:t>
            </w:r>
          </w:p>
        </w:tc>
        <w:tc>
          <w:tcPr>
            <w:tcW w:w="2565" w:type="dxa"/>
            <w:tcBorders>
              <w:top w:val="nil"/>
              <w:left w:val="nil"/>
              <w:bottom w:val="single" w:sz="4" w:space="0" w:color="auto"/>
              <w:right w:val="single" w:sz="4" w:space="0" w:color="auto"/>
            </w:tcBorders>
            <w:shd w:val="clear" w:color="auto" w:fill="auto"/>
            <w:hideMark/>
          </w:tcPr>
          <w:p w14:paraId="0817582D" w14:textId="77777777" w:rsidR="00081394" w:rsidRPr="00D04E2E" w:rsidRDefault="00081394" w:rsidP="00081394">
            <w:pPr>
              <w:rPr>
                <w:sz w:val="20"/>
                <w:szCs w:val="20"/>
              </w:rPr>
            </w:pPr>
            <w:r w:rsidRPr="00D04E2E">
              <w:rPr>
                <w:sz w:val="20"/>
                <w:szCs w:val="20"/>
              </w:rPr>
              <w:t>Воробьево-Некрасово</w:t>
            </w:r>
          </w:p>
        </w:tc>
        <w:tc>
          <w:tcPr>
            <w:tcW w:w="941" w:type="dxa"/>
            <w:tcBorders>
              <w:top w:val="nil"/>
              <w:left w:val="nil"/>
              <w:bottom w:val="single" w:sz="4" w:space="0" w:color="auto"/>
              <w:right w:val="single" w:sz="4" w:space="0" w:color="auto"/>
            </w:tcBorders>
            <w:shd w:val="clear" w:color="auto" w:fill="auto"/>
            <w:hideMark/>
          </w:tcPr>
          <w:p w14:paraId="029E590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FCAB24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E26C308" w14:textId="77777777" w:rsidR="00081394" w:rsidRPr="00D04E2E" w:rsidRDefault="00081394" w:rsidP="00081394">
            <w:pPr>
              <w:jc w:val="center"/>
              <w:rPr>
                <w:sz w:val="20"/>
                <w:szCs w:val="20"/>
              </w:rPr>
            </w:pPr>
            <w:r w:rsidRPr="00D04E2E">
              <w:rPr>
                <w:sz w:val="20"/>
                <w:szCs w:val="20"/>
              </w:rPr>
              <w:t>4,000</w:t>
            </w:r>
          </w:p>
        </w:tc>
        <w:tc>
          <w:tcPr>
            <w:tcW w:w="1044" w:type="dxa"/>
            <w:tcBorders>
              <w:top w:val="nil"/>
              <w:left w:val="nil"/>
              <w:bottom w:val="single" w:sz="4" w:space="0" w:color="auto"/>
              <w:right w:val="single" w:sz="4" w:space="0" w:color="auto"/>
            </w:tcBorders>
            <w:shd w:val="clear" w:color="auto" w:fill="auto"/>
            <w:hideMark/>
          </w:tcPr>
          <w:p w14:paraId="60150E4E"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22D29EAE" w14:textId="77777777" w:rsidR="00081394" w:rsidRPr="00D04E2E" w:rsidRDefault="00081394" w:rsidP="00081394">
            <w:pPr>
              <w:jc w:val="center"/>
              <w:rPr>
                <w:sz w:val="20"/>
                <w:szCs w:val="20"/>
              </w:rPr>
            </w:pPr>
            <w:r w:rsidRPr="00D04E2E">
              <w:rPr>
                <w:sz w:val="20"/>
                <w:szCs w:val="20"/>
              </w:rPr>
              <w:t>4,000</w:t>
            </w:r>
          </w:p>
        </w:tc>
        <w:tc>
          <w:tcPr>
            <w:tcW w:w="1656" w:type="dxa"/>
            <w:tcBorders>
              <w:top w:val="nil"/>
              <w:left w:val="nil"/>
              <w:bottom w:val="single" w:sz="4" w:space="0" w:color="auto"/>
              <w:right w:val="single" w:sz="4" w:space="0" w:color="auto"/>
            </w:tcBorders>
            <w:shd w:val="clear" w:color="auto" w:fill="auto"/>
            <w:hideMark/>
          </w:tcPr>
          <w:p w14:paraId="051E329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288436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08E406C"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C4A5B0F" w14:textId="77777777" w:rsidR="00081394" w:rsidRPr="00D04E2E" w:rsidRDefault="00081394" w:rsidP="00081394">
            <w:pPr>
              <w:jc w:val="center"/>
              <w:rPr>
                <w:sz w:val="20"/>
                <w:szCs w:val="20"/>
              </w:rPr>
            </w:pPr>
            <w:r w:rsidRPr="00D04E2E">
              <w:rPr>
                <w:sz w:val="20"/>
                <w:szCs w:val="20"/>
              </w:rPr>
              <w:t>19-238 ОП МР 065</w:t>
            </w:r>
          </w:p>
        </w:tc>
      </w:tr>
      <w:tr w:rsidR="00081394" w:rsidRPr="00D04E2E" w14:paraId="069D694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A4E196C" w14:textId="77777777" w:rsidR="00081394" w:rsidRPr="00D04E2E" w:rsidRDefault="00081394" w:rsidP="00081394">
            <w:pPr>
              <w:jc w:val="center"/>
              <w:rPr>
                <w:sz w:val="20"/>
                <w:szCs w:val="20"/>
              </w:rPr>
            </w:pPr>
            <w:r w:rsidRPr="00D04E2E">
              <w:rPr>
                <w:sz w:val="20"/>
                <w:szCs w:val="20"/>
              </w:rPr>
              <w:t>229</w:t>
            </w:r>
          </w:p>
        </w:tc>
        <w:tc>
          <w:tcPr>
            <w:tcW w:w="2565" w:type="dxa"/>
            <w:tcBorders>
              <w:top w:val="nil"/>
              <w:left w:val="nil"/>
              <w:bottom w:val="single" w:sz="4" w:space="0" w:color="auto"/>
              <w:right w:val="single" w:sz="4" w:space="0" w:color="auto"/>
            </w:tcBorders>
            <w:shd w:val="clear" w:color="auto" w:fill="auto"/>
            <w:hideMark/>
          </w:tcPr>
          <w:p w14:paraId="11321BAE" w14:textId="77777777" w:rsidR="00081394" w:rsidRPr="00D04E2E" w:rsidRDefault="00081394" w:rsidP="00081394">
            <w:pPr>
              <w:rPr>
                <w:sz w:val="20"/>
                <w:szCs w:val="20"/>
              </w:rPr>
            </w:pPr>
            <w:r w:rsidRPr="00D04E2E">
              <w:rPr>
                <w:sz w:val="20"/>
                <w:szCs w:val="20"/>
              </w:rPr>
              <w:t>д. Курья - д. Петряево</w:t>
            </w:r>
          </w:p>
        </w:tc>
        <w:tc>
          <w:tcPr>
            <w:tcW w:w="941" w:type="dxa"/>
            <w:tcBorders>
              <w:top w:val="nil"/>
              <w:left w:val="nil"/>
              <w:bottom w:val="single" w:sz="4" w:space="0" w:color="auto"/>
              <w:right w:val="single" w:sz="4" w:space="0" w:color="auto"/>
            </w:tcBorders>
            <w:shd w:val="clear" w:color="auto" w:fill="auto"/>
            <w:hideMark/>
          </w:tcPr>
          <w:p w14:paraId="4A5C94B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CC1F44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7C5A37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41D9568" w14:textId="77777777" w:rsidR="00081394" w:rsidRPr="00D04E2E" w:rsidRDefault="00081394" w:rsidP="00081394">
            <w:pPr>
              <w:jc w:val="center"/>
              <w:rPr>
                <w:sz w:val="20"/>
                <w:szCs w:val="20"/>
              </w:rPr>
            </w:pPr>
            <w:r w:rsidRPr="00D04E2E">
              <w:rPr>
                <w:sz w:val="20"/>
                <w:szCs w:val="20"/>
              </w:rPr>
              <w:t>3,3664</w:t>
            </w:r>
          </w:p>
        </w:tc>
        <w:tc>
          <w:tcPr>
            <w:tcW w:w="1321" w:type="dxa"/>
            <w:tcBorders>
              <w:top w:val="nil"/>
              <w:left w:val="nil"/>
              <w:bottom w:val="single" w:sz="4" w:space="0" w:color="auto"/>
              <w:right w:val="single" w:sz="4" w:space="0" w:color="auto"/>
            </w:tcBorders>
            <w:shd w:val="clear" w:color="auto" w:fill="auto"/>
            <w:hideMark/>
          </w:tcPr>
          <w:p w14:paraId="4DF96396" w14:textId="77777777" w:rsidR="00081394" w:rsidRPr="00D04E2E" w:rsidRDefault="00081394" w:rsidP="00081394">
            <w:pPr>
              <w:jc w:val="center"/>
              <w:rPr>
                <w:sz w:val="20"/>
                <w:szCs w:val="20"/>
              </w:rPr>
            </w:pPr>
            <w:r w:rsidRPr="00D04E2E">
              <w:rPr>
                <w:sz w:val="20"/>
                <w:szCs w:val="20"/>
              </w:rPr>
              <w:t>3,3664</w:t>
            </w:r>
          </w:p>
        </w:tc>
        <w:tc>
          <w:tcPr>
            <w:tcW w:w="1656" w:type="dxa"/>
            <w:tcBorders>
              <w:top w:val="nil"/>
              <w:left w:val="nil"/>
              <w:bottom w:val="single" w:sz="4" w:space="0" w:color="auto"/>
              <w:right w:val="single" w:sz="4" w:space="0" w:color="auto"/>
            </w:tcBorders>
            <w:shd w:val="clear" w:color="auto" w:fill="auto"/>
            <w:hideMark/>
          </w:tcPr>
          <w:p w14:paraId="736E6328" w14:textId="77777777" w:rsidR="00081394" w:rsidRPr="00D04E2E" w:rsidRDefault="00081394" w:rsidP="00081394">
            <w:pPr>
              <w:jc w:val="center"/>
              <w:rPr>
                <w:sz w:val="20"/>
                <w:szCs w:val="20"/>
              </w:rPr>
            </w:pPr>
            <w:r w:rsidRPr="00D04E2E">
              <w:rPr>
                <w:sz w:val="20"/>
                <w:szCs w:val="20"/>
              </w:rPr>
              <w:t>11782,40</w:t>
            </w:r>
          </w:p>
        </w:tc>
        <w:tc>
          <w:tcPr>
            <w:tcW w:w="1386" w:type="dxa"/>
            <w:tcBorders>
              <w:top w:val="nil"/>
              <w:left w:val="nil"/>
              <w:bottom w:val="single" w:sz="4" w:space="0" w:color="auto"/>
              <w:right w:val="single" w:sz="4" w:space="0" w:color="auto"/>
            </w:tcBorders>
            <w:shd w:val="clear" w:color="auto" w:fill="auto"/>
            <w:hideMark/>
          </w:tcPr>
          <w:p w14:paraId="6CDEE46C"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3DEDFCD8" w14:textId="77777777" w:rsidR="00081394" w:rsidRPr="00D04E2E" w:rsidRDefault="00081394" w:rsidP="00081394">
            <w:pPr>
              <w:jc w:val="center"/>
              <w:rPr>
                <w:sz w:val="20"/>
                <w:szCs w:val="20"/>
              </w:rPr>
            </w:pPr>
            <w:r w:rsidRPr="00D04E2E">
              <w:rPr>
                <w:sz w:val="20"/>
                <w:szCs w:val="20"/>
              </w:rPr>
              <w:t>35:26:0000000:787-35/105/2024-2</w:t>
            </w:r>
          </w:p>
        </w:tc>
        <w:tc>
          <w:tcPr>
            <w:tcW w:w="2126" w:type="dxa"/>
            <w:tcBorders>
              <w:top w:val="nil"/>
              <w:left w:val="nil"/>
              <w:bottom w:val="single" w:sz="4" w:space="0" w:color="auto"/>
              <w:right w:val="single" w:sz="4" w:space="0" w:color="auto"/>
            </w:tcBorders>
            <w:shd w:val="clear" w:color="auto" w:fill="auto"/>
            <w:hideMark/>
          </w:tcPr>
          <w:p w14:paraId="6E09BCD0" w14:textId="77777777" w:rsidR="00081394" w:rsidRPr="00D04E2E" w:rsidRDefault="00081394" w:rsidP="00081394">
            <w:pPr>
              <w:jc w:val="center"/>
              <w:rPr>
                <w:sz w:val="20"/>
                <w:szCs w:val="20"/>
              </w:rPr>
            </w:pPr>
            <w:r w:rsidRPr="00D04E2E">
              <w:rPr>
                <w:sz w:val="20"/>
                <w:szCs w:val="20"/>
              </w:rPr>
              <w:t>19-238 ОП МР 066</w:t>
            </w:r>
          </w:p>
        </w:tc>
      </w:tr>
      <w:tr w:rsidR="00081394" w:rsidRPr="00D04E2E" w14:paraId="5FC8503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FDDA4FC" w14:textId="77777777" w:rsidR="00081394" w:rsidRPr="00D04E2E" w:rsidRDefault="00081394" w:rsidP="00081394">
            <w:pPr>
              <w:jc w:val="center"/>
              <w:rPr>
                <w:sz w:val="20"/>
                <w:szCs w:val="20"/>
              </w:rPr>
            </w:pPr>
            <w:r w:rsidRPr="00D04E2E">
              <w:rPr>
                <w:sz w:val="20"/>
                <w:szCs w:val="20"/>
              </w:rPr>
              <w:t>230</w:t>
            </w:r>
          </w:p>
        </w:tc>
        <w:tc>
          <w:tcPr>
            <w:tcW w:w="2565" w:type="dxa"/>
            <w:tcBorders>
              <w:top w:val="nil"/>
              <w:left w:val="nil"/>
              <w:bottom w:val="single" w:sz="4" w:space="0" w:color="auto"/>
              <w:right w:val="single" w:sz="4" w:space="0" w:color="auto"/>
            </w:tcBorders>
            <w:shd w:val="clear" w:color="auto" w:fill="auto"/>
            <w:hideMark/>
          </w:tcPr>
          <w:p w14:paraId="550F349B" w14:textId="77777777" w:rsidR="00081394" w:rsidRPr="00D04E2E" w:rsidRDefault="00081394" w:rsidP="00081394">
            <w:pPr>
              <w:rPr>
                <w:sz w:val="20"/>
                <w:szCs w:val="20"/>
              </w:rPr>
            </w:pPr>
            <w:r w:rsidRPr="00D04E2E">
              <w:rPr>
                <w:sz w:val="20"/>
                <w:szCs w:val="20"/>
              </w:rPr>
              <w:t>Воробьево-М. Яковково</w:t>
            </w:r>
          </w:p>
        </w:tc>
        <w:tc>
          <w:tcPr>
            <w:tcW w:w="941" w:type="dxa"/>
            <w:tcBorders>
              <w:top w:val="nil"/>
              <w:left w:val="nil"/>
              <w:bottom w:val="single" w:sz="4" w:space="0" w:color="auto"/>
              <w:right w:val="single" w:sz="4" w:space="0" w:color="auto"/>
            </w:tcBorders>
            <w:shd w:val="clear" w:color="auto" w:fill="auto"/>
            <w:hideMark/>
          </w:tcPr>
          <w:p w14:paraId="43620F1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3E933E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479034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17EA263" w14:textId="77777777" w:rsidR="00081394" w:rsidRPr="00D04E2E" w:rsidRDefault="00081394" w:rsidP="00081394">
            <w:pPr>
              <w:jc w:val="center"/>
              <w:rPr>
                <w:sz w:val="20"/>
                <w:szCs w:val="20"/>
              </w:rPr>
            </w:pPr>
            <w:r w:rsidRPr="00D04E2E">
              <w:rPr>
                <w:sz w:val="20"/>
                <w:szCs w:val="20"/>
              </w:rPr>
              <w:t>7,000</w:t>
            </w:r>
          </w:p>
        </w:tc>
        <w:tc>
          <w:tcPr>
            <w:tcW w:w="1321" w:type="dxa"/>
            <w:tcBorders>
              <w:top w:val="nil"/>
              <w:left w:val="nil"/>
              <w:bottom w:val="single" w:sz="4" w:space="0" w:color="auto"/>
              <w:right w:val="single" w:sz="4" w:space="0" w:color="auto"/>
            </w:tcBorders>
            <w:shd w:val="clear" w:color="auto" w:fill="auto"/>
            <w:hideMark/>
          </w:tcPr>
          <w:p w14:paraId="22289EA3" w14:textId="77777777" w:rsidR="00081394" w:rsidRPr="00D04E2E" w:rsidRDefault="00081394" w:rsidP="00081394">
            <w:pPr>
              <w:jc w:val="center"/>
              <w:rPr>
                <w:sz w:val="20"/>
                <w:szCs w:val="20"/>
              </w:rPr>
            </w:pPr>
            <w:r w:rsidRPr="00D04E2E">
              <w:rPr>
                <w:sz w:val="20"/>
                <w:szCs w:val="20"/>
              </w:rPr>
              <w:t>7,000</w:t>
            </w:r>
          </w:p>
        </w:tc>
        <w:tc>
          <w:tcPr>
            <w:tcW w:w="1656" w:type="dxa"/>
            <w:tcBorders>
              <w:top w:val="nil"/>
              <w:left w:val="nil"/>
              <w:bottom w:val="single" w:sz="4" w:space="0" w:color="auto"/>
              <w:right w:val="single" w:sz="4" w:space="0" w:color="auto"/>
            </w:tcBorders>
            <w:shd w:val="clear" w:color="auto" w:fill="auto"/>
            <w:hideMark/>
          </w:tcPr>
          <w:p w14:paraId="0B5A91A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C91B31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C905EE2"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994E2A8" w14:textId="77777777" w:rsidR="00081394" w:rsidRPr="00D04E2E" w:rsidRDefault="00081394" w:rsidP="00081394">
            <w:pPr>
              <w:jc w:val="center"/>
              <w:rPr>
                <w:sz w:val="20"/>
                <w:szCs w:val="20"/>
              </w:rPr>
            </w:pPr>
            <w:r w:rsidRPr="00D04E2E">
              <w:rPr>
                <w:sz w:val="20"/>
                <w:szCs w:val="20"/>
              </w:rPr>
              <w:t>19-238 ОП МР 067</w:t>
            </w:r>
          </w:p>
        </w:tc>
      </w:tr>
      <w:tr w:rsidR="00081394" w:rsidRPr="00D04E2E" w14:paraId="58C99AD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2BA8B07" w14:textId="77777777" w:rsidR="00081394" w:rsidRPr="00D04E2E" w:rsidRDefault="00081394" w:rsidP="00081394">
            <w:pPr>
              <w:jc w:val="center"/>
              <w:rPr>
                <w:sz w:val="20"/>
                <w:szCs w:val="20"/>
              </w:rPr>
            </w:pPr>
            <w:r w:rsidRPr="00D04E2E">
              <w:rPr>
                <w:sz w:val="20"/>
                <w:szCs w:val="20"/>
              </w:rPr>
              <w:t>231</w:t>
            </w:r>
          </w:p>
        </w:tc>
        <w:tc>
          <w:tcPr>
            <w:tcW w:w="2565" w:type="dxa"/>
            <w:tcBorders>
              <w:top w:val="nil"/>
              <w:left w:val="nil"/>
              <w:bottom w:val="single" w:sz="4" w:space="0" w:color="auto"/>
              <w:right w:val="single" w:sz="4" w:space="0" w:color="auto"/>
            </w:tcBorders>
            <w:shd w:val="clear" w:color="auto" w:fill="auto"/>
            <w:hideMark/>
          </w:tcPr>
          <w:p w14:paraId="697449BB" w14:textId="77777777" w:rsidR="00081394" w:rsidRPr="00D04E2E" w:rsidRDefault="00081394" w:rsidP="00081394">
            <w:pPr>
              <w:rPr>
                <w:sz w:val="20"/>
                <w:szCs w:val="20"/>
              </w:rPr>
            </w:pPr>
            <w:r w:rsidRPr="00D04E2E">
              <w:rPr>
                <w:sz w:val="20"/>
                <w:szCs w:val="20"/>
              </w:rPr>
              <w:t>д. Курья - д. Рогозкино -д. Дюрбениха</w:t>
            </w:r>
          </w:p>
        </w:tc>
        <w:tc>
          <w:tcPr>
            <w:tcW w:w="941" w:type="dxa"/>
            <w:tcBorders>
              <w:top w:val="nil"/>
              <w:left w:val="nil"/>
              <w:bottom w:val="single" w:sz="4" w:space="0" w:color="auto"/>
              <w:right w:val="single" w:sz="4" w:space="0" w:color="auto"/>
            </w:tcBorders>
            <w:shd w:val="clear" w:color="auto" w:fill="auto"/>
            <w:hideMark/>
          </w:tcPr>
          <w:p w14:paraId="2D3D81F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BB0DF2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B6E2BB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C8F128D" w14:textId="77777777" w:rsidR="00081394" w:rsidRPr="00D04E2E" w:rsidRDefault="00081394" w:rsidP="00081394">
            <w:pPr>
              <w:jc w:val="center"/>
              <w:rPr>
                <w:sz w:val="20"/>
                <w:szCs w:val="20"/>
              </w:rPr>
            </w:pPr>
            <w:r w:rsidRPr="00D04E2E">
              <w:rPr>
                <w:sz w:val="20"/>
                <w:szCs w:val="20"/>
              </w:rPr>
              <w:t>1,4893</w:t>
            </w:r>
          </w:p>
        </w:tc>
        <w:tc>
          <w:tcPr>
            <w:tcW w:w="1321" w:type="dxa"/>
            <w:tcBorders>
              <w:top w:val="nil"/>
              <w:left w:val="nil"/>
              <w:bottom w:val="single" w:sz="4" w:space="0" w:color="auto"/>
              <w:right w:val="single" w:sz="4" w:space="0" w:color="auto"/>
            </w:tcBorders>
            <w:shd w:val="clear" w:color="auto" w:fill="auto"/>
            <w:hideMark/>
          </w:tcPr>
          <w:p w14:paraId="67C75841" w14:textId="77777777" w:rsidR="00081394" w:rsidRPr="00D04E2E" w:rsidRDefault="00081394" w:rsidP="00081394">
            <w:pPr>
              <w:jc w:val="center"/>
              <w:rPr>
                <w:sz w:val="20"/>
                <w:szCs w:val="20"/>
              </w:rPr>
            </w:pPr>
            <w:r w:rsidRPr="00D04E2E">
              <w:rPr>
                <w:sz w:val="20"/>
                <w:szCs w:val="20"/>
              </w:rPr>
              <w:t>1,4893</w:t>
            </w:r>
          </w:p>
        </w:tc>
        <w:tc>
          <w:tcPr>
            <w:tcW w:w="1656" w:type="dxa"/>
            <w:tcBorders>
              <w:top w:val="nil"/>
              <w:left w:val="nil"/>
              <w:bottom w:val="single" w:sz="4" w:space="0" w:color="auto"/>
              <w:right w:val="single" w:sz="4" w:space="0" w:color="auto"/>
            </w:tcBorders>
            <w:shd w:val="clear" w:color="auto" w:fill="auto"/>
            <w:hideMark/>
          </w:tcPr>
          <w:p w14:paraId="659195D2" w14:textId="77777777" w:rsidR="00081394" w:rsidRPr="00D04E2E" w:rsidRDefault="00081394" w:rsidP="00081394">
            <w:pPr>
              <w:jc w:val="center"/>
              <w:rPr>
                <w:sz w:val="20"/>
                <w:szCs w:val="20"/>
              </w:rPr>
            </w:pPr>
            <w:r w:rsidRPr="00D04E2E">
              <w:rPr>
                <w:sz w:val="20"/>
                <w:szCs w:val="20"/>
              </w:rPr>
              <w:t>5212,60</w:t>
            </w:r>
          </w:p>
        </w:tc>
        <w:tc>
          <w:tcPr>
            <w:tcW w:w="1386" w:type="dxa"/>
            <w:tcBorders>
              <w:top w:val="nil"/>
              <w:left w:val="nil"/>
              <w:bottom w:val="single" w:sz="4" w:space="0" w:color="auto"/>
              <w:right w:val="single" w:sz="4" w:space="0" w:color="auto"/>
            </w:tcBorders>
            <w:shd w:val="clear" w:color="auto" w:fill="auto"/>
            <w:hideMark/>
          </w:tcPr>
          <w:p w14:paraId="1D2D7BD2"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74F3FBA8" w14:textId="77777777" w:rsidR="00081394" w:rsidRPr="00D04E2E" w:rsidRDefault="00081394" w:rsidP="00081394">
            <w:pPr>
              <w:jc w:val="center"/>
              <w:rPr>
                <w:sz w:val="20"/>
                <w:szCs w:val="20"/>
              </w:rPr>
            </w:pPr>
            <w:r w:rsidRPr="00D04E2E">
              <w:rPr>
                <w:sz w:val="20"/>
                <w:szCs w:val="20"/>
              </w:rPr>
              <w:t>35:26:0000000:788-35/105/2024-2</w:t>
            </w:r>
          </w:p>
        </w:tc>
        <w:tc>
          <w:tcPr>
            <w:tcW w:w="2126" w:type="dxa"/>
            <w:tcBorders>
              <w:top w:val="nil"/>
              <w:left w:val="nil"/>
              <w:bottom w:val="single" w:sz="4" w:space="0" w:color="auto"/>
              <w:right w:val="single" w:sz="4" w:space="0" w:color="auto"/>
            </w:tcBorders>
            <w:shd w:val="clear" w:color="auto" w:fill="auto"/>
            <w:hideMark/>
          </w:tcPr>
          <w:p w14:paraId="4F0A4A1A" w14:textId="77777777" w:rsidR="00081394" w:rsidRPr="00D04E2E" w:rsidRDefault="00081394" w:rsidP="00081394">
            <w:pPr>
              <w:jc w:val="center"/>
              <w:rPr>
                <w:sz w:val="20"/>
                <w:szCs w:val="20"/>
              </w:rPr>
            </w:pPr>
            <w:r w:rsidRPr="00D04E2E">
              <w:rPr>
                <w:sz w:val="20"/>
                <w:szCs w:val="20"/>
              </w:rPr>
              <w:t>19-238 ОП МР 068</w:t>
            </w:r>
          </w:p>
        </w:tc>
      </w:tr>
      <w:tr w:rsidR="00081394" w:rsidRPr="00D04E2E" w14:paraId="37795EA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9460A50" w14:textId="77777777" w:rsidR="00081394" w:rsidRPr="00D04E2E" w:rsidRDefault="00081394" w:rsidP="00081394">
            <w:pPr>
              <w:jc w:val="center"/>
              <w:rPr>
                <w:sz w:val="20"/>
                <w:szCs w:val="20"/>
              </w:rPr>
            </w:pPr>
            <w:r w:rsidRPr="00D04E2E">
              <w:rPr>
                <w:sz w:val="20"/>
                <w:szCs w:val="20"/>
              </w:rPr>
              <w:t>232</w:t>
            </w:r>
          </w:p>
        </w:tc>
        <w:tc>
          <w:tcPr>
            <w:tcW w:w="2565" w:type="dxa"/>
            <w:tcBorders>
              <w:top w:val="nil"/>
              <w:left w:val="nil"/>
              <w:bottom w:val="single" w:sz="4" w:space="0" w:color="auto"/>
              <w:right w:val="single" w:sz="4" w:space="0" w:color="auto"/>
            </w:tcBorders>
            <w:shd w:val="clear" w:color="auto" w:fill="auto"/>
            <w:hideMark/>
          </w:tcPr>
          <w:p w14:paraId="1F068198" w14:textId="77777777" w:rsidR="00081394" w:rsidRPr="00D04E2E" w:rsidRDefault="00081394" w:rsidP="00081394">
            <w:pPr>
              <w:rPr>
                <w:sz w:val="20"/>
                <w:szCs w:val="20"/>
              </w:rPr>
            </w:pPr>
            <w:r w:rsidRPr="00D04E2E">
              <w:rPr>
                <w:sz w:val="20"/>
                <w:szCs w:val="20"/>
              </w:rPr>
              <w:t>Большая-Нелидово</w:t>
            </w:r>
          </w:p>
        </w:tc>
        <w:tc>
          <w:tcPr>
            <w:tcW w:w="941" w:type="dxa"/>
            <w:tcBorders>
              <w:top w:val="nil"/>
              <w:left w:val="nil"/>
              <w:bottom w:val="single" w:sz="4" w:space="0" w:color="auto"/>
              <w:right w:val="single" w:sz="4" w:space="0" w:color="auto"/>
            </w:tcBorders>
            <w:shd w:val="clear" w:color="auto" w:fill="auto"/>
            <w:hideMark/>
          </w:tcPr>
          <w:p w14:paraId="57A6789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86D009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8BB67A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8838B17" w14:textId="77777777" w:rsidR="00081394" w:rsidRPr="00D04E2E" w:rsidRDefault="00081394" w:rsidP="00081394">
            <w:pPr>
              <w:jc w:val="center"/>
              <w:rPr>
                <w:sz w:val="20"/>
                <w:szCs w:val="20"/>
              </w:rPr>
            </w:pPr>
            <w:r w:rsidRPr="00D04E2E">
              <w:rPr>
                <w:sz w:val="20"/>
                <w:szCs w:val="20"/>
              </w:rPr>
              <w:t>2,000</w:t>
            </w:r>
          </w:p>
        </w:tc>
        <w:tc>
          <w:tcPr>
            <w:tcW w:w="1321" w:type="dxa"/>
            <w:tcBorders>
              <w:top w:val="nil"/>
              <w:left w:val="nil"/>
              <w:bottom w:val="single" w:sz="4" w:space="0" w:color="auto"/>
              <w:right w:val="single" w:sz="4" w:space="0" w:color="auto"/>
            </w:tcBorders>
            <w:shd w:val="clear" w:color="auto" w:fill="auto"/>
            <w:hideMark/>
          </w:tcPr>
          <w:p w14:paraId="797BD814" w14:textId="77777777" w:rsidR="00081394" w:rsidRPr="00D04E2E" w:rsidRDefault="00081394" w:rsidP="00081394">
            <w:pPr>
              <w:jc w:val="center"/>
              <w:rPr>
                <w:sz w:val="20"/>
                <w:szCs w:val="20"/>
              </w:rPr>
            </w:pPr>
            <w:r w:rsidRPr="00D04E2E">
              <w:rPr>
                <w:sz w:val="20"/>
                <w:szCs w:val="20"/>
              </w:rPr>
              <w:t>2,000</w:t>
            </w:r>
          </w:p>
        </w:tc>
        <w:tc>
          <w:tcPr>
            <w:tcW w:w="1656" w:type="dxa"/>
            <w:tcBorders>
              <w:top w:val="nil"/>
              <w:left w:val="nil"/>
              <w:bottom w:val="single" w:sz="4" w:space="0" w:color="auto"/>
              <w:right w:val="single" w:sz="4" w:space="0" w:color="auto"/>
            </w:tcBorders>
            <w:shd w:val="clear" w:color="auto" w:fill="auto"/>
            <w:hideMark/>
          </w:tcPr>
          <w:p w14:paraId="1F1D789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8A8267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5D8E631"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D03D7C5" w14:textId="77777777" w:rsidR="00081394" w:rsidRPr="00D04E2E" w:rsidRDefault="00081394" w:rsidP="00081394">
            <w:pPr>
              <w:jc w:val="center"/>
              <w:rPr>
                <w:sz w:val="20"/>
                <w:szCs w:val="20"/>
              </w:rPr>
            </w:pPr>
            <w:r w:rsidRPr="00D04E2E">
              <w:rPr>
                <w:sz w:val="20"/>
                <w:szCs w:val="20"/>
              </w:rPr>
              <w:t>19-238 ОП МР 069</w:t>
            </w:r>
          </w:p>
        </w:tc>
      </w:tr>
      <w:tr w:rsidR="00081394" w:rsidRPr="00D04E2E" w14:paraId="6508527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632294E" w14:textId="77777777" w:rsidR="00081394" w:rsidRPr="00D04E2E" w:rsidRDefault="00081394" w:rsidP="00081394">
            <w:pPr>
              <w:jc w:val="center"/>
              <w:rPr>
                <w:sz w:val="20"/>
                <w:szCs w:val="20"/>
              </w:rPr>
            </w:pPr>
            <w:r w:rsidRPr="00D04E2E">
              <w:rPr>
                <w:sz w:val="20"/>
                <w:szCs w:val="20"/>
              </w:rPr>
              <w:t>233</w:t>
            </w:r>
          </w:p>
        </w:tc>
        <w:tc>
          <w:tcPr>
            <w:tcW w:w="2565" w:type="dxa"/>
            <w:tcBorders>
              <w:top w:val="nil"/>
              <w:left w:val="nil"/>
              <w:bottom w:val="single" w:sz="4" w:space="0" w:color="auto"/>
              <w:right w:val="single" w:sz="4" w:space="0" w:color="auto"/>
            </w:tcBorders>
            <w:shd w:val="clear" w:color="auto" w:fill="auto"/>
            <w:hideMark/>
          </w:tcPr>
          <w:p w14:paraId="0D6764FD" w14:textId="77777777" w:rsidR="00081394" w:rsidRPr="00D04E2E" w:rsidRDefault="00081394" w:rsidP="00081394">
            <w:pPr>
              <w:rPr>
                <w:sz w:val="20"/>
                <w:szCs w:val="20"/>
              </w:rPr>
            </w:pPr>
            <w:r w:rsidRPr="00D04E2E">
              <w:rPr>
                <w:sz w:val="20"/>
                <w:szCs w:val="20"/>
              </w:rPr>
              <w:t>Воробьево-В. Двор</w:t>
            </w:r>
          </w:p>
        </w:tc>
        <w:tc>
          <w:tcPr>
            <w:tcW w:w="941" w:type="dxa"/>
            <w:tcBorders>
              <w:top w:val="nil"/>
              <w:left w:val="nil"/>
              <w:bottom w:val="single" w:sz="4" w:space="0" w:color="auto"/>
              <w:right w:val="single" w:sz="4" w:space="0" w:color="auto"/>
            </w:tcBorders>
            <w:shd w:val="clear" w:color="auto" w:fill="auto"/>
            <w:hideMark/>
          </w:tcPr>
          <w:p w14:paraId="5299F49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749CF1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599F3E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E2EC340" w14:textId="77777777" w:rsidR="00081394" w:rsidRPr="00D04E2E" w:rsidRDefault="00081394" w:rsidP="00081394">
            <w:pPr>
              <w:jc w:val="center"/>
              <w:rPr>
                <w:sz w:val="20"/>
                <w:szCs w:val="20"/>
              </w:rPr>
            </w:pPr>
            <w:r w:rsidRPr="00D04E2E">
              <w:rPr>
                <w:sz w:val="20"/>
                <w:szCs w:val="20"/>
              </w:rPr>
              <w:t>1,000</w:t>
            </w:r>
          </w:p>
        </w:tc>
        <w:tc>
          <w:tcPr>
            <w:tcW w:w="1321" w:type="dxa"/>
            <w:tcBorders>
              <w:top w:val="nil"/>
              <w:left w:val="nil"/>
              <w:bottom w:val="single" w:sz="4" w:space="0" w:color="auto"/>
              <w:right w:val="single" w:sz="4" w:space="0" w:color="auto"/>
            </w:tcBorders>
            <w:shd w:val="clear" w:color="auto" w:fill="auto"/>
            <w:hideMark/>
          </w:tcPr>
          <w:p w14:paraId="43056264" w14:textId="77777777" w:rsidR="00081394" w:rsidRPr="00D04E2E" w:rsidRDefault="00081394" w:rsidP="00081394">
            <w:pPr>
              <w:jc w:val="center"/>
              <w:rPr>
                <w:sz w:val="20"/>
                <w:szCs w:val="20"/>
              </w:rPr>
            </w:pPr>
            <w:r w:rsidRPr="00D04E2E">
              <w:rPr>
                <w:sz w:val="20"/>
                <w:szCs w:val="20"/>
              </w:rPr>
              <w:t>1,000</w:t>
            </w:r>
          </w:p>
        </w:tc>
        <w:tc>
          <w:tcPr>
            <w:tcW w:w="1656" w:type="dxa"/>
            <w:tcBorders>
              <w:top w:val="nil"/>
              <w:left w:val="nil"/>
              <w:bottom w:val="single" w:sz="4" w:space="0" w:color="auto"/>
              <w:right w:val="single" w:sz="4" w:space="0" w:color="auto"/>
            </w:tcBorders>
            <w:shd w:val="clear" w:color="auto" w:fill="auto"/>
            <w:hideMark/>
          </w:tcPr>
          <w:p w14:paraId="409C5EA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9E7518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A309338"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48CB4FE" w14:textId="77777777" w:rsidR="00081394" w:rsidRPr="00D04E2E" w:rsidRDefault="00081394" w:rsidP="00081394">
            <w:pPr>
              <w:jc w:val="center"/>
              <w:rPr>
                <w:sz w:val="20"/>
                <w:szCs w:val="20"/>
              </w:rPr>
            </w:pPr>
            <w:r w:rsidRPr="00D04E2E">
              <w:rPr>
                <w:sz w:val="20"/>
                <w:szCs w:val="20"/>
              </w:rPr>
              <w:t>19-238 ОП МР 070</w:t>
            </w:r>
          </w:p>
        </w:tc>
      </w:tr>
      <w:tr w:rsidR="00081394" w:rsidRPr="00D04E2E" w14:paraId="5297CD4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B5038B6" w14:textId="77777777" w:rsidR="00081394" w:rsidRPr="00D04E2E" w:rsidRDefault="00081394" w:rsidP="00081394">
            <w:pPr>
              <w:jc w:val="center"/>
              <w:rPr>
                <w:sz w:val="20"/>
                <w:szCs w:val="20"/>
              </w:rPr>
            </w:pPr>
            <w:r w:rsidRPr="00D04E2E">
              <w:rPr>
                <w:sz w:val="20"/>
                <w:szCs w:val="20"/>
              </w:rPr>
              <w:t>234</w:t>
            </w:r>
          </w:p>
        </w:tc>
        <w:tc>
          <w:tcPr>
            <w:tcW w:w="2565" w:type="dxa"/>
            <w:tcBorders>
              <w:top w:val="nil"/>
              <w:left w:val="nil"/>
              <w:bottom w:val="single" w:sz="4" w:space="0" w:color="auto"/>
              <w:right w:val="single" w:sz="4" w:space="0" w:color="auto"/>
            </w:tcBorders>
            <w:shd w:val="clear" w:color="auto" w:fill="auto"/>
            <w:hideMark/>
          </w:tcPr>
          <w:p w14:paraId="1F9C484E" w14:textId="77777777" w:rsidR="00081394" w:rsidRPr="00D04E2E" w:rsidRDefault="00081394" w:rsidP="00081394">
            <w:pPr>
              <w:rPr>
                <w:sz w:val="20"/>
                <w:szCs w:val="20"/>
              </w:rPr>
            </w:pPr>
            <w:r w:rsidRPr="00D04E2E">
              <w:rPr>
                <w:sz w:val="20"/>
                <w:szCs w:val="20"/>
              </w:rPr>
              <w:t>Воробьево-Шипуново</w:t>
            </w:r>
          </w:p>
        </w:tc>
        <w:tc>
          <w:tcPr>
            <w:tcW w:w="941" w:type="dxa"/>
            <w:tcBorders>
              <w:top w:val="nil"/>
              <w:left w:val="nil"/>
              <w:bottom w:val="single" w:sz="4" w:space="0" w:color="auto"/>
              <w:right w:val="single" w:sz="4" w:space="0" w:color="auto"/>
            </w:tcBorders>
            <w:shd w:val="clear" w:color="auto" w:fill="auto"/>
            <w:hideMark/>
          </w:tcPr>
          <w:p w14:paraId="498E95E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E1A8AC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B4ABA6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CDEC209" w14:textId="77777777" w:rsidR="00081394" w:rsidRPr="00D04E2E" w:rsidRDefault="00081394" w:rsidP="00081394">
            <w:pPr>
              <w:jc w:val="center"/>
              <w:rPr>
                <w:sz w:val="20"/>
                <w:szCs w:val="20"/>
              </w:rPr>
            </w:pPr>
            <w:r w:rsidRPr="00D04E2E">
              <w:rPr>
                <w:sz w:val="20"/>
                <w:szCs w:val="20"/>
              </w:rPr>
              <w:t>5,000</w:t>
            </w:r>
          </w:p>
        </w:tc>
        <w:tc>
          <w:tcPr>
            <w:tcW w:w="1321" w:type="dxa"/>
            <w:tcBorders>
              <w:top w:val="nil"/>
              <w:left w:val="nil"/>
              <w:bottom w:val="single" w:sz="4" w:space="0" w:color="auto"/>
              <w:right w:val="single" w:sz="4" w:space="0" w:color="auto"/>
            </w:tcBorders>
            <w:shd w:val="clear" w:color="auto" w:fill="auto"/>
            <w:hideMark/>
          </w:tcPr>
          <w:p w14:paraId="68C6B653" w14:textId="77777777" w:rsidR="00081394" w:rsidRPr="00D04E2E" w:rsidRDefault="00081394" w:rsidP="00081394">
            <w:pPr>
              <w:jc w:val="center"/>
              <w:rPr>
                <w:sz w:val="20"/>
                <w:szCs w:val="20"/>
              </w:rPr>
            </w:pPr>
            <w:r w:rsidRPr="00D04E2E">
              <w:rPr>
                <w:sz w:val="20"/>
                <w:szCs w:val="20"/>
              </w:rPr>
              <w:t>5,000</w:t>
            </w:r>
          </w:p>
        </w:tc>
        <w:tc>
          <w:tcPr>
            <w:tcW w:w="1656" w:type="dxa"/>
            <w:tcBorders>
              <w:top w:val="nil"/>
              <w:left w:val="nil"/>
              <w:bottom w:val="single" w:sz="4" w:space="0" w:color="auto"/>
              <w:right w:val="single" w:sz="4" w:space="0" w:color="auto"/>
            </w:tcBorders>
            <w:shd w:val="clear" w:color="auto" w:fill="auto"/>
            <w:hideMark/>
          </w:tcPr>
          <w:p w14:paraId="2A4D6CF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759046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D0B0617"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AF56105" w14:textId="77777777" w:rsidR="00081394" w:rsidRPr="00D04E2E" w:rsidRDefault="00081394" w:rsidP="00081394">
            <w:pPr>
              <w:jc w:val="center"/>
              <w:rPr>
                <w:sz w:val="20"/>
                <w:szCs w:val="20"/>
              </w:rPr>
            </w:pPr>
            <w:r w:rsidRPr="00D04E2E">
              <w:rPr>
                <w:sz w:val="20"/>
                <w:szCs w:val="20"/>
              </w:rPr>
              <w:t>19-238 ОП МР 071</w:t>
            </w:r>
          </w:p>
        </w:tc>
      </w:tr>
      <w:tr w:rsidR="00081394" w:rsidRPr="00D04E2E" w14:paraId="437A1D6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4AB6CDF" w14:textId="77777777" w:rsidR="00081394" w:rsidRPr="00D04E2E" w:rsidRDefault="00081394" w:rsidP="00081394">
            <w:pPr>
              <w:jc w:val="center"/>
              <w:rPr>
                <w:sz w:val="20"/>
                <w:szCs w:val="20"/>
              </w:rPr>
            </w:pPr>
            <w:r w:rsidRPr="00D04E2E">
              <w:rPr>
                <w:sz w:val="20"/>
                <w:szCs w:val="20"/>
              </w:rPr>
              <w:t>235</w:t>
            </w:r>
          </w:p>
        </w:tc>
        <w:tc>
          <w:tcPr>
            <w:tcW w:w="2565" w:type="dxa"/>
            <w:tcBorders>
              <w:top w:val="nil"/>
              <w:left w:val="nil"/>
              <w:bottom w:val="single" w:sz="4" w:space="0" w:color="auto"/>
              <w:right w:val="single" w:sz="4" w:space="0" w:color="auto"/>
            </w:tcBorders>
            <w:shd w:val="clear" w:color="auto" w:fill="auto"/>
            <w:hideMark/>
          </w:tcPr>
          <w:p w14:paraId="5F7C6A72" w14:textId="77777777" w:rsidR="00081394" w:rsidRPr="00D04E2E" w:rsidRDefault="00081394" w:rsidP="00081394">
            <w:pPr>
              <w:rPr>
                <w:sz w:val="20"/>
                <w:szCs w:val="20"/>
              </w:rPr>
            </w:pPr>
            <w:r w:rsidRPr="00D04E2E">
              <w:rPr>
                <w:sz w:val="20"/>
                <w:szCs w:val="20"/>
              </w:rPr>
              <w:t>д. Алексино - д. Осаново</w:t>
            </w:r>
          </w:p>
        </w:tc>
        <w:tc>
          <w:tcPr>
            <w:tcW w:w="941" w:type="dxa"/>
            <w:tcBorders>
              <w:top w:val="nil"/>
              <w:left w:val="nil"/>
              <w:bottom w:val="single" w:sz="4" w:space="0" w:color="auto"/>
              <w:right w:val="single" w:sz="4" w:space="0" w:color="auto"/>
            </w:tcBorders>
            <w:shd w:val="clear" w:color="auto" w:fill="auto"/>
            <w:hideMark/>
          </w:tcPr>
          <w:p w14:paraId="430C838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21EFCB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9D2633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735AB58" w14:textId="77777777" w:rsidR="00081394" w:rsidRPr="00D04E2E" w:rsidRDefault="00081394" w:rsidP="00081394">
            <w:pPr>
              <w:jc w:val="center"/>
              <w:rPr>
                <w:sz w:val="20"/>
                <w:szCs w:val="20"/>
              </w:rPr>
            </w:pPr>
            <w:r w:rsidRPr="00D04E2E">
              <w:rPr>
                <w:sz w:val="20"/>
                <w:szCs w:val="20"/>
              </w:rPr>
              <w:t>0,6936</w:t>
            </w:r>
          </w:p>
        </w:tc>
        <w:tc>
          <w:tcPr>
            <w:tcW w:w="1321" w:type="dxa"/>
            <w:tcBorders>
              <w:top w:val="nil"/>
              <w:left w:val="nil"/>
              <w:bottom w:val="single" w:sz="4" w:space="0" w:color="auto"/>
              <w:right w:val="single" w:sz="4" w:space="0" w:color="auto"/>
            </w:tcBorders>
            <w:shd w:val="clear" w:color="auto" w:fill="auto"/>
            <w:hideMark/>
          </w:tcPr>
          <w:p w14:paraId="10FB31CD" w14:textId="77777777" w:rsidR="00081394" w:rsidRPr="00D04E2E" w:rsidRDefault="00081394" w:rsidP="00081394">
            <w:pPr>
              <w:jc w:val="center"/>
              <w:rPr>
                <w:sz w:val="20"/>
                <w:szCs w:val="20"/>
              </w:rPr>
            </w:pPr>
            <w:r w:rsidRPr="00D04E2E">
              <w:rPr>
                <w:sz w:val="20"/>
                <w:szCs w:val="20"/>
              </w:rPr>
              <w:t>0,6936</w:t>
            </w:r>
          </w:p>
        </w:tc>
        <w:tc>
          <w:tcPr>
            <w:tcW w:w="1656" w:type="dxa"/>
            <w:tcBorders>
              <w:top w:val="nil"/>
              <w:left w:val="nil"/>
              <w:bottom w:val="single" w:sz="4" w:space="0" w:color="auto"/>
              <w:right w:val="single" w:sz="4" w:space="0" w:color="auto"/>
            </w:tcBorders>
            <w:shd w:val="clear" w:color="auto" w:fill="auto"/>
            <w:hideMark/>
          </w:tcPr>
          <w:p w14:paraId="0FB24F5B" w14:textId="77777777" w:rsidR="00081394" w:rsidRPr="00D04E2E" w:rsidRDefault="00081394" w:rsidP="00081394">
            <w:pPr>
              <w:jc w:val="center"/>
              <w:rPr>
                <w:sz w:val="20"/>
                <w:szCs w:val="20"/>
              </w:rPr>
            </w:pPr>
            <w:r w:rsidRPr="00D04E2E">
              <w:rPr>
                <w:sz w:val="20"/>
                <w:szCs w:val="20"/>
              </w:rPr>
              <w:t>2427,60</w:t>
            </w:r>
          </w:p>
        </w:tc>
        <w:tc>
          <w:tcPr>
            <w:tcW w:w="1386" w:type="dxa"/>
            <w:tcBorders>
              <w:top w:val="nil"/>
              <w:left w:val="nil"/>
              <w:bottom w:val="single" w:sz="4" w:space="0" w:color="auto"/>
              <w:right w:val="single" w:sz="4" w:space="0" w:color="auto"/>
            </w:tcBorders>
            <w:shd w:val="clear" w:color="auto" w:fill="auto"/>
            <w:hideMark/>
          </w:tcPr>
          <w:p w14:paraId="469B0D48"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455957FA" w14:textId="77777777" w:rsidR="00081394" w:rsidRPr="00D04E2E" w:rsidRDefault="00081394" w:rsidP="00081394">
            <w:pPr>
              <w:jc w:val="center"/>
              <w:rPr>
                <w:sz w:val="20"/>
                <w:szCs w:val="20"/>
              </w:rPr>
            </w:pPr>
            <w:r w:rsidRPr="00D04E2E">
              <w:rPr>
                <w:sz w:val="20"/>
                <w:szCs w:val="20"/>
              </w:rPr>
              <w:t>35:26:0000000:784-35/105/2024-2</w:t>
            </w:r>
          </w:p>
        </w:tc>
        <w:tc>
          <w:tcPr>
            <w:tcW w:w="2126" w:type="dxa"/>
            <w:tcBorders>
              <w:top w:val="nil"/>
              <w:left w:val="nil"/>
              <w:bottom w:val="single" w:sz="4" w:space="0" w:color="auto"/>
              <w:right w:val="single" w:sz="4" w:space="0" w:color="auto"/>
            </w:tcBorders>
            <w:shd w:val="clear" w:color="auto" w:fill="auto"/>
            <w:hideMark/>
          </w:tcPr>
          <w:p w14:paraId="0F90DCFA" w14:textId="77777777" w:rsidR="00081394" w:rsidRPr="00D04E2E" w:rsidRDefault="00081394" w:rsidP="00081394">
            <w:pPr>
              <w:jc w:val="center"/>
              <w:rPr>
                <w:sz w:val="20"/>
                <w:szCs w:val="20"/>
              </w:rPr>
            </w:pPr>
            <w:r w:rsidRPr="00D04E2E">
              <w:rPr>
                <w:sz w:val="20"/>
                <w:szCs w:val="20"/>
              </w:rPr>
              <w:t>19-238 ОП МР 072</w:t>
            </w:r>
          </w:p>
        </w:tc>
      </w:tr>
      <w:tr w:rsidR="00081394" w:rsidRPr="00D04E2E" w14:paraId="296146F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EC746FF" w14:textId="77777777" w:rsidR="00081394" w:rsidRPr="00D04E2E" w:rsidRDefault="00081394" w:rsidP="00081394">
            <w:pPr>
              <w:jc w:val="center"/>
              <w:rPr>
                <w:sz w:val="20"/>
                <w:szCs w:val="20"/>
              </w:rPr>
            </w:pPr>
            <w:r w:rsidRPr="00D04E2E">
              <w:rPr>
                <w:sz w:val="20"/>
                <w:szCs w:val="20"/>
              </w:rPr>
              <w:t>236</w:t>
            </w:r>
          </w:p>
        </w:tc>
        <w:tc>
          <w:tcPr>
            <w:tcW w:w="2565" w:type="dxa"/>
            <w:tcBorders>
              <w:top w:val="nil"/>
              <w:left w:val="nil"/>
              <w:bottom w:val="single" w:sz="4" w:space="0" w:color="auto"/>
              <w:right w:val="single" w:sz="4" w:space="0" w:color="auto"/>
            </w:tcBorders>
            <w:shd w:val="clear" w:color="auto" w:fill="auto"/>
            <w:hideMark/>
          </w:tcPr>
          <w:p w14:paraId="7DFB7628" w14:textId="77777777" w:rsidR="00081394" w:rsidRPr="00D04E2E" w:rsidRDefault="00081394" w:rsidP="00081394">
            <w:pPr>
              <w:rPr>
                <w:sz w:val="20"/>
                <w:szCs w:val="20"/>
              </w:rPr>
            </w:pPr>
            <w:r w:rsidRPr="00D04E2E">
              <w:rPr>
                <w:sz w:val="20"/>
                <w:szCs w:val="20"/>
              </w:rPr>
              <w:t>д. Алексино - д. Угольское</w:t>
            </w:r>
          </w:p>
        </w:tc>
        <w:tc>
          <w:tcPr>
            <w:tcW w:w="941" w:type="dxa"/>
            <w:tcBorders>
              <w:top w:val="nil"/>
              <w:left w:val="nil"/>
              <w:bottom w:val="single" w:sz="4" w:space="0" w:color="auto"/>
              <w:right w:val="single" w:sz="4" w:space="0" w:color="auto"/>
            </w:tcBorders>
            <w:shd w:val="clear" w:color="auto" w:fill="auto"/>
            <w:hideMark/>
          </w:tcPr>
          <w:p w14:paraId="32F0CE5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B2902D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F601D5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552AE3C" w14:textId="77777777" w:rsidR="00081394" w:rsidRPr="00D04E2E" w:rsidRDefault="00081394" w:rsidP="00081394">
            <w:pPr>
              <w:jc w:val="center"/>
              <w:rPr>
                <w:sz w:val="20"/>
                <w:szCs w:val="20"/>
              </w:rPr>
            </w:pPr>
            <w:r w:rsidRPr="00D04E2E">
              <w:rPr>
                <w:sz w:val="20"/>
                <w:szCs w:val="20"/>
              </w:rPr>
              <w:t>3,0238</w:t>
            </w:r>
          </w:p>
        </w:tc>
        <w:tc>
          <w:tcPr>
            <w:tcW w:w="1321" w:type="dxa"/>
            <w:tcBorders>
              <w:top w:val="nil"/>
              <w:left w:val="nil"/>
              <w:bottom w:val="single" w:sz="4" w:space="0" w:color="auto"/>
              <w:right w:val="single" w:sz="4" w:space="0" w:color="auto"/>
            </w:tcBorders>
            <w:shd w:val="clear" w:color="auto" w:fill="auto"/>
            <w:hideMark/>
          </w:tcPr>
          <w:p w14:paraId="3FF2F18A" w14:textId="77777777" w:rsidR="00081394" w:rsidRPr="00D04E2E" w:rsidRDefault="00081394" w:rsidP="00081394">
            <w:pPr>
              <w:jc w:val="center"/>
              <w:rPr>
                <w:sz w:val="20"/>
                <w:szCs w:val="20"/>
              </w:rPr>
            </w:pPr>
            <w:r w:rsidRPr="00D04E2E">
              <w:rPr>
                <w:sz w:val="20"/>
                <w:szCs w:val="20"/>
              </w:rPr>
              <w:t>3,0238</w:t>
            </w:r>
          </w:p>
        </w:tc>
        <w:tc>
          <w:tcPr>
            <w:tcW w:w="1656" w:type="dxa"/>
            <w:tcBorders>
              <w:top w:val="nil"/>
              <w:left w:val="nil"/>
              <w:bottom w:val="single" w:sz="4" w:space="0" w:color="auto"/>
              <w:right w:val="single" w:sz="4" w:space="0" w:color="auto"/>
            </w:tcBorders>
            <w:shd w:val="clear" w:color="auto" w:fill="auto"/>
            <w:hideMark/>
          </w:tcPr>
          <w:p w14:paraId="66290862" w14:textId="77777777" w:rsidR="00081394" w:rsidRPr="00D04E2E" w:rsidRDefault="00081394" w:rsidP="00081394">
            <w:pPr>
              <w:jc w:val="center"/>
              <w:rPr>
                <w:sz w:val="20"/>
                <w:szCs w:val="20"/>
              </w:rPr>
            </w:pPr>
            <w:r w:rsidRPr="00D04E2E">
              <w:rPr>
                <w:sz w:val="20"/>
                <w:szCs w:val="20"/>
              </w:rPr>
              <w:t>10583,3</w:t>
            </w:r>
          </w:p>
        </w:tc>
        <w:tc>
          <w:tcPr>
            <w:tcW w:w="1386" w:type="dxa"/>
            <w:tcBorders>
              <w:top w:val="nil"/>
              <w:left w:val="nil"/>
              <w:bottom w:val="single" w:sz="4" w:space="0" w:color="auto"/>
              <w:right w:val="single" w:sz="4" w:space="0" w:color="auto"/>
            </w:tcBorders>
            <w:shd w:val="clear" w:color="auto" w:fill="auto"/>
            <w:hideMark/>
          </w:tcPr>
          <w:p w14:paraId="4F337BDB"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05235BC0" w14:textId="77777777" w:rsidR="00081394" w:rsidRPr="00D04E2E" w:rsidRDefault="00081394" w:rsidP="00081394">
            <w:pPr>
              <w:jc w:val="center"/>
              <w:rPr>
                <w:sz w:val="20"/>
                <w:szCs w:val="20"/>
              </w:rPr>
            </w:pPr>
            <w:r w:rsidRPr="00D04E2E">
              <w:rPr>
                <w:sz w:val="20"/>
                <w:szCs w:val="20"/>
              </w:rPr>
              <w:t>35:26:0000000:785-35/068/2024-2</w:t>
            </w:r>
          </w:p>
        </w:tc>
        <w:tc>
          <w:tcPr>
            <w:tcW w:w="2126" w:type="dxa"/>
            <w:tcBorders>
              <w:top w:val="nil"/>
              <w:left w:val="nil"/>
              <w:bottom w:val="single" w:sz="4" w:space="0" w:color="auto"/>
              <w:right w:val="single" w:sz="4" w:space="0" w:color="auto"/>
            </w:tcBorders>
            <w:shd w:val="clear" w:color="auto" w:fill="auto"/>
            <w:hideMark/>
          </w:tcPr>
          <w:p w14:paraId="38838A66" w14:textId="77777777" w:rsidR="00081394" w:rsidRPr="00D04E2E" w:rsidRDefault="00081394" w:rsidP="00081394">
            <w:pPr>
              <w:jc w:val="center"/>
              <w:rPr>
                <w:sz w:val="20"/>
                <w:szCs w:val="20"/>
              </w:rPr>
            </w:pPr>
            <w:r w:rsidRPr="00D04E2E">
              <w:rPr>
                <w:sz w:val="20"/>
                <w:szCs w:val="20"/>
              </w:rPr>
              <w:t>19-238 ОП МР 073</w:t>
            </w:r>
          </w:p>
        </w:tc>
      </w:tr>
      <w:tr w:rsidR="00081394" w:rsidRPr="00D04E2E" w14:paraId="35C01B3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3ED533F" w14:textId="77777777" w:rsidR="00081394" w:rsidRPr="00D04E2E" w:rsidRDefault="00081394" w:rsidP="00081394">
            <w:pPr>
              <w:jc w:val="center"/>
              <w:rPr>
                <w:sz w:val="20"/>
                <w:szCs w:val="20"/>
              </w:rPr>
            </w:pPr>
            <w:r w:rsidRPr="00D04E2E">
              <w:rPr>
                <w:sz w:val="20"/>
                <w:szCs w:val="20"/>
              </w:rPr>
              <w:t>237</w:t>
            </w:r>
          </w:p>
        </w:tc>
        <w:tc>
          <w:tcPr>
            <w:tcW w:w="2565" w:type="dxa"/>
            <w:tcBorders>
              <w:top w:val="nil"/>
              <w:left w:val="nil"/>
              <w:bottom w:val="single" w:sz="4" w:space="0" w:color="auto"/>
              <w:right w:val="single" w:sz="4" w:space="0" w:color="auto"/>
            </w:tcBorders>
            <w:shd w:val="clear" w:color="auto" w:fill="auto"/>
            <w:hideMark/>
          </w:tcPr>
          <w:p w14:paraId="129F4A9E" w14:textId="77777777" w:rsidR="00081394" w:rsidRPr="00D04E2E" w:rsidRDefault="00081394" w:rsidP="00081394">
            <w:pPr>
              <w:rPr>
                <w:sz w:val="20"/>
                <w:szCs w:val="20"/>
              </w:rPr>
            </w:pPr>
            <w:r w:rsidRPr="00D04E2E">
              <w:rPr>
                <w:sz w:val="20"/>
                <w:szCs w:val="20"/>
              </w:rPr>
              <w:t>подъезд к д. Шипуново</w:t>
            </w:r>
          </w:p>
        </w:tc>
        <w:tc>
          <w:tcPr>
            <w:tcW w:w="941" w:type="dxa"/>
            <w:tcBorders>
              <w:top w:val="nil"/>
              <w:left w:val="nil"/>
              <w:bottom w:val="single" w:sz="4" w:space="0" w:color="auto"/>
              <w:right w:val="single" w:sz="4" w:space="0" w:color="auto"/>
            </w:tcBorders>
            <w:shd w:val="clear" w:color="auto" w:fill="auto"/>
            <w:hideMark/>
          </w:tcPr>
          <w:p w14:paraId="03FE41C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C2D3EF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ED63A6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B8AD6EE" w14:textId="77777777" w:rsidR="00081394" w:rsidRPr="00D04E2E" w:rsidRDefault="00081394" w:rsidP="00081394">
            <w:pPr>
              <w:jc w:val="center"/>
              <w:rPr>
                <w:sz w:val="20"/>
                <w:szCs w:val="20"/>
              </w:rPr>
            </w:pPr>
            <w:r w:rsidRPr="00D04E2E">
              <w:rPr>
                <w:sz w:val="20"/>
                <w:szCs w:val="20"/>
              </w:rPr>
              <w:t>2,265</w:t>
            </w:r>
          </w:p>
        </w:tc>
        <w:tc>
          <w:tcPr>
            <w:tcW w:w="1321" w:type="dxa"/>
            <w:tcBorders>
              <w:top w:val="nil"/>
              <w:left w:val="nil"/>
              <w:bottom w:val="single" w:sz="4" w:space="0" w:color="auto"/>
              <w:right w:val="single" w:sz="4" w:space="0" w:color="auto"/>
            </w:tcBorders>
            <w:shd w:val="clear" w:color="auto" w:fill="auto"/>
            <w:hideMark/>
          </w:tcPr>
          <w:p w14:paraId="1864691E" w14:textId="77777777" w:rsidR="00081394" w:rsidRPr="00D04E2E" w:rsidRDefault="00081394" w:rsidP="00081394">
            <w:pPr>
              <w:jc w:val="center"/>
              <w:rPr>
                <w:sz w:val="20"/>
                <w:szCs w:val="20"/>
              </w:rPr>
            </w:pPr>
            <w:r w:rsidRPr="00D04E2E">
              <w:rPr>
                <w:sz w:val="20"/>
                <w:szCs w:val="20"/>
              </w:rPr>
              <w:t>2,265</w:t>
            </w:r>
          </w:p>
        </w:tc>
        <w:tc>
          <w:tcPr>
            <w:tcW w:w="1656" w:type="dxa"/>
            <w:tcBorders>
              <w:top w:val="nil"/>
              <w:left w:val="nil"/>
              <w:bottom w:val="single" w:sz="4" w:space="0" w:color="auto"/>
              <w:right w:val="single" w:sz="4" w:space="0" w:color="auto"/>
            </w:tcBorders>
            <w:shd w:val="clear" w:color="auto" w:fill="auto"/>
            <w:hideMark/>
          </w:tcPr>
          <w:p w14:paraId="5F2152BA" w14:textId="77777777" w:rsidR="00081394" w:rsidRPr="00D04E2E" w:rsidRDefault="00081394" w:rsidP="00081394">
            <w:pPr>
              <w:jc w:val="center"/>
              <w:rPr>
                <w:sz w:val="20"/>
                <w:szCs w:val="20"/>
              </w:rPr>
            </w:pPr>
            <w:r w:rsidRPr="00D04E2E">
              <w:rPr>
                <w:sz w:val="20"/>
                <w:szCs w:val="20"/>
              </w:rPr>
              <w:t>7927,50</w:t>
            </w:r>
          </w:p>
        </w:tc>
        <w:tc>
          <w:tcPr>
            <w:tcW w:w="1386" w:type="dxa"/>
            <w:tcBorders>
              <w:top w:val="nil"/>
              <w:left w:val="nil"/>
              <w:bottom w:val="single" w:sz="4" w:space="0" w:color="auto"/>
              <w:right w:val="single" w:sz="4" w:space="0" w:color="auto"/>
            </w:tcBorders>
            <w:shd w:val="clear" w:color="auto" w:fill="auto"/>
            <w:hideMark/>
          </w:tcPr>
          <w:p w14:paraId="1C6F9791"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00166208" w14:textId="77777777" w:rsidR="00081394" w:rsidRPr="00D04E2E" w:rsidRDefault="00081394" w:rsidP="00081394">
            <w:pPr>
              <w:jc w:val="center"/>
              <w:rPr>
                <w:sz w:val="20"/>
                <w:szCs w:val="20"/>
              </w:rPr>
            </w:pPr>
            <w:r w:rsidRPr="00D04E2E">
              <w:rPr>
                <w:sz w:val="20"/>
                <w:szCs w:val="20"/>
              </w:rPr>
              <w:t>35:26:0000000:790-35/068/2024-2</w:t>
            </w:r>
          </w:p>
        </w:tc>
        <w:tc>
          <w:tcPr>
            <w:tcW w:w="2126" w:type="dxa"/>
            <w:tcBorders>
              <w:top w:val="nil"/>
              <w:left w:val="nil"/>
              <w:bottom w:val="single" w:sz="4" w:space="0" w:color="auto"/>
              <w:right w:val="single" w:sz="4" w:space="0" w:color="auto"/>
            </w:tcBorders>
            <w:shd w:val="clear" w:color="auto" w:fill="auto"/>
            <w:hideMark/>
          </w:tcPr>
          <w:p w14:paraId="75BB83E7" w14:textId="77777777" w:rsidR="00081394" w:rsidRPr="00D04E2E" w:rsidRDefault="00081394" w:rsidP="00081394">
            <w:pPr>
              <w:jc w:val="center"/>
              <w:rPr>
                <w:sz w:val="20"/>
                <w:szCs w:val="20"/>
              </w:rPr>
            </w:pPr>
            <w:r w:rsidRPr="00D04E2E">
              <w:rPr>
                <w:sz w:val="20"/>
                <w:szCs w:val="20"/>
              </w:rPr>
              <w:t>19-238 ОП МР 074</w:t>
            </w:r>
          </w:p>
        </w:tc>
      </w:tr>
      <w:tr w:rsidR="00081394" w:rsidRPr="00D04E2E" w14:paraId="4195C1B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5E03265" w14:textId="77777777" w:rsidR="00081394" w:rsidRPr="00D04E2E" w:rsidRDefault="00081394" w:rsidP="00081394">
            <w:pPr>
              <w:jc w:val="center"/>
              <w:rPr>
                <w:sz w:val="20"/>
                <w:szCs w:val="20"/>
              </w:rPr>
            </w:pPr>
            <w:r w:rsidRPr="00D04E2E">
              <w:rPr>
                <w:sz w:val="20"/>
                <w:szCs w:val="20"/>
              </w:rPr>
              <w:t>238</w:t>
            </w:r>
          </w:p>
        </w:tc>
        <w:tc>
          <w:tcPr>
            <w:tcW w:w="2565" w:type="dxa"/>
            <w:tcBorders>
              <w:top w:val="nil"/>
              <w:left w:val="nil"/>
              <w:bottom w:val="single" w:sz="4" w:space="0" w:color="auto"/>
              <w:right w:val="single" w:sz="4" w:space="0" w:color="auto"/>
            </w:tcBorders>
            <w:shd w:val="clear" w:color="auto" w:fill="auto"/>
            <w:hideMark/>
          </w:tcPr>
          <w:p w14:paraId="24FA0F61" w14:textId="77777777" w:rsidR="00081394" w:rsidRPr="00D04E2E" w:rsidRDefault="00081394" w:rsidP="00081394">
            <w:pPr>
              <w:rPr>
                <w:sz w:val="20"/>
                <w:szCs w:val="20"/>
              </w:rPr>
            </w:pPr>
            <w:r w:rsidRPr="00D04E2E">
              <w:rPr>
                <w:sz w:val="20"/>
                <w:szCs w:val="20"/>
              </w:rPr>
              <w:t>д. Молоденово - д. Мал. Яковково</w:t>
            </w:r>
          </w:p>
        </w:tc>
        <w:tc>
          <w:tcPr>
            <w:tcW w:w="941" w:type="dxa"/>
            <w:tcBorders>
              <w:top w:val="nil"/>
              <w:left w:val="nil"/>
              <w:bottom w:val="single" w:sz="4" w:space="0" w:color="auto"/>
              <w:right w:val="single" w:sz="4" w:space="0" w:color="auto"/>
            </w:tcBorders>
            <w:shd w:val="clear" w:color="auto" w:fill="auto"/>
            <w:hideMark/>
          </w:tcPr>
          <w:p w14:paraId="282CC90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929657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4256D9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AEA86B6" w14:textId="77777777" w:rsidR="00081394" w:rsidRPr="00D04E2E" w:rsidRDefault="00081394" w:rsidP="00081394">
            <w:pPr>
              <w:jc w:val="center"/>
              <w:rPr>
                <w:sz w:val="20"/>
                <w:szCs w:val="20"/>
              </w:rPr>
            </w:pPr>
            <w:r w:rsidRPr="00D04E2E">
              <w:rPr>
                <w:sz w:val="20"/>
                <w:szCs w:val="20"/>
              </w:rPr>
              <w:t>4,8039</w:t>
            </w:r>
          </w:p>
        </w:tc>
        <w:tc>
          <w:tcPr>
            <w:tcW w:w="1321" w:type="dxa"/>
            <w:tcBorders>
              <w:top w:val="nil"/>
              <w:left w:val="nil"/>
              <w:bottom w:val="single" w:sz="4" w:space="0" w:color="auto"/>
              <w:right w:val="single" w:sz="4" w:space="0" w:color="auto"/>
            </w:tcBorders>
            <w:shd w:val="clear" w:color="auto" w:fill="auto"/>
            <w:hideMark/>
          </w:tcPr>
          <w:p w14:paraId="223EBED3" w14:textId="77777777" w:rsidR="00081394" w:rsidRPr="00D04E2E" w:rsidRDefault="00081394" w:rsidP="00081394">
            <w:pPr>
              <w:jc w:val="center"/>
              <w:rPr>
                <w:sz w:val="20"/>
                <w:szCs w:val="20"/>
              </w:rPr>
            </w:pPr>
            <w:r w:rsidRPr="00D04E2E">
              <w:rPr>
                <w:sz w:val="20"/>
                <w:szCs w:val="20"/>
              </w:rPr>
              <w:t>4,8039</w:t>
            </w:r>
          </w:p>
        </w:tc>
        <w:tc>
          <w:tcPr>
            <w:tcW w:w="1656" w:type="dxa"/>
            <w:tcBorders>
              <w:top w:val="nil"/>
              <w:left w:val="nil"/>
              <w:bottom w:val="single" w:sz="4" w:space="0" w:color="auto"/>
              <w:right w:val="single" w:sz="4" w:space="0" w:color="auto"/>
            </w:tcBorders>
            <w:shd w:val="clear" w:color="auto" w:fill="auto"/>
            <w:hideMark/>
          </w:tcPr>
          <w:p w14:paraId="5C2B5BCC" w14:textId="77777777" w:rsidR="00081394" w:rsidRPr="00D04E2E" w:rsidRDefault="00081394" w:rsidP="00081394">
            <w:pPr>
              <w:jc w:val="center"/>
              <w:rPr>
                <w:sz w:val="20"/>
                <w:szCs w:val="20"/>
              </w:rPr>
            </w:pPr>
            <w:r w:rsidRPr="00D04E2E">
              <w:rPr>
                <w:sz w:val="20"/>
                <w:szCs w:val="20"/>
              </w:rPr>
              <w:t>16813,90</w:t>
            </w:r>
          </w:p>
        </w:tc>
        <w:tc>
          <w:tcPr>
            <w:tcW w:w="1386" w:type="dxa"/>
            <w:tcBorders>
              <w:top w:val="nil"/>
              <w:left w:val="nil"/>
              <w:bottom w:val="single" w:sz="4" w:space="0" w:color="auto"/>
              <w:right w:val="single" w:sz="4" w:space="0" w:color="auto"/>
            </w:tcBorders>
            <w:shd w:val="clear" w:color="auto" w:fill="auto"/>
            <w:hideMark/>
          </w:tcPr>
          <w:p w14:paraId="066D9554"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3506606D" w14:textId="77777777" w:rsidR="00081394" w:rsidRPr="00D04E2E" w:rsidRDefault="00081394" w:rsidP="00081394">
            <w:pPr>
              <w:jc w:val="center"/>
              <w:rPr>
                <w:sz w:val="20"/>
                <w:szCs w:val="20"/>
              </w:rPr>
            </w:pPr>
            <w:r w:rsidRPr="00D04E2E">
              <w:rPr>
                <w:sz w:val="20"/>
                <w:szCs w:val="20"/>
              </w:rPr>
              <w:t>35:26:0000000:789-35/068/2024-2</w:t>
            </w:r>
          </w:p>
        </w:tc>
        <w:tc>
          <w:tcPr>
            <w:tcW w:w="2126" w:type="dxa"/>
            <w:tcBorders>
              <w:top w:val="nil"/>
              <w:left w:val="nil"/>
              <w:bottom w:val="single" w:sz="4" w:space="0" w:color="auto"/>
              <w:right w:val="single" w:sz="4" w:space="0" w:color="auto"/>
            </w:tcBorders>
            <w:shd w:val="clear" w:color="auto" w:fill="auto"/>
            <w:hideMark/>
          </w:tcPr>
          <w:p w14:paraId="50AE162E" w14:textId="77777777" w:rsidR="00081394" w:rsidRPr="00D04E2E" w:rsidRDefault="00081394" w:rsidP="00081394">
            <w:pPr>
              <w:jc w:val="center"/>
              <w:rPr>
                <w:sz w:val="20"/>
                <w:szCs w:val="20"/>
              </w:rPr>
            </w:pPr>
            <w:r w:rsidRPr="00D04E2E">
              <w:rPr>
                <w:sz w:val="20"/>
                <w:szCs w:val="20"/>
              </w:rPr>
              <w:t>19-238 ОП МР 161</w:t>
            </w:r>
          </w:p>
        </w:tc>
      </w:tr>
      <w:tr w:rsidR="00081394" w:rsidRPr="00D04E2E" w14:paraId="17DAB64F" w14:textId="77777777" w:rsidTr="00081394">
        <w:trPr>
          <w:trHeight w:val="20"/>
        </w:trPr>
        <w:tc>
          <w:tcPr>
            <w:tcW w:w="606" w:type="dxa"/>
            <w:tcBorders>
              <w:top w:val="nil"/>
              <w:left w:val="single" w:sz="4" w:space="0" w:color="auto"/>
              <w:bottom w:val="nil"/>
              <w:right w:val="single" w:sz="4" w:space="0" w:color="auto"/>
            </w:tcBorders>
            <w:shd w:val="clear" w:color="auto" w:fill="auto"/>
            <w:noWrap/>
            <w:hideMark/>
          </w:tcPr>
          <w:p w14:paraId="293595F9" w14:textId="77777777" w:rsidR="00081394" w:rsidRPr="00D04E2E" w:rsidRDefault="00081394" w:rsidP="00081394">
            <w:pPr>
              <w:jc w:val="center"/>
              <w:rPr>
                <w:sz w:val="20"/>
                <w:szCs w:val="20"/>
              </w:rPr>
            </w:pPr>
            <w:r w:rsidRPr="00D04E2E">
              <w:rPr>
                <w:sz w:val="20"/>
                <w:szCs w:val="20"/>
              </w:rPr>
              <w:t>239</w:t>
            </w:r>
          </w:p>
        </w:tc>
        <w:tc>
          <w:tcPr>
            <w:tcW w:w="2565" w:type="dxa"/>
            <w:tcBorders>
              <w:top w:val="nil"/>
              <w:left w:val="nil"/>
              <w:bottom w:val="nil"/>
              <w:right w:val="single" w:sz="4" w:space="0" w:color="auto"/>
            </w:tcBorders>
            <w:shd w:val="clear" w:color="auto" w:fill="auto"/>
            <w:hideMark/>
          </w:tcPr>
          <w:p w14:paraId="07C73B0A" w14:textId="77777777" w:rsidR="00081394" w:rsidRPr="00D04E2E" w:rsidRDefault="00081394" w:rsidP="00081394">
            <w:pPr>
              <w:rPr>
                <w:sz w:val="20"/>
                <w:szCs w:val="20"/>
              </w:rPr>
            </w:pPr>
            <w:r w:rsidRPr="00D04E2E">
              <w:rPr>
                <w:sz w:val="20"/>
                <w:szCs w:val="20"/>
              </w:rPr>
              <w:t>д .Большая-д .Копылово</w:t>
            </w:r>
          </w:p>
        </w:tc>
        <w:tc>
          <w:tcPr>
            <w:tcW w:w="941" w:type="dxa"/>
            <w:tcBorders>
              <w:top w:val="nil"/>
              <w:left w:val="nil"/>
              <w:bottom w:val="nil"/>
              <w:right w:val="single" w:sz="4" w:space="0" w:color="auto"/>
            </w:tcBorders>
            <w:shd w:val="clear" w:color="auto" w:fill="auto"/>
            <w:hideMark/>
          </w:tcPr>
          <w:p w14:paraId="0130B05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nil"/>
              <w:right w:val="single" w:sz="4" w:space="0" w:color="auto"/>
            </w:tcBorders>
            <w:shd w:val="clear" w:color="auto" w:fill="auto"/>
            <w:hideMark/>
          </w:tcPr>
          <w:p w14:paraId="43EA054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nil"/>
              <w:right w:val="single" w:sz="4" w:space="0" w:color="auto"/>
            </w:tcBorders>
            <w:shd w:val="clear" w:color="auto" w:fill="auto"/>
            <w:hideMark/>
          </w:tcPr>
          <w:p w14:paraId="03D9181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nil"/>
              <w:right w:val="single" w:sz="4" w:space="0" w:color="auto"/>
            </w:tcBorders>
            <w:shd w:val="clear" w:color="auto" w:fill="auto"/>
            <w:hideMark/>
          </w:tcPr>
          <w:p w14:paraId="3A7DD823" w14:textId="77777777" w:rsidR="00081394" w:rsidRPr="00D04E2E" w:rsidRDefault="00081394" w:rsidP="00081394">
            <w:pPr>
              <w:jc w:val="center"/>
              <w:rPr>
                <w:sz w:val="20"/>
                <w:szCs w:val="20"/>
              </w:rPr>
            </w:pPr>
            <w:r w:rsidRPr="00D04E2E">
              <w:rPr>
                <w:sz w:val="20"/>
                <w:szCs w:val="20"/>
              </w:rPr>
              <w:t>0,6898</w:t>
            </w:r>
          </w:p>
        </w:tc>
        <w:tc>
          <w:tcPr>
            <w:tcW w:w="1321" w:type="dxa"/>
            <w:tcBorders>
              <w:top w:val="nil"/>
              <w:left w:val="nil"/>
              <w:bottom w:val="nil"/>
              <w:right w:val="single" w:sz="4" w:space="0" w:color="auto"/>
            </w:tcBorders>
            <w:shd w:val="clear" w:color="auto" w:fill="auto"/>
            <w:hideMark/>
          </w:tcPr>
          <w:p w14:paraId="08D98FE2" w14:textId="77777777" w:rsidR="00081394" w:rsidRPr="00D04E2E" w:rsidRDefault="00081394" w:rsidP="00081394">
            <w:pPr>
              <w:jc w:val="center"/>
              <w:rPr>
                <w:sz w:val="20"/>
                <w:szCs w:val="20"/>
              </w:rPr>
            </w:pPr>
            <w:r w:rsidRPr="00D04E2E">
              <w:rPr>
                <w:sz w:val="20"/>
                <w:szCs w:val="20"/>
              </w:rPr>
              <w:t>0,6898</w:t>
            </w:r>
          </w:p>
        </w:tc>
        <w:tc>
          <w:tcPr>
            <w:tcW w:w="1656" w:type="dxa"/>
            <w:tcBorders>
              <w:top w:val="nil"/>
              <w:left w:val="nil"/>
              <w:bottom w:val="nil"/>
              <w:right w:val="single" w:sz="4" w:space="0" w:color="auto"/>
            </w:tcBorders>
            <w:shd w:val="clear" w:color="auto" w:fill="auto"/>
            <w:hideMark/>
          </w:tcPr>
          <w:p w14:paraId="1D718A6D" w14:textId="77777777" w:rsidR="00081394" w:rsidRPr="00D04E2E" w:rsidRDefault="00081394" w:rsidP="00081394">
            <w:pPr>
              <w:jc w:val="center"/>
              <w:rPr>
                <w:sz w:val="20"/>
                <w:szCs w:val="20"/>
              </w:rPr>
            </w:pPr>
            <w:r w:rsidRPr="00D04E2E">
              <w:rPr>
                <w:sz w:val="20"/>
                <w:szCs w:val="20"/>
              </w:rPr>
              <w:t>2414,30</w:t>
            </w:r>
          </w:p>
        </w:tc>
        <w:tc>
          <w:tcPr>
            <w:tcW w:w="1386" w:type="dxa"/>
            <w:tcBorders>
              <w:top w:val="nil"/>
              <w:left w:val="nil"/>
              <w:bottom w:val="single" w:sz="4" w:space="0" w:color="auto"/>
              <w:right w:val="single" w:sz="4" w:space="0" w:color="auto"/>
            </w:tcBorders>
            <w:shd w:val="clear" w:color="auto" w:fill="auto"/>
            <w:hideMark/>
          </w:tcPr>
          <w:p w14:paraId="27D8295A"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2AB72C8D" w14:textId="77777777" w:rsidR="00081394" w:rsidRPr="00D04E2E" w:rsidRDefault="00081394" w:rsidP="00081394">
            <w:pPr>
              <w:jc w:val="center"/>
              <w:rPr>
                <w:sz w:val="20"/>
                <w:szCs w:val="20"/>
              </w:rPr>
            </w:pPr>
            <w:r w:rsidRPr="00D04E2E">
              <w:rPr>
                <w:sz w:val="20"/>
                <w:szCs w:val="20"/>
              </w:rPr>
              <w:t>35:26:0000000:786-35/068/2024-2</w:t>
            </w:r>
          </w:p>
        </w:tc>
        <w:tc>
          <w:tcPr>
            <w:tcW w:w="2126" w:type="dxa"/>
            <w:tcBorders>
              <w:top w:val="nil"/>
              <w:left w:val="nil"/>
              <w:bottom w:val="single" w:sz="4" w:space="0" w:color="auto"/>
              <w:right w:val="single" w:sz="4" w:space="0" w:color="auto"/>
            </w:tcBorders>
            <w:shd w:val="clear" w:color="auto" w:fill="auto"/>
            <w:hideMark/>
          </w:tcPr>
          <w:p w14:paraId="5034E24E" w14:textId="77777777" w:rsidR="00081394" w:rsidRPr="00D04E2E" w:rsidRDefault="00081394" w:rsidP="00081394">
            <w:pPr>
              <w:jc w:val="center"/>
              <w:rPr>
                <w:sz w:val="20"/>
                <w:szCs w:val="20"/>
              </w:rPr>
            </w:pPr>
            <w:r w:rsidRPr="00D04E2E">
              <w:rPr>
                <w:sz w:val="20"/>
                <w:szCs w:val="20"/>
              </w:rPr>
              <w:t>19-238 ОП МР 162</w:t>
            </w:r>
          </w:p>
        </w:tc>
      </w:tr>
      <w:tr w:rsidR="00081394" w:rsidRPr="00D04E2E" w14:paraId="3C139B88" w14:textId="77777777" w:rsidTr="00081394">
        <w:trPr>
          <w:trHeight w:val="20"/>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14:paraId="3C90C4B9" w14:textId="77777777" w:rsidR="00081394" w:rsidRPr="00D04E2E" w:rsidRDefault="00081394" w:rsidP="00081394">
            <w:pPr>
              <w:jc w:val="center"/>
              <w:rPr>
                <w:sz w:val="20"/>
                <w:szCs w:val="20"/>
              </w:rPr>
            </w:pPr>
            <w:r w:rsidRPr="00D04E2E">
              <w:rPr>
                <w:sz w:val="20"/>
                <w:szCs w:val="20"/>
              </w:rPr>
              <w:lastRenderedPageBreak/>
              <w:t>240</w:t>
            </w:r>
          </w:p>
        </w:tc>
        <w:tc>
          <w:tcPr>
            <w:tcW w:w="2565" w:type="dxa"/>
            <w:tcBorders>
              <w:top w:val="single" w:sz="4" w:space="0" w:color="auto"/>
              <w:left w:val="nil"/>
              <w:bottom w:val="single" w:sz="4" w:space="0" w:color="auto"/>
              <w:right w:val="single" w:sz="4" w:space="0" w:color="auto"/>
            </w:tcBorders>
            <w:shd w:val="clear" w:color="auto" w:fill="auto"/>
            <w:vAlign w:val="center"/>
            <w:hideMark/>
          </w:tcPr>
          <w:p w14:paraId="18D7C6C0" w14:textId="77777777" w:rsidR="00081394" w:rsidRPr="00D04E2E" w:rsidRDefault="00081394" w:rsidP="00081394">
            <w:pPr>
              <w:rPr>
                <w:sz w:val="20"/>
                <w:szCs w:val="20"/>
              </w:rPr>
            </w:pPr>
            <w:r w:rsidRPr="00D04E2E">
              <w:rPr>
                <w:sz w:val="20"/>
                <w:szCs w:val="20"/>
              </w:rPr>
              <w:t>проезд по д.Петряево</w:t>
            </w:r>
          </w:p>
        </w:tc>
        <w:tc>
          <w:tcPr>
            <w:tcW w:w="941" w:type="dxa"/>
            <w:tcBorders>
              <w:top w:val="single" w:sz="4" w:space="0" w:color="auto"/>
              <w:left w:val="nil"/>
              <w:bottom w:val="single" w:sz="4" w:space="0" w:color="auto"/>
              <w:right w:val="single" w:sz="4" w:space="0" w:color="auto"/>
            </w:tcBorders>
            <w:shd w:val="clear" w:color="auto" w:fill="auto"/>
            <w:hideMark/>
          </w:tcPr>
          <w:p w14:paraId="28F0698D" w14:textId="77777777" w:rsidR="00081394" w:rsidRPr="00D04E2E" w:rsidRDefault="00081394" w:rsidP="00081394">
            <w:pPr>
              <w:jc w:val="center"/>
              <w:rPr>
                <w:sz w:val="20"/>
                <w:szCs w:val="20"/>
              </w:rPr>
            </w:pPr>
            <w:r w:rsidRPr="00D04E2E">
              <w:rPr>
                <w:sz w:val="20"/>
                <w:szCs w:val="20"/>
              </w:rPr>
              <w:t> </w:t>
            </w:r>
          </w:p>
        </w:tc>
        <w:tc>
          <w:tcPr>
            <w:tcW w:w="1143" w:type="dxa"/>
            <w:tcBorders>
              <w:top w:val="single" w:sz="4" w:space="0" w:color="auto"/>
              <w:left w:val="nil"/>
              <w:bottom w:val="single" w:sz="4" w:space="0" w:color="auto"/>
              <w:right w:val="single" w:sz="4" w:space="0" w:color="auto"/>
            </w:tcBorders>
            <w:shd w:val="clear" w:color="auto" w:fill="auto"/>
            <w:hideMark/>
          </w:tcPr>
          <w:p w14:paraId="2A0E09BC" w14:textId="77777777" w:rsidR="00081394" w:rsidRPr="00D04E2E" w:rsidRDefault="00081394" w:rsidP="00081394">
            <w:pPr>
              <w:jc w:val="center"/>
              <w:rPr>
                <w:sz w:val="20"/>
                <w:szCs w:val="20"/>
              </w:rPr>
            </w:pPr>
            <w:r w:rsidRPr="00D04E2E">
              <w:rPr>
                <w:sz w:val="20"/>
                <w:szCs w:val="20"/>
              </w:rPr>
              <w:t> </w:t>
            </w:r>
          </w:p>
        </w:tc>
        <w:tc>
          <w:tcPr>
            <w:tcW w:w="931" w:type="dxa"/>
            <w:tcBorders>
              <w:top w:val="single" w:sz="4" w:space="0" w:color="auto"/>
              <w:left w:val="nil"/>
              <w:bottom w:val="single" w:sz="4" w:space="0" w:color="auto"/>
              <w:right w:val="single" w:sz="4" w:space="0" w:color="auto"/>
            </w:tcBorders>
            <w:shd w:val="clear" w:color="auto" w:fill="auto"/>
            <w:hideMark/>
          </w:tcPr>
          <w:p w14:paraId="77983E05" w14:textId="77777777" w:rsidR="00081394" w:rsidRPr="00D04E2E" w:rsidRDefault="00081394" w:rsidP="00081394">
            <w:pPr>
              <w:jc w:val="center"/>
              <w:rPr>
                <w:sz w:val="20"/>
                <w:szCs w:val="20"/>
              </w:rPr>
            </w:pPr>
            <w:r w:rsidRPr="00D04E2E">
              <w:rPr>
                <w:sz w:val="20"/>
                <w:szCs w:val="20"/>
              </w:rPr>
              <w:t> </w:t>
            </w:r>
          </w:p>
        </w:tc>
        <w:tc>
          <w:tcPr>
            <w:tcW w:w="1044" w:type="dxa"/>
            <w:tcBorders>
              <w:top w:val="single" w:sz="4" w:space="0" w:color="auto"/>
              <w:left w:val="nil"/>
              <w:bottom w:val="single" w:sz="4" w:space="0" w:color="auto"/>
              <w:right w:val="single" w:sz="4" w:space="0" w:color="auto"/>
            </w:tcBorders>
            <w:shd w:val="clear" w:color="auto" w:fill="auto"/>
            <w:hideMark/>
          </w:tcPr>
          <w:p w14:paraId="26904605" w14:textId="77777777" w:rsidR="00081394" w:rsidRPr="00D04E2E" w:rsidRDefault="00081394" w:rsidP="00081394">
            <w:pPr>
              <w:jc w:val="center"/>
              <w:rPr>
                <w:sz w:val="20"/>
                <w:szCs w:val="20"/>
              </w:rPr>
            </w:pPr>
            <w:r w:rsidRPr="00D04E2E">
              <w:rPr>
                <w:sz w:val="20"/>
                <w:szCs w:val="20"/>
              </w:rPr>
              <w:t>1,0</w:t>
            </w:r>
          </w:p>
        </w:tc>
        <w:tc>
          <w:tcPr>
            <w:tcW w:w="1321" w:type="dxa"/>
            <w:tcBorders>
              <w:top w:val="single" w:sz="4" w:space="0" w:color="auto"/>
              <w:left w:val="nil"/>
              <w:bottom w:val="single" w:sz="4" w:space="0" w:color="auto"/>
              <w:right w:val="single" w:sz="4" w:space="0" w:color="auto"/>
            </w:tcBorders>
            <w:shd w:val="clear" w:color="auto" w:fill="auto"/>
            <w:hideMark/>
          </w:tcPr>
          <w:p w14:paraId="07DAFF91" w14:textId="77777777" w:rsidR="00081394" w:rsidRPr="00D04E2E" w:rsidRDefault="00081394" w:rsidP="00081394">
            <w:pPr>
              <w:jc w:val="center"/>
              <w:rPr>
                <w:sz w:val="20"/>
                <w:szCs w:val="20"/>
              </w:rPr>
            </w:pPr>
            <w:r w:rsidRPr="00D04E2E">
              <w:rPr>
                <w:sz w:val="20"/>
                <w:szCs w:val="20"/>
              </w:rPr>
              <w:t>1,0</w:t>
            </w:r>
          </w:p>
        </w:tc>
        <w:tc>
          <w:tcPr>
            <w:tcW w:w="1656" w:type="dxa"/>
            <w:tcBorders>
              <w:top w:val="single" w:sz="4" w:space="0" w:color="auto"/>
              <w:left w:val="nil"/>
              <w:bottom w:val="single" w:sz="4" w:space="0" w:color="auto"/>
              <w:right w:val="single" w:sz="4" w:space="0" w:color="auto"/>
            </w:tcBorders>
            <w:shd w:val="clear" w:color="auto" w:fill="auto"/>
            <w:hideMark/>
          </w:tcPr>
          <w:p w14:paraId="778B17A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E17EB9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6B5CC0E"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7622ADF" w14:textId="77777777" w:rsidR="00081394" w:rsidRPr="00D04E2E" w:rsidRDefault="00081394" w:rsidP="00081394">
            <w:pPr>
              <w:jc w:val="center"/>
              <w:rPr>
                <w:sz w:val="20"/>
                <w:szCs w:val="20"/>
              </w:rPr>
            </w:pPr>
            <w:r w:rsidRPr="00D04E2E">
              <w:rPr>
                <w:sz w:val="20"/>
                <w:szCs w:val="20"/>
              </w:rPr>
              <w:t>19-238 ОП МР 322</w:t>
            </w:r>
          </w:p>
        </w:tc>
      </w:tr>
      <w:tr w:rsidR="00081394" w:rsidRPr="00D04E2E" w14:paraId="3E09457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742872C" w14:textId="77777777" w:rsidR="00081394" w:rsidRPr="00D04E2E" w:rsidRDefault="00081394" w:rsidP="00081394">
            <w:pPr>
              <w:jc w:val="center"/>
              <w:rPr>
                <w:sz w:val="20"/>
                <w:szCs w:val="20"/>
              </w:rPr>
            </w:pPr>
            <w:r w:rsidRPr="00D04E2E">
              <w:rPr>
                <w:sz w:val="20"/>
                <w:szCs w:val="20"/>
              </w:rPr>
              <w:t>241</w:t>
            </w:r>
          </w:p>
        </w:tc>
        <w:tc>
          <w:tcPr>
            <w:tcW w:w="2565" w:type="dxa"/>
            <w:tcBorders>
              <w:top w:val="nil"/>
              <w:left w:val="nil"/>
              <w:bottom w:val="single" w:sz="4" w:space="0" w:color="auto"/>
              <w:right w:val="single" w:sz="4" w:space="0" w:color="auto"/>
            </w:tcBorders>
            <w:shd w:val="clear" w:color="auto" w:fill="auto"/>
            <w:vAlign w:val="center"/>
            <w:hideMark/>
          </w:tcPr>
          <w:p w14:paraId="2E4889DD" w14:textId="77777777" w:rsidR="00081394" w:rsidRPr="00D04E2E" w:rsidRDefault="00081394" w:rsidP="00081394">
            <w:pPr>
              <w:rPr>
                <w:sz w:val="20"/>
                <w:szCs w:val="20"/>
              </w:rPr>
            </w:pPr>
            <w:r w:rsidRPr="00D04E2E">
              <w:rPr>
                <w:sz w:val="20"/>
                <w:szCs w:val="20"/>
              </w:rPr>
              <w:t>проезд по д. Б.Ивановские</w:t>
            </w:r>
          </w:p>
        </w:tc>
        <w:tc>
          <w:tcPr>
            <w:tcW w:w="941" w:type="dxa"/>
            <w:tcBorders>
              <w:top w:val="nil"/>
              <w:left w:val="nil"/>
              <w:bottom w:val="single" w:sz="4" w:space="0" w:color="auto"/>
              <w:right w:val="single" w:sz="4" w:space="0" w:color="auto"/>
            </w:tcBorders>
            <w:shd w:val="clear" w:color="auto" w:fill="auto"/>
            <w:hideMark/>
          </w:tcPr>
          <w:p w14:paraId="2FDDA5D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52F4E8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2E4070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0ED7E2A" w14:textId="77777777" w:rsidR="00081394" w:rsidRPr="00D04E2E" w:rsidRDefault="00081394" w:rsidP="00081394">
            <w:pPr>
              <w:jc w:val="center"/>
              <w:rPr>
                <w:sz w:val="20"/>
                <w:szCs w:val="20"/>
              </w:rPr>
            </w:pPr>
            <w:r w:rsidRPr="00D04E2E">
              <w:rPr>
                <w:sz w:val="20"/>
                <w:szCs w:val="20"/>
              </w:rPr>
              <w:t>1,1</w:t>
            </w:r>
          </w:p>
        </w:tc>
        <w:tc>
          <w:tcPr>
            <w:tcW w:w="1321" w:type="dxa"/>
            <w:tcBorders>
              <w:top w:val="nil"/>
              <w:left w:val="nil"/>
              <w:bottom w:val="single" w:sz="4" w:space="0" w:color="auto"/>
              <w:right w:val="single" w:sz="4" w:space="0" w:color="auto"/>
            </w:tcBorders>
            <w:shd w:val="clear" w:color="auto" w:fill="auto"/>
            <w:hideMark/>
          </w:tcPr>
          <w:p w14:paraId="120DF211" w14:textId="77777777" w:rsidR="00081394" w:rsidRPr="00D04E2E" w:rsidRDefault="00081394" w:rsidP="00081394">
            <w:pPr>
              <w:jc w:val="center"/>
              <w:rPr>
                <w:sz w:val="20"/>
                <w:szCs w:val="20"/>
              </w:rPr>
            </w:pPr>
            <w:r w:rsidRPr="00D04E2E">
              <w:rPr>
                <w:sz w:val="20"/>
                <w:szCs w:val="20"/>
              </w:rPr>
              <w:t>1,1</w:t>
            </w:r>
          </w:p>
        </w:tc>
        <w:tc>
          <w:tcPr>
            <w:tcW w:w="1656" w:type="dxa"/>
            <w:tcBorders>
              <w:top w:val="nil"/>
              <w:left w:val="nil"/>
              <w:bottom w:val="single" w:sz="4" w:space="0" w:color="auto"/>
              <w:right w:val="single" w:sz="4" w:space="0" w:color="auto"/>
            </w:tcBorders>
            <w:shd w:val="clear" w:color="auto" w:fill="auto"/>
            <w:hideMark/>
          </w:tcPr>
          <w:p w14:paraId="3C0C43B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D8F105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4727DF2"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7568A6D" w14:textId="77777777" w:rsidR="00081394" w:rsidRPr="00D04E2E" w:rsidRDefault="00081394" w:rsidP="00081394">
            <w:pPr>
              <w:jc w:val="center"/>
              <w:rPr>
                <w:sz w:val="20"/>
                <w:szCs w:val="20"/>
              </w:rPr>
            </w:pPr>
            <w:r w:rsidRPr="00D04E2E">
              <w:rPr>
                <w:sz w:val="20"/>
                <w:szCs w:val="20"/>
              </w:rPr>
              <w:t>19-238 ОП МР 323</w:t>
            </w:r>
          </w:p>
        </w:tc>
      </w:tr>
      <w:tr w:rsidR="00081394" w:rsidRPr="00D04E2E" w14:paraId="61360C3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4BA1C0E" w14:textId="77777777" w:rsidR="00081394" w:rsidRPr="00D04E2E" w:rsidRDefault="00081394" w:rsidP="00081394">
            <w:pPr>
              <w:jc w:val="center"/>
              <w:rPr>
                <w:sz w:val="20"/>
                <w:szCs w:val="20"/>
              </w:rPr>
            </w:pPr>
            <w:r w:rsidRPr="00D04E2E">
              <w:rPr>
                <w:sz w:val="20"/>
                <w:szCs w:val="20"/>
              </w:rPr>
              <w:t>242</w:t>
            </w:r>
          </w:p>
        </w:tc>
        <w:tc>
          <w:tcPr>
            <w:tcW w:w="2565" w:type="dxa"/>
            <w:tcBorders>
              <w:top w:val="nil"/>
              <w:left w:val="nil"/>
              <w:bottom w:val="single" w:sz="4" w:space="0" w:color="auto"/>
              <w:right w:val="single" w:sz="4" w:space="0" w:color="auto"/>
            </w:tcBorders>
            <w:shd w:val="clear" w:color="auto" w:fill="auto"/>
            <w:vAlign w:val="center"/>
            <w:hideMark/>
          </w:tcPr>
          <w:p w14:paraId="72D2FF4D" w14:textId="77777777" w:rsidR="00081394" w:rsidRPr="00D04E2E" w:rsidRDefault="00081394" w:rsidP="00081394">
            <w:pPr>
              <w:rPr>
                <w:sz w:val="20"/>
                <w:szCs w:val="20"/>
              </w:rPr>
            </w:pPr>
            <w:r w:rsidRPr="00D04E2E">
              <w:rPr>
                <w:sz w:val="20"/>
                <w:szCs w:val="20"/>
              </w:rPr>
              <w:t>проезд по д.Опалево</w:t>
            </w:r>
          </w:p>
        </w:tc>
        <w:tc>
          <w:tcPr>
            <w:tcW w:w="941" w:type="dxa"/>
            <w:tcBorders>
              <w:top w:val="nil"/>
              <w:left w:val="nil"/>
              <w:bottom w:val="single" w:sz="4" w:space="0" w:color="auto"/>
              <w:right w:val="single" w:sz="4" w:space="0" w:color="auto"/>
            </w:tcBorders>
            <w:shd w:val="clear" w:color="auto" w:fill="auto"/>
            <w:hideMark/>
          </w:tcPr>
          <w:p w14:paraId="2399325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72D401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E00C8A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F1EE378"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0F0957E6"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747DDC3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B75CC4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12B60F2"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832D584" w14:textId="77777777" w:rsidR="00081394" w:rsidRPr="00D04E2E" w:rsidRDefault="00081394" w:rsidP="00081394">
            <w:pPr>
              <w:jc w:val="center"/>
              <w:rPr>
                <w:sz w:val="20"/>
                <w:szCs w:val="20"/>
              </w:rPr>
            </w:pPr>
            <w:r w:rsidRPr="00D04E2E">
              <w:rPr>
                <w:sz w:val="20"/>
                <w:szCs w:val="20"/>
              </w:rPr>
              <w:t>19-238 ОП МР 324</w:t>
            </w:r>
          </w:p>
        </w:tc>
      </w:tr>
      <w:tr w:rsidR="00081394" w:rsidRPr="00D04E2E" w14:paraId="3E8B9D4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180271F" w14:textId="77777777" w:rsidR="00081394" w:rsidRPr="00D04E2E" w:rsidRDefault="00081394" w:rsidP="00081394">
            <w:pPr>
              <w:jc w:val="center"/>
              <w:rPr>
                <w:sz w:val="20"/>
                <w:szCs w:val="20"/>
              </w:rPr>
            </w:pPr>
            <w:r w:rsidRPr="00D04E2E">
              <w:rPr>
                <w:sz w:val="20"/>
                <w:szCs w:val="20"/>
              </w:rPr>
              <w:t>243</w:t>
            </w:r>
          </w:p>
        </w:tc>
        <w:tc>
          <w:tcPr>
            <w:tcW w:w="2565" w:type="dxa"/>
            <w:tcBorders>
              <w:top w:val="nil"/>
              <w:left w:val="nil"/>
              <w:bottom w:val="single" w:sz="4" w:space="0" w:color="auto"/>
              <w:right w:val="single" w:sz="4" w:space="0" w:color="auto"/>
            </w:tcBorders>
            <w:shd w:val="clear" w:color="auto" w:fill="auto"/>
            <w:vAlign w:val="center"/>
            <w:hideMark/>
          </w:tcPr>
          <w:p w14:paraId="5C69BB7C" w14:textId="77777777" w:rsidR="00081394" w:rsidRPr="00D04E2E" w:rsidRDefault="00081394" w:rsidP="00081394">
            <w:pPr>
              <w:rPr>
                <w:sz w:val="20"/>
                <w:szCs w:val="20"/>
              </w:rPr>
            </w:pPr>
            <w:r w:rsidRPr="00D04E2E">
              <w:rPr>
                <w:sz w:val="20"/>
                <w:szCs w:val="20"/>
              </w:rPr>
              <w:t>проезд по д.Дюрбениха</w:t>
            </w:r>
          </w:p>
        </w:tc>
        <w:tc>
          <w:tcPr>
            <w:tcW w:w="941" w:type="dxa"/>
            <w:tcBorders>
              <w:top w:val="nil"/>
              <w:left w:val="nil"/>
              <w:bottom w:val="single" w:sz="4" w:space="0" w:color="auto"/>
              <w:right w:val="single" w:sz="4" w:space="0" w:color="auto"/>
            </w:tcBorders>
            <w:shd w:val="clear" w:color="auto" w:fill="auto"/>
            <w:hideMark/>
          </w:tcPr>
          <w:p w14:paraId="5F4A5B3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29923C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7FEF70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B5821BC" w14:textId="77777777" w:rsidR="00081394" w:rsidRPr="00D04E2E" w:rsidRDefault="00081394" w:rsidP="00081394">
            <w:pPr>
              <w:jc w:val="center"/>
              <w:rPr>
                <w:sz w:val="20"/>
                <w:szCs w:val="20"/>
              </w:rPr>
            </w:pPr>
            <w:r w:rsidRPr="00D04E2E">
              <w:rPr>
                <w:sz w:val="20"/>
                <w:szCs w:val="20"/>
              </w:rPr>
              <w:t>0,25</w:t>
            </w:r>
          </w:p>
        </w:tc>
        <w:tc>
          <w:tcPr>
            <w:tcW w:w="1321" w:type="dxa"/>
            <w:tcBorders>
              <w:top w:val="nil"/>
              <w:left w:val="nil"/>
              <w:bottom w:val="single" w:sz="4" w:space="0" w:color="auto"/>
              <w:right w:val="single" w:sz="4" w:space="0" w:color="auto"/>
            </w:tcBorders>
            <w:shd w:val="clear" w:color="auto" w:fill="auto"/>
            <w:hideMark/>
          </w:tcPr>
          <w:p w14:paraId="5F1300BD" w14:textId="77777777" w:rsidR="00081394" w:rsidRPr="00D04E2E" w:rsidRDefault="00081394" w:rsidP="00081394">
            <w:pPr>
              <w:jc w:val="center"/>
              <w:rPr>
                <w:sz w:val="20"/>
                <w:szCs w:val="20"/>
              </w:rPr>
            </w:pPr>
            <w:r w:rsidRPr="00D04E2E">
              <w:rPr>
                <w:sz w:val="20"/>
                <w:szCs w:val="20"/>
              </w:rPr>
              <w:t>0,25</w:t>
            </w:r>
          </w:p>
        </w:tc>
        <w:tc>
          <w:tcPr>
            <w:tcW w:w="1656" w:type="dxa"/>
            <w:tcBorders>
              <w:top w:val="nil"/>
              <w:left w:val="nil"/>
              <w:bottom w:val="single" w:sz="4" w:space="0" w:color="auto"/>
              <w:right w:val="single" w:sz="4" w:space="0" w:color="auto"/>
            </w:tcBorders>
            <w:shd w:val="clear" w:color="auto" w:fill="auto"/>
            <w:hideMark/>
          </w:tcPr>
          <w:p w14:paraId="77102B8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2629DD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C4E9CDE"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EE4E756" w14:textId="77777777" w:rsidR="00081394" w:rsidRPr="00D04E2E" w:rsidRDefault="00081394" w:rsidP="00081394">
            <w:pPr>
              <w:jc w:val="center"/>
              <w:rPr>
                <w:sz w:val="20"/>
                <w:szCs w:val="20"/>
              </w:rPr>
            </w:pPr>
            <w:r w:rsidRPr="00D04E2E">
              <w:rPr>
                <w:sz w:val="20"/>
                <w:szCs w:val="20"/>
              </w:rPr>
              <w:t>19-238 ОП МР 325</w:t>
            </w:r>
          </w:p>
        </w:tc>
      </w:tr>
      <w:tr w:rsidR="00081394" w:rsidRPr="00D04E2E" w14:paraId="42F04F7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D1E11ED" w14:textId="77777777" w:rsidR="00081394" w:rsidRPr="00D04E2E" w:rsidRDefault="00081394" w:rsidP="00081394">
            <w:pPr>
              <w:jc w:val="center"/>
              <w:rPr>
                <w:sz w:val="20"/>
                <w:szCs w:val="20"/>
              </w:rPr>
            </w:pPr>
            <w:r w:rsidRPr="00D04E2E">
              <w:rPr>
                <w:sz w:val="20"/>
                <w:szCs w:val="20"/>
              </w:rPr>
              <w:t>244</w:t>
            </w:r>
          </w:p>
        </w:tc>
        <w:tc>
          <w:tcPr>
            <w:tcW w:w="2565" w:type="dxa"/>
            <w:tcBorders>
              <w:top w:val="nil"/>
              <w:left w:val="nil"/>
              <w:bottom w:val="single" w:sz="4" w:space="0" w:color="auto"/>
              <w:right w:val="single" w:sz="4" w:space="0" w:color="auto"/>
            </w:tcBorders>
            <w:shd w:val="clear" w:color="auto" w:fill="auto"/>
            <w:vAlign w:val="center"/>
            <w:hideMark/>
          </w:tcPr>
          <w:p w14:paraId="55A2761B" w14:textId="77777777" w:rsidR="00081394" w:rsidRPr="00D04E2E" w:rsidRDefault="00081394" w:rsidP="00081394">
            <w:pPr>
              <w:rPr>
                <w:sz w:val="20"/>
                <w:szCs w:val="20"/>
              </w:rPr>
            </w:pPr>
            <w:r w:rsidRPr="00D04E2E">
              <w:rPr>
                <w:sz w:val="20"/>
                <w:szCs w:val="20"/>
              </w:rPr>
              <w:t>проезд по д.Рогозкино</w:t>
            </w:r>
          </w:p>
        </w:tc>
        <w:tc>
          <w:tcPr>
            <w:tcW w:w="941" w:type="dxa"/>
            <w:tcBorders>
              <w:top w:val="nil"/>
              <w:left w:val="nil"/>
              <w:bottom w:val="single" w:sz="4" w:space="0" w:color="auto"/>
              <w:right w:val="single" w:sz="4" w:space="0" w:color="auto"/>
            </w:tcBorders>
            <w:shd w:val="clear" w:color="auto" w:fill="auto"/>
            <w:hideMark/>
          </w:tcPr>
          <w:p w14:paraId="5499CED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B9FD5B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DD659E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3446C0F"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42F22D34"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5FBCEEB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E1FDA7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70D1990"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C9A9FC7" w14:textId="77777777" w:rsidR="00081394" w:rsidRPr="00D04E2E" w:rsidRDefault="00081394" w:rsidP="00081394">
            <w:pPr>
              <w:jc w:val="center"/>
              <w:rPr>
                <w:sz w:val="20"/>
                <w:szCs w:val="20"/>
              </w:rPr>
            </w:pPr>
            <w:r w:rsidRPr="00D04E2E">
              <w:rPr>
                <w:sz w:val="20"/>
                <w:szCs w:val="20"/>
              </w:rPr>
              <w:t>19-238 ОП МР 326</w:t>
            </w:r>
          </w:p>
        </w:tc>
      </w:tr>
      <w:tr w:rsidR="00081394" w:rsidRPr="00D04E2E" w14:paraId="07A0AB1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82453BB" w14:textId="77777777" w:rsidR="00081394" w:rsidRPr="00D04E2E" w:rsidRDefault="00081394" w:rsidP="00081394">
            <w:pPr>
              <w:jc w:val="center"/>
              <w:rPr>
                <w:sz w:val="20"/>
                <w:szCs w:val="20"/>
              </w:rPr>
            </w:pPr>
            <w:r w:rsidRPr="00D04E2E">
              <w:rPr>
                <w:sz w:val="20"/>
                <w:szCs w:val="20"/>
              </w:rPr>
              <w:t>245</w:t>
            </w:r>
          </w:p>
        </w:tc>
        <w:tc>
          <w:tcPr>
            <w:tcW w:w="2565" w:type="dxa"/>
            <w:tcBorders>
              <w:top w:val="nil"/>
              <w:left w:val="nil"/>
              <w:bottom w:val="single" w:sz="4" w:space="0" w:color="auto"/>
              <w:right w:val="single" w:sz="4" w:space="0" w:color="auto"/>
            </w:tcBorders>
            <w:shd w:val="clear" w:color="auto" w:fill="auto"/>
            <w:vAlign w:val="center"/>
            <w:hideMark/>
          </w:tcPr>
          <w:p w14:paraId="44ACF0D2" w14:textId="77777777" w:rsidR="00081394" w:rsidRPr="00D04E2E" w:rsidRDefault="00081394" w:rsidP="00081394">
            <w:pPr>
              <w:rPr>
                <w:sz w:val="20"/>
                <w:szCs w:val="20"/>
              </w:rPr>
            </w:pPr>
            <w:r w:rsidRPr="00D04E2E">
              <w:rPr>
                <w:sz w:val="20"/>
                <w:szCs w:val="20"/>
              </w:rPr>
              <w:t>проезд по д.Горицы</w:t>
            </w:r>
          </w:p>
        </w:tc>
        <w:tc>
          <w:tcPr>
            <w:tcW w:w="941" w:type="dxa"/>
            <w:tcBorders>
              <w:top w:val="nil"/>
              <w:left w:val="nil"/>
              <w:bottom w:val="single" w:sz="4" w:space="0" w:color="auto"/>
              <w:right w:val="single" w:sz="4" w:space="0" w:color="auto"/>
            </w:tcBorders>
            <w:shd w:val="clear" w:color="auto" w:fill="auto"/>
            <w:hideMark/>
          </w:tcPr>
          <w:p w14:paraId="399F717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4D1DA5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1B3420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4FA013C" w14:textId="77777777" w:rsidR="00081394" w:rsidRPr="00D04E2E" w:rsidRDefault="00081394" w:rsidP="00081394">
            <w:pPr>
              <w:jc w:val="center"/>
              <w:rPr>
                <w:sz w:val="20"/>
                <w:szCs w:val="20"/>
              </w:rPr>
            </w:pPr>
            <w:r w:rsidRPr="00D04E2E">
              <w:rPr>
                <w:sz w:val="20"/>
                <w:szCs w:val="20"/>
              </w:rPr>
              <w:t>0,05</w:t>
            </w:r>
          </w:p>
        </w:tc>
        <w:tc>
          <w:tcPr>
            <w:tcW w:w="1321" w:type="dxa"/>
            <w:tcBorders>
              <w:top w:val="nil"/>
              <w:left w:val="nil"/>
              <w:bottom w:val="single" w:sz="4" w:space="0" w:color="auto"/>
              <w:right w:val="single" w:sz="4" w:space="0" w:color="auto"/>
            </w:tcBorders>
            <w:shd w:val="clear" w:color="auto" w:fill="auto"/>
            <w:hideMark/>
          </w:tcPr>
          <w:p w14:paraId="060E0EE0" w14:textId="77777777" w:rsidR="00081394" w:rsidRPr="00D04E2E" w:rsidRDefault="00081394" w:rsidP="00081394">
            <w:pPr>
              <w:jc w:val="center"/>
              <w:rPr>
                <w:sz w:val="20"/>
                <w:szCs w:val="20"/>
              </w:rPr>
            </w:pPr>
            <w:r w:rsidRPr="00D04E2E">
              <w:rPr>
                <w:sz w:val="20"/>
                <w:szCs w:val="20"/>
              </w:rPr>
              <w:t>0,05</w:t>
            </w:r>
          </w:p>
        </w:tc>
        <w:tc>
          <w:tcPr>
            <w:tcW w:w="1656" w:type="dxa"/>
            <w:tcBorders>
              <w:top w:val="nil"/>
              <w:left w:val="nil"/>
              <w:bottom w:val="single" w:sz="4" w:space="0" w:color="auto"/>
              <w:right w:val="single" w:sz="4" w:space="0" w:color="auto"/>
            </w:tcBorders>
            <w:shd w:val="clear" w:color="auto" w:fill="auto"/>
            <w:hideMark/>
          </w:tcPr>
          <w:p w14:paraId="645D641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DD4BEF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5AEB498"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A52DACC" w14:textId="77777777" w:rsidR="00081394" w:rsidRPr="00D04E2E" w:rsidRDefault="00081394" w:rsidP="00081394">
            <w:pPr>
              <w:jc w:val="center"/>
              <w:rPr>
                <w:sz w:val="20"/>
                <w:szCs w:val="20"/>
              </w:rPr>
            </w:pPr>
            <w:r w:rsidRPr="00D04E2E">
              <w:rPr>
                <w:sz w:val="20"/>
                <w:szCs w:val="20"/>
              </w:rPr>
              <w:t>19-238 ОП МР 327</w:t>
            </w:r>
          </w:p>
        </w:tc>
      </w:tr>
      <w:tr w:rsidR="00081394" w:rsidRPr="00D04E2E" w14:paraId="2908368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9CF4E51" w14:textId="77777777" w:rsidR="00081394" w:rsidRPr="00D04E2E" w:rsidRDefault="00081394" w:rsidP="00081394">
            <w:pPr>
              <w:jc w:val="center"/>
              <w:rPr>
                <w:sz w:val="20"/>
                <w:szCs w:val="20"/>
              </w:rPr>
            </w:pPr>
            <w:r w:rsidRPr="00D04E2E">
              <w:rPr>
                <w:sz w:val="20"/>
                <w:szCs w:val="20"/>
              </w:rPr>
              <w:t>246</w:t>
            </w:r>
          </w:p>
        </w:tc>
        <w:tc>
          <w:tcPr>
            <w:tcW w:w="2565" w:type="dxa"/>
            <w:tcBorders>
              <w:top w:val="nil"/>
              <w:left w:val="nil"/>
              <w:bottom w:val="single" w:sz="4" w:space="0" w:color="auto"/>
              <w:right w:val="single" w:sz="4" w:space="0" w:color="auto"/>
            </w:tcBorders>
            <w:shd w:val="clear" w:color="auto" w:fill="auto"/>
            <w:vAlign w:val="center"/>
            <w:hideMark/>
          </w:tcPr>
          <w:p w14:paraId="60FC5A88" w14:textId="77777777" w:rsidR="00081394" w:rsidRPr="00D04E2E" w:rsidRDefault="00081394" w:rsidP="00081394">
            <w:pPr>
              <w:rPr>
                <w:sz w:val="20"/>
                <w:szCs w:val="20"/>
              </w:rPr>
            </w:pPr>
            <w:r w:rsidRPr="00D04E2E">
              <w:rPr>
                <w:sz w:val="20"/>
                <w:szCs w:val="20"/>
              </w:rPr>
              <w:t>проезд по д.Курья</w:t>
            </w:r>
          </w:p>
        </w:tc>
        <w:tc>
          <w:tcPr>
            <w:tcW w:w="941" w:type="dxa"/>
            <w:tcBorders>
              <w:top w:val="nil"/>
              <w:left w:val="nil"/>
              <w:bottom w:val="single" w:sz="4" w:space="0" w:color="auto"/>
              <w:right w:val="single" w:sz="4" w:space="0" w:color="auto"/>
            </w:tcBorders>
            <w:shd w:val="clear" w:color="auto" w:fill="auto"/>
            <w:hideMark/>
          </w:tcPr>
          <w:p w14:paraId="4C29FCD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1D540A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D1E5F9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1464002" w14:textId="77777777" w:rsidR="00081394" w:rsidRPr="00D04E2E" w:rsidRDefault="00081394" w:rsidP="00081394">
            <w:pPr>
              <w:jc w:val="center"/>
              <w:rPr>
                <w:sz w:val="20"/>
                <w:szCs w:val="20"/>
              </w:rPr>
            </w:pPr>
            <w:r w:rsidRPr="00D04E2E">
              <w:rPr>
                <w:sz w:val="20"/>
                <w:szCs w:val="20"/>
              </w:rPr>
              <w:t>0,55</w:t>
            </w:r>
          </w:p>
        </w:tc>
        <w:tc>
          <w:tcPr>
            <w:tcW w:w="1321" w:type="dxa"/>
            <w:tcBorders>
              <w:top w:val="nil"/>
              <w:left w:val="nil"/>
              <w:bottom w:val="single" w:sz="4" w:space="0" w:color="auto"/>
              <w:right w:val="single" w:sz="4" w:space="0" w:color="auto"/>
            </w:tcBorders>
            <w:shd w:val="clear" w:color="auto" w:fill="auto"/>
            <w:hideMark/>
          </w:tcPr>
          <w:p w14:paraId="3F126BF6" w14:textId="77777777" w:rsidR="00081394" w:rsidRPr="00D04E2E" w:rsidRDefault="00081394" w:rsidP="00081394">
            <w:pPr>
              <w:jc w:val="center"/>
              <w:rPr>
                <w:sz w:val="20"/>
                <w:szCs w:val="20"/>
              </w:rPr>
            </w:pPr>
            <w:r w:rsidRPr="00D04E2E">
              <w:rPr>
                <w:sz w:val="20"/>
                <w:szCs w:val="20"/>
              </w:rPr>
              <w:t>0,55</w:t>
            </w:r>
          </w:p>
        </w:tc>
        <w:tc>
          <w:tcPr>
            <w:tcW w:w="1656" w:type="dxa"/>
            <w:tcBorders>
              <w:top w:val="nil"/>
              <w:left w:val="nil"/>
              <w:bottom w:val="single" w:sz="4" w:space="0" w:color="auto"/>
              <w:right w:val="single" w:sz="4" w:space="0" w:color="auto"/>
            </w:tcBorders>
            <w:shd w:val="clear" w:color="auto" w:fill="auto"/>
            <w:hideMark/>
          </w:tcPr>
          <w:p w14:paraId="40C4910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FFCE9D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4A41308"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57AF4A6" w14:textId="77777777" w:rsidR="00081394" w:rsidRPr="00D04E2E" w:rsidRDefault="00081394" w:rsidP="00081394">
            <w:pPr>
              <w:jc w:val="center"/>
              <w:rPr>
                <w:sz w:val="20"/>
                <w:szCs w:val="20"/>
              </w:rPr>
            </w:pPr>
            <w:r w:rsidRPr="00D04E2E">
              <w:rPr>
                <w:sz w:val="20"/>
                <w:szCs w:val="20"/>
              </w:rPr>
              <w:t>19-238 ОП МР 328</w:t>
            </w:r>
          </w:p>
        </w:tc>
      </w:tr>
      <w:tr w:rsidR="00081394" w:rsidRPr="00D04E2E" w14:paraId="557ABD0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B1FE787" w14:textId="77777777" w:rsidR="00081394" w:rsidRPr="00D04E2E" w:rsidRDefault="00081394" w:rsidP="00081394">
            <w:pPr>
              <w:jc w:val="center"/>
              <w:rPr>
                <w:sz w:val="20"/>
                <w:szCs w:val="20"/>
              </w:rPr>
            </w:pPr>
            <w:r w:rsidRPr="00D04E2E">
              <w:rPr>
                <w:sz w:val="20"/>
                <w:szCs w:val="20"/>
              </w:rPr>
              <w:t>247</w:t>
            </w:r>
          </w:p>
        </w:tc>
        <w:tc>
          <w:tcPr>
            <w:tcW w:w="2565" w:type="dxa"/>
            <w:tcBorders>
              <w:top w:val="nil"/>
              <w:left w:val="nil"/>
              <w:bottom w:val="single" w:sz="4" w:space="0" w:color="auto"/>
              <w:right w:val="single" w:sz="4" w:space="0" w:color="auto"/>
            </w:tcBorders>
            <w:shd w:val="clear" w:color="auto" w:fill="auto"/>
            <w:vAlign w:val="center"/>
            <w:hideMark/>
          </w:tcPr>
          <w:p w14:paraId="5201F8C3" w14:textId="77777777" w:rsidR="00081394" w:rsidRPr="00D04E2E" w:rsidRDefault="00081394" w:rsidP="00081394">
            <w:pPr>
              <w:rPr>
                <w:sz w:val="20"/>
                <w:szCs w:val="20"/>
              </w:rPr>
            </w:pPr>
            <w:r w:rsidRPr="00D04E2E">
              <w:rPr>
                <w:sz w:val="20"/>
                <w:szCs w:val="20"/>
              </w:rPr>
              <w:t>проезд по д.Б.Яковково</w:t>
            </w:r>
          </w:p>
        </w:tc>
        <w:tc>
          <w:tcPr>
            <w:tcW w:w="941" w:type="dxa"/>
            <w:tcBorders>
              <w:top w:val="nil"/>
              <w:left w:val="nil"/>
              <w:bottom w:val="single" w:sz="4" w:space="0" w:color="auto"/>
              <w:right w:val="single" w:sz="4" w:space="0" w:color="auto"/>
            </w:tcBorders>
            <w:shd w:val="clear" w:color="auto" w:fill="auto"/>
            <w:hideMark/>
          </w:tcPr>
          <w:p w14:paraId="30B13F1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ACD03B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61407C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97A3828" w14:textId="77777777" w:rsidR="00081394" w:rsidRPr="00D04E2E" w:rsidRDefault="00081394" w:rsidP="00081394">
            <w:pPr>
              <w:jc w:val="center"/>
              <w:rPr>
                <w:sz w:val="20"/>
                <w:szCs w:val="20"/>
              </w:rPr>
            </w:pPr>
            <w:r w:rsidRPr="00D04E2E">
              <w:rPr>
                <w:sz w:val="20"/>
                <w:szCs w:val="20"/>
              </w:rPr>
              <w:t>0,35</w:t>
            </w:r>
          </w:p>
        </w:tc>
        <w:tc>
          <w:tcPr>
            <w:tcW w:w="1321" w:type="dxa"/>
            <w:tcBorders>
              <w:top w:val="nil"/>
              <w:left w:val="nil"/>
              <w:bottom w:val="single" w:sz="4" w:space="0" w:color="auto"/>
              <w:right w:val="single" w:sz="4" w:space="0" w:color="auto"/>
            </w:tcBorders>
            <w:shd w:val="clear" w:color="auto" w:fill="auto"/>
            <w:hideMark/>
          </w:tcPr>
          <w:p w14:paraId="30C8FD1F" w14:textId="77777777" w:rsidR="00081394" w:rsidRPr="00D04E2E" w:rsidRDefault="00081394" w:rsidP="00081394">
            <w:pPr>
              <w:jc w:val="center"/>
              <w:rPr>
                <w:sz w:val="20"/>
                <w:szCs w:val="20"/>
              </w:rPr>
            </w:pPr>
            <w:r w:rsidRPr="00D04E2E">
              <w:rPr>
                <w:sz w:val="20"/>
                <w:szCs w:val="20"/>
              </w:rPr>
              <w:t>0,35</w:t>
            </w:r>
          </w:p>
        </w:tc>
        <w:tc>
          <w:tcPr>
            <w:tcW w:w="1656" w:type="dxa"/>
            <w:tcBorders>
              <w:top w:val="nil"/>
              <w:left w:val="nil"/>
              <w:bottom w:val="single" w:sz="4" w:space="0" w:color="auto"/>
              <w:right w:val="single" w:sz="4" w:space="0" w:color="auto"/>
            </w:tcBorders>
            <w:shd w:val="clear" w:color="auto" w:fill="auto"/>
            <w:hideMark/>
          </w:tcPr>
          <w:p w14:paraId="29A356A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A3FBD3F"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A4C1AC3"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4AB94DD" w14:textId="77777777" w:rsidR="00081394" w:rsidRPr="00D04E2E" w:rsidRDefault="00081394" w:rsidP="00081394">
            <w:pPr>
              <w:jc w:val="center"/>
              <w:rPr>
                <w:sz w:val="20"/>
                <w:szCs w:val="20"/>
              </w:rPr>
            </w:pPr>
            <w:r w:rsidRPr="00D04E2E">
              <w:rPr>
                <w:sz w:val="20"/>
                <w:szCs w:val="20"/>
              </w:rPr>
              <w:t>19-238 ОП МР 329</w:t>
            </w:r>
          </w:p>
        </w:tc>
      </w:tr>
      <w:tr w:rsidR="00081394" w:rsidRPr="00D04E2E" w14:paraId="6C8EB9E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0B267BE" w14:textId="77777777" w:rsidR="00081394" w:rsidRPr="00D04E2E" w:rsidRDefault="00081394" w:rsidP="00081394">
            <w:pPr>
              <w:jc w:val="center"/>
              <w:rPr>
                <w:sz w:val="20"/>
                <w:szCs w:val="20"/>
              </w:rPr>
            </w:pPr>
            <w:r w:rsidRPr="00D04E2E">
              <w:rPr>
                <w:sz w:val="20"/>
                <w:szCs w:val="20"/>
              </w:rPr>
              <w:t>248</w:t>
            </w:r>
          </w:p>
        </w:tc>
        <w:tc>
          <w:tcPr>
            <w:tcW w:w="2565" w:type="dxa"/>
            <w:tcBorders>
              <w:top w:val="nil"/>
              <w:left w:val="nil"/>
              <w:bottom w:val="single" w:sz="4" w:space="0" w:color="auto"/>
              <w:right w:val="single" w:sz="4" w:space="0" w:color="auto"/>
            </w:tcBorders>
            <w:shd w:val="clear" w:color="auto" w:fill="auto"/>
            <w:vAlign w:val="center"/>
            <w:hideMark/>
          </w:tcPr>
          <w:p w14:paraId="3742D8B0" w14:textId="77777777" w:rsidR="00081394" w:rsidRPr="00D04E2E" w:rsidRDefault="00081394" w:rsidP="00081394">
            <w:pPr>
              <w:rPr>
                <w:sz w:val="20"/>
                <w:szCs w:val="20"/>
              </w:rPr>
            </w:pPr>
            <w:r w:rsidRPr="00D04E2E">
              <w:rPr>
                <w:sz w:val="20"/>
                <w:szCs w:val="20"/>
              </w:rPr>
              <w:t>проезд по д.Куваево</w:t>
            </w:r>
          </w:p>
        </w:tc>
        <w:tc>
          <w:tcPr>
            <w:tcW w:w="941" w:type="dxa"/>
            <w:tcBorders>
              <w:top w:val="nil"/>
              <w:left w:val="nil"/>
              <w:bottom w:val="single" w:sz="4" w:space="0" w:color="auto"/>
              <w:right w:val="single" w:sz="4" w:space="0" w:color="auto"/>
            </w:tcBorders>
            <w:shd w:val="clear" w:color="auto" w:fill="auto"/>
            <w:hideMark/>
          </w:tcPr>
          <w:p w14:paraId="1A7FAAA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EC2DD4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4AEC18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F426939" w14:textId="77777777" w:rsidR="00081394" w:rsidRPr="00D04E2E" w:rsidRDefault="00081394" w:rsidP="00081394">
            <w:pPr>
              <w:jc w:val="center"/>
              <w:rPr>
                <w:sz w:val="20"/>
                <w:szCs w:val="20"/>
              </w:rPr>
            </w:pPr>
            <w:r w:rsidRPr="00D04E2E">
              <w:rPr>
                <w:sz w:val="20"/>
                <w:szCs w:val="20"/>
              </w:rPr>
              <w:t>0,78</w:t>
            </w:r>
          </w:p>
        </w:tc>
        <w:tc>
          <w:tcPr>
            <w:tcW w:w="1321" w:type="dxa"/>
            <w:tcBorders>
              <w:top w:val="nil"/>
              <w:left w:val="nil"/>
              <w:bottom w:val="single" w:sz="4" w:space="0" w:color="auto"/>
              <w:right w:val="single" w:sz="4" w:space="0" w:color="auto"/>
            </w:tcBorders>
            <w:shd w:val="clear" w:color="auto" w:fill="auto"/>
            <w:hideMark/>
          </w:tcPr>
          <w:p w14:paraId="71CB971B" w14:textId="77777777" w:rsidR="00081394" w:rsidRPr="00D04E2E" w:rsidRDefault="00081394" w:rsidP="00081394">
            <w:pPr>
              <w:jc w:val="center"/>
              <w:rPr>
                <w:sz w:val="20"/>
                <w:szCs w:val="20"/>
              </w:rPr>
            </w:pPr>
            <w:r w:rsidRPr="00D04E2E">
              <w:rPr>
                <w:sz w:val="20"/>
                <w:szCs w:val="20"/>
              </w:rPr>
              <w:t>0,78</w:t>
            </w:r>
          </w:p>
        </w:tc>
        <w:tc>
          <w:tcPr>
            <w:tcW w:w="1656" w:type="dxa"/>
            <w:tcBorders>
              <w:top w:val="nil"/>
              <w:left w:val="nil"/>
              <w:bottom w:val="single" w:sz="4" w:space="0" w:color="auto"/>
              <w:right w:val="single" w:sz="4" w:space="0" w:color="auto"/>
            </w:tcBorders>
            <w:shd w:val="clear" w:color="auto" w:fill="auto"/>
            <w:hideMark/>
          </w:tcPr>
          <w:p w14:paraId="2A70DA2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66CC61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5F7DFE8"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1559DAD" w14:textId="77777777" w:rsidR="00081394" w:rsidRPr="00D04E2E" w:rsidRDefault="00081394" w:rsidP="00081394">
            <w:pPr>
              <w:jc w:val="center"/>
              <w:rPr>
                <w:sz w:val="20"/>
                <w:szCs w:val="20"/>
              </w:rPr>
            </w:pPr>
            <w:r w:rsidRPr="00D04E2E">
              <w:rPr>
                <w:sz w:val="20"/>
                <w:szCs w:val="20"/>
              </w:rPr>
              <w:t>19-238 ОП МР 330</w:t>
            </w:r>
          </w:p>
        </w:tc>
      </w:tr>
      <w:tr w:rsidR="00081394" w:rsidRPr="00D04E2E" w14:paraId="4CC99AF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A7DEA3E" w14:textId="77777777" w:rsidR="00081394" w:rsidRPr="00D04E2E" w:rsidRDefault="00081394" w:rsidP="00081394">
            <w:pPr>
              <w:jc w:val="center"/>
              <w:rPr>
                <w:sz w:val="20"/>
                <w:szCs w:val="20"/>
              </w:rPr>
            </w:pPr>
            <w:r w:rsidRPr="00D04E2E">
              <w:rPr>
                <w:sz w:val="20"/>
                <w:szCs w:val="20"/>
              </w:rPr>
              <w:t>249</w:t>
            </w:r>
          </w:p>
        </w:tc>
        <w:tc>
          <w:tcPr>
            <w:tcW w:w="2565" w:type="dxa"/>
            <w:tcBorders>
              <w:top w:val="nil"/>
              <w:left w:val="nil"/>
              <w:bottom w:val="single" w:sz="4" w:space="0" w:color="auto"/>
              <w:right w:val="single" w:sz="4" w:space="0" w:color="auto"/>
            </w:tcBorders>
            <w:shd w:val="clear" w:color="auto" w:fill="auto"/>
            <w:vAlign w:val="center"/>
            <w:hideMark/>
          </w:tcPr>
          <w:p w14:paraId="0B902FF5" w14:textId="77777777" w:rsidR="00081394" w:rsidRPr="00D04E2E" w:rsidRDefault="00081394" w:rsidP="00081394">
            <w:pPr>
              <w:rPr>
                <w:sz w:val="20"/>
                <w:szCs w:val="20"/>
              </w:rPr>
            </w:pPr>
            <w:r w:rsidRPr="00D04E2E">
              <w:rPr>
                <w:sz w:val="20"/>
                <w:szCs w:val="20"/>
              </w:rPr>
              <w:t>проезд по д.Щекотово</w:t>
            </w:r>
          </w:p>
        </w:tc>
        <w:tc>
          <w:tcPr>
            <w:tcW w:w="941" w:type="dxa"/>
            <w:tcBorders>
              <w:top w:val="nil"/>
              <w:left w:val="nil"/>
              <w:bottom w:val="single" w:sz="4" w:space="0" w:color="auto"/>
              <w:right w:val="single" w:sz="4" w:space="0" w:color="auto"/>
            </w:tcBorders>
            <w:shd w:val="clear" w:color="auto" w:fill="auto"/>
            <w:hideMark/>
          </w:tcPr>
          <w:p w14:paraId="358C7EE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9ED46E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EC5BD5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2FEBADC"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51533920"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00C36B1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3F07C3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BD9430A"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8ED9066" w14:textId="77777777" w:rsidR="00081394" w:rsidRPr="00D04E2E" w:rsidRDefault="00081394" w:rsidP="00081394">
            <w:pPr>
              <w:jc w:val="center"/>
              <w:rPr>
                <w:sz w:val="20"/>
                <w:szCs w:val="20"/>
              </w:rPr>
            </w:pPr>
            <w:r w:rsidRPr="00D04E2E">
              <w:rPr>
                <w:sz w:val="20"/>
                <w:szCs w:val="20"/>
              </w:rPr>
              <w:t>19-238 ОП МР 331</w:t>
            </w:r>
          </w:p>
        </w:tc>
      </w:tr>
      <w:tr w:rsidR="00081394" w:rsidRPr="00D04E2E" w14:paraId="6E07D03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D4B67D2" w14:textId="77777777" w:rsidR="00081394" w:rsidRPr="00D04E2E" w:rsidRDefault="00081394" w:rsidP="00081394">
            <w:pPr>
              <w:jc w:val="center"/>
              <w:rPr>
                <w:sz w:val="20"/>
                <w:szCs w:val="20"/>
              </w:rPr>
            </w:pPr>
            <w:r w:rsidRPr="00D04E2E">
              <w:rPr>
                <w:sz w:val="20"/>
                <w:szCs w:val="20"/>
              </w:rPr>
              <w:t>250</w:t>
            </w:r>
          </w:p>
        </w:tc>
        <w:tc>
          <w:tcPr>
            <w:tcW w:w="2565" w:type="dxa"/>
            <w:tcBorders>
              <w:top w:val="nil"/>
              <w:left w:val="nil"/>
              <w:bottom w:val="single" w:sz="4" w:space="0" w:color="auto"/>
              <w:right w:val="single" w:sz="4" w:space="0" w:color="auto"/>
            </w:tcBorders>
            <w:shd w:val="clear" w:color="auto" w:fill="auto"/>
            <w:vAlign w:val="center"/>
            <w:hideMark/>
          </w:tcPr>
          <w:p w14:paraId="00DADEED" w14:textId="77777777" w:rsidR="00081394" w:rsidRPr="00D04E2E" w:rsidRDefault="00081394" w:rsidP="00081394">
            <w:pPr>
              <w:rPr>
                <w:sz w:val="20"/>
                <w:szCs w:val="20"/>
              </w:rPr>
            </w:pPr>
            <w:r w:rsidRPr="00D04E2E">
              <w:rPr>
                <w:sz w:val="20"/>
                <w:szCs w:val="20"/>
              </w:rPr>
              <w:t>проезд по д.Большая</w:t>
            </w:r>
          </w:p>
        </w:tc>
        <w:tc>
          <w:tcPr>
            <w:tcW w:w="941" w:type="dxa"/>
            <w:tcBorders>
              <w:top w:val="nil"/>
              <w:left w:val="nil"/>
              <w:bottom w:val="single" w:sz="4" w:space="0" w:color="auto"/>
              <w:right w:val="single" w:sz="4" w:space="0" w:color="auto"/>
            </w:tcBorders>
            <w:shd w:val="clear" w:color="auto" w:fill="auto"/>
            <w:hideMark/>
          </w:tcPr>
          <w:p w14:paraId="67A6D27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5E5B53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865DFF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74CD5AD" w14:textId="77777777" w:rsidR="00081394" w:rsidRPr="00D04E2E" w:rsidRDefault="00081394" w:rsidP="00081394">
            <w:pPr>
              <w:jc w:val="center"/>
              <w:rPr>
                <w:sz w:val="20"/>
                <w:szCs w:val="20"/>
              </w:rPr>
            </w:pPr>
            <w:r w:rsidRPr="00D04E2E">
              <w:rPr>
                <w:sz w:val="20"/>
                <w:szCs w:val="20"/>
              </w:rPr>
              <w:t>1,35</w:t>
            </w:r>
          </w:p>
        </w:tc>
        <w:tc>
          <w:tcPr>
            <w:tcW w:w="1321" w:type="dxa"/>
            <w:tcBorders>
              <w:top w:val="nil"/>
              <w:left w:val="nil"/>
              <w:bottom w:val="single" w:sz="4" w:space="0" w:color="auto"/>
              <w:right w:val="single" w:sz="4" w:space="0" w:color="auto"/>
            </w:tcBorders>
            <w:shd w:val="clear" w:color="auto" w:fill="auto"/>
            <w:hideMark/>
          </w:tcPr>
          <w:p w14:paraId="39AE1F5F" w14:textId="77777777" w:rsidR="00081394" w:rsidRPr="00D04E2E" w:rsidRDefault="00081394" w:rsidP="00081394">
            <w:pPr>
              <w:jc w:val="center"/>
              <w:rPr>
                <w:sz w:val="20"/>
                <w:szCs w:val="20"/>
              </w:rPr>
            </w:pPr>
            <w:r w:rsidRPr="00D04E2E">
              <w:rPr>
                <w:sz w:val="20"/>
                <w:szCs w:val="20"/>
              </w:rPr>
              <w:t>1,35</w:t>
            </w:r>
          </w:p>
        </w:tc>
        <w:tc>
          <w:tcPr>
            <w:tcW w:w="1656" w:type="dxa"/>
            <w:tcBorders>
              <w:top w:val="nil"/>
              <w:left w:val="nil"/>
              <w:bottom w:val="single" w:sz="4" w:space="0" w:color="auto"/>
              <w:right w:val="single" w:sz="4" w:space="0" w:color="auto"/>
            </w:tcBorders>
            <w:shd w:val="clear" w:color="auto" w:fill="auto"/>
            <w:hideMark/>
          </w:tcPr>
          <w:p w14:paraId="67F64AF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EA6BC3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D8EBB89"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7BD2381" w14:textId="77777777" w:rsidR="00081394" w:rsidRPr="00D04E2E" w:rsidRDefault="00081394" w:rsidP="00081394">
            <w:pPr>
              <w:jc w:val="center"/>
              <w:rPr>
                <w:sz w:val="20"/>
                <w:szCs w:val="20"/>
              </w:rPr>
            </w:pPr>
            <w:r w:rsidRPr="00D04E2E">
              <w:rPr>
                <w:sz w:val="20"/>
                <w:szCs w:val="20"/>
              </w:rPr>
              <w:t>19-238 ОП МР 332</w:t>
            </w:r>
          </w:p>
        </w:tc>
      </w:tr>
      <w:tr w:rsidR="00081394" w:rsidRPr="00D04E2E" w14:paraId="6A3A721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CCB012E" w14:textId="77777777" w:rsidR="00081394" w:rsidRPr="00D04E2E" w:rsidRDefault="00081394" w:rsidP="00081394">
            <w:pPr>
              <w:jc w:val="center"/>
              <w:rPr>
                <w:sz w:val="20"/>
                <w:szCs w:val="20"/>
              </w:rPr>
            </w:pPr>
            <w:r w:rsidRPr="00D04E2E">
              <w:rPr>
                <w:sz w:val="20"/>
                <w:szCs w:val="20"/>
              </w:rPr>
              <w:t>251</w:t>
            </w:r>
          </w:p>
        </w:tc>
        <w:tc>
          <w:tcPr>
            <w:tcW w:w="2565" w:type="dxa"/>
            <w:tcBorders>
              <w:top w:val="nil"/>
              <w:left w:val="nil"/>
              <w:bottom w:val="single" w:sz="4" w:space="0" w:color="auto"/>
              <w:right w:val="single" w:sz="4" w:space="0" w:color="auto"/>
            </w:tcBorders>
            <w:shd w:val="clear" w:color="auto" w:fill="auto"/>
            <w:vAlign w:val="center"/>
            <w:hideMark/>
          </w:tcPr>
          <w:p w14:paraId="52F914A8" w14:textId="77777777" w:rsidR="00081394" w:rsidRPr="00D04E2E" w:rsidRDefault="00081394" w:rsidP="00081394">
            <w:pPr>
              <w:rPr>
                <w:sz w:val="20"/>
                <w:szCs w:val="20"/>
              </w:rPr>
            </w:pPr>
            <w:r w:rsidRPr="00D04E2E">
              <w:rPr>
                <w:sz w:val="20"/>
                <w:szCs w:val="20"/>
              </w:rPr>
              <w:t>проезд по д.Нелидово</w:t>
            </w:r>
          </w:p>
        </w:tc>
        <w:tc>
          <w:tcPr>
            <w:tcW w:w="941" w:type="dxa"/>
            <w:tcBorders>
              <w:top w:val="nil"/>
              <w:left w:val="nil"/>
              <w:bottom w:val="single" w:sz="4" w:space="0" w:color="auto"/>
              <w:right w:val="single" w:sz="4" w:space="0" w:color="auto"/>
            </w:tcBorders>
            <w:shd w:val="clear" w:color="auto" w:fill="auto"/>
            <w:hideMark/>
          </w:tcPr>
          <w:p w14:paraId="389A4DC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2A739A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45B1AB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61C21DE"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204BF726"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1D553AC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9BDCE0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1967AB3"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4EE04C8" w14:textId="77777777" w:rsidR="00081394" w:rsidRPr="00D04E2E" w:rsidRDefault="00081394" w:rsidP="00081394">
            <w:pPr>
              <w:jc w:val="center"/>
              <w:rPr>
                <w:sz w:val="20"/>
                <w:szCs w:val="20"/>
              </w:rPr>
            </w:pPr>
            <w:r w:rsidRPr="00D04E2E">
              <w:rPr>
                <w:sz w:val="20"/>
                <w:szCs w:val="20"/>
              </w:rPr>
              <w:t>19-238 ОП МР 333</w:t>
            </w:r>
          </w:p>
        </w:tc>
      </w:tr>
      <w:tr w:rsidR="00081394" w:rsidRPr="00D04E2E" w14:paraId="656A5AC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F383C9D" w14:textId="77777777" w:rsidR="00081394" w:rsidRPr="00D04E2E" w:rsidRDefault="00081394" w:rsidP="00081394">
            <w:pPr>
              <w:jc w:val="center"/>
              <w:rPr>
                <w:sz w:val="20"/>
                <w:szCs w:val="20"/>
              </w:rPr>
            </w:pPr>
            <w:r w:rsidRPr="00D04E2E">
              <w:rPr>
                <w:sz w:val="20"/>
                <w:szCs w:val="20"/>
              </w:rPr>
              <w:t>252</w:t>
            </w:r>
          </w:p>
        </w:tc>
        <w:tc>
          <w:tcPr>
            <w:tcW w:w="2565" w:type="dxa"/>
            <w:tcBorders>
              <w:top w:val="nil"/>
              <w:left w:val="nil"/>
              <w:bottom w:val="single" w:sz="4" w:space="0" w:color="auto"/>
              <w:right w:val="single" w:sz="4" w:space="0" w:color="auto"/>
            </w:tcBorders>
            <w:shd w:val="clear" w:color="auto" w:fill="auto"/>
            <w:vAlign w:val="center"/>
            <w:hideMark/>
          </w:tcPr>
          <w:p w14:paraId="0B7A45D4" w14:textId="77777777" w:rsidR="00081394" w:rsidRPr="00D04E2E" w:rsidRDefault="00081394" w:rsidP="00081394">
            <w:pPr>
              <w:rPr>
                <w:sz w:val="20"/>
                <w:szCs w:val="20"/>
              </w:rPr>
            </w:pPr>
            <w:r w:rsidRPr="00D04E2E">
              <w:rPr>
                <w:sz w:val="20"/>
                <w:szCs w:val="20"/>
              </w:rPr>
              <w:t>проезд по д.Копылово</w:t>
            </w:r>
          </w:p>
        </w:tc>
        <w:tc>
          <w:tcPr>
            <w:tcW w:w="941" w:type="dxa"/>
            <w:tcBorders>
              <w:top w:val="nil"/>
              <w:left w:val="nil"/>
              <w:bottom w:val="single" w:sz="4" w:space="0" w:color="auto"/>
              <w:right w:val="single" w:sz="4" w:space="0" w:color="auto"/>
            </w:tcBorders>
            <w:shd w:val="clear" w:color="auto" w:fill="auto"/>
            <w:hideMark/>
          </w:tcPr>
          <w:p w14:paraId="6CD593F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89AE65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9836FA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25EF730" w14:textId="77777777" w:rsidR="00081394" w:rsidRPr="00D04E2E" w:rsidRDefault="00081394" w:rsidP="00081394">
            <w:pPr>
              <w:jc w:val="center"/>
              <w:rPr>
                <w:sz w:val="20"/>
                <w:szCs w:val="20"/>
              </w:rPr>
            </w:pPr>
            <w:r w:rsidRPr="00D04E2E">
              <w:rPr>
                <w:sz w:val="20"/>
                <w:szCs w:val="20"/>
              </w:rPr>
              <w:t>0,25</w:t>
            </w:r>
          </w:p>
        </w:tc>
        <w:tc>
          <w:tcPr>
            <w:tcW w:w="1321" w:type="dxa"/>
            <w:tcBorders>
              <w:top w:val="nil"/>
              <w:left w:val="nil"/>
              <w:bottom w:val="single" w:sz="4" w:space="0" w:color="auto"/>
              <w:right w:val="single" w:sz="4" w:space="0" w:color="auto"/>
            </w:tcBorders>
            <w:shd w:val="clear" w:color="auto" w:fill="auto"/>
            <w:hideMark/>
          </w:tcPr>
          <w:p w14:paraId="203DDC02" w14:textId="77777777" w:rsidR="00081394" w:rsidRPr="00D04E2E" w:rsidRDefault="00081394" w:rsidP="00081394">
            <w:pPr>
              <w:jc w:val="center"/>
              <w:rPr>
                <w:sz w:val="20"/>
                <w:szCs w:val="20"/>
              </w:rPr>
            </w:pPr>
            <w:r w:rsidRPr="00D04E2E">
              <w:rPr>
                <w:sz w:val="20"/>
                <w:szCs w:val="20"/>
              </w:rPr>
              <w:t>0,25</w:t>
            </w:r>
          </w:p>
        </w:tc>
        <w:tc>
          <w:tcPr>
            <w:tcW w:w="1656" w:type="dxa"/>
            <w:tcBorders>
              <w:top w:val="nil"/>
              <w:left w:val="nil"/>
              <w:bottom w:val="single" w:sz="4" w:space="0" w:color="auto"/>
              <w:right w:val="single" w:sz="4" w:space="0" w:color="auto"/>
            </w:tcBorders>
            <w:shd w:val="clear" w:color="auto" w:fill="auto"/>
            <w:hideMark/>
          </w:tcPr>
          <w:p w14:paraId="002DFDF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F7499E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7416DCB"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41DC70E" w14:textId="77777777" w:rsidR="00081394" w:rsidRPr="00D04E2E" w:rsidRDefault="00081394" w:rsidP="00081394">
            <w:pPr>
              <w:jc w:val="center"/>
              <w:rPr>
                <w:sz w:val="20"/>
                <w:szCs w:val="20"/>
              </w:rPr>
            </w:pPr>
            <w:r w:rsidRPr="00D04E2E">
              <w:rPr>
                <w:sz w:val="20"/>
                <w:szCs w:val="20"/>
              </w:rPr>
              <w:t>19-238 ОП МР 334</w:t>
            </w:r>
          </w:p>
        </w:tc>
      </w:tr>
      <w:tr w:rsidR="00081394" w:rsidRPr="00D04E2E" w14:paraId="463BFA0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C292CFB" w14:textId="77777777" w:rsidR="00081394" w:rsidRPr="00D04E2E" w:rsidRDefault="00081394" w:rsidP="00081394">
            <w:pPr>
              <w:jc w:val="center"/>
              <w:rPr>
                <w:sz w:val="20"/>
                <w:szCs w:val="20"/>
              </w:rPr>
            </w:pPr>
            <w:r w:rsidRPr="00D04E2E">
              <w:rPr>
                <w:sz w:val="20"/>
                <w:szCs w:val="20"/>
              </w:rPr>
              <w:t>253</w:t>
            </w:r>
          </w:p>
        </w:tc>
        <w:tc>
          <w:tcPr>
            <w:tcW w:w="2565" w:type="dxa"/>
            <w:tcBorders>
              <w:top w:val="nil"/>
              <w:left w:val="nil"/>
              <w:bottom w:val="single" w:sz="4" w:space="0" w:color="auto"/>
              <w:right w:val="single" w:sz="4" w:space="0" w:color="auto"/>
            </w:tcBorders>
            <w:shd w:val="clear" w:color="auto" w:fill="auto"/>
            <w:vAlign w:val="center"/>
            <w:hideMark/>
          </w:tcPr>
          <w:p w14:paraId="12AF64DD" w14:textId="77777777" w:rsidR="00081394" w:rsidRPr="00D04E2E" w:rsidRDefault="00081394" w:rsidP="00081394">
            <w:pPr>
              <w:rPr>
                <w:sz w:val="20"/>
                <w:szCs w:val="20"/>
              </w:rPr>
            </w:pPr>
            <w:r w:rsidRPr="00D04E2E">
              <w:rPr>
                <w:sz w:val="20"/>
                <w:szCs w:val="20"/>
              </w:rPr>
              <w:t>проезд по д.Сукманица</w:t>
            </w:r>
          </w:p>
        </w:tc>
        <w:tc>
          <w:tcPr>
            <w:tcW w:w="941" w:type="dxa"/>
            <w:tcBorders>
              <w:top w:val="nil"/>
              <w:left w:val="nil"/>
              <w:bottom w:val="single" w:sz="4" w:space="0" w:color="auto"/>
              <w:right w:val="single" w:sz="4" w:space="0" w:color="auto"/>
            </w:tcBorders>
            <w:shd w:val="clear" w:color="auto" w:fill="auto"/>
            <w:hideMark/>
          </w:tcPr>
          <w:p w14:paraId="6DBD374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EFF1D4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C11F46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7D99FDC" w14:textId="77777777" w:rsidR="00081394" w:rsidRPr="00D04E2E" w:rsidRDefault="00081394" w:rsidP="00081394">
            <w:pPr>
              <w:jc w:val="center"/>
              <w:rPr>
                <w:sz w:val="20"/>
                <w:szCs w:val="20"/>
              </w:rPr>
            </w:pPr>
            <w:r w:rsidRPr="00D04E2E">
              <w:rPr>
                <w:sz w:val="20"/>
                <w:szCs w:val="20"/>
              </w:rPr>
              <w:t>0,05</w:t>
            </w:r>
          </w:p>
        </w:tc>
        <w:tc>
          <w:tcPr>
            <w:tcW w:w="1321" w:type="dxa"/>
            <w:tcBorders>
              <w:top w:val="nil"/>
              <w:left w:val="nil"/>
              <w:bottom w:val="single" w:sz="4" w:space="0" w:color="auto"/>
              <w:right w:val="single" w:sz="4" w:space="0" w:color="auto"/>
            </w:tcBorders>
            <w:shd w:val="clear" w:color="auto" w:fill="auto"/>
            <w:hideMark/>
          </w:tcPr>
          <w:p w14:paraId="42D67464" w14:textId="77777777" w:rsidR="00081394" w:rsidRPr="00D04E2E" w:rsidRDefault="00081394" w:rsidP="00081394">
            <w:pPr>
              <w:jc w:val="center"/>
              <w:rPr>
                <w:sz w:val="20"/>
                <w:szCs w:val="20"/>
              </w:rPr>
            </w:pPr>
            <w:r w:rsidRPr="00D04E2E">
              <w:rPr>
                <w:sz w:val="20"/>
                <w:szCs w:val="20"/>
              </w:rPr>
              <w:t>0,05</w:t>
            </w:r>
          </w:p>
        </w:tc>
        <w:tc>
          <w:tcPr>
            <w:tcW w:w="1656" w:type="dxa"/>
            <w:tcBorders>
              <w:top w:val="nil"/>
              <w:left w:val="nil"/>
              <w:bottom w:val="single" w:sz="4" w:space="0" w:color="auto"/>
              <w:right w:val="single" w:sz="4" w:space="0" w:color="auto"/>
            </w:tcBorders>
            <w:shd w:val="clear" w:color="auto" w:fill="auto"/>
            <w:hideMark/>
          </w:tcPr>
          <w:p w14:paraId="383C066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1CDA03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88823CF"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9D2C77E" w14:textId="77777777" w:rsidR="00081394" w:rsidRPr="00D04E2E" w:rsidRDefault="00081394" w:rsidP="00081394">
            <w:pPr>
              <w:jc w:val="center"/>
              <w:rPr>
                <w:sz w:val="20"/>
                <w:szCs w:val="20"/>
              </w:rPr>
            </w:pPr>
            <w:r w:rsidRPr="00D04E2E">
              <w:rPr>
                <w:sz w:val="20"/>
                <w:szCs w:val="20"/>
              </w:rPr>
              <w:t>19-238 ОП МР 335</w:t>
            </w:r>
          </w:p>
        </w:tc>
      </w:tr>
      <w:tr w:rsidR="00081394" w:rsidRPr="00D04E2E" w14:paraId="282CE42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5F39C70" w14:textId="77777777" w:rsidR="00081394" w:rsidRPr="00D04E2E" w:rsidRDefault="00081394" w:rsidP="00081394">
            <w:pPr>
              <w:jc w:val="center"/>
              <w:rPr>
                <w:sz w:val="20"/>
                <w:szCs w:val="20"/>
              </w:rPr>
            </w:pPr>
            <w:r w:rsidRPr="00D04E2E">
              <w:rPr>
                <w:sz w:val="20"/>
                <w:szCs w:val="20"/>
              </w:rPr>
              <w:t>254</w:t>
            </w:r>
          </w:p>
        </w:tc>
        <w:tc>
          <w:tcPr>
            <w:tcW w:w="2565" w:type="dxa"/>
            <w:tcBorders>
              <w:top w:val="nil"/>
              <w:left w:val="nil"/>
              <w:bottom w:val="single" w:sz="4" w:space="0" w:color="auto"/>
              <w:right w:val="single" w:sz="4" w:space="0" w:color="auto"/>
            </w:tcBorders>
            <w:shd w:val="clear" w:color="auto" w:fill="auto"/>
            <w:vAlign w:val="center"/>
            <w:hideMark/>
          </w:tcPr>
          <w:p w14:paraId="6DC52982" w14:textId="77777777" w:rsidR="00081394" w:rsidRPr="00D04E2E" w:rsidRDefault="00081394" w:rsidP="00081394">
            <w:pPr>
              <w:rPr>
                <w:sz w:val="20"/>
                <w:szCs w:val="20"/>
              </w:rPr>
            </w:pPr>
            <w:r w:rsidRPr="00D04E2E">
              <w:rPr>
                <w:sz w:val="20"/>
                <w:szCs w:val="20"/>
              </w:rPr>
              <w:t>проезд по д.В.Двор</w:t>
            </w:r>
          </w:p>
        </w:tc>
        <w:tc>
          <w:tcPr>
            <w:tcW w:w="941" w:type="dxa"/>
            <w:tcBorders>
              <w:top w:val="nil"/>
              <w:left w:val="nil"/>
              <w:bottom w:val="single" w:sz="4" w:space="0" w:color="auto"/>
              <w:right w:val="single" w:sz="4" w:space="0" w:color="auto"/>
            </w:tcBorders>
            <w:shd w:val="clear" w:color="auto" w:fill="auto"/>
            <w:hideMark/>
          </w:tcPr>
          <w:p w14:paraId="3FD6629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E9189E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063781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30223A2" w14:textId="77777777" w:rsidR="00081394" w:rsidRPr="00D04E2E" w:rsidRDefault="00081394" w:rsidP="00081394">
            <w:pPr>
              <w:jc w:val="center"/>
              <w:rPr>
                <w:sz w:val="20"/>
                <w:szCs w:val="20"/>
              </w:rPr>
            </w:pPr>
            <w:r w:rsidRPr="00D04E2E">
              <w:rPr>
                <w:sz w:val="20"/>
                <w:szCs w:val="20"/>
              </w:rPr>
              <w:t>0,95</w:t>
            </w:r>
          </w:p>
        </w:tc>
        <w:tc>
          <w:tcPr>
            <w:tcW w:w="1321" w:type="dxa"/>
            <w:tcBorders>
              <w:top w:val="nil"/>
              <w:left w:val="nil"/>
              <w:bottom w:val="single" w:sz="4" w:space="0" w:color="auto"/>
              <w:right w:val="single" w:sz="4" w:space="0" w:color="auto"/>
            </w:tcBorders>
            <w:shd w:val="clear" w:color="auto" w:fill="auto"/>
            <w:hideMark/>
          </w:tcPr>
          <w:p w14:paraId="541DB034" w14:textId="77777777" w:rsidR="00081394" w:rsidRPr="00D04E2E" w:rsidRDefault="00081394" w:rsidP="00081394">
            <w:pPr>
              <w:jc w:val="center"/>
              <w:rPr>
                <w:sz w:val="20"/>
                <w:szCs w:val="20"/>
              </w:rPr>
            </w:pPr>
            <w:r w:rsidRPr="00D04E2E">
              <w:rPr>
                <w:sz w:val="20"/>
                <w:szCs w:val="20"/>
              </w:rPr>
              <w:t>0,95</w:t>
            </w:r>
          </w:p>
        </w:tc>
        <w:tc>
          <w:tcPr>
            <w:tcW w:w="1656" w:type="dxa"/>
            <w:tcBorders>
              <w:top w:val="nil"/>
              <w:left w:val="nil"/>
              <w:bottom w:val="single" w:sz="4" w:space="0" w:color="auto"/>
              <w:right w:val="single" w:sz="4" w:space="0" w:color="auto"/>
            </w:tcBorders>
            <w:shd w:val="clear" w:color="auto" w:fill="auto"/>
            <w:hideMark/>
          </w:tcPr>
          <w:p w14:paraId="11FD972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89B977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40E9F34"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FFE41BF" w14:textId="77777777" w:rsidR="00081394" w:rsidRPr="00D04E2E" w:rsidRDefault="00081394" w:rsidP="00081394">
            <w:pPr>
              <w:jc w:val="center"/>
              <w:rPr>
                <w:sz w:val="20"/>
                <w:szCs w:val="20"/>
              </w:rPr>
            </w:pPr>
            <w:r w:rsidRPr="00D04E2E">
              <w:rPr>
                <w:sz w:val="20"/>
                <w:szCs w:val="20"/>
              </w:rPr>
              <w:t>19-238 ОП МР 336</w:t>
            </w:r>
          </w:p>
        </w:tc>
      </w:tr>
      <w:tr w:rsidR="00081394" w:rsidRPr="00D04E2E" w14:paraId="6EE957E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D3A5721" w14:textId="77777777" w:rsidR="00081394" w:rsidRPr="00D04E2E" w:rsidRDefault="00081394" w:rsidP="00081394">
            <w:pPr>
              <w:jc w:val="center"/>
              <w:rPr>
                <w:sz w:val="20"/>
                <w:szCs w:val="20"/>
              </w:rPr>
            </w:pPr>
            <w:r w:rsidRPr="00D04E2E">
              <w:rPr>
                <w:sz w:val="20"/>
                <w:szCs w:val="20"/>
              </w:rPr>
              <w:t>255</w:t>
            </w:r>
          </w:p>
        </w:tc>
        <w:tc>
          <w:tcPr>
            <w:tcW w:w="2565" w:type="dxa"/>
            <w:tcBorders>
              <w:top w:val="nil"/>
              <w:left w:val="nil"/>
              <w:bottom w:val="single" w:sz="4" w:space="0" w:color="auto"/>
              <w:right w:val="single" w:sz="4" w:space="0" w:color="auto"/>
            </w:tcBorders>
            <w:shd w:val="clear" w:color="auto" w:fill="auto"/>
            <w:vAlign w:val="center"/>
            <w:hideMark/>
          </w:tcPr>
          <w:p w14:paraId="222D8374" w14:textId="77777777" w:rsidR="00081394" w:rsidRPr="00D04E2E" w:rsidRDefault="00081394" w:rsidP="00081394">
            <w:pPr>
              <w:rPr>
                <w:sz w:val="20"/>
                <w:szCs w:val="20"/>
              </w:rPr>
            </w:pPr>
            <w:r w:rsidRPr="00D04E2E">
              <w:rPr>
                <w:sz w:val="20"/>
                <w:szCs w:val="20"/>
              </w:rPr>
              <w:t>проезд по д.Шипуново</w:t>
            </w:r>
          </w:p>
        </w:tc>
        <w:tc>
          <w:tcPr>
            <w:tcW w:w="941" w:type="dxa"/>
            <w:tcBorders>
              <w:top w:val="nil"/>
              <w:left w:val="nil"/>
              <w:bottom w:val="single" w:sz="4" w:space="0" w:color="auto"/>
              <w:right w:val="single" w:sz="4" w:space="0" w:color="auto"/>
            </w:tcBorders>
            <w:shd w:val="clear" w:color="auto" w:fill="auto"/>
            <w:hideMark/>
          </w:tcPr>
          <w:p w14:paraId="4718B34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9A2CF9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6018B3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445ECBB"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1997AD89"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6AE90DF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9C9116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1AE36AD"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374478B" w14:textId="77777777" w:rsidR="00081394" w:rsidRPr="00D04E2E" w:rsidRDefault="00081394" w:rsidP="00081394">
            <w:pPr>
              <w:jc w:val="center"/>
              <w:rPr>
                <w:sz w:val="20"/>
                <w:szCs w:val="20"/>
              </w:rPr>
            </w:pPr>
            <w:r w:rsidRPr="00D04E2E">
              <w:rPr>
                <w:sz w:val="20"/>
                <w:szCs w:val="20"/>
              </w:rPr>
              <w:t>19-238 ОП МР 337</w:t>
            </w:r>
          </w:p>
        </w:tc>
      </w:tr>
      <w:tr w:rsidR="00081394" w:rsidRPr="00D04E2E" w14:paraId="4442FC6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8DEBA9A" w14:textId="77777777" w:rsidR="00081394" w:rsidRPr="00D04E2E" w:rsidRDefault="00081394" w:rsidP="00081394">
            <w:pPr>
              <w:jc w:val="center"/>
              <w:rPr>
                <w:sz w:val="20"/>
                <w:szCs w:val="20"/>
              </w:rPr>
            </w:pPr>
            <w:r w:rsidRPr="00D04E2E">
              <w:rPr>
                <w:sz w:val="20"/>
                <w:szCs w:val="20"/>
              </w:rPr>
              <w:t>256</w:t>
            </w:r>
          </w:p>
        </w:tc>
        <w:tc>
          <w:tcPr>
            <w:tcW w:w="2565" w:type="dxa"/>
            <w:tcBorders>
              <w:top w:val="nil"/>
              <w:left w:val="nil"/>
              <w:bottom w:val="single" w:sz="4" w:space="0" w:color="auto"/>
              <w:right w:val="single" w:sz="4" w:space="0" w:color="auto"/>
            </w:tcBorders>
            <w:shd w:val="clear" w:color="auto" w:fill="auto"/>
            <w:vAlign w:val="center"/>
            <w:hideMark/>
          </w:tcPr>
          <w:p w14:paraId="63A94C88" w14:textId="77777777" w:rsidR="00081394" w:rsidRPr="00D04E2E" w:rsidRDefault="00081394" w:rsidP="00081394">
            <w:pPr>
              <w:rPr>
                <w:sz w:val="20"/>
                <w:szCs w:val="20"/>
              </w:rPr>
            </w:pPr>
            <w:r w:rsidRPr="00D04E2E">
              <w:rPr>
                <w:sz w:val="20"/>
                <w:szCs w:val="20"/>
              </w:rPr>
              <w:t>проезд по д.Ильмоватица</w:t>
            </w:r>
          </w:p>
        </w:tc>
        <w:tc>
          <w:tcPr>
            <w:tcW w:w="941" w:type="dxa"/>
            <w:tcBorders>
              <w:top w:val="nil"/>
              <w:left w:val="nil"/>
              <w:bottom w:val="single" w:sz="4" w:space="0" w:color="auto"/>
              <w:right w:val="single" w:sz="4" w:space="0" w:color="auto"/>
            </w:tcBorders>
            <w:shd w:val="clear" w:color="auto" w:fill="auto"/>
            <w:hideMark/>
          </w:tcPr>
          <w:p w14:paraId="70E9EC2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915597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31677E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002F046" w14:textId="77777777" w:rsidR="00081394" w:rsidRPr="00D04E2E" w:rsidRDefault="00081394" w:rsidP="00081394">
            <w:pPr>
              <w:jc w:val="center"/>
              <w:rPr>
                <w:sz w:val="20"/>
                <w:szCs w:val="20"/>
              </w:rPr>
            </w:pPr>
            <w:r w:rsidRPr="00D04E2E">
              <w:rPr>
                <w:sz w:val="20"/>
                <w:szCs w:val="20"/>
              </w:rPr>
              <w:t>0,05</w:t>
            </w:r>
          </w:p>
        </w:tc>
        <w:tc>
          <w:tcPr>
            <w:tcW w:w="1321" w:type="dxa"/>
            <w:tcBorders>
              <w:top w:val="nil"/>
              <w:left w:val="nil"/>
              <w:bottom w:val="single" w:sz="4" w:space="0" w:color="auto"/>
              <w:right w:val="single" w:sz="4" w:space="0" w:color="auto"/>
            </w:tcBorders>
            <w:shd w:val="clear" w:color="auto" w:fill="auto"/>
            <w:hideMark/>
          </w:tcPr>
          <w:p w14:paraId="7BC883F8" w14:textId="77777777" w:rsidR="00081394" w:rsidRPr="00D04E2E" w:rsidRDefault="00081394" w:rsidP="00081394">
            <w:pPr>
              <w:jc w:val="center"/>
              <w:rPr>
                <w:sz w:val="20"/>
                <w:szCs w:val="20"/>
              </w:rPr>
            </w:pPr>
            <w:r w:rsidRPr="00D04E2E">
              <w:rPr>
                <w:sz w:val="20"/>
                <w:szCs w:val="20"/>
              </w:rPr>
              <w:t>0,05</w:t>
            </w:r>
          </w:p>
        </w:tc>
        <w:tc>
          <w:tcPr>
            <w:tcW w:w="1656" w:type="dxa"/>
            <w:tcBorders>
              <w:top w:val="nil"/>
              <w:left w:val="nil"/>
              <w:bottom w:val="single" w:sz="4" w:space="0" w:color="auto"/>
              <w:right w:val="single" w:sz="4" w:space="0" w:color="auto"/>
            </w:tcBorders>
            <w:shd w:val="clear" w:color="auto" w:fill="auto"/>
            <w:hideMark/>
          </w:tcPr>
          <w:p w14:paraId="567BB96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385800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38CBEC5"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97F5094" w14:textId="77777777" w:rsidR="00081394" w:rsidRPr="00D04E2E" w:rsidRDefault="00081394" w:rsidP="00081394">
            <w:pPr>
              <w:jc w:val="center"/>
              <w:rPr>
                <w:sz w:val="20"/>
                <w:szCs w:val="20"/>
              </w:rPr>
            </w:pPr>
            <w:r w:rsidRPr="00D04E2E">
              <w:rPr>
                <w:sz w:val="20"/>
                <w:szCs w:val="20"/>
              </w:rPr>
              <w:t>19-238 ОП МР 338</w:t>
            </w:r>
          </w:p>
        </w:tc>
      </w:tr>
      <w:tr w:rsidR="00081394" w:rsidRPr="00D04E2E" w14:paraId="21B5EA3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8D9F5ED" w14:textId="77777777" w:rsidR="00081394" w:rsidRPr="00D04E2E" w:rsidRDefault="00081394" w:rsidP="00081394">
            <w:pPr>
              <w:jc w:val="center"/>
              <w:rPr>
                <w:sz w:val="20"/>
                <w:szCs w:val="20"/>
              </w:rPr>
            </w:pPr>
            <w:r w:rsidRPr="00D04E2E">
              <w:rPr>
                <w:sz w:val="20"/>
                <w:szCs w:val="20"/>
              </w:rPr>
              <w:t>257</w:t>
            </w:r>
          </w:p>
        </w:tc>
        <w:tc>
          <w:tcPr>
            <w:tcW w:w="2565" w:type="dxa"/>
            <w:tcBorders>
              <w:top w:val="nil"/>
              <w:left w:val="nil"/>
              <w:bottom w:val="single" w:sz="4" w:space="0" w:color="auto"/>
              <w:right w:val="single" w:sz="4" w:space="0" w:color="auto"/>
            </w:tcBorders>
            <w:shd w:val="clear" w:color="auto" w:fill="auto"/>
            <w:vAlign w:val="center"/>
            <w:hideMark/>
          </w:tcPr>
          <w:p w14:paraId="3CBC5E43" w14:textId="77777777" w:rsidR="00081394" w:rsidRPr="00D04E2E" w:rsidRDefault="00081394" w:rsidP="00081394">
            <w:pPr>
              <w:rPr>
                <w:sz w:val="20"/>
                <w:szCs w:val="20"/>
              </w:rPr>
            </w:pPr>
            <w:r w:rsidRPr="00D04E2E">
              <w:rPr>
                <w:sz w:val="20"/>
                <w:szCs w:val="20"/>
              </w:rPr>
              <w:t>проезд по д.Поповское</w:t>
            </w:r>
          </w:p>
        </w:tc>
        <w:tc>
          <w:tcPr>
            <w:tcW w:w="941" w:type="dxa"/>
            <w:tcBorders>
              <w:top w:val="nil"/>
              <w:left w:val="nil"/>
              <w:bottom w:val="single" w:sz="4" w:space="0" w:color="auto"/>
              <w:right w:val="single" w:sz="4" w:space="0" w:color="auto"/>
            </w:tcBorders>
            <w:shd w:val="clear" w:color="auto" w:fill="auto"/>
            <w:hideMark/>
          </w:tcPr>
          <w:p w14:paraId="2179100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C688E4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227C47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AA8CE51"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58FFBF08"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66508C4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B22F2C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6C8E52E"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40CFF96" w14:textId="77777777" w:rsidR="00081394" w:rsidRPr="00D04E2E" w:rsidRDefault="00081394" w:rsidP="00081394">
            <w:pPr>
              <w:jc w:val="center"/>
              <w:rPr>
                <w:sz w:val="20"/>
                <w:szCs w:val="20"/>
              </w:rPr>
            </w:pPr>
            <w:r w:rsidRPr="00D04E2E">
              <w:rPr>
                <w:sz w:val="20"/>
                <w:szCs w:val="20"/>
              </w:rPr>
              <w:t>19-238 ОП МР 339</w:t>
            </w:r>
          </w:p>
        </w:tc>
      </w:tr>
      <w:tr w:rsidR="00081394" w:rsidRPr="00D04E2E" w14:paraId="4BB2986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AE7402E" w14:textId="77777777" w:rsidR="00081394" w:rsidRPr="00D04E2E" w:rsidRDefault="00081394" w:rsidP="00081394">
            <w:pPr>
              <w:jc w:val="center"/>
              <w:rPr>
                <w:sz w:val="20"/>
                <w:szCs w:val="20"/>
              </w:rPr>
            </w:pPr>
            <w:r w:rsidRPr="00D04E2E">
              <w:rPr>
                <w:sz w:val="20"/>
                <w:szCs w:val="20"/>
              </w:rPr>
              <w:t>258</w:t>
            </w:r>
          </w:p>
        </w:tc>
        <w:tc>
          <w:tcPr>
            <w:tcW w:w="2565" w:type="dxa"/>
            <w:tcBorders>
              <w:top w:val="nil"/>
              <w:left w:val="nil"/>
              <w:bottom w:val="single" w:sz="4" w:space="0" w:color="auto"/>
              <w:right w:val="single" w:sz="4" w:space="0" w:color="auto"/>
            </w:tcBorders>
            <w:shd w:val="clear" w:color="auto" w:fill="auto"/>
            <w:vAlign w:val="center"/>
            <w:hideMark/>
          </w:tcPr>
          <w:p w14:paraId="74961CBE" w14:textId="77777777" w:rsidR="00081394" w:rsidRPr="00D04E2E" w:rsidRDefault="00081394" w:rsidP="00081394">
            <w:pPr>
              <w:rPr>
                <w:sz w:val="20"/>
                <w:szCs w:val="20"/>
              </w:rPr>
            </w:pPr>
            <w:r w:rsidRPr="00D04E2E">
              <w:rPr>
                <w:sz w:val="20"/>
                <w:szCs w:val="20"/>
              </w:rPr>
              <w:t>проезд по д.Воробьево</w:t>
            </w:r>
          </w:p>
        </w:tc>
        <w:tc>
          <w:tcPr>
            <w:tcW w:w="941" w:type="dxa"/>
            <w:tcBorders>
              <w:top w:val="nil"/>
              <w:left w:val="nil"/>
              <w:bottom w:val="single" w:sz="4" w:space="0" w:color="auto"/>
              <w:right w:val="single" w:sz="4" w:space="0" w:color="auto"/>
            </w:tcBorders>
            <w:shd w:val="clear" w:color="auto" w:fill="auto"/>
            <w:hideMark/>
          </w:tcPr>
          <w:p w14:paraId="3DD9A4C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193349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7557DF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5CD4E68" w14:textId="77777777" w:rsidR="00081394" w:rsidRPr="00D04E2E" w:rsidRDefault="00081394" w:rsidP="00081394">
            <w:pPr>
              <w:jc w:val="center"/>
              <w:rPr>
                <w:sz w:val="20"/>
                <w:szCs w:val="20"/>
              </w:rPr>
            </w:pPr>
            <w:r w:rsidRPr="00D04E2E">
              <w:rPr>
                <w:sz w:val="20"/>
                <w:szCs w:val="20"/>
              </w:rPr>
              <w:t>5,0</w:t>
            </w:r>
          </w:p>
        </w:tc>
        <w:tc>
          <w:tcPr>
            <w:tcW w:w="1321" w:type="dxa"/>
            <w:tcBorders>
              <w:top w:val="nil"/>
              <w:left w:val="nil"/>
              <w:bottom w:val="single" w:sz="4" w:space="0" w:color="auto"/>
              <w:right w:val="single" w:sz="4" w:space="0" w:color="auto"/>
            </w:tcBorders>
            <w:shd w:val="clear" w:color="auto" w:fill="auto"/>
            <w:hideMark/>
          </w:tcPr>
          <w:p w14:paraId="4045CD0A" w14:textId="77777777" w:rsidR="00081394" w:rsidRPr="00D04E2E" w:rsidRDefault="00081394" w:rsidP="00081394">
            <w:pPr>
              <w:jc w:val="center"/>
              <w:rPr>
                <w:sz w:val="20"/>
                <w:szCs w:val="20"/>
              </w:rPr>
            </w:pPr>
            <w:r w:rsidRPr="00D04E2E">
              <w:rPr>
                <w:sz w:val="20"/>
                <w:szCs w:val="20"/>
              </w:rPr>
              <w:t>5,0</w:t>
            </w:r>
          </w:p>
        </w:tc>
        <w:tc>
          <w:tcPr>
            <w:tcW w:w="1656" w:type="dxa"/>
            <w:tcBorders>
              <w:top w:val="nil"/>
              <w:left w:val="nil"/>
              <w:bottom w:val="single" w:sz="4" w:space="0" w:color="auto"/>
              <w:right w:val="single" w:sz="4" w:space="0" w:color="auto"/>
            </w:tcBorders>
            <w:shd w:val="clear" w:color="auto" w:fill="auto"/>
            <w:hideMark/>
          </w:tcPr>
          <w:p w14:paraId="50D7C9A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15F0CE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67E53C8"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760E80A" w14:textId="77777777" w:rsidR="00081394" w:rsidRPr="00D04E2E" w:rsidRDefault="00081394" w:rsidP="00081394">
            <w:pPr>
              <w:jc w:val="center"/>
              <w:rPr>
                <w:sz w:val="20"/>
                <w:szCs w:val="20"/>
              </w:rPr>
            </w:pPr>
            <w:r w:rsidRPr="00D04E2E">
              <w:rPr>
                <w:sz w:val="20"/>
                <w:szCs w:val="20"/>
              </w:rPr>
              <w:t>19-238 ОП МР 340</w:t>
            </w:r>
          </w:p>
        </w:tc>
      </w:tr>
      <w:tr w:rsidR="00081394" w:rsidRPr="00D04E2E" w14:paraId="1F48DD2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D8DA048" w14:textId="77777777" w:rsidR="00081394" w:rsidRPr="00D04E2E" w:rsidRDefault="00081394" w:rsidP="00081394">
            <w:pPr>
              <w:jc w:val="center"/>
              <w:rPr>
                <w:sz w:val="20"/>
                <w:szCs w:val="20"/>
              </w:rPr>
            </w:pPr>
            <w:r w:rsidRPr="00D04E2E">
              <w:rPr>
                <w:sz w:val="20"/>
                <w:szCs w:val="20"/>
              </w:rPr>
              <w:t>259</w:t>
            </w:r>
          </w:p>
        </w:tc>
        <w:tc>
          <w:tcPr>
            <w:tcW w:w="2565" w:type="dxa"/>
            <w:tcBorders>
              <w:top w:val="nil"/>
              <w:left w:val="nil"/>
              <w:bottom w:val="single" w:sz="4" w:space="0" w:color="auto"/>
              <w:right w:val="single" w:sz="4" w:space="0" w:color="auto"/>
            </w:tcBorders>
            <w:shd w:val="clear" w:color="auto" w:fill="auto"/>
            <w:vAlign w:val="center"/>
            <w:hideMark/>
          </w:tcPr>
          <w:p w14:paraId="5D4A9D1B" w14:textId="77777777" w:rsidR="00081394" w:rsidRPr="00D04E2E" w:rsidRDefault="00081394" w:rsidP="00081394">
            <w:pPr>
              <w:rPr>
                <w:sz w:val="20"/>
                <w:szCs w:val="20"/>
              </w:rPr>
            </w:pPr>
            <w:r w:rsidRPr="00D04E2E">
              <w:rPr>
                <w:sz w:val="20"/>
                <w:szCs w:val="20"/>
              </w:rPr>
              <w:t>проезд по д.Молоденово</w:t>
            </w:r>
          </w:p>
        </w:tc>
        <w:tc>
          <w:tcPr>
            <w:tcW w:w="941" w:type="dxa"/>
            <w:tcBorders>
              <w:top w:val="nil"/>
              <w:left w:val="nil"/>
              <w:bottom w:val="single" w:sz="4" w:space="0" w:color="auto"/>
              <w:right w:val="single" w:sz="4" w:space="0" w:color="auto"/>
            </w:tcBorders>
            <w:shd w:val="clear" w:color="auto" w:fill="auto"/>
            <w:hideMark/>
          </w:tcPr>
          <w:p w14:paraId="127A026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DBC05D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138AE5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6854A72" w14:textId="77777777" w:rsidR="00081394" w:rsidRPr="00D04E2E" w:rsidRDefault="00081394" w:rsidP="00081394">
            <w:pPr>
              <w:jc w:val="center"/>
              <w:rPr>
                <w:sz w:val="20"/>
                <w:szCs w:val="20"/>
              </w:rPr>
            </w:pPr>
            <w:r w:rsidRPr="00D04E2E">
              <w:rPr>
                <w:sz w:val="20"/>
                <w:szCs w:val="20"/>
              </w:rPr>
              <w:t>0,9</w:t>
            </w:r>
          </w:p>
        </w:tc>
        <w:tc>
          <w:tcPr>
            <w:tcW w:w="1321" w:type="dxa"/>
            <w:tcBorders>
              <w:top w:val="nil"/>
              <w:left w:val="nil"/>
              <w:bottom w:val="single" w:sz="4" w:space="0" w:color="auto"/>
              <w:right w:val="single" w:sz="4" w:space="0" w:color="auto"/>
            </w:tcBorders>
            <w:shd w:val="clear" w:color="auto" w:fill="auto"/>
            <w:hideMark/>
          </w:tcPr>
          <w:p w14:paraId="5285E782" w14:textId="77777777" w:rsidR="00081394" w:rsidRPr="00D04E2E" w:rsidRDefault="00081394" w:rsidP="00081394">
            <w:pPr>
              <w:jc w:val="center"/>
              <w:rPr>
                <w:sz w:val="20"/>
                <w:szCs w:val="20"/>
              </w:rPr>
            </w:pPr>
            <w:r w:rsidRPr="00D04E2E">
              <w:rPr>
                <w:sz w:val="20"/>
                <w:szCs w:val="20"/>
              </w:rPr>
              <w:t>0,9</w:t>
            </w:r>
          </w:p>
        </w:tc>
        <w:tc>
          <w:tcPr>
            <w:tcW w:w="1656" w:type="dxa"/>
            <w:tcBorders>
              <w:top w:val="nil"/>
              <w:left w:val="nil"/>
              <w:bottom w:val="single" w:sz="4" w:space="0" w:color="auto"/>
              <w:right w:val="single" w:sz="4" w:space="0" w:color="auto"/>
            </w:tcBorders>
            <w:shd w:val="clear" w:color="auto" w:fill="auto"/>
            <w:hideMark/>
          </w:tcPr>
          <w:p w14:paraId="760F35D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092AF7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661263D"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804E818" w14:textId="77777777" w:rsidR="00081394" w:rsidRPr="00D04E2E" w:rsidRDefault="00081394" w:rsidP="00081394">
            <w:pPr>
              <w:jc w:val="center"/>
              <w:rPr>
                <w:sz w:val="20"/>
                <w:szCs w:val="20"/>
              </w:rPr>
            </w:pPr>
            <w:r w:rsidRPr="00D04E2E">
              <w:rPr>
                <w:sz w:val="20"/>
                <w:szCs w:val="20"/>
              </w:rPr>
              <w:t>19-238 ОП МР 341</w:t>
            </w:r>
          </w:p>
        </w:tc>
      </w:tr>
      <w:tr w:rsidR="00081394" w:rsidRPr="00D04E2E" w14:paraId="29246E1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959D5DF" w14:textId="77777777" w:rsidR="00081394" w:rsidRPr="00D04E2E" w:rsidRDefault="00081394" w:rsidP="00081394">
            <w:pPr>
              <w:jc w:val="center"/>
              <w:rPr>
                <w:sz w:val="20"/>
                <w:szCs w:val="20"/>
              </w:rPr>
            </w:pPr>
            <w:r w:rsidRPr="00D04E2E">
              <w:rPr>
                <w:sz w:val="20"/>
                <w:szCs w:val="20"/>
              </w:rPr>
              <w:t>260</w:t>
            </w:r>
          </w:p>
        </w:tc>
        <w:tc>
          <w:tcPr>
            <w:tcW w:w="2565" w:type="dxa"/>
            <w:tcBorders>
              <w:top w:val="nil"/>
              <w:left w:val="nil"/>
              <w:bottom w:val="single" w:sz="4" w:space="0" w:color="auto"/>
              <w:right w:val="single" w:sz="4" w:space="0" w:color="auto"/>
            </w:tcBorders>
            <w:shd w:val="clear" w:color="auto" w:fill="auto"/>
            <w:vAlign w:val="center"/>
            <w:hideMark/>
          </w:tcPr>
          <w:p w14:paraId="166EB3A4" w14:textId="77777777" w:rsidR="00081394" w:rsidRPr="00D04E2E" w:rsidRDefault="00081394" w:rsidP="00081394">
            <w:pPr>
              <w:rPr>
                <w:sz w:val="20"/>
                <w:szCs w:val="20"/>
              </w:rPr>
            </w:pPr>
            <w:r w:rsidRPr="00D04E2E">
              <w:rPr>
                <w:sz w:val="20"/>
                <w:szCs w:val="20"/>
              </w:rPr>
              <w:t>проезд по д.Преображенское</w:t>
            </w:r>
          </w:p>
        </w:tc>
        <w:tc>
          <w:tcPr>
            <w:tcW w:w="941" w:type="dxa"/>
            <w:tcBorders>
              <w:top w:val="nil"/>
              <w:left w:val="nil"/>
              <w:bottom w:val="single" w:sz="4" w:space="0" w:color="auto"/>
              <w:right w:val="single" w:sz="4" w:space="0" w:color="auto"/>
            </w:tcBorders>
            <w:shd w:val="clear" w:color="auto" w:fill="auto"/>
            <w:hideMark/>
          </w:tcPr>
          <w:p w14:paraId="2FEE561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568D2E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1706E2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13F3792"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0143AE9E" w14:textId="77777777" w:rsidR="00081394" w:rsidRPr="00D04E2E" w:rsidRDefault="00081394" w:rsidP="00081394">
            <w:pPr>
              <w:jc w:val="center"/>
              <w:rPr>
                <w:sz w:val="20"/>
                <w:szCs w:val="20"/>
              </w:rPr>
            </w:pPr>
            <w:r w:rsidRPr="00D04E2E">
              <w:rPr>
                <w:sz w:val="20"/>
                <w:szCs w:val="20"/>
              </w:rPr>
              <w:t>0,8</w:t>
            </w:r>
          </w:p>
        </w:tc>
        <w:tc>
          <w:tcPr>
            <w:tcW w:w="1656" w:type="dxa"/>
            <w:tcBorders>
              <w:top w:val="nil"/>
              <w:left w:val="nil"/>
              <w:bottom w:val="single" w:sz="4" w:space="0" w:color="auto"/>
              <w:right w:val="single" w:sz="4" w:space="0" w:color="auto"/>
            </w:tcBorders>
            <w:shd w:val="clear" w:color="auto" w:fill="auto"/>
            <w:hideMark/>
          </w:tcPr>
          <w:p w14:paraId="1C8E826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22E245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F358219"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2CCE2C5" w14:textId="77777777" w:rsidR="00081394" w:rsidRPr="00D04E2E" w:rsidRDefault="00081394" w:rsidP="00081394">
            <w:pPr>
              <w:jc w:val="center"/>
              <w:rPr>
                <w:sz w:val="20"/>
                <w:szCs w:val="20"/>
              </w:rPr>
            </w:pPr>
            <w:r w:rsidRPr="00D04E2E">
              <w:rPr>
                <w:sz w:val="20"/>
                <w:szCs w:val="20"/>
              </w:rPr>
              <w:t>19-238 ОП МР 342</w:t>
            </w:r>
          </w:p>
        </w:tc>
      </w:tr>
      <w:tr w:rsidR="00081394" w:rsidRPr="00D04E2E" w14:paraId="5A2705E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5A04FFA" w14:textId="77777777" w:rsidR="00081394" w:rsidRPr="00D04E2E" w:rsidRDefault="00081394" w:rsidP="00081394">
            <w:pPr>
              <w:jc w:val="center"/>
              <w:rPr>
                <w:sz w:val="20"/>
                <w:szCs w:val="20"/>
              </w:rPr>
            </w:pPr>
            <w:r w:rsidRPr="00D04E2E">
              <w:rPr>
                <w:sz w:val="20"/>
                <w:szCs w:val="20"/>
              </w:rPr>
              <w:t>261</w:t>
            </w:r>
          </w:p>
        </w:tc>
        <w:tc>
          <w:tcPr>
            <w:tcW w:w="2565" w:type="dxa"/>
            <w:tcBorders>
              <w:top w:val="nil"/>
              <w:left w:val="nil"/>
              <w:bottom w:val="single" w:sz="4" w:space="0" w:color="auto"/>
              <w:right w:val="single" w:sz="4" w:space="0" w:color="auto"/>
            </w:tcBorders>
            <w:shd w:val="clear" w:color="auto" w:fill="auto"/>
            <w:vAlign w:val="center"/>
            <w:hideMark/>
          </w:tcPr>
          <w:p w14:paraId="2229320B" w14:textId="77777777" w:rsidR="00081394" w:rsidRPr="00D04E2E" w:rsidRDefault="00081394" w:rsidP="00081394">
            <w:pPr>
              <w:rPr>
                <w:sz w:val="20"/>
                <w:szCs w:val="20"/>
              </w:rPr>
            </w:pPr>
            <w:r w:rsidRPr="00D04E2E">
              <w:rPr>
                <w:sz w:val="20"/>
                <w:szCs w:val="20"/>
              </w:rPr>
              <w:t>проезд по д.Виторьево</w:t>
            </w:r>
          </w:p>
        </w:tc>
        <w:tc>
          <w:tcPr>
            <w:tcW w:w="941" w:type="dxa"/>
            <w:tcBorders>
              <w:top w:val="nil"/>
              <w:left w:val="nil"/>
              <w:bottom w:val="single" w:sz="4" w:space="0" w:color="auto"/>
              <w:right w:val="single" w:sz="4" w:space="0" w:color="auto"/>
            </w:tcBorders>
            <w:shd w:val="clear" w:color="auto" w:fill="auto"/>
            <w:hideMark/>
          </w:tcPr>
          <w:p w14:paraId="21718C2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C1AFBA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234173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36AAC7C"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1E67EA4A"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1393D92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9FF40F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06CA869"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385AC12" w14:textId="77777777" w:rsidR="00081394" w:rsidRPr="00D04E2E" w:rsidRDefault="00081394" w:rsidP="00081394">
            <w:pPr>
              <w:jc w:val="center"/>
              <w:rPr>
                <w:sz w:val="20"/>
                <w:szCs w:val="20"/>
              </w:rPr>
            </w:pPr>
            <w:r w:rsidRPr="00D04E2E">
              <w:rPr>
                <w:sz w:val="20"/>
                <w:szCs w:val="20"/>
              </w:rPr>
              <w:t>19-238 ОП МР 343</w:t>
            </w:r>
          </w:p>
        </w:tc>
      </w:tr>
      <w:tr w:rsidR="00081394" w:rsidRPr="00D04E2E" w14:paraId="010DCB7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61A672E" w14:textId="77777777" w:rsidR="00081394" w:rsidRPr="00D04E2E" w:rsidRDefault="00081394" w:rsidP="00081394">
            <w:pPr>
              <w:jc w:val="center"/>
              <w:rPr>
                <w:sz w:val="20"/>
                <w:szCs w:val="20"/>
              </w:rPr>
            </w:pPr>
            <w:r w:rsidRPr="00D04E2E">
              <w:rPr>
                <w:sz w:val="20"/>
                <w:szCs w:val="20"/>
              </w:rPr>
              <w:t>262</w:t>
            </w:r>
          </w:p>
        </w:tc>
        <w:tc>
          <w:tcPr>
            <w:tcW w:w="2565" w:type="dxa"/>
            <w:tcBorders>
              <w:top w:val="nil"/>
              <w:left w:val="nil"/>
              <w:bottom w:val="single" w:sz="4" w:space="0" w:color="auto"/>
              <w:right w:val="single" w:sz="4" w:space="0" w:color="auto"/>
            </w:tcBorders>
            <w:shd w:val="clear" w:color="auto" w:fill="auto"/>
            <w:vAlign w:val="center"/>
            <w:hideMark/>
          </w:tcPr>
          <w:p w14:paraId="5DF517A4" w14:textId="77777777" w:rsidR="00081394" w:rsidRPr="00D04E2E" w:rsidRDefault="00081394" w:rsidP="00081394">
            <w:pPr>
              <w:rPr>
                <w:sz w:val="20"/>
                <w:szCs w:val="20"/>
              </w:rPr>
            </w:pPr>
            <w:r w:rsidRPr="00D04E2E">
              <w:rPr>
                <w:sz w:val="20"/>
                <w:szCs w:val="20"/>
              </w:rPr>
              <w:t>проезд по д.Кощеево</w:t>
            </w:r>
          </w:p>
        </w:tc>
        <w:tc>
          <w:tcPr>
            <w:tcW w:w="941" w:type="dxa"/>
            <w:tcBorders>
              <w:top w:val="nil"/>
              <w:left w:val="nil"/>
              <w:bottom w:val="single" w:sz="4" w:space="0" w:color="auto"/>
              <w:right w:val="single" w:sz="4" w:space="0" w:color="auto"/>
            </w:tcBorders>
            <w:shd w:val="clear" w:color="auto" w:fill="auto"/>
            <w:hideMark/>
          </w:tcPr>
          <w:p w14:paraId="1E98D6C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87569B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B6552E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929E49E"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573481E6"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1468422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EBF883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4D9BE50"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066C12F" w14:textId="77777777" w:rsidR="00081394" w:rsidRPr="00D04E2E" w:rsidRDefault="00081394" w:rsidP="00081394">
            <w:pPr>
              <w:jc w:val="center"/>
              <w:rPr>
                <w:sz w:val="20"/>
                <w:szCs w:val="20"/>
              </w:rPr>
            </w:pPr>
            <w:r w:rsidRPr="00D04E2E">
              <w:rPr>
                <w:sz w:val="20"/>
                <w:szCs w:val="20"/>
              </w:rPr>
              <w:t>19-238 ОП МР 344</w:t>
            </w:r>
          </w:p>
        </w:tc>
      </w:tr>
      <w:tr w:rsidR="00081394" w:rsidRPr="00D04E2E" w14:paraId="11B96ED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9427DB4" w14:textId="77777777" w:rsidR="00081394" w:rsidRPr="00D04E2E" w:rsidRDefault="00081394" w:rsidP="00081394">
            <w:pPr>
              <w:jc w:val="center"/>
              <w:rPr>
                <w:sz w:val="20"/>
                <w:szCs w:val="20"/>
              </w:rPr>
            </w:pPr>
            <w:r w:rsidRPr="00D04E2E">
              <w:rPr>
                <w:sz w:val="20"/>
                <w:szCs w:val="20"/>
              </w:rPr>
              <w:t>263</w:t>
            </w:r>
          </w:p>
        </w:tc>
        <w:tc>
          <w:tcPr>
            <w:tcW w:w="2565" w:type="dxa"/>
            <w:tcBorders>
              <w:top w:val="nil"/>
              <w:left w:val="nil"/>
              <w:bottom w:val="single" w:sz="4" w:space="0" w:color="auto"/>
              <w:right w:val="single" w:sz="4" w:space="0" w:color="auto"/>
            </w:tcBorders>
            <w:shd w:val="clear" w:color="auto" w:fill="auto"/>
            <w:vAlign w:val="center"/>
            <w:hideMark/>
          </w:tcPr>
          <w:p w14:paraId="56DD2776" w14:textId="77777777" w:rsidR="00081394" w:rsidRPr="00D04E2E" w:rsidRDefault="00081394" w:rsidP="00081394">
            <w:pPr>
              <w:rPr>
                <w:sz w:val="20"/>
                <w:szCs w:val="20"/>
              </w:rPr>
            </w:pPr>
            <w:r w:rsidRPr="00D04E2E">
              <w:rPr>
                <w:sz w:val="20"/>
                <w:szCs w:val="20"/>
              </w:rPr>
              <w:t>проезд по д.М.Яковково</w:t>
            </w:r>
          </w:p>
        </w:tc>
        <w:tc>
          <w:tcPr>
            <w:tcW w:w="941" w:type="dxa"/>
            <w:tcBorders>
              <w:top w:val="nil"/>
              <w:left w:val="nil"/>
              <w:bottom w:val="single" w:sz="4" w:space="0" w:color="auto"/>
              <w:right w:val="single" w:sz="4" w:space="0" w:color="auto"/>
            </w:tcBorders>
            <w:shd w:val="clear" w:color="auto" w:fill="auto"/>
            <w:hideMark/>
          </w:tcPr>
          <w:p w14:paraId="7D3FBA7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0E0ACC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651812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FD45862" w14:textId="77777777" w:rsidR="00081394" w:rsidRPr="00D04E2E" w:rsidRDefault="00081394" w:rsidP="00081394">
            <w:pPr>
              <w:jc w:val="center"/>
              <w:rPr>
                <w:sz w:val="20"/>
                <w:szCs w:val="20"/>
              </w:rPr>
            </w:pPr>
            <w:r w:rsidRPr="00D04E2E">
              <w:rPr>
                <w:sz w:val="20"/>
                <w:szCs w:val="20"/>
              </w:rPr>
              <w:t>0,35</w:t>
            </w:r>
          </w:p>
        </w:tc>
        <w:tc>
          <w:tcPr>
            <w:tcW w:w="1321" w:type="dxa"/>
            <w:tcBorders>
              <w:top w:val="nil"/>
              <w:left w:val="nil"/>
              <w:bottom w:val="single" w:sz="4" w:space="0" w:color="auto"/>
              <w:right w:val="single" w:sz="4" w:space="0" w:color="auto"/>
            </w:tcBorders>
            <w:shd w:val="clear" w:color="auto" w:fill="auto"/>
            <w:hideMark/>
          </w:tcPr>
          <w:p w14:paraId="204F8FAE" w14:textId="77777777" w:rsidR="00081394" w:rsidRPr="00D04E2E" w:rsidRDefault="00081394" w:rsidP="00081394">
            <w:pPr>
              <w:jc w:val="center"/>
              <w:rPr>
                <w:sz w:val="20"/>
                <w:szCs w:val="20"/>
              </w:rPr>
            </w:pPr>
            <w:r w:rsidRPr="00D04E2E">
              <w:rPr>
                <w:sz w:val="20"/>
                <w:szCs w:val="20"/>
              </w:rPr>
              <w:t>0,35</w:t>
            </w:r>
          </w:p>
        </w:tc>
        <w:tc>
          <w:tcPr>
            <w:tcW w:w="1656" w:type="dxa"/>
            <w:tcBorders>
              <w:top w:val="nil"/>
              <w:left w:val="nil"/>
              <w:bottom w:val="single" w:sz="4" w:space="0" w:color="auto"/>
              <w:right w:val="single" w:sz="4" w:space="0" w:color="auto"/>
            </w:tcBorders>
            <w:shd w:val="clear" w:color="auto" w:fill="auto"/>
            <w:hideMark/>
          </w:tcPr>
          <w:p w14:paraId="2747C52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76332D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3A19156"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8514B0F" w14:textId="77777777" w:rsidR="00081394" w:rsidRPr="00D04E2E" w:rsidRDefault="00081394" w:rsidP="00081394">
            <w:pPr>
              <w:jc w:val="center"/>
              <w:rPr>
                <w:sz w:val="20"/>
                <w:szCs w:val="20"/>
              </w:rPr>
            </w:pPr>
            <w:r w:rsidRPr="00D04E2E">
              <w:rPr>
                <w:sz w:val="20"/>
                <w:szCs w:val="20"/>
              </w:rPr>
              <w:t>19-238 ОП МР 345</w:t>
            </w:r>
          </w:p>
        </w:tc>
      </w:tr>
      <w:tr w:rsidR="00081394" w:rsidRPr="00D04E2E" w14:paraId="3D2FC64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1DE19A1" w14:textId="77777777" w:rsidR="00081394" w:rsidRPr="00D04E2E" w:rsidRDefault="00081394" w:rsidP="00081394">
            <w:pPr>
              <w:jc w:val="center"/>
              <w:rPr>
                <w:sz w:val="20"/>
                <w:szCs w:val="20"/>
              </w:rPr>
            </w:pPr>
            <w:r w:rsidRPr="00D04E2E">
              <w:rPr>
                <w:sz w:val="20"/>
                <w:szCs w:val="20"/>
              </w:rPr>
              <w:t>264</w:t>
            </w:r>
          </w:p>
        </w:tc>
        <w:tc>
          <w:tcPr>
            <w:tcW w:w="2565" w:type="dxa"/>
            <w:tcBorders>
              <w:top w:val="nil"/>
              <w:left w:val="nil"/>
              <w:bottom w:val="single" w:sz="4" w:space="0" w:color="auto"/>
              <w:right w:val="single" w:sz="4" w:space="0" w:color="auto"/>
            </w:tcBorders>
            <w:shd w:val="clear" w:color="auto" w:fill="auto"/>
            <w:vAlign w:val="center"/>
            <w:hideMark/>
          </w:tcPr>
          <w:p w14:paraId="108A0211" w14:textId="77777777" w:rsidR="00081394" w:rsidRPr="00D04E2E" w:rsidRDefault="00081394" w:rsidP="00081394">
            <w:pPr>
              <w:rPr>
                <w:sz w:val="20"/>
                <w:szCs w:val="20"/>
              </w:rPr>
            </w:pPr>
            <w:r w:rsidRPr="00D04E2E">
              <w:rPr>
                <w:sz w:val="20"/>
                <w:szCs w:val="20"/>
              </w:rPr>
              <w:t>проезд по д.Алексино</w:t>
            </w:r>
          </w:p>
        </w:tc>
        <w:tc>
          <w:tcPr>
            <w:tcW w:w="941" w:type="dxa"/>
            <w:tcBorders>
              <w:top w:val="nil"/>
              <w:left w:val="nil"/>
              <w:bottom w:val="single" w:sz="4" w:space="0" w:color="auto"/>
              <w:right w:val="single" w:sz="4" w:space="0" w:color="auto"/>
            </w:tcBorders>
            <w:shd w:val="clear" w:color="auto" w:fill="auto"/>
            <w:hideMark/>
          </w:tcPr>
          <w:p w14:paraId="197E121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488632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F51B45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C80B5F8" w14:textId="77777777" w:rsidR="00081394" w:rsidRPr="00D04E2E" w:rsidRDefault="00081394" w:rsidP="00081394">
            <w:pPr>
              <w:jc w:val="center"/>
              <w:rPr>
                <w:sz w:val="20"/>
                <w:szCs w:val="20"/>
              </w:rPr>
            </w:pPr>
            <w:r w:rsidRPr="00D04E2E">
              <w:rPr>
                <w:sz w:val="20"/>
                <w:szCs w:val="20"/>
              </w:rPr>
              <w:t>1,5</w:t>
            </w:r>
          </w:p>
        </w:tc>
        <w:tc>
          <w:tcPr>
            <w:tcW w:w="1321" w:type="dxa"/>
            <w:tcBorders>
              <w:top w:val="nil"/>
              <w:left w:val="nil"/>
              <w:bottom w:val="single" w:sz="4" w:space="0" w:color="auto"/>
              <w:right w:val="single" w:sz="4" w:space="0" w:color="auto"/>
            </w:tcBorders>
            <w:shd w:val="clear" w:color="auto" w:fill="auto"/>
            <w:hideMark/>
          </w:tcPr>
          <w:p w14:paraId="40D19355" w14:textId="77777777" w:rsidR="00081394" w:rsidRPr="00D04E2E" w:rsidRDefault="00081394" w:rsidP="00081394">
            <w:pPr>
              <w:jc w:val="center"/>
              <w:rPr>
                <w:sz w:val="20"/>
                <w:szCs w:val="20"/>
              </w:rPr>
            </w:pPr>
            <w:r w:rsidRPr="00D04E2E">
              <w:rPr>
                <w:sz w:val="20"/>
                <w:szCs w:val="20"/>
              </w:rPr>
              <w:t>1,5</w:t>
            </w:r>
          </w:p>
        </w:tc>
        <w:tc>
          <w:tcPr>
            <w:tcW w:w="1656" w:type="dxa"/>
            <w:tcBorders>
              <w:top w:val="nil"/>
              <w:left w:val="nil"/>
              <w:bottom w:val="single" w:sz="4" w:space="0" w:color="auto"/>
              <w:right w:val="single" w:sz="4" w:space="0" w:color="auto"/>
            </w:tcBorders>
            <w:shd w:val="clear" w:color="auto" w:fill="auto"/>
            <w:hideMark/>
          </w:tcPr>
          <w:p w14:paraId="430DEC1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827CBE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9C66609"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B45508B" w14:textId="77777777" w:rsidR="00081394" w:rsidRPr="00D04E2E" w:rsidRDefault="00081394" w:rsidP="00081394">
            <w:pPr>
              <w:jc w:val="center"/>
              <w:rPr>
                <w:sz w:val="20"/>
                <w:szCs w:val="20"/>
              </w:rPr>
            </w:pPr>
            <w:r w:rsidRPr="00D04E2E">
              <w:rPr>
                <w:sz w:val="20"/>
                <w:szCs w:val="20"/>
              </w:rPr>
              <w:t>19-238 ОП МР 346</w:t>
            </w:r>
          </w:p>
        </w:tc>
      </w:tr>
      <w:tr w:rsidR="00081394" w:rsidRPr="00D04E2E" w14:paraId="7AC4E5B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CD66D34" w14:textId="77777777" w:rsidR="00081394" w:rsidRPr="00D04E2E" w:rsidRDefault="00081394" w:rsidP="00081394">
            <w:pPr>
              <w:jc w:val="center"/>
              <w:rPr>
                <w:sz w:val="20"/>
                <w:szCs w:val="20"/>
              </w:rPr>
            </w:pPr>
            <w:r w:rsidRPr="00D04E2E">
              <w:rPr>
                <w:sz w:val="20"/>
                <w:szCs w:val="20"/>
              </w:rPr>
              <w:t>265</w:t>
            </w:r>
          </w:p>
        </w:tc>
        <w:tc>
          <w:tcPr>
            <w:tcW w:w="2565" w:type="dxa"/>
            <w:tcBorders>
              <w:top w:val="nil"/>
              <w:left w:val="nil"/>
              <w:bottom w:val="single" w:sz="4" w:space="0" w:color="auto"/>
              <w:right w:val="single" w:sz="4" w:space="0" w:color="auto"/>
            </w:tcBorders>
            <w:shd w:val="clear" w:color="auto" w:fill="auto"/>
            <w:vAlign w:val="center"/>
            <w:hideMark/>
          </w:tcPr>
          <w:p w14:paraId="792854CE" w14:textId="77777777" w:rsidR="00081394" w:rsidRPr="00D04E2E" w:rsidRDefault="00081394" w:rsidP="00081394">
            <w:pPr>
              <w:rPr>
                <w:sz w:val="20"/>
                <w:szCs w:val="20"/>
              </w:rPr>
            </w:pPr>
            <w:r w:rsidRPr="00D04E2E">
              <w:rPr>
                <w:sz w:val="20"/>
                <w:szCs w:val="20"/>
              </w:rPr>
              <w:t>проезд по д.Осаново</w:t>
            </w:r>
          </w:p>
        </w:tc>
        <w:tc>
          <w:tcPr>
            <w:tcW w:w="941" w:type="dxa"/>
            <w:tcBorders>
              <w:top w:val="nil"/>
              <w:left w:val="nil"/>
              <w:bottom w:val="single" w:sz="4" w:space="0" w:color="auto"/>
              <w:right w:val="single" w:sz="4" w:space="0" w:color="auto"/>
            </w:tcBorders>
            <w:shd w:val="clear" w:color="auto" w:fill="auto"/>
            <w:hideMark/>
          </w:tcPr>
          <w:p w14:paraId="1B4A58D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E3F59F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F6B507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2FAC91C"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2A0215E2"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2D0E495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821022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55B45D7"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9931621" w14:textId="77777777" w:rsidR="00081394" w:rsidRPr="00D04E2E" w:rsidRDefault="00081394" w:rsidP="00081394">
            <w:pPr>
              <w:jc w:val="center"/>
              <w:rPr>
                <w:sz w:val="20"/>
                <w:szCs w:val="20"/>
              </w:rPr>
            </w:pPr>
            <w:r w:rsidRPr="00D04E2E">
              <w:rPr>
                <w:sz w:val="20"/>
                <w:szCs w:val="20"/>
              </w:rPr>
              <w:t>19-238 ОП МР 347</w:t>
            </w:r>
          </w:p>
        </w:tc>
      </w:tr>
      <w:tr w:rsidR="00081394" w:rsidRPr="00D04E2E" w14:paraId="2A6EC3C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EACEB93" w14:textId="77777777" w:rsidR="00081394" w:rsidRPr="00D04E2E" w:rsidRDefault="00081394" w:rsidP="00081394">
            <w:pPr>
              <w:jc w:val="center"/>
              <w:rPr>
                <w:sz w:val="20"/>
                <w:szCs w:val="20"/>
              </w:rPr>
            </w:pPr>
            <w:r w:rsidRPr="00D04E2E">
              <w:rPr>
                <w:sz w:val="20"/>
                <w:szCs w:val="20"/>
              </w:rPr>
              <w:t>266</w:t>
            </w:r>
          </w:p>
        </w:tc>
        <w:tc>
          <w:tcPr>
            <w:tcW w:w="2565" w:type="dxa"/>
            <w:tcBorders>
              <w:top w:val="nil"/>
              <w:left w:val="nil"/>
              <w:bottom w:val="single" w:sz="4" w:space="0" w:color="auto"/>
              <w:right w:val="single" w:sz="4" w:space="0" w:color="auto"/>
            </w:tcBorders>
            <w:shd w:val="clear" w:color="auto" w:fill="auto"/>
            <w:vAlign w:val="center"/>
            <w:hideMark/>
          </w:tcPr>
          <w:p w14:paraId="7AD667CD" w14:textId="77777777" w:rsidR="00081394" w:rsidRPr="00D04E2E" w:rsidRDefault="00081394" w:rsidP="00081394">
            <w:pPr>
              <w:rPr>
                <w:sz w:val="20"/>
                <w:szCs w:val="20"/>
              </w:rPr>
            </w:pPr>
            <w:r w:rsidRPr="00D04E2E">
              <w:rPr>
                <w:sz w:val="20"/>
                <w:szCs w:val="20"/>
              </w:rPr>
              <w:t>проезд по д.Ядрово</w:t>
            </w:r>
          </w:p>
        </w:tc>
        <w:tc>
          <w:tcPr>
            <w:tcW w:w="941" w:type="dxa"/>
            <w:tcBorders>
              <w:top w:val="nil"/>
              <w:left w:val="nil"/>
              <w:bottom w:val="single" w:sz="4" w:space="0" w:color="auto"/>
              <w:right w:val="single" w:sz="4" w:space="0" w:color="auto"/>
            </w:tcBorders>
            <w:shd w:val="clear" w:color="auto" w:fill="auto"/>
            <w:hideMark/>
          </w:tcPr>
          <w:p w14:paraId="0E5917F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AFA09C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555A1A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126A03D" w14:textId="77777777" w:rsidR="00081394" w:rsidRPr="00D04E2E" w:rsidRDefault="00081394" w:rsidP="00081394">
            <w:pPr>
              <w:jc w:val="center"/>
              <w:rPr>
                <w:sz w:val="20"/>
                <w:szCs w:val="20"/>
              </w:rPr>
            </w:pPr>
            <w:r w:rsidRPr="00D04E2E">
              <w:rPr>
                <w:sz w:val="20"/>
                <w:szCs w:val="20"/>
              </w:rPr>
              <w:t>0,15</w:t>
            </w:r>
          </w:p>
        </w:tc>
        <w:tc>
          <w:tcPr>
            <w:tcW w:w="1321" w:type="dxa"/>
            <w:tcBorders>
              <w:top w:val="nil"/>
              <w:left w:val="nil"/>
              <w:bottom w:val="single" w:sz="4" w:space="0" w:color="auto"/>
              <w:right w:val="single" w:sz="4" w:space="0" w:color="auto"/>
            </w:tcBorders>
            <w:shd w:val="clear" w:color="auto" w:fill="auto"/>
            <w:hideMark/>
          </w:tcPr>
          <w:p w14:paraId="31DE1C94" w14:textId="77777777" w:rsidR="00081394" w:rsidRPr="00D04E2E" w:rsidRDefault="00081394" w:rsidP="00081394">
            <w:pPr>
              <w:jc w:val="center"/>
              <w:rPr>
                <w:sz w:val="20"/>
                <w:szCs w:val="20"/>
              </w:rPr>
            </w:pPr>
            <w:r w:rsidRPr="00D04E2E">
              <w:rPr>
                <w:sz w:val="20"/>
                <w:szCs w:val="20"/>
              </w:rPr>
              <w:t>0,15</w:t>
            </w:r>
          </w:p>
        </w:tc>
        <w:tc>
          <w:tcPr>
            <w:tcW w:w="1656" w:type="dxa"/>
            <w:tcBorders>
              <w:top w:val="nil"/>
              <w:left w:val="nil"/>
              <w:bottom w:val="single" w:sz="4" w:space="0" w:color="auto"/>
              <w:right w:val="single" w:sz="4" w:space="0" w:color="auto"/>
            </w:tcBorders>
            <w:shd w:val="clear" w:color="auto" w:fill="auto"/>
            <w:hideMark/>
          </w:tcPr>
          <w:p w14:paraId="30FB1A2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C263EF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249DDBF"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6CCD0AF" w14:textId="77777777" w:rsidR="00081394" w:rsidRPr="00D04E2E" w:rsidRDefault="00081394" w:rsidP="00081394">
            <w:pPr>
              <w:jc w:val="center"/>
              <w:rPr>
                <w:sz w:val="20"/>
                <w:szCs w:val="20"/>
              </w:rPr>
            </w:pPr>
            <w:r w:rsidRPr="00D04E2E">
              <w:rPr>
                <w:sz w:val="20"/>
                <w:szCs w:val="20"/>
              </w:rPr>
              <w:t>19-238 ОП МР 348</w:t>
            </w:r>
          </w:p>
        </w:tc>
      </w:tr>
      <w:tr w:rsidR="00081394" w:rsidRPr="00D04E2E" w14:paraId="45B1569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659B362" w14:textId="77777777" w:rsidR="00081394" w:rsidRPr="00D04E2E" w:rsidRDefault="00081394" w:rsidP="00081394">
            <w:pPr>
              <w:jc w:val="center"/>
              <w:rPr>
                <w:sz w:val="20"/>
                <w:szCs w:val="20"/>
              </w:rPr>
            </w:pPr>
            <w:r w:rsidRPr="00D04E2E">
              <w:rPr>
                <w:sz w:val="20"/>
                <w:szCs w:val="20"/>
              </w:rPr>
              <w:t>267</w:t>
            </w:r>
          </w:p>
        </w:tc>
        <w:tc>
          <w:tcPr>
            <w:tcW w:w="2565" w:type="dxa"/>
            <w:tcBorders>
              <w:top w:val="nil"/>
              <w:left w:val="nil"/>
              <w:bottom w:val="single" w:sz="4" w:space="0" w:color="auto"/>
              <w:right w:val="single" w:sz="4" w:space="0" w:color="auto"/>
            </w:tcBorders>
            <w:shd w:val="clear" w:color="auto" w:fill="auto"/>
            <w:vAlign w:val="center"/>
            <w:hideMark/>
          </w:tcPr>
          <w:p w14:paraId="6A43ADBC" w14:textId="77777777" w:rsidR="00081394" w:rsidRPr="00D04E2E" w:rsidRDefault="00081394" w:rsidP="00081394">
            <w:pPr>
              <w:rPr>
                <w:sz w:val="20"/>
                <w:szCs w:val="20"/>
              </w:rPr>
            </w:pPr>
            <w:r w:rsidRPr="00D04E2E">
              <w:rPr>
                <w:sz w:val="20"/>
                <w:szCs w:val="20"/>
              </w:rPr>
              <w:t>проезд по д.Михалево</w:t>
            </w:r>
          </w:p>
        </w:tc>
        <w:tc>
          <w:tcPr>
            <w:tcW w:w="941" w:type="dxa"/>
            <w:tcBorders>
              <w:top w:val="nil"/>
              <w:left w:val="nil"/>
              <w:bottom w:val="single" w:sz="4" w:space="0" w:color="auto"/>
              <w:right w:val="single" w:sz="4" w:space="0" w:color="auto"/>
            </w:tcBorders>
            <w:shd w:val="clear" w:color="auto" w:fill="auto"/>
            <w:hideMark/>
          </w:tcPr>
          <w:p w14:paraId="416CFE4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D64DD9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195A8D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57C43A3" w14:textId="77777777" w:rsidR="00081394" w:rsidRPr="00D04E2E" w:rsidRDefault="00081394" w:rsidP="00081394">
            <w:pPr>
              <w:jc w:val="center"/>
              <w:rPr>
                <w:sz w:val="20"/>
                <w:szCs w:val="20"/>
              </w:rPr>
            </w:pPr>
            <w:r w:rsidRPr="00D04E2E">
              <w:rPr>
                <w:sz w:val="20"/>
                <w:szCs w:val="20"/>
              </w:rPr>
              <w:t>0,9</w:t>
            </w:r>
          </w:p>
        </w:tc>
        <w:tc>
          <w:tcPr>
            <w:tcW w:w="1321" w:type="dxa"/>
            <w:tcBorders>
              <w:top w:val="nil"/>
              <w:left w:val="nil"/>
              <w:bottom w:val="single" w:sz="4" w:space="0" w:color="auto"/>
              <w:right w:val="single" w:sz="4" w:space="0" w:color="auto"/>
            </w:tcBorders>
            <w:shd w:val="clear" w:color="auto" w:fill="auto"/>
            <w:hideMark/>
          </w:tcPr>
          <w:p w14:paraId="5B3B88C6" w14:textId="77777777" w:rsidR="00081394" w:rsidRPr="00D04E2E" w:rsidRDefault="00081394" w:rsidP="00081394">
            <w:pPr>
              <w:jc w:val="center"/>
              <w:rPr>
                <w:sz w:val="20"/>
                <w:szCs w:val="20"/>
              </w:rPr>
            </w:pPr>
            <w:r w:rsidRPr="00D04E2E">
              <w:rPr>
                <w:sz w:val="20"/>
                <w:szCs w:val="20"/>
              </w:rPr>
              <w:t>0,9</w:t>
            </w:r>
          </w:p>
        </w:tc>
        <w:tc>
          <w:tcPr>
            <w:tcW w:w="1656" w:type="dxa"/>
            <w:tcBorders>
              <w:top w:val="nil"/>
              <w:left w:val="nil"/>
              <w:bottom w:val="single" w:sz="4" w:space="0" w:color="auto"/>
              <w:right w:val="single" w:sz="4" w:space="0" w:color="auto"/>
            </w:tcBorders>
            <w:shd w:val="clear" w:color="auto" w:fill="auto"/>
            <w:hideMark/>
          </w:tcPr>
          <w:p w14:paraId="15FAF57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7A882E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6B34849"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6E90D55" w14:textId="77777777" w:rsidR="00081394" w:rsidRPr="00D04E2E" w:rsidRDefault="00081394" w:rsidP="00081394">
            <w:pPr>
              <w:jc w:val="center"/>
              <w:rPr>
                <w:sz w:val="20"/>
                <w:szCs w:val="20"/>
              </w:rPr>
            </w:pPr>
            <w:r w:rsidRPr="00D04E2E">
              <w:rPr>
                <w:sz w:val="20"/>
                <w:szCs w:val="20"/>
              </w:rPr>
              <w:t>19-238 ОП МР 349</w:t>
            </w:r>
          </w:p>
        </w:tc>
      </w:tr>
      <w:tr w:rsidR="00081394" w:rsidRPr="00D04E2E" w14:paraId="21E3873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F548B9E" w14:textId="77777777" w:rsidR="00081394" w:rsidRPr="00D04E2E" w:rsidRDefault="00081394" w:rsidP="00081394">
            <w:pPr>
              <w:jc w:val="center"/>
              <w:rPr>
                <w:sz w:val="20"/>
                <w:szCs w:val="20"/>
              </w:rPr>
            </w:pPr>
            <w:r w:rsidRPr="00D04E2E">
              <w:rPr>
                <w:sz w:val="20"/>
                <w:szCs w:val="20"/>
              </w:rPr>
              <w:t>268</w:t>
            </w:r>
          </w:p>
        </w:tc>
        <w:tc>
          <w:tcPr>
            <w:tcW w:w="2565" w:type="dxa"/>
            <w:tcBorders>
              <w:top w:val="nil"/>
              <w:left w:val="nil"/>
              <w:bottom w:val="single" w:sz="4" w:space="0" w:color="auto"/>
              <w:right w:val="single" w:sz="4" w:space="0" w:color="auto"/>
            </w:tcBorders>
            <w:shd w:val="clear" w:color="auto" w:fill="auto"/>
            <w:vAlign w:val="center"/>
            <w:hideMark/>
          </w:tcPr>
          <w:p w14:paraId="297D0A49" w14:textId="77777777" w:rsidR="00081394" w:rsidRPr="00D04E2E" w:rsidRDefault="00081394" w:rsidP="00081394">
            <w:pPr>
              <w:rPr>
                <w:sz w:val="20"/>
                <w:szCs w:val="20"/>
              </w:rPr>
            </w:pPr>
            <w:r w:rsidRPr="00D04E2E">
              <w:rPr>
                <w:sz w:val="20"/>
                <w:szCs w:val="20"/>
              </w:rPr>
              <w:t>проезд по д.Угольское</w:t>
            </w:r>
          </w:p>
        </w:tc>
        <w:tc>
          <w:tcPr>
            <w:tcW w:w="941" w:type="dxa"/>
            <w:tcBorders>
              <w:top w:val="nil"/>
              <w:left w:val="nil"/>
              <w:bottom w:val="single" w:sz="4" w:space="0" w:color="auto"/>
              <w:right w:val="single" w:sz="4" w:space="0" w:color="auto"/>
            </w:tcBorders>
            <w:shd w:val="clear" w:color="auto" w:fill="auto"/>
            <w:hideMark/>
          </w:tcPr>
          <w:p w14:paraId="3D005CD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1F6D1D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4DDEDB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0F65F6C" w14:textId="77777777" w:rsidR="00081394" w:rsidRPr="00D04E2E" w:rsidRDefault="00081394" w:rsidP="00081394">
            <w:pPr>
              <w:jc w:val="center"/>
              <w:rPr>
                <w:sz w:val="20"/>
                <w:szCs w:val="20"/>
              </w:rPr>
            </w:pPr>
            <w:r w:rsidRPr="00D04E2E">
              <w:rPr>
                <w:sz w:val="20"/>
                <w:szCs w:val="20"/>
              </w:rPr>
              <w:t>0,35</w:t>
            </w:r>
          </w:p>
        </w:tc>
        <w:tc>
          <w:tcPr>
            <w:tcW w:w="1321" w:type="dxa"/>
            <w:tcBorders>
              <w:top w:val="nil"/>
              <w:left w:val="nil"/>
              <w:bottom w:val="single" w:sz="4" w:space="0" w:color="auto"/>
              <w:right w:val="single" w:sz="4" w:space="0" w:color="auto"/>
            </w:tcBorders>
            <w:shd w:val="clear" w:color="auto" w:fill="auto"/>
            <w:hideMark/>
          </w:tcPr>
          <w:p w14:paraId="16B7A46E" w14:textId="77777777" w:rsidR="00081394" w:rsidRPr="00D04E2E" w:rsidRDefault="00081394" w:rsidP="00081394">
            <w:pPr>
              <w:jc w:val="center"/>
              <w:rPr>
                <w:sz w:val="20"/>
                <w:szCs w:val="20"/>
              </w:rPr>
            </w:pPr>
            <w:r w:rsidRPr="00D04E2E">
              <w:rPr>
                <w:sz w:val="20"/>
                <w:szCs w:val="20"/>
              </w:rPr>
              <w:t>0,35</w:t>
            </w:r>
          </w:p>
        </w:tc>
        <w:tc>
          <w:tcPr>
            <w:tcW w:w="1656" w:type="dxa"/>
            <w:tcBorders>
              <w:top w:val="nil"/>
              <w:left w:val="nil"/>
              <w:bottom w:val="single" w:sz="4" w:space="0" w:color="auto"/>
              <w:right w:val="single" w:sz="4" w:space="0" w:color="auto"/>
            </w:tcBorders>
            <w:shd w:val="clear" w:color="auto" w:fill="auto"/>
            <w:hideMark/>
          </w:tcPr>
          <w:p w14:paraId="1E2BBC8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EECFD4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4BCA1DF"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39ABA22" w14:textId="77777777" w:rsidR="00081394" w:rsidRPr="00D04E2E" w:rsidRDefault="00081394" w:rsidP="00081394">
            <w:pPr>
              <w:jc w:val="center"/>
              <w:rPr>
                <w:sz w:val="20"/>
                <w:szCs w:val="20"/>
              </w:rPr>
            </w:pPr>
            <w:r w:rsidRPr="00D04E2E">
              <w:rPr>
                <w:sz w:val="20"/>
                <w:szCs w:val="20"/>
              </w:rPr>
              <w:t>19-238 ОП МР 350</w:t>
            </w:r>
          </w:p>
        </w:tc>
      </w:tr>
      <w:tr w:rsidR="00081394" w:rsidRPr="00D04E2E" w14:paraId="0AFDA39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0C6184D" w14:textId="77777777" w:rsidR="00081394" w:rsidRPr="00D04E2E" w:rsidRDefault="00081394" w:rsidP="00081394">
            <w:pPr>
              <w:jc w:val="center"/>
              <w:rPr>
                <w:sz w:val="20"/>
                <w:szCs w:val="20"/>
              </w:rPr>
            </w:pPr>
            <w:r w:rsidRPr="00D04E2E">
              <w:rPr>
                <w:sz w:val="20"/>
                <w:szCs w:val="20"/>
              </w:rPr>
              <w:t>269</w:t>
            </w:r>
          </w:p>
        </w:tc>
        <w:tc>
          <w:tcPr>
            <w:tcW w:w="2565" w:type="dxa"/>
            <w:tcBorders>
              <w:top w:val="nil"/>
              <w:left w:val="nil"/>
              <w:bottom w:val="single" w:sz="4" w:space="0" w:color="auto"/>
              <w:right w:val="single" w:sz="4" w:space="0" w:color="auto"/>
            </w:tcBorders>
            <w:shd w:val="clear" w:color="auto" w:fill="auto"/>
            <w:vAlign w:val="center"/>
            <w:hideMark/>
          </w:tcPr>
          <w:p w14:paraId="3A9F0FF9" w14:textId="77777777" w:rsidR="00081394" w:rsidRPr="00D04E2E" w:rsidRDefault="00081394" w:rsidP="00081394">
            <w:pPr>
              <w:rPr>
                <w:sz w:val="20"/>
                <w:szCs w:val="20"/>
              </w:rPr>
            </w:pPr>
            <w:r w:rsidRPr="00D04E2E">
              <w:rPr>
                <w:sz w:val="20"/>
                <w:szCs w:val="20"/>
              </w:rPr>
              <w:t>проезд по д.М.Ивановские</w:t>
            </w:r>
          </w:p>
        </w:tc>
        <w:tc>
          <w:tcPr>
            <w:tcW w:w="941" w:type="dxa"/>
            <w:tcBorders>
              <w:top w:val="nil"/>
              <w:left w:val="nil"/>
              <w:bottom w:val="single" w:sz="4" w:space="0" w:color="auto"/>
              <w:right w:val="single" w:sz="4" w:space="0" w:color="auto"/>
            </w:tcBorders>
            <w:shd w:val="clear" w:color="auto" w:fill="auto"/>
            <w:hideMark/>
          </w:tcPr>
          <w:p w14:paraId="0334A0A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504987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C59C6A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B25DE36" w14:textId="77777777" w:rsidR="00081394" w:rsidRPr="00D04E2E" w:rsidRDefault="00081394" w:rsidP="00081394">
            <w:pPr>
              <w:jc w:val="center"/>
              <w:rPr>
                <w:sz w:val="20"/>
                <w:szCs w:val="20"/>
              </w:rPr>
            </w:pPr>
            <w:r w:rsidRPr="00D04E2E">
              <w:rPr>
                <w:sz w:val="20"/>
                <w:szCs w:val="20"/>
              </w:rPr>
              <w:t>0,45</w:t>
            </w:r>
          </w:p>
        </w:tc>
        <w:tc>
          <w:tcPr>
            <w:tcW w:w="1321" w:type="dxa"/>
            <w:tcBorders>
              <w:top w:val="nil"/>
              <w:left w:val="nil"/>
              <w:bottom w:val="single" w:sz="4" w:space="0" w:color="auto"/>
              <w:right w:val="single" w:sz="4" w:space="0" w:color="auto"/>
            </w:tcBorders>
            <w:shd w:val="clear" w:color="auto" w:fill="auto"/>
            <w:hideMark/>
          </w:tcPr>
          <w:p w14:paraId="06CAA1A6" w14:textId="77777777" w:rsidR="00081394" w:rsidRPr="00D04E2E" w:rsidRDefault="00081394" w:rsidP="00081394">
            <w:pPr>
              <w:jc w:val="center"/>
              <w:rPr>
                <w:sz w:val="20"/>
                <w:szCs w:val="20"/>
              </w:rPr>
            </w:pPr>
            <w:r w:rsidRPr="00D04E2E">
              <w:rPr>
                <w:sz w:val="20"/>
                <w:szCs w:val="20"/>
              </w:rPr>
              <w:t>0,45</w:t>
            </w:r>
          </w:p>
        </w:tc>
        <w:tc>
          <w:tcPr>
            <w:tcW w:w="1656" w:type="dxa"/>
            <w:tcBorders>
              <w:top w:val="nil"/>
              <w:left w:val="nil"/>
              <w:bottom w:val="single" w:sz="4" w:space="0" w:color="auto"/>
              <w:right w:val="single" w:sz="4" w:space="0" w:color="auto"/>
            </w:tcBorders>
            <w:shd w:val="clear" w:color="auto" w:fill="auto"/>
            <w:hideMark/>
          </w:tcPr>
          <w:p w14:paraId="26A8239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B6A19DF"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06F3476"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53C7266" w14:textId="77777777" w:rsidR="00081394" w:rsidRPr="00D04E2E" w:rsidRDefault="00081394" w:rsidP="00081394">
            <w:pPr>
              <w:jc w:val="center"/>
              <w:rPr>
                <w:sz w:val="20"/>
                <w:szCs w:val="20"/>
              </w:rPr>
            </w:pPr>
            <w:r w:rsidRPr="00D04E2E">
              <w:rPr>
                <w:sz w:val="20"/>
                <w:szCs w:val="20"/>
              </w:rPr>
              <w:t>19-238 ОП МР 351</w:t>
            </w:r>
          </w:p>
        </w:tc>
      </w:tr>
      <w:tr w:rsidR="00081394" w:rsidRPr="00D04E2E" w14:paraId="61ABD6C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F79F7AE" w14:textId="77777777" w:rsidR="00081394" w:rsidRPr="00D04E2E" w:rsidRDefault="00081394" w:rsidP="00081394">
            <w:pPr>
              <w:jc w:val="center"/>
              <w:rPr>
                <w:sz w:val="20"/>
                <w:szCs w:val="20"/>
              </w:rPr>
            </w:pPr>
            <w:r w:rsidRPr="00D04E2E">
              <w:rPr>
                <w:sz w:val="20"/>
                <w:szCs w:val="20"/>
              </w:rPr>
              <w:t>270</w:t>
            </w:r>
          </w:p>
        </w:tc>
        <w:tc>
          <w:tcPr>
            <w:tcW w:w="2565" w:type="dxa"/>
            <w:tcBorders>
              <w:top w:val="nil"/>
              <w:left w:val="nil"/>
              <w:bottom w:val="single" w:sz="4" w:space="0" w:color="auto"/>
              <w:right w:val="single" w:sz="4" w:space="0" w:color="auto"/>
            </w:tcBorders>
            <w:shd w:val="clear" w:color="auto" w:fill="auto"/>
            <w:vAlign w:val="center"/>
            <w:hideMark/>
          </w:tcPr>
          <w:p w14:paraId="451F928C" w14:textId="77777777" w:rsidR="00081394" w:rsidRPr="00D04E2E" w:rsidRDefault="00081394" w:rsidP="00081394">
            <w:pPr>
              <w:rPr>
                <w:sz w:val="20"/>
                <w:szCs w:val="20"/>
              </w:rPr>
            </w:pPr>
            <w:r w:rsidRPr="00D04E2E">
              <w:rPr>
                <w:sz w:val="20"/>
                <w:szCs w:val="20"/>
              </w:rPr>
              <w:t>проезд по д.Круглица</w:t>
            </w:r>
          </w:p>
        </w:tc>
        <w:tc>
          <w:tcPr>
            <w:tcW w:w="941" w:type="dxa"/>
            <w:tcBorders>
              <w:top w:val="nil"/>
              <w:left w:val="nil"/>
              <w:bottom w:val="single" w:sz="4" w:space="0" w:color="auto"/>
              <w:right w:val="single" w:sz="4" w:space="0" w:color="auto"/>
            </w:tcBorders>
            <w:shd w:val="clear" w:color="auto" w:fill="auto"/>
            <w:hideMark/>
          </w:tcPr>
          <w:p w14:paraId="6745D18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C83617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73EC1A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D98497D"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7647F2C2"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4138FF1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29E6CD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2C183DD"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4EC8B60" w14:textId="77777777" w:rsidR="00081394" w:rsidRPr="00D04E2E" w:rsidRDefault="00081394" w:rsidP="00081394">
            <w:pPr>
              <w:jc w:val="center"/>
              <w:rPr>
                <w:sz w:val="20"/>
                <w:szCs w:val="20"/>
              </w:rPr>
            </w:pPr>
            <w:r w:rsidRPr="00D04E2E">
              <w:rPr>
                <w:sz w:val="20"/>
                <w:szCs w:val="20"/>
              </w:rPr>
              <w:t>19-238 ОП МР 352</w:t>
            </w:r>
          </w:p>
        </w:tc>
      </w:tr>
      <w:tr w:rsidR="00081394" w:rsidRPr="00D04E2E" w14:paraId="59A65ED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85ADE78" w14:textId="77777777" w:rsidR="00081394" w:rsidRPr="00D04E2E" w:rsidRDefault="00081394" w:rsidP="00081394">
            <w:pPr>
              <w:jc w:val="center"/>
              <w:rPr>
                <w:sz w:val="20"/>
                <w:szCs w:val="20"/>
              </w:rPr>
            </w:pPr>
            <w:r w:rsidRPr="00D04E2E">
              <w:rPr>
                <w:sz w:val="20"/>
                <w:szCs w:val="20"/>
              </w:rPr>
              <w:t>271</w:t>
            </w:r>
          </w:p>
        </w:tc>
        <w:tc>
          <w:tcPr>
            <w:tcW w:w="2565" w:type="dxa"/>
            <w:tcBorders>
              <w:top w:val="nil"/>
              <w:left w:val="nil"/>
              <w:bottom w:val="single" w:sz="4" w:space="0" w:color="auto"/>
              <w:right w:val="single" w:sz="4" w:space="0" w:color="auto"/>
            </w:tcBorders>
            <w:shd w:val="clear" w:color="auto" w:fill="auto"/>
            <w:vAlign w:val="center"/>
            <w:hideMark/>
          </w:tcPr>
          <w:p w14:paraId="71155D16" w14:textId="77777777" w:rsidR="00081394" w:rsidRPr="00D04E2E" w:rsidRDefault="00081394" w:rsidP="00081394">
            <w:pPr>
              <w:rPr>
                <w:sz w:val="20"/>
                <w:szCs w:val="20"/>
              </w:rPr>
            </w:pPr>
            <w:r w:rsidRPr="00D04E2E">
              <w:rPr>
                <w:sz w:val="20"/>
                <w:szCs w:val="20"/>
              </w:rPr>
              <w:t>проезд по д.Горка</w:t>
            </w:r>
          </w:p>
        </w:tc>
        <w:tc>
          <w:tcPr>
            <w:tcW w:w="941" w:type="dxa"/>
            <w:tcBorders>
              <w:top w:val="nil"/>
              <w:left w:val="nil"/>
              <w:bottom w:val="single" w:sz="4" w:space="0" w:color="auto"/>
              <w:right w:val="single" w:sz="4" w:space="0" w:color="auto"/>
            </w:tcBorders>
            <w:shd w:val="clear" w:color="auto" w:fill="auto"/>
            <w:hideMark/>
          </w:tcPr>
          <w:p w14:paraId="5BA0F75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93EE46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CCC5A8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6B96EC5" w14:textId="77777777" w:rsidR="00081394" w:rsidRPr="00D04E2E" w:rsidRDefault="00081394" w:rsidP="00081394">
            <w:pPr>
              <w:jc w:val="center"/>
              <w:rPr>
                <w:sz w:val="20"/>
                <w:szCs w:val="20"/>
              </w:rPr>
            </w:pPr>
            <w:r w:rsidRPr="00D04E2E">
              <w:rPr>
                <w:sz w:val="20"/>
                <w:szCs w:val="20"/>
              </w:rPr>
              <w:t>0,35</w:t>
            </w:r>
          </w:p>
        </w:tc>
        <w:tc>
          <w:tcPr>
            <w:tcW w:w="1321" w:type="dxa"/>
            <w:tcBorders>
              <w:top w:val="nil"/>
              <w:left w:val="nil"/>
              <w:bottom w:val="single" w:sz="4" w:space="0" w:color="auto"/>
              <w:right w:val="single" w:sz="4" w:space="0" w:color="auto"/>
            </w:tcBorders>
            <w:shd w:val="clear" w:color="auto" w:fill="auto"/>
            <w:hideMark/>
          </w:tcPr>
          <w:p w14:paraId="62DB35DC" w14:textId="77777777" w:rsidR="00081394" w:rsidRPr="00D04E2E" w:rsidRDefault="00081394" w:rsidP="00081394">
            <w:pPr>
              <w:jc w:val="center"/>
              <w:rPr>
                <w:sz w:val="20"/>
                <w:szCs w:val="20"/>
              </w:rPr>
            </w:pPr>
            <w:r w:rsidRPr="00D04E2E">
              <w:rPr>
                <w:sz w:val="20"/>
                <w:szCs w:val="20"/>
              </w:rPr>
              <w:t>0,35</w:t>
            </w:r>
          </w:p>
        </w:tc>
        <w:tc>
          <w:tcPr>
            <w:tcW w:w="1656" w:type="dxa"/>
            <w:tcBorders>
              <w:top w:val="nil"/>
              <w:left w:val="nil"/>
              <w:bottom w:val="single" w:sz="4" w:space="0" w:color="auto"/>
              <w:right w:val="single" w:sz="4" w:space="0" w:color="auto"/>
            </w:tcBorders>
            <w:shd w:val="clear" w:color="auto" w:fill="auto"/>
            <w:hideMark/>
          </w:tcPr>
          <w:p w14:paraId="0EAE1EE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8E43F9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7674143"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F3FB242" w14:textId="77777777" w:rsidR="00081394" w:rsidRPr="00D04E2E" w:rsidRDefault="00081394" w:rsidP="00081394">
            <w:pPr>
              <w:jc w:val="center"/>
              <w:rPr>
                <w:sz w:val="20"/>
                <w:szCs w:val="20"/>
              </w:rPr>
            </w:pPr>
            <w:r w:rsidRPr="00D04E2E">
              <w:rPr>
                <w:sz w:val="20"/>
                <w:szCs w:val="20"/>
              </w:rPr>
              <w:t>19-238 ОП МР 353</w:t>
            </w:r>
          </w:p>
        </w:tc>
      </w:tr>
      <w:tr w:rsidR="00081394" w:rsidRPr="00D04E2E" w14:paraId="73855EF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E909E1D" w14:textId="77777777" w:rsidR="00081394" w:rsidRPr="00D04E2E" w:rsidRDefault="00081394" w:rsidP="00081394">
            <w:pPr>
              <w:jc w:val="center"/>
              <w:rPr>
                <w:sz w:val="20"/>
                <w:szCs w:val="20"/>
              </w:rPr>
            </w:pPr>
            <w:r w:rsidRPr="00D04E2E">
              <w:rPr>
                <w:sz w:val="20"/>
                <w:szCs w:val="20"/>
              </w:rPr>
              <w:t>272</w:t>
            </w:r>
          </w:p>
        </w:tc>
        <w:tc>
          <w:tcPr>
            <w:tcW w:w="2565" w:type="dxa"/>
            <w:tcBorders>
              <w:top w:val="nil"/>
              <w:left w:val="nil"/>
              <w:bottom w:val="single" w:sz="4" w:space="0" w:color="auto"/>
              <w:right w:val="single" w:sz="4" w:space="0" w:color="auto"/>
            </w:tcBorders>
            <w:shd w:val="clear" w:color="auto" w:fill="auto"/>
            <w:vAlign w:val="center"/>
            <w:hideMark/>
          </w:tcPr>
          <w:p w14:paraId="6D0EBA17" w14:textId="77777777" w:rsidR="00081394" w:rsidRPr="00D04E2E" w:rsidRDefault="00081394" w:rsidP="00081394">
            <w:pPr>
              <w:rPr>
                <w:sz w:val="20"/>
                <w:szCs w:val="20"/>
              </w:rPr>
            </w:pPr>
            <w:r w:rsidRPr="00D04E2E">
              <w:rPr>
                <w:sz w:val="20"/>
                <w:szCs w:val="20"/>
              </w:rPr>
              <w:t>проезд по д.Некрасово</w:t>
            </w:r>
          </w:p>
        </w:tc>
        <w:tc>
          <w:tcPr>
            <w:tcW w:w="941" w:type="dxa"/>
            <w:tcBorders>
              <w:top w:val="nil"/>
              <w:left w:val="nil"/>
              <w:bottom w:val="single" w:sz="4" w:space="0" w:color="auto"/>
              <w:right w:val="single" w:sz="4" w:space="0" w:color="auto"/>
            </w:tcBorders>
            <w:shd w:val="clear" w:color="auto" w:fill="auto"/>
            <w:hideMark/>
          </w:tcPr>
          <w:p w14:paraId="6905F25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42F330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1C630B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B47E91E" w14:textId="77777777" w:rsidR="00081394" w:rsidRPr="00D04E2E" w:rsidRDefault="00081394" w:rsidP="00081394">
            <w:pPr>
              <w:jc w:val="center"/>
              <w:rPr>
                <w:sz w:val="20"/>
                <w:szCs w:val="20"/>
              </w:rPr>
            </w:pPr>
            <w:r w:rsidRPr="00D04E2E">
              <w:rPr>
                <w:sz w:val="20"/>
                <w:szCs w:val="20"/>
              </w:rPr>
              <w:t>0,65</w:t>
            </w:r>
          </w:p>
        </w:tc>
        <w:tc>
          <w:tcPr>
            <w:tcW w:w="1321" w:type="dxa"/>
            <w:tcBorders>
              <w:top w:val="nil"/>
              <w:left w:val="nil"/>
              <w:bottom w:val="single" w:sz="4" w:space="0" w:color="auto"/>
              <w:right w:val="single" w:sz="4" w:space="0" w:color="auto"/>
            </w:tcBorders>
            <w:shd w:val="clear" w:color="auto" w:fill="auto"/>
            <w:hideMark/>
          </w:tcPr>
          <w:p w14:paraId="40C721C7" w14:textId="77777777" w:rsidR="00081394" w:rsidRPr="00D04E2E" w:rsidRDefault="00081394" w:rsidP="00081394">
            <w:pPr>
              <w:jc w:val="center"/>
              <w:rPr>
                <w:sz w:val="20"/>
                <w:szCs w:val="20"/>
              </w:rPr>
            </w:pPr>
            <w:r w:rsidRPr="00D04E2E">
              <w:rPr>
                <w:sz w:val="20"/>
                <w:szCs w:val="20"/>
              </w:rPr>
              <w:t>0,65</w:t>
            </w:r>
          </w:p>
        </w:tc>
        <w:tc>
          <w:tcPr>
            <w:tcW w:w="1656" w:type="dxa"/>
            <w:tcBorders>
              <w:top w:val="nil"/>
              <w:left w:val="nil"/>
              <w:bottom w:val="single" w:sz="4" w:space="0" w:color="auto"/>
              <w:right w:val="single" w:sz="4" w:space="0" w:color="auto"/>
            </w:tcBorders>
            <w:shd w:val="clear" w:color="auto" w:fill="auto"/>
            <w:hideMark/>
          </w:tcPr>
          <w:p w14:paraId="3267AF2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EB644A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17589D3"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535297C" w14:textId="77777777" w:rsidR="00081394" w:rsidRPr="00D04E2E" w:rsidRDefault="00081394" w:rsidP="00081394">
            <w:pPr>
              <w:jc w:val="center"/>
              <w:rPr>
                <w:sz w:val="20"/>
                <w:szCs w:val="20"/>
              </w:rPr>
            </w:pPr>
            <w:r w:rsidRPr="00D04E2E">
              <w:rPr>
                <w:sz w:val="20"/>
                <w:szCs w:val="20"/>
              </w:rPr>
              <w:t>19-238 ОП МР 354</w:t>
            </w:r>
          </w:p>
        </w:tc>
      </w:tr>
      <w:tr w:rsidR="00081394" w:rsidRPr="00D04E2E" w14:paraId="15D5254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E9969FF" w14:textId="77777777" w:rsidR="00081394" w:rsidRPr="00D04E2E" w:rsidRDefault="00081394" w:rsidP="00081394">
            <w:pPr>
              <w:jc w:val="center"/>
              <w:rPr>
                <w:sz w:val="20"/>
                <w:szCs w:val="20"/>
              </w:rPr>
            </w:pPr>
            <w:r w:rsidRPr="00D04E2E">
              <w:rPr>
                <w:sz w:val="20"/>
                <w:szCs w:val="20"/>
              </w:rPr>
              <w:lastRenderedPageBreak/>
              <w:t>273</w:t>
            </w:r>
          </w:p>
        </w:tc>
        <w:tc>
          <w:tcPr>
            <w:tcW w:w="2565" w:type="dxa"/>
            <w:tcBorders>
              <w:top w:val="nil"/>
              <w:left w:val="nil"/>
              <w:bottom w:val="single" w:sz="4" w:space="0" w:color="auto"/>
              <w:right w:val="single" w:sz="4" w:space="0" w:color="auto"/>
            </w:tcBorders>
            <w:shd w:val="clear" w:color="auto" w:fill="auto"/>
            <w:vAlign w:val="center"/>
            <w:hideMark/>
          </w:tcPr>
          <w:p w14:paraId="3E843913" w14:textId="77777777" w:rsidR="00081394" w:rsidRPr="00D04E2E" w:rsidRDefault="00081394" w:rsidP="00081394">
            <w:pPr>
              <w:rPr>
                <w:sz w:val="20"/>
                <w:szCs w:val="20"/>
              </w:rPr>
            </w:pPr>
            <w:r w:rsidRPr="00D04E2E">
              <w:rPr>
                <w:sz w:val="20"/>
                <w:szCs w:val="20"/>
              </w:rPr>
              <w:t>проезд по д.Косиково</w:t>
            </w:r>
          </w:p>
        </w:tc>
        <w:tc>
          <w:tcPr>
            <w:tcW w:w="941" w:type="dxa"/>
            <w:tcBorders>
              <w:top w:val="nil"/>
              <w:left w:val="nil"/>
              <w:bottom w:val="single" w:sz="4" w:space="0" w:color="auto"/>
              <w:right w:val="single" w:sz="4" w:space="0" w:color="auto"/>
            </w:tcBorders>
            <w:shd w:val="clear" w:color="auto" w:fill="auto"/>
            <w:hideMark/>
          </w:tcPr>
          <w:p w14:paraId="718E54C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C57766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266A0C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6334EF4" w14:textId="77777777" w:rsidR="00081394" w:rsidRPr="00D04E2E" w:rsidRDefault="00081394" w:rsidP="00081394">
            <w:pPr>
              <w:jc w:val="center"/>
              <w:rPr>
                <w:sz w:val="20"/>
                <w:szCs w:val="20"/>
              </w:rPr>
            </w:pPr>
            <w:r w:rsidRPr="00D04E2E">
              <w:rPr>
                <w:sz w:val="20"/>
                <w:szCs w:val="20"/>
              </w:rPr>
              <w:t>0,6</w:t>
            </w:r>
          </w:p>
        </w:tc>
        <w:tc>
          <w:tcPr>
            <w:tcW w:w="1321" w:type="dxa"/>
            <w:tcBorders>
              <w:top w:val="nil"/>
              <w:left w:val="nil"/>
              <w:bottom w:val="single" w:sz="4" w:space="0" w:color="auto"/>
              <w:right w:val="single" w:sz="4" w:space="0" w:color="auto"/>
            </w:tcBorders>
            <w:shd w:val="clear" w:color="auto" w:fill="auto"/>
            <w:hideMark/>
          </w:tcPr>
          <w:p w14:paraId="2968E439" w14:textId="77777777" w:rsidR="00081394" w:rsidRPr="00D04E2E" w:rsidRDefault="00081394" w:rsidP="00081394">
            <w:pPr>
              <w:jc w:val="center"/>
              <w:rPr>
                <w:sz w:val="20"/>
                <w:szCs w:val="20"/>
              </w:rPr>
            </w:pPr>
            <w:r w:rsidRPr="00D04E2E">
              <w:rPr>
                <w:sz w:val="20"/>
                <w:szCs w:val="20"/>
              </w:rPr>
              <w:t>0,6</w:t>
            </w:r>
          </w:p>
        </w:tc>
        <w:tc>
          <w:tcPr>
            <w:tcW w:w="1656" w:type="dxa"/>
            <w:tcBorders>
              <w:top w:val="nil"/>
              <w:left w:val="nil"/>
              <w:bottom w:val="single" w:sz="4" w:space="0" w:color="auto"/>
              <w:right w:val="single" w:sz="4" w:space="0" w:color="auto"/>
            </w:tcBorders>
            <w:shd w:val="clear" w:color="auto" w:fill="auto"/>
            <w:hideMark/>
          </w:tcPr>
          <w:p w14:paraId="380822A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B26CA4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A2B86BA"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2DC3B20" w14:textId="77777777" w:rsidR="00081394" w:rsidRPr="00D04E2E" w:rsidRDefault="00081394" w:rsidP="00081394">
            <w:pPr>
              <w:jc w:val="center"/>
              <w:rPr>
                <w:sz w:val="20"/>
                <w:szCs w:val="20"/>
              </w:rPr>
            </w:pPr>
            <w:r w:rsidRPr="00D04E2E">
              <w:rPr>
                <w:sz w:val="20"/>
                <w:szCs w:val="20"/>
              </w:rPr>
              <w:t>19-238 ОП МР 355</w:t>
            </w:r>
          </w:p>
        </w:tc>
      </w:tr>
      <w:tr w:rsidR="00081394" w:rsidRPr="00D04E2E" w14:paraId="48E4738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D02CDEF" w14:textId="77777777" w:rsidR="00081394" w:rsidRPr="00D04E2E" w:rsidRDefault="00081394" w:rsidP="00081394">
            <w:pPr>
              <w:jc w:val="center"/>
              <w:rPr>
                <w:sz w:val="20"/>
                <w:szCs w:val="20"/>
              </w:rPr>
            </w:pPr>
            <w:r w:rsidRPr="00D04E2E">
              <w:rPr>
                <w:sz w:val="20"/>
                <w:szCs w:val="20"/>
              </w:rPr>
              <w:t>274</w:t>
            </w:r>
          </w:p>
        </w:tc>
        <w:tc>
          <w:tcPr>
            <w:tcW w:w="2565" w:type="dxa"/>
            <w:tcBorders>
              <w:top w:val="nil"/>
              <w:left w:val="nil"/>
              <w:bottom w:val="single" w:sz="4" w:space="0" w:color="auto"/>
              <w:right w:val="single" w:sz="4" w:space="0" w:color="auto"/>
            </w:tcBorders>
            <w:shd w:val="clear" w:color="auto" w:fill="auto"/>
            <w:vAlign w:val="center"/>
            <w:hideMark/>
          </w:tcPr>
          <w:p w14:paraId="5FA320D0" w14:textId="77777777" w:rsidR="00081394" w:rsidRPr="00D04E2E" w:rsidRDefault="00081394" w:rsidP="00081394">
            <w:pPr>
              <w:rPr>
                <w:sz w:val="20"/>
                <w:szCs w:val="20"/>
              </w:rPr>
            </w:pPr>
            <w:r w:rsidRPr="00D04E2E">
              <w:rPr>
                <w:sz w:val="20"/>
                <w:szCs w:val="20"/>
              </w:rPr>
              <w:t>проезд по д.Пашиково</w:t>
            </w:r>
          </w:p>
        </w:tc>
        <w:tc>
          <w:tcPr>
            <w:tcW w:w="941" w:type="dxa"/>
            <w:tcBorders>
              <w:top w:val="nil"/>
              <w:left w:val="nil"/>
              <w:bottom w:val="single" w:sz="4" w:space="0" w:color="auto"/>
              <w:right w:val="single" w:sz="4" w:space="0" w:color="auto"/>
            </w:tcBorders>
            <w:shd w:val="clear" w:color="auto" w:fill="auto"/>
            <w:hideMark/>
          </w:tcPr>
          <w:p w14:paraId="102EC75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DA2578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803D63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63DDA9E" w14:textId="77777777" w:rsidR="00081394" w:rsidRPr="00D04E2E" w:rsidRDefault="00081394" w:rsidP="00081394">
            <w:pPr>
              <w:jc w:val="center"/>
              <w:rPr>
                <w:sz w:val="20"/>
                <w:szCs w:val="20"/>
              </w:rPr>
            </w:pPr>
            <w:r w:rsidRPr="00D04E2E">
              <w:rPr>
                <w:sz w:val="20"/>
                <w:szCs w:val="20"/>
              </w:rPr>
              <w:t>0,45</w:t>
            </w:r>
          </w:p>
        </w:tc>
        <w:tc>
          <w:tcPr>
            <w:tcW w:w="1321" w:type="dxa"/>
            <w:tcBorders>
              <w:top w:val="nil"/>
              <w:left w:val="nil"/>
              <w:bottom w:val="single" w:sz="4" w:space="0" w:color="auto"/>
              <w:right w:val="single" w:sz="4" w:space="0" w:color="auto"/>
            </w:tcBorders>
            <w:shd w:val="clear" w:color="auto" w:fill="auto"/>
            <w:hideMark/>
          </w:tcPr>
          <w:p w14:paraId="5DF8A2AF" w14:textId="77777777" w:rsidR="00081394" w:rsidRPr="00D04E2E" w:rsidRDefault="00081394" w:rsidP="00081394">
            <w:pPr>
              <w:jc w:val="center"/>
              <w:rPr>
                <w:sz w:val="20"/>
                <w:szCs w:val="20"/>
              </w:rPr>
            </w:pPr>
            <w:r w:rsidRPr="00D04E2E">
              <w:rPr>
                <w:sz w:val="20"/>
                <w:szCs w:val="20"/>
              </w:rPr>
              <w:t>0,45</w:t>
            </w:r>
          </w:p>
        </w:tc>
        <w:tc>
          <w:tcPr>
            <w:tcW w:w="1656" w:type="dxa"/>
            <w:tcBorders>
              <w:top w:val="nil"/>
              <w:left w:val="nil"/>
              <w:bottom w:val="single" w:sz="4" w:space="0" w:color="auto"/>
              <w:right w:val="single" w:sz="4" w:space="0" w:color="auto"/>
            </w:tcBorders>
            <w:shd w:val="clear" w:color="auto" w:fill="auto"/>
            <w:hideMark/>
          </w:tcPr>
          <w:p w14:paraId="2685F1C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B9885A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54D34C3"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DEDDA82" w14:textId="77777777" w:rsidR="00081394" w:rsidRPr="00D04E2E" w:rsidRDefault="00081394" w:rsidP="00081394">
            <w:pPr>
              <w:jc w:val="center"/>
              <w:rPr>
                <w:sz w:val="20"/>
                <w:szCs w:val="20"/>
              </w:rPr>
            </w:pPr>
            <w:r w:rsidRPr="00D04E2E">
              <w:rPr>
                <w:sz w:val="20"/>
                <w:szCs w:val="20"/>
              </w:rPr>
              <w:t>19-238 ОП МР 356</w:t>
            </w:r>
          </w:p>
        </w:tc>
      </w:tr>
      <w:tr w:rsidR="00081394" w:rsidRPr="00D04E2E" w14:paraId="7C40688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F302A99" w14:textId="77777777" w:rsidR="00081394" w:rsidRPr="00D04E2E" w:rsidRDefault="00081394" w:rsidP="00081394">
            <w:pPr>
              <w:jc w:val="center"/>
              <w:rPr>
                <w:sz w:val="20"/>
                <w:szCs w:val="20"/>
              </w:rPr>
            </w:pPr>
            <w:r w:rsidRPr="00D04E2E">
              <w:rPr>
                <w:sz w:val="20"/>
                <w:szCs w:val="20"/>
              </w:rPr>
              <w:t>275</w:t>
            </w:r>
          </w:p>
        </w:tc>
        <w:tc>
          <w:tcPr>
            <w:tcW w:w="2565" w:type="dxa"/>
            <w:tcBorders>
              <w:top w:val="nil"/>
              <w:left w:val="nil"/>
              <w:bottom w:val="single" w:sz="4" w:space="0" w:color="auto"/>
              <w:right w:val="single" w:sz="4" w:space="0" w:color="auto"/>
            </w:tcBorders>
            <w:shd w:val="clear" w:color="auto" w:fill="auto"/>
            <w:vAlign w:val="center"/>
            <w:hideMark/>
          </w:tcPr>
          <w:p w14:paraId="75DF30C1" w14:textId="77777777" w:rsidR="00081394" w:rsidRPr="00D04E2E" w:rsidRDefault="00081394" w:rsidP="00081394">
            <w:pPr>
              <w:rPr>
                <w:sz w:val="20"/>
                <w:szCs w:val="20"/>
              </w:rPr>
            </w:pPr>
            <w:r w:rsidRPr="00D04E2E">
              <w:rPr>
                <w:sz w:val="20"/>
                <w:szCs w:val="20"/>
              </w:rPr>
              <w:t>проезд по д.Титовское</w:t>
            </w:r>
          </w:p>
        </w:tc>
        <w:tc>
          <w:tcPr>
            <w:tcW w:w="941" w:type="dxa"/>
            <w:tcBorders>
              <w:top w:val="nil"/>
              <w:left w:val="nil"/>
              <w:bottom w:val="single" w:sz="4" w:space="0" w:color="auto"/>
              <w:right w:val="single" w:sz="4" w:space="0" w:color="auto"/>
            </w:tcBorders>
            <w:shd w:val="clear" w:color="auto" w:fill="auto"/>
            <w:hideMark/>
          </w:tcPr>
          <w:p w14:paraId="0E5E620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5E2D75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A6C250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1D58A7C" w14:textId="77777777" w:rsidR="00081394" w:rsidRPr="00D04E2E" w:rsidRDefault="00081394" w:rsidP="00081394">
            <w:pPr>
              <w:jc w:val="center"/>
              <w:rPr>
                <w:sz w:val="20"/>
                <w:szCs w:val="20"/>
              </w:rPr>
            </w:pPr>
            <w:r w:rsidRPr="00D04E2E">
              <w:rPr>
                <w:sz w:val="20"/>
                <w:szCs w:val="20"/>
              </w:rPr>
              <w:t>1,0</w:t>
            </w:r>
          </w:p>
        </w:tc>
        <w:tc>
          <w:tcPr>
            <w:tcW w:w="1321" w:type="dxa"/>
            <w:tcBorders>
              <w:top w:val="nil"/>
              <w:left w:val="nil"/>
              <w:bottom w:val="single" w:sz="4" w:space="0" w:color="auto"/>
              <w:right w:val="single" w:sz="4" w:space="0" w:color="auto"/>
            </w:tcBorders>
            <w:shd w:val="clear" w:color="auto" w:fill="auto"/>
            <w:hideMark/>
          </w:tcPr>
          <w:p w14:paraId="182E8427" w14:textId="77777777" w:rsidR="00081394" w:rsidRPr="00D04E2E" w:rsidRDefault="00081394" w:rsidP="00081394">
            <w:pPr>
              <w:jc w:val="center"/>
              <w:rPr>
                <w:sz w:val="20"/>
                <w:szCs w:val="20"/>
              </w:rPr>
            </w:pPr>
            <w:r w:rsidRPr="00D04E2E">
              <w:rPr>
                <w:sz w:val="20"/>
                <w:szCs w:val="20"/>
              </w:rPr>
              <w:t>1,0</w:t>
            </w:r>
          </w:p>
        </w:tc>
        <w:tc>
          <w:tcPr>
            <w:tcW w:w="1656" w:type="dxa"/>
            <w:tcBorders>
              <w:top w:val="nil"/>
              <w:left w:val="nil"/>
              <w:bottom w:val="single" w:sz="4" w:space="0" w:color="auto"/>
              <w:right w:val="single" w:sz="4" w:space="0" w:color="auto"/>
            </w:tcBorders>
            <w:shd w:val="clear" w:color="auto" w:fill="auto"/>
            <w:hideMark/>
          </w:tcPr>
          <w:p w14:paraId="4B907C1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0F694B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EB32591"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9B4E84C" w14:textId="77777777" w:rsidR="00081394" w:rsidRPr="00D04E2E" w:rsidRDefault="00081394" w:rsidP="00081394">
            <w:pPr>
              <w:jc w:val="center"/>
              <w:rPr>
                <w:sz w:val="20"/>
                <w:szCs w:val="20"/>
              </w:rPr>
            </w:pPr>
            <w:r w:rsidRPr="00D04E2E">
              <w:rPr>
                <w:sz w:val="20"/>
                <w:szCs w:val="20"/>
              </w:rPr>
              <w:t>19-238 ОП МР 357</w:t>
            </w:r>
          </w:p>
        </w:tc>
      </w:tr>
      <w:tr w:rsidR="00081394" w:rsidRPr="00D04E2E" w14:paraId="489A8EA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DF8404E" w14:textId="77777777" w:rsidR="00081394" w:rsidRPr="00D04E2E" w:rsidRDefault="00081394" w:rsidP="00081394">
            <w:pPr>
              <w:jc w:val="center"/>
              <w:rPr>
                <w:sz w:val="20"/>
                <w:szCs w:val="20"/>
              </w:rPr>
            </w:pPr>
            <w:r w:rsidRPr="00D04E2E">
              <w:rPr>
                <w:sz w:val="20"/>
                <w:szCs w:val="20"/>
              </w:rPr>
              <w:t>276</w:t>
            </w:r>
          </w:p>
        </w:tc>
        <w:tc>
          <w:tcPr>
            <w:tcW w:w="2565" w:type="dxa"/>
            <w:tcBorders>
              <w:top w:val="nil"/>
              <w:left w:val="nil"/>
              <w:bottom w:val="single" w:sz="4" w:space="0" w:color="auto"/>
              <w:right w:val="single" w:sz="4" w:space="0" w:color="auto"/>
            </w:tcBorders>
            <w:shd w:val="clear" w:color="auto" w:fill="auto"/>
            <w:vAlign w:val="center"/>
            <w:hideMark/>
          </w:tcPr>
          <w:p w14:paraId="47C7C66E" w14:textId="77777777" w:rsidR="00081394" w:rsidRPr="00D04E2E" w:rsidRDefault="00081394" w:rsidP="00081394">
            <w:pPr>
              <w:rPr>
                <w:sz w:val="20"/>
                <w:szCs w:val="20"/>
              </w:rPr>
            </w:pPr>
            <w:r w:rsidRPr="00D04E2E">
              <w:rPr>
                <w:sz w:val="20"/>
                <w:szCs w:val="20"/>
              </w:rPr>
              <w:t>проезд по с.Георгиевское</w:t>
            </w:r>
          </w:p>
        </w:tc>
        <w:tc>
          <w:tcPr>
            <w:tcW w:w="941" w:type="dxa"/>
            <w:tcBorders>
              <w:top w:val="nil"/>
              <w:left w:val="nil"/>
              <w:bottom w:val="single" w:sz="4" w:space="0" w:color="auto"/>
              <w:right w:val="single" w:sz="4" w:space="0" w:color="auto"/>
            </w:tcBorders>
            <w:shd w:val="clear" w:color="auto" w:fill="auto"/>
            <w:hideMark/>
          </w:tcPr>
          <w:p w14:paraId="5614387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0C7D4A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D36AC5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57E67FC" w14:textId="77777777" w:rsidR="00081394" w:rsidRPr="00D04E2E" w:rsidRDefault="00081394" w:rsidP="00081394">
            <w:pPr>
              <w:jc w:val="center"/>
              <w:rPr>
                <w:sz w:val="20"/>
                <w:szCs w:val="20"/>
              </w:rPr>
            </w:pPr>
            <w:r w:rsidRPr="00D04E2E">
              <w:rPr>
                <w:sz w:val="20"/>
                <w:szCs w:val="20"/>
              </w:rPr>
              <w:t>0,65</w:t>
            </w:r>
          </w:p>
        </w:tc>
        <w:tc>
          <w:tcPr>
            <w:tcW w:w="1321" w:type="dxa"/>
            <w:tcBorders>
              <w:top w:val="nil"/>
              <w:left w:val="nil"/>
              <w:bottom w:val="single" w:sz="4" w:space="0" w:color="auto"/>
              <w:right w:val="single" w:sz="4" w:space="0" w:color="auto"/>
            </w:tcBorders>
            <w:shd w:val="clear" w:color="auto" w:fill="auto"/>
            <w:hideMark/>
          </w:tcPr>
          <w:p w14:paraId="3D681B6B" w14:textId="77777777" w:rsidR="00081394" w:rsidRPr="00D04E2E" w:rsidRDefault="00081394" w:rsidP="00081394">
            <w:pPr>
              <w:jc w:val="center"/>
              <w:rPr>
                <w:sz w:val="20"/>
                <w:szCs w:val="20"/>
              </w:rPr>
            </w:pPr>
            <w:r w:rsidRPr="00D04E2E">
              <w:rPr>
                <w:sz w:val="20"/>
                <w:szCs w:val="20"/>
              </w:rPr>
              <w:t>0,65</w:t>
            </w:r>
          </w:p>
        </w:tc>
        <w:tc>
          <w:tcPr>
            <w:tcW w:w="1656" w:type="dxa"/>
            <w:tcBorders>
              <w:top w:val="nil"/>
              <w:left w:val="nil"/>
              <w:bottom w:val="single" w:sz="4" w:space="0" w:color="auto"/>
              <w:right w:val="single" w:sz="4" w:space="0" w:color="auto"/>
            </w:tcBorders>
            <w:shd w:val="clear" w:color="auto" w:fill="auto"/>
            <w:hideMark/>
          </w:tcPr>
          <w:p w14:paraId="5DF0AEC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56E49D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313510A"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718AC66" w14:textId="77777777" w:rsidR="00081394" w:rsidRPr="00D04E2E" w:rsidRDefault="00081394" w:rsidP="00081394">
            <w:pPr>
              <w:jc w:val="center"/>
              <w:rPr>
                <w:sz w:val="20"/>
                <w:szCs w:val="20"/>
              </w:rPr>
            </w:pPr>
            <w:r w:rsidRPr="00D04E2E">
              <w:rPr>
                <w:sz w:val="20"/>
                <w:szCs w:val="20"/>
              </w:rPr>
              <w:t>19-238 ОП МР 358</w:t>
            </w:r>
          </w:p>
        </w:tc>
      </w:tr>
      <w:tr w:rsidR="00081394" w:rsidRPr="00D04E2E" w14:paraId="54F2820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C5EC4ED" w14:textId="77777777" w:rsidR="00081394" w:rsidRPr="00D04E2E" w:rsidRDefault="00081394" w:rsidP="00081394">
            <w:pPr>
              <w:jc w:val="center"/>
              <w:rPr>
                <w:sz w:val="20"/>
                <w:szCs w:val="20"/>
              </w:rPr>
            </w:pPr>
            <w:r w:rsidRPr="00D04E2E">
              <w:rPr>
                <w:sz w:val="20"/>
                <w:szCs w:val="20"/>
              </w:rPr>
              <w:t>277</w:t>
            </w:r>
          </w:p>
        </w:tc>
        <w:tc>
          <w:tcPr>
            <w:tcW w:w="2565" w:type="dxa"/>
            <w:tcBorders>
              <w:top w:val="nil"/>
              <w:left w:val="nil"/>
              <w:bottom w:val="single" w:sz="4" w:space="0" w:color="auto"/>
              <w:right w:val="single" w:sz="4" w:space="0" w:color="auto"/>
            </w:tcBorders>
            <w:shd w:val="clear" w:color="auto" w:fill="auto"/>
            <w:vAlign w:val="center"/>
            <w:hideMark/>
          </w:tcPr>
          <w:p w14:paraId="0AB59D67" w14:textId="77777777" w:rsidR="00081394" w:rsidRPr="00D04E2E" w:rsidRDefault="00081394" w:rsidP="00081394">
            <w:pPr>
              <w:rPr>
                <w:sz w:val="20"/>
                <w:szCs w:val="20"/>
              </w:rPr>
            </w:pPr>
            <w:r w:rsidRPr="00D04E2E">
              <w:rPr>
                <w:sz w:val="20"/>
                <w:szCs w:val="20"/>
              </w:rPr>
              <w:t>проезд по д.Заполье</w:t>
            </w:r>
          </w:p>
        </w:tc>
        <w:tc>
          <w:tcPr>
            <w:tcW w:w="941" w:type="dxa"/>
            <w:tcBorders>
              <w:top w:val="nil"/>
              <w:left w:val="nil"/>
              <w:bottom w:val="single" w:sz="4" w:space="0" w:color="auto"/>
              <w:right w:val="single" w:sz="4" w:space="0" w:color="auto"/>
            </w:tcBorders>
            <w:shd w:val="clear" w:color="auto" w:fill="auto"/>
            <w:hideMark/>
          </w:tcPr>
          <w:p w14:paraId="7464421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5479B9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728847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86E7AD6" w14:textId="77777777" w:rsidR="00081394" w:rsidRPr="00D04E2E" w:rsidRDefault="00081394" w:rsidP="00081394">
            <w:pPr>
              <w:jc w:val="center"/>
              <w:rPr>
                <w:sz w:val="20"/>
                <w:szCs w:val="20"/>
              </w:rPr>
            </w:pPr>
            <w:r w:rsidRPr="00D04E2E">
              <w:rPr>
                <w:sz w:val="20"/>
                <w:szCs w:val="20"/>
              </w:rPr>
              <w:t>0,7</w:t>
            </w:r>
          </w:p>
        </w:tc>
        <w:tc>
          <w:tcPr>
            <w:tcW w:w="1321" w:type="dxa"/>
            <w:tcBorders>
              <w:top w:val="nil"/>
              <w:left w:val="nil"/>
              <w:bottom w:val="single" w:sz="4" w:space="0" w:color="auto"/>
              <w:right w:val="single" w:sz="4" w:space="0" w:color="auto"/>
            </w:tcBorders>
            <w:shd w:val="clear" w:color="auto" w:fill="auto"/>
            <w:hideMark/>
          </w:tcPr>
          <w:p w14:paraId="616B20A8" w14:textId="77777777" w:rsidR="00081394" w:rsidRPr="00D04E2E" w:rsidRDefault="00081394" w:rsidP="00081394">
            <w:pPr>
              <w:jc w:val="center"/>
              <w:rPr>
                <w:sz w:val="20"/>
                <w:szCs w:val="20"/>
              </w:rPr>
            </w:pPr>
            <w:r w:rsidRPr="00D04E2E">
              <w:rPr>
                <w:sz w:val="20"/>
                <w:szCs w:val="20"/>
              </w:rPr>
              <w:t>0,7</w:t>
            </w:r>
          </w:p>
        </w:tc>
        <w:tc>
          <w:tcPr>
            <w:tcW w:w="1656" w:type="dxa"/>
            <w:tcBorders>
              <w:top w:val="nil"/>
              <w:left w:val="nil"/>
              <w:bottom w:val="single" w:sz="4" w:space="0" w:color="auto"/>
              <w:right w:val="single" w:sz="4" w:space="0" w:color="auto"/>
            </w:tcBorders>
            <w:shd w:val="clear" w:color="auto" w:fill="auto"/>
            <w:hideMark/>
          </w:tcPr>
          <w:p w14:paraId="65D0C0B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47E3E1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A1FE93E"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543CBE9" w14:textId="77777777" w:rsidR="00081394" w:rsidRPr="00D04E2E" w:rsidRDefault="00081394" w:rsidP="00081394">
            <w:pPr>
              <w:jc w:val="center"/>
              <w:rPr>
                <w:sz w:val="20"/>
                <w:szCs w:val="20"/>
              </w:rPr>
            </w:pPr>
            <w:r w:rsidRPr="00D04E2E">
              <w:rPr>
                <w:sz w:val="20"/>
                <w:szCs w:val="20"/>
              </w:rPr>
              <w:t>19-238 ОП МР 359</w:t>
            </w:r>
          </w:p>
        </w:tc>
      </w:tr>
      <w:tr w:rsidR="00081394" w:rsidRPr="00D04E2E" w14:paraId="7B94607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674602C" w14:textId="77777777" w:rsidR="00081394" w:rsidRPr="00D04E2E" w:rsidRDefault="00081394" w:rsidP="00081394">
            <w:pPr>
              <w:jc w:val="center"/>
              <w:rPr>
                <w:sz w:val="20"/>
                <w:szCs w:val="20"/>
              </w:rPr>
            </w:pPr>
            <w:r w:rsidRPr="00D04E2E">
              <w:rPr>
                <w:sz w:val="20"/>
                <w:szCs w:val="20"/>
              </w:rPr>
              <w:t>278</w:t>
            </w:r>
          </w:p>
        </w:tc>
        <w:tc>
          <w:tcPr>
            <w:tcW w:w="2565" w:type="dxa"/>
            <w:tcBorders>
              <w:top w:val="nil"/>
              <w:left w:val="nil"/>
              <w:bottom w:val="single" w:sz="4" w:space="0" w:color="auto"/>
              <w:right w:val="single" w:sz="4" w:space="0" w:color="auto"/>
            </w:tcBorders>
            <w:shd w:val="clear" w:color="auto" w:fill="auto"/>
            <w:vAlign w:val="center"/>
            <w:hideMark/>
          </w:tcPr>
          <w:p w14:paraId="699A794F" w14:textId="77777777" w:rsidR="00081394" w:rsidRPr="00D04E2E" w:rsidRDefault="00081394" w:rsidP="00081394">
            <w:pPr>
              <w:rPr>
                <w:sz w:val="20"/>
                <w:szCs w:val="20"/>
              </w:rPr>
            </w:pPr>
            <w:r w:rsidRPr="00D04E2E">
              <w:rPr>
                <w:sz w:val="20"/>
                <w:szCs w:val="20"/>
              </w:rPr>
              <w:t>проезд по д.Середнее</w:t>
            </w:r>
          </w:p>
        </w:tc>
        <w:tc>
          <w:tcPr>
            <w:tcW w:w="941" w:type="dxa"/>
            <w:tcBorders>
              <w:top w:val="nil"/>
              <w:left w:val="nil"/>
              <w:bottom w:val="single" w:sz="4" w:space="0" w:color="auto"/>
              <w:right w:val="single" w:sz="4" w:space="0" w:color="auto"/>
            </w:tcBorders>
            <w:shd w:val="clear" w:color="auto" w:fill="auto"/>
            <w:hideMark/>
          </w:tcPr>
          <w:p w14:paraId="662CB95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CCE4EA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1AC9B5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5D0FCD4"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3D8013C7"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75838D0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2C77B7F"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9D9AB80"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E952AB6" w14:textId="77777777" w:rsidR="00081394" w:rsidRPr="00D04E2E" w:rsidRDefault="00081394" w:rsidP="00081394">
            <w:pPr>
              <w:jc w:val="center"/>
              <w:rPr>
                <w:sz w:val="20"/>
                <w:szCs w:val="20"/>
              </w:rPr>
            </w:pPr>
            <w:r w:rsidRPr="00D04E2E">
              <w:rPr>
                <w:sz w:val="20"/>
                <w:szCs w:val="20"/>
              </w:rPr>
              <w:t>19-238 ОП МР 360</w:t>
            </w:r>
          </w:p>
        </w:tc>
      </w:tr>
      <w:tr w:rsidR="00081394" w:rsidRPr="00D04E2E" w14:paraId="5F3AFC2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6454844" w14:textId="77777777" w:rsidR="00081394" w:rsidRPr="00D04E2E" w:rsidRDefault="00081394" w:rsidP="00081394">
            <w:pPr>
              <w:jc w:val="center"/>
              <w:rPr>
                <w:sz w:val="20"/>
                <w:szCs w:val="20"/>
              </w:rPr>
            </w:pPr>
            <w:r w:rsidRPr="00D04E2E">
              <w:rPr>
                <w:sz w:val="20"/>
                <w:szCs w:val="20"/>
              </w:rPr>
              <w:t>279</w:t>
            </w:r>
          </w:p>
        </w:tc>
        <w:tc>
          <w:tcPr>
            <w:tcW w:w="2565" w:type="dxa"/>
            <w:tcBorders>
              <w:top w:val="nil"/>
              <w:left w:val="nil"/>
              <w:bottom w:val="single" w:sz="4" w:space="0" w:color="auto"/>
              <w:right w:val="single" w:sz="4" w:space="0" w:color="auto"/>
            </w:tcBorders>
            <w:shd w:val="clear" w:color="auto" w:fill="auto"/>
            <w:vAlign w:val="center"/>
            <w:hideMark/>
          </w:tcPr>
          <w:p w14:paraId="2AF21193" w14:textId="77777777" w:rsidR="00081394" w:rsidRPr="00D04E2E" w:rsidRDefault="00081394" w:rsidP="00081394">
            <w:pPr>
              <w:rPr>
                <w:sz w:val="20"/>
                <w:szCs w:val="20"/>
              </w:rPr>
            </w:pPr>
            <w:r w:rsidRPr="00D04E2E">
              <w:rPr>
                <w:sz w:val="20"/>
                <w:szCs w:val="20"/>
              </w:rPr>
              <w:t>проезд по д.Заднее</w:t>
            </w:r>
          </w:p>
        </w:tc>
        <w:tc>
          <w:tcPr>
            <w:tcW w:w="941" w:type="dxa"/>
            <w:tcBorders>
              <w:top w:val="nil"/>
              <w:left w:val="nil"/>
              <w:bottom w:val="single" w:sz="4" w:space="0" w:color="auto"/>
              <w:right w:val="single" w:sz="4" w:space="0" w:color="auto"/>
            </w:tcBorders>
            <w:shd w:val="clear" w:color="auto" w:fill="auto"/>
            <w:hideMark/>
          </w:tcPr>
          <w:p w14:paraId="2399091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0FDDB1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5CBF71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CD354D2"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3269D4DB"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2117A3D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2F601A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2A9DECC"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9D5195D" w14:textId="77777777" w:rsidR="00081394" w:rsidRPr="00D04E2E" w:rsidRDefault="00081394" w:rsidP="00081394">
            <w:pPr>
              <w:jc w:val="center"/>
              <w:rPr>
                <w:sz w:val="20"/>
                <w:szCs w:val="20"/>
              </w:rPr>
            </w:pPr>
            <w:r w:rsidRPr="00D04E2E">
              <w:rPr>
                <w:sz w:val="20"/>
                <w:szCs w:val="20"/>
              </w:rPr>
              <w:t>19-238 ОП МР 361</w:t>
            </w:r>
          </w:p>
        </w:tc>
      </w:tr>
      <w:tr w:rsidR="00081394" w:rsidRPr="00D04E2E" w14:paraId="4B02F79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4E7FED7" w14:textId="77777777" w:rsidR="00081394" w:rsidRPr="00D04E2E" w:rsidRDefault="00081394" w:rsidP="00081394">
            <w:pPr>
              <w:jc w:val="center"/>
              <w:rPr>
                <w:sz w:val="20"/>
                <w:szCs w:val="20"/>
              </w:rPr>
            </w:pPr>
            <w:r w:rsidRPr="00D04E2E">
              <w:rPr>
                <w:sz w:val="20"/>
                <w:szCs w:val="20"/>
              </w:rPr>
              <w:t>280</w:t>
            </w:r>
          </w:p>
        </w:tc>
        <w:tc>
          <w:tcPr>
            <w:tcW w:w="2565" w:type="dxa"/>
            <w:tcBorders>
              <w:top w:val="nil"/>
              <w:left w:val="nil"/>
              <w:bottom w:val="single" w:sz="4" w:space="0" w:color="auto"/>
              <w:right w:val="single" w:sz="4" w:space="0" w:color="auto"/>
            </w:tcBorders>
            <w:shd w:val="clear" w:color="auto" w:fill="auto"/>
            <w:vAlign w:val="center"/>
            <w:hideMark/>
          </w:tcPr>
          <w:p w14:paraId="0328716D" w14:textId="77777777" w:rsidR="00081394" w:rsidRPr="00D04E2E" w:rsidRDefault="00081394" w:rsidP="00081394">
            <w:pPr>
              <w:rPr>
                <w:sz w:val="20"/>
                <w:szCs w:val="20"/>
              </w:rPr>
            </w:pPr>
            <w:r w:rsidRPr="00D04E2E">
              <w:rPr>
                <w:sz w:val="20"/>
                <w:szCs w:val="20"/>
              </w:rPr>
              <w:t>проезд по д.Семакино</w:t>
            </w:r>
          </w:p>
        </w:tc>
        <w:tc>
          <w:tcPr>
            <w:tcW w:w="941" w:type="dxa"/>
            <w:tcBorders>
              <w:top w:val="nil"/>
              <w:left w:val="nil"/>
              <w:bottom w:val="single" w:sz="4" w:space="0" w:color="auto"/>
              <w:right w:val="single" w:sz="4" w:space="0" w:color="auto"/>
            </w:tcBorders>
            <w:shd w:val="clear" w:color="auto" w:fill="auto"/>
            <w:hideMark/>
          </w:tcPr>
          <w:p w14:paraId="419404B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684C69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EC3092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B434B39" w14:textId="77777777" w:rsidR="00081394" w:rsidRPr="00D04E2E" w:rsidRDefault="00081394" w:rsidP="00081394">
            <w:pPr>
              <w:jc w:val="center"/>
              <w:rPr>
                <w:sz w:val="20"/>
                <w:szCs w:val="20"/>
              </w:rPr>
            </w:pPr>
            <w:r w:rsidRPr="00D04E2E">
              <w:rPr>
                <w:sz w:val="20"/>
                <w:szCs w:val="20"/>
              </w:rPr>
              <w:t>1,0</w:t>
            </w:r>
          </w:p>
        </w:tc>
        <w:tc>
          <w:tcPr>
            <w:tcW w:w="1321" w:type="dxa"/>
            <w:tcBorders>
              <w:top w:val="nil"/>
              <w:left w:val="nil"/>
              <w:bottom w:val="single" w:sz="4" w:space="0" w:color="auto"/>
              <w:right w:val="single" w:sz="4" w:space="0" w:color="auto"/>
            </w:tcBorders>
            <w:shd w:val="clear" w:color="auto" w:fill="auto"/>
            <w:hideMark/>
          </w:tcPr>
          <w:p w14:paraId="0FA9C80A" w14:textId="77777777" w:rsidR="00081394" w:rsidRPr="00D04E2E" w:rsidRDefault="00081394" w:rsidP="00081394">
            <w:pPr>
              <w:jc w:val="center"/>
              <w:rPr>
                <w:sz w:val="20"/>
                <w:szCs w:val="20"/>
              </w:rPr>
            </w:pPr>
            <w:r w:rsidRPr="00D04E2E">
              <w:rPr>
                <w:sz w:val="20"/>
                <w:szCs w:val="20"/>
              </w:rPr>
              <w:t>1,0</w:t>
            </w:r>
          </w:p>
        </w:tc>
        <w:tc>
          <w:tcPr>
            <w:tcW w:w="1656" w:type="dxa"/>
            <w:tcBorders>
              <w:top w:val="nil"/>
              <w:left w:val="nil"/>
              <w:bottom w:val="single" w:sz="4" w:space="0" w:color="auto"/>
              <w:right w:val="single" w:sz="4" w:space="0" w:color="auto"/>
            </w:tcBorders>
            <w:shd w:val="clear" w:color="auto" w:fill="auto"/>
            <w:hideMark/>
          </w:tcPr>
          <w:p w14:paraId="7F6BE4B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931824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B603404"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4B83CD8" w14:textId="77777777" w:rsidR="00081394" w:rsidRPr="00D04E2E" w:rsidRDefault="00081394" w:rsidP="00081394">
            <w:pPr>
              <w:jc w:val="center"/>
              <w:rPr>
                <w:sz w:val="20"/>
                <w:szCs w:val="20"/>
              </w:rPr>
            </w:pPr>
            <w:r w:rsidRPr="00D04E2E">
              <w:rPr>
                <w:sz w:val="20"/>
                <w:szCs w:val="20"/>
              </w:rPr>
              <w:t>19-238 ОП МР 362</w:t>
            </w:r>
          </w:p>
        </w:tc>
      </w:tr>
      <w:tr w:rsidR="00081394" w:rsidRPr="00D04E2E" w14:paraId="2131E08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BE0725B" w14:textId="77777777" w:rsidR="00081394" w:rsidRPr="00D04E2E" w:rsidRDefault="00081394" w:rsidP="00081394">
            <w:pPr>
              <w:jc w:val="center"/>
              <w:rPr>
                <w:sz w:val="20"/>
                <w:szCs w:val="20"/>
              </w:rPr>
            </w:pPr>
            <w:r w:rsidRPr="00D04E2E">
              <w:rPr>
                <w:sz w:val="20"/>
                <w:szCs w:val="20"/>
              </w:rPr>
              <w:t>281</w:t>
            </w:r>
          </w:p>
        </w:tc>
        <w:tc>
          <w:tcPr>
            <w:tcW w:w="2565" w:type="dxa"/>
            <w:tcBorders>
              <w:top w:val="nil"/>
              <w:left w:val="nil"/>
              <w:bottom w:val="single" w:sz="4" w:space="0" w:color="auto"/>
              <w:right w:val="single" w:sz="4" w:space="0" w:color="auto"/>
            </w:tcBorders>
            <w:shd w:val="clear" w:color="auto" w:fill="auto"/>
            <w:vAlign w:val="center"/>
            <w:hideMark/>
          </w:tcPr>
          <w:p w14:paraId="7C8FF07C" w14:textId="77777777" w:rsidR="00081394" w:rsidRPr="00D04E2E" w:rsidRDefault="00081394" w:rsidP="00081394">
            <w:pPr>
              <w:rPr>
                <w:sz w:val="20"/>
                <w:szCs w:val="20"/>
              </w:rPr>
            </w:pPr>
            <w:r w:rsidRPr="00D04E2E">
              <w:rPr>
                <w:sz w:val="20"/>
                <w:szCs w:val="20"/>
              </w:rPr>
              <w:t>проезд по д.Корино</w:t>
            </w:r>
          </w:p>
        </w:tc>
        <w:tc>
          <w:tcPr>
            <w:tcW w:w="941" w:type="dxa"/>
            <w:tcBorders>
              <w:top w:val="nil"/>
              <w:left w:val="nil"/>
              <w:bottom w:val="single" w:sz="4" w:space="0" w:color="auto"/>
              <w:right w:val="single" w:sz="4" w:space="0" w:color="auto"/>
            </w:tcBorders>
            <w:shd w:val="clear" w:color="auto" w:fill="auto"/>
            <w:hideMark/>
          </w:tcPr>
          <w:p w14:paraId="3909C6A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717979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F2047C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46EDD7C" w14:textId="77777777" w:rsidR="00081394" w:rsidRPr="00D04E2E" w:rsidRDefault="00081394" w:rsidP="00081394">
            <w:pPr>
              <w:jc w:val="center"/>
              <w:rPr>
                <w:sz w:val="20"/>
                <w:szCs w:val="20"/>
              </w:rPr>
            </w:pPr>
            <w:r w:rsidRPr="00D04E2E">
              <w:rPr>
                <w:sz w:val="20"/>
                <w:szCs w:val="20"/>
              </w:rPr>
              <w:t>0,85</w:t>
            </w:r>
          </w:p>
        </w:tc>
        <w:tc>
          <w:tcPr>
            <w:tcW w:w="1321" w:type="dxa"/>
            <w:tcBorders>
              <w:top w:val="nil"/>
              <w:left w:val="nil"/>
              <w:bottom w:val="single" w:sz="4" w:space="0" w:color="auto"/>
              <w:right w:val="single" w:sz="4" w:space="0" w:color="auto"/>
            </w:tcBorders>
            <w:shd w:val="clear" w:color="auto" w:fill="auto"/>
            <w:hideMark/>
          </w:tcPr>
          <w:p w14:paraId="6C33B470" w14:textId="77777777" w:rsidR="00081394" w:rsidRPr="00D04E2E" w:rsidRDefault="00081394" w:rsidP="00081394">
            <w:pPr>
              <w:jc w:val="center"/>
              <w:rPr>
                <w:sz w:val="20"/>
                <w:szCs w:val="20"/>
              </w:rPr>
            </w:pPr>
            <w:r w:rsidRPr="00D04E2E">
              <w:rPr>
                <w:sz w:val="20"/>
                <w:szCs w:val="20"/>
              </w:rPr>
              <w:t>0,85</w:t>
            </w:r>
          </w:p>
        </w:tc>
        <w:tc>
          <w:tcPr>
            <w:tcW w:w="1656" w:type="dxa"/>
            <w:tcBorders>
              <w:top w:val="nil"/>
              <w:left w:val="nil"/>
              <w:bottom w:val="single" w:sz="4" w:space="0" w:color="auto"/>
              <w:right w:val="single" w:sz="4" w:space="0" w:color="auto"/>
            </w:tcBorders>
            <w:shd w:val="clear" w:color="auto" w:fill="auto"/>
            <w:hideMark/>
          </w:tcPr>
          <w:p w14:paraId="169E171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9E87E2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73BC1B4"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A83110C" w14:textId="77777777" w:rsidR="00081394" w:rsidRPr="00D04E2E" w:rsidRDefault="00081394" w:rsidP="00081394">
            <w:pPr>
              <w:jc w:val="center"/>
              <w:rPr>
                <w:sz w:val="20"/>
                <w:szCs w:val="20"/>
              </w:rPr>
            </w:pPr>
            <w:r w:rsidRPr="00D04E2E">
              <w:rPr>
                <w:sz w:val="20"/>
                <w:szCs w:val="20"/>
              </w:rPr>
              <w:t>19-238 ОП МР 363</w:t>
            </w:r>
          </w:p>
        </w:tc>
      </w:tr>
      <w:tr w:rsidR="00081394" w:rsidRPr="00D04E2E" w14:paraId="0FC6C8F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17FC62F" w14:textId="77777777" w:rsidR="00081394" w:rsidRPr="00D04E2E" w:rsidRDefault="00081394" w:rsidP="00081394">
            <w:pPr>
              <w:jc w:val="center"/>
              <w:rPr>
                <w:sz w:val="20"/>
                <w:szCs w:val="20"/>
              </w:rPr>
            </w:pPr>
            <w:r w:rsidRPr="00D04E2E">
              <w:rPr>
                <w:sz w:val="20"/>
                <w:szCs w:val="20"/>
              </w:rPr>
              <w:t>282</w:t>
            </w:r>
          </w:p>
        </w:tc>
        <w:tc>
          <w:tcPr>
            <w:tcW w:w="2565" w:type="dxa"/>
            <w:tcBorders>
              <w:top w:val="nil"/>
              <w:left w:val="nil"/>
              <w:bottom w:val="single" w:sz="4" w:space="0" w:color="auto"/>
              <w:right w:val="single" w:sz="4" w:space="0" w:color="auto"/>
            </w:tcBorders>
            <w:shd w:val="clear" w:color="auto" w:fill="auto"/>
            <w:vAlign w:val="center"/>
            <w:hideMark/>
          </w:tcPr>
          <w:p w14:paraId="6DE2A774" w14:textId="77777777" w:rsidR="00081394" w:rsidRPr="00D04E2E" w:rsidRDefault="00081394" w:rsidP="00081394">
            <w:pPr>
              <w:rPr>
                <w:sz w:val="20"/>
                <w:szCs w:val="20"/>
              </w:rPr>
            </w:pPr>
            <w:r w:rsidRPr="00D04E2E">
              <w:rPr>
                <w:sz w:val="20"/>
                <w:szCs w:val="20"/>
              </w:rPr>
              <w:t>проезд по д.Лубодино</w:t>
            </w:r>
          </w:p>
        </w:tc>
        <w:tc>
          <w:tcPr>
            <w:tcW w:w="941" w:type="dxa"/>
            <w:tcBorders>
              <w:top w:val="nil"/>
              <w:left w:val="nil"/>
              <w:bottom w:val="single" w:sz="4" w:space="0" w:color="auto"/>
              <w:right w:val="single" w:sz="4" w:space="0" w:color="auto"/>
            </w:tcBorders>
            <w:shd w:val="clear" w:color="auto" w:fill="auto"/>
            <w:hideMark/>
          </w:tcPr>
          <w:p w14:paraId="2B3EF7B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9B1002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660345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3C38780" w14:textId="77777777" w:rsidR="00081394" w:rsidRPr="00D04E2E" w:rsidRDefault="00081394" w:rsidP="00081394">
            <w:pPr>
              <w:jc w:val="center"/>
              <w:rPr>
                <w:sz w:val="20"/>
                <w:szCs w:val="20"/>
              </w:rPr>
            </w:pPr>
            <w:r w:rsidRPr="00D04E2E">
              <w:rPr>
                <w:sz w:val="20"/>
                <w:szCs w:val="20"/>
              </w:rPr>
              <w:t>0,6</w:t>
            </w:r>
          </w:p>
        </w:tc>
        <w:tc>
          <w:tcPr>
            <w:tcW w:w="1321" w:type="dxa"/>
            <w:tcBorders>
              <w:top w:val="nil"/>
              <w:left w:val="nil"/>
              <w:bottom w:val="single" w:sz="4" w:space="0" w:color="auto"/>
              <w:right w:val="single" w:sz="4" w:space="0" w:color="auto"/>
            </w:tcBorders>
            <w:shd w:val="clear" w:color="auto" w:fill="auto"/>
            <w:hideMark/>
          </w:tcPr>
          <w:p w14:paraId="6F321A4E" w14:textId="77777777" w:rsidR="00081394" w:rsidRPr="00D04E2E" w:rsidRDefault="00081394" w:rsidP="00081394">
            <w:pPr>
              <w:jc w:val="center"/>
              <w:rPr>
                <w:sz w:val="20"/>
                <w:szCs w:val="20"/>
              </w:rPr>
            </w:pPr>
            <w:r w:rsidRPr="00D04E2E">
              <w:rPr>
                <w:sz w:val="20"/>
                <w:szCs w:val="20"/>
              </w:rPr>
              <w:t>0,6</w:t>
            </w:r>
          </w:p>
        </w:tc>
        <w:tc>
          <w:tcPr>
            <w:tcW w:w="1656" w:type="dxa"/>
            <w:tcBorders>
              <w:top w:val="nil"/>
              <w:left w:val="nil"/>
              <w:bottom w:val="single" w:sz="4" w:space="0" w:color="auto"/>
              <w:right w:val="single" w:sz="4" w:space="0" w:color="auto"/>
            </w:tcBorders>
            <w:shd w:val="clear" w:color="auto" w:fill="auto"/>
            <w:hideMark/>
          </w:tcPr>
          <w:p w14:paraId="7028163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CEA6F1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8B4971A"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315A0CE" w14:textId="77777777" w:rsidR="00081394" w:rsidRPr="00D04E2E" w:rsidRDefault="00081394" w:rsidP="00081394">
            <w:pPr>
              <w:jc w:val="center"/>
              <w:rPr>
                <w:sz w:val="20"/>
                <w:szCs w:val="20"/>
              </w:rPr>
            </w:pPr>
            <w:r w:rsidRPr="00D04E2E">
              <w:rPr>
                <w:sz w:val="20"/>
                <w:szCs w:val="20"/>
              </w:rPr>
              <w:t>19-238 ОП МР 364</w:t>
            </w:r>
          </w:p>
        </w:tc>
      </w:tr>
      <w:tr w:rsidR="00081394" w:rsidRPr="00D04E2E" w14:paraId="043E3E9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81791AD" w14:textId="77777777" w:rsidR="00081394" w:rsidRPr="00D04E2E" w:rsidRDefault="00081394" w:rsidP="00081394">
            <w:pPr>
              <w:jc w:val="center"/>
              <w:rPr>
                <w:sz w:val="20"/>
                <w:szCs w:val="20"/>
              </w:rPr>
            </w:pPr>
            <w:r w:rsidRPr="00D04E2E">
              <w:rPr>
                <w:sz w:val="20"/>
                <w:szCs w:val="20"/>
              </w:rPr>
              <w:t>283</w:t>
            </w:r>
          </w:p>
        </w:tc>
        <w:tc>
          <w:tcPr>
            <w:tcW w:w="2565" w:type="dxa"/>
            <w:tcBorders>
              <w:top w:val="nil"/>
              <w:left w:val="nil"/>
              <w:bottom w:val="single" w:sz="4" w:space="0" w:color="auto"/>
              <w:right w:val="single" w:sz="4" w:space="0" w:color="auto"/>
            </w:tcBorders>
            <w:shd w:val="clear" w:color="auto" w:fill="auto"/>
            <w:vAlign w:val="center"/>
            <w:hideMark/>
          </w:tcPr>
          <w:p w14:paraId="1B3C88AB" w14:textId="77777777" w:rsidR="00081394" w:rsidRPr="00D04E2E" w:rsidRDefault="00081394" w:rsidP="00081394">
            <w:pPr>
              <w:rPr>
                <w:sz w:val="20"/>
                <w:szCs w:val="20"/>
              </w:rPr>
            </w:pPr>
            <w:r w:rsidRPr="00D04E2E">
              <w:rPr>
                <w:sz w:val="20"/>
                <w:szCs w:val="20"/>
              </w:rPr>
              <w:t>проезд по д.Пирогово</w:t>
            </w:r>
          </w:p>
        </w:tc>
        <w:tc>
          <w:tcPr>
            <w:tcW w:w="941" w:type="dxa"/>
            <w:tcBorders>
              <w:top w:val="nil"/>
              <w:left w:val="nil"/>
              <w:bottom w:val="single" w:sz="4" w:space="0" w:color="auto"/>
              <w:right w:val="single" w:sz="4" w:space="0" w:color="auto"/>
            </w:tcBorders>
            <w:shd w:val="clear" w:color="auto" w:fill="auto"/>
            <w:hideMark/>
          </w:tcPr>
          <w:p w14:paraId="7C53D46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708237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E44B6E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D290093" w14:textId="77777777" w:rsidR="00081394" w:rsidRPr="00D04E2E" w:rsidRDefault="00081394" w:rsidP="00081394">
            <w:pPr>
              <w:jc w:val="center"/>
              <w:rPr>
                <w:sz w:val="20"/>
                <w:szCs w:val="20"/>
              </w:rPr>
            </w:pPr>
            <w:r w:rsidRPr="00D04E2E">
              <w:rPr>
                <w:sz w:val="20"/>
                <w:szCs w:val="20"/>
              </w:rPr>
              <w:t>1,2</w:t>
            </w:r>
          </w:p>
        </w:tc>
        <w:tc>
          <w:tcPr>
            <w:tcW w:w="1321" w:type="dxa"/>
            <w:tcBorders>
              <w:top w:val="nil"/>
              <w:left w:val="nil"/>
              <w:bottom w:val="single" w:sz="4" w:space="0" w:color="auto"/>
              <w:right w:val="single" w:sz="4" w:space="0" w:color="auto"/>
            </w:tcBorders>
            <w:shd w:val="clear" w:color="auto" w:fill="auto"/>
            <w:hideMark/>
          </w:tcPr>
          <w:p w14:paraId="6907E6A2" w14:textId="77777777" w:rsidR="00081394" w:rsidRPr="00D04E2E" w:rsidRDefault="00081394" w:rsidP="00081394">
            <w:pPr>
              <w:jc w:val="center"/>
              <w:rPr>
                <w:sz w:val="20"/>
                <w:szCs w:val="20"/>
              </w:rPr>
            </w:pPr>
            <w:r w:rsidRPr="00D04E2E">
              <w:rPr>
                <w:sz w:val="20"/>
                <w:szCs w:val="20"/>
              </w:rPr>
              <w:t>1,2</w:t>
            </w:r>
          </w:p>
        </w:tc>
        <w:tc>
          <w:tcPr>
            <w:tcW w:w="1656" w:type="dxa"/>
            <w:tcBorders>
              <w:top w:val="nil"/>
              <w:left w:val="nil"/>
              <w:bottom w:val="single" w:sz="4" w:space="0" w:color="auto"/>
              <w:right w:val="single" w:sz="4" w:space="0" w:color="auto"/>
            </w:tcBorders>
            <w:shd w:val="clear" w:color="auto" w:fill="auto"/>
            <w:hideMark/>
          </w:tcPr>
          <w:p w14:paraId="6F27CFE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55EF4A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6DDA07D"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F6296C0" w14:textId="77777777" w:rsidR="00081394" w:rsidRPr="00D04E2E" w:rsidRDefault="00081394" w:rsidP="00081394">
            <w:pPr>
              <w:jc w:val="center"/>
              <w:rPr>
                <w:sz w:val="20"/>
                <w:szCs w:val="20"/>
              </w:rPr>
            </w:pPr>
            <w:r w:rsidRPr="00D04E2E">
              <w:rPr>
                <w:sz w:val="20"/>
                <w:szCs w:val="20"/>
              </w:rPr>
              <w:t>19-238 ОП МР 365</w:t>
            </w:r>
          </w:p>
        </w:tc>
      </w:tr>
      <w:tr w:rsidR="00081394" w:rsidRPr="00D04E2E" w14:paraId="075DAC5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2F2C2B2" w14:textId="77777777" w:rsidR="00081394" w:rsidRPr="00D04E2E" w:rsidRDefault="00081394" w:rsidP="00081394">
            <w:pPr>
              <w:jc w:val="center"/>
              <w:rPr>
                <w:sz w:val="20"/>
                <w:szCs w:val="20"/>
              </w:rPr>
            </w:pPr>
            <w:r w:rsidRPr="00D04E2E">
              <w:rPr>
                <w:sz w:val="20"/>
                <w:szCs w:val="20"/>
              </w:rPr>
              <w:t> </w:t>
            </w:r>
          </w:p>
        </w:tc>
        <w:tc>
          <w:tcPr>
            <w:tcW w:w="2565" w:type="dxa"/>
            <w:tcBorders>
              <w:top w:val="nil"/>
              <w:left w:val="nil"/>
              <w:bottom w:val="single" w:sz="4" w:space="0" w:color="auto"/>
              <w:right w:val="single" w:sz="4" w:space="0" w:color="auto"/>
            </w:tcBorders>
            <w:shd w:val="clear" w:color="auto" w:fill="auto"/>
            <w:hideMark/>
          </w:tcPr>
          <w:p w14:paraId="16242333" w14:textId="77777777" w:rsidR="00081394" w:rsidRPr="00D04E2E" w:rsidRDefault="00081394" w:rsidP="00081394">
            <w:pPr>
              <w:rPr>
                <w:b/>
                <w:bCs/>
                <w:sz w:val="20"/>
                <w:szCs w:val="20"/>
              </w:rPr>
            </w:pPr>
            <w:r w:rsidRPr="00D04E2E">
              <w:rPr>
                <w:b/>
                <w:bCs/>
                <w:sz w:val="20"/>
                <w:szCs w:val="20"/>
              </w:rPr>
              <w:t>Итого:</w:t>
            </w:r>
          </w:p>
        </w:tc>
        <w:tc>
          <w:tcPr>
            <w:tcW w:w="941" w:type="dxa"/>
            <w:tcBorders>
              <w:top w:val="nil"/>
              <w:left w:val="nil"/>
              <w:bottom w:val="single" w:sz="4" w:space="0" w:color="auto"/>
              <w:right w:val="single" w:sz="4" w:space="0" w:color="auto"/>
            </w:tcBorders>
            <w:shd w:val="clear" w:color="auto" w:fill="auto"/>
            <w:hideMark/>
          </w:tcPr>
          <w:p w14:paraId="03670AA9" w14:textId="77777777" w:rsidR="00081394" w:rsidRPr="00D04E2E" w:rsidRDefault="00081394" w:rsidP="00081394">
            <w:pPr>
              <w:jc w:val="center"/>
              <w:rPr>
                <w:b/>
                <w:bCs/>
                <w:sz w:val="20"/>
                <w:szCs w:val="20"/>
              </w:rPr>
            </w:pPr>
            <w:r w:rsidRPr="00D04E2E">
              <w:rPr>
                <w:b/>
                <w:bCs/>
                <w:sz w:val="20"/>
                <w:szCs w:val="20"/>
              </w:rPr>
              <w:t>3,000</w:t>
            </w:r>
          </w:p>
        </w:tc>
        <w:tc>
          <w:tcPr>
            <w:tcW w:w="1143" w:type="dxa"/>
            <w:tcBorders>
              <w:top w:val="nil"/>
              <w:left w:val="nil"/>
              <w:bottom w:val="single" w:sz="4" w:space="0" w:color="auto"/>
              <w:right w:val="single" w:sz="4" w:space="0" w:color="auto"/>
            </w:tcBorders>
            <w:shd w:val="clear" w:color="auto" w:fill="auto"/>
            <w:hideMark/>
          </w:tcPr>
          <w:p w14:paraId="2310B28A" w14:textId="77777777" w:rsidR="00081394" w:rsidRPr="00D04E2E" w:rsidRDefault="00081394" w:rsidP="00081394">
            <w:pPr>
              <w:jc w:val="center"/>
              <w:rPr>
                <w:b/>
                <w:bCs/>
                <w:sz w:val="20"/>
                <w:szCs w:val="20"/>
              </w:rPr>
            </w:pPr>
            <w:r w:rsidRPr="00D04E2E">
              <w:rPr>
                <w:b/>
                <w:bCs/>
                <w:sz w:val="20"/>
                <w:szCs w:val="20"/>
              </w:rPr>
              <w:t>0,000</w:t>
            </w:r>
          </w:p>
        </w:tc>
        <w:tc>
          <w:tcPr>
            <w:tcW w:w="931" w:type="dxa"/>
            <w:tcBorders>
              <w:top w:val="nil"/>
              <w:left w:val="nil"/>
              <w:bottom w:val="single" w:sz="4" w:space="0" w:color="auto"/>
              <w:right w:val="single" w:sz="4" w:space="0" w:color="auto"/>
            </w:tcBorders>
            <w:shd w:val="clear" w:color="auto" w:fill="auto"/>
            <w:hideMark/>
          </w:tcPr>
          <w:p w14:paraId="529E1400" w14:textId="77777777" w:rsidR="00081394" w:rsidRPr="00D04E2E" w:rsidRDefault="00081394" w:rsidP="00081394">
            <w:pPr>
              <w:jc w:val="center"/>
              <w:rPr>
                <w:b/>
                <w:bCs/>
                <w:sz w:val="20"/>
                <w:szCs w:val="20"/>
              </w:rPr>
            </w:pPr>
            <w:r w:rsidRPr="00D04E2E">
              <w:rPr>
                <w:b/>
                <w:bCs/>
                <w:sz w:val="20"/>
                <w:szCs w:val="20"/>
              </w:rPr>
              <w:t>6,000</w:t>
            </w:r>
          </w:p>
        </w:tc>
        <w:tc>
          <w:tcPr>
            <w:tcW w:w="1044" w:type="dxa"/>
            <w:tcBorders>
              <w:top w:val="nil"/>
              <w:left w:val="nil"/>
              <w:bottom w:val="single" w:sz="4" w:space="0" w:color="auto"/>
              <w:right w:val="single" w:sz="4" w:space="0" w:color="auto"/>
            </w:tcBorders>
            <w:shd w:val="clear" w:color="auto" w:fill="auto"/>
            <w:hideMark/>
          </w:tcPr>
          <w:p w14:paraId="157222DD" w14:textId="77777777" w:rsidR="00081394" w:rsidRPr="00D04E2E" w:rsidRDefault="00081394" w:rsidP="00081394">
            <w:pPr>
              <w:jc w:val="center"/>
              <w:rPr>
                <w:b/>
                <w:bCs/>
                <w:sz w:val="20"/>
                <w:szCs w:val="20"/>
              </w:rPr>
            </w:pPr>
            <w:r w:rsidRPr="00D04E2E">
              <w:rPr>
                <w:b/>
                <w:bCs/>
                <w:sz w:val="20"/>
                <w:szCs w:val="20"/>
              </w:rPr>
              <w:t>61,1118</w:t>
            </w:r>
          </w:p>
        </w:tc>
        <w:tc>
          <w:tcPr>
            <w:tcW w:w="1321" w:type="dxa"/>
            <w:tcBorders>
              <w:top w:val="nil"/>
              <w:left w:val="nil"/>
              <w:bottom w:val="single" w:sz="4" w:space="0" w:color="auto"/>
              <w:right w:val="single" w:sz="4" w:space="0" w:color="auto"/>
            </w:tcBorders>
            <w:shd w:val="clear" w:color="auto" w:fill="auto"/>
            <w:hideMark/>
          </w:tcPr>
          <w:p w14:paraId="56B02A1D" w14:textId="77777777" w:rsidR="00081394" w:rsidRPr="00D04E2E" w:rsidRDefault="00081394" w:rsidP="00081394">
            <w:pPr>
              <w:jc w:val="center"/>
              <w:rPr>
                <w:b/>
                <w:bCs/>
                <w:sz w:val="20"/>
                <w:szCs w:val="20"/>
              </w:rPr>
            </w:pPr>
            <w:r w:rsidRPr="00D04E2E">
              <w:rPr>
                <w:b/>
                <w:bCs/>
                <w:sz w:val="20"/>
                <w:szCs w:val="20"/>
              </w:rPr>
              <w:t>70,1118</w:t>
            </w:r>
          </w:p>
        </w:tc>
        <w:tc>
          <w:tcPr>
            <w:tcW w:w="1656" w:type="dxa"/>
            <w:tcBorders>
              <w:top w:val="nil"/>
              <w:left w:val="nil"/>
              <w:bottom w:val="single" w:sz="4" w:space="0" w:color="auto"/>
              <w:right w:val="single" w:sz="4" w:space="0" w:color="auto"/>
            </w:tcBorders>
            <w:shd w:val="clear" w:color="auto" w:fill="auto"/>
            <w:hideMark/>
          </w:tcPr>
          <w:p w14:paraId="3F4C6C5B" w14:textId="77777777" w:rsidR="00081394" w:rsidRPr="00D04E2E" w:rsidRDefault="00081394" w:rsidP="00081394">
            <w:pPr>
              <w:jc w:val="center"/>
              <w:rPr>
                <w:b/>
                <w:bCs/>
                <w:sz w:val="20"/>
                <w:szCs w:val="20"/>
              </w:rPr>
            </w:pPr>
            <w:r w:rsidRPr="00D04E2E">
              <w:rPr>
                <w:b/>
                <w:bCs/>
                <w:sz w:val="20"/>
                <w:szCs w:val="20"/>
              </w:rPr>
              <w:t>57161,60</w:t>
            </w:r>
          </w:p>
        </w:tc>
        <w:tc>
          <w:tcPr>
            <w:tcW w:w="1386" w:type="dxa"/>
            <w:tcBorders>
              <w:top w:val="nil"/>
              <w:left w:val="nil"/>
              <w:bottom w:val="single" w:sz="4" w:space="0" w:color="auto"/>
              <w:right w:val="single" w:sz="4" w:space="0" w:color="auto"/>
            </w:tcBorders>
            <w:shd w:val="clear" w:color="auto" w:fill="auto"/>
            <w:hideMark/>
          </w:tcPr>
          <w:p w14:paraId="71E5C66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6F889F3"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7D0FBEE" w14:textId="77777777" w:rsidR="00081394" w:rsidRPr="00D04E2E" w:rsidRDefault="00081394" w:rsidP="00081394">
            <w:pPr>
              <w:jc w:val="center"/>
              <w:rPr>
                <w:sz w:val="20"/>
                <w:szCs w:val="20"/>
              </w:rPr>
            </w:pPr>
            <w:r w:rsidRPr="00D04E2E">
              <w:rPr>
                <w:sz w:val="20"/>
                <w:szCs w:val="20"/>
              </w:rPr>
              <w:t> </w:t>
            </w:r>
          </w:p>
        </w:tc>
      </w:tr>
      <w:tr w:rsidR="00081394" w:rsidRPr="00D04E2E" w14:paraId="03A4B581" w14:textId="77777777" w:rsidTr="00081394">
        <w:trPr>
          <w:trHeight w:val="20"/>
        </w:trPr>
        <w:tc>
          <w:tcPr>
            <w:tcW w:w="16019" w:type="dxa"/>
            <w:gridSpan w:val="11"/>
            <w:tcBorders>
              <w:top w:val="single" w:sz="4" w:space="0" w:color="auto"/>
              <w:left w:val="single" w:sz="4" w:space="0" w:color="auto"/>
              <w:bottom w:val="single" w:sz="4" w:space="0" w:color="auto"/>
              <w:right w:val="nil"/>
            </w:tcBorders>
            <w:shd w:val="clear" w:color="auto" w:fill="auto"/>
            <w:hideMark/>
          </w:tcPr>
          <w:p w14:paraId="2FA90EAC" w14:textId="77777777" w:rsidR="00081394" w:rsidRPr="00D04E2E" w:rsidRDefault="00081394" w:rsidP="00081394">
            <w:pPr>
              <w:rPr>
                <w:b/>
                <w:bCs/>
                <w:sz w:val="20"/>
                <w:szCs w:val="20"/>
              </w:rPr>
            </w:pPr>
            <w:r w:rsidRPr="00D04E2E">
              <w:rPr>
                <w:b/>
                <w:bCs/>
                <w:sz w:val="20"/>
                <w:szCs w:val="20"/>
              </w:rPr>
              <w:t>административные границы (территория) Двиницкого сельсовета</w:t>
            </w:r>
          </w:p>
        </w:tc>
      </w:tr>
      <w:tr w:rsidR="00081394" w:rsidRPr="00D04E2E" w14:paraId="7B187B0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0D3C13F" w14:textId="77777777" w:rsidR="00081394" w:rsidRPr="00D04E2E" w:rsidRDefault="00081394" w:rsidP="00081394">
            <w:pPr>
              <w:jc w:val="center"/>
              <w:rPr>
                <w:sz w:val="20"/>
                <w:szCs w:val="20"/>
              </w:rPr>
            </w:pPr>
            <w:r w:rsidRPr="00D04E2E">
              <w:rPr>
                <w:sz w:val="20"/>
                <w:szCs w:val="20"/>
              </w:rPr>
              <w:t>284</w:t>
            </w:r>
          </w:p>
        </w:tc>
        <w:tc>
          <w:tcPr>
            <w:tcW w:w="2565" w:type="dxa"/>
            <w:tcBorders>
              <w:top w:val="nil"/>
              <w:left w:val="nil"/>
              <w:bottom w:val="single" w:sz="4" w:space="0" w:color="auto"/>
              <w:right w:val="single" w:sz="4" w:space="0" w:color="auto"/>
            </w:tcBorders>
            <w:shd w:val="clear" w:color="auto" w:fill="auto"/>
            <w:hideMark/>
          </w:tcPr>
          <w:p w14:paraId="36A96E3F" w14:textId="77777777" w:rsidR="00081394" w:rsidRPr="00D04E2E" w:rsidRDefault="00081394" w:rsidP="00081394">
            <w:pPr>
              <w:rPr>
                <w:sz w:val="20"/>
                <w:szCs w:val="20"/>
              </w:rPr>
            </w:pPr>
            <w:r w:rsidRPr="00D04E2E">
              <w:rPr>
                <w:sz w:val="20"/>
                <w:szCs w:val="20"/>
              </w:rPr>
              <w:t>Чекшино-Осиха</w:t>
            </w:r>
          </w:p>
        </w:tc>
        <w:tc>
          <w:tcPr>
            <w:tcW w:w="941" w:type="dxa"/>
            <w:tcBorders>
              <w:top w:val="nil"/>
              <w:left w:val="nil"/>
              <w:bottom w:val="single" w:sz="4" w:space="0" w:color="auto"/>
              <w:right w:val="single" w:sz="4" w:space="0" w:color="auto"/>
            </w:tcBorders>
            <w:shd w:val="clear" w:color="auto" w:fill="auto"/>
            <w:hideMark/>
          </w:tcPr>
          <w:p w14:paraId="1CF730F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21F4C6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5C2D3E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E4704A6" w14:textId="77777777" w:rsidR="00081394" w:rsidRPr="00D04E2E" w:rsidRDefault="00081394" w:rsidP="00081394">
            <w:pPr>
              <w:jc w:val="center"/>
              <w:rPr>
                <w:sz w:val="20"/>
                <w:szCs w:val="20"/>
              </w:rPr>
            </w:pPr>
            <w:r w:rsidRPr="00D04E2E">
              <w:rPr>
                <w:sz w:val="20"/>
                <w:szCs w:val="20"/>
              </w:rPr>
              <w:t>4,7508</w:t>
            </w:r>
          </w:p>
        </w:tc>
        <w:tc>
          <w:tcPr>
            <w:tcW w:w="1321" w:type="dxa"/>
            <w:tcBorders>
              <w:top w:val="nil"/>
              <w:left w:val="nil"/>
              <w:bottom w:val="single" w:sz="4" w:space="0" w:color="auto"/>
              <w:right w:val="single" w:sz="4" w:space="0" w:color="auto"/>
            </w:tcBorders>
            <w:shd w:val="clear" w:color="auto" w:fill="auto"/>
            <w:hideMark/>
          </w:tcPr>
          <w:p w14:paraId="358A5110" w14:textId="77777777" w:rsidR="00081394" w:rsidRPr="00D04E2E" w:rsidRDefault="00081394" w:rsidP="00081394">
            <w:pPr>
              <w:jc w:val="center"/>
              <w:rPr>
                <w:sz w:val="20"/>
                <w:szCs w:val="20"/>
              </w:rPr>
            </w:pPr>
            <w:r w:rsidRPr="00D04E2E">
              <w:rPr>
                <w:sz w:val="20"/>
                <w:szCs w:val="20"/>
              </w:rPr>
              <w:t>4,7508</w:t>
            </w:r>
          </w:p>
        </w:tc>
        <w:tc>
          <w:tcPr>
            <w:tcW w:w="1656" w:type="dxa"/>
            <w:tcBorders>
              <w:top w:val="nil"/>
              <w:left w:val="nil"/>
              <w:bottom w:val="single" w:sz="4" w:space="0" w:color="auto"/>
              <w:right w:val="single" w:sz="4" w:space="0" w:color="auto"/>
            </w:tcBorders>
            <w:shd w:val="clear" w:color="auto" w:fill="auto"/>
            <w:hideMark/>
          </w:tcPr>
          <w:p w14:paraId="165496ED" w14:textId="77777777" w:rsidR="00081394" w:rsidRPr="00D04E2E" w:rsidRDefault="00081394" w:rsidP="00081394">
            <w:pPr>
              <w:jc w:val="center"/>
              <w:rPr>
                <w:sz w:val="20"/>
                <w:szCs w:val="20"/>
              </w:rPr>
            </w:pPr>
            <w:r w:rsidRPr="00D04E2E">
              <w:rPr>
                <w:sz w:val="20"/>
                <w:szCs w:val="20"/>
              </w:rPr>
              <w:t>38006,40</w:t>
            </w:r>
          </w:p>
        </w:tc>
        <w:tc>
          <w:tcPr>
            <w:tcW w:w="1386" w:type="dxa"/>
            <w:tcBorders>
              <w:top w:val="nil"/>
              <w:left w:val="nil"/>
              <w:bottom w:val="single" w:sz="4" w:space="0" w:color="auto"/>
              <w:right w:val="single" w:sz="4" w:space="0" w:color="auto"/>
            </w:tcBorders>
            <w:shd w:val="clear" w:color="auto" w:fill="auto"/>
            <w:hideMark/>
          </w:tcPr>
          <w:p w14:paraId="462EB9D8"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099C72B5" w14:textId="77777777" w:rsidR="00081394" w:rsidRPr="00D04E2E" w:rsidRDefault="00081394" w:rsidP="00081394">
            <w:pPr>
              <w:jc w:val="center"/>
              <w:rPr>
                <w:sz w:val="20"/>
                <w:szCs w:val="20"/>
              </w:rPr>
            </w:pPr>
            <w:r w:rsidRPr="00D04E2E">
              <w:rPr>
                <w:sz w:val="20"/>
                <w:szCs w:val="20"/>
              </w:rPr>
              <w:t>35:26:0000000:791-35/068/2024-2</w:t>
            </w:r>
          </w:p>
        </w:tc>
        <w:tc>
          <w:tcPr>
            <w:tcW w:w="2126" w:type="dxa"/>
            <w:tcBorders>
              <w:top w:val="nil"/>
              <w:left w:val="nil"/>
              <w:bottom w:val="single" w:sz="4" w:space="0" w:color="auto"/>
              <w:right w:val="single" w:sz="4" w:space="0" w:color="auto"/>
            </w:tcBorders>
            <w:shd w:val="clear" w:color="auto" w:fill="auto"/>
            <w:hideMark/>
          </w:tcPr>
          <w:p w14:paraId="51E9380F" w14:textId="77777777" w:rsidR="00081394" w:rsidRPr="00D04E2E" w:rsidRDefault="00081394" w:rsidP="00081394">
            <w:pPr>
              <w:jc w:val="center"/>
              <w:rPr>
                <w:sz w:val="20"/>
                <w:szCs w:val="20"/>
              </w:rPr>
            </w:pPr>
            <w:r w:rsidRPr="00D04E2E">
              <w:rPr>
                <w:sz w:val="20"/>
                <w:szCs w:val="20"/>
              </w:rPr>
              <w:t>19-238 ОП МР 075</w:t>
            </w:r>
          </w:p>
        </w:tc>
      </w:tr>
      <w:tr w:rsidR="00081394" w:rsidRPr="00D04E2E" w14:paraId="6E2B749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534A4BD" w14:textId="77777777" w:rsidR="00081394" w:rsidRPr="00D04E2E" w:rsidRDefault="00081394" w:rsidP="00081394">
            <w:pPr>
              <w:jc w:val="center"/>
              <w:rPr>
                <w:sz w:val="20"/>
                <w:szCs w:val="20"/>
              </w:rPr>
            </w:pPr>
            <w:r w:rsidRPr="00D04E2E">
              <w:rPr>
                <w:sz w:val="20"/>
                <w:szCs w:val="20"/>
              </w:rPr>
              <w:t>285</w:t>
            </w:r>
          </w:p>
        </w:tc>
        <w:tc>
          <w:tcPr>
            <w:tcW w:w="2565" w:type="dxa"/>
            <w:tcBorders>
              <w:top w:val="nil"/>
              <w:left w:val="nil"/>
              <w:bottom w:val="single" w:sz="4" w:space="0" w:color="auto"/>
              <w:right w:val="single" w:sz="4" w:space="0" w:color="auto"/>
            </w:tcBorders>
            <w:shd w:val="clear" w:color="auto" w:fill="auto"/>
            <w:hideMark/>
          </w:tcPr>
          <w:p w14:paraId="7FA0E7C2" w14:textId="77777777" w:rsidR="00081394" w:rsidRPr="00D04E2E" w:rsidRDefault="00081394" w:rsidP="00081394">
            <w:pPr>
              <w:rPr>
                <w:sz w:val="20"/>
                <w:szCs w:val="20"/>
              </w:rPr>
            </w:pPr>
            <w:r w:rsidRPr="00D04E2E">
              <w:rPr>
                <w:sz w:val="20"/>
                <w:szCs w:val="20"/>
              </w:rPr>
              <w:t>Чекшино-Охалово</w:t>
            </w:r>
          </w:p>
        </w:tc>
        <w:tc>
          <w:tcPr>
            <w:tcW w:w="941" w:type="dxa"/>
            <w:tcBorders>
              <w:top w:val="nil"/>
              <w:left w:val="nil"/>
              <w:bottom w:val="single" w:sz="4" w:space="0" w:color="auto"/>
              <w:right w:val="single" w:sz="4" w:space="0" w:color="auto"/>
            </w:tcBorders>
            <w:shd w:val="clear" w:color="auto" w:fill="auto"/>
            <w:hideMark/>
          </w:tcPr>
          <w:p w14:paraId="5AE7FC7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0CDD00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2B2721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2D086A5" w14:textId="77777777" w:rsidR="00081394" w:rsidRPr="00D04E2E" w:rsidRDefault="00081394" w:rsidP="00081394">
            <w:pPr>
              <w:jc w:val="center"/>
              <w:rPr>
                <w:sz w:val="20"/>
                <w:szCs w:val="20"/>
              </w:rPr>
            </w:pPr>
            <w:r w:rsidRPr="00D04E2E">
              <w:rPr>
                <w:sz w:val="20"/>
                <w:szCs w:val="20"/>
              </w:rPr>
              <w:t>6,0158</w:t>
            </w:r>
          </w:p>
        </w:tc>
        <w:tc>
          <w:tcPr>
            <w:tcW w:w="1321" w:type="dxa"/>
            <w:tcBorders>
              <w:top w:val="nil"/>
              <w:left w:val="nil"/>
              <w:bottom w:val="single" w:sz="4" w:space="0" w:color="auto"/>
              <w:right w:val="single" w:sz="4" w:space="0" w:color="auto"/>
            </w:tcBorders>
            <w:shd w:val="clear" w:color="auto" w:fill="auto"/>
            <w:hideMark/>
          </w:tcPr>
          <w:p w14:paraId="24CA460E" w14:textId="77777777" w:rsidR="00081394" w:rsidRPr="00D04E2E" w:rsidRDefault="00081394" w:rsidP="00081394">
            <w:pPr>
              <w:jc w:val="center"/>
              <w:rPr>
                <w:sz w:val="20"/>
                <w:szCs w:val="20"/>
              </w:rPr>
            </w:pPr>
            <w:r w:rsidRPr="00D04E2E">
              <w:rPr>
                <w:sz w:val="20"/>
                <w:szCs w:val="20"/>
              </w:rPr>
              <w:t>6,0158</w:t>
            </w:r>
          </w:p>
        </w:tc>
        <w:tc>
          <w:tcPr>
            <w:tcW w:w="1656" w:type="dxa"/>
            <w:tcBorders>
              <w:top w:val="nil"/>
              <w:left w:val="nil"/>
              <w:bottom w:val="single" w:sz="4" w:space="0" w:color="auto"/>
              <w:right w:val="single" w:sz="4" w:space="0" w:color="auto"/>
            </w:tcBorders>
            <w:shd w:val="clear" w:color="auto" w:fill="auto"/>
            <w:hideMark/>
          </w:tcPr>
          <w:p w14:paraId="7EEE3FF4" w14:textId="77777777" w:rsidR="00081394" w:rsidRPr="00D04E2E" w:rsidRDefault="00081394" w:rsidP="00081394">
            <w:pPr>
              <w:jc w:val="center"/>
              <w:rPr>
                <w:sz w:val="20"/>
                <w:szCs w:val="20"/>
              </w:rPr>
            </w:pPr>
            <w:r w:rsidRPr="00D04E2E">
              <w:rPr>
                <w:sz w:val="20"/>
                <w:szCs w:val="20"/>
              </w:rPr>
              <w:t>52232,20</w:t>
            </w:r>
          </w:p>
        </w:tc>
        <w:tc>
          <w:tcPr>
            <w:tcW w:w="1386" w:type="dxa"/>
            <w:tcBorders>
              <w:top w:val="nil"/>
              <w:left w:val="nil"/>
              <w:bottom w:val="single" w:sz="4" w:space="0" w:color="auto"/>
              <w:right w:val="single" w:sz="4" w:space="0" w:color="auto"/>
            </w:tcBorders>
            <w:shd w:val="clear" w:color="auto" w:fill="auto"/>
            <w:hideMark/>
          </w:tcPr>
          <w:p w14:paraId="15186EAD"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655AA036" w14:textId="77777777" w:rsidR="00081394" w:rsidRPr="00D04E2E" w:rsidRDefault="00081394" w:rsidP="00081394">
            <w:pPr>
              <w:jc w:val="center"/>
              <w:rPr>
                <w:sz w:val="20"/>
                <w:szCs w:val="20"/>
              </w:rPr>
            </w:pPr>
            <w:r w:rsidRPr="00D04E2E">
              <w:rPr>
                <w:sz w:val="20"/>
                <w:szCs w:val="20"/>
              </w:rPr>
              <w:t>35:26:0000000:942-35/068/2024-2</w:t>
            </w:r>
          </w:p>
        </w:tc>
        <w:tc>
          <w:tcPr>
            <w:tcW w:w="2126" w:type="dxa"/>
            <w:tcBorders>
              <w:top w:val="nil"/>
              <w:left w:val="nil"/>
              <w:bottom w:val="single" w:sz="4" w:space="0" w:color="auto"/>
              <w:right w:val="single" w:sz="4" w:space="0" w:color="auto"/>
            </w:tcBorders>
            <w:shd w:val="clear" w:color="auto" w:fill="auto"/>
            <w:hideMark/>
          </w:tcPr>
          <w:p w14:paraId="60C12EC0" w14:textId="77777777" w:rsidR="00081394" w:rsidRPr="00D04E2E" w:rsidRDefault="00081394" w:rsidP="00081394">
            <w:pPr>
              <w:jc w:val="center"/>
              <w:rPr>
                <w:sz w:val="20"/>
                <w:szCs w:val="20"/>
              </w:rPr>
            </w:pPr>
            <w:r w:rsidRPr="00D04E2E">
              <w:rPr>
                <w:sz w:val="20"/>
                <w:szCs w:val="20"/>
              </w:rPr>
              <w:t>19-238 ОП МР 076</w:t>
            </w:r>
          </w:p>
        </w:tc>
      </w:tr>
      <w:tr w:rsidR="00081394" w:rsidRPr="00D04E2E" w14:paraId="68BDD7A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4255DFD" w14:textId="77777777" w:rsidR="00081394" w:rsidRPr="00D04E2E" w:rsidRDefault="00081394" w:rsidP="00081394">
            <w:pPr>
              <w:jc w:val="center"/>
              <w:rPr>
                <w:sz w:val="20"/>
                <w:szCs w:val="20"/>
              </w:rPr>
            </w:pPr>
            <w:r w:rsidRPr="00D04E2E">
              <w:rPr>
                <w:sz w:val="20"/>
                <w:szCs w:val="20"/>
              </w:rPr>
              <w:t>286</w:t>
            </w:r>
          </w:p>
        </w:tc>
        <w:tc>
          <w:tcPr>
            <w:tcW w:w="2565" w:type="dxa"/>
            <w:tcBorders>
              <w:top w:val="nil"/>
              <w:left w:val="nil"/>
              <w:bottom w:val="single" w:sz="4" w:space="0" w:color="auto"/>
              <w:right w:val="single" w:sz="4" w:space="0" w:color="auto"/>
            </w:tcBorders>
            <w:shd w:val="clear" w:color="auto" w:fill="auto"/>
            <w:hideMark/>
          </w:tcPr>
          <w:p w14:paraId="78937A2A" w14:textId="77777777" w:rsidR="00081394" w:rsidRPr="00D04E2E" w:rsidRDefault="00081394" w:rsidP="00081394">
            <w:pPr>
              <w:rPr>
                <w:sz w:val="20"/>
                <w:szCs w:val="20"/>
              </w:rPr>
            </w:pPr>
            <w:r w:rsidRPr="00D04E2E">
              <w:rPr>
                <w:sz w:val="20"/>
                <w:szCs w:val="20"/>
              </w:rPr>
              <w:t>Вязовое-Высокуша</w:t>
            </w:r>
          </w:p>
        </w:tc>
        <w:tc>
          <w:tcPr>
            <w:tcW w:w="941" w:type="dxa"/>
            <w:tcBorders>
              <w:top w:val="nil"/>
              <w:left w:val="nil"/>
              <w:bottom w:val="single" w:sz="4" w:space="0" w:color="auto"/>
              <w:right w:val="single" w:sz="4" w:space="0" w:color="auto"/>
            </w:tcBorders>
            <w:shd w:val="clear" w:color="auto" w:fill="auto"/>
            <w:hideMark/>
          </w:tcPr>
          <w:p w14:paraId="4CC2937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FA13AE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75D08C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727A7B8" w14:textId="77777777" w:rsidR="00081394" w:rsidRPr="00D04E2E" w:rsidRDefault="00081394" w:rsidP="00081394">
            <w:pPr>
              <w:jc w:val="center"/>
              <w:rPr>
                <w:sz w:val="20"/>
                <w:szCs w:val="20"/>
              </w:rPr>
            </w:pPr>
            <w:r w:rsidRPr="00D04E2E">
              <w:rPr>
                <w:sz w:val="20"/>
                <w:szCs w:val="20"/>
              </w:rPr>
              <w:t>16,500</w:t>
            </w:r>
          </w:p>
        </w:tc>
        <w:tc>
          <w:tcPr>
            <w:tcW w:w="1321" w:type="dxa"/>
            <w:tcBorders>
              <w:top w:val="nil"/>
              <w:left w:val="nil"/>
              <w:bottom w:val="single" w:sz="4" w:space="0" w:color="auto"/>
              <w:right w:val="single" w:sz="4" w:space="0" w:color="auto"/>
            </w:tcBorders>
            <w:shd w:val="clear" w:color="auto" w:fill="auto"/>
            <w:hideMark/>
          </w:tcPr>
          <w:p w14:paraId="275A125D" w14:textId="77777777" w:rsidR="00081394" w:rsidRPr="00D04E2E" w:rsidRDefault="00081394" w:rsidP="00081394">
            <w:pPr>
              <w:jc w:val="center"/>
              <w:rPr>
                <w:sz w:val="20"/>
                <w:szCs w:val="20"/>
              </w:rPr>
            </w:pPr>
            <w:r w:rsidRPr="00D04E2E">
              <w:rPr>
                <w:sz w:val="20"/>
                <w:szCs w:val="20"/>
              </w:rPr>
              <w:t>16,500</w:t>
            </w:r>
          </w:p>
        </w:tc>
        <w:tc>
          <w:tcPr>
            <w:tcW w:w="1656" w:type="dxa"/>
            <w:tcBorders>
              <w:top w:val="nil"/>
              <w:left w:val="nil"/>
              <w:bottom w:val="single" w:sz="4" w:space="0" w:color="auto"/>
              <w:right w:val="single" w:sz="4" w:space="0" w:color="auto"/>
            </w:tcBorders>
            <w:shd w:val="clear" w:color="auto" w:fill="auto"/>
            <w:hideMark/>
          </w:tcPr>
          <w:p w14:paraId="457F4F6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016FA0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C832B9F"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F2D525E" w14:textId="77777777" w:rsidR="00081394" w:rsidRPr="00D04E2E" w:rsidRDefault="00081394" w:rsidP="00081394">
            <w:pPr>
              <w:jc w:val="center"/>
              <w:rPr>
                <w:sz w:val="20"/>
                <w:szCs w:val="20"/>
              </w:rPr>
            </w:pPr>
            <w:r w:rsidRPr="00D04E2E">
              <w:rPr>
                <w:sz w:val="20"/>
                <w:szCs w:val="20"/>
              </w:rPr>
              <w:t>19-238 ОП МР 077</w:t>
            </w:r>
          </w:p>
        </w:tc>
      </w:tr>
      <w:tr w:rsidR="00081394" w:rsidRPr="00D04E2E" w14:paraId="0C99A90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6073D5E" w14:textId="77777777" w:rsidR="00081394" w:rsidRPr="00D04E2E" w:rsidRDefault="00081394" w:rsidP="00081394">
            <w:pPr>
              <w:jc w:val="center"/>
              <w:rPr>
                <w:sz w:val="20"/>
                <w:szCs w:val="20"/>
              </w:rPr>
            </w:pPr>
            <w:r w:rsidRPr="00D04E2E">
              <w:rPr>
                <w:sz w:val="20"/>
                <w:szCs w:val="20"/>
              </w:rPr>
              <w:t>287</w:t>
            </w:r>
          </w:p>
        </w:tc>
        <w:tc>
          <w:tcPr>
            <w:tcW w:w="2565" w:type="dxa"/>
            <w:tcBorders>
              <w:top w:val="nil"/>
              <w:left w:val="nil"/>
              <w:bottom w:val="single" w:sz="4" w:space="0" w:color="auto"/>
              <w:right w:val="single" w:sz="4" w:space="0" w:color="auto"/>
            </w:tcBorders>
            <w:shd w:val="clear" w:color="auto" w:fill="auto"/>
            <w:hideMark/>
          </w:tcPr>
          <w:p w14:paraId="6ECA2A38" w14:textId="77777777" w:rsidR="00081394" w:rsidRPr="00D04E2E" w:rsidRDefault="00081394" w:rsidP="00081394">
            <w:pPr>
              <w:rPr>
                <w:sz w:val="20"/>
                <w:szCs w:val="20"/>
              </w:rPr>
            </w:pPr>
            <w:r w:rsidRPr="00D04E2E">
              <w:rPr>
                <w:sz w:val="20"/>
                <w:szCs w:val="20"/>
              </w:rPr>
              <w:t>Петровское-Окуловское</w:t>
            </w:r>
          </w:p>
        </w:tc>
        <w:tc>
          <w:tcPr>
            <w:tcW w:w="941" w:type="dxa"/>
            <w:tcBorders>
              <w:top w:val="nil"/>
              <w:left w:val="nil"/>
              <w:bottom w:val="single" w:sz="4" w:space="0" w:color="auto"/>
              <w:right w:val="single" w:sz="4" w:space="0" w:color="auto"/>
            </w:tcBorders>
            <w:shd w:val="clear" w:color="auto" w:fill="auto"/>
            <w:hideMark/>
          </w:tcPr>
          <w:p w14:paraId="5CC295D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FFB175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EBC6F2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E01FF1E" w14:textId="77777777" w:rsidR="00081394" w:rsidRPr="00D04E2E" w:rsidRDefault="00081394" w:rsidP="00081394">
            <w:pPr>
              <w:jc w:val="center"/>
              <w:rPr>
                <w:sz w:val="20"/>
                <w:szCs w:val="20"/>
              </w:rPr>
            </w:pPr>
            <w:r w:rsidRPr="00D04E2E">
              <w:rPr>
                <w:sz w:val="20"/>
                <w:szCs w:val="20"/>
              </w:rPr>
              <w:t>2,567</w:t>
            </w:r>
          </w:p>
        </w:tc>
        <w:tc>
          <w:tcPr>
            <w:tcW w:w="1321" w:type="dxa"/>
            <w:tcBorders>
              <w:top w:val="nil"/>
              <w:left w:val="nil"/>
              <w:bottom w:val="single" w:sz="4" w:space="0" w:color="auto"/>
              <w:right w:val="single" w:sz="4" w:space="0" w:color="auto"/>
            </w:tcBorders>
            <w:shd w:val="clear" w:color="auto" w:fill="auto"/>
            <w:hideMark/>
          </w:tcPr>
          <w:p w14:paraId="1DA4FFB6" w14:textId="77777777" w:rsidR="00081394" w:rsidRPr="00D04E2E" w:rsidRDefault="00081394" w:rsidP="00081394">
            <w:pPr>
              <w:jc w:val="center"/>
              <w:rPr>
                <w:sz w:val="20"/>
                <w:szCs w:val="20"/>
              </w:rPr>
            </w:pPr>
            <w:r w:rsidRPr="00D04E2E">
              <w:rPr>
                <w:sz w:val="20"/>
                <w:szCs w:val="20"/>
              </w:rPr>
              <w:t>2,567</w:t>
            </w:r>
          </w:p>
        </w:tc>
        <w:tc>
          <w:tcPr>
            <w:tcW w:w="1656" w:type="dxa"/>
            <w:tcBorders>
              <w:top w:val="nil"/>
              <w:left w:val="nil"/>
              <w:bottom w:val="single" w:sz="4" w:space="0" w:color="auto"/>
              <w:right w:val="single" w:sz="4" w:space="0" w:color="auto"/>
            </w:tcBorders>
            <w:shd w:val="clear" w:color="auto" w:fill="auto"/>
            <w:hideMark/>
          </w:tcPr>
          <w:p w14:paraId="5DF2AC7A" w14:textId="77777777" w:rsidR="00081394" w:rsidRPr="00D04E2E" w:rsidRDefault="00081394" w:rsidP="00081394">
            <w:pPr>
              <w:jc w:val="center"/>
              <w:rPr>
                <w:sz w:val="20"/>
                <w:szCs w:val="20"/>
              </w:rPr>
            </w:pPr>
            <w:r w:rsidRPr="00D04E2E">
              <w:rPr>
                <w:sz w:val="20"/>
                <w:szCs w:val="20"/>
              </w:rPr>
              <w:t>8984,50</w:t>
            </w:r>
          </w:p>
        </w:tc>
        <w:tc>
          <w:tcPr>
            <w:tcW w:w="1386" w:type="dxa"/>
            <w:tcBorders>
              <w:top w:val="nil"/>
              <w:left w:val="nil"/>
              <w:bottom w:val="single" w:sz="4" w:space="0" w:color="auto"/>
              <w:right w:val="single" w:sz="4" w:space="0" w:color="auto"/>
            </w:tcBorders>
            <w:shd w:val="clear" w:color="auto" w:fill="auto"/>
            <w:hideMark/>
          </w:tcPr>
          <w:p w14:paraId="41CFA979"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56A56909" w14:textId="77777777" w:rsidR="00081394" w:rsidRPr="00D04E2E" w:rsidRDefault="00081394" w:rsidP="00081394">
            <w:pPr>
              <w:jc w:val="center"/>
              <w:rPr>
                <w:sz w:val="20"/>
                <w:szCs w:val="20"/>
              </w:rPr>
            </w:pPr>
            <w:r w:rsidRPr="00D04E2E">
              <w:rPr>
                <w:sz w:val="20"/>
                <w:szCs w:val="20"/>
              </w:rPr>
              <w:t>35:26:0000000:999-35/068/2024-2</w:t>
            </w:r>
          </w:p>
        </w:tc>
        <w:tc>
          <w:tcPr>
            <w:tcW w:w="2126" w:type="dxa"/>
            <w:tcBorders>
              <w:top w:val="nil"/>
              <w:left w:val="nil"/>
              <w:bottom w:val="single" w:sz="4" w:space="0" w:color="auto"/>
              <w:right w:val="single" w:sz="4" w:space="0" w:color="auto"/>
            </w:tcBorders>
            <w:shd w:val="clear" w:color="auto" w:fill="auto"/>
            <w:hideMark/>
          </w:tcPr>
          <w:p w14:paraId="22BB758F" w14:textId="77777777" w:rsidR="00081394" w:rsidRPr="00D04E2E" w:rsidRDefault="00081394" w:rsidP="00081394">
            <w:pPr>
              <w:jc w:val="center"/>
              <w:rPr>
                <w:sz w:val="20"/>
                <w:szCs w:val="20"/>
              </w:rPr>
            </w:pPr>
            <w:r w:rsidRPr="00D04E2E">
              <w:rPr>
                <w:sz w:val="20"/>
                <w:szCs w:val="20"/>
              </w:rPr>
              <w:t>19-238 ОП МР 078</w:t>
            </w:r>
          </w:p>
        </w:tc>
      </w:tr>
      <w:tr w:rsidR="00081394" w:rsidRPr="00D04E2E" w14:paraId="4972BBC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DF5F5E3" w14:textId="77777777" w:rsidR="00081394" w:rsidRPr="00D04E2E" w:rsidRDefault="00081394" w:rsidP="00081394">
            <w:pPr>
              <w:jc w:val="center"/>
              <w:rPr>
                <w:sz w:val="20"/>
                <w:szCs w:val="20"/>
              </w:rPr>
            </w:pPr>
            <w:r w:rsidRPr="00D04E2E">
              <w:rPr>
                <w:sz w:val="20"/>
                <w:szCs w:val="20"/>
              </w:rPr>
              <w:t>288</w:t>
            </w:r>
          </w:p>
        </w:tc>
        <w:tc>
          <w:tcPr>
            <w:tcW w:w="2565" w:type="dxa"/>
            <w:tcBorders>
              <w:top w:val="nil"/>
              <w:left w:val="nil"/>
              <w:bottom w:val="single" w:sz="4" w:space="0" w:color="auto"/>
              <w:right w:val="single" w:sz="4" w:space="0" w:color="auto"/>
            </w:tcBorders>
            <w:shd w:val="clear" w:color="auto" w:fill="auto"/>
            <w:hideMark/>
          </w:tcPr>
          <w:p w14:paraId="5FE6F3D5" w14:textId="77777777" w:rsidR="00081394" w:rsidRPr="00D04E2E" w:rsidRDefault="00081394" w:rsidP="00081394">
            <w:pPr>
              <w:rPr>
                <w:sz w:val="20"/>
                <w:szCs w:val="20"/>
              </w:rPr>
            </w:pPr>
            <w:r w:rsidRPr="00D04E2E">
              <w:rPr>
                <w:sz w:val="20"/>
                <w:szCs w:val="20"/>
              </w:rPr>
              <w:t>Мишуткино-Горка</w:t>
            </w:r>
          </w:p>
        </w:tc>
        <w:tc>
          <w:tcPr>
            <w:tcW w:w="941" w:type="dxa"/>
            <w:tcBorders>
              <w:top w:val="nil"/>
              <w:left w:val="nil"/>
              <w:bottom w:val="single" w:sz="4" w:space="0" w:color="auto"/>
              <w:right w:val="single" w:sz="4" w:space="0" w:color="auto"/>
            </w:tcBorders>
            <w:shd w:val="clear" w:color="auto" w:fill="auto"/>
            <w:hideMark/>
          </w:tcPr>
          <w:p w14:paraId="3A2521A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D88AD0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F62C99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BDBD2AF" w14:textId="77777777" w:rsidR="00081394" w:rsidRPr="00D04E2E" w:rsidRDefault="00081394" w:rsidP="00081394">
            <w:pPr>
              <w:jc w:val="center"/>
              <w:rPr>
                <w:sz w:val="20"/>
                <w:szCs w:val="20"/>
              </w:rPr>
            </w:pPr>
            <w:r w:rsidRPr="00D04E2E">
              <w:rPr>
                <w:sz w:val="20"/>
                <w:szCs w:val="20"/>
              </w:rPr>
              <w:t>0,602</w:t>
            </w:r>
          </w:p>
        </w:tc>
        <w:tc>
          <w:tcPr>
            <w:tcW w:w="1321" w:type="dxa"/>
            <w:tcBorders>
              <w:top w:val="nil"/>
              <w:left w:val="nil"/>
              <w:bottom w:val="single" w:sz="4" w:space="0" w:color="auto"/>
              <w:right w:val="single" w:sz="4" w:space="0" w:color="auto"/>
            </w:tcBorders>
            <w:shd w:val="clear" w:color="auto" w:fill="auto"/>
            <w:hideMark/>
          </w:tcPr>
          <w:p w14:paraId="4B2E6BF3" w14:textId="77777777" w:rsidR="00081394" w:rsidRPr="00D04E2E" w:rsidRDefault="00081394" w:rsidP="00081394">
            <w:pPr>
              <w:jc w:val="center"/>
              <w:rPr>
                <w:sz w:val="20"/>
                <w:szCs w:val="20"/>
              </w:rPr>
            </w:pPr>
            <w:r w:rsidRPr="00D04E2E">
              <w:rPr>
                <w:sz w:val="20"/>
                <w:szCs w:val="20"/>
              </w:rPr>
              <w:t>0,602</w:t>
            </w:r>
          </w:p>
        </w:tc>
        <w:tc>
          <w:tcPr>
            <w:tcW w:w="1656" w:type="dxa"/>
            <w:tcBorders>
              <w:top w:val="nil"/>
              <w:left w:val="nil"/>
              <w:bottom w:val="single" w:sz="4" w:space="0" w:color="auto"/>
              <w:right w:val="single" w:sz="4" w:space="0" w:color="auto"/>
            </w:tcBorders>
            <w:shd w:val="clear" w:color="auto" w:fill="auto"/>
            <w:hideMark/>
          </w:tcPr>
          <w:p w14:paraId="4EF02417" w14:textId="77777777" w:rsidR="00081394" w:rsidRPr="00D04E2E" w:rsidRDefault="00081394" w:rsidP="00081394">
            <w:pPr>
              <w:jc w:val="center"/>
              <w:rPr>
                <w:sz w:val="20"/>
                <w:szCs w:val="20"/>
              </w:rPr>
            </w:pPr>
            <w:r w:rsidRPr="00D04E2E">
              <w:rPr>
                <w:sz w:val="20"/>
                <w:szCs w:val="20"/>
              </w:rPr>
              <w:t>2529,50</w:t>
            </w:r>
          </w:p>
        </w:tc>
        <w:tc>
          <w:tcPr>
            <w:tcW w:w="1386" w:type="dxa"/>
            <w:tcBorders>
              <w:top w:val="nil"/>
              <w:left w:val="nil"/>
              <w:bottom w:val="single" w:sz="4" w:space="0" w:color="auto"/>
              <w:right w:val="single" w:sz="4" w:space="0" w:color="auto"/>
            </w:tcBorders>
            <w:shd w:val="clear" w:color="auto" w:fill="auto"/>
            <w:hideMark/>
          </w:tcPr>
          <w:p w14:paraId="6DA565E3"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7D42A601" w14:textId="77777777" w:rsidR="00081394" w:rsidRPr="00D04E2E" w:rsidRDefault="00081394" w:rsidP="00081394">
            <w:pPr>
              <w:jc w:val="center"/>
              <w:rPr>
                <w:sz w:val="20"/>
                <w:szCs w:val="20"/>
              </w:rPr>
            </w:pPr>
            <w:r w:rsidRPr="00D04E2E">
              <w:rPr>
                <w:sz w:val="20"/>
                <w:szCs w:val="20"/>
              </w:rPr>
              <w:t>35:26:0000000:997-35/068/2024-2</w:t>
            </w:r>
          </w:p>
        </w:tc>
        <w:tc>
          <w:tcPr>
            <w:tcW w:w="2126" w:type="dxa"/>
            <w:tcBorders>
              <w:top w:val="nil"/>
              <w:left w:val="nil"/>
              <w:bottom w:val="single" w:sz="4" w:space="0" w:color="auto"/>
              <w:right w:val="single" w:sz="4" w:space="0" w:color="auto"/>
            </w:tcBorders>
            <w:shd w:val="clear" w:color="auto" w:fill="auto"/>
            <w:hideMark/>
          </w:tcPr>
          <w:p w14:paraId="00E76DFA" w14:textId="77777777" w:rsidR="00081394" w:rsidRPr="00D04E2E" w:rsidRDefault="00081394" w:rsidP="00081394">
            <w:pPr>
              <w:jc w:val="center"/>
              <w:rPr>
                <w:sz w:val="20"/>
                <w:szCs w:val="20"/>
              </w:rPr>
            </w:pPr>
            <w:r w:rsidRPr="00D04E2E">
              <w:rPr>
                <w:sz w:val="20"/>
                <w:szCs w:val="20"/>
              </w:rPr>
              <w:t>19-238 ОП МР 079</w:t>
            </w:r>
          </w:p>
        </w:tc>
      </w:tr>
      <w:tr w:rsidR="00081394" w:rsidRPr="00D04E2E" w14:paraId="1381916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19B9937" w14:textId="77777777" w:rsidR="00081394" w:rsidRPr="00D04E2E" w:rsidRDefault="00081394" w:rsidP="00081394">
            <w:pPr>
              <w:jc w:val="center"/>
              <w:rPr>
                <w:sz w:val="20"/>
                <w:szCs w:val="20"/>
              </w:rPr>
            </w:pPr>
            <w:r w:rsidRPr="00D04E2E">
              <w:rPr>
                <w:sz w:val="20"/>
                <w:szCs w:val="20"/>
              </w:rPr>
              <w:t>289</w:t>
            </w:r>
          </w:p>
        </w:tc>
        <w:tc>
          <w:tcPr>
            <w:tcW w:w="2565" w:type="dxa"/>
            <w:tcBorders>
              <w:top w:val="nil"/>
              <w:left w:val="nil"/>
              <w:bottom w:val="single" w:sz="4" w:space="0" w:color="auto"/>
              <w:right w:val="single" w:sz="4" w:space="0" w:color="auto"/>
            </w:tcBorders>
            <w:shd w:val="clear" w:color="auto" w:fill="auto"/>
            <w:hideMark/>
          </w:tcPr>
          <w:p w14:paraId="5951ADF1" w14:textId="77777777" w:rsidR="00081394" w:rsidRPr="00D04E2E" w:rsidRDefault="00081394" w:rsidP="00081394">
            <w:pPr>
              <w:rPr>
                <w:sz w:val="20"/>
                <w:szCs w:val="20"/>
              </w:rPr>
            </w:pPr>
            <w:r w:rsidRPr="00D04E2E">
              <w:rPr>
                <w:sz w:val="20"/>
                <w:szCs w:val="20"/>
              </w:rPr>
              <w:t>Середнее-Заречье</w:t>
            </w:r>
          </w:p>
        </w:tc>
        <w:tc>
          <w:tcPr>
            <w:tcW w:w="941" w:type="dxa"/>
            <w:tcBorders>
              <w:top w:val="nil"/>
              <w:left w:val="nil"/>
              <w:bottom w:val="single" w:sz="4" w:space="0" w:color="auto"/>
              <w:right w:val="single" w:sz="4" w:space="0" w:color="auto"/>
            </w:tcBorders>
            <w:shd w:val="clear" w:color="auto" w:fill="auto"/>
            <w:hideMark/>
          </w:tcPr>
          <w:p w14:paraId="2D8AE40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45A7C1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E585EB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F3782AD" w14:textId="77777777" w:rsidR="00081394" w:rsidRPr="00D04E2E" w:rsidRDefault="00081394" w:rsidP="00081394">
            <w:pPr>
              <w:jc w:val="center"/>
              <w:rPr>
                <w:sz w:val="20"/>
                <w:szCs w:val="20"/>
              </w:rPr>
            </w:pPr>
            <w:r w:rsidRPr="00D04E2E">
              <w:rPr>
                <w:sz w:val="20"/>
                <w:szCs w:val="20"/>
              </w:rPr>
              <w:t>1,000</w:t>
            </w:r>
          </w:p>
        </w:tc>
        <w:tc>
          <w:tcPr>
            <w:tcW w:w="1321" w:type="dxa"/>
            <w:tcBorders>
              <w:top w:val="nil"/>
              <w:left w:val="nil"/>
              <w:bottom w:val="single" w:sz="4" w:space="0" w:color="auto"/>
              <w:right w:val="single" w:sz="4" w:space="0" w:color="auto"/>
            </w:tcBorders>
            <w:shd w:val="clear" w:color="auto" w:fill="auto"/>
            <w:hideMark/>
          </w:tcPr>
          <w:p w14:paraId="0F9D1705" w14:textId="77777777" w:rsidR="00081394" w:rsidRPr="00D04E2E" w:rsidRDefault="00081394" w:rsidP="00081394">
            <w:pPr>
              <w:jc w:val="center"/>
              <w:rPr>
                <w:sz w:val="20"/>
                <w:szCs w:val="20"/>
              </w:rPr>
            </w:pPr>
            <w:r w:rsidRPr="00D04E2E">
              <w:rPr>
                <w:sz w:val="20"/>
                <w:szCs w:val="20"/>
              </w:rPr>
              <w:t>1,000</w:t>
            </w:r>
          </w:p>
        </w:tc>
        <w:tc>
          <w:tcPr>
            <w:tcW w:w="1656" w:type="dxa"/>
            <w:tcBorders>
              <w:top w:val="nil"/>
              <w:left w:val="nil"/>
              <w:bottom w:val="single" w:sz="4" w:space="0" w:color="auto"/>
              <w:right w:val="single" w:sz="4" w:space="0" w:color="auto"/>
            </w:tcBorders>
            <w:shd w:val="clear" w:color="auto" w:fill="auto"/>
            <w:hideMark/>
          </w:tcPr>
          <w:p w14:paraId="1888CB2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2E62A5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2F3855A"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34FB28D" w14:textId="77777777" w:rsidR="00081394" w:rsidRPr="00D04E2E" w:rsidRDefault="00081394" w:rsidP="00081394">
            <w:pPr>
              <w:jc w:val="center"/>
              <w:rPr>
                <w:sz w:val="20"/>
                <w:szCs w:val="20"/>
              </w:rPr>
            </w:pPr>
            <w:r w:rsidRPr="00D04E2E">
              <w:rPr>
                <w:sz w:val="20"/>
                <w:szCs w:val="20"/>
              </w:rPr>
              <w:t>19-238 ОП МР 080</w:t>
            </w:r>
          </w:p>
        </w:tc>
      </w:tr>
      <w:tr w:rsidR="00081394" w:rsidRPr="00D04E2E" w14:paraId="1FE9563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CB50A5E" w14:textId="77777777" w:rsidR="00081394" w:rsidRPr="00D04E2E" w:rsidRDefault="00081394" w:rsidP="00081394">
            <w:pPr>
              <w:jc w:val="center"/>
              <w:rPr>
                <w:sz w:val="20"/>
                <w:szCs w:val="20"/>
              </w:rPr>
            </w:pPr>
            <w:r w:rsidRPr="00D04E2E">
              <w:rPr>
                <w:sz w:val="20"/>
                <w:szCs w:val="20"/>
              </w:rPr>
              <w:t>290</w:t>
            </w:r>
          </w:p>
        </w:tc>
        <w:tc>
          <w:tcPr>
            <w:tcW w:w="2565" w:type="dxa"/>
            <w:tcBorders>
              <w:top w:val="nil"/>
              <w:left w:val="nil"/>
              <w:bottom w:val="single" w:sz="4" w:space="0" w:color="auto"/>
              <w:right w:val="single" w:sz="4" w:space="0" w:color="auto"/>
            </w:tcBorders>
            <w:shd w:val="clear" w:color="auto" w:fill="auto"/>
            <w:hideMark/>
          </w:tcPr>
          <w:p w14:paraId="785B9714" w14:textId="77777777" w:rsidR="00081394" w:rsidRPr="00D04E2E" w:rsidRDefault="00081394" w:rsidP="00081394">
            <w:pPr>
              <w:rPr>
                <w:sz w:val="20"/>
                <w:szCs w:val="20"/>
              </w:rPr>
            </w:pPr>
            <w:r w:rsidRPr="00D04E2E">
              <w:rPr>
                <w:sz w:val="20"/>
                <w:szCs w:val="20"/>
              </w:rPr>
              <w:t>Мост на а/д Чекшино-Осиха</w:t>
            </w:r>
          </w:p>
        </w:tc>
        <w:tc>
          <w:tcPr>
            <w:tcW w:w="941" w:type="dxa"/>
            <w:tcBorders>
              <w:top w:val="nil"/>
              <w:left w:val="nil"/>
              <w:bottom w:val="single" w:sz="4" w:space="0" w:color="auto"/>
              <w:right w:val="single" w:sz="4" w:space="0" w:color="auto"/>
            </w:tcBorders>
            <w:shd w:val="clear" w:color="auto" w:fill="auto"/>
            <w:hideMark/>
          </w:tcPr>
          <w:p w14:paraId="6CBFDFD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7FBF60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81A552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542184D"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33AB3F54" w14:textId="77777777" w:rsidR="00081394" w:rsidRPr="00D04E2E" w:rsidRDefault="00081394" w:rsidP="00081394">
            <w:pPr>
              <w:jc w:val="center"/>
              <w:rPr>
                <w:sz w:val="20"/>
                <w:szCs w:val="20"/>
              </w:rPr>
            </w:pPr>
            <w:r w:rsidRPr="00D04E2E">
              <w:rPr>
                <w:sz w:val="20"/>
                <w:szCs w:val="20"/>
              </w:rPr>
              <w:t>0,010</w:t>
            </w:r>
          </w:p>
        </w:tc>
        <w:tc>
          <w:tcPr>
            <w:tcW w:w="1656" w:type="dxa"/>
            <w:tcBorders>
              <w:top w:val="nil"/>
              <w:left w:val="nil"/>
              <w:bottom w:val="single" w:sz="4" w:space="0" w:color="auto"/>
              <w:right w:val="single" w:sz="4" w:space="0" w:color="auto"/>
            </w:tcBorders>
            <w:shd w:val="clear" w:color="auto" w:fill="auto"/>
            <w:hideMark/>
          </w:tcPr>
          <w:p w14:paraId="4BA94EE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946035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DFBC6C6"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F05786A" w14:textId="77777777" w:rsidR="00081394" w:rsidRPr="00D04E2E" w:rsidRDefault="00081394" w:rsidP="00081394">
            <w:pPr>
              <w:jc w:val="center"/>
              <w:rPr>
                <w:sz w:val="20"/>
                <w:szCs w:val="20"/>
              </w:rPr>
            </w:pPr>
            <w:r w:rsidRPr="00D04E2E">
              <w:rPr>
                <w:sz w:val="20"/>
                <w:szCs w:val="20"/>
              </w:rPr>
              <w:t>19-238 ОП МР 366</w:t>
            </w:r>
          </w:p>
        </w:tc>
      </w:tr>
      <w:tr w:rsidR="00081394" w:rsidRPr="00D04E2E" w14:paraId="3BC7BC0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59D88C5" w14:textId="77777777" w:rsidR="00081394" w:rsidRPr="00D04E2E" w:rsidRDefault="00081394" w:rsidP="00081394">
            <w:pPr>
              <w:jc w:val="center"/>
              <w:rPr>
                <w:sz w:val="20"/>
                <w:szCs w:val="20"/>
              </w:rPr>
            </w:pPr>
            <w:r w:rsidRPr="00D04E2E">
              <w:rPr>
                <w:sz w:val="20"/>
                <w:szCs w:val="20"/>
              </w:rPr>
              <w:t>291</w:t>
            </w:r>
          </w:p>
        </w:tc>
        <w:tc>
          <w:tcPr>
            <w:tcW w:w="2565" w:type="dxa"/>
            <w:tcBorders>
              <w:top w:val="nil"/>
              <w:left w:val="nil"/>
              <w:bottom w:val="single" w:sz="4" w:space="0" w:color="auto"/>
              <w:right w:val="single" w:sz="4" w:space="0" w:color="auto"/>
            </w:tcBorders>
            <w:shd w:val="clear" w:color="auto" w:fill="auto"/>
            <w:hideMark/>
          </w:tcPr>
          <w:p w14:paraId="1794D306" w14:textId="77777777" w:rsidR="00081394" w:rsidRPr="00D04E2E" w:rsidRDefault="00081394" w:rsidP="00081394">
            <w:pPr>
              <w:rPr>
                <w:sz w:val="20"/>
                <w:szCs w:val="20"/>
              </w:rPr>
            </w:pPr>
            <w:r w:rsidRPr="00D04E2E">
              <w:rPr>
                <w:sz w:val="20"/>
                <w:szCs w:val="20"/>
              </w:rPr>
              <w:t>Мост на а/д Чекшино-Охалово</w:t>
            </w:r>
          </w:p>
        </w:tc>
        <w:tc>
          <w:tcPr>
            <w:tcW w:w="941" w:type="dxa"/>
            <w:tcBorders>
              <w:top w:val="nil"/>
              <w:left w:val="nil"/>
              <w:bottom w:val="single" w:sz="4" w:space="0" w:color="auto"/>
              <w:right w:val="single" w:sz="4" w:space="0" w:color="auto"/>
            </w:tcBorders>
            <w:shd w:val="clear" w:color="auto" w:fill="auto"/>
            <w:hideMark/>
          </w:tcPr>
          <w:p w14:paraId="43703E6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417029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1CAF00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16858CD"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3B2372C9" w14:textId="77777777" w:rsidR="00081394" w:rsidRPr="00D04E2E" w:rsidRDefault="00081394" w:rsidP="00081394">
            <w:pPr>
              <w:jc w:val="center"/>
              <w:rPr>
                <w:sz w:val="20"/>
                <w:szCs w:val="20"/>
              </w:rPr>
            </w:pPr>
            <w:r w:rsidRPr="00D04E2E">
              <w:rPr>
                <w:sz w:val="20"/>
                <w:szCs w:val="20"/>
              </w:rPr>
              <w:t>0,040</w:t>
            </w:r>
          </w:p>
        </w:tc>
        <w:tc>
          <w:tcPr>
            <w:tcW w:w="1656" w:type="dxa"/>
            <w:tcBorders>
              <w:top w:val="nil"/>
              <w:left w:val="nil"/>
              <w:bottom w:val="single" w:sz="4" w:space="0" w:color="auto"/>
              <w:right w:val="single" w:sz="4" w:space="0" w:color="auto"/>
            </w:tcBorders>
            <w:shd w:val="clear" w:color="auto" w:fill="auto"/>
            <w:hideMark/>
          </w:tcPr>
          <w:p w14:paraId="59F7595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12B540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6430F7E"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5B64027" w14:textId="77777777" w:rsidR="00081394" w:rsidRPr="00D04E2E" w:rsidRDefault="00081394" w:rsidP="00081394">
            <w:pPr>
              <w:jc w:val="center"/>
              <w:rPr>
                <w:sz w:val="20"/>
                <w:szCs w:val="20"/>
              </w:rPr>
            </w:pPr>
            <w:r w:rsidRPr="00D04E2E">
              <w:rPr>
                <w:sz w:val="20"/>
                <w:szCs w:val="20"/>
              </w:rPr>
              <w:t>19-238 ОП МР 367</w:t>
            </w:r>
          </w:p>
        </w:tc>
      </w:tr>
      <w:tr w:rsidR="00081394" w:rsidRPr="00D04E2E" w14:paraId="21FFD57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8866583" w14:textId="77777777" w:rsidR="00081394" w:rsidRPr="00D04E2E" w:rsidRDefault="00081394" w:rsidP="00081394">
            <w:pPr>
              <w:jc w:val="center"/>
              <w:rPr>
                <w:sz w:val="20"/>
                <w:szCs w:val="20"/>
              </w:rPr>
            </w:pPr>
            <w:r w:rsidRPr="00D04E2E">
              <w:rPr>
                <w:sz w:val="20"/>
                <w:szCs w:val="20"/>
              </w:rPr>
              <w:t>292</w:t>
            </w:r>
          </w:p>
        </w:tc>
        <w:tc>
          <w:tcPr>
            <w:tcW w:w="2565" w:type="dxa"/>
            <w:tcBorders>
              <w:top w:val="nil"/>
              <w:left w:val="nil"/>
              <w:bottom w:val="single" w:sz="4" w:space="0" w:color="auto"/>
              <w:right w:val="single" w:sz="4" w:space="0" w:color="auto"/>
            </w:tcBorders>
            <w:shd w:val="clear" w:color="auto" w:fill="auto"/>
            <w:hideMark/>
          </w:tcPr>
          <w:p w14:paraId="56F1392A" w14:textId="77777777" w:rsidR="00081394" w:rsidRPr="00D04E2E" w:rsidRDefault="00081394" w:rsidP="00081394">
            <w:pPr>
              <w:rPr>
                <w:sz w:val="20"/>
                <w:szCs w:val="20"/>
              </w:rPr>
            </w:pPr>
            <w:r w:rsidRPr="00D04E2E">
              <w:rPr>
                <w:sz w:val="20"/>
                <w:szCs w:val="20"/>
              </w:rPr>
              <w:t>Мост через р. Двиницу д. Кобылкино</w:t>
            </w:r>
          </w:p>
        </w:tc>
        <w:tc>
          <w:tcPr>
            <w:tcW w:w="941" w:type="dxa"/>
            <w:tcBorders>
              <w:top w:val="nil"/>
              <w:left w:val="nil"/>
              <w:bottom w:val="single" w:sz="4" w:space="0" w:color="auto"/>
              <w:right w:val="single" w:sz="4" w:space="0" w:color="auto"/>
            </w:tcBorders>
            <w:shd w:val="clear" w:color="auto" w:fill="auto"/>
            <w:hideMark/>
          </w:tcPr>
          <w:p w14:paraId="7F2AF3B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DD4D68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936B61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2F52B70"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3290244E" w14:textId="77777777" w:rsidR="00081394" w:rsidRPr="00D04E2E" w:rsidRDefault="00081394" w:rsidP="00081394">
            <w:pPr>
              <w:jc w:val="center"/>
              <w:rPr>
                <w:sz w:val="20"/>
                <w:szCs w:val="20"/>
              </w:rPr>
            </w:pPr>
            <w:r w:rsidRPr="00D04E2E">
              <w:rPr>
                <w:sz w:val="20"/>
                <w:szCs w:val="20"/>
              </w:rPr>
              <w:t>0,0588</w:t>
            </w:r>
          </w:p>
        </w:tc>
        <w:tc>
          <w:tcPr>
            <w:tcW w:w="1656" w:type="dxa"/>
            <w:tcBorders>
              <w:top w:val="nil"/>
              <w:left w:val="nil"/>
              <w:bottom w:val="single" w:sz="4" w:space="0" w:color="auto"/>
              <w:right w:val="single" w:sz="4" w:space="0" w:color="auto"/>
            </w:tcBorders>
            <w:shd w:val="clear" w:color="auto" w:fill="auto"/>
            <w:hideMark/>
          </w:tcPr>
          <w:p w14:paraId="5ECD9C26" w14:textId="77777777" w:rsidR="00081394" w:rsidRPr="00D04E2E" w:rsidRDefault="00081394" w:rsidP="00081394">
            <w:pPr>
              <w:jc w:val="center"/>
              <w:rPr>
                <w:sz w:val="20"/>
                <w:szCs w:val="20"/>
              </w:rPr>
            </w:pPr>
            <w:r w:rsidRPr="00D04E2E">
              <w:rPr>
                <w:sz w:val="20"/>
                <w:szCs w:val="20"/>
              </w:rPr>
              <w:t>64,70</w:t>
            </w:r>
          </w:p>
        </w:tc>
        <w:tc>
          <w:tcPr>
            <w:tcW w:w="1386" w:type="dxa"/>
            <w:tcBorders>
              <w:top w:val="nil"/>
              <w:left w:val="nil"/>
              <w:bottom w:val="single" w:sz="4" w:space="0" w:color="auto"/>
              <w:right w:val="single" w:sz="4" w:space="0" w:color="auto"/>
            </w:tcBorders>
            <w:shd w:val="clear" w:color="auto" w:fill="auto"/>
            <w:hideMark/>
          </w:tcPr>
          <w:p w14:paraId="10EC5984"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5632CC28" w14:textId="77777777" w:rsidR="00081394" w:rsidRPr="00D04E2E" w:rsidRDefault="00081394" w:rsidP="00081394">
            <w:pPr>
              <w:jc w:val="center"/>
              <w:rPr>
                <w:sz w:val="20"/>
                <w:szCs w:val="20"/>
              </w:rPr>
            </w:pPr>
            <w:r w:rsidRPr="00D04E2E">
              <w:rPr>
                <w:sz w:val="20"/>
                <w:szCs w:val="20"/>
              </w:rPr>
              <w:t>35:26:0102035:45-35/068/2024-2</w:t>
            </w:r>
          </w:p>
        </w:tc>
        <w:tc>
          <w:tcPr>
            <w:tcW w:w="2126" w:type="dxa"/>
            <w:tcBorders>
              <w:top w:val="nil"/>
              <w:left w:val="nil"/>
              <w:bottom w:val="single" w:sz="4" w:space="0" w:color="auto"/>
              <w:right w:val="single" w:sz="4" w:space="0" w:color="auto"/>
            </w:tcBorders>
            <w:shd w:val="clear" w:color="auto" w:fill="auto"/>
            <w:hideMark/>
          </w:tcPr>
          <w:p w14:paraId="75CF0500" w14:textId="77777777" w:rsidR="00081394" w:rsidRPr="00D04E2E" w:rsidRDefault="00081394" w:rsidP="00081394">
            <w:pPr>
              <w:jc w:val="center"/>
              <w:rPr>
                <w:sz w:val="20"/>
                <w:szCs w:val="20"/>
              </w:rPr>
            </w:pPr>
            <w:r w:rsidRPr="00D04E2E">
              <w:rPr>
                <w:sz w:val="20"/>
                <w:szCs w:val="20"/>
              </w:rPr>
              <w:t>19-238 ОП МР 368</w:t>
            </w:r>
          </w:p>
        </w:tc>
      </w:tr>
      <w:tr w:rsidR="00081394" w:rsidRPr="00D04E2E" w14:paraId="509F727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EAD6230" w14:textId="77777777" w:rsidR="00081394" w:rsidRPr="00D04E2E" w:rsidRDefault="00081394" w:rsidP="00081394">
            <w:pPr>
              <w:jc w:val="center"/>
              <w:rPr>
                <w:sz w:val="20"/>
                <w:szCs w:val="20"/>
              </w:rPr>
            </w:pPr>
            <w:r w:rsidRPr="00D04E2E">
              <w:rPr>
                <w:sz w:val="20"/>
                <w:szCs w:val="20"/>
              </w:rPr>
              <w:t>293</w:t>
            </w:r>
          </w:p>
        </w:tc>
        <w:tc>
          <w:tcPr>
            <w:tcW w:w="2565" w:type="dxa"/>
            <w:tcBorders>
              <w:top w:val="nil"/>
              <w:left w:val="nil"/>
              <w:bottom w:val="single" w:sz="4" w:space="0" w:color="auto"/>
              <w:right w:val="single" w:sz="4" w:space="0" w:color="auto"/>
            </w:tcBorders>
            <w:shd w:val="clear" w:color="auto" w:fill="auto"/>
            <w:hideMark/>
          </w:tcPr>
          <w:p w14:paraId="0C9CC679" w14:textId="77777777" w:rsidR="00081394" w:rsidRPr="00D04E2E" w:rsidRDefault="00081394" w:rsidP="00081394">
            <w:pPr>
              <w:rPr>
                <w:sz w:val="20"/>
                <w:szCs w:val="20"/>
              </w:rPr>
            </w:pPr>
            <w:r w:rsidRPr="00D04E2E">
              <w:rPr>
                <w:sz w:val="20"/>
                <w:szCs w:val="20"/>
              </w:rPr>
              <w:t xml:space="preserve">Мост через р. Юшковку </w:t>
            </w:r>
          </w:p>
        </w:tc>
        <w:tc>
          <w:tcPr>
            <w:tcW w:w="941" w:type="dxa"/>
            <w:tcBorders>
              <w:top w:val="nil"/>
              <w:left w:val="nil"/>
              <w:bottom w:val="single" w:sz="4" w:space="0" w:color="auto"/>
              <w:right w:val="single" w:sz="4" w:space="0" w:color="auto"/>
            </w:tcBorders>
            <w:shd w:val="clear" w:color="auto" w:fill="auto"/>
            <w:hideMark/>
          </w:tcPr>
          <w:p w14:paraId="7576CD5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9AFB9E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57C8BB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609DF46"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23C765CF" w14:textId="77777777" w:rsidR="00081394" w:rsidRPr="00D04E2E" w:rsidRDefault="00081394" w:rsidP="00081394">
            <w:pPr>
              <w:jc w:val="center"/>
              <w:rPr>
                <w:sz w:val="20"/>
                <w:szCs w:val="20"/>
              </w:rPr>
            </w:pPr>
            <w:r w:rsidRPr="00D04E2E">
              <w:rPr>
                <w:sz w:val="20"/>
                <w:szCs w:val="20"/>
              </w:rPr>
              <w:t>0,0130</w:t>
            </w:r>
          </w:p>
        </w:tc>
        <w:tc>
          <w:tcPr>
            <w:tcW w:w="1656" w:type="dxa"/>
            <w:tcBorders>
              <w:top w:val="nil"/>
              <w:left w:val="nil"/>
              <w:bottom w:val="single" w:sz="4" w:space="0" w:color="auto"/>
              <w:right w:val="single" w:sz="4" w:space="0" w:color="auto"/>
            </w:tcBorders>
            <w:shd w:val="clear" w:color="auto" w:fill="auto"/>
            <w:hideMark/>
          </w:tcPr>
          <w:p w14:paraId="339986D3" w14:textId="77777777" w:rsidR="00081394" w:rsidRPr="00D04E2E" w:rsidRDefault="00081394" w:rsidP="00081394">
            <w:pPr>
              <w:jc w:val="center"/>
              <w:rPr>
                <w:sz w:val="20"/>
                <w:szCs w:val="20"/>
              </w:rPr>
            </w:pPr>
            <w:r w:rsidRPr="00D04E2E">
              <w:rPr>
                <w:sz w:val="20"/>
                <w:szCs w:val="20"/>
              </w:rPr>
              <w:t>71,50</w:t>
            </w:r>
          </w:p>
        </w:tc>
        <w:tc>
          <w:tcPr>
            <w:tcW w:w="1386" w:type="dxa"/>
            <w:tcBorders>
              <w:top w:val="nil"/>
              <w:left w:val="nil"/>
              <w:bottom w:val="single" w:sz="4" w:space="0" w:color="auto"/>
              <w:right w:val="single" w:sz="4" w:space="0" w:color="auto"/>
            </w:tcBorders>
            <w:shd w:val="clear" w:color="auto" w:fill="auto"/>
            <w:hideMark/>
          </w:tcPr>
          <w:p w14:paraId="23D61137"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665F262C" w14:textId="77777777" w:rsidR="00081394" w:rsidRPr="00D04E2E" w:rsidRDefault="00081394" w:rsidP="00081394">
            <w:pPr>
              <w:jc w:val="center"/>
              <w:rPr>
                <w:sz w:val="20"/>
                <w:szCs w:val="20"/>
              </w:rPr>
            </w:pPr>
            <w:r w:rsidRPr="00D04E2E">
              <w:rPr>
                <w:sz w:val="20"/>
                <w:szCs w:val="20"/>
              </w:rPr>
              <w:t>35:26:0000000:302-35/100/2024-2</w:t>
            </w:r>
          </w:p>
        </w:tc>
        <w:tc>
          <w:tcPr>
            <w:tcW w:w="2126" w:type="dxa"/>
            <w:tcBorders>
              <w:top w:val="nil"/>
              <w:left w:val="nil"/>
              <w:bottom w:val="single" w:sz="4" w:space="0" w:color="auto"/>
              <w:right w:val="single" w:sz="4" w:space="0" w:color="auto"/>
            </w:tcBorders>
            <w:shd w:val="clear" w:color="auto" w:fill="auto"/>
            <w:hideMark/>
          </w:tcPr>
          <w:p w14:paraId="6B4852DA" w14:textId="77777777" w:rsidR="00081394" w:rsidRPr="00D04E2E" w:rsidRDefault="00081394" w:rsidP="00081394">
            <w:pPr>
              <w:jc w:val="center"/>
              <w:rPr>
                <w:sz w:val="20"/>
                <w:szCs w:val="20"/>
              </w:rPr>
            </w:pPr>
            <w:r w:rsidRPr="00D04E2E">
              <w:rPr>
                <w:sz w:val="20"/>
                <w:szCs w:val="20"/>
              </w:rPr>
              <w:t>19-238 ОП МР 369</w:t>
            </w:r>
          </w:p>
        </w:tc>
      </w:tr>
      <w:tr w:rsidR="00081394" w:rsidRPr="00D04E2E" w14:paraId="5BDA482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FF780C6" w14:textId="77777777" w:rsidR="00081394" w:rsidRPr="00D04E2E" w:rsidRDefault="00081394" w:rsidP="00081394">
            <w:pPr>
              <w:jc w:val="center"/>
              <w:rPr>
                <w:sz w:val="20"/>
                <w:szCs w:val="20"/>
              </w:rPr>
            </w:pPr>
            <w:r w:rsidRPr="00D04E2E">
              <w:rPr>
                <w:sz w:val="20"/>
                <w:szCs w:val="20"/>
              </w:rPr>
              <w:t>294</w:t>
            </w:r>
          </w:p>
        </w:tc>
        <w:tc>
          <w:tcPr>
            <w:tcW w:w="2565" w:type="dxa"/>
            <w:tcBorders>
              <w:top w:val="nil"/>
              <w:left w:val="nil"/>
              <w:bottom w:val="single" w:sz="4" w:space="0" w:color="auto"/>
              <w:right w:val="single" w:sz="4" w:space="0" w:color="auto"/>
            </w:tcBorders>
            <w:shd w:val="clear" w:color="auto" w:fill="auto"/>
            <w:hideMark/>
          </w:tcPr>
          <w:p w14:paraId="2513E63A" w14:textId="77777777" w:rsidR="00081394" w:rsidRPr="00D04E2E" w:rsidRDefault="00081394" w:rsidP="00081394">
            <w:pPr>
              <w:rPr>
                <w:sz w:val="20"/>
                <w:szCs w:val="20"/>
              </w:rPr>
            </w:pPr>
            <w:r w:rsidRPr="00D04E2E">
              <w:rPr>
                <w:sz w:val="20"/>
                <w:szCs w:val="20"/>
              </w:rPr>
              <w:t>Мост через р.Панангу</w:t>
            </w:r>
          </w:p>
        </w:tc>
        <w:tc>
          <w:tcPr>
            <w:tcW w:w="941" w:type="dxa"/>
            <w:tcBorders>
              <w:top w:val="nil"/>
              <w:left w:val="nil"/>
              <w:bottom w:val="single" w:sz="4" w:space="0" w:color="auto"/>
              <w:right w:val="single" w:sz="4" w:space="0" w:color="auto"/>
            </w:tcBorders>
            <w:shd w:val="clear" w:color="auto" w:fill="auto"/>
            <w:hideMark/>
          </w:tcPr>
          <w:p w14:paraId="0773FEB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7FE619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4F25B1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09D192F"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45DBF0C6" w14:textId="77777777" w:rsidR="00081394" w:rsidRPr="00D04E2E" w:rsidRDefault="00081394" w:rsidP="00081394">
            <w:pPr>
              <w:jc w:val="center"/>
              <w:rPr>
                <w:sz w:val="20"/>
                <w:szCs w:val="20"/>
              </w:rPr>
            </w:pPr>
            <w:r w:rsidRPr="00D04E2E">
              <w:rPr>
                <w:sz w:val="20"/>
                <w:szCs w:val="20"/>
              </w:rPr>
              <w:t>0,0050</w:t>
            </w:r>
          </w:p>
        </w:tc>
        <w:tc>
          <w:tcPr>
            <w:tcW w:w="1656" w:type="dxa"/>
            <w:tcBorders>
              <w:top w:val="nil"/>
              <w:left w:val="nil"/>
              <w:bottom w:val="single" w:sz="4" w:space="0" w:color="auto"/>
              <w:right w:val="single" w:sz="4" w:space="0" w:color="auto"/>
            </w:tcBorders>
            <w:shd w:val="clear" w:color="auto" w:fill="auto"/>
            <w:hideMark/>
          </w:tcPr>
          <w:p w14:paraId="21B0A776" w14:textId="77777777" w:rsidR="00081394" w:rsidRPr="00D04E2E" w:rsidRDefault="00081394" w:rsidP="00081394">
            <w:pPr>
              <w:jc w:val="center"/>
              <w:rPr>
                <w:sz w:val="20"/>
                <w:szCs w:val="20"/>
              </w:rPr>
            </w:pPr>
            <w:r w:rsidRPr="00D04E2E">
              <w:rPr>
                <w:sz w:val="20"/>
                <w:szCs w:val="20"/>
              </w:rPr>
              <w:t>29,00</w:t>
            </w:r>
          </w:p>
        </w:tc>
        <w:tc>
          <w:tcPr>
            <w:tcW w:w="1386" w:type="dxa"/>
            <w:tcBorders>
              <w:top w:val="nil"/>
              <w:left w:val="nil"/>
              <w:bottom w:val="single" w:sz="4" w:space="0" w:color="auto"/>
              <w:right w:val="single" w:sz="4" w:space="0" w:color="auto"/>
            </w:tcBorders>
            <w:shd w:val="clear" w:color="auto" w:fill="auto"/>
            <w:hideMark/>
          </w:tcPr>
          <w:p w14:paraId="111510F1" w14:textId="77777777" w:rsidR="00081394" w:rsidRPr="00D04E2E" w:rsidRDefault="00081394" w:rsidP="00081394">
            <w:pPr>
              <w:jc w:val="center"/>
              <w:rPr>
                <w:sz w:val="20"/>
                <w:szCs w:val="20"/>
              </w:rPr>
            </w:pPr>
            <w:r w:rsidRPr="00D04E2E">
              <w:rPr>
                <w:sz w:val="20"/>
                <w:szCs w:val="20"/>
              </w:rPr>
              <w:t>26.10.2010</w:t>
            </w:r>
          </w:p>
        </w:tc>
        <w:tc>
          <w:tcPr>
            <w:tcW w:w="2300" w:type="dxa"/>
            <w:tcBorders>
              <w:top w:val="nil"/>
              <w:left w:val="nil"/>
              <w:bottom w:val="single" w:sz="4" w:space="0" w:color="auto"/>
              <w:right w:val="single" w:sz="4" w:space="0" w:color="auto"/>
            </w:tcBorders>
            <w:shd w:val="clear" w:color="auto" w:fill="auto"/>
            <w:hideMark/>
          </w:tcPr>
          <w:p w14:paraId="7037B46E" w14:textId="77777777" w:rsidR="00081394" w:rsidRPr="00D04E2E" w:rsidRDefault="00081394" w:rsidP="00081394">
            <w:pPr>
              <w:jc w:val="center"/>
              <w:rPr>
                <w:sz w:val="20"/>
                <w:szCs w:val="20"/>
              </w:rPr>
            </w:pPr>
            <w:r w:rsidRPr="00D04E2E">
              <w:rPr>
                <w:sz w:val="20"/>
                <w:szCs w:val="20"/>
              </w:rPr>
              <w:t xml:space="preserve">35-35-09/017/2010-266 </w:t>
            </w:r>
          </w:p>
        </w:tc>
        <w:tc>
          <w:tcPr>
            <w:tcW w:w="2126" w:type="dxa"/>
            <w:tcBorders>
              <w:top w:val="nil"/>
              <w:left w:val="nil"/>
              <w:bottom w:val="single" w:sz="4" w:space="0" w:color="auto"/>
              <w:right w:val="single" w:sz="4" w:space="0" w:color="auto"/>
            </w:tcBorders>
            <w:shd w:val="clear" w:color="auto" w:fill="auto"/>
            <w:hideMark/>
          </w:tcPr>
          <w:p w14:paraId="2411D9B9" w14:textId="77777777" w:rsidR="00081394" w:rsidRPr="00D04E2E" w:rsidRDefault="00081394" w:rsidP="00081394">
            <w:pPr>
              <w:jc w:val="center"/>
              <w:rPr>
                <w:sz w:val="20"/>
                <w:szCs w:val="20"/>
              </w:rPr>
            </w:pPr>
            <w:r w:rsidRPr="00D04E2E">
              <w:rPr>
                <w:sz w:val="20"/>
                <w:szCs w:val="20"/>
              </w:rPr>
              <w:t>19-238 ОП МР 370</w:t>
            </w:r>
          </w:p>
        </w:tc>
      </w:tr>
      <w:tr w:rsidR="00081394" w:rsidRPr="00D04E2E" w14:paraId="22838E0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00DDD1F" w14:textId="77777777" w:rsidR="00081394" w:rsidRPr="00D04E2E" w:rsidRDefault="00081394" w:rsidP="00081394">
            <w:pPr>
              <w:jc w:val="center"/>
              <w:rPr>
                <w:sz w:val="20"/>
                <w:szCs w:val="20"/>
              </w:rPr>
            </w:pPr>
            <w:r w:rsidRPr="00D04E2E">
              <w:rPr>
                <w:sz w:val="20"/>
                <w:szCs w:val="20"/>
              </w:rPr>
              <w:t>295</w:t>
            </w:r>
          </w:p>
        </w:tc>
        <w:tc>
          <w:tcPr>
            <w:tcW w:w="2565" w:type="dxa"/>
            <w:tcBorders>
              <w:top w:val="nil"/>
              <w:left w:val="nil"/>
              <w:bottom w:val="single" w:sz="4" w:space="0" w:color="auto"/>
              <w:right w:val="single" w:sz="4" w:space="0" w:color="auto"/>
            </w:tcBorders>
            <w:shd w:val="clear" w:color="auto" w:fill="auto"/>
            <w:hideMark/>
          </w:tcPr>
          <w:p w14:paraId="0EE8E4E0" w14:textId="77777777" w:rsidR="00081394" w:rsidRPr="00D04E2E" w:rsidRDefault="00081394" w:rsidP="00081394">
            <w:pPr>
              <w:rPr>
                <w:sz w:val="20"/>
                <w:szCs w:val="20"/>
              </w:rPr>
            </w:pPr>
            <w:r w:rsidRPr="00D04E2E">
              <w:rPr>
                <w:sz w:val="20"/>
                <w:szCs w:val="20"/>
              </w:rPr>
              <w:t>Мост через р. Двиницу д. Осиха</w:t>
            </w:r>
          </w:p>
        </w:tc>
        <w:tc>
          <w:tcPr>
            <w:tcW w:w="941" w:type="dxa"/>
            <w:tcBorders>
              <w:top w:val="nil"/>
              <w:left w:val="nil"/>
              <w:bottom w:val="single" w:sz="4" w:space="0" w:color="auto"/>
              <w:right w:val="single" w:sz="4" w:space="0" w:color="auto"/>
            </w:tcBorders>
            <w:shd w:val="clear" w:color="auto" w:fill="auto"/>
            <w:hideMark/>
          </w:tcPr>
          <w:p w14:paraId="17A12D7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D59B14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4F3C1F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6652F9E"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52E0A926" w14:textId="77777777" w:rsidR="00081394" w:rsidRPr="00D04E2E" w:rsidRDefault="00081394" w:rsidP="00081394">
            <w:pPr>
              <w:jc w:val="center"/>
              <w:rPr>
                <w:sz w:val="20"/>
                <w:szCs w:val="20"/>
              </w:rPr>
            </w:pPr>
            <w:r w:rsidRPr="00D04E2E">
              <w:rPr>
                <w:sz w:val="20"/>
                <w:szCs w:val="20"/>
              </w:rPr>
              <w:t>0,0638</w:t>
            </w:r>
          </w:p>
        </w:tc>
        <w:tc>
          <w:tcPr>
            <w:tcW w:w="1656" w:type="dxa"/>
            <w:tcBorders>
              <w:top w:val="nil"/>
              <w:left w:val="nil"/>
              <w:bottom w:val="single" w:sz="4" w:space="0" w:color="auto"/>
              <w:right w:val="single" w:sz="4" w:space="0" w:color="auto"/>
            </w:tcBorders>
            <w:shd w:val="clear" w:color="auto" w:fill="auto"/>
            <w:hideMark/>
          </w:tcPr>
          <w:p w14:paraId="0FC5EE19" w14:textId="77777777" w:rsidR="00081394" w:rsidRPr="00D04E2E" w:rsidRDefault="00081394" w:rsidP="00081394">
            <w:pPr>
              <w:jc w:val="center"/>
              <w:rPr>
                <w:sz w:val="20"/>
                <w:szCs w:val="20"/>
              </w:rPr>
            </w:pPr>
            <w:r w:rsidRPr="00D04E2E">
              <w:rPr>
                <w:sz w:val="20"/>
                <w:szCs w:val="20"/>
              </w:rPr>
              <w:t>89,30</w:t>
            </w:r>
          </w:p>
        </w:tc>
        <w:tc>
          <w:tcPr>
            <w:tcW w:w="1386" w:type="dxa"/>
            <w:tcBorders>
              <w:top w:val="nil"/>
              <w:left w:val="nil"/>
              <w:bottom w:val="single" w:sz="4" w:space="0" w:color="auto"/>
              <w:right w:val="single" w:sz="4" w:space="0" w:color="auto"/>
            </w:tcBorders>
            <w:shd w:val="clear" w:color="auto" w:fill="auto"/>
            <w:hideMark/>
          </w:tcPr>
          <w:p w14:paraId="374C0003"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79A93F24" w14:textId="77777777" w:rsidR="00081394" w:rsidRPr="00D04E2E" w:rsidRDefault="00081394" w:rsidP="00081394">
            <w:pPr>
              <w:jc w:val="center"/>
              <w:rPr>
                <w:sz w:val="20"/>
                <w:szCs w:val="20"/>
              </w:rPr>
            </w:pPr>
            <w:r w:rsidRPr="00D04E2E">
              <w:rPr>
                <w:sz w:val="20"/>
                <w:szCs w:val="20"/>
              </w:rPr>
              <w:t>35:26:0302038:17-35/265/2024-2</w:t>
            </w:r>
          </w:p>
        </w:tc>
        <w:tc>
          <w:tcPr>
            <w:tcW w:w="2126" w:type="dxa"/>
            <w:tcBorders>
              <w:top w:val="nil"/>
              <w:left w:val="nil"/>
              <w:bottom w:val="single" w:sz="4" w:space="0" w:color="auto"/>
              <w:right w:val="single" w:sz="4" w:space="0" w:color="auto"/>
            </w:tcBorders>
            <w:shd w:val="clear" w:color="auto" w:fill="auto"/>
            <w:hideMark/>
          </w:tcPr>
          <w:p w14:paraId="6CE82FED" w14:textId="77777777" w:rsidR="00081394" w:rsidRPr="00D04E2E" w:rsidRDefault="00081394" w:rsidP="00081394">
            <w:pPr>
              <w:jc w:val="center"/>
              <w:rPr>
                <w:sz w:val="20"/>
                <w:szCs w:val="20"/>
              </w:rPr>
            </w:pPr>
            <w:r w:rsidRPr="00D04E2E">
              <w:rPr>
                <w:sz w:val="20"/>
                <w:szCs w:val="20"/>
              </w:rPr>
              <w:t>19-238 ОП МР 371</w:t>
            </w:r>
          </w:p>
        </w:tc>
      </w:tr>
      <w:tr w:rsidR="00081394" w:rsidRPr="00D04E2E" w14:paraId="544A117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BEBC6C2" w14:textId="77777777" w:rsidR="00081394" w:rsidRPr="00D04E2E" w:rsidRDefault="00081394" w:rsidP="00081394">
            <w:pPr>
              <w:jc w:val="center"/>
              <w:rPr>
                <w:sz w:val="20"/>
                <w:szCs w:val="20"/>
              </w:rPr>
            </w:pPr>
            <w:r w:rsidRPr="00D04E2E">
              <w:rPr>
                <w:sz w:val="20"/>
                <w:szCs w:val="20"/>
              </w:rPr>
              <w:lastRenderedPageBreak/>
              <w:t>296</w:t>
            </w:r>
          </w:p>
        </w:tc>
        <w:tc>
          <w:tcPr>
            <w:tcW w:w="2565" w:type="dxa"/>
            <w:tcBorders>
              <w:top w:val="nil"/>
              <w:left w:val="nil"/>
              <w:bottom w:val="single" w:sz="4" w:space="0" w:color="auto"/>
              <w:right w:val="single" w:sz="4" w:space="0" w:color="auto"/>
            </w:tcBorders>
            <w:shd w:val="clear" w:color="auto" w:fill="auto"/>
            <w:hideMark/>
          </w:tcPr>
          <w:p w14:paraId="0F34C6C3" w14:textId="77777777" w:rsidR="00081394" w:rsidRPr="00D04E2E" w:rsidRDefault="00081394" w:rsidP="00081394">
            <w:pPr>
              <w:rPr>
                <w:sz w:val="20"/>
                <w:szCs w:val="20"/>
              </w:rPr>
            </w:pPr>
            <w:r w:rsidRPr="00D04E2E">
              <w:rPr>
                <w:sz w:val="20"/>
                <w:szCs w:val="20"/>
              </w:rPr>
              <w:t>Мост через р .Шорегу                                д. Наумовское-д. Берьково</w:t>
            </w:r>
          </w:p>
        </w:tc>
        <w:tc>
          <w:tcPr>
            <w:tcW w:w="941" w:type="dxa"/>
            <w:tcBorders>
              <w:top w:val="nil"/>
              <w:left w:val="nil"/>
              <w:bottom w:val="single" w:sz="4" w:space="0" w:color="auto"/>
              <w:right w:val="single" w:sz="4" w:space="0" w:color="auto"/>
            </w:tcBorders>
            <w:shd w:val="clear" w:color="auto" w:fill="auto"/>
            <w:hideMark/>
          </w:tcPr>
          <w:p w14:paraId="76B9E8D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526CE0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CBA024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6F58E86"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65695769" w14:textId="77777777" w:rsidR="00081394" w:rsidRPr="00D04E2E" w:rsidRDefault="00081394" w:rsidP="00081394">
            <w:pPr>
              <w:jc w:val="center"/>
              <w:rPr>
                <w:sz w:val="20"/>
                <w:szCs w:val="20"/>
              </w:rPr>
            </w:pPr>
            <w:r w:rsidRPr="00D04E2E">
              <w:rPr>
                <w:sz w:val="20"/>
                <w:szCs w:val="20"/>
              </w:rPr>
              <w:t>0,0635</w:t>
            </w:r>
          </w:p>
        </w:tc>
        <w:tc>
          <w:tcPr>
            <w:tcW w:w="1656" w:type="dxa"/>
            <w:tcBorders>
              <w:top w:val="nil"/>
              <w:left w:val="nil"/>
              <w:bottom w:val="single" w:sz="4" w:space="0" w:color="auto"/>
              <w:right w:val="single" w:sz="4" w:space="0" w:color="auto"/>
            </w:tcBorders>
            <w:shd w:val="clear" w:color="auto" w:fill="auto"/>
            <w:hideMark/>
          </w:tcPr>
          <w:p w14:paraId="154B41D8" w14:textId="77777777" w:rsidR="00081394" w:rsidRPr="00D04E2E" w:rsidRDefault="00081394" w:rsidP="00081394">
            <w:pPr>
              <w:jc w:val="center"/>
              <w:rPr>
                <w:sz w:val="20"/>
                <w:szCs w:val="20"/>
              </w:rPr>
            </w:pPr>
            <w:r w:rsidRPr="00D04E2E">
              <w:rPr>
                <w:sz w:val="20"/>
                <w:szCs w:val="20"/>
              </w:rPr>
              <w:t>196,90</w:t>
            </w:r>
          </w:p>
        </w:tc>
        <w:tc>
          <w:tcPr>
            <w:tcW w:w="1386" w:type="dxa"/>
            <w:tcBorders>
              <w:top w:val="nil"/>
              <w:left w:val="nil"/>
              <w:bottom w:val="single" w:sz="4" w:space="0" w:color="auto"/>
              <w:right w:val="single" w:sz="4" w:space="0" w:color="auto"/>
            </w:tcBorders>
            <w:shd w:val="clear" w:color="auto" w:fill="auto"/>
            <w:hideMark/>
          </w:tcPr>
          <w:p w14:paraId="0329C820"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74EF2021" w14:textId="77777777" w:rsidR="00081394" w:rsidRPr="00D04E2E" w:rsidRDefault="00081394" w:rsidP="00081394">
            <w:pPr>
              <w:jc w:val="center"/>
              <w:rPr>
                <w:sz w:val="20"/>
                <w:szCs w:val="20"/>
              </w:rPr>
            </w:pPr>
            <w:r w:rsidRPr="00D04E2E">
              <w:rPr>
                <w:sz w:val="20"/>
                <w:szCs w:val="20"/>
              </w:rPr>
              <w:t>35:26:0000000:301-35/069/2024-2</w:t>
            </w:r>
          </w:p>
        </w:tc>
        <w:tc>
          <w:tcPr>
            <w:tcW w:w="2126" w:type="dxa"/>
            <w:tcBorders>
              <w:top w:val="nil"/>
              <w:left w:val="nil"/>
              <w:bottom w:val="single" w:sz="4" w:space="0" w:color="auto"/>
              <w:right w:val="single" w:sz="4" w:space="0" w:color="auto"/>
            </w:tcBorders>
            <w:shd w:val="clear" w:color="auto" w:fill="auto"/>
            <w:hideMark/>
          </w:tcPr>
          <w:p w14:paraId="14B08E26" w14:textId="77777777" w:rsidR="00081394" w:rsidRPr="00D04E2E" w:rsidRDefault="00081394" w:rsidP="00081394">
            <w:pPr>
              <w:jc w:val="center"/>
              <w:rPr>
                <w:sz w:val="20"/>
                <w:szCs w:val="20"/>
              </w:rPr>
            </w:pPr>
            <w:r w:rsidRPr="00D04E2E">
              <w:rPr>
                <w:sz w:val="20"/>
                <w:szCs w:val="20"/>
              </w:rPr>
              <w:t>19-238 ОП МР 372</w:t>
            </w:r>
          </w:p>
        </w:tc>
      </w:tr>
      <w:tr w:rsidR="00081394" w:rsidRPr="00D04E2E" w14:paraId="359937D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88CA48C" w14:textId="77777777" w:rsidR="00081394" w:rsidRPr="00D04E2E" w:rsidRDefault="00081394" w:rsidP="00081394">
            <w:pPr>
              <w:jc w:val="center"/>
              <w:rPr>
                <w:sz w:val="20"/>
                <w:szCs w:val="20"/>
              </w:rPr>
            </w:pPr>
            <w:r w:rsidRPr="00D04E2E">
              <w:rPr>
                <w:sz w:val="20"/>
                <w:szCs w:val="20"/>
              </w:rPr>
              <w:t>297</w:t>
            </w:r>
          </w:p>
        </w:tc>
        <w:tc>
          <w:tcPr>
            <w:tcW w:w="2565" w:type="dxa"/>
            <w:tcBorders>
              <w:top w:val="nil"/>
              <w:left w:val="nil"/>
              <w:bottom w:val="single" w:sz="4" w:space="0" w:color="auto"/>
              <w:right w:val="single" w:sz="4" w:space="0" w:color="auto"/>
            </w:tcBorders>
            <w:shd w:val="clear" w:color="auto" w:fill="auto"/>
            <w:hideMark/>
          </w:tcPr>
          <w:p w14:paraId="0691700C" w14:textId="77777777" w:rsidR="00081394" w:rsidRPr="00D04E2E" w:rsidRDefault="00081394" w:rsidP="00081394">
            <w:pPr>
              <w:rPr>
                <w:sz w:val="20"/>
                <w:szCs w:val="20"/>
              </w:rPr>
            </w:pPr>
            <w:r w:rsidRPr="00D04E2E">
              <w:rPr>
                <w:sz w:val="20"/>
                <w:szCs w:val="20"/>
              </w:rPr>
              <w:t>Мост через р. Шорегу д. Чекшино-д. Петровское</w:t>
            </w:r>
          </w:p>
        </w:tc>
        <w:tc>
          <w:tcPr>
            <w:tcW w:w="941" w:type="dxa"/>
            <w:tcBorders>
              <w:top w:val="nil"/>
              <w:left w:val="nil"/>
              <w:bottom w:val="single" w:sz="4" w:space="0" w:color="auto"/>
              <w:right w:val="single" w:sz="4" w:space="0" w:color="auto"/>
            </w:tcBorders>
            <w:shd w:val="clear" w:color="auto" w:fill="auto"/>
            <w:hideMark/>
          </w:tcPr>
          <w:p w14:paraId="1484200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BCD71B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38FD2F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F9D3FFF"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0EACF38E" w14:textId="77777777" w:rsidR="00081394" w:rsidRPr="00D04E2E" w:rsidRDefault="00081394" w:rsidP="00081394">
            <w:pPr>
              <w:jc w:val="center"/>
              <w:rPr>
                <w:sz w:val="20"/>
                <w:szCs w:val="20"/>
              </w:rPr>
            </w:pPr>
            <w:r w:rsidRPr="00D04E2E">
              <w:rPr>
                <w:sz w:val="20"/>
                <w:szCs w:val="20"/>
              </w:rPr>
              <w:t>0,0785</w:t>
            </w:r>
          </w:p>
        </w:tc>
        <w:tc>
          <w:tcPr>
            <w:tcW w:w="1656" w:type="dxa"/>
            <w:tcBorders>
              <w:top w:val="nil"/>
              <w:left w:val="nil"/>
              <w:bottom w:val="single" w:sz="4" w:space="0" w:color="auto"/>
              <w:right w:val="single" w:sz="4" w:space="0" w:color="auto"/>
            </w:tcBorders>
            <w:shd w:val="clear" w:color="auto" w:fill="auto"/>
            <w:hideMark/>
          </w:tcPr>
          <w:p w14:paraId="1C0840DE" w14:textId="77777777" w:rsidR="00081394" w:rsidRPr="00D04E2E" w:rsidRDefault="00081394" w:rsidP="00081394">
            <w:pPr>
              <w:jc w:val="center"/>
              <w:rPr>
                <w:sz w:val="20"/>
                <w:szCs w:val="20"/>
              </w:rPr>
            </w:pPr>
            <w:r w:rsidRPr="00D04E2E">
              <w:rPr>
                <w:sz w:val="20"/>
                <w:szCs w:val="20"/>
              </w:rPr>
              <w:t>785,00</w:t>
            </w:r>
          </w:p>
        </w:tc>
        <w:tc>
          <w:tcPr>
            <w:tcW w:w="1386" w:type="dxa"/>
            <w:tcBorders>
              <w:top w:val="nil"/>
              <w:left w:val="nil"/>
              <w:bottom w:val="single" w:sz="4" w:space="0" w:color="auto"/>
              <w:right w:val="single" w:sz="4" w:space="0" w:color="auto"/>
            </w:tcBorders>
            <w:shd w:val="clear" w:color="auto" w:fill="auto"/>
            <w:hideMark/>
          </w:tcPr>
          <w:p w14:paraId="03AD338F"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269F9D30" w14:textId="77777777" w:rsidR="00081394" w:rsidRPr="00D04E2E" w:rsidRDefault="00081394" w:rsidP="00081394">
            <w:pPr>
              <w:jc w:val="center"/>
              <w:rPr>
                <w:sz w:val="20"/>
                <w:szCs w:val="20"/>
              </w:rPr>
            </w:pPr>
            <w:r w:rsidRPr="00D04E2E">
              <w:rPr>
                <w:sz w:val="20"/>
                <w:szCs w:val="20"/>
              </w:rPr>
              <w:t>35:26:0102027:423-35/103/2024-2</w:t>
            </w:r>
          </w:p>
        </w:tc>
        <w:tc>
          <w:tcPr>
            <w:tcW w:w="2126" w:type="dxa"/>
            <w:tcBorders>
              <w:top w:val="nil"/>
              <w:left w:val="nil"/>
              <w:bottom w:val="single" w:sz="4" w:space="0" w:color="auto"/>
              <w:right w:val="single" w:sz="4" w:space="0" w:color="auto"/>
            </w:tcBorders>
            <w:shd w:val="clear" w:color="auto" w:fill="auto"/>
            <w:hideMark/>
          </w:tcPr>
          <w:p w14:paraId="545E02AB" w14:textId="77777777" w:rsidR="00081394" w:rsidRPr="00D04E2E" w:rsidRDefault="00081394" w:rsidP="00081394">
            <w:pPr>
              <w:jc w:val="center"/>
              <w:rPr>
                <w:sz w:val="20"/>
                <w:szCs w:val="20"/>
              </w:rPr>
            </w:pPr>
            <w:r w:rsidRPr="00D04E2E">
              <w:rPr>
                <w:sz w:val="20"/>
                <w:szCs w:val="20"/>
              </w:rPr>
              <w:t>19-238 ОП МР 373</w:t>
            </w:r>
          </w:p>
        </w:tc>
      </w:tr>
      <w:tr w:rsidR="00081394" w:rsidRPr="00D04E2E" w14:paraId="25D6F8C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200AF50" w14:textId="77777777" w:rsidR="00081394" w:rsidRPr="00D04E2E" w:rsidRDefault="00081394" w:rsidP="00081394">
            <w:pPr>
              <w:jc w:val="center"/>
              <w:rPr>
                <w:sz w:val="20"/>
                <w:szCs w:val="20"/>
              </w:rPr>
            </w:pPr>
            <w:r w:rsidRPr="00D04E2E">
              <w:rPr>
                <w:sz w:val="20"/>
                <w:szCs w:val="20"/>
              </w:rPr>
              <w:t>298</w:t>
            </w:r>
          </w:p>
        </w:tc>
        <w:tc>
          <w:tcPr>
            <w:tcW w:w="2565" w:type="dxa"/>
            <w:tcBorders>
              <w:top w:val="nil"/>
              <w:left w:val="nil"/>
              <w:bottom w:val="single" w:sz="4" w:space="0" w:color="auto"/>
              <w:right w:val="single" w:sz="4" w:space="0" w:color="auto"/>
            </w:tcBorders>
            <w:shd w:val="clear" w:color="auto" w:fill="auto"/>
            <w:hideMark/>
          </w:tcPr>
          <w:p w14:paraId="7F527955" w14:textId="77777777" w:rsidR="00081394" w:rsidRPr="00D04E2E" w:rsidRDefault="00081394" w:rsidP="00081394">
            <w:pPr>
              <w:rPr>
                <w:sz w:val="20"/>
                <w:szCs w:val="20"/>
              </w:rPr>
            </w:pPr>
            <w:r w:rsidRPr="00D04E2E">
              <w:rPr>
                <w:sz w:val="20"/>
                <w:szCs w:val="20"/>
              </w:rPr>
              <w:t>Труба под дорогой через р. Артемку</w:t>
            </w:r>
          </w:p>
        </w:tc>
        <w:tc>
          <w:tcPr>
            <w:tcW w:w="941" w:type="dxa"/>
            <w:tcBorders>
              <w:top w:val="nil"/>
              <w:left w:val="nil"/>
              <w:bottom w:val="single" w:sz="4" w:space="0" w:color="auto"/>
              <w:right w:val="single" w:sz="4" w:space="0" w:color="auto"/>
            </w:tcBorders>
            <w:shd w:val="clear" w:color="auto" w:fill="auto"/>
            <w:hideMark/>
          </w:tcPr>
          <w:p w14:paraId="1A05B9F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8BB73B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A534EE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906034C"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26B97AAA" w14:textId="77777777" w:rsidR="00081394" w:rsidRPr="00D04E2E" w:rsidRDefault="00081394" w:rsidP="00081394">
            <w:pPr>
              <w:jc w:val="center"/>
              <w:rPr>
                <w:sz w:val="20"/>
                <w:szCs w:val="20"/>
              </w:rPr>
            </w:pPr>
            <w:r w:rsidRPr="00D04E2E">
              <w:rPr>
                <w:sz w:val="20"/>
                <w:szCs w:val="20"/>
              </w:rPr>
              <w:t>0,008</w:t>
            </w:r>
          </w:p>
        </w:tc>
        <w:tc>
          <w:tcPr>
            <w:tcW w:w="1656" w:type="dxa"/>
            <w:tcBorders>
              <w:top w:val="nil"/>
              <w:left w:val="nil"/>
              <w:bottom w:val="single" w:sz="4" w:space="0" w:color="auto"/>
              <w:right w:val="single" w:sz="4" w:space="0" w:color="auto"/>
            </w:tcBorders>
            <w:shd w:val="clear" w:color="auto" w:fill="auto"/>
            <w:hideMark/>
          </w:tcPr>
          <w:p w14:paraId="34A38F7E" w14:textId="77777777" w:rsidR="00081394" w:rsidRPr="00D04E2E" w:rsidRDefault="00081394" w:rsidP="00081394">
            <w:pPr>
              <w:jc w:val="center"/>
              <w:rPr>
                <w:sz w:val="20"/>
                <w:szCs w:val="20"/>
              </w:rPr>
            </w:pPr>
            <w:r w:rsidRPr="00D04E2E">
              <w:rPr>
                <w:sz w:val="20"/>
                <w:szCs w:val="20"/>
              </w:rPr>
              <w:t>6,40</w:t>
            </w:r>
          </w:p>
        </w:tc>
        <w:tc>
          <w:tcPr>
            <w:tcW w:w="1386" w:type="dxa"/>
            <w:tcBorders>
              <w:top w:val="nil"/>
              <w:left w:val="nil"/>
              <w:bottom w:val="single" w:sz="4" w:space="0" w:color="auto"/>
              <w:right w:val="single" w:sz="4" w:space="0" w:color="auto"/>
            </w:tcBorders>
            <w:shd w:val="clear" w:color="auto" w:fill="auto"/>
            <w:hideMark/>
          </w:tcPr>
          <w:p w14:paraId="01C4B669" w14:textId="77777777" w:rsidR="00081394" w:rsidRPr="00D04E2E" w:rsidRDefault="00081394" w:rsidP="00081394">
            <w:pPr>
              <w:jc w:val="center"/>
              <w:rPr>
                <w:sz w:val="20"/>
                <w:szCs w:val="20"/>
              </w:rPr>
            </w:pPr>
            <w:r w:rsidRPr="00D04E2E">
              <w:rPr>
                <w:sz w:val="20"/>
                <w:szCs w:val="20"/>
              </w:rPr>
              <w:t>28.10.2010</w:t>
            </w:r>
          </w:p>
        </w:tc>
        <w:tc>
          <w:tcPr>
            <w:tcW w:w="2300" w:type="dxa"/>
            <w:tcBorders>
              <w:top w:val="nil"/>
              <w:left w:val="nil"/>
              <w:bottom w:val="single" w:sz="4" w:space="0" w:color="auto"/>
              <w:right w:val="single" w:sz="4" w:space="0" w:color="auto"/>
            </w:tcBorders>
            <w:shd w:val="clear" w:color="auto" w:fill="auto"/>
            <w:hideMark/>
          </w:tcPr>
          <w:p w14:paraId="72968141" w14:textId="77777777" w:rsidR="00081394" w:rsidRPr="00D04E2E" w:rsidRDefault="00081394" w:rsidP="00081394">
            <w:pPr>
              <w:jc w:val="center"/>
              <w:rPr>
                <w:sz w:val="20"/>
                <w:szCs w:val="20"/>
              </w:rPr>
            </w:pPr>
            <w:r w:rsidRPr="00D04E2E">
              <w:rPr>
                <w:sz w:val="20"/>
                <w:szCs w:val="20"/>
              </w:rPr>
              <w:t>35-35-09/015/2010-530</w:t>
            </w:r>
          </w:p>
        </w:tc>
        <w:tc>
          <w:tcPr>
            <w:tcW w:w="2126" w:type="dxa"/>
            <w:tcBorders>
              <w:top w:val="nil"/>
              <w:left w:val="nil"/>
              <w:bottom w:val="single" w:sz="4" w:space="0" w:color="auto"/>
              <w:right w:val="single" w:sz="4" w:space="0" w:color="auto"/>
            </w:tcBorders>
            <w:shd w:val="clear" w:color="auto" w:fill="auto"/>
            <w:hideMark/>
          </w:tcPr>
          <w:p w14:paraId="12E993C7" w14:textId="77777777" w:rsidR="00081394" w:rsidRPr="00D04E2E" w:rsidRDefault="00081394" w:rsidP="00081394">
            <w:pPr>
              <w:jc w:val="center"/>
              <w:rPr>
                <w:sz w:val="20"/>
                <w:szCs w:val="20"/>
              </w:rPr>
            </w:pPr>
            <w:r w:rsidRPr="00D04E2E">
              <w:rPr>
                <w:sz w:val="20"/>
                <w:szCs w:val="20"/>
              </w:rPr>
              <w:t>19-238 ОП МР 374</w:t>
            </w:r>
          </w:p>
        </w:tc>
      </w:tr>
      <w:tr w:rsidR="00081394" w:rsidRPr="00D04E2E" w14:paraId="08F24D4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311FE8C" w14:textId="77777777" w:rsidR="00081394" w:rsidRPr="00D04E2E" w:rsidRDefault="00081394" w:rsidP="00081394">
            <w:pPr>
              <w:jc w:val="center"/>
              <w:rPr>
                <w:sz w:val="20"/>
                <w:szCs w:val="20"/>
              </w:rPr>
            </w:pPr>
            <w:r w:rsidRPr="00D04E2E">
              <w:rPr>
                <w:sz w:val="20"/>
                <w:szCs w:val="20"/>
              </w:rPr>
              <w:t>299</w:t>
            </w:r>
          </w:p>
        </w:tc>
        <w:tc>
          <w:tcPr>
            <w:tcW w:w="2565" w:type="dxa"/>
            <w:tcBorders>
              <w:top w:val="nil"/>
              <w:left w:val="nil"/>
              <w:bottom w:val="single" w:sz="4" w:space="0" w:color="auto"/>
              <w:right w:val="single" w:sz="4" w:space="0" w:color="auto"/>
            </w:tcBorders>
            <w:shd w:val="clear" w:color="auto" w:fill="auto"/>
            <w:hideMark/>
          </w:tcPr>
          <w:p w14:paraId="245F130F" w14:textId="77777777" w:rsidR="00081394" w:rsidRPr="00D04E2E" w:rsidRDefault="00081394" w:rsidP="00081394">
            <w:pPr>
              <w:rPr>
                <w:sz w:val="20"/>
                <w:szCs w:val="20"/>
              </w:rPr>
            </w:pPr>
            <w:r w:rsidRPr="00D04E2E">
              <w:rPr>
                <w:sz w:val="20"/>
                <w:szCs w:val="20"/>
              </w:rPr>
              <w:t>Труба под дорогой через р. Курочку д. Котлакса</w:t>
            </w:r>
          </w:p>
        </w:tc>
        <w:tc>
          <w:tcPr>
            <w:tcW w:w="941" w:type="dxa"/>
            <w:tcBorders>
              <w:top w:val="nil"/>
              <w:left w:val="nil"/>
              <w:bottom w:val="single" w:sz="4" w:space="0" w:color="auto"/>
              <w:right w:val="single" w:sz="4" w:space="0" w:color="auto"/>
            </w:tcBorders>
            <w:shd w:val="clear" w:color="auto" w:fill="auto"/>
            <w:hideMark/>
          </w:tcPr>
          <w:p w14:paraId="6E6AE3E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5B5799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E05A47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9843011"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0F34E24E" w14:textId="77777777" w:rsidR="00081394" w:rsidRPr="00D04E2E" w:rsidRDefault="00081394" w:rsidP="00081394">
            <w:pPr>
              <w:jc w:val="center"/>
              <w:rPr>
                <w:sz w:val="20"/>
                <w:szCs w:val="20"/>
              </w:rPr>
            </w:pPr>
            <w:r w:rsidRPr="00D04E2E">
              <w:rPr>
                <w:sz w:val="20"/>
                <w:szCs w:val="20"/>
              </w:rPr>
              <w:t>0,011</w:t>
            </w:r>
          </w:p>
        </w:tc>
        <w:tc>
          <w:tcPr>
            <w:tcW w:w="1656" w:type="dxa"/>
            <w:tcBorders>
              <w:top w:val="nil"/>
              <w:left w:val="nil"/>
              <w:bottom w:val="single" w:sz="4" w:space="0" w:color="auto"/>
              <w:right w:val="single" w:sz="4" w:space="0" w:color="auto"/>
            </w:tcBorders>
            <w:shd w:val="clear" w:color="auto" w:fill="auto"/>
            <w:hideMark/>
          </w:tcPr>
          <w:p w14:paraId="7ADA93EA" w14:textId="77777777" w:rsidR="00081394" w:rsidRPr="00D04E2E" w:rsidRDefault="00081394" w:rsidP="00081394">
            <w:pPr>
              <w:jc w:val="center"/>
              <w:rPr>
                <w:sz w:val="20"/>
                <w:szCs w:val="20"/>
              </w:rPr>
            </w:pPr>
            <w:r w:rsidRPr="00D04E2E">
              <w:rPr>
                <w:sz w:val="20"/>
                <w:szCs w:val="20"/>
              </w:rPr>
              <w:t>17,60</w:t>
            </w:r>
          </w:p>
        </w:tc>
        <w:tc>
          <w:tcPr>
            <w:tcW w:w="1386" w:type="dxa"/>
            <w:tcBorders>
              <w:top w:val="nil"/>
              <w:left w:val="nil"/>
              <w:bottom w:val="single" w:sz="4" w:space="0" w:color="auto"/>
              <w:right w:val="single" w:sz="4" w:space="0" w:color="auto"/>
            </w:tcBorders>
            <w:shd w:val="clear" w:color="auto" w:fill="auto"/>
            <w:hideMark/>
          </w:tcPr>
          <w:p w14:paraId="2E696016"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1B97EB02" w14:textId="77777777" w:rsidR="00081394" w:rsidRPr="00D04E2E" w:rsidRDefault="00081394" w:rsidP="00081394">
            <w:pPr>
              <w:spacing w:after="260"/>
              <w:jc w:val="center"/>
              <w:rPr>
                <w:sz w:val="20"/>
                <w:szCs w:val="20"/>
              </w:rPr>
            </w:pPr>
            <w:r w:rsidRPr="00D04E2E">
              <w:rPr>
                <w:sz w:val="20"/>
                <w:szCs w:val="20"/>
              </w:rPr>
              <w:t>35:26:0403003:83-35/103/2024-2</w:t>
            </w:r>
          </w:p>
        </w:tc>
        <w:tc>
          <w:tcPr>
            <w:tcW w:w="2126" w:type="dxa"/>
            <w:tcBorders>
              <w:top w:val="nil"/>
              <w:left w:val="nil"/>
              <w:bottom w:val="single" w:sz="4" w:space="0" w:color="auto"/>
              <w:right w:val="single" w:sz="4" w:space="0" w:color="auto"/>
            </w:tcBorders>
            <w:shd w:val="clear" w:color="auto" w:fill="auto"/>
            <w:hideMark/>
          </w:tcPr>
          <w:p w14:paraId="2E1F7C5A" w14:textId="77777777" w:rsidR="00081394" w:rsidRPr="00D04E2E" w:rsidRDefault="00081394" w:rsidP="00081394">
            <w:pPr>
              <w:jc w:val="center"/>
              <w:rPr>
                <w:sz w:val="20"/>
                <w:szCs w:val="20"/>
              </w:rPr>
            </w:pPr>
            <w:r w:rsidRPr="00D04E2E">
              <w:rPr>
                <w:sz w:val="20"/>
                <w:szCs w:val="20"/>
              </w:rPr>
              <w:t>19-238 ОП МР 375</w:t>
            </w:r>
          </w:p>
        </w:tc>
      </w:tr>
      <w:tr w:rsidR="00081394" w:rsidRPr="00D04E2E" w14:paraId="130087C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28A982B" w14:textId="77777777" w:rsidR="00081394" w:rsidRPr="00D04E2E" w:rsidRDefault="00081394" w:rsidP="00081394">
            <w:pPr>
              <w:jc w:val="center"/>
              <w:rPr>
                <w:sz w:val="20"/>
                <w:szCs w:val="20"/>
              </w:rPr>
            </w:pPr>
            <w:r w:rsidRPr="00D04E2E">
              <w:rPr>
                <w:sz w:val="20"/>
                <w:szCs w:val="20"/>
              </w:rPr>
              <w:t>300</w:t>
            </w:r>
          </w:p>
        </w:tc>
        <w:tc>
          <w:tcPr>
            <w:tcW w:w="2565" w:type="dxa"/>
            <w:tcBorders>
              <w:top w:val="nil"/>
              <w:left w:val="nil"/>
              <w:bottom w:val="single" w:sz="4" w:space="0" w:color="auto"/>
              <w:right w:val="single" w:sz="4" w:space="0" w:color="auto"/>
            </w:tcBorders>
            <w:shd w:val="clear" w:color="auto" w:fill="auto"/>
            <w:hideMark/>
          </w:tcPr>
          <w:p w14:paraId="29FC967E" w14:textId="77777777" w:rsidR="00081394" w:rsidRPr="00D04E2E" w:rsidRDefault="00081394" w:rsidP="00081394">
            <w:pPr>
              <w:rPr>
                <w:sz w:val="20"/>
                <w:szCs w:val="20"/>
              </w:rPr>
            </w:pPr>
            <w:r w:rsidRPr="00D04E2E">
              <w:rPr>
                <w:sz w:val="20"/>
                <w:szCs w:val="20"/>
              </w:rPr>
              <w:t>Труба под дорогой д. Петровское-Окуловское</w:t>
            </w:r>
          </w:p>
        </w:tc>
        <w:tc>
          <w:tcPr>
            <w:tcW w:w="941" w:type="dxa"/>
            <w:tcBorders>
              <w:top w:val="nil"/>
              <w:left w:val="nil"/>
              <w:bottom w:val="single" w:sz="4" w:space="0" w:color="auto"/>
              <w:right w:val="single" w:sz="4" w:space="0" w:color="auto"/>
            </w:tcBorders>
            <w:shd w:val="clear" w:color="auto" w:fill="auto"/>
            <w:hideMark/>
          </w:tcPr>
          <w:p w14:paraId="5A2636B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70CF2C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6C9906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DB5CBC2"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5256B37B" w14:textId="77777777" w:rsidR="00081394" w:rsidRPr="00D04E2E" w:rsidRDefault="00081394" w:rsidP="00081394">
            <w:pPr>
              <w:jc w:val="center"/>
              <w:rPr>
                <w:sz w:val="20"/>
                <w:szCs w:val="20"/>
              </w:rPr>
            </w:pPr>
            <w:r w:rsidRPr="00D04E2E">
              <w:rPr>
                <w:sz w:val="20"/>
                <w:szCs w:val="20"/>
              </w:rPr>
              <w:t>0,005</w:t>
            </w:r>
          </w:p>
        </w:tc>
        <w:tc>
          <w:tcPr>
            <w:tcW w:w="1656" w:type="dxa"/>
            <w:tcBorders>
              <w:top w:val="nil"/>
              <w:left w:val="nil"/>
              <w:bottom w:val="single" w:sz="4" w:space="0" w:color="auto"/>
              <w:right w:val="single" w:sz="4" w:space="0" w:color="auto"/>
            </w:tcBorders>
            <w:shd w:val="clear" w:color="auto" w:fill="auto"/>
            <w:hideMark/>
          </w:tcPr>
          <w:p w14:paraId="63306600" w14:textId="77777777" w:rsidR="00081394" w:rsidRPr="00D04E2E" w:rsidRDefault="00081394" w:rsidP="00081394">
            <w:pPr>
              <w:jc w:val="center"/>
              <w:rPr>
                <w:sz w:val="20"/>
                <w:szCs w:val="20"/>
              </w:rPr>
            </w:pPr>
            <w:r w:rsidRPr="00D04E2E">
              <w:rPr>
                <w:sz w:val="20"/>
                <w:szCs w:val="20"/>
              </w:rPr>
              <w:t>5,50</w:t>
            </w:r>
          </w:p>
        </w:tc>
        <w:tc>
          <w:tcPr>
            <w:tcW w:w="1386" w:type="dxa"/>
            <w:tcBorders>
              <w:top w:val="nil"/>
              <w:left w:val="nil"/>
              <w:bottom w:val="single" w:sz="4" w:space="0" w:color="auto"/>
              <w:right w:val="single" w:sz="4" w:space="0" w:color="auto"/>
            </w:tcBorders>
            <w:shd w:val="clear" w:color="auto" w:fill="auto"/>
            <w:hideMark/>
          </w:tcPr>
          <w:p w14:paraId="52C5F28E"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0EF70249" w14:textId="77777777" w:rsidR="00081394" w:rsidRPr="00D04E2E" w:rsidRDefault="00081394" w:rsidP="00081394">
            <w:pPr>
              <w:jc w:val="center"/>
              <w:rPr>
                <w:sz w:val="20"/>
                <w:szCs w:val="20"/>
              </w:rPr>
            </w:pPr>
            <w:r w:rsidRPr="00D04E2E">
              <w:rPr>
                <w:sz w:val="20"/>
                <w:szCs w:val="20"/>
              </w:rPr>
              <w:t>35:26:0102018:61-35/104/2024-2</w:t>
            </w:r>
          </w:p>
        </w:tc>
        <w:tc>
          <w:tcPr>
            <w:tcW w:w="2126" w:type="dxa"/>
            <w:tcBorders>
              <w:top w:val="nil"/>
              <w:left w:val="nil"/>
              <w:bottom w:val="single" w:sz="4" w:space="0" w:color="auto"/>
              <w:right w:val="single" w:sz="4" w:space="0" w:color="auto"/>
            </w:tcBorders>
            <w:shd w:val="clear" w:color="auto" w:fill="auto"/>
            <w:hideMark/>
          </w:tcPr>
          <w:p w14:paraId="351F760C" w14:textId="77777777" w:rsidR="00081394" w:rsidRPr="00D04E2E" w:rsidRDefault="00081394" w:rsidP="00081394">
            <w:pPr>
              <w:jc w:val="center"/>
              <w:rPr>
                <w:sz w:val="20"/>
                <w:szCs w:val="20"/>
              </w:rPr>
            </w:pPr>
            <w:r w:rsidRPr="00D04E2E">
              <w:rPr>
                <w:sz w:val="20"/>
                <w:szCs w:val="20"/>
              </w:rPr>
              <w:t>19-238 ОП МР 376</w:t>
            </w:r>
          </w:p>
        </w:tc>
      </w:tr>
      <w:tr w:rsidR="00081394" w:rsidRPr="00D04E2E" w14:paraId="25D5C0A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66663FF" w14:textId="77777777" w:rsidR="00081394" w:rsidRPr="00D04E2E" w:rsidRDefault="00081394" w:rsidP="00081394">
            <w:pPr>
              <w:jc w:val="center"/>
              <w:rPr>
                <w:sz w:val="20"/>
                <w:szCs w:val="20"/>
              </w:rPr>
            </w:pPr>
            <w:r w:rsidRPr="00D04E2E">
              <w:rPr>
                <w:sz w:val="20"/>
                <w:szCs w:val="20"/>
              </w:rPr>
              <w:t>301</w:t>
            </w:r>
          </w:p>
        </w:tc>
        <w:tc>
          <w:tcPr>
            <w:tcW w:w="2565" w:type="dxa"/>
            <w:tcBorders>
              <w:top w:val="nil"/>
              <w:left w:val="nil"/>
              <w:bottom w:val="single" w:sz="4" w:space="0" w:color="auto"/>
              <w:right w:val="single" w:sz="4" w:space="0" w:color="auto"/>
            </w:tcBorders>
            <w:shd w:val="clear" w:color="auto" w:fill="auto"/>
            <w:hideMark/>
          </w:tcPr>
          <w:p w14:paraId="7116DAAA" w14:textId="77777777" w:rsidR="00081394" w:rsidRPr="00D04E2E" w:rsidRDefault="00081394" w:rsidP="00081394">
            <w:pPr>
              <w:rPr>
                <w:sz w:val="20"/>
                <w:szCs w:val="20"/>
              </w:rPr>
            </w:pPr>
            <w:r w:rsidRPr="00D04E2E">
              <w:rPr>
                <w:sz w:val="20"/>
                <w:szCs w:val="20"/>
              </w:rPr>
              <w:t>Труба под дорогой д. Мишуткино-Карповское</w:t>
            </w:r>
          </w:p>
        </w:tc>
        <w:tc>
          <w:tcPr>
            <w:tcW w:w="941" w:type="dxa"/>
            <w:tcBorders>
              <w:top w:val="nil"/>
              <w:left w:val="nil"/>
              <w:bottom w:val="single" w:sz="4" w:space="0" w:color="auto"/>
              <w:right w:val="single" w:sz="4" w:space="0" w:color="auto"/>
            </w:tcBorders>
            <w:shd w:val="clear" w:color="auto" w:fill="auto"/>
            <w:hideMark/>
          </w:tcPr>
          <w:p w14:paraId="14CFB25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EF9230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6C257B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8AC68CA"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693CEEA3" w14:textId="77777777" w:rsidR="00081394" w:rsidRPr="00D04E2E" w:rsidRDefault="00081394" w:rsidP="00081394">
            <w:pPr>
              <w:jc w:val="center"/>
              <w:rPr>
                <w:sz w:val="20"/>
                <w:szCs w:val="20"/>
              </w:rPr>
            </w:pPr>
            <w:r w:rsidRPr="00D04E2E">
              <w:rPr>
                <w:sz w:val="20"/>
                <w:szCs w:val="20"/>
              </w:rPr>
              <w:t>0,010</w:t>
            </w:r>
          </w:p>
        </w:tc>
        <w:tc>
          <w:tcPr>
            <w:tcW w:w="1656" w:type="dxa"/>
            <w:tcBorders>
              <w:top w:val="nil"/>
              <w:left w:val="nil"/>
              <w:bottom w:val="single" w:sz="4" w:space="0" w:color="auto"/>
              <w:right w:val="single" w:sz="4" w:space="0" w:color="auto"/>
            </w:tcBorders>
            <w:shd w:val="clear" w:color="auto" w:fill="auto"/>
            <w:hideMark/>
          </w:tcPr>
          <w:p w14:paraId="619BDA93" w14:textId="77777777" w:rsidR="00081394" w:rsidRPr="00D04E2E" w:rsidRDefault="00081394" w:rsidP="00081394">
            <w:pPr>
              <w:jc w:val="center"/>
              <w:rPr>
                <w:sz w:val="20"/>
                <w:szCs w:val="20"/>
              </w:rPr>
            </w:pPr>
            <w:r w:rsidRPr="00D04E2E">
              <w:rPr>
                <w:sz w:val="20"/>
                <w:szCs w:val="20"/>
              </w:rPr>
              <w:t>8,00</w:t>
            </w:r>
          </w:p>
        </w:tc>
        <w:tc>
          <w:tcPr>
            <w:tcW w:w="1386" w:type="dxa"/>
            <w:tcBorders>
              <w:top w:val="nil"/>
              <w:left w:val="nil"/>
              <w:bottom w:val="single" w:sz="4" w:space="0" w:color="auto"/>
              <w:right w:val="single" w:sz="4" w:space="0" w:color="auto"/>
            </w:tcBorders>
            <w:shd w:val="clear" w:color="auto" w:fill="auto"/>
            <w:hideMark/>
          </w:tcPr>
          <w:p w14:paraId="331D20CE" w14:textId="77777777" w:rsidR="00081394" w:rsidRPr="00D04E2E" w:rsidRDefault="00081394" w:rsidP="00081394">
            <w:pPr>
              <w:jc w:val="center"/>
              <w:rPr>
                <w:sz w:val="20"/>
                <w:szCs w:val="20"/>
              </w:rPr>
            </w:pPr>
            <w:r w:rsidRPr="00D04E2E">
              <w:rPr>
                <w:sz w:val="20"/>
                <w:szCs w:val="20"/>
              </w:rPr>
              <w:t>28.10.2010</w:t>
            </w:r>
          </w:p>
        </w:tc>
        <w:tc>
          <w:tcPr>
            <w:tcW w:w="2300" w:type="dxa"/>
            <w:tcBorders>
              <w:top w:val="nil"/>
              <w:left w:val="nil"/>
              <w:bottom w:val="single" w:sz="4" w:space="0" w:color="auto"/>
              <w:right w:val="single" w:sz="4" w:space="0" w:color="auto"/>
            </w:tcBorders>
            <w:shd w:val="clear" w:color="auto" w:fill="auto"/>
            <w:hideMark/>
          </w:tcPr>
          <w:p w14:paraId="7F804BC9" w14:textId="77777777" w:rsidR="00081394" w:rsidRPr="00D04E2E" w:rsidRDefault="00081394" w:rsidP="00081394">
            <w:pPr>
              <w:jc w:val="center"/>
              <w:rPr>
                <w:sz w:val="20"/>
                <w:szCs w:val="20"/>
              </w:rPr>
            </w:pPr>
            <w:r w:rsidRPr="00D04E2E">
              <w:rPr>
                <w:sz w:val="20"/>
                <w:szCs w:val="20"/>
              </w:rPr>
              <w:t xml:space="preserve">35-35-09/015/2010-526 </w:t>
            </w:r>
          </w:p>
        </w:tc>
        <w:tc>
          <w:tcPr>
            <w:tcW w:w="2126" w:type="dxa"/>
            <w:tcBorders>
              <w:top w:val="nil"/>
              <w:left w:val="nil"/>
              <w:bottom w:val="single" w:sz="4" w:space="0" w:color="auto"/>
              <w:right w:val="single" w:sz="4" w:space="0" w:color="auto"/>
            </w:tcBorders>
            <w:shd w:val="clear" w:color="auto" w:fill="auto"/>
            <w:hideMark/>
          </w:tcPr>
          <w:p w14:paraId="77E84CC3" w14:textId="77777777" w:rsidR="00081394" w:rsidRPr="00D04E2E" w:rsidRDefault="00081394" w:rsidP="00081394">
            <w:pPr>
              <w:jc w:val="center"/>
              <w:rPr>
                <w:sz w:val="20"/>
                <w:szCs w:val="20"/>
              </w:rPr>
            </w:pPr>
            <w:r w:rsidRPr="00D04E2E">
              <w:rPr>
                <w:sz w:val="20"/>
                <w:szCs w:val="20"/>
              </w:rPr>
              <w:t>19-238 ОП МР 377</w:t>
            </w:r>
          </w:p>
        </w:tc>
      </w:tr>
      <w:tr w:rsidR="00081394" w:rsidRPr="00D04E2E" w14:paraId="39055CF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44CFBEC" w14:textId="77777777" w:rsidR="00081394" w:rsidRPr="00D04E2E" w:rsidRDefault="00081394" w:rsidP="00081394">
            <w:pPr>
              <w:jc w:val="center"/>
              <w:rPr>
                <w:sz w:val="20"/>
                <w:szCs w:val="20"/>
              </w:rPr>
            </w:pPr>
            <w:r w:rsidRPr="00D04E2E">
              <w:rPr>
                <w:sz w:val="20"/>
                <w:szCs w:val="20"/>
              </w:rPr>
              <w:t>302</w:t>
            </w:r>
          </w:p>
        </w:tc>
        <w:tc>
          <w:tcPr>
            <w:tcW w:w="2565" w:type="dxa"/>
            <w:tcBorders>
              <w:top w:val="nil"/>
              <w:left w:val="nil"/>
              <w:bottom w:val="single" w:sz="4" w:space="0" w:color="auto"/>
              <w:right w:val="single" w:sz="4" w:space="0" w:color="auto"/>
            </w:tcBorders>
            <w:shd w:val="clear" w:color="auto" w:fill="auto"/>
            <w:hideMark/>
          </w:tcPr>
          <w:p w14:paraId="68694F1E" w14:textId="77777777" w:rsidR="00081394" w:rsidRPr="00D04E2E" w:rsidRDefault="00081394" w:rsidP="00081394">
            <w:pPr>
              <w:rPr>
                <w:sz w:val="20"/>
                <w:szCs w:val="20"/>
              </w:rPr>
            </w:pPr>
            <w:r w:rsidRPr="00D04E2E">
              <w:rPr>
                <w:sz w:val="20"/>
                <w:szCs w:val="20"/>
              </w:rPr>
              <w:t>Труба под дорогой д. Аферьево</w:t>
            </w:r>
          </w:p>
        </w:tc>
        <w:tc>
          <w:tcPr>
            <w:tcW w:w="941" w:type="dxa"/>
            <w:tcBorders>
              <w:top w:val="nil"/>
              <w:left w:val="nil"/>
              <w:bottom w:val="single" w:sz="4" w:space="0" w:color="auto"/>
              <w:right w:val="single" w:sz="4" w:space="0" w:color="auto"/>
            </w:tcBorders>
            <w:shd w:val="clear" w:color="auto" w:fill="auto"/>
            <w:hideMark/>
          </w:tcPr>
          <w:p w14:paraId="2B0D2F8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3E6258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F3A050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FDEDF38"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74261160" w14:textId="77777777" w:rsidR="00081394" w:rsidRPr="00D04E2E" w:rsidRDefault="00081394" w:rsidP="00081394">
            <w:pPr>
              <w:jc w:val="center"/>
              <w:rPr>
                <w:sz w:val="20"/>
                <w:szCs w:val="20"/>
              </w:rPr>
            </w:pPr>
            <w:r w:rsidRPr="00D04E2E">
              <w:rPr>
                <w:sz w:val="20"/>
                <w:szCs w:val="20"/>
              </w:rPr>
              <w:t>0,010</w:t>
            </w:r>
          </w:p>
        </w:tc>
        <w:tc>
          <w:tcPr>
            <w:tcW w:w="1656" w:type="dxa"/>
            <w:tcBorders>
              <w:top w:val="nil"/>
              <w:left w:val="nil"/>
              <w:bottom w:val="single" w:sz="4" w:space="0" w:color="auto"/>
              <w:right w:val="single" w:sz="4" w:space="0" w:color="auto"/>
            </w:tcBorders>
            <w:shd w:val="clear" w:color="auto" w:fill="auto"/>
            <w:hideMark/>
          </w:tcPr>
          <w:p w14:paraId="73758C41" w14:textId="77777777" w:rsidR="00081394" w:rsidRPr="00D04E2E" w:rsidRDefault="00081394" w:rsidP="00081394">
            <w:pPr>
              <w:jc w:val="center"/>
              <w:rPr>
                <w:sz w:val="20"/>
                <w:szCs w:val="20"/>
              </w:rPr>
            </w:pPr>
            <w:r w:rsidRPr="00D04E2E">
              <w:rPr>
                <w:sz w:val="20"/>
                <w:szCs w:val="20"/>
              </w:rPr>
              <w:t>11,00</w:t>
            </w:r>
          </w:p>
        </w:tc>
        <w:tc>
          <w:tcPr>
            <w:tcW w:w="1386" w:type="dxa"/>
            <w:tcBorders>
              <w:top w:val="nil"/>
              <w:left w:val="nil"/>
              <w:bottom w:val="single" w:sz="4" w:space="0" w:color="auto"/>
              <w:right w:val="single" w:sz="4" w:space="0" w:color="auto"/>
            </w:tcBorders>
            <w:shd w:val="clear" w:color="auto" w:fill="auto"/>
            <w:hideMark/>
          </w:tcPr>
          <w:p w14:paraId="7F928788"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3366583B" w14:textId="77777777" w:rsidR="00081394" w:rsidRPr="00D04E2E" w:rsidRDefault="00081394" w:rsidP="00081394">
            <w:pPr>
              <w:jc w:val="center"/>
              <w:rPr>
                <w:sz w:val="20"/>
                <w:szCs w:val="20"/>
              </w:rPr>
            </w:pPr>
            <w:r w:rsidRPr="00D04E2E">
              <w:rPr>
                <w:sz w:val="20"/>
                <w:szCs w:val="20"/>
              </w:rPr>
              <w:t>35:26:0102015:13-35/070/2024-2</w:t>
            </w:r>
          </w:p>
        </w:tc>
        <w:tc>
          <w:tcPr>
            <w:tcW w:w="2126" w:type="dxa"/>
            <w:tcBorders>
              <w:top w:val="nil"/>
              <w:left w:val="nil"/>
              <w:bottom w:val="single" w:sz="4" w:space="0" w:color="auto"/>
              <w:right w:val="single" w:sz="4" w:space="0" w:color="auto"/>
            </w:tcBorders>
            <w:shd w:val="clear" w:color="auto" w:fill="auto"/>
            <w:hideMark/>
          </w:tcPr>
          <w:p w14:paraId="78539198" w14:textId="77777777" w:rsidR="00081394" w:rsidRPr="00D04E2E" w:rsidRDefault="00081394" w:rsidP="00081394">
            <w:pPr>
              <w:jc w:val="center"/>
              <w:rPr>
                <w:sz w:val="20"/>
                <w:szCs w:val="20"/>
              </w:rPr>
            </w:pPr>
            <w:r w:rsidRPr="00D04E2E">
              <w:rPr>
                <w:sz w:val="20"/>
                <w:szCs w:val="20"/>
              </w:rPr>
              <w:t>19-238 ОП МР 378</w:t>
            </w:r>
          </w:p>
        </w:tc>
      </w:tr>
      <w:tr w:rsidR="00081394" w:rsidRPr="00D04E2E" w14:paraId="25D8637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DCC6D8A" w14:textId="77777777" w:rsidR="00081394" w:rsidRPr="00D04E2E" w:rsidRDefault="00081394" w:rsidP="00081394">
            <w:pPr>
              <w:jc w:val="center"/>
              <w:rPr>
                <w:sz w:val="20"/>
                <w:szCs w:val="20"/>
              </w:rPr>
            </w:pPr>
            <w:r w:rsidRPr="00D04E2E">
              <w:rPr>
                <w:sz w:val="20"/>
                <w:szCs w:val="20"/>
              </w:rPr>
              <w:t>303</w:t>
            </w:r>
          </w:p>
        </w:tc>
        <w:tc>
          <w:tcPr>
            <w:tcW w:w="2565" w:type="dxa"/>
            <w:tcBorders>
              <w:top w:val="nil"/>
              <w:left w:val="nil"/>
              <w:bottom w:val="single" w:sz="4" w:space="0" w:color="auto"/>
              <w:right w:val="single" w:sz="4" w:space="0" w:color="auto"/>
            </w:tcBorders>
            <w:shd w:val="clear" w:color="auto" w:fill="auto"/>
            <w:hideMark/>
          </w:tcPr>
          <w:p w14:paraId="4692F9A2" w14:textId="77777777" w:rsidR="00081394" w:rsidRPr="00D04E2E" w:rsidRDefault="00081394" w:rsidP="00081394">
            <w:pPr>
              <w:rPr>
                <w:sz w:val="20"/>
                <w:szCs w:val="20"/>
              </w:rPr>
            </w:pPr>
            <w:r w:rsidRPr="00D04E2E">
              <w:rPr>
                <w:sz w:val="20"/>
                <w:szCs w:val="20"/>
              </w:rPr>
              <w:t>Труба под дорогой д. Глебово</w:t>
            </w:r>
          </w:p>
        </w:tc>
        <w:tc>
          <w:tcPr>
            <w:tcW w:w="941" w:type="dxa"/>
            <w:tcBorders>
              <w:top w:val="nil"/>
              <w:left w:val="nil"/>
              <w:bottom w:val="single" w:sz="4" w:space="0" w:color="auto"/>
              <w:right w:val="single" w:sz="4" w:space="0" w:color="auto"/>
            </w:tcBorders>
            <w:shd w:val="clear" w:color="auto" w:fill="auto"/>
            <w:hideMark/>
          </w:tcPr>
          <w:p w14:paraId="0F7FA60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F111CC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E89EE0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C7CBC43"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684F21A4" w14:textId="77777777" w:rsidR="00081394" w:rsidRPr="00D04E2E" w:rsidRDefault="00081394" w:rsidP="00081394">
            <w:pPr>
              <w:jc w:val="center"/>
              <w:rPr>
                <w:sz w:val="20"/>
                <w:szCs w:val="20"/>
              </w:rPr>
            </w:pPr>
            <w:r w:rsidRPr="00D04E2E">
              <w:rPr>
                <w:sz w:val="20"/>
                <w:szCs w:val="20"/>
              </w:rPr>
              <w:t>0,012</w:t>
            </w:r>
          </w:p>
        </w:tc>
        <w:tc>
          <w:tcPr>
            <w:tcW w:w="1656" w:type="dxa"/>
            <w:tcBorders>
              <w:top w:val="nil"/>
              <w:left w:val="nil"/>
              <w:bottom w:val="single" w:sz="4" w:space="0" w:color="auto"/>
              <w:right w:val="single" w:sz="4" w:space="0" w:color="auto"/>
            </w:tcBorders>
            <w:shd w:val="clear" w:color="auto" w:fill="auto"/>
            <w:hideMark/>
          </w:tcPr>
          <w:p w14:paraId="3ECA7F79" w14:textId="77777777" w:rsidR="00081394" w:rsidRPr="00D04E2E" w:rsidRDefault="00081394" w:rsidP="00081394">
            <w:pPr>
              <w:jc w:val="center"/>
              <w:rPr>
                <w:sz w:val="20"/>
                <w:szCs w:val="20"/>
              </w:rPr>
            </w:pPr>
            <w:r w:rsidRPr="00D04E2E">
              <w:rPr>
                <w:sz w:val="20"/>
                <w:szCs w:val="20"/>
              </w:rPr>
              <w:t>14,40</w:t>
            </w:r>
          </w:p>
        </w:tc>
        <w:tc>
          <w:tcPr>
            <w:tcW w:w="1386" w:type="dxa"/>
            <w:tcBorders>
              <w:top w:val="nil"/>
              <w:left w:val="nil"/>
              <w:bottom w:val="single" w:sz="4" w:space="0" w:color="auto"/>
              <w:right w:val="single" w:sz="4" w:space="0" w:color="auto"/>
            </w:tcBorders>
            <w:shd w:val="clear" w:color="auto" w:fill="auto"/>
            <w:hideMark/>
          </w:tcPr>
          <w:p w14:paraId="79891833"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1B72552A" w14:textId="77777777" w:rsidR="00081394" w:rsidRPr="00D04E2E" w:rsidRDefault="00081394" w:rsidP="00081394">
            <w:pPr>
              <w:spacing w:after="260"/>
              <w:jc w:val="center"/>
              <w:rPr>
                <w:sz w:val="20"/>
                <w:szCs w:val="20"/>
              </w:rPr>
            </w:pPr>
            <w:r w:rsidRPr="00D04E2E">
              <w:rPr>
                <w:sz w:val="20"/>
                <w:szCs w:val="20"/>
              </w:rPr>
              <w:t>35:26:0403001:48-35/070/2024-2</w:t>
            </w:r>
          </w:p>
        </w:tc>
        <w:tc>
          <w:tcPr>
            <w:tcW w:w="2126" w:type="dxa"/>
            <w:tcBorders>
              <w:top w:val="nil"/>
              <w:left w:val="nil"/>
              <w:bottom w:val="single" w:sz="4" w:space="0" w:color="auto"/>
              <w:right w:val="single" w:sz="4" w:space="0" w:color="auto"/>
            </w:tcBorders>
            <w:shd w:val="clear" w:color="auto" w:fill="auto"/>
            <w:hideMark/>
          </w:tcPr>
          <w:p w14:paraId="0C39F0D2" w14:textId="77777777" w:rsidR="00081394" w:rsidRPr="00D04E2E" w:rsidRDefault="00081394" w:rsidP="00081394">
            <w:pPr>
              <w:jc w:val="center"/>
              <w:rPr>
                <w:sz w:val="20"/>
                <w:szCs w:val="20"/>
              </w:rPr>
            </w:pPr>
            <w:r w:rsidRPr="00D04E2E">
              <w:rPr>
                <w:sz w:val="20"/>
                <w:szCs w:val="20"/>
              </w:rPr>
              <w:t>19-238 ОП МР 379</w:t>
            </w:r>
          </w:p>
        </w:tc>
      </w:tr>
      <w:tr w:rsidR="00081394" w:rsidRPr="00D04E2E" w14:paraId="22CDD72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96D528D" w14:textId="77777777" w:rsidR="00081394" w:rsidRPr="00D04E2E" w:rsidRDefault="00081394" w:rsidP="00081394">
            <w:pPr>
              <w:jc w:val="center"/>
              <w:rPr>
                <w:sz w:val="20"/>
                <w:szCs w:val="20"/>
              </w:rPr>
            </w:pPr>
            <w:r w:rsidRPr="00D04E2E">
              <w:rPr>
                <w:sz w:val="20"/>
                <w:szCs w:val="20"/>
              </w:rPr>
              <w:t>304</w:t>
            </w:r>
          </w:p>
        </w:tc>
        <w:tc>
          <w:tcPr>
            <w:tcW w:w="2565" w:type="dxa"/>
            <w:tcBorders>
              <w:top w:val="nil"/>
              <w:left w:val="nil"/>
              <w:bottom w:val="single" w:sz="4" w:space="0" w:color="auto"/>
              <w:right w:val="single" w:sz="4" w:space="0" w:color="auto"/>
            </w:tcBorders>
            <w:shd w:val="clear" w:color="auto" w:fill="auto"/>
            <w:hideMark/>
          </w:tcPr>
          <w:p w14:paraId="7204E880" w14:textId="77777777" w:rsidR="00081394" w:rsidRPr="00D04E2E" w:rsidRDefault="00081394" w:rsidP="00081394">
            <w:pPr>
              <w:rPr>
                <w:sz w:val="20"/>
                <w:szCs w:val="20"/>
              </w:rPr>
            </w:pPr>
            <w:r w:rsidRPr="00D04E2E">
              <w:rPr>
                <w:sz w:val="20"/>
                <w:szCs w:val="20"/>
              </w:rPr>
              <w:t>Труба под дорогой Козлово-Аферьево</w:t>
            </w:r>
          </w:p>
        </w:tc>
        <w:tc>
          <w:tcPr>
            <w:tcW w:w="941" w:type="dxa"/>
            <w:tcBorders>
              <w:top w:val="nil"/>
              <w:left w:val="nil"/>
              <w:bottom w:val="single" w:sz="4" w:space="0" w:color="auto"/>
              <w:right w:val="single" w:sz="4" w:space="0" w:color="auto"/>
            </w:tcBorders>
            <w:shd w:val="clear" w:color="auto" w:fill="auto"/>
            <w:hideMark/>
          </w:tcPr>
          <w:p w14:paraId="41586B5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819BCC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E6CA4B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8F6F855"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35A1D382" w14:textId="77777777" w:rsidR="00081394" w:rsidRPr="00D04E2E" w:rsidRDefault="00081394" w:rsidP="00081394">
            <w:pPr>
              <w:jc w:val="center"/>
              <w:rPr>
                <w:sz w:val="20"/>
                <w:szCs w:val="20"/>
              </w:rPr>
            </w:pPr>
            <w:r w:rsidRPr="00D04E2E">
              <w:rPr>
                <w:sz w:val="20"/>
                <w:szCs w:val="20"/>
              </w:rPr>
              <w:t>0,009</w:t>
            </w:r>
          </w:p>
        </w:tc>
        <w:tc>
          <w:tcPr>
            <w:tcW w:w="1656" w:type="dxa"/>
            <w:tcBorders>
              <w:top w:val="nil"/>
              <w:left w:val="nil"/>
              <w:bottom w:val="single" w:sz="4" w:space="0" w:color="auto"/>
              <w:right w:val="single" w:sz="4" w:space="0" w:color="auto"/>
            </w:tcBorders>
            <w:shd w:val="clear" w:color="auto" w:fill="auto"/>
            <w:hideMark/>
          </w:tcPr>
          <w:p w14:paraId="1C3BFB2B" w14:textId="77777777" w:rsidR="00081394" w:rsidRPr="00D04E2E" w:rsidRDefault="00081394" w:rsidP="00081394">
            <w:pPr>
              <w:jc w:val="center"/>
              <w:rPr>
                <w:sz w:val="20"/>
                <w:szCs w:val="20"/>
              </w:rPr>
            </w:pPr>
            <w:r w:rsidRPr="00D04E2E">
              <w:rPr>
                <w:sz w:val="20"/>
                <w:szCs w:val="20"/>
              </w:rPr>
              <w:t>9,00</w:t>
            </w:r>
          </w:p>
        </w:tc>
        <w:tc>
          <w:tcPr>
            <w:tcW w:w="1386" w:type="dxa"/>
            <w:tcBorders>
              <w:top w:val="nil"/>
              <w:left w:val="nil"/>
              <w:bottom w:val="single" w:sz="4" w:space="0" w:color="auto"/>
              <w:right w:val="single" w:sz="4" w:space="0" w:color="auto"/>
            </w:tcBorders>
            <w:shd w:val="clear" w:color="auto" w:fill="auto"/>
            <w:hideMark/>
          </w:tcPr>
          <w:p w14:paraId="441F6B66"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04680C8A" w14:textId="77777777" w:rsidR="00081394" w:rsidRPr="00D04E2E" w:rsidRDefault="00081394" w:rsidP="00081394">
            <w:pPr>
              <w:jc w:val="center"/>
              <w:rPr>
                <w:sz w:val="20"/>
                <w:szCs w:val="20"/>
              </w:rPr>
            </w:pPr>
            <w:r w:rsidRPr="00D04E2E">
              <w:rPr>
                <w:sz w:val="20"/>
                <w:szCs w:val="20"/>
              </w:rPr>
              <w:t>35:26:0102017:24-35/104/2024-2</w:t>
            </w:r>
          </w:p>
        </w:tc>
        <w:tc>
          <w:tcPr>
            <w:tcW w:w="2126" w:type="dxa"/>
            <w:tcBorders>
              <w:top w:val="nil"/>
              <w:left w:val="nil"/>
              <w:bottom w:val="single" w:sz="4" w:space="0" w:color="auto"/>
              <w:right w:val="single" w:sz="4" w:space="0" w:color="auto"/>
            </w:tcBorders>
            <w:shd w:val="clear" w:color="auto" w:fill="auto"/>
            <w:hideMark/>
          </w:tcPr>
          <w:p w14:paraId="26B5AD80" w14:textId="77777777" w:rsidR="00081394" w:rsidRPr="00D04E2E" w:rsidRDefault="00081394" w:rsidP="00081394">
            <w:pPr>
              <w:jc w:val="center"/>
              <w:rPr>
                <w:sz w:val="20"/>
                <w:szCs w:val="20"/>
              </w:rPr>
            </w:pPr>
            <w:r w:rsidRPr="00D04E2E">
              <w:rPr>
                <w:sz w:val="20"/>
                <w:szCs w:val="20"/>
              </w:rPr>
              <w:t>19-238 ОП МР 380</w:t>
            </w:r>
          </w:p>
        </w:tc>
      </w:tr>
      <w:tr w:rsidR="00081394" w:rsidRPr="00D04E2E" w14:paraId="2F3CDACE" w14:textId="77777777" w:rsidTr="00081394">
        <w:trPr>
          <w:trHeight w:val="20"/>
        </w:trPr>
        <w:tc>
          <w:tcPr>
            <w:tcW w:w="606" w:type="dxa"/>
            <w:tcBorders>
              <w:top w:val="nil"/>
              <w:left w:val="single" w:sz="4" w:space="0" w:color="auto"/>
              <w:bottom w:val="nil"/>
              <w:right w:val="single" w:sz="4" w:space="0" w:color="auto"/>
            </w:tcBorders>
            <w:shd w:val="clear" w:color="auto" w:fill="auto"/>
            <w:noWrap/>
            <w:hideMark/>
          </w:tcPr>
          <w:p w14:paraId="4DC3A9DD" w14:textId="77777777" w:rsidR="00081394" w:rsidRPr="00D04E2E" w:rsidRDefault="00081394" w:rsidP="00081394">
            <w:pPr>
              <w:jc w:val="center"/>
              <w:rPr>
                <w:sz w:val="20"/>
                <w:szCs w:val="20"/>
              </w:rPr>
            </w:pPr>
            <w:r w:rsidRPr="00D04E2E">
              <w:rPr>
                <w:sz w:val="20"/>
                <w:szCs w:val="20"/>
              </w:rPr>
              <w:t>305</w:t>
            </w:r>
          </w:p>
        </w:tc>
        <w:tc>
          <w:tcPr>
            <w:tcW w:w="2565" w:type="dxa"/>
            <w:tcBorders>
              <w:top w:val="nil"/>
              <w:left w:val="nil"/>
              <w:bottom w:val="nil"/>
              <w:right w:val="single" w:sz="4" w:space="0" w:color="auto"/>
            </w:tcBorders>
            <w:shd w:val="clear" w:color="auto" w:fill="auto"/>
            <w:hideMark/>
          </w:tcPr>
          <w:p w14:paraId="6658740D" w14:textId="77777777" w:rsidR="00081394" w:rsidRPr="00D04E2E" w:rsidRDefault="00081394" w:rsidP="00081394">
            <w:pPr>
              <w:rPr>
                <w:sz w:val="20"/>
                <w:szCs w:val="20"/>
              </w:rPr>
            </w:pPr>
            <w:r w:rsidRPr="00D04E2E">
              <w:rPr>
                <w:sz w:val="20"/>
                <w:szCs w:val="20"/>
              </w:rPr>
              <w:t>Труба под дорогой д. Берьково</w:t>
            </w:r>
          </w:p>
        </w:tc>
        <w:tc>
          <w:tcPr>
            <w:tcW w:w="941" w:type="dxa"/>
            <w:tcBorders>
              <w:top w:val="nil"/>
              <w:left w:val="nil"/>
              <w:bottom w:val="nil"/>
              <w:right w:val="single" w:sz="4" w:space="0" w:color="auto"/>
            </w:tcBorders>
            <w:shd w:val="clear" w:color="auto" w:fill="auto"/>
            <w:hideMark/>
          </w:tcPr>
          <w:p w14:paraId="6A68FEB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nil"/>
              <w:right w:val="single" w:sz="4" w:space="0" w:color="auto"/>
            </w:tcBorders>
            <w:shd w:val="clear" w:color="auto" w:fill="auto"/>
            <w:hideMark/>
          </w:tcPr>
          <w:p w14:paraId="5900DD8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nil"/>
              <w:right w:val="single" w:sz="4" w:space="0" w:color="auto"/>
            </w:tcBorders>
            <w:shd w:val="clear" w:color="auto" w:fill="auto"/>
            <w:hideMark/>
          </w:tcPr>
          <w:p w14:paraId="113FEB4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nil"/>
              <w:right w:val="single" w:sz="4" w:space="0" w:color="auto"/>
            </w:tcBorders>
            <w:shd w:val="clear" w:color="auto" w:fill="auto"/>
            <w:hideMark/>
          </w:tcPr>
          <w:p w14:paraId="5C31A4BC"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nil"/>
              <w:right w:val="single" w:sz="4" w:space="0" w:color="auto"/>
            </w:tcBorders>
            <w:shd w:val="clear" w:color="auto" w:fill="auto"/>
            <w:hideMark/>
          </w:tcPr>
          <w:p w14:paraId="7789A4FF" w14:textId="77777777" w:rsidR="00081394" w:rsidRPr="00D04E2E" w:rsidRDefault="00081394" w:rsidP="00081394">
            <w:pPr>
              <w:jc w:val="center"/>
              <w:rPr>
                <w:sz w:val="20"/>
                <w:szCs w:val="20"/>
              </w:rPr>
            </w:pPr>
            <w:r w:rsidRPr="00D04E2E">
              <w:rPr>
                <w:sz w:val="20"/>
                <w:szCs w:val="20"/>
              </w:rPr>
              <w:t>0,0104</w:t>
            </w:r>
          </w:p>
        </w:tc>
        <w:tc>
          <w:tcPr>
            <w:tcW w:w="1656" w:type="dxa"/>
            <w:tcBorders>
              <w:top w:val="nil"/>
              <w:left w:val="nil"/>
              <w:bottom w:val="nil"/>
              <w:right w:val="single" w:sz="4" w:space="0" w:color="auto"/>
            </w:tcBorders>
            <w:shd w:val="clear" w:color="auto" w:fill="auto"/>
            <w:hideMark/>
          </w:tcPr>
          <w:p w14:paraId="768BCFA2" w14:textId="77777777" w:rsidR="00081394" w:rsidRPr="00D04E2E" w:rsidRDefault="00081394" w:rsidP="00081394">
            <w:pPr>
              <w:jc w:val="center"/>
              <w:rPr>
                <w:sz w:val="20"/>
                <w:szCs w:val="20"/>
              </w:rPr>
            </w:pPr>
            <w:r w:rsidRPr="00D04E2E">
              <w:rPr>
                <w:sz w:val="20"/>
                <w:szCs w:val="20"/>
              </w:rPr>
              <w:t>11,40</w:t>
            </w:r>
          </w:p>
        </w:tc>
        <w:tc>
          <w:tcPr>
            <w:tcW w:w="1386" w:type="dxa"/>
            <w:tcBorders>
              <w:top w:val="nil"/>
              <w:left w:val="nil"/>
              <w:bottom w:val="single" w:sz="4" w:space="0" w:color="auto"/>
              <w:right w:val="single" w:sz="4" w:space="0" w:color="auto"/>
            </w:tcBorders>
            <w:shd w:val="clear" w:color="auto" w:fill="auto"/>
            <w:hideMark/>
          </w:tcPr>
          <w:p w14:paraId="6CA96393"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395DE3A2" w14:textId="77777777" w:rsidR="00081394" w:rsidRPr="00D04E2E" w:rsidRDefault="00081394" w:rsidP="00081394">
            <w:pPr>
              <w:jc w:val="center"/>
              <w:rPr>
                <w:sz w:val="20"/>
                <w:szCs w:val="20"/>
              </w:rPr>
            </w:pPr>
            <w:r w:rsidRPr="00D04E2E">
              <w:rPr>
                <w:sz w:val="20"/>
                <w:szCs w:val="20"/>
              </w:rPr>
              <w:t>35:26:0102022:27-35/070/2024-2</w:t>
            </w:r>
            <w:r w:rsidRPr="00D04E2E">
              <w:rPr>
                <w:sz w:val="20"/>
                <w:szCs w:val="20"/>
              </w:rPr>
              <w:br/>
              <w:t xml:space="preserve"> </w:t>
            </w:r>
          </w:p>
        </w:tc>
        <w:tc>
          <w:tcPr>
            <w:tcW w:w="2126" w:type="dxa"/>
            <w:tcBorders>
              <w:top w:val="nil"/>
              <w:left w:val="nil"/>
              <w:bottom w:val="single" w:sz="4" w:space="0" w:color="auto"/>
              <w:right w:val="single" w:sz="4" w:space="0" w:color="auto"/>
            </w:tcBorders>
            <w:shd w:val="clear" w:color="auto" w:fill="auto"/>
            <w:hideMark/>
          </w:tcPr>
          <w:p w14:paraId="61F2809C" w14:textId="77777777" w:rsidR="00081394" w:rsidRPr="00D04E2E" w:rsidRDefault="00081394" w:rsidP="00081394">
            <w:pPr>
              <w:jc w:val="center"/>
              <w:rPr>
                <w:sz w:val="20"/>
                <w:szCs w:val="20"/>
              </w:rPr>
            </w:pPr>
            <w:r w:rsidRPr="00D04E2E">
              <w:rPr>
                <w:sz w:val="20"/>
                <w:szCs w:val="20"/>
              </w:rPr>
              <w:t>19-238 ОП МР 381</w:t>
            </w:r>
          </w:p>
        </w:tc>
      </w:tr>
      <w:tr w:rsidR="00081394" w:rsidRPr="00D04E2E" w14:paraId="5EF45769" w14:textId="77777777" w:rsidTr="00081394">
        <w:trPr>
          <w:trHeight w:val="20"/>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14:paraId="4CA2ED86" w14:textId="77777777" w:rsidR="00081394" w:rsidRPr="00D04E2E" w:rsidRDefault="00081394" w:rsidP="00081394">
            <w:pPr>
              <w:jc w:val="center"/>
              <w:rPr>
                <w:sz w:val="20"/>
                <w:szCs w:val="20"/>
              </w:rPr>
            </w:pPr>
            <w:r w:rsidRPr="00D04E2E">
              <w:rPr>
                <w:sz w:val="20"/>
                <w:szCs w:val="20"/>
              </w:rPr>
              <w:t>306</w:t>
            </w:r>
          </w:p>
        </w:tc>
        <w:tc>
          <w:tcPr>
            <w:tcW w:w="2565" w:type="dxa"/>
            <w:tcBorders>
              <w:top w:val="single" w:sz="4" w:space="0" w:color="auto"/>
              <w:left w:val="nil"/>
              <w:bottom w:val="single" w:sz="4" w:space="0" w:color="auto"/>
              <w:right w:val="single" w:sz="4" w:space="0" w:color="auto"/>
            </w:tcBorders>
            <w:shd w:val="clear" w:color="auto" w:fill="auto"/>
            <w:hideMark/>
          </w:tcPr>
          <w:p w14:paraId="217EFB9B" w14:textId="77777777" w:rsidR="00081394" w:rsidRPr="00D04E2E" w:rsidRDefault="00081394" w:rsidP="00081394">
            <w:pPr>
              <w:jc w:val="both"/>
              <w:rPr>
                <w:sz w:val="20"/>
                <w:szCs w:val="20"/>
              </w:rPr>
            </w:pPr>
            <w:r w:rsidRPr="00D04E2E">
              <w:rPr>
                <w:sz w:val="20"/>
                <w:szCs w:val="20"/>
              </w:rPr>
              <w:t>проезд по пос.Новый</w:t>
            </w:r>
          </w:p>
        </w:tc>
        <w:tc>
          <w:tcPr>
            <w:tcW w:w="941" w:type="dxa"/>
            <w:tcBorders>
              <w:top w:val="single" w:sz="4" w:space="0" w:color="auto"/>
              <w:left w:val="nil"/>
              <w:bottom w:val="single" w:sz="4" w:space="0" w:color="auto"/>
              <w:right w:val="single" w:sz="4" w:space="0" w:color="auto"/>
            </w:tcBorders>
            <w:shd w:val="clear" w:color="auto" w:fill="auto"/>
            <w:hideMark/>
          </w:tcPr>
          <w:p w14:paraId="1F873F8E" w14:textId="77777777" w:rsidR="00081394" w:rsidRPr="00D04E2E" w:rsidRDefault="00081394" w:rsidP="00081394">
            <w:pPr>
              <w:jc w:val="center"/>
              <w:rPr>
                <w:sz w:val="20"/>
                <w:szCs w:val="20"/>
              </w:rPr>
            </w:pPr>
            <w:r w:rsidRPr="00D04E2E">
              <w:rPr>
                <w:sz w:val="20"/>
                <w:szCs w:val="20"/>
              </w:rPr>
              <w:t> </w:t>
            </w:r>
          </w:p>
        </w:tc>
        <w:tc>
          <w:tcPr>
            <w:tcW w:w="1143" w:type="dxa"/>
            <w:tcBorders>
              <w:top w:val="single" w:sz="4" w:space="0" w:color="auto"/>
              <w:left w:val="nil"/>
              <w:bottom w:val="single" w:sz="4" w:space="0" w:color="auto"/>
              <w:right w:val="single" w:sz="4" w:space="0" w:color="auto"/>
            </w:tcBorders>
            <w:shd w:val="clear" w:color="auto" w:fill="auto"/>
            <w:hideMark/>
          </w:tcPr>
          <w:p w14:paraId="229DE0B0" w14:textId="77777777" w:rsidR="00081394" w:rsidRPr="00D04E2E" w:rsidRDefault="00081394" w:rsidP="00081394">
            <w:pPr>
              <w:jc w:val="center"/>
              <w:rPr>
                <w:sz w:val="20"/>
                <w:szCs w:val="20"/>
              </w:rPr>
            </w:pPr>
            <w:r w:rsidRPr="00D04E2E">
              <w:rPr>
                <w:sz w:val="20"/>
                <w:szCs w:val="20"/>
              </w:rPr>
              <w:t> </w:t>
            </w:r>
          </w:p>
        </w:tc>
        <w:tc>
          <w:tcPr>
            <w:tcW w:w="931" w:type="dxa"/>
            <w:tcBorders>
              <w:top w:val="single" w:sz="4" w:space="0" w:color="auto"/>
              <w:left w:val="nil"/>
              <w:bottom w:val="single" w:sz="4" w:space="0" w:color="auto"/>
              <w:right w:val="single" w:sz="4" w:space="0" w:color="auto"/>
            </w:tcBorders>
            <w:shd w:val="clear" w:color="auto" w:fill="auto"/>
            <w:hideMark/>
          </w:tcPr>
          <w:p w14:paraId="1DC178F6" w14:textId="77777777" w:rsidR="00081394" w:rsidRPr="00D04E2E" w:rsidRDefault="00081394" w:rsidP="00081394">
            <w:pPr>
              <w:jc w:val="center"/>
              <w:rPr>
                <w:sz w:val="20"/>
                <w:szCs w:val="20"/>
              </w:rPr>
            </w:pPr>
            <w:r w:rsidRPr="00D04E2E">
              <w:rPr>
                <w:sz w:val="20"/>
                <w:szCs w:val="20"/>
              </w:rPr>
              <w:t> </w:t>
            </w:r>
          </w:p>
        </w:tc>
        <w:tc>
          <w:tcPr>
            <w:tcW w:w="1044" w:type="dxa"/>
            <w:tcBorders>
              <w:top w:val="single" w:sz="4" w:space="0" w:color="auto"/>
              <w:left w:val="nil"/>
              <w:bottom w:val="single" w:sz="4" w:space="0" w:color="auto"/>
              <w:right w:val="single" w:sz="4" w:space="0" w:color="auto"/>
            </w:tcBorders>
            <w:shd w:val="clear" w:color="auto" w:fill="auto"/>
            <w:hideMark/>
          </w:tcPr>
          <w:p w14:paraId="224A319D" w14:textId="77777777" w:rsidR="00081394" w:rsidRPr="00D04E2E" w:rsidRDefault="00081394" w:rsidP="00081394">
            <w:pPr>
              <w:jc w:val="center"/>
              <w:rPr>
                <w:sz w:val="20"/>
                <w:szCs w:val="20"/>
              </w:rPr>
            </w:pPr>
            <w:r w:rsidRPr="00D04E2E">
              <w:rPr>
                <w:sz w:val="20"/>
                <w:szCs w:val="20"/>
              </w:rPr>
              <w:t>0,727</w:t>
            </w:r>
          </w:p>
        </w:tc>
        <w:tc>
          <w:tcPr>
            <w:tcW w:w="1321" w:type="dxa"/>
            <w:tcBorders>
              <w:top w:val="single" w:sz="4" w:space="0" w:color="auto"/>
              <w:left w:val="nil"/>
              <w:bottom w:val="single" w:sz="4" w:space="0" w:color="auto"/>
              <w:right w:val="single" w:sz="4" w:space="0" w:color="auto"/>
            </w:tcBorders>
            <w:shd w:val="clear" w:color="auto" w:fill="auto"/>
            <w:hideMark/>
          </w:tcPr>
          <w:p w14:paraId="135E0903" w14:textId="77777777" w:rsidR="00081394" w:rsidRPr="00D04E2E" w:rsidRDefault="00081394" w:rsidP="00081394">
            <w:pPr>
              <w:jc w:val="center"/>
              <w:rPr>
                <w:sz w:val="20"/>
                <w:szCs w:val="20"/>
              </w:rPr>
            </w:pPr>
            <w:r w:rsidRPr="00D04E2E">
              <w:rPr>
                <w:sz w:val="20"/>
                <w:szCs w:val="20"/>
              </w:rPr>
              <w:t>0,727</w:t>
            </w:r>
          </w:p>
        </w:tc>
        <w:tc>
          <w:tcPr>
            <w:tcW w:w="1656" w:type="dxa"/>
            <w:tcBorders>
              <w:top w:val="single" w:sz="4" w:space="0" w:color="auto"/>
              <w:left w:val="nil"/>
              <w:bottom w:val="single" w:sz="4" w:space="0" w:color="auto"/>
              <w:right w:val="single" w:sz="4" w:space="0" w:color="auto"/>
            </w:tcBorders>
            <w:shd w:val="clear" w:color="auto" w:fill="auto"/>
            <w:hideMark/>
          </w:tcPr>
          <w:p w14:paraId="198C7BA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D716F8B" w14:textId="77777777" w:rsidR="00081394" w:rsidRPr="00D04E2E" w:rsidRDefault="00081394" w:rsidP="00081394">
            <w:pPr>
              <w:jc w:val="center"/>
              <w:rPr>
                <w:sz w:val="20"/>
                <w:szCs w:val="20"/>
              </w:rPr>
            </w:pPr>
            <w:r w:rsidRPr="00D04E2E">
              <w:rPr>
                <w:sz w:val="20"/>
                <w:szCs w:val="20"/>
              </w:rPr>
              <w:t>22.12.2010</w:t>
            </w:r>
          </w:p>
        </w:tc>
        <w:tc>
          <w:tcPr>
            <w:tcW w:w="2300" w:type="dxa"/>
            <w:tcBorders>
              <w:top w:val="nil"/>
              <w:left w:val="nil"/>
              <w:bottom w:val="single" w:sz="4" w:space="0" w:color="auto"/>
              <w:right w:val="single" w:sz="4" w:space="0" w:color="auto"/>
            </w:tcBorders>
            <w:shd w:val="clear" w:color="auto" w:fill="auto"/>
            <w:hideMark/>
          </w:tcPr>
          <w:p w14:paraId="43D0FD37" w14:textId="77777777" w:rsidR="00081394" w:rsidRPr="00D04E2E" w:rsidRDefault="00081394" w:rsidP="00081394">
            <w:pPr>
              <w:jc w:val="center"/>
              <w:rPr>
                <w:sz w:val="20"/>
                <w:szCs w:val="20"/>
              </w:rPr>
            </w:pPr>
            <w:r w:rsidRPr="00D04E2E">
              <w:rPr>
                <w:sz w:val="20"/>
                <w:szCs w:val="20"/>
              </w:rPr>
              <w:t>35-35-09/020/2010-027</w:t>
            </w:r>
          </w:p>
        </w:tc>
        <w:tc>
          <w:tcPr>
            <w:tcW w:w="2126" w:type="dxa"/>
            <w:tcBorders>
              <w:top w:val="nil"/>
              <w:left w:val="nil"/>
              <w:bottom w:val="single" w:sz="4" w:space="0" w:color="auto"/>
              <w:right w:val="single" w:sz="4" w:space="0" w:color="auto"/>
            </w:tcBorders>
            <w:shd w:val="clear" w:color="auto" w:fill="auto"/>
            <w:hideMark/>
          </w:tcPr>
          <w:p w14:paraId="438EF907" w14:textId="77777777" w:rsidR="00081394" w:rsidRPr="00D04E2E" w:rsidRDefault="00081394" w:rsidP="00081394">
            <w:pPr>
              <w:jc w:val="center"/>
              <w:rPr>
                <w:sz w:val="20"/>
                <w:szCs w:val="20"/>
              </w:rPr>
            </w:pPr>
            <w:r w:rsidRPr="00D04E2E">
              <w:rPr>
                <w:sz w:val="20"/>
                <w:szCs w:val="20"/>
              </w:rPr>
              <w:t>19-238 ОП МР 382</w:t>
            </w:r>
          </w:p>
        </w:tc>
      </w:tr>
      <w:tr w:rsidR="00081394" w:rsidRPr="00D04E2E" w14:paraId="477767D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ECA3720" w14:textId="77777777" w:rsidR="00081394" w:rsidRPr="00D04E2E" w:rsidRDefault="00081394" w:rsidP="00081394">
            <w:pPr>
              <w:jc w:val="center"/>
              <w:rPr>
                <w:sz w:val="20"/>
                <w:szCs w:val="20"/>
              </w:rPr>
            </w:pPr>
            <w:r w:rsidRPr="00D04E2E">
              <w:rPr>
                <w:sz w:val="20"/>
                <w:szCs w:val="20"/>
              </w:rPr>
              <w:t>307</w:t>
            </w:r>
          </w:p>
        </w:tc>
        <w:tc>
          <w:tcPr>
            <w:tcW w:w="2565" w:type="dxa"/>
            <w:tcBorders>
              <w:top w:val="nil"/>
              <w:left w:val="nil"/>
              <w:bottom w:val="single" w:sz="4" w:space="0" w:color="auto"/>
              <w:right w:val="single" w:sz="4" w:space="0" w:color="auto"/>
            </w:tcBorders>
            <w:shd w:val="clear" w:color="auto" w:fill="auto"/>
            <w:hideMark/>
          </w:tcPr>
          <w:p w14:paraId="0EB1BA9E" w14:textId="77777777" w:rsidR="00081394" w:rsidRPr="00D04E2E" w:rsidRDefault="00081394" w:rsidP="00081394">
            <w:pPr>
              <w:rPr>
                <w:sz w:val="20"/>
                <w:szCs w:val="20"/>
              </w:rPr>
            </w:pPr>
            <w:r w:rsidRPr="00D04E2E">
              <w:rPr>
                <w:sz w:val="20"/>
                <w:szCs w:val="20"/>
              </w:rPr>
              <w:t>проезд по д.Наумовское</w:t>
            </w:r>
          </w:p>
        </w:tc>
        <w:tc>
          <w:tcPr>
            <w:tcW w:w="941" w:type="dxa"/>
            <w:tcBorders>
              <w:top w:val="nil"/>
              <w:left w:val="nil"/>
              <w:bottom w:val="single" w:sz="4" w:space="0" w:color="auto"/>
              <w:right w:val="single" w:sz="4" w:space="0" w:color="auto"/>
            </w:tcBorders>
            <w:shd w:val="clear" w:color="auto" w:fill="auto"/>
            <w:hideMark/>
          </w:tcPr>
          <w:p w14:paraId="5350F9C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48AC12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A20ACB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28DCCA2" w14:textId="77777777" w:rsidR="00081394" w:rsidRPr="00D04E2E" w:rsidRDefault="00081394" w:rsidP="00081394">
            <w:pPr>
              <w:jc w:val="center"/>
              <w:rPr>
                <w:sz w:val="20"/>
                <w:szCs w:val="20"/>
              </w:rPr>
            </w:pPr>
            <w:r w:rsidRPr="00D04E2E">
              <w:rPr>
                <w:sz w:val="20"/>
                <w:szCs w:val="20"/>
              </w:rPr>
              <w:t>0,2767</w:t>
            </w:r>
          </w:p>
        </w:tc>
        <w:tc>
          <w:tcPr>
            <w:tcW w:w="1321" w:type="dxa"/>
            <w:tcBorders>
              <w:top w:val="nil"/>
              <w:left w:val="nil"/>
              <w:bottom w:val="single" w:sz="4" w:space="0" w:color="auto"/>
              <w:right w:val="single" w:sz="4" w:space="0" w:color="auto"/>
            </w:tcBorders>
            <w:shd w:val="clear" w:color="auto" w:fill="auto"/>
            <w:hideMark/>
          </w:tcPr>
          <w:p w14:paraId="64F01D85" w14:textId="77777777" w:rsidR="00081394" w:rsidRPr="00D04E2E" w:rsidRDefault="00081394" w:rsidP="00081394">
            <w:pPr>
              <w:jc w:val="center"/>
              <w:rPr>
                <w:sz w:val="20"/>
                <w:szCs w:val="20"/>
              </w:rPr>
            </w:pPr>
            <w:r w:rsidRPr="00D04E2E">
              <w:rPr>
                <w:sz w:val="20"/>
                <w:szCs w:val="20"/>
              </w:rPr>
              <w:t>0,2767</w:t>
            </w:r>
          </w:p>
        </w:tc>
        <w:tc>
          <w:tcPr>
            <w:tcW w:w="1656" w:type="dxa"/>
            <w:tcBorders>
              <w:top w:val="nil"/>
              <w:left w:val="nil"/>
              <w:bottom w:val="single" w:sz="4" w:space="0" w:color="auto"/>
              <w:right w:val="single" w:sz="4" w:space="0" w:color="auto"/>
            </w:tcBorders>
            <w:shd w:val="clear" w:color="auto" w:fill="auto"/>
            <w:hideMark/>
          </w:tcPr>
          <w:p w14:paraId="6AA959C5" w14:textId="77777777" w:rsidR="00081394" w:rsidRPr="00D04E2E" w:rsidRDefault="00081394" w:rsidP="00081394">
            <w:pPr>
              <w:jc w:val="center"/>
              <w:rPr>
                <w:sz w:val="20"/>
                <w:szCs w:val="20"/>
              </w:rPr>
            </w:pPr>
            <w:r w:rsidRPr="00D04E2E">
              <w:rPr>
                <w:sz w:val="20"/>
                <w:szCs w:val="20"/>
              </w:rPr>
              <w:t>968,50</w:t>
            </w:r>
          </w:p>
        </w:tc>
        <w:tc>
          <w:tcPr>
            <w:tcW w:w="1386" w:type="dxa"/>
            <w:tcBorders>
              <w:top w:val="nil"/>
              <w:left w:val="nil"/>
              <w:bottom w:val="single" w:sz="4" w:space="0" w:color="auto"/>
              <w:right w:val="single" w:sz="4" w:space="0" w:color="auto"/>
            </w:tcBorders>
            <w:shd w:val="clear" w:color="auto" w:fill="auto"/>
            <w:hideMark/>
          </w:tcPr>
          <w:p w14:paraId="7DE5CE54" w14:textId="77777777" w:rsidR="00081394" w:rsidRPr="00D04E2E" w:rsidRDefault="00081394" w:rsidP="00081394">
            <w:pPr>
              <w:jc w:val="center"/>
              <w:rPr>
                <w:sz w:val="20"/>
                <w:szCs w:val="20"/>
              </w:rPr>
            </w:pPr>
            <w:r w:rsidRPr="00D04E2E">
              <w:rPr>
                <w:sz w:val="20"/>
                <w:szCs w:val="20"/>
              </w:rPr>
              <w:t>22.12.2010</w:t>
            </w:r>
          </w:p>
        </w:tc>
        <w:tc>
          <w:tcPr>
            <w:tcW w:w="2300" w:type="dxa"/>
            <w:tcBorders>
              <w:top w:val="nil"/>
              <w:left w:val="nil"/>
              <w:bottom w:val="single" w:sz="4" w:space="0" w:color="auto"/>
              <w:right w:val="single" w:sz="4" w:space="0" w:color="auto"/>
            </w:tcBorders>
            <w:shd w:val="clear" w:color="auto" w:fill="auto"/>
            <w:hideMark/>
          </w:tcPr>
          <w:p w14:paraId="74295EB4" w14:textId="77777777" w:rsidR="00081394" w:rsidRPr="00D04E2E" w:rsidRDefault="00081394" w:rsidP="00081394">
            <w:pPr>
              <w:jc w:val="center"/>
              <w:rPr>
                <w:sz w:val="20"/>
                <w:szCs w:val="20"/>
              </w:rPr>
            </w:pPr>
            <w:r w:rsidRPr="00D04E2E">
              <w:rPr>
                <w:sz w:val="20"/>
                <w:szCs w:val="20"/>
              </w:rPr>
              <w:t>35-35-09/020/2010-033</w:t>
            </w:r>
          </w:p>
        </w:tc>
        <w:tc>
          <w:tcPr>
            <w:tcW w:w="2126" w:type="dxa"/>
            <w:tcBorders>
              <w:top w:val="nil"/>
              <w:left w:val="nil"/>
              <w:bottom w:val="single" w:sz="4" w:space="0" w:color="auto"/>
              <w:right w:val="single" w:sz="4" w:space="0" w:color="auto"/>
            </w:tcBorders>
            <w:shd w:val="clear" w:color="auto" w:fill="auto"/>
            <w:hideMark/>
          </w:tcPr>
          <w:p w14:paraId="722318B2" w14:textId="77777777" w:rsidR="00081394" w:rsidRPr="00D04E2E" w:rsidRDefault="00081394" w:rsidP="00081394">
            <w:pPr>
              <w:jc w:val="center"/>
              <w:rPr>
                <w:sz w:val="20"/>
                <w:szCs w:val="20"/>
              </w:rPr>
            </w:pPr>
            <w:r w:rsidRPr="00D04E2E">
              <w:rPr>
                <w:sz w:val="20"/>
                <w:szCs w:val="20"/>
              </w:rPr>
              <w:t>19-238 ОП МР 383</w:t>
            </w:r>
          </w:p>
        </w:tc>
      </w:tr>
      <w:tr w:rsidR="00081394" w:rsidRPr="00D04E2E" w14:paraId="45D6A8E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AD86539" w14:textId="77777777" w:rsidR="00081394" w:rsidRPr="00D04E2E" w:rsidRDefault="00081394" w:rsidP="00081394">
            <w:pPr>
              <w:jc w:val="center"/>
              <w:rPr>
                <w:sz w:val="20"/>
                <w:szCs w:val="20"/>
              </w:rPr>
            </w:pPr>
            <w:r w:rsidRPr="00D04E2E">
              <w:rPr>
                <w:sz w:val="20"/>
                <w:szCs w:val="20"/>
              </w:rPr>
              <w:t>308</w:t>
            </w:r>
          </w:p>
        </w:tc>
        <w:tc>
          <w:tcPr>
            <w:tcW w:w="2565" w:type="dxa"/>
            <w:tcBorders>
              <w:top w:val="nil"/>
              <w:left w:val="nil"/>
              <w:bottom w:val="single" w:sz="4" w:space="0" w:color="auto"/>
              <w:right w:val="single" w:sz="4" w:space="0" w:color="auto"/>
            </w:tcBorders>
            <w:shd w:val="clear" w:color="auto" w:fill="auto"/>
            <w:hideMark/>
          </w:tcPr>
          <w:p w14:paraId="6AB010AC" w14:textId="77777777" w:rsidR="00081394" w:rsidRPr="00D04E2E" w:rsidRDefault="00081394" w:rsidP="00081394">
            <w:pPr>
              <w:rPr>
                <w:sz w:val="20"/>
                <w:szCs w:val="20"/>
              </w:rPr>
            </w:pPr>
            <w:r w:rsidRPr="00D04E2E">
              <w:rPr>
                <w:sz w:val="20"/>
                <w:szCs w:val="20"/>
              </w:rPr>
              <w:t>проезд по д. Тохмарево</w:t>
            </w:r>
          </w:p>
        </w:tc>
        <w:tc>
          <w:tcPr>
            <w:tcW w:w="941" w:type="dxa"/>
            <w:tcBorders>
              <w:top w:val="nil"/>
              <w:left w:val="nil"/>
              <w:bottom w:val="single" w:sz="4" w:space="0" w:color="auto"/>
              <w:right w:val="single" w:sz="4" w:space="0" w:color="auto"/>
            </w:tcBorders>
            <w:shd w:val="clear" w:color="auto" w:fill="auto"/>
            <w:hideMark/>
          </w:tcPr>
          <w:p w14:paraId="7F7C95E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990F0E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876AA2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B6A8B02" w14:textId="77777777" w:rsidR="00081394" w:rsidRPr="00D04E2E" w:rsidRDefault="00081394" w:rsidP="00081394">
            <w:pPr>
              <w:jc w:val="center"/>
              <w:rPr>
                <w:sz w:val="20"/>
                <w:szCs w:val="20"/>
              </w:rPr>
            </w:pPr>
            <w:r w:rsidRPr="00D04E2E">
              <w:rPr>
                <w:sz w:val="20"/>
                <w:szCs w:val="20"/>
              </w:rPr>
              <w:t>0,3002</w:t>
            </w:r>
          </w:p>
        </w:tc>
        <w:tc>
          <w:tcPr>
            <w:tcW w:w="1321" w:type="dxa"/>
            <w:tcBorders>
              <w:top w:val="nil"/>
              <w:left w:val="nil"/>
              <w:bottom w:val="single" w:sz="4" w:space="0" w:color="auto"/>
              <w:right w:val="single" w:sz="4" w:space="0" w:color="auto"/>
            </w:tcBorders>
            <w:shd w:val="clear" w:color="auto" w:fill="auto"/>
            <w:hideMark/>
          </w:tcPr>
          <w:p w14:paraId="4163BAD8" w14:textId="77777777" w:rsidR="00081394" w:rsidRPr="00D04E2E" w:rsidRDefault="00081394" w:rsidP="00081394">
            <w:pPr>
              <w:jc w:val="center"/>
              <w:rPr>
                <w:sz w:val="20"/>
                <w:szCs w:val="20"/>
              </w:rPr>
            </w:pPr>
            <w:r w:rsidRPr="00D04E2E">
              <w:rPr>
                <w:sz w:val="20"/>
                <w:szCs w:val="20"/>
              </w:rPr>
              <w:t>0,3002</w:t>
            </w:r>
          </w:p>
        </w:tc>
        <w:tc>
          <w:tcPr>
            <w:tcW w:w="1656" w:type="dxa"/>
            <w:tcBorders>
              <w:top w:val="nil"/>
              <w:left w:val="nil"/>
              <w:bottom w:val="single" w:sz="4" w:space="0" w:color="auto"/>
              <w:right w:val="single" w:sz="4" w:space="0" w:color="auto"/>
            </w:tcBorders>
            <w:shd w:val="clear" w:color="auto" w:fill="auto"/>
            <w:hideMark/>
          </w:tcPr>
          <w:p w14:paraId="2A03D8B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09CF18A" w14:textId="77777777" w:rsidR="00081394" w:rsidRPr="00D04E2E" w:rsidRDefault="00081394" w:rsidP="00081394">
            <w:pPr>
              <w:jc w:val="center"/>
              <w:rPr>
                <w:sz w:val="20"/>
                <w:szCs w:val="20"/>
              </w:rPr>
            </w:pPr>
            <w:r w:rsidRPr="00D04E2E">
              <w:rPr>
                <w:sz w:val="20"/>
                <w:szCs w:val="20"/>
              </w:rPr>
              <w:t>22.12.2010</w:t>
            </w:r>
          </w:p>
        </w:tc>
        <w:tc>
          <w:tcPr>
            <w:tcW w:w="2300" w:type="dxa"/>
            <w:tcBorders>
              <w:top w:val="nil"/>
              <w:left w:val="nil"/>
              <w:bottom w:val="single" w:sz="4" w:space="0" w:color="auto"/>
              <w:right w:val="single" w:sz="4" w:space="0" w:color="auto"/>
            </w:tcBorders>
            <w:shd w:val="clear" w:color="auto" w:fill="auto"/>
            <w:hideMark/>
          </w:tcPr>
          <w:p w14:paraId="4FEB22E8" w14:textId="77777777" w:rsidR="00081394" w:rsidRPr="00D04E2E" w:rsidRDefault="00081394" w:rsidP="00081394">
            <w:pPr>
              <w:jc w:val="center"/>
              <w:rPr>
                <w:sz w:val="20"/>
                <w:szCs w:val="20"/>
              </w:rPr>
            </w:pPr>
            <w:r w:rsidRPr="00D04E2E">
              <w:rPr>
                <w:sz w:val="20"/>
                <w:szCs w:val="20"/>
              </w:rPr>
              <w:t>35-35-09/020/2010-032</w:t>
            </w:r>
          </w:p>
        </w:tc>
        <w:tc>
          <w:tcPr>
            <w:tcW w:w="2126" w:type="dxa"/>
            <w:tcBorders>
              <w:top w:val="nil"/>
              <w:left w:val="nil"/>
              <w:bottom w:val="single" w:sz="4" w:space="0" w:color="auto"/>
              <w:right w:val="single" w:sz="4" w:space="0" w:color="auto"/>
            </w:tcBorders>
            <w:shd w:val="clear" w:color="auto" w:fill="auto"/>
            <w:hideMark/>
          </w:tcPr>
          <w:p w14:paraId="0AA70E27" w14:textId="77777777" w:rsidR="00081394" w:rsidRPr="00D04E2E" w:rsidRDefault="00081394" w:rsidP="00081394">
            <w:pPr>
              <w:jc w:val="center"/>
              <w:rPr>
                <w:sz w:val="20"/>
                <w:szCs w:val="20"/>
              </w:rPr>
            </w:pPr>
            <w:r w:rsidRPr="00D04E2E">
              <w:rPr>
                <w:sz w:val="20"/>
                <w:szCs w:val="20"/>
              </w:rPr>
              <w:t>19-238 ОП МР 384</w:t>
            </w:r>
          </w:p>
        </w:tc>
      </w:tr>
      <w:tr w:rsidR="00081394" w:rsidRPr="00D04E2E" w14:paraId="2B72DBF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71ADC11" w14:textId="77777777" w:rsidR="00081394" w:rsidRPr="00D04E2E" w:rsidRDefault="00081394" w:rsidP="00081394">
            <w:pPr>
              <w:jc w:val="center"/>
              <w:rPr>
                <w:sz w:val="20"/>
                <w:szCs w:val="20"/>
              </w:rPr>
            </w:pPr>
            <w:r w:rsidRPr="00D04E2E">
              <w:rPr>
                <w:sz w:val="20"/>
                <w:szCs w:val="20"/>
              </w:rPr>
              <w:t>309</w:t>
            </w:r>
          </w:p>
        </w:tc>
        <w:tc>
          <w:tcPr>
            <w:tcW w:w="2565" w:type="dxa"/>
            <w:tcBorders>
              <w:top w:val="nil"/>
              <w:left w:val="nil"/>
              <w:bottom w:val="single" w:sz="4" w:space="0" w:color="auto"/>
              <w:right w:val="single" w:sz="4" w:space="0" w:color="auto"/>
            </w:tcBorders>
            <w:shd w:val="clear" w:color="auto" w:fill="auto"/>
            <w:hideMark/>
          </w:tcPr>
          <w:p w14:paraId="3C7967D2" w14:textId="77777777" w:rsidR="00081394" w:rsidRPr="00D04E2E" w:rsidRDefault="00081394" w:rsidP="00081394">
            <w:pPr>
              <w:rPr>
                <w:sz w:val="20"/>
                <w:szCs w:val="20"/>
              </w:rPr>
            </w:pPr>
            <w:r w:rsidRPr="00D04E2E">
              <w:rPr>
                <w:sz w:val="20"/>
                <w:szCs w:val="20"/>
              </w:rPr>
              <w:t>проезд по д.Пыхмарево</w:t>
            </w:r>
          </w:p>
        </w:tc>
        <w:tc>
          <w:tcPr>
            <w:tcW w:w="941" w:type="dxa"/>
            <w:tcBorders>
              <w:top w:val="nil"/>
              <w:left w:val="nil"/>
              <w:bottom w:val="single" w:sz="4" w:space="0" w:color="auto"/>
              <w:right w:val="single" w:sz="4" w:space="0" w:color="auto"/>
            </w:tcBorders>
            <w:shd w:val="clear" w:color="auto" w:fill="auto"/>
            <w:hideMark/>
          </w:tcPr>
          <w:p w14:paraId="1890AF7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1A9443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5AA20A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AB4B057" w14:textId="77777777" w:rsidR="00081394" w:rsidRPr="00D04E2E" w:rsidRDefault="00081394" w:rsidP="00081394">
            <w:pPr>
              <w:jc w:val="center"/>
              <w:rPr>
                <w:sz w:val="20"/>
                <w:szCs w:val="20"/>
              </w:rPr>
            </w:pPr>
            <w:r w:rsidRPr="00D04E2E">
              <w:rPr>
                <w:sz w:val="20"/>
                <w:szCs w:val="20"/>
              </w:rPr>
              <w:t>0,5521</w:t>
            </w:r>
          </w:p>
        </w:tc>
        <w:tc>
          <w:tcPr>
            <w:tcW w:w="1321" w:type="dxa"/>
            <w:tcBorders>
              <w:top w:val="nil"/>
              <w:left w:val="nil"/>
              <w:bottom w:val="single" w:sz="4" w:space="0" w:color="auto"/>
              <w:right w:val="single" w:sz="4" w:space="0" w:color="auto"/>
            </w:tcBorders>
            <w:shd w:val="clear" w:color="auto" w:fill="auto"/>
            <w:hideMark/>
          </w:tcPr>
          <w:p w14:paraId="00DDEBF3" w14:textId="77777777" w:rsidR="00081394" w:rsidRPr="00D04E2E" w:rsidRDefault="00081394" w:rsidP="00081394">
            <w:pPr>
              <w:jc w:val="center"/>
              <w:rPr>
                <w:sz w:val="20"/>
                <w:szCs w:val="20"/>
              </w:rPr>
            </w:pPr>
            <w:r w:rsidRPr="00D04E2E">
              <w:rPr>
                <w:sz w:val="20"/>
                <w:szCs w:val="20"/>
              </w:rPr>
              <w:t>0,5521</w:t>
            </w:r>
          </w:p>
        </w:tc>
        <w:tc>
          <w:tcPr>
            <w:tcW w:w="1656" w:type="dxa"/>
            <w:tcBorders>
              <w:top w:val="nil"/>
              <w:left w:val="nil"/>
              <w:bottom w:val="single" w:sz="4" w:space="0" w:color="auto"/>
              <w:right w:val="single" w:sz="4" w:space="0" w:color="auto"/>
            </w:tcBorders>
            <w:shd w:val="clear" w:color="auto" w:fill="auto"/>
            <w:hideMark/>
          </w:tcPr>
          <w:p w14:paraId="5CB183F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11FBD60" w14:textId="77777777" w:rsidR="00081394" w:rsidRPr="00D04E2E" w:rsidRDefault="00081394" w:rsidP="00081394">
            <w:pPr>
              <w:jc w:val="center"/>
              <w:rPr>
                <w:sz w:val="20"/>
                <w:szCs w:val="20"/>
              </w:rPr>
            </w:pPr>
            <w:r w:rsidRPr="00D04E2E">
              <w:rPr>
                <w:sz w:val="20"/>
                <w:szCs w:val="20"/>
              </w:rPr>
              <w:t>22.12.2010</w:t>
            </w:r>
          </w:p>
        </w:tc>
        <w:tc>
          <w:tcPr>
            <w:tcW w:w="2300" w:type="dxa"/>
            <w:tcBorders>
              <w:top w:val="nil"/>
              <w:left w:val="nil"/>
              <w:bottom w:val="single" w:sz="4" w:space="0" w:color="auto"/>
              <w:right w:val="single" w:sz="4" w:space="0" w:color="auto"/>
            </w:tcBorders>
            <w:shd w:val="clear" w:color="auto" w:fill="auto"/>
            <w:hideMark/>
          </w:tcPr>
          <w:p w14:paraId="59B0BE60" w14:textId="77777777" w:rsidR="00081394" w:rsidRPr="00D04E2E" w:rsidRDefault="00081394" w:rsidP="00081394">
            <w:pPr>
              <w:jc w:val="center"/>
              <w:rPr>
                <w:sz w:val="20"/>
                <w:szCs w:val="20"/>
              </w:rPr>
            </w:pPr>
            <w:r w:rsidRPr="00D04E2E">
              <w:rPr>
                <w:sz w:val="20"/>
                <w:szCs w:val="20"/>
              </w:rPr>
              <w:t xml:space="preserve">35-35-09/020/2010-030 </w:t>
            </w:r>
          </w:p>
        </w:tc>
        <w:tc>
          <w:tcPr>
            <w:tcW w:w="2126" w:type="dxa"/>
            <w:tcBorders>
              <w:top w:val="nil"/>
              <w:left w:val="nil"/>
              <w:bottom w:val="single" w:sz="4" w:space="0" w:color="auto"/>
              <w:right w:val="single" w:sz="4" w:space="0" w:color="auto"/>
            </w:tcBorders>
            <w:shd w:val="clear" w:color="auto" w:fill="auto"/>
            <w:hideMark/>
          </w:tcPr>
          <w:p w14:paraId="6C84530C" w14:textId="77777777" w:rsidR="00081394" w:rsidRPr="00D04E2E" w:rsidRDefault="00081394" w:rsidP="00081394">
            <w:pPr>
              <w:jc w:val="center"/>
              <w:rPr>
                <w:sz w:val="20"/>
                <w:szCs w:val="20"/>
              </w:rPr>
            </w:pPr>
            <w:r w:rsidRPr="00D04E2E">
              <w:rPr>
                <w:sz w:val="20"/>
                <w:szCs w:val="20"/>
              </w:rPr>
              <w:t>19-238 ОП МР 385</w:t>
            </w:r>
          </w:p>
        </w:tc>
      </w:tr>
      <w:tr w:rsidR="00081394" w:rsidRPr="00D04E2E" w14:paraId="0075692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06D35B8" w14:textId="77777777" w:rsidR="00081394" w:rsidRPr="00D04E2E" w:rsidRDefault="00081394" w:rsidP="00081394">
            <w:pPr>
              <w:jc w:val="center"/>
              <w:rPr>
                <w:sz w:val="20"/>
                <w:szCs w:val="20"/>
              </w:rPr>
            </w:pPr>
            <w:r w:rsidRPr="00D04E2E">
              <w:rPr>
                <w:sz w:val="20"/>
                <w:szCs w:val="20"/>
              </w:rPr>
              <w:t>310</w:t>
            </w:r>
          </w:p>
        </w:tc>
        <w:tc>
          <w:tcPr>
            <w:tcW w:w="2565" w:type="dxa"/>
            <w:tcBorders>
              <w:top w:val="nil"/>
              <w:left w:val="nil"/>
              <w:bottom w:val="single" w:sz="4" w:space="0" w:color="auto"/>
              <w:right w:val="single" w:sz="4" w:space="0" w:color="auto"/>
            </w:tcBorders>
            <w:shd w:val="clear" w:color="auto" w:fill="auto"/>
            <w:hideMark/>
          </w:tcPr>
          <w:p w14:paraId="28B2CD61" w14:textId="77777777" w:rsidR="00081394" w:rsidRPr="00D04E2E" w:rsidRDefault="00081394" w:rsidP="00081394">
            <w:pPr>
              <w:rPr>
                <w:sz w:val="20"/>
                <w:szCs w:val="20"/>
              </w:rPr>
            </w:pPr>
            <w:r w:rsidRPr="00D04E2E">
              <w:rPr>
                <w:sz w:val="20"/>
                <w:szCs w:val="20"/>
              </w:rPr>
              <w:t>проезд по д.Осипово</w:t>
            </w:r>
          </w:p>
        </w:tc>
        <w:tc>
          <w:tcPr>
            <w:tcW w:w="941" w:type="dxa"/>
            <w:tcBorders>
              <w:top w:val="nil"/>
              <w:left w:val="nil"/>
              <w:bottom w:val="single" w:sz="4" w:space="0" w:color="auto"/>
              <w:right w:val="single" w:sz="4" w:space="0" w:color="auto"/>
            </w:tcBorders>
            <w:shd w:val="clear" w:color="auto" w:fill="auto"/>
            <w:hideMark/>
          </w:tcPr>
          <w:p w14:paraId="6E7DCDB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B48D5C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43DB1B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DD7C0E1" w14:textId="77777777" w:rsidR="00081394" w:rsidRPr="00D04E2E" w:rsidRDefault="00081394" w:rsidP="00081394">
            <w:pPr>
              <w:jc w:val="center"/>
              <w:rPr>
                <w:sz w:val="20"/>
                <w:szCs w:val="20"/>
              </w:rPr>
            </w:pPr>
            <w:r w:rsidRPr="00D04E2E">
              <w:rPr>
                <w:sz w:val="20"/>
                <w:szCs w:val="20"/>
              </w:rPr>
              <w:t>0,7486</w:t>
            </w:r>
          </w:p>
        </w:tc>
        <w:tc>
          <w:tcPr>
            <w:tcW w:w="1321" w:type="dxa"/>
            <w:tcBorders>
              <w:top w:val="nil"/>
              <w:left w:val="nil"/>
              <w:bottom w:val="single" w:sz="4" w:space="0" w:color="auto"/>
              <w:right w:val="single" w:sz="4" w:space="0" w:color="auto"/>
            </w:tcBorders>
            <w:shd w:val="clear" w:color="auto" w:fill="auto"/>
            <w:hideMark/>
          </w:tcPr>
          <w:p w14:paraId="490F33D5" w14:textId="77777777" w:rsidR="00081394" w:rsidRPr="00D04E2E" w:rsidRDefault="00081394" w:rsidP="00081394">
            <w:pPr>
              <w:jc w:val="center"/>
              <w:rPr>
                <w:sz w:val="20"/>
                <w:szCs w:val="20"/>
              </w:rPr>
            </w:pPr>
            <w:r w:rsidRPr="00D04E2E">
              <w:rPr>
                <w:sz w:val="20"/>
                <w:szCs w:val="20"/>
              </w:rPr>
              <w:t>0,7486</w:t>
            </w:r>
          </w:p>
        </w:tc>
        <w:tc>
          <w:tcPr>
            <w:tcW w:w="1656" w:type="dxa"/>
            <w:tcBorders>
              <w:top w:val="nil"/>
              <w:left w:val="nil"/>
              <w:bottom w:val="single" w:sz="4" w:space="0" w:color="auto"/>
              <w:right w:val="single" w:sz="4" w:space="0" w:color="auto"/>
            </w:tcBorders>
            <w:shd w:val="clear" w:color="auto" w:fill="auto"/>
            <w:hideMark/>
          </w:tcPr>
          <w:p w14:paraId="67443FC7" w14:textId="77777777" w:rsidR="00081394" w:rsidRPr="00D04E2E" w:rsidRDefault="00081394" w:rsidP="00081394">
            <w:pPr>
              <w:jc w:val="center"/>
              <w:rPr>
                <w:sz w:val="20"/>
                <w:szCs w:val="20"/>
              </w:rPr>
            </w:pPr>
            <w:r w:rsidRPr="00D04E2E">
              <w:rPr>
                <w:sz w:val="20"/>
                <w:szCs w:val="20"/>
              </w:rPr>
              <w:t>2994,40</w:t>
            </w:r>
          </w:p>
        </w:tc>
        <w:tc>
          <w:tcPr>
            <w:tcW w:w="1386" w:type="dxa"/>
            <w:tcBorders>
              <w:top w:val="nil"/>
              <w:left w:val="nil"/>
              <w:bottom w:val="single" w:sz="4" w:space="0" w:color="auto"/>
              <w:right w:val="single" w:sz="4" w:space="0" w:color="auto"/>
            </w:tcBorders>
            <w:shd w:val="clear" w:color="auto" w:fill="auto"/>
            <w:hideMark/>
          </w:tcPr>
          <w:p w14:paraId="404FA77C" w14:textId="77777777" w:rsidR="00081394" w:rsidRPr="00D04E2E" w:rsidRDefault="00081394" w:rsidP="00081394">
            <w:pPr>
              <w:jc w:val="center"/>
              <w:rPr>
                <w:sz w:val="20"/>
                <w:szCs w:val="20"/>
              </w:rPr>
            </w:pPr>
            <w:r w:rsidRPr="00D04E2E">
              <w:rPr>
                <w:sz w:val="20"/>
                <w:szCs w:val="20"/>
              </w:rPr>
              <w:t>22.12.2010</w:t>
            </w:r>
          </w:p>
        </w:tc>
        <w:tc>
          <w:tcPr>
            <w:tcW w:w="2300" w:type="dxa"/>
            <w:tcBorders>
              <w:top w:val="nil"/>
              <w:left w:val="nil"/>
              <w:bottom w:val="single" w:sz="4" w:space="0" w:color="auto"/>
              <w:right w:val="single" w:sz="4" w:space="0" w:color="auto"/>
            </w:tcBorders>
            <w:shd w:val="clear" w:color="auto" w:fill="auto"/>
            <w:hideMark/>
          </w:tcPr>
          <w:p w14:paraId="4AD912FE" w14:textId="77777777" w:rsidR="00081394" w:rsidRPr="00D04E2E" w:rsidRDefault="00081394" w:rsidP="00081394">
            <w:pPr>
              <w:jc w:val="center"/>
              <w:rPr>
                <w:sz w:val="20"/>
                <w:szCs w:val="20"/>
              </w:rPr>
            </w:pPr>
            <w:r w:rsidRPr="00D04E2E">
              <w:rPr>
                <w:sz w:val="20"/>
                <w:szCs w:val="20"/>
              </w:rPr>
              <w:t>35-35-09/020/2010-031</w:t>
            </w:r>
          </w:p>
        </w:tc>
        <w:tc>
          <w:tcPr>
            <w:tcW w:w="2126" w:type="dxa"/>
            <w:tcBorders>
              <w:top w:val="nil"/>
              <w:left w:val="nil"/>
              <w:bottom w:val="single" w:sz="4" w:space="0" w:color="auto"/>
              <w:right w:val="single" w:sz="4" w:space="0" w:color="auto"/>
            </w:tcBorders>
            <w:shd w:val="clear" w:color="auto" w:fill="auto"/>
            <w:hideMark/>
          </w:tcPr>
          <w:p w14:paraId="04BA770A" w14:textId="77777777" w:rsidR="00081394" w:rsidRPr="00D04E2E" w:rsidRDefault="00081394" w:rsidP="00081394">
            <w:pPr>
              <w:jc w:val="center"/>
              <w:rPr>
                <w:sz w:val="20"/>
                <w:szCs w:val="20"/>
              </w:rPr>
            </w:pPr>
            <w:r w:rsidRPr="00D04E2E">
              <w:rPr>
                <w:sz w:val="20"/>
                <w:szCs w:val="20"/>
              </w:rPr>
              <w:t>19-238 ОП МР 386</w:t>
            </w:r>
          </w:p>
        </w:tc>
      </w:tr>
      <w:tr w:rsidR="00081394" w:rsidRPr="00D04E2E" w14:paraId="45A85A3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3504261" w14:textId="77777777" w:rsidR="00081394" w:rsidRPr="00D04E2E" w:rsidRDefault="00081394" w:rsidP="00081394">
            <w:pPr>
              <w:jc w:val="center"/>
              <w:rPr>
                <w:sz w:val="20"/>
                <w:szCs w:val="20"/>
              </w:rPr>
            </w:pPr>
            <w:r w:rsidRPr="00D04E2E">
              <w:rPr>
                <w:sz w:val="20"/>
                <w:szCs w:val="20"/>
              </w:rPr>
              <w:t>311</w:t>
            </w:r>
          </w:p>
        </w:tc>
        <w:tc>
          <w:tcPr>
            <w:tcW w:w="2565" w:type="dxa"/>
            <w:tcBorders>
              <w:top w:val="nil"/>
              <w:left w:val="nil"/>
              <w:bottom w:val="single" w:sz="4" w:space="0" w:color="auto"/>
              <w:right w:val="single" w:sz="4" w:space="0" w:color="auto"/>
            </w:tcBorders>
            <w:shd w:val="clear" w:color="auto" w:fill="auto"/>
            <w:hideMark/>
          </w:tcPr>
          <w:p w14:paraId="290F6014" w14:textId="77777777" w:rsidR="00081394" w:rsidRPr="00D04E2E" w:rsidRDefault="00081394" w:rsidP="00081394">
            <w:pPr>
              <w:rPr>
                <w:sz w:val="20"/>
                <w:szCs w:val="20"/>
              </w:rPr>
            </w:pPr>
            <w:r w:rsidRPr="00D04E2E">
              <w:rPr>
                <w:sz w:val="20"/>
                <w:szCs w:val="20"/>
              </w:rPr>
              <w:t>проезд по д. Шадрино</w:t>
            </w:r>
          </w:p>
        </w:tc>
        <w:tc>
          <w:tcPr>
            <w:tcW w:w="941" w:type="dxa"/>
            <w:tcBorders>
              <w:top w:val="nil"/>
              <w:left w:val="nil"/>
              <w:bottom w:val="single" w:sz="4" w:space="0" w:color="auto"/>
              <w:right w:val="single" w:sz="4" w:space="0" w:color="auto"/>
            </w:tcBorders>
            <w:shd w:val="clear" w:color="auto" w:fill="auto"/>
            <w:hideMark/>
          </w:tcPr>
          <w:p w14:paraId="4DE5A04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D422D5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ED2B35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43785FF" w14:textId="77777777" w:rsidR="00081394" w:rsidRPr="00D04E2E" w:rsidRDefault="00081394" w:rsidP="00081394">
            <w:pPr>
              <w:jc w:val="center"/>
              <w:rPr>
                <w:sz w:val="20"/>
                <w:szCs w:val="20"/>
              </w:rPr>
            </w:pPr>
            <w:r w:rsidRPr="00D04E2E">
              <w:rPr>
                <w:sz w:val="20"/>
                <w:szCs w:val="20"/>
              </w:rPr>
              <w:t>0,9446</w:t>
            </w:r>
          </w:p>
        </w:tc>
        <w:tc>
          <w:tcPr>
            <w:tcW w:w="1321" w:type="dxa"/>
            <w:tcBorders>
              <w:top w:val="nil"/>
              <w:left w:val="nil"/>
              <w:bottom w:val="single" w:sz="4" w:space="0" w:color="auto"/>
              <w:right w:val="single" w:sz="4" w:space="0" w:color="auto"/>
            </w:tcBorders>
            <w:shd w:val="clear" w:color="auto" w:fill="auto"/>
            <w:hideMark/>
          </w:tcPr>
          <w:p w14:paraId="011C5CAF" w14:textId="77777777" w:rsidR="00081394" w:rsidRPr="00D04E2E" w:rsidRDefault="00081394" w:rsidP="00081394">
            <w:pPr>
              <w:jc w:val="center"/>
              <w:rPr>
                <w:sz w:val="20"/>
                <w:szCs w:val="20"/>
              </w:rPr>
            </w:pPr>
            <w:r w:rsidRPr="00D04E2E">
              <w:rPr>
                <w:sz w:val="20"/>
                <w:szCs w:val="20"/>
              </w:rPr>
              <w:t>0,9446</w:t>
            </w:r>
          </w:p>
        </w:tc>
        <w:tc>
          <w:tcPr>
            <w:tcW w:w="1656" w:type="dxa"/>
            <w:tcBorders>
              <w:top w:val="nil"/>
              <w:left w:val="nil"/>
              <w:bottom w:val="single" w:sz="4" w:space="0" w:color="auto"/>
              <w:right w:val="single" w:sz="4" w:space="0" w:color="auto"/>
            </w:tcBorders>
            <w:shd w:val="clear" w:color="auto" w:fill="auto"/>
            <w:hideMark/>
          </w:tcPr>
          <w:p w14:paraId="381C5F45" w14:textId="77777777" w:rsidR="00081394" w:rsidRPr="00D04E2E" w:rsidRDefault="00081394" w:rsidP="00081394">
            <w:pPr>
              <w:jc w:val="center"/>
              <w:rPr>
                <w:sz w:val="20"/>
                <w:szCs w:val="20"/>
              </w:rPr>
            </w:pPr>
            <w:r w:rsidRPr="00D04E2E">
              <w:rPr>
                <w:sz w:val="20"/>
                <w:szCs w:val="20"/>
              </w:rPr>
              <w:t>3701,20</w:t>
            </w:r>
          </w:p>
        </w:tc>
        <w:tc>
          <w:tcPr>
            <w:tcW w:w="1386" w:type="dxa"/>
            <w:tcBorders>
              <w:top w:val="nil"/>
              <w:left w:val="nil"/>
              <w:bottom w:val="single" w:sz="4" w:space="0" w:color="auto"/>
              <w:right w:val="single" w:sz="4" w:space="0" w:color="auto"/>
            </w:tcBorders>
            <w:shd w:val="clear" w:color="auto" w:fill="auto"/>
            <w:hideMark/>
          </w:tcPr>
          <w:p w14:paraId="337FAEAA" w14:textId="77777777" w:rsidR="00081394" w:rsidRPr="00D04E2E" w:rsidRDefault="00081394" w:rsidP="00081394">
            <w:pPr>
              <w:jc w:val="center"/>
              <w:rPr>
                <w:sz w:val="20"/>
                <w:szCs w:val="20"/>
              </w:rPr>
            </w:pPr>
            <w:r w:rsidRPr="00D04E2E">
              <w:rPr>
                <w:sz w:val="20"/>
                <w:szCs w:val="20"/>
              </w:rPr>
              <w:t>22.12.2010</w:t>
            </w:r>
          </w:p>
        </w:tc>
        <w:tc>
          <w:tcPr>
            <w:tcW w:w="2300" w:type="dxa"/>
            <w:tcBorders>
              <w:top w:val="nil"/>
              <w:left w:val="nil"/>
              <w:bottom w:val="single" w:sz="4" w:space="0" w:color="auto"/>
              <w:right w:val="single" w:sz="4" w:space="0" w:color="auto"/>
            </w:tcBorders>
            <w:shd w:val="clear" w:color="auto" w:fill="auto"/>
            <w:hideMark/>
          </w:tcPr>
          <w:p w14:paraId="445C7178" w14:textId="77777777" w:rsidR="00081394" w:rsidRPr="00D04E2E" w:rsidRDefault="00081394" w:rsidP="00081394">
            <w:pPr>
              <w:jc w:val="center"/>
              <w:rPr>
                <w:sz w:val="20"/>
                <w:szCs w:val="20"/>
              </w:rPr>
            </w:pPr>
            <w:r w:rsidRPr="00D04E2E">
              <w:rPr>
                <w:sz w:val="20"/>
                <w:szCs w:val="20"/>
              </w:rPr>
              <w:t xml:space="preserve">35-35-09/020/2010-029 </w:t>
            </w:r>
          </w:p>
        </w:tc>
        <w:tc>
          <w:tcPr>
            <w:tcW w:w="2126" w:type="dxa"/>
            <w:tcBorders>
              <w:top w:val="nil"/>
              <w:left w:val="nil"/>
              <w:bottom w:val="single" w:sz="4" w:space="0" w:color="auto"/>
              <w:right w:val="single" w:sz="4" w:space="0" w:color="auto"/>
            </w:tcBorders>
            <w:shd w:val="clear" w:color="auto" w:fill="auto"/>
            <w:hideMark/>
          </w:tcPr>
          <w:p w14:paraId="2979EDE6" w14:textId="77777777" w:rsidR="00081394" w:rsidRPr="00D04E2E" w:rsidRDefault="00081394" w:rsidP="00081394">
            <w:pPr>
              <w:jc w:val="center"/>
              <w:rPr>
                <w:sz w:val="20"/>
                <w:szCs w:val="20"/>
              </w:rPr>
            </w:pPr>
            <w:r w:rsidRPr="00D04E2E">
              <w:rPr>
                <w:sz w:val="20"/>
                <w:szCs w:val="20"/>
              </w:rPr>
              <w:t>19-238 ОП МР 387</w:t>
            </w:r>
          </w:p>
        </w:tc>
      </w:tr>
      <w:tr w:rsidR="00081394" w:rsidRPr="00D04E2E" w14:paraId="5578A0D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699924C" w14:textId="77777777" w:rsidR="00081394" w:rsidRPr="00D04E2E" w:rsidRDefault="00081394" w:rsidP="00081394">
            <w:pPr>
              <w:jc w:val="center"/>
              <w:rPr>
                <w:sz w:val="20"/>
                <w:szCs w:val="20"/>
              </w:rPr>
            </w:pPr>
            <w:r w:rsidRPr="00D04E2E">
              <w:rPr>
                <w:sz w:val="20"/>
                <w:szCs w:val="20"/>
              </w:rPr>
              <w:t>312</w:t>
            </w:r>
          </w:p>
        </w:tc>
        <w:tc>
          <w:tcPr>
            <w:tcW w:w="2565" w:type="dxa"/>
            <w:tcBorders>
              <w:top w:val="nil"/>
              <w:left w:val="nil"/>
              <w:bottom w:val="single" w:sz="4" w:space="0" w:color="auto"/>
              <w:right w:val="single" w:sz="4" w:space="0" w:color="auto"/>
            </w:tcBorders>
            <w:shd w:val="clear" w:color="auto" w:fill="auto"/>
            <w:hideMark/>
          </w:tcPr>
          <w:p w14:paraId="2C8E4ECB" w14:textId="77777777" w:rsidR="00081394" w:rsidRPr="00D04E2E" w:rsidRDefault="00081394" w:rsidP="00081394">
            <w:pPr>
              <w:rPr>
                <w:sz w:val="20"/>
                <w:szCs w:val="20"/>
              </w:rPr>
            </w:pPr>
            <w:r w:rsidRPr="00D04E2E">
              <w:rPr>
                <w:sz w:val="20"/>
                <w:szCs w:val="20"/>
              </w:rPr>
              <w:t>проезд по д.Горка</w:t>
            </w:r>
          </w:p>
        </w:tc>
        <w:tc>
          <w:tcPr>
            <w:tcW w:w="941" w:type="dxa"/>
            <w:tcBorders>
              <w:top w:val="nil"/>
              <w:left w:val="nil"/>
              <w:bottom w:val="single" w:sz="4" w:space="0" w:color="auto"/>
              <w:right w:val="single" w:sz="4" w:space="0" w:color="auto"/>
            </w:tcBorders>
            <w:shd w:val="clear" w:color="auto" w:fill="auto"/>
            <w:hideMark/>
          </w:tcPr>
          <w:p w14:paraId="6A718BC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10C167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7C62CB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8AE5ABF" w14:textId="77777777" w:rsidR="00081394" w:rsidRPr="00D04E2E" w:rsidRDefault="00081394" w:rsidP="00081394">
            <w:pPr>
              <w:jc w:val="center"/>
              <w:rPr>
                <w:sz w:val="20"/>
                <w:szCs w:val="20"/>
              </w:rPr>
            </w:pPr>
            <w:r w:rsidRPr="00D04E2E">
              <w:rPr>
                <w:sz w:val="20"/>
                <w:szCs w:val="20"/>
              </w:rPr>
              <w:t>0,4262</w:t>
            </w:r>
          </w:p>
        </w:tc>
        <w:tc>
          <w:tcPr>
            <w:tcW w:w="1321" w:type="dxa"/>
            <w:tcBorders>
              <w:top w:val="nil"/>
              <w:left w:val="nil"/>
              <w:bottom w:val="single" w:sz="4" w:space="0" w:color="auto"/>
              <w:right w:val="single" w:sz="4" w:space="0" w:color="auto"/>
            </w:tcBorders>
            <w:shd w:val="clear" w:color="auto" w:fill="auto"/>
            <w:hideMark/>
          </w:tcPr>
          <w:p w14:paraId="13DC2B4E" w14:textId="77777777" w:rsidR="00081394" w:rsidRPr="00D04E2E" w:rsidRDefault="00081394" w:rsidP="00081394">
            <w:pPr>
              <w:jc w:val="center"/>
              <w:rPr>
                <w:sz w:val="20"/>
                <w:szCs w:val="20"/>
              </w:rPr>
            </w:pPr>
            <w:r w:rsidRPr="00D04E2E">
              <w:rPr>
                <w:sz w:val="20"/>
                <w:szCs w:val="20"/>
              </w:rPr>
              <w:t>0,4262</w:t>
            </w:r>
          </w:p>
        </w:tc>
        <w:tc>
          <w:tcPr>
            <w:tcW w:w="1656" w:type="dxa"/>
            <w:tcBorders>
              <w:top w:val="nil"/>
              <w:left w:val="nil"/>
              <w:bottom w:val="single" w:sz="4" w:space="0" w:color="auto"/>
              <w:right w:val="single" w:sz="4" w:space="0" w:color="auto"/>
            </w:tcBorders>
            <w:shd w:val="clear" w:color="auto" w:fill="auto"/>
            <w:hideMark/>
          </w:tcPr>
          <w:p w14:paraId="0076019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A28B94E" w14:textId="77777777" w:rsidR="00081394" w:rsidRPr="00D04E2E" w:rsidRDefault="00081394" w:rsidP="00081394">
            <w:pPr>
              <w:jc w:val="center"/>
              <w:rPr>
                <w:sz w:val="20"/>
                <w:szCs w:val="20"/>
              </w:rPr>
            </w:pPr>
            <w:r w:rsidRPr="00D04E2E">
              <w:rPr>
                <w:sz w:val="20"/>
                <w:szCs w:val="20"/>
              </w:rPr>
              <w:t>22.12.2010</w:t>
            </w:r>
          </w:p>
        </w:tc>
        <w:tc>
          <w:tcPr>
            <w:tcW w:w="2300" w:type="dxa"/>
            <w:tcBorders>
              <w:top w:val="nil"/>
              <w:left w:val="nil"/>
              <w:bottom w:val="single" w:sz="4" w:space="0" w:color="auto"/>
              <w:right w:val="single" w:sz="4" w:space="0" w:color="auto"/>
            </w:tcBorders>
            <w:shd w:val="clear" w:color="auto" w:fill="auto"/>
            <w:hideMark/>
          </w:tcPr>
          <w:p w14:paraId="1759B3F1" w14:textId="77777777" w:rsidR="00081394" w:rsidRPr="00D04E2E" w:rsidRDefault="00081394" w:rsidP="00081394">
            <w:pPr>
              <w:jc w:val="center"/>
              <w:rPr>
                <w:sz w:val="20"/>
                <w:szCs w:val="20"/>
              </w:rPr>
            </w:pPr>
            <w:r w:rsidRPr="00D04E2E">
              <w:rPr>
                <w:sz w:val="20"/>
                <w:szCs w:val="20"/>
              </w:rPr>
              <w:t>35-35-09/020/2010-028</w:t>
            </w:r>
          </w:p>
        </w:tc>
        <w:tc>
          <w:tcPr>
            <w:tcW w:w="2126" w:type="dxa"/>
            <w:tcBorders>
              <w:top w:val="nil"/>
              <w:left w:val="nil"/>
              <w:bottom w:val="single" w:sz="4" w:space="0" w:color="auto"/>
              <w:right w:val="single" w:sz="4" w:space="0" w:color="auto"/>
            </w:tcBorders>
            <w:shd w:val="clear" w:color="auto" w:fill="auto"/>
            <w:hideMark/>
          </w:tcPr>
          <w:p w14:paraId="6758D1E1" w14:textId="77777777" w:rsidR="00081394" w:rsidRPr="00D04E2E" w:rsidRDefault="00081394" w:rsidP="00081394">
            <w:pPr>
              <w:jc w:val="center"/>
              <w:rPr>
                <w:sz w:val="20"/>
                <w:szCs w:val="20"/>
              </w:rPr>
            </w:pPr>
            <w:r w:rsidRPr="00D04E2E">
              <w:rPr>
                <w:sz w:val="20"/>
                <w:szCs w:val="20"/>
              </w:rPr>
              <w:t>19-238 ОП МР 388</w:t>
            </w:r>
          </w:p>
        </w:tc>
      </w:tr>
      <w:tr w:rsidR="00081394" w:rsidRPr="00D04E2E" w14:paraId="4846AC2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FBE6A57" w14:textId="77777777" w:rsidR="00081394" w:rsidRPr="00D04E2E" w:rsidRDefault="00081394" w:rsidP="00081394">
            <w:pPr>
              <w:jc w:val="center"/>
              <w:rPr>
                <w:sz w:val="20"/>
                <w:szCs w:val="20"/>
              </w:rPr>
            </w:pPr>
            <w:r w:rsidRPr="00D04E2E">
              <w:rPr>
                <w:sz w:val="20"/>
                <w:szCs w:val="20"/>
              </w:rPr>
              <w:t>313</w:t>
            </w:r>
          </w:p>
        </w:tc>
        <w:tc>
          <w:tcPr>
            <w:tcW w:w="2565" w:type="dxa"/>
            <w:tcBorders>
              <w:top w:val="nil"/>
              <w:left w:val="nil"/>
              <w:bottom w:val="single" w:sz="4" w:space="0" w:color="auto"/>
              <w:right w:val="single" w:sz="4" w:space="0" w:color="auto"/>
            </w:tcBorders>
            <w:shd w:val="clear" w:color="auto" w:fill="auto"/>
            <w:hideMark/>
          </w:tcPr>
          <w:p w14:paraId="17023B1D" w14:textId="77777777" w:rsidR="00081394" w:rsidRPr="00D04E2E" w:rsidRDefault="00081394" w:rsidP="00081394">
            <w:pPr>
              <w:rPr>
                <w:sz w:val="20"/>
                <w:szCs w:val="20"/>
              </w:rPr>
            </w:pPr>
            <w:r w:rsidRPr="00D04E2E">
              <w:rPr>
                <w:sz w:val="20"/>
                <w:szCs w:val="20"/>
              </w:rPr>
              <w:t>проезд по д.Чекшино</w:t>
            </w:r>
          </w:p>
        </w:tc>
        <w:tc>
          <w:tcPr>
            <w:tcW w:w="941" w:type="dxa"/>
            <w:tcBorders>
              <w:top w:val="nil"/>
              <w:left w:val="nil"/>
              <w:bottom w:val="single" w:sz="4" w:space="0" w:color="auto"/>
              <w:right w:val="single" w:sz="4" w:space="0" w:color="auto"/>
            </w:tcBorders>
            <w:shd w:val="clear" w:color="auto" w:fill="auto"/>
            <w:hideMark/>
          </w:tcPr>
          <w:p w14:paraId="4BA28128" w14:textId="77777777" w:rsidR="00081394" w:rsidRPr="00D04E2E" w:rsidRDefault="00081394" w:rsidP="00081394">
            <w:pPr>
              <w:jc w:val="center"/>
              <w:rPr>
                <w:sz w:val="20"/>
                <w:szCs w:val="20"/>
              </w:rPr>
            </w:pPr>
            <w:r w:rsidRPr="00D04E2E">
              <w:rPr>
                <w:sz w:val="20"/>
                <w:szCs w:val="20"/>
              </w:rPr>
              <w:t>0,2693</w:t>
            </w:r>
          </w:p>
        </w:tc>
        <w:tc>
          <w:tcPr>
            <w:tcW w:w="1143" w:type="dxa"/>
            <w:tcBorders>
              <w:top w:val="nil"/>
              <w:left w:val="nil"/>
              <w:bottom w:val="single" w:sz="4" w:space="0" w:color="auto"/>
              <w:right w:val="single" w:sz="4" w:space="0" w:color="auto"/>
            </w:tcBorders>
            <w:shd w:val="clear" w:color="auto" w:fill="auto"/>
            <w:hideMark/>
          </w:tcPr>
          <w:p w14:paraId="3441A92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6034443" w14:textId="77777777" w:rsidR="00081394" w:rsidRPr="00D04E2E" w:rsidRDefault="00081394" w:rsidP="00081394">
            <w:pPr>
              <w:jc w:val="center"/>
              <w:rPr>
                <w:sz w:val="20"/>
                <w:szCs w:val="20"/>
              </w:rPr>
            </w:pPr>
            <w:r w:rsidRPr="00D04E2E">
              <w:rPr>
                <w:sz w:val="20"/>
                <w:szCs w:val="20"/>
              </w:rPr>
              <w:t>0,844</w:t>
            </w:r>
          </w:p>
        </w:tc>
        <w:tc>
          <w:tcPr>
            <w:tcW w:w="1044" w:type="dxa"/>
            <w:tcBorders>
              <w:top w:val="nil"/>
              <w:left w:val="nil"/>
              <w:bottom w:val="single" w:sz="4" w:space="0" w:color="auto"/>
              <w:right w:val="single" w:sz="4" w:space="0" w:color="auto"/>
            </w:tcBorders>
            <w:shd w:val="clear" w:color="auto" w:fill="auto"/>
            <w:hideMark/>
          </w:tcPr>
          <w:p w14:paraId="565EAB49" w14:textId="77777777" w:rsidR="00081394" w:rsidRPr="00D04E2E" w:rsidRDefault="00081394" w:rsidP="00081394">
            <w:pPr>
              <w:jc w:val="center"/>
              <w:rPr>
                <w:sz w:val="20"/>
                <w:szCs w:val="20"/>
              </w:rPr>
            </w:pPr>
            <w:r w:rsidRPr="00D04E2E">
              <w:rPr>
                <w:sz w:val="20"/>
                <w:szCs w:val="20"/>
              </w:rPr>
              <w:t>1,0607</w:t>
            </w:r>
          </w:p>
        </w:tc>
        <w:tc>
          <w:tcPr>
            <w:tcW w:w="1321" w:type="dxa"/>
            <w:tcBorders>
              <w:top w:val="nil"/>
              <w:left w:val="nil"/>
              <w:bottom w:val="single" w:sz="4" w:space="0" w:color="auto"/>
              <w:right w:val="single" w:sz="4" w:space="0" w:color="auto"/>
            </w:tcBorders>
            <w:shd w:val="clear" w:color="auto" w:fill="auto"/>
            <w:hideMark/>
          </w:tcPr>
          <w:p w14:paraId="08DDED69" w14:textId="77777777" w:rsidR="00081394" w:rsidRPr="00D04E2E" w:rsidRDefault="00081394" w:rsidP="00081394">
            <w:pPr>
              <w:jc w:val="center"/>
              <w:rPr>
                <w:sz w:val="20"/>
                <w:szCs w:val="20"/>
              </w:rPr>
            </w:pPr>
            <w:r w:rsidRPr="00D04E2E">
              <w:rPr>
                <w:sz w:val="20"/>
                <w:szCs w:val="20"/>
              </w:rPr>
              <w:t>2,174</w:t>
            </w:r>
          </w:p>
        </w:tc>
        <w:tc>
          <w:tcPr>
            <w:tcW w:w="1656" w:type="dxa"/>
            <w:tcBorders>
              <w:top w:val="nil"/>
              <w:left w:val="nil"/>
              <w:bottom w:val="single" w:sz="4" w:space="0" w:color="auto"/>
              <w:right w:val="single" w:sz="4" w:space="0" w:color="auto"/>
            </w:tcBorders>
            <w:shd w:val="clear" w:color="auto" w:fill="auto"/>
            <w:hideMark/>
          </w:tcPr>
          <w:p w14:paraId="44E9791C" w14:textId="77777777" w:rsidR="00081394" w:rsidRPr="00D04E2E" w:rsidRDefault="00081394" w:rsidP="00081394">
            <w:pPr>
              <w:jc w:val="center"/>
              <w:rPr>
                <w:sz w:val="20"/>
                <w:szCs w:val="20"/>
              </w:rPr>
            </w:pPr>
            <w:r w:rsidRPr="00D04E2E">
              <w:rPr>
                <w:sz w:val="20"/>
                <w:szCs w:val="20"/>
              </w:rPr>
              <w:t>12185,40</w:t>
            </w:r>
          </w:p>
        </w:tc>
        <w:tc>
          <w:tcPr>
            <w:tcW w:w="1386" w:type="dxa"/>
            <w:tcBorders>
              <w:top w:val="nil"/>
              <w:left w:val="nil"/>
              <w:bottom w:val="single" w:sz="4" w:space="0" w:color="auto"/>
              <w:right w:val="single" w:sz="4" w:space="0" w:color="auto"/>
            </w:tcBorders>
            <w:shd w:val="clear" w:color="auto" w:fill="auto"/>
            <w:hideMark/>
          </w:tcPr>
          <w:p w14:paraId="4BD80834" w14:textId="77777777" w:rsidR="00081394" w:rsidRPr="00D04E2E" w:rsidRDefault="00081394" w:rsidP="00081394">
            <w:pPr>
              <w:jc w:val="center"/>
              <w:rPr>
                <w:sz w:val="20"/>
                <w:szCs w:val="20"/>
              </w:rPr>
            </w:pPr>
            <w:r w:rsidRPr="00D04E2E">
              <w:rPr>
                <w:sz w:val="20"/>
                <w:szCs w:val="20"/>
              </w:rPr>
              <w:t>07.02.2011</w:t>
            </w:r>
          </w:p>
        </w:tc>
        <w:tc>
          <w:tcPr>
            <w:tcW w:w="2300" w:type="dxa"/>
            <w:tcBorders>
              <w:top w:val="nil"/>
              <w:left w:val="nil"/>
              <w:bottom w:val="single" w:sz="4" w:space="0" w:color="auto"/>
              <w:right w:val="single" w:sz="4" w:space="0" w:color="auto"/>
            </w:tcBorders>
            <w:shd w:val="clear" w:color="auto" w:fill="auto"/>
            <w:hideMark/>
          </w:tcPr>
          <w:p w14:paraId="39BF9559" w14:textId="77777777" w:rsidR="00081394" w:rsidRPr="00D04E2E" w:rsidRDefault="00081394" w:rsidP="00081394">
            <w:pPr>
              <w:jc w:val="center"/>
              <w:rPr>
                <w:sz w:val="20"/>
                <w:szCs w:val="20"/>
              </w:rPr>
            </w:pPr>
            <w:r w:rsidRPr="00D04E2E">
              <w:rPr>
                <w:sz w:val="20"/>
                <w:szCs w:val="20"/>
              </w:rPr>
              <w:t xml:space="preserve">35-35-09/005/2011-074 </w:t>
            </w:r>
          </w:p>
        </w:tc>
        <w:tc>
          <w:tcPr>
            <w:tcW w:w="2126" w:type="dxa"/>
            <w:tcBorders>
              <w:top w:val="nil"/>
              <w:left w:val="nil"/>
              <w:bottom w:val="single" w:sz="4" w:space="0" w:color="auto"/>
              <w:right w:val="single" w:sz="4" w:space="0" w:color="auto"/>
            </w:tcBorders>
            <w:shd w:val="clear" w:color="auto" w:fill="auto"/>
            <w:hideMark/>
          </w:tcPr>
          <w:p w14:paraId="05D144BD" w14:textId="77777777" w:rsidR="00081394" w:rsidRPr="00D04E2E" w:rsidRDefault="00081394" w:rsidP="00081394">
            <w:pPr>
              <w:jc w:val="center"/>
              <w:rPr>
                <w:sz w:val="20"/>
                <w:szCs w:val="20"/>
              </w:rPr>
            </w:pPr>
            <w:r w:rsidRPr="00D04E2E">
              <w:rPr>
                <w:sz w:val="20"/>
                <w:szCs w:val="20"/>
              </w:rPr>
              <w:t>19-238 ОП МР 389</w:t>
            </w:r>
          </w:p>
        </w:tc>
      </w:tr>
      <w:tr w:rsidR="00081394" w:rsidRPr="00D04E2E" w14:paraId="2D1FD55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A461A92" w14:textId="77777777" w:rsidR="00081394" w:rsidRPr="00D04E2E" w:rsidRDefault="00081394" w:rsidP="00081394">
            <w:pPr>
              <w:jc w:val="center"/>
              <w:rPr>
                <w:sz w:val="20"/>
                <w:szCs w:val="20"/>
              </w:rPr>
            </w:pPr>
            <w:r w:rsidRPr="00D04E2E">
              <w:rPr>
                <w:sz w:val="20"/>
                <w:szCs w:val="20"/>
              </w:rPr>
              <w:t>314</w:t>
            </w:r>
          </w:p>
        </w:tc>
        <w:tc>
          <w:tcPr>
            <w:tcW w:w="2565" w:type="dxa"/>
            <w:tcBorders>
              <w:top w:val="nil"/>
              <w:left w:val="nil"/>
              <w:bottom w:val="single" w:sz="4" w:space="0" w:color="auto"/>
              <w:right w:val="single" w:sz="4" w:space="0" w:color="auto"/>
            </w:tcBorders>
            <w:shd w:val="clear" w:color="auto" w:fill="auto"/>
            <w:hideMark/>
          </w:tcPr>
          <w:p w14:paraId="4E762FCD" w14:textId="77777777" w:rsidR="00081394" w:rsidRPr="00D04E2E" w:rsidRDefault="00081394" w:rsidP="00081394">
            <w:pPr>
              <w:rPr>
                <w:sz w:val="20"/>
                <w:szCs w:val="20"/>
              </w:rPr>
            </w:pPr>
            <w:r w:rsidRPr="00D04E2E">
              <w:rPr>
                <w:sz w:val="20"/>
                <w:szCs w:val="20"/>
              </w:rPr>
              <w:t>проезд по д.Аферьево</w:t>
            </w:r>
          </w:p>
        </w:tc>
        <w:tc>
          <w:tcPr>
            <w:tcW w:w="941" w:type="dxa"/>
            <w:tcBorders>
              <w:top w:val="nil"/>
              <w:left w:val="nil"/>
              <w:bottom w:val="single" w:sz="4" w:space="0" w:color="auto"/>
              <w:right w:val="single" w:sz="4" w:space="0" w:color="auto"/>
            </w:tcBorders>
            <w:shd w:val="clear" w:color="auto" w:fill="auto"/>
            <w:hideMark/>
          </w:tcPr>
          <w:p w14:paraId="2714A05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D59084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B9F1BE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1FE48C7" w14:textId="77777777" w:rsidR="00081394" w:rsidRPr="00D04E2E" w:rsidRDefault="00081394" w:rsidP="00081394">
            <w:pPr>
              <w:jc w:val="center"/>
              <w:rPr>
                <w:sz w:val="20"/>
                <w:szCs w:val="20"/>
              </w:rPr>
            </w:pPr>
            <w:r w:rsidRPr="00D04E2E">
              <w:rPr>
                <w:sz w:val="20"/>
                <w:szCs w:val="20"/>
              </w:rPr>
              <w:t>0,500</w:t>
            </w:r>
          </w:p>
        </w:tc>
        <w:tc>
          <w:tcPr>
            <w:tcW w:w="1321" w:type="dxa"/>
            <w:tcBorders>
              <w:top w:val="nil"/>
              <w:left w:val="nil"/>
              <w:bottom w:val="single" w:sz="4" w:space="0" w:color="auto"/>
              <w:right w:val="single" w:sz="4" w:space="0" w:color="auto"/>
            </w:tcBorders>
            <w:shd w:val="clear" w:color="auto" w:fill="auto"/>
            <w:hideMark/>
          </w:tcPr>
          <w:p w14:paraId="733AEEA7" w14:textId="77777777" w:rsidR="00081394" w:rsidRPr="00D04E2E" w:rsidRDefault="00081394" w:rsidP="00081394">
            <w:pPr>
              <w:jc w:val="center"/>
              <w:rPr>
                <w:sz w:val="20"/>
                <w:szCs w:val="20"/>
              </w:rPr>
            </w:pPr>
            <w:r w:rsidRPr="00D04E2E">
              <w:rPr>
                <w:sz w:val="20"/>
                <w:szCs w:val="20"/>
              </w:rPr>
              <w:t>0,500</w:t>
            </w:r>
          </w:p>
        </w:tc>
        <w:tc>
          <w:tcPr>
            <w:tcW w:w="1656" w:type="dxa"/>
            <w:tcBorders>
              <w:top w:val="nil"/>
              <w:left w:val="nil"/>
              <w:bottom w:val="single" w:sz="4" w:space="0" w:color="auto"/>
              <w:right w:val="single" w:sz="4" w:space="0" w:color="auto"/>
            </w:tcBorders>
            <w:shd w:val="clear" w:color="auto" w:fill="auto"/>
            <w:hideMark/>
          </w:tcPr>
          <w:p w14:paraId="36E2803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A5EA2D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B9AD80C"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E5EFD14" w14:textId="77777777" w:rsidR="00081394" w:rsidRPr="00D04E2E" w:rsidRDefault="00081394" w:rsidP="00081394">
            <w:pPr>
              <w:jc w:val="center"/>
              <w:rPr>
                <w:sz w:val="20"/>
                <w:szCs w:val="20"/>
              </w:rPr>
            </w:pPr>
            <w:r w:rsidRPr="00D04E2E">
              <w:rPr>
                <w:sz w:val="20"/>
                <w:szCs w:val="20"/>
              </w:rPr>
              <w:t>19-238 ОП МР 390</w:t>
            </w:r>
          </w:p>
        </w:tc>
      </w:tr>
      <w:tr w:rsidR="00081394" w:rsidRPr="00D04E2E" w14:paraId="6B2FFC1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949163F" w14:textId="77777777" w:rsidR="00081394" w:rsidRPr="00D04E2E" w:rsidRDefault="00081394" w:rsidP="00081394">
            <w:pPr>
              <w:jc w:val="center"/>
              <w:rPr>
                <w:sz w:val="20"/>
                <w:szCs w:val="20"/>
              </w:rPr>
            </w:pPr>
            <w:r w:rsidRPr="00D04E2E">
              <w:rPr>
                <w:sz w:val="20"/>
                <w:szCs w:val="20"/>
              </w:rPr>
              <w:t>315</w:t>
            </w:r>
          </w:p>
        </w:tc>
        <w:tc>
          <w:tcPr>
            <w:tcW w:w="2565" w:type="dxa"/>
            <w:tcBorders>
              <w:top w:val="nil"/>
              <w:left w:val="nil"/>
              <w:bottom w:val="single" w:sz="4" w:space="0" w:color="auto"/>
              <w:right w:val="single" w:sz="4" w:space="0" w:color="auto"/>
            </w:tcBorders>
            <w:shd w:val="clear" w:color="auto" w:fill="auto"/>
            <w:hideMark/>
          </w:tcPr>
          <w:p w14:paraId="43E730F9" w14:textId="77777777" w:rsidR="00081394" w:rsidRPr="00D04E2E" w:rsidRDefault="00081394" w:rsidP="00081394">
            <w:pPr>
              <w:rPr>
                <w:sz w:val="20"/>
                <w:szCs w:val="20"/>
              </w:rPr>
            </w:pPr>
            <w:r w:rsidRPr="00D04E2E">
              <w:rPr>
                <w:sz w:val="20"/>
                <w:szCs w:val="20"/>
              </w:rPr>
              <w:t>проезд по д.Юшково</w:t>
            </w:r>
          </w:p>
        </w:tc>
        <w:tc>
          <w:tcPr>
            <w:tcW w:w="941" w:type="dxa"/>
            <w:tcBorders>
              <w:top w:val="nil"/>
              <w:left w:val="nil"/>
              <w:bottom w:val="single" w:sz="4" w:space="0" w:color="auto"/>
              <w:right w:val="single" w:sz="4" w:space="0" w:color="auto"/>
            </w:tcBorders>
            <w:shd w:val="clear" w:color="auto" w:fill="auto"/>
            <w:hideMark/>
          </w:tcPr>
          <w:p w14:paraId="174EA23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EB2D99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E51A6F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D7ED494" w14:textId="77777777" w:rsidR="00081394" w:rsidRPr="00D04E2E" w:rsidRDefault="00081394" w:rsidP="00081394">
            <w:pPr>
              <w:jc w:val="center"/>
              <w:rPr>
                <w:sz w:val="20"/>
                <w:szCs w:val="20"/>
              </w:rPr>
            </w:pPr>
            <w:r w:rsidRPr="00D04E2E">
              <w:rPr>
                <w:sz w:val="20"/>
                <w:szCs w:val="20"/>
              </w:rPr>
              <w:t>0,500</w:t>
            </w:r>
          </w:p>
        </w:tc>
        <w:tc>
          <w:tcPr>
            <w:tcW w:w="1321" w:type="dxa"/>
            <w:tcBorders>
              <w:top w:val="nil"/>
              <w:left w:val="nil"/>
              <w:bottom w:val="single" w:sz="4" w:space="0" w:color="auto"/>
              <w:right w:val="single" w:sz="4" w:space="0" w:color="auto"/>
            </w:tcBorders>
            <w:shd w:val="clear" w:color="auto" w:fill="auto"/>
            <w:hideMark/>
          </w:tcPr>
          <w:p w14:paraId="15AE0803" w14:textId="77777777" w:rsidR="00081394" w:rsidRPr="00D04E2E" w:rsidRDefault="00081394" w:rsidP="00081394">
            <w:pPr>
              <w:jc w:val="center"/>
              <w:rPr>
                <w:sz w:val="20"/>
                <w:szCs w:val="20"/>
              </w:rPr>
            </w:pPr>
            <w:r w:rsidRPr="00D04E2E">
              <w:rPr>
                <w:sz w:val="20"/>
                <w:szCs w:val="20"/>
              </w:rPr>
              <w:t>0,500</w:t>
            </w:r>
          </w:p>
        </w:tc>
        <w:tc>
          <w:tcPr>
            <w:tcW w:w="1656" w:type="dxa"/>
            <w:tcBorders>
              <w:top w:val="nil"/>
              <w:left w:val="nil"/>
              <w:bottom w:val="single" w:sz="4" w:space="0" w:color="auto"/>
              <w:right w:val="single" w:sz="4" w:space="0" w:color="auto"/>
            </w:tcBorders>
            <w:shd w:val="clear" w:color="auto" w:fill="auto"/>
            <w:hideMark/>
          </w:tcPr>
          <w:p w14:paraId="5076113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C7E3DD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21683E4"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4CEC387" w14:textId="77777777" w:rsidR="00081394" w:rsidRPr="00D04E2E" w:rsidRDefault="00081394" w:rsidP="00081394">
            <w:pPr>
              <w:jc w:val="center"/>
              <w:rPr>
                <w:sz w:val="20"/>
                <w:szCs w:val="20"/>
              </w:rPr>
            </w:pPr>
            <w:r w:rsidRPr="00D04E2E">
              <w:rPr>
                <w:sz w:val="20"/>
                <w:szCs w:val="20"/>
              </w:rPr>
              <w:t>19-238 ОП МР 391</w:t>
            </w:r>
          </w:p>
        </w:tc>
      </w:tr>
      <w:tr w:rsidR="00081394" w:rsidRPr="00D04E2E" w14:paraId="128D1AA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AE5F2D7" w14:textId="77777777" w:rsidR="00081394" w:rsidRPr="00D04E2E" w:rsidRDefault="00081394" w:rsidP="00081394">
            <w:pPr>
              <w:jc w:val="center"/>
              <w:rPr>
                <w:sz w:val="20"/>
                <w:szCs w:val="20"/>
              </w:rPr>
            </w:pPr>
            <w:r w:rsidRPr="00D04E2E">
              <w:rPr>
                <w:sz w:val="20"/>
                <w:szCs w:val="20"/>
              </w:rPr>
              <w:t>316</w:t>
            </w:r>
          </w:p>
        </w:tc>
        <w:tc>
          <w:tcPr>
            <w:tcW w:w="2565" w:type="dxa"/>
            <w:tcBorders>
              <w:top w:val="nil"/>
              <w:left w:val="nil"/>
              <w:bottom w:val="single" w:sz="4" w:space="0" w:color="auto"/>
              <w:right w:val="single" w:sz="4" w:space="0" w:color="auto"/>
            </w:tcBorders>
            <w:shd w:val="clear" w:color="auto" w:fill="auto"/>
            <w:hideMark/>
          </w:tcPr>
          <w:p w14:paraId="52A1F3DA" w14:textId="77777777" w:rsidR="00081394" w:rsidRPr="00D04E2E" w:rsidRDefault="00081394" w:rsidP="00081394">
            <w:pPr>
              <w:rPr>
                <w:sz w:val="20"/>
                <w:szCs w:val="20"/>
              </w:rPr>
            </w:pPr>
            <w:r w:rsidRPr="00D04E2E">
              <w:rPr>
                <w:sz w:val="20"/>
                <w:szCs w:val="20"/>
              </w:rPr>
              <w:t>проезд по д. Казнакурьево</w:t>
            </w:r>
          </w:p>
        </w:tc>
        <w:tc>
          <w:tcPr>
            <w:tcW w:w="941" w:type="dxa"/>
            <w:tcBorders>
              <w:top w:val="nil"/>
              <w:left w:val="nil"/>
              <w:bottom w:val="single" w:sz="4" w:space="0" w:color="auto"/>
              <w:right w:val="single" w:sz="4" w:space="0" w:color="auto"/>
            </w:tcBorders>
            <w:shd w:val="clear" w:color="auto" w:fill="auto"/>
            <w:hideMark/>
          </w:tcPr>
          <w:p w14:paraId="2A14D28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BDE5BB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C70616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E56816B" w14:textId="77777777" w:rsidR="00081394" w:rsidRPr="00D04E2E" w:rsidRDefault="00081394" w:rsidP="00081394">
            <w:pPr>
              <w:jc w:val="center"/>
              <w:rPr>
                <w:sz w:val="20"/>
                <w:szCs w:val="20"/>
              </w:rPr>
            </w:pPr>
            <w:r w:rsidRPr="00D04E2E">
              <w:rPr>
                <w:sz w:val="20"/>
                <w:szCs w:val="20"/>
              </w:rPr>
              <w:t>0,700</w:t>
            </w:r>
          </w:p>
        </w:tc>
        <w:tc>
          <w:tcPr>
            <w:tcW w:w="1321" w:type="dxa"/>
            <w:tcBorders>
              <w:top w:val="nil"/>
              <w:left w:val="nil"/>
              <w:bottom w:val="single" w:sz="4" w:space="0" w:color="auto"/>
              <w:right w:val="single" w:sz="4" w:space="0" w:color="auto"/>
            </w:tcBorders>
            <w:shd w:val="clear" w:color="auto" w:fill="auto"/>
            <w:hideMark/>
          </w:tcPr>
          <w:p w14:paraId="77AFB225" w14:textId="77777777" w:rsidR="00081394" w:rsidRPr="00D04E2E" w:rsidRDefault="00081394" w:rsidP="00081394">
            <w:pPr>
              <w:jc w:val="center"/>
              <w:rPr>
                <w:sz w:val="20"/>
                <w:szCs w:val="20"/>
              </w:rPr>
            </w:pPr>
            <w:r w:rsidRPr="00D04E2E">
              <w:rPr>
                <w:sz w:val="20"/>
                <w:szCs w:val="20"/>
              </w:rPr>
              <w:t>0,700</w:t>
            </w:r>
          </w:p>
        </w:tc>
        <w:tc>
          <w:tcPr>
            <w:tcW w:w="1656" w:type="dxa"/>
            <w:tcBorders>
              <w:top w:val="nil"/>
              <w:left w:val="nil"/>
              <w:bottom w:val="single" w:sz="4" w:space="0" w:color="auto"/>
              <w:right w:val="single" w:sz="4" w:space="0" w:color="auto"/>
            </w:tcBorders>
            <w:shd w:val="clear" w:color="auto" w:fill="auto"/>
            <w:hideMark/>
          </w:tcPr>
          <w:p w14:paraId="2A52323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E5C92A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0725553"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D403063" w14:textId="77777777" w:rsidR="00081394" w:rsidRPr="00D04E2E" w:rsidRDefault="00081394" w:rsidP="00081394">
            <w:pPr>
              <w:jc w:val="center"/>
              <w:rPr>
                <w:sz w:val="20"/>
                <w:szCs w:val="20"/>
              </w:rPr>
            </w:pPr>
            <w:r w:rsidRPr="00D04E2E">
              <w:rPr>
                <w:sz w:val="20"/>
                <w:szCs w:val="20"/>
              </w:rPr>
              <w:t>19-238 ОП МР 392</w:t>
            </w:r>
          </w:p>
        </w:tc>
      </w:tr>
      <w:tr w:rsidR="00081394" w:rsidRPr="00D04E2E" w14:paraId="480D4F6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A439C6E" w14:textId="77777777" w:rsidR="00081394" w:rsidRPr="00D04E2E" w:rsidRDefault="00081394" w:rsidP="00081394">
            <w:pPr>
              <w:jc w:val="center"/>
              <w:rPr>
                <w:sz w:val="20"/>
                <w:szCs w:val="20"/>
              </w:rPr>
            </w:pPr>
            <w:r w:rsidRPr="00D04E2E">
              <w:rPr>
                <w:sz w:val="20"/>
                <w:szCs w:val="20"/>
              </w:rPr>
              <w:lastRenderedPageBreak/>
              <w:t>317</w:t>
            </w:r>
          </w:p>
        </w:tc>
        <w:tc>
          <w:tcPr>
            <w:tcW w:w="2565" w:type="dxa"/>
            <w:tcBorders>
              <w:top w:val="nil"/>
              <w:left w:val="nil"/>
              <w:bottom w:val="single" w:sz="4" w:space="0" w:color="auto"/>
              <w:right w:val="single" w:sz="4" w:space="0" w:color="auto"/>
            </w:tcBorders>
            <w:shd w:val="clear" w:color="auto" w:fill="auto"/>
            <w:hideMark/>
          </w:tcPr>
          <w:p w14:paraId="1ED5112A" w14:textId="77777777" w:rsidR="00081394" w:rsidRPr="00D04E2E" w:rsidRDefault="00081394" w:rsidP="00081394">
            <w:pPr>
              <w:rPr>
                <w:sz w:val="20"/>
                <w:szCs w:val="20"/>
              </w:rPr>
            </w:pPr>
            <w:r w:rsidRPr="00D04E2E">
              <w:rPr>
                <w:sz w:val="20"/>
                <w:szCs w:val="20"/>
              </w:rPr>
              <w:t>проезд по д.Карцево</w:t>
            </w:r>
          </w:p>
        </w:tc>
        <w:tc>
          <w:tcPr>
            <w:tcW w:w="941" w:type="dxa"/>
            <w:tcBorders>
              <w:top w:val="nil"/>
              <w:left w:val="nil"/>
              <w:bottom w:val="single" w:sz="4" w:space="0" w:color="auto"/>
              <w:right w:val="single" w:sz="4" w:space="0" w:color="auto"/>
            </w:tcBorders>
            <w:shd w:val="clear" w:color="auto" w:fill="auto"/>
            <w:hideMark/>
          </w:tcPr>
          <w:p w14:paraId="6F002CA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4BD1B6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5D1A65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6E67886" w14:textId="77777777" w:rsidR="00081394" w:rsidRPr="00D04E2E" w:rsidRDefault="00081394" w:rsidP="00081394">
            <w:pPr>
              <w:jc w:val="center"/>
              <w:rPr>
                <w:sz w:val="20"/>
                <w:szCs w:val="20"/>
              </w:rPr>
            </w:pPr>
            <w:r w:rsidRPr="00D04E2E">
              <w:rPr>
                <w:sz w:val="20"/>
                <w:szCs w:val="20"/>
              </w:rPr>
              <w:t>0,700</w:t>
            </w:r>
          </w:p>
        </w:tc>
        <w:tc>
          <w:tcPr>
            <w:tcW w:w="1321" w:type="dxa"/>
            <w:tcBorders>
              <w:top w:val="nil"/>
              <w:left w:val="nil"/>
              <w:bottom w:val="single" w:sz="4" w:space="0" w:color="auto"/>
              <w:right w:val="single" w:sz="4" w:space="0" w:color="auto"/>
            </w:tcBorders>
            <w:shd w:val="clear" w:color="auto" w:fill="auto"/>
            <w:hideMark/>
          </w:tcPr>
          <w:p w14:paraId="72AA7342" w14:textId="77777777" w:rsidR="00081394" w:rsidRPr="00D04E2E" w:rsidRDefault="00081394" w:rsidP="00081394">
            <w:pPr>
              <w:jc w:val="center"/>
              <w:rPr>
                <w:sz w:val="20"/>
                <w:szCs w:val="20"/>
              </w:rPr>
            </w:pPr>
            <w:r w:rsidRPr="00D04E2E">
              <w:rPr>
                <w:sz w:val="20"/>
                <w:szCs w:val="20"/>
              </w:rPr>
              <w:t>0,700</w:t>
            </w:r>
          </w:p>
        </w:tc>
        <w:tc>
          <w:tcPr>
            <w:tcW w:w="1656" w:type="dxa"/>
            <w:tcBorders>
              <w:top w:val="nil"/>
              <w:left w:val="nil"/>
              <w:bottom w:val="single" w:sz="4" w:space="0" w:color="auto"/>
              <w:right w:val="single" w:sz="4" w:space="0" w:color="auto"/>
            </w:tcBorders>
            <w:shd w:val="clear" w:color="auto" w:fill="auto"/>
            <w:hideMark/>
          </w:tcPr>
          <w:p w14:paraId="1014AF3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4930E7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89F1FF6"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B99D857" w14:textId="77777777" w:rsidR="00081394" w:rsidRPr="00D04E2E" w:rsidRDefault="00081394" w:rsidP="00081394">
            <w:pPr>
              <w:jc w:val="center"/>
              <w:rPr>
                <w:sz w:val="20"/>
                <w:szCs w:val="20"/>
              </w:rPr>
            </w:pPr>
            <w:r w:rsidRPr="00D04E2E">
              <w:rPr>
                <w:sz w:val="20"/>
                <w:szCs w:val="20"/>
              </w:rPr>
              <w:t>19-238 ОП МР 393</w:t>
            </w:r>
          </w:p>
        </w:tc>
      </w:tr>
      <w:tr w:rsidR="00081394" w:rsidRPr="00D04E2E" w14:paraId="5DDB5D9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1AB2AE8" w14:textId="77777777" w:rsidR="00081394" w:rsidRPr="00D04E2E" w:rsidRDefault="00081394" w:rsidP="00081394">
            <w:pPr>
              <w:jc w:val="center"/>
              <w:rPr>
                <w:sz w:val="20"/>
                <w:szCs w:val="20"/>
              </w:rPr>
            </w:pPr>
            <w:r w:rsidRPr="00D04E2E">
              <w:rPr>
                <w:sz w:val="20"/>
                <w:szCs w:val="20"/>
              </w:rPr>
              <w:t>318</w:t>
            </w:r>
          </w:p>
        </w:tc>
        <w:tc>
          <w:tcPr>
            <w:tcW w:w="2565" w:type="dxa"/>
            <w:tcBorders>
              <w:top w:val="nil"/>
              <w:left w:val="nil"/>
              <w:bottom w:val="single" w:sz="4" w:space="0" w:color="auto"/>
              <w:right w:val="single" w:sz="4" w:space="0" w:color="auto"/>
            </w:tcBorders>
            <w:shd w:val="clear" w:color="auto" w:fill="auto"/>
            <w:hideMark/>
          </w:tcPr>
          <w:p w14:paraId="5E99EAFC" w14:textId="77777777" w:rsidR="00081394" w:rsidRPr="00D04E2E" w:rsidRDefault="00081394" w:rsidP="00081394">
            <w:pPr>
              <w:rPr>
                <w:sz w:val="20"/>
                <w:szCs w:val="20"/>
              </w:rPr>
            </w:pPr>
            <w:r w:rsidRPr="00D04E2E">
              <w:rPr>
                <w:sz w:val="20"/>
                <w:szCs w:val="20"/>
              </w:rPr>
              <w:t>проезд по д.Богтюгское</w:t>
            </w:r>
          </w:p>
        </w:tc>
        <w:tc>
          <w:tcPr>
            <w:tcW w:w="941" w:type="dxa"/>
            <w:tcBorders>
              <w:top w:val="nil"/>
              <w:left w:val="nil"/>
              <w:bottom w:val="single" w:sz="4" w:space="0" w:color="auto"/>
              <w:right w:val="single" w:sz="4" w:space="0" w:color="auto"/>
            </w:tcBorders>
            <w:shd w:val="clear" w:color="auto" w:fill="auto"/>
            <w:hideMark/>
          </w:tcPr>
          <w:p w14:paraId="51D8A42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F1F625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20D419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19ABD97" w14:textId="77777777" w:rsidR="00081394" w:rsidRPr="00D04E2E" w:rsidRDefault="00081394" w:rsidP="00081394">
            <w:pPr>
              <w:jc w:val="center"/>
              <w:rPr>
                <w:sz w:val="20"/>
                <w:szCs w:val="20"/>
              </w:rPr>
            </w:pPr>
            <w:r w:rsidRPr="00D04E2E">
              <w:rPr>
                <w:sz w:val="20"/>
                <w:szCs w:val="20"/>
              </w:rPr>
              <w:t>1,000</w:t>
            </w:r>
          </w:p>
        </w:tc>
        <w:tc>
          <w:tcPr>
            <w:tcW w:w="1321" w:type="dxa"/>
            <w:tcBorders>
              <w:top w:val="nil"/>
              <w:left w:val="nil"/>
              <w:bottom w:val="single" w:sz="4" w:space="0" w:color="auto"/>
              <w:right w:val="single" w:sz="4" w:space="0" w:color="auto"/>
            </w:tcBorders>
            <w:shd w:val="clear" w:color="auto" w:fill="auto"/>
            <w:hideMark/>
          </w:tcPr>
          <w:p w14:paraId="2867FB16" w14:textId="77777777" w:rsidR="00081394" w:rsidRPr="00D04E2E" w:rsidRDefault="00081394" w:rsidP="00081394">
            <w:pPr>
              <w:jc w:val="center"/>
              <w:rPr>
                <w:sz w:val="20"/>
                <w:szCs w:val="20"/>
              </w:rPr>
            </w:pPr>
            <w:r w:rsidRPr="00D04E2E">
              <w:rPr>
                <w:sz w:val="20"/>
                <w:szCs w:val="20"/>
              </w:rPr>
              <w:t>1,000</w:t>
            </w:r>
          </w:p>
        </w:tc>
        <w:tc>
          <w:tcPr>
            <w:tcW w:w="1656" w:type="dxa"/>
            <w:tcBorders>
              <w:top w:val="nil"/>
              <w:left w:val="nil"/>
              <w:bottom w:val="single" w:sz="4" w:space="0" w:color="auto"/>
              <w:right w:val="single" w:sz="4" w:space="0" w:color="auto"/>
            </w:tcBorders>
            <w:shd w:val="clear" w:color="auto" w:fill="auto"/>
            <w:hideMark/>
          </w:tcPr>
          <w:p w14:paraId="38183B6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4ACD86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5F66C5D"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9A8052D" w14:textId="77777777" w:rsidR="00081394" w:rsidRPr="00D04E2E" w:rsidRDefault="00081394" w:rsidP="00081394">
            <w:pPr>
              <w:jc w:val="center"/>
              <w:rPr>
                <w:sz w:val="20"/>
                <w:szCs w:val="20"/>
              </w:rPr>
            </w:pPr>
            <w:r w:rsidRPr="00D04E2E">
              <w:rPr>
                <w:sz w:val="20"/>
                <w:szCs w:val="20"/>
              </w:rPr>
              <w:t>19-238 ОП МР 394</w:t>
            </w:r>
          </w:p>
        </w:tc>
      </w:tr>
      <w:tr w:rsidR="00081394" w:rsidRPr="00D04E2E" w14:paraId="11DD480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3A19C28" w14:textId="77777777" w:rsidR="00081394" w:rsidRPr="00D04E2E" w:rsidRDefault="00081394" w:rsidP="00081394">
            <w:pPr>
              <w:jc w:val="center"/>
              <w:rPr>
                <w:sz w:val="20"/>
                <w:szCs w:val="20"/>
              </w:rPr>
            </w:pPr>
            <w:r w:rsidRPr="00D04E2E">
              <w:rPr>
                <w:sz w:val="20"/>
                <w:szCs w:val="20"/>
              </w:rPr>
              <w:t> </w:t>
            </w:r>
          </w:p>
        </w:tc>
        <w:tc>
          <w:tcPr>
            <w:tcW w:w="2565" w:type="dxa"/>
            <w:tcBorders>
              <w:top w:val="nil"/>
              <w:left w:val="nil"/>
              <w:bottom w:val="single" w:sz="4" w:space="0" w:color="auto"/>
              <w:right w:val="single" w:sz="4" w:space="0" w:color="auto"/>
            </w:tcBorders>
            <w:shd w:val="clear" w:color="auto" w:fill="auto"/>
            <w:hideMark/>
          </w:tcPr>
          <w:p w14:paraId="29F07683" w14:textId="77777777" w:rsidR="00081394" w:rsidRPr="00D04E2E" w:rsidRDefault="00081394" w:rsidP="00081394">
            <w:pPr>
              <w:rPr>
                <w:b/>
                <w:bCs/>
                <w:sz w:val="20"/>
                <w:szCs w:val="20"/>
              </w:rPr>
            </w:pPr>
            <w:r w:rsidRPr="00D04E2E">
              <w:rPr>
                <w:b/>
                <w:bCs/>
                <w:sz w:val="20"/>
                <w:szCs w:val="20"/>
              </w:rPr>
              <w:t>Итого:</w:t>
            </w:r>
          </w:p>
        </w:tc>
        <w:tc>
          <w:tcPr>
            <w:tcW w:w="941" w:type="dxa"/>
            <w:tcBorders>
              <w:top w:val="nil"/>
              <w:left w:val="nil"/>
              <w:bottom w:val="single" w:sz="4" w:space="0" w:color="auto"/>
              <w:right w:val="single" w:sz="4" w:space="0" w:color="auto"/>
            </w:tcBorders>
            <w:shd w:val="clear" w:color="auto" w:fill="auto"/>
            <w:hideMark/>
          </w:tcPr>
          <w:p w14:paraId="08FF3A1D" w14:textId="77777777" w:rsidR="00081394" w:rsidRPr="00D04E2E" w:rsidRDefault="00081394" w:rsidP="00081394">
            <w:pPr>
              <w:jc w:val="center"/>
              <w:rPr>
                <w:b/>
                <w:bCs/>
                <w:sz w:val="20"/>
                <w:szCs w:val="20"/>
              </w:rPr>
            </w:pPr>
            <w:r w:rsidRPr="00D04E2E">
              <w:rPr>
                <w:b/>
                <w:bCs/>
                <w:sz w:val="20"/>
                <w:szCs w:val="20"/>
              </w:rPr>
              <w:t>0,2693</w:t>
            </w:r>
          </w:p>
        </w:tc>
        <w:tc>
          <w:tcPr>
            <w:tcW w:w="1143" w:type="dxa"/>
            <w:tcBorders>
              <w:top w:val="nil"/>
              <w:left w:val="nil"/>
              <w:bottom w:val="single" w:sz="4" w:space="0" w:color="auto"/>
              <w:right w:val="single" w:sz="4" w:space="0" w:color="auto"/>
            </w:tcBorders>
            <w:shd w:val="clear" w:color="auto" w:fill="auto"/>
            <w:hideMark/>
          </w:tcPr>
          <w:p w14:paraId="426518B1" w14:textId="77777777" w:rsidR="00081394" w:rsidRPr="00D04E2E" w:rsidRDefault="00081394" w:rsidP="00081394">
            <w:pPr>
              <w:jc w:val="center"/>
              <w:rPr>
                <w:b/>
                <w:bCs/>
                <w:sz w:val="20"/>
                <w:szCs w:val="20"/>
              </w:rPr>
            </w:pPr>
            <w:r w:rsidRPr="00D04E2E">
              <w:rPr>
                <w:b/>
                <w:bCs/>
                <w:sz w:val="20"/>
                <w:szCs w:val="20"/>
              </w:rPr>
              <w:t>0,000</w:t>
            </w:r>
          </w:p>
        </w:tc>
        <w:tc>
          <w:tcPr>
            <w:tcW w:w="931" w:type="dxa"/>
            <w:tcBorders>
              <w:top w:val="nil"/>
              <w:left w:val="nil"/>
              <w:bottom w:val="single" w:sz="4" w:space="0" w:color="auto"/>
              <w:right w:val="single" w:sz="4" w:space="0" w:color="auto"/>
            </w:tcBorders>
            <w:shd w:val="clear" w:color="auto" w:fill="auto"/>
            <w:hideMark/>
          </w:tcPr>
          <w:p w14:paraId="3B7113F2" w14:textId="77777777" w:rsidR="00081394" w:rsidRPr="00D04E2E" w:rsidRDefault="00081394" w:rsidP="00081394">
            <w:pPr>
              <w:jc w:val="center"/>
              <w:rPr>
                <w:b/>
                <w:bCs/>
                <w:sz w:val="20"/>
                <w:szCs w:val="20"/>
              </w:rPr>
            </w:pPr>
            <w:r w:rsidRPr="00D04E2E">
              <w:rPr>
                <w:b/>
                <w:bCs/>
                <w:sz w:val="20"/>
                <w:szCs w:val="20"/>
              </w:rPr>
              <w:t>0,844</w:t>
            </w:r>
          </w:p>
        </w:tc>
        <w:tc>
          <w:tcPr>
            <w:tcW w:w="1044" w:type="dxa"/>
            <w:tcBorders>
              <w:top w:val="nil"/>
              <w:left w:val="nil"/>
              <w:bottom w:val="single" w:sz="4" w:space="0" w:color="auto"/>
              <w:right w:val="single" w:sz="4" w:space="0" w:color="auto"/>
            </w:tcBorders>
            <w:shd w:val="clear" w:color="auto" w:fill="auto"/>
            <w:hideMark/>
          </w:tcPr>
          <w:p w14:paraId="7C16F5FD" w14:textId="77777777" w:rsidR="00081394" w:rsidRPr="00D04E2E" w:rsidRDefault="00081394" w:rsidP="00081394">
            <w:pPr>
              <w:jc w:val="center"/>
              <w:rPr>
                <w:b/>
                <w:bCs/>
                <w:sz w:val="20"/>
                <w:szCs w:val="20"/>
              </w:rPr>
            </w:pPr>
            <w:r w:rsidRPr="00D04E2E">
              <w:rPr>
                <w:b/>
                <w:bCs/>
                <w:sz w:val="20"/>
                <w:szCs w:val="20"/>
              </w:rPr>
              <w:t>39,8717</w:t>
            </w:r>
          </w:p>
        </w:tc>
        <w:tc>
          <w:tcPr>
            <w:tcW w:w="1321" w:type="dxa"/>
            <w:tcBorders>
              <w:top w:val="nil"/>
              <w:left w:val="nil"/>
              <w:bottom w:val="single" w:sz="4" w:space="0" w:color="auto"/>
              <w:right w:val="single" w:sz="4" w:space="0" w:color="auto"/>
            </w:tcBorders>
            <w:shd w:val="clear" w:color="auto" w:fill="auto"/>
            <w:hideMark/>
          </w:tcPr>
          <w:p w14:paraId="17E7EB44" w14:textId="77777777" w:rsidR="00081394" w:rsidRPr="00D04E2E" w:rsidRDefault="00081394" w:rsidP="00081394">
            <w:pPr>
              <w:jc w:val="center"/>
              <w:rPr>
                <w:b/>
                <w:bCs/>
                <w:sz w:val="20"/>
                <w:szCs w:val="20"/>
              </w:rPr>
            </w:pPr>
            <w:r w:rsidRPr="00D04E2E">
              <w:rPr>
                <w:b/>
                <w:bCs/>
                <w:sz w:val="20"/>
                <w:szCs w:val="20"/>
              </w:rPr>
              <w:t>41,39300</w:t>
            </w:r>
          </w:p>
        </w:tc>
        <w:tc>
          <w:tcPr>
            <w:tcW w:w="1656" w:type="dxa"/>
            <w:tcBorders>
              <w:top w:val="nil"/>
              <w:left w:val="nil"/>
              <w:bottom w:val="single" w:sz="4" w:space="0" w:color="auto"/>
              <w:right w:val="single" w:sz="4" w:space="0" w:color="auto"/>
            </w:tcBorders>
            <w:shd w:val="clear" w:color="auto" w:fill="auto"/>
            <w:hideMark/>
          </w:tcPr>
          <w:p w14:paraId="37394906" w14:textId="77777777" w:rsidR="00081394" w:rsidRPr="00D04E2E" w:rsidRDefault="00081394" w:rsidP="00081394">
            <w:pPr>
              <w:jc w:val="center"/>
              <w:rPr>
                <w:b/>
                <w:bCs/>
                <w:sz w:val="20"/>
                <w:szCs w:val="20"/>
              </w:rPr>
            </w:pPr>
            <w:r w:rsidRPr="00D04E2E">
              <w:rPr>
                <w:b/>
                <w:bCs/>
                <w:sz w:val="20"/>
                <w:szCs w:val="20"/>
              </w:rPr>
              <w:t>122921,80</w:t>
            </w:r>
          </w:p>
        </w:tc>
        <w:tc>
          <w:tcPr>
            <w:tcW w:w="1386" w:type="dxa"/>
            <w:tcBorders>
              <w:top w:val="nil"/>
              <w:left w:val="nil"/>
              <w:bottom w:val="single" w:sz="4" w:space="0" w:color="auto"/>
              <w:right w:val="single" w:sz="4" w:space="0" w:color="auto"/>
            </w:tcBorders>
            <w:shd w:val="clear" w:color="auto" w:fill="auto"/>
            <w:hideMark/>
          </w:tcPr>
          <w:p w14:paraId="2BB3434C" w14:textId="77777777" w:rsidR="00081394" w:rsidRPr="00D04E2E" w:rsidRDefault="00081394" w:rsidP="00081394">
            <w:pPr>
              <w:jc w:val="center"/>
              <w:rPr>
                <w:b/>
                <w:bCs/>
                <w:sz w:val="20"/>
                <w:szCs w:val="20"/>
              </w:rPr>
            </w:pPr>
            <w:r w:rsidRPr="00D04E2E">
              <w:rPr>
                <w:b/>
                <w:bCs/>
                <w:sz w:val="20"/>
                <w:szCs w:val="20"/>
              </w:rPr>
              <w:t> </w:t>
            </w:r>
          </w:p>
        </w:tc>
        <w:tc>
          <w:tcPr>
            <w:tcW w:w="2300" w:type="dxa"/>
            <w:tcBorders>
              <w:top w:val="nil"/>
              <w:left w:val="nil"/>
              <w:bottom w:val="single" w:sz="4" w:space="0" w:color="auto"/>
              <w:right w:val="single" w:sz="4" w:space="0" w:color="auto"/>
            </w:tcBorders>
            <w:shd w:val="clear" w:color="auto" w:fill="auto"/>
            <w:hideMark/>
          </w:tcPr>
          <w:p w14:paraId="17298577" w14:textId="77777777" w:rsidR="00081394" w:rsidRPr="00D04E2E" w:rsidRDefault="00081394" w:rsidP="00081394">
            <w:pPr>
              <w:jc w:val="center"/>
              <w:rPr>
                <w:b/>
                <w:bCs/>
                <w:sz w:val="20"/>
                <w:szCs w:val="20"/>
              </w:rPr>
            </w:pPr>
            <w:r w:rsidRPr="00D04E2E">
              <w:rPr>
                <w:b/>
                <w:bCs/>
                <w:sz w:val="20"/>
                <w:szCs w:val="20"/>
              </w:rPr>
              <w:t> </w:t>
            </w:r>
          </w:p>
        </w:tc>
        <w:tc>
          <w:tcPr>
            <w:tcW w:w="2126" w:type="dxa"/>
            <w:tcBorders>
              <w:top w:val="nil"/>
              <w:left w:val="nil"/>
              <w:bottom w:val="single" w:sz="4" w:space="0" w:color="auto"/>
              <w:right w:val="single" w:sz="4" w:space="0" w:color="auto"/>
            </w:tcBorders>
            <w:shd w:val="clear" w:color="auto" w:fill="auto"/>
            <w:hideMark/>
          </w:tcPr>
          <w:p w14:paraId="2EF1EB51" w14:textId="77777777" w:rsidR="00081394" w:rsidRPr="00D04E2E" w:rsidRDefault="00081394" w:rsidP="00081394">
            <w:pPr>
              <w:jc w:val="center"/>
              <w:rPr>
                <w:sz w:val="20"/>
                <w:szCs w:val="20"/>
              </w:rPr>
            </w:pPr>
            <w:r w:rsidRPr="00D04E2E">
              <w:rPr>
                <w:sz w:val="20"/>
                <w:szCs w:val="20"/>
              </w:rPr>
              <w:t> </w:t>
            </w:r>
          </w:p>
        </w:tc>
      </w:tr>
      <w:tr w:rsidR="00081394" w:rsidRPr="00D04E2E" w14:paraId="263883CA" w14:textId="77777777" w:rsidTr="00081394">
        <w:trPr>
          <w:trHeight w:val="20"/>
        </w:trPr>
        <w:tc>
          <w:tcPr>
            <w:tcW w:w="16019" w:type="dxa"/>
            <w:gridSpan w:val="11"/>
            <w:tcBorders>
              <w:top w:val="single" w:sz="4" w:space="0" w:color="auto"/>
              <w:left w:val="single" w:sz="4" w:space="0" w:color="auto"/>
              <w:bottom w:val="single" w:sz="4" w:space="0" w:color="auto"/>
              <w:right w:val="nil"/>
            </w:tcBorders>
            <w:shd w:val="clear" w:color="auto" w:fill="auto"/>
            <w:hideMark/>
          </w:tcPr>
          <w:p w14:paraId="7121514A" w14:textId="77777777" w:rsidR="00081394" w:rsidRPr="00D04E2E" w:rsidRDefault="00081394" w:rsidP="00081394">
            <w:pPr>
              <w:rPr>
                <w:b/>
                <w:bCs/>
                <w:sz w:val="20"/>
                <w:szCs w:val="20"/>
              </w:rPr>
            </w:pPr>
            <w:r w:rsidRPr="00D04E2E">
              <w:rPr>
                <w:b/>
                <w:bCs/>
                <w:sz w:val="20"/>
                <w:szCs w:val="20"/>
              </w:rPr>
              <w:t>административные границы (территория) Пельшемского сельсовета</w:t>
            </w:r>
          </w:p>
        </w:tc>
      </w:tr>
      <w:tr w:rsidR="00081394" w:rsidRPr="00D04E2E" w14:paraId="34FFA29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1249241" w14:textId="77777777" w:rsidR="00081394" w:rsidRPr="00D04E2E" w:rsidRDefault="00081394" w:rsidP="00081394">
            <w:pPr>
              <w:jc w:val="center"/>
              <w:rPr>
                <w:sz w:val="20"/>
                <w:szCs w:val="20"/>
              </w:rPr>
            </w:pPr>
            <w:r w:rsidRPr="00D04E2E">
              <w:rPr>
                <w:sz w:val="20"/>
                <w:szCs w:val="20"/>
              </w:rPr>
              <w:t>319</w:t>
            </w:r>
          </w:p>
        </w:tc>
        <w:tc>
          <w:tcPr>
            <w:tcW w:w="2565" w:type="dxa"/>
            <w:tcBorders>
              <w:top w:val="nil"/>
              <w:left w:val="nil"/>
              <w:bottom w:val="single" w:sz="4" w:space="0" w:color="auto"/>
              <w:right w:val="single" w:sz="4" w:space="0" w:color="auto"/>
            </w:tcBorders>
            <w:shd w:val="clear" w:color="auto" w:fill="auto"/>
            <w:hideMark/>
          </w:tcPr>
          <w:p w14:paraId="530BB874" w14:textId="77777777" w:rsidR="00081394" w:rsidRPr="00D04E2E" w:rsidRDefault="00081394" w:rsidP="00081394">
            <w:pPr>
              <w:rPr>
                <w:sz w:val="20"/>
                <w:szCs w:val="20"/>
              </w:rPr>
            </w:pPr>
            <w:r w:rsidRPr="00D04E2E">
              <w:rPr>
                <w:sz w:val="20"/>
                <w:szCs w:val="20"/>
              </w:rPr>
              <w:t>Марковское-Надеево</w:t>
            </w:r>
          </w:p>
        </w:tc>
        <w:tc>
          <w:tcPr>
            <w:tcW w:w="941" w:type="dxa"/>
            <w:tcBorders>
              <w:top w:val="nil"/>
              <w:left w:val="nil"/>
              <w:bottom w:val="single" w:sz="4" w:space="0" w:color="auto"/>
              <w:right w:val="single" w:sz="4" w:space="0" w:color="auto"/>
            </w:tcBorders>
            <w:shd w:val="clear" w:color="auto" w:fill="auto"/>
            <w:hideMark/>
          </w:tcPr>
          <w:p w14:paraId="03B0291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825F16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2AA311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62B10AE" w14:textId="77777777" w:rsidR="00081394" w:rsidRPr="00D04E2E" w:rsidRDefault="00081394" w:rsidP="00081394">
            <w:pPr>
              <w:jc w:val="center"/>
              <w:rPr>
                <w:sz w:val="20"/>
                <w:szCs w:val="20"/>
              </w:rPr>
            </w:pPr>
            <w:r w:rsidRPr="00D04E2E">
              <w:rPr>
                <w:sz w:val="20"/>
                <w:szCs w:val="20"/>
              </w:rPr>
              <w:t>3,000</w:t>
            </w:r>
          </w:p>
        </w:tc>
        <w:tc>
          <w:tcPr>
            <w:tcW w:w="1321" w:type="dxa"/>
            <w:tcBorders>
              <w:top w:val="nil"/>
              <w:left w:val="nil"/>
              <w:bottom w:val="single" w:sz="4" w:space="0" w:color="auto"/>
              <w:right w:val="single" w:sz="4" w:space="0" w:color="auto"/>
            </w:tcBorders>
            <w:shd w:val="clear" w:color="auto" w:fill="auto"/>
            <w:hideMark/>
          </w:tcPr>
          <w:p w14:paraId="4D2BD9AD" w14:textId="77777777" w:rsidR="00081394" w:rsidRPr="00D04E2E" w:rsidRDefault="00081394" w:rsidP="00081394">
            <w:pPr>
              <w:jc w:val="center"/>
              <w:rPr>
                <w:sz w:val="20"/>
                <w:szCs w:val="20"/>
              </w:rPr>
            </w:pPr>
            <w:r w:rsidRPr="00D04E2E">
              <w:rPr>
                <w:sz w:val="20"/>
                <w:szCs w:val="20"/>
              </w:rPr>
              <w:t>3,000</w:t>
            </w:r>
          </w:p>
        </w:tc>
        <w:tc>
          <w:tcPr>
            <w:tcW w:w="1656" w:type="dxa"/>
            <w:tcBorders>
              <w:top w:val="nil"/>
              <w:left w:val="nil"/>
              <w:bottom w:val="single" w:sz="4" w:space="0" w:color="auto"/>
              <w:right w:val="single" w:sz="4" w:space="0" w:color="auto"/>
            </w:tcBorders>
            <w:shd w:val="clear" w:color="auto" w:fill="auto"/>
            <w:hideMark/>
          </w:tcPr>
          <w:p w14:paraId="264A92F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5F60F9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BC1BEBF"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2BF6E84" w14:textId="77777777" w:rsidR="00081394" w:rsidRPr="00D04E2E" w:rsidRDefault="00081394" w:rsidP="00081394">
            <w:pPr>
              <w:jc w:val="center"/>
              <w:rPr>
                <w:sz w:val="20"/>
                <w:szCs w:val="20"/>
              </w:rPr>
            </w:pPr>
            <w:r w:rsidRPr="00D04E2E">
              <w:rPr>
                <w:sz w:val="20"/>
                <w:szCs w:val="20"/>
              </w:rPr>
              <w:t>19-238 ОП МР 120</w:t>
            </w:r>
          </w:p>
        </w:tc>
      </w:tr>
      <w:tr w:rsidR="00081394" w:rsidRPr="00D04E2E" w14:paraId="20A8FD5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E0D05DF" w14:textId="77777777" w:rsidR="00081394" w:rsidRPr="00D04E2E" w:rsidRDefault="00081394" w:rsidP="00081394">
            <w:pPr>
              <w:jc w:val="center"/>
              <w:rPr>
                <w:sz w:val="20"/>
                <w:szCs w:val="20"/>
              </w:rPr>
            </w:pPr>
            <w:r w:rsidRPr="00D04E2E">
              <w:rPr>
                <w:sz w:val="20"/>
                <w:szCs w:val="20"/>
              </w:rPr>
              <w:t>320</w:t>
            </w:r>
          </w:p>
        </w:tc>
        <w:tc>
          <w:tcPr>
            <w:tcW w:w="2565" w:type="dxa"/>
            <w:tcBorders>
              <w:top w:val="nil"/>
              <w:left w:val="nil"/>
              <w:bottom w:val="single" w:sz="4" w:space="0" w:color="auto"/>
              <w:right w:val="single" w:sz="4" w:space="0" w:color="auto"/>
            </w:tcBorders>
            <w:shd w:val="clear" w:color="auto" w:fill="auto"/>
            <w:hideMark/>
          </w:tcPr>
          <w:p w14:paraId="64A70A63" w14:textId="77777777" w:rsidR="00081394" w:rsidRPr="00D04E2E" w:rsidRDefault="00081394" w:rsidP="00081394">
            <w:pPr>
              <w:rPr>
                <w:sz w:val="20"/>
                <w:szCs w:val="20"/>
              </w:rPr>
            </w:pPr>
            <w:r w:rsidRPr="00D04E2E">
              <w:rPr>
                <w:sz w:val="20"/>
                <w:szCs w:val="20"/>
              </w:rPr>
              <w:t>подъезд к д. Тырыково</w:t>
            </w:r>
          </w:p>
        </w:tc>
        <w:tc>
          <w:tcPr>
            <w:tcW w:w="941" w:type="dxa"/>
            <w:tcBorders>
              <w:top w:val="nil"/>
              <w:left w:val="nil"/>
              <w:bottom w:val="single" w:sz="4" w:space="0" w:color="auto"/>
              <w:right w:val="single" w:sz="4" w:space="0" w:color="auto"/>
            </w:tcBorders>
            <w:shd w:val="clear" w:color="auto" w:fill="auto"/>
            <w:hideMark/>
          </w:tcPr>
          <w:p w14:paraId="774651A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FB75DC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89509D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8A72438" w14:textId="77777777" w:rsidR="00081394" w:rsidRPr="00D04E2E" w:rsidRDefault="00081394" w:rsidP="00081394">
            <w:pPr>
              <w:jc w:val="center"/>
              <w:rPr>
                <w:sz w:val="20"/>
                <w:szCs w:val="20"/>
              </w:rPr>
            </w:pPr>
            <w:r w:rsidRPr="00D04E2E">
              <w:rPr>
                <w:sz w:val="20"/>
                <w:szCs w:val="20"/>
              </w:rPr>
              <w:t>1,500</w:t>
            </w:r>
          </w:p>
        </w:tc>
        <w:tc>
          <w:tcPr>
            <w:tcW w:w="1321" w:type="dxa"/>
            <w:tcBorders>
              <w:top w:val="nil"/>
              <w:left w:val="nil"/>
              <w:bottom w:val="single" w:sz="4" w:space="0" w:color="auto"/>
              <w:right w:val="single" w:sz="4" w:space="0" w:color="auto"/>
            </w:tcBorders>
            <w:shd w:val="clear" w:color="auto" w:fill="auto"/>
            <w:hideMark/>
          </w:tcPr>
          <w:p w14:paraId="2F254B24" w14:textId="77777777" w:rsidR="00081394" w:rsidRPr="00D04E2E" w:rsidRDefault="00081394" w:rsidP="00081394">
            <w:pPr>
              <w:jc w:val="center"/>
              <w:rPr>
                <w:sz w:val="20"/>
                <w:szCs w:val="20"/>
              </w:rPr>
            </w:pPr>
            <w:r w:rsidRPr="00D04E2E">
              <w:rPr>
                <w:sz w:val="20"/>
                <w:szCs w:val="20"/>
              </w:rPr>
              <w:t>1,500</w:t>
            </w:r>
          </w:p>
        </w:tc>
        <w:tc>
          <w:tcPr>
            <w:tcW w:w="1656" w:type="dxa"/>
            <w:tcBorders>
              <w:top w:val="nil"/>
              <w:left w:val="nil"/>
              <w:bottom w:val="single" w:sz="4" w:space="0" w:color="auto"/>
              <w:right w:val="single" w:sz="4" w:space="0" w:color="auto"/>
            </w:tcBorders>
            <w:shd w:val="clear" w:color="auto" w:fill="auto"/>
            <w:hideMark/>
          </w:tcPr>
          <w:p w14:paraId="44C072E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604E50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4D41B76"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82E3B61" w14:textId="77777777" w:rsidR="00081394" w:rsidRPr="00D04E2E" w:rsidRDefault="00081394" w:rsidP="00081394">
            <w:pPr>
              <w:jc w:val="center"/>
              <w:rPr>
                <w:sz w:val="20"/>
                <w:szCs w:val="20"/>
              </w:rPr>
            </w:pPr>
            <w:r w:rsidRPr="00D04E2E">
              <w:rPr>
                <w:sz w:val="20"/>
                <w:szCs w:val="20"/>
              </w:rPr>
              <w:t>19-238 ОП МР 121</w:t>
            </w:r>
          </w:p>
        </w:tc>
      </w:tr>
      <w:tr w:rsidR="00081394" w:rsidRPr="00D04E2E" w14:paraId="2BE032B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E0AB052" w14:textId="77777777" w:rsidR="00081394" w:rsidRPr="00D04E2E" w:rsidRDefault="00081394" w:rsidP="00081394">
            <w:pPr>
              <w:jc w:val="center"/>
              <w:rPr>
                <w:sz w:val="20"/>
                <w:szCs w:val="20"/>
              </w:rPr>
            </w:pPr>
            <w:r w:rsidRPr="00D04E2E">
              <w:rPr>
                <w:sz w:val="20"/>
                <w:szCs w:val="20"/>
              </w:rPr>
              <w:t>321</w:t>
            </w:r>
          </w:p>
        </w:tc>
        <w:tc>
          <w:tcPr>
            <w:tcW w:w="2565" w:type="dxa"/>
            <w:tcBorders>
              <w:top w:val="nil"/>
              <w:left w:val="nil"/>
              <w:bottom w:val="single" w:sz="4" w:space="0" w:color="auto"/>
              <w:right w:val="single" w:sz="4" w:space="0" w:color="auto"/>
            </w:tcBorders>
            <w:shd w:val="clear" w:color="auto" w:fill="auto"/>
            <w:hideMark/>
          </w:tcPr>
          <w:p w14:paraId="4B1AED7D" w14:textId="77777777" w:rsidR="00081394" w:rsidRPr="00D04E2E" w:rsidRDefault="00081394" w:rsidP="00081394">
            <w:pPr>
              <w:rPr>
                <w:sz w:val="20"/>
                <w:szCs w:val="20"/>
              </w:rPr>
            </w:pPr>
            <w:r w:rsidRPr="00D04E2E">
              <w:rPr>
                <w:sz w:val="20"/>
                <w:szCs w:val="20"/>
              </w:rPr>
              <w:t>подъезд к д. Хаминово</w:t>
            </w:r>
          </w:p>
        </w:tc>
        <w:tc>
          <w:tcPr>
            <w:tcW w:w="941" w:type="dxa"/>
            <w:tcBorders>
              <w:top w:val="nil"/>
              <w:left w:val="nil"/>
              <w:bottom w:val="single" w:sz="4" w:space="0" w:color="auto"/>
              <w:right w:val="single" w:sz="4" w:space="0" w:color="auto"/>
            </w:tcBorders>
            <w:shd w:val="clear" w:color="auto" w:fill="auto"/>
            <w:hideMark/>
          </w:tcPr>
          <w:p w14:paraId="6315BAF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3B348F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001EE8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528E553" w14:textId="77777777" w:rsidR="00081394" w:rsidRPr="00D04E2E" w:rsidRDefault="00081394" w:rsidP="00081394">
            <w:pPr>
              <w:jc w:val="center"/>
              <w:rPr>
                <w:sz w:val="20"/>
                <w:szCs w:val="20"/>
              </w:rPr>
            </w:pPr>
            <w:r w:rsidRPr="00D04E2E">
              <w:rPr>
                <w:sz w:val="20"/>
                <w:szCs w:val="20"/>
              </w:rPr>
              <w:t>0,2942</w:t>
            </w:r>
          </w:p>
        </w:tc>
        <w:tc>
          <w:tcPr>
            <w:tcW w:w="1321" w:type="dxa"/>
            <w:tcBorders>
              <w:top w:val="nil"/>
              <w:left w:val="nil"/>
              <w:bottom w:val="single" w:sz="4" w:space="0" w:color="auto"/>
              <w:right w:val="single" w:sz="4" w:space="0" w:color="auto"/>
            </w:tcBorders>
            <w:shd w:val="clear" w:color="auto" w:fill="auto"/>
            <w:hideMark/>
          </w:tcPr>
          <w:p w14:paraId="0CF255AE" w14:textId="77777777" w:rsidR="00081394" w:rsidRPr="00D04E2E" w:rsidRDefault="00081394" w:rsidP="00081394">
            <w:pPr>
              <w:jc w:val="center"/>
              <w:rPr>
                <w:sz w:val="20"/>
                <w:szCs w:val="20"/>
              </w:rPr>
            </w:pPr>
            <w:r w:rsidRPr="00D04E2E">
              <w:rPr>
                <w:sz w:val="20"/>
                <w:szCs w:val="20"/>
              </w:rPr>
              <w:t>0,2942</w:t>
            </w:r>
          </w:p>
        </w:tc>
        <w:tc>
          <w:tcPr>
            <w:tcW w:w="1656" w:type="dxa"/>
            <w:tcBorders>
              <w:top w:val="nil"/>
              <w:left w:val="nil"/>
              <w:bottom w:val="single" w:sz="4" w:space="0" w:color="auto"/>
              <w:right w:val="single" w:sz="4" w:space="0" w:color="auto"/>
            </w:tcBorders>
            <w:shd w:val="clear" w:color="auto" w:fill="auto"/>
            <w:hideMark/>
          </w:tcPr>
          <w:p w14:paraId="47CDB459" w14:textId="77777777" w:rsidR="00081394" w:rsidRPr="00D04E2E" w:rsidRDefault="00081394" w:rsidP="00081394">
            <w:pPr>
              <w:jc w:val="center"/>
              <w:rPr>
                <w:sz w:val="20"/>
                <w:szCs w:val="20"/>
              </w:rPr>
            </w:pPr>
            <w:r w:rsidRPr="00D04E2E">
              <w:rPr>
                <w:sz w:val="20"/>
                <w:szCs w:val="20"/>
              </w:rPr>
              <w:t>1029,70</w:t>
            </w:r>
          </w:p>
        </w:tc>
        <w:tc>
          <w:tcPr>
            <w:tcW w:w="1386" w:type="dxa"/>
            <w:tcBorders>
              <w:top w:val="nil"/>
              <w:left w:val="nil"/>
              <w:bottom w:val="single" w:sz="4" w:space="0" w:color="auto"/>
              <w:right w:val="single" w:sz="4" w:space="0" w:color="auto"/>
            </w:tcBorders>
            <w:shd w:val="clear" w:color="auto" w:fill="auto"/>
            <w:hideMark/>
          </w:tcPr>
          <w:p w14:paraId="398CA6C1"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63E60D95" w14:textId="77777777" w:rsidR="00081394" w:rsidRPr="00D04E2E" w:rsidRDefault="00081394" w:rsidP="00081394">
            <w:pPr>
              <w:jc w:val="center"/>
              <w:rPr>
                <w:sz w:val="20"/>
                <w:szCs w:val="20"/>
              </w:rPr>
            </w:pPr>
            <w:r w:rsidRPr="00D04E2E">
              <w:rPr>
                <w:sz w:val="20"/>
                <w:szCs w:val="20"/>
              </w:rPr>
              <w:t>35:26:0402041:6-35/103/2024-2</w:t>
            </w:r>
          </w:p>
        </w:tc>
        <w:tc>
          <w:tcPr>
            <w:tcW w:w="2126" w:type="dxa"/>
            <w:tcBorders>
              <w:top w:val="nil"/>
              <w:left w:val="nil"/>
              <w:bottom w:val="single" w:sz="4" w:space="0" w:color="auto"/>
              <w:right w:val="single" w:sz="4" w:space="0" w:color="auto"/>
            </w:tcBorders>
            <w:shd w:val="clear" w:color="auto" w:fill="auto"/>
            <w:hideMark/>
          </w:tcPr>
          <w:p w14:paraId="0BA3F44F" w14:textId="77777777" w:rsidR="00081394" w:rsidRPr="00D04E2E" w:rsidRDefault="00081394" w:rsidP="00081394">
            <w:pPr>
              <w:jc w:val="center"/>
              <w:rPr>
                <w:sz w:val="20"/>
                <w:szCs w:val="20"/>
              </w:rPr>
            </w:pPr>
            <w:r w:rsidRPr="00D04E2E">
              <w:rPr>
                <w:sz w:val="20"/>
                <w:szCs w:val="20"/>
              </w:rPr>
              <w:t>19-238 ОП МР 122</w:t>
            </w:r>
          </w:p>
        </w:tc>
      </w:tr>
      <w:tr w:rsidR="00081394" w:rsidRPr="00D04E2E" w14:paraId="743EE90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3079E21" w14:textId="77777777" w:rsidR="00081394" w:rsidRPr="00D04E2E" w:rsidRDefault="00081394" w:rsidP="00081394">
            <w:pPr>
              <w:jc w:val="center"/>
              <w:rPr>
                <w:sz w:val="20"/>
                <w:szCs w:val="20"/>
              </w:rPr>
            </w:pPr>
            <w:r w:rsidRPr="00D04E2E">
              <w:rPr>
                <w:sz w:val="20"/>
                <w:szCs w:val="20"/>
              </w:rPr>
              <w:t>322</w:t>
            </w:r>
          </w:p>
        </w:tc>
        <w:tc>
          <w:tcPr>
            <w:tcW w:w="2565" w:type="dxa"/>
            <w:tcBorders>
              <w:top w:val="nil"/>
              <w:left w:val="nil"/>
              <w:bottom w:val="single" w:sz="4" w:space="0" w:color="auto"/>
              <w:right w:val="single" w:sz="4" w:space="0" w:color="auto"/>
            </w:tcBorders>
            <w:shd w:val="clear" w:color="auto" w:fill="auto"/>
            <w:hideMark/>
          </w:tcPr>
          <w:p w14:paraId="664A4289" w14:textId="77777777" w:rsidR="00081394" w:rsidRPr="00D04E2E" w:rsidRDefault="00081394" w:rsidP="00081394">
            <w:pPr>
              <w:rPr>
                <w:sz w:val="20"/>
                <w:szCs w:val="20"/>
              </w:rPr>
            </w:pPr>
            <w:r w:rsidRPr="00D04E2E">
              <w:rPr>
                <w:sz w:val="20"/>
                <w:szCs w:val="20"/>
              </w:rPr>
              <w:t>подъезд к д. Исаково</w:t>
            </w:r>
          </w:p>
        </w:tc>
        <w:tc>
          <w:tcPr>
            <w:tcW w:w="941" w:type="dxa"/>
            <w:tcBorders>
              <w:top w:val="nil"/>
              <w:left w:val="nil"/>
              <w:bottom w:val="single" w:sz="4" w:space="0" w:color="auto"/>
              <w:right w:val="single" w:sz="4" w:space="0" w:color="auto"/>
            </w:tcBorders>
            <w:shd w:val="clear" w:color="auto" w:fill="auto"/>
            <w:hideMark/>
          </w:tcPr>
          <w:p w14:paraId="49E766D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D616DF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DC3B1F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78EE410" w14:textId="77777777" w:rsidR="00081394" w:rsidRPr="00D04E2E" w:rsidRDefault="00081394" w:rsidP="00081394">
            <w:pPr>
              <w:jc w:val="center"/>
              <w:rPr>
                <w:sz w:val="20"/>
                <w:szCs w:val="20"/>
              </w:rPr>
            </w:pPr>
            <w:r w:rsidRPr="00D04E2E">
              <w:rPr>
                <w:sz w:val="20"/>
                <w:szCs w:val="20"/>
              </w:rPr>
              <w:t>0,700</w:t>
            </w:r>
          </w:p>
        </w:tc>
        <w:tc>
          <w:tcPr>
            <w:tcW w:w="1321" w:type="dxa"/>
            <w:tcBorders>
              <w:top w:val="nil"/>
              <w:left w:val="nil"/>
              <w:bottom w:val="single" w:sz="4" w:space="0" w:color="auto"/>
              <w:right w:val="single" w:sz="4" w:space="0" w:color="auto"/>
            </w:tcBorders>
            <w:shd w:val="clear" w:color="auto" w:fill="auto"/>
            <w:hideMark/>
          </w:tcPr>
          <w:p w14:paraId="4FD00E68" w14:textId="77777777" w:rsidR="00081394" w:rsidRPr="00D04E2E" w:rsidRDefault="00081394" w:rsidP="00081394">
            <w:pPr>
              <w:jc w:val="center"/>
              <w:rPr>
                <w:sz w:val="20"/>
                <w:szCs w:val="20"/>
              </w:rPr>
            </w:pPr>
            <w:r w:rsidRPr="00D04E2E">
              <w:rPr>
                <w:sz w:val="20"/>
                <w:szCs w:val="20"/>
              </w:rPr>
              <w:t>0,700</w:t>
            </w:r>
          </w:p>
        </w:tc>
        <w:tc>
          <w:tcPr>
            <w:tcW w:w="1656" w:type="dxa"/>
            <w:tcBorders>
              <w:top w:val="nil"/>
              <w:left w:val="nil"/>
              <w:bottom w:val="single" w:sz="4" w:space="0" w:color="auto"/>
              <w:right w:val="single" w:sz="4" w:space="0" w:color="auto"/>
            </w:tcBorders>
            <w:shd w:val="clear" w:color="auto" w:fill="auto"/>
            <w:hideMark/>
          </w:tcPr>
          <w:p w14:paraId="7BC5886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40E51A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45F27BF"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1848715" w14:textId="77777777" w:rsidR="00081394" w:rsidRPr="00D04E2E" w:rsidRDefault="00081394" w:rsidP="00081394">
            <w:pPr>
              <w:jc w:val="center"/>
              <w:rPr>
                <w:sz w:val="20"/>
                <w:szCs w:val="20"/>
              </w:rPr>
            </w:pPr>
            <w:r w:rsidRPr="00D04E2E">
              <w:rPr>
                <w:sz w:val="20"/>
                <w:szCs w:val="20"/>
              </w:rPr>
              <w:t>19-238 ОП МР 123</w:t>
            </w:r>
          </w:p>
        </w:tc>
      </w:tr>
      <w:tr w:rsidR="00081394" w:rsidRPr="00D04E2E" w14:paraId="0AD5858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C7F68F2" w14:textId="77777777" w:rsidR="00081394" w:rsidRPr="00D04E2E" w:rsidRDefault="00081394" w:rsidP="00081394">
            <w:pPr>
              <w:jc w:val="center"/>
              <w:rPr>
                <w:sz w:val="20"/>
                <w:szCs w:val="20"/>
              </w:rPr>
            </w:pPr>
            <w:r w:rsidRPr="00D04E2E">
              <w:rPr>
                <w:sz w:val="20"/>
                <w:szCs w:val="20"/>
              </w:rPr>
              <w:t>323</w:t>
            </w:r>
          </w:p>
        </w:tc>
        <w:tc>
          <w:tcPr>
            <w:tcW w:w="2565" w:type="dxa"/>
            <w:tcBorders>
              <w:top w:val="nil"/>
              <w:left w:val="nil"/>
              <w:bottom w:val="single" w:sz="4" w:space="0" w:color="auto"/>
              <w:right w:val="single" w:sz="4" w:space="0" w:color="auto"/>
            </w:tcBorders>
            <w:shd w:val="clear" w:color="auto" w:fill="auto"/>
            <w:hideMark/>
          </w:tcPr>
          <w:p w14:paraId="2EE9E1DC" w14:textId="77777777" w:rsidR="00081394" w:rsidRPr="00D04E2E" w:rsidRDefault="00081394" w:rsidP="00081394">
            <w:pPr>
              <w:rPr>
                <w:sz w:val="20"/>
                <w:szCs w:val="20"/>
              </w:rPr>
            </w:pPr>
            <w:r w:rsidRPr="00D04E2E">
              <w:rPr>
                <w:sz w:val="20"/>
                <w:szCs w:val="20"/>
              </w:rPr>
              <w:t>д. Марковское-п. Алферовское</w:t>
            </w:r>
          </w:p>
        </w:tc>
        <w:tc>
          <w:tcPr>
            <w:tcW w:w="941" w:type="dxa"/>
            <w:tcBorders>
              <w:top w:val="nil"/>
              <w:left w:val="nil"/>
              <w:bottom w:val="single" w:sz="4" w:space="0" w:color="auto"/>
              <w:right w:val="single" w:sz="4" w:space="0" w:color="auto"/>
            </w:tcBorders>
            <w:shd w:val="clear" w:color="auto" w:fill="auto"/>
            <w:hideMark/>
          </w:tcPr>
          <w:p w14:paraId="5D8A758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3CAEC1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AD035D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0ADC913" w14:textId="77777777" w:rsidR="00081394" w:rsidRPr="00D04E2E" w:rsidRDefault="00081394" w:rsidP="00081394">
            <w:pPr>
              <w:jc w:val="center"/>
              <w:rPr>
                <w:sz w:val="20"/>
                <w:szCs w:val="20"/>
              </w:rPr>
            </w:pPr>
            <w:r w:rsidRPr="00D04E2E">
              <w:rPr>
                <w:sz w:val="20"/>
                <w:szCs w:val="20"/>
              </w:rPr>
              <w:t>1,0303</w:t>
            </w:r>
          </w:p>
        </w:tc>
        <w:tc>
          <w:tcPr>
            <w:tcW w:w="1321" w:type="dxa"/>
            <w:tcBorders>
              <w:top w:val="nil"/>
              <w:left w:val="nil"/>
              <w:bottom w:val="single" w:sz="4" w:space="0" w:color="auto"/>
              <w:right w:val="single" w:sz="4" w:space="0" w:color="auto"/>
            </w:tcBorders>
            <w:shd w:val="clear" w:color="auto" w:fill="auto"/>
            <w:hideMark/>
          </w:tcPr>
          <w:p w14:paraId="0607CD8D" w14:textId="77777777" w:rsidR="00081394" w:rsidRPr="00D04E2E" w:rsidRDefault="00081394" w:rsidP="00081394">
            <w:pPr>
              <w:jc w:val="center"/>
              <w:rPr>
                <w:sz w:val="20"/>
                <w:szCs w:val="20"/>
              </w:rPr>
            </w:pPr>
            <w:r w:rsidRPr="00D04E2E">
              <w:rPr>
                <w:sz w:val="20"/>
                <w:szCs w:val="20"/>
              </w:rPr>
              <w:t>1,0303</w:t>
            </w:r>
          </w:p>
        </w:tc>
        <w:tc>
          <w:tcPr>
            <w:tcW w:w="1656" w:type="dxa"/>
            <w:tcBorders>
              <w:top w:val="nil"/>
              <w:left w:val="nil"/>
              <w:bottom w:val="single" w:sz="4" w:space="0" w:color="auto"/>
              <w:right w:val="single" w:sz="4" w:space="0" w:color="auto"/>
            </w:tcBorders>
            <w:shd w:val="clear" w:color="auto" w:fill="auto"/>
            <w:hideMark/>
          </w:tcPr>
          <w:p w14:paraId="7465400F" w14:textId="77777777" w:rsidR="00081394" w:rsidRPr="00D04E2E" w:rsidRDefault="00081394" w:rsidP="00081394">
            <w:pPr>
              <w:jc w:val="center"/>
              <w:rPr>
                <w:sz w:val="20"/>
                <w:szCs w:val="20"/>
              </w:rPr>
            </w:pPr>
            <w:r w:rsidRPr="00D04E2E">
              <w:rPr>
                <w:sz w:val="20"/>
                <w:szCs w:val="20"/>
              </w:rPr>
              <w:t>3606,10</w:t>
            </w:r>
          </w:p>
        </w:tc>
        <w:tc>
          <w:tcPr>
            <w:tcW w:w="1386" w:type="dxa"/>
            <w:tcBorders>
              <w:top w:val="nil"/>
              <w:left w:val="nil"/>
              <w:bottom w:val="single" w:sz="4" w:space="0" w:color="auto"/>
              <w:right w:val="single" w:sz="4" w:space="0" w:color="auto"/>
            </w:tcBorders>
            <w:shd w:val="clear" w:color="auto" w:fill="auto"/>
            <w:hideMark/>
          </w:tcPr>
          <w:p w14:paraId="6B57753C"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15396D52" w14:textId="77777777" w:rsidR="00081394" w:rsidRPr="00D04E2E" w:rsidRDefault="00081394" w:rsidP="00081394">
            <w:pPr>
              <w:jc w:val="center"/>
              <w:rPr>
                <w:sz w:val="20"/>
                <w:szCs w:val="20"/>
              </w:rPr>
            </w:pPr>
            <w:r w:rsidRPr="00D04E2E">
              <w:rPr>
                <w:sz w:val="20"/>
                <w:szCs w:val="20"/>
              </w:rPr>
              <w:t>35:26:0000000:807-35/072/2024-2</w:t>
            </w:r>
          </w:p>
        </w:tc>
        <w:tc>
          <w:tcPr>
            <w:tcW w:w="2126" w:type="dxa"/>
            <w:tcBorders>
              <w:top w:val="nil"/>
              <w:left w:val="nil"/>
              <w:bottom w:val="single" w:sz="4" w:space="0" w:color="auto"/>
              <w:right w:val="single" w:sz="4" w:space="0" w:color="auto"/>
            </w:tcBorders>
            <w:shd w:val="clear" w:color="auto" w:fill="auto"/>
            <w:hideMark/>
          </w:tcPr>
          <w:p w14:paraId="57239344" w14:textId="77777777" w:rsidR="00081394" w:rsidRPr="00D04E2E" w:rsidRDefault="00081394" w:rsidP="00081394">
            <w:pPr>
              <w:jc w:val="center"/>
              <w:rPr>
                <w:sz w:val="20"/>
                <w:szCs w:val="20"/>
              </w:rPr>
            </w:pPr>
            <w:r w:rsidRPr="00D04E2E">
              <w:rPr>
                <w:sz w:val="20"/>
                <w:szCs w:val="20"/>
              </w:rPr>
              <w:t>19-238 ОП МР 124</w:t>
            </w:r>
          </w:p>
        </w:tc>
      </w:tr>
      <w:tr w:rsidR="00081394" w:rsidRPr="00D04E2E" w14:paraId="14B1DFF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C7130A3" w14:textId="77777777" w:rsidR="00081394" w:rsidRPr="00D04E2E" w:rsidRDefault="00081394" w:rsidP="00081394">
            <w:pPr>
              <w:jc w:val="center"/>
              <w:rPr>
                <w:sz w:val="20"/>
                <w:szCs w:val="20"/>
              </w:rPr>
            </w:pPr>
            <w:r w:rsidRPr="00D04E2E">
              <w:rPr>
                <w:sz w:val="20"/>
                <w:szCs w:val="20"/>
              </w:rPr>
              <w:t>324</w:t>
            </w:r>
          </w:p>
        </w:tc>
        <w:tc>
          <w:tcPr>
            <w:tcW w:w="2565" w:type="dxa"/>
            <w:tcBorders>
              <w:top w:val="nil"/>
              <w:left w:val="nil"/>
              <w:bottom w:val="single" w:sz="4" w:space="0" w:color="auto"/>
              <w:right w:val="single" w:sz="4" w:space="0" w:color="auto"/>
            </w:tcBorders>
            <w:shd w:val="clear" w:color="auto" w:fill="auto"/>
            <w:hideMark/>
          </w:tcPr>
          <w:p w14:paraId="5D63C2D1" w14:textId="77777777" w:rsidR="00081394" w:rsidRPr="00D04E2E" w:rsidRDefault="00081394" w:rsidP="00081394">
            <w:pPr>
              <w:rPr>
                <w:sz w:val="20"/>
                <w:szCs w:val="20"/>
              </w:rPr>
            </w:pPr>
            <w:r w:rsidRPr="00D04E2E">
              <w:rPr>
                <w:sz w:val="20"/>
                <w:szCs w:val="20"/>
              </w:rPr>
              <w:t>Исаково-Омельшино</w:t>
            </w:r>
          </w:p>
        </w:tc>
        <w:tc>
          <w:tcPr>
            <w:tcW w:w="941" w:type="dxa"/>
            <w:tcBorders>
              <w:top w:val="nil"/>
              <w:left w:val="nil"/>
              <w:bottom w:val="single" w:sz="4" w:space="0" w:color="auto"/>
              <w:right w:val="single" w:sz="4" w:space="0" w:color="auto"/>
            </w:tcBorders>
            <w:shd w:val="clear" w:color="auto" w:fill="auto"/>
            <w:hideMark/>
          </w:tcPr>
          <w:p w14:paraId="5735B17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1E58DB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E79EEB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6C7780F" w14:textId="77777777" w:rsidR="00081394" w:rsidRPr="00D04E2E" w:rsidRDefault="00081394" w:rsidP="00081394">
            <w:pPr>
              <w:jc w:val="center"/>
              <w:rPr>
                <w:sz w:val="20"/>
                <w:szCs w:val="20"/>
              </w:rPr>
            </w:pPr>
            <w:r w:rsidRPr="00D04E2E">
              <w:rPr>
                <w:sz w:val="20"/>
                <w:szCs w:val="20"/>
              </w:rPr>
              <w:t>0,865</w:t>
            </w:r>
          </w:p>
        </w:tc>
        <w:tc>
          <w:tcPr>
            <w:tcW w:w="1321" w:type="dxa"/>
            <w:tcBorders>
              <w:top w:val="nil"/>
              <w:left w:val="nil"/>
              <w:bottom w:val="single" w:sz="4" w:space="0" w:color="auto"/>
              <w:right w:val="single" w:sz="4" w:space="0" w:color="auto"/>
            </w:tcBorders>
            <w:shd w:val="clear" w:color="auto" w:fill="auto"/>
            <w:hideMark/>
          </w:tcPr>
          <w:p w14:paraId="6D55BD46" w14:textId="77777777" w:rsidR="00081394" w:rsidRPr="00D04E2E" w:rsidRDefault="00081394" w:rsidP="00081394">
            <w:pPr>
              <w:jc w:val="center"/>
              <w:rPr>
                <w:sz w:val="20"/>
                <w:szCs w:val="20"/>
              </w:rPr>
            </w:pPr>
            <w:r w:rsidRPr="00D04E2E">
              <w:rPr>
                <w:sz w:val="20"/>
                <w:szCs w:val="20"/>
              </w:rPr>
              <w:t>0,865</w:t>
            </w:r>
          </w:p>
        </w:tc>
        <w:tc>
          <w:tcPr>
            <w:tcW w:w="1656" w:type="dxa"/>
            <w:tcBorders>
              <w:top w:val="nil"/>
              <w:left w:val="nil"/>
              <w:bottom w:val="single" w:sz="4" w:space="0" w:color="auto"/>
              <w:right w:val="single" w:sz="4" w:space="0" w:color="auto"/>
            </w:tcBorders>
            <w:shd w:val="clear" w:color="auto" w:fill="auto"/>
            <w:hideMark/>
          </w:tcPr>
          <w:p w14:paraId="0D4B20DE" w14:textId="77777777" w:rsidR="00081394" w:rsidRPr="00D04E2E" w:rsidRDefault="00081394" w:rsidP="00081394">
            <w:pPr>
              <w:jc w:val="center"/>
              <w:rPr>
                <w:sz w:val="20"/>
                <w:szCs w:val="20"/>
              </w:rPr>
            </w:pPr>
            <w:r w:rsidRPr="00D04E2E">
              <w:rPr>
                <w:sz w:val="20"/>
                <w:szCs w:val="20"/>
              </w:rPr>
              <w:t>3027,50</w:t>
            </w:r>
          </w:p>
        </w:tc>
        <w:tc>
          <w:tcPr>
            <w:tcW w:w="1386" w:type="dxa"/>
            <w:tcBorders>
              <w:top w:val="nil"/>
              <w:left w:val="nil"/>
              <w:bottom w:val="single" w:sz="4" w:space="0" w:color="auto"/>
              <w:right w:val="single" w:sz="4" w:space="0" w:color="auto"/>
            </w:tcBorders>
            <w:shd w:val="clear" w:color="auto" w:fill="auto"/>
            <w:hideMark/>
          </w:tcPr>
          <w:p w14:paraId="163890A2"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1311623C" w14:textId="77777777" w:rsidR="00081394" w:rsidRPr="00D04E2E" w:rsidRDefault="00081394" w:rsidP="00081394">
            <w:pPr>
              <w:jc w:val="center"/>
              <w:rPr>
                <w:sz w:val="20"/>
                <w:szCs w:val="20"/>
              </w:rPr>
            </w:pPr>
            <w:r w:rsidRPr="00D04E2E">
              <w:rPr>
                <w:sz w:val="20"/>
                <w:szCs w:val="20"/>
              </w:rPr>
              <w:t>35:26:0000000:804-35/070/2024-2</w:t>
            </w:r>
          </w:p>
        </w:tc>
        <w:tc>
          <w:tcPr>
            <w:tcW w:w="2126" w:type="dxa"/>
            <w:tcBorders>
              <w:top w:val="nil"/>
              <w:left w:val="nil"/>
              <w:bottom w:val="single" w:sz="4" w:space="0" w:color="auto"/>
              <w:right w:val="single" w:sz="4" w:space="0" w:color="auto"/>
            </w:tcBorders>
            <w:shd w:val="clear" w:color="auto" w:fill="auto"/>
            <w:hideMark/>
          </w:tcPr>
          <w:p w14:paraId="1CF240EF" w14:textId="77777777" w:rsidR="00081394" w:rsidRPr="00D04E2E" w:rsidRDefault="00081394" w:rsidP="00081394">
            <w:pPr>
              <w:jc w:val="center"/>
              <w:rPr>
                <w:sz w:val="20"/>
                <w:szCs w:val="20"/>
              </w:rPr>
            </w:pPr>
            <w:r w:rsidRPr="00D04E2E">
              <w:rPr>
                <w:sz w:val="20"/>
                <w:szCs w:val="20"/>
              </w:rPr>
              <w:t>19-238 ОП МР 125</w:t>
            </w:r>
          </w:p>
        </w:tc>
      </w:tr>
      <w:tr w:rsidR="00081394" w:rsidRPr="00D04E2E" w14:paraId="13EAF2E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6E93FED" w14:textId="77777777" w:rsidR="00081394" w:rsidRPr="00D04E2E" w:rsidRDefault="00081394" w:rsidP="00081394">
            <w:pPr>
              <w:jc w:val="center"/>
              <w:rPr>
                <w:sz w:val="20"/>
                <w:szCs w:val="20"/>
              </w:rPr>
            </w:pPr>
            <w:r w:rsidRPr="00D04E2E">
              <w:rPr>
                <w:sz w:val="20"/>
                <w:szCs w:val="20"/>
              </w:rPr>
              <w:t>325</w:t>
            </w:r>
          </w:p>
        </w:tc>
        <w:tc>
          <w:tcPr>
            <w:tcW w:w="2565" w:type="dxa"/>
            <w:tcBorders>
              <w:top w:val="nil"/>
              <w:left w:val="nil"/>
              <w:bottom w:val="single" w:sz="4" w:space="0" w:color="auto"/>
              <w:right w:val="single" w:sz="4" w:space="0" w:color="auto"/>
            </w:tcBorders>
            <w:shd w:val="clear" w:color="auto" w:fill="auto"/>
            <w:hideMark/>
          </w:tcPr>
          <w:p w14:paraId="3D4627FC" w14:textId="77777777" w:rsidR="00081394" w:rsidRPr="00D04E2E" w:rsidRDefault="00081394" w:rsidP="00081394">
            <w:pPr>
              <w:rPr>
                <w:sz w:val="20"/>
                <w:szCs w:val="20"/>
              </w:rPr>
            </w:pPr>
            <w:r w:rsidRPr="00D04E2E">
              <w:rPr>
                <w:sz w:val="20"/>
                <w:szCs w:val="20"/>
              </w:rPr>
              <w:t>подъезд к д.Родионово</w:t>
            </w:r>
          </w:p>
        </w:tc>
        <w:tc>
          <w:tcPr>
            <w:tcW w:w="941" w:type="dxa"/>
            <w:tcBorders>
              <w:top w:val="nil"/>
              <w:left w:val="nil"/>
              <w:bottom w:val="single" w:sz="4" w:space="0" w:color="auto"/>
              <w:right w:val="single" w:sz="4" w:space="0" w:color="auto"/>
            </w:tcBorders>
            <w:shd w:val="clear" w:color="auto" w:fill="auto"/>
            <w:hideMark/>
          </w:tcPr>
          <w:p w14:paraId="4778D3E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166FBB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6D3ACC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197BCC2" w14:textId="77777777" w:rsidR="00081394" w:rsidRPr="00D04E2E" w:rsidRDefault="00081394" w:rsidP="00081394">
            <w:pPr>
              <w:jc w:val="center"/>
              <w:rPr>
                <w:sz w:val="20"/>
                <w:szCs w:val="20"/>
              </w:rPr>
            </w:pPr>
            <w:r w:rsidRPr="00D04E2E">
              <w:rPr>
                <w:sz w:val="20"/>
                <w:szCs w:val="20"/>
              </w:rPr>
              <w:t>0,3561</w:t>
            </w:r>
          </w:p>
        </w:tc>
        <w:tc>
          <w:tcPr>
            <w:tcW w:w="1321" w:type="dxa"/>
            <w:tcBorders>
              <w:top w:val="nil"/>
              <w:left w:val="nil"/>
              <w:bottom w:val="single" w:sz="4" w:space="0" w:color="auto"/>
              <w:right w:val="single" w:sz="4" w:space="0" w:color="auto"/>
            </w:tcBorders>
            <w:shd w:val="clear" w:color="auto" w:fill="auto"/>
            <w:hideMark/>
          </w:tcPr>
          <w:p w14:paraId="153156D0" w14:textId="77777777" w:rsidR="00081394" w:rsidRPr="00D04E2E" w:rsidRDefault="00081394" w:rsidP="00081394">
            <w:pPr>
              <w:jc w:val="center"/>
              <w:rPr>
                <w:sz w:val="20"/>
                <w:szCs w:val="20"/>
              </w:rPr>
            </w:pPr>
            <w:r w:rsidRPr="00D04E2E">
              <w:rPr>
                <w:sz w:val="20"/>
                <w:szCs w:val="20"/>
              </w:rPr>
              <w:t>0,3561</w:t>
            </w:r>
          </w:p>
        </w:tc>
        <w:tc>
          <w:tcPr>
            <w:tcW w:w="1656" w:type="dxa"/>
            <w:tcBorders>
              <w:top w:val="nil"/>
              <w:left w:val="nil"/>
              <w:bottom w:val="single" w:sz="4" w:space="0" w:color="auto"/>
              <w:right w:val="single" w:sz="4" w:space="0" w:color="auto"/>
            </w:tcBorders>
            <w:shd w:val="clear" w:color="auto" w:fill="auto"/>
            <w:hideMark/>
          </w:tcPr>
          <w:p w14:paraId="20DC3877" w14:textId="77777777" w:rsidR="00081394" w:rsidRPr="00D04E2E" w:rsidRDefault="00081394" w:rsidP="00081394">
            <w:pPr>
              <w:jc w:val="center"/>
              <w:rPr>
                <w:sz w:val="20"/>
                <w:szCs w:val="20"/>
              </w:rPr>
            </w:pPr>
            <w:r w:rsidRPr="00D04E2E">
              <w:rPr>
                <w:sz w:val="20"/>
                <w:szCs w:val="20"/>
              </w:rPr>
              <w:t>1246,40</w:t>
            </w:r>
          </w:p>
        </w:tc>
        <w:tc>
          <w:tcPr>
            <w:tcW w:w="1386" w:type="dxa"/>
            <w:tcBorders>
              <w:top w:val="nil"/>
              <w:left w:val="nil"/>
              <w:bottom w:val="single" w:sz="4" w:space="0" w:color="auto"/>
              <w:right w:val="single" w:sz="4" w:space="0" w:color="auto"/>
            </w:tcBorders>
            <w:shd w:val="clear" w:color="auto" w:fill="auto"/>
            <w:hideMark/>
          </w:tcPr>
          <w:p w14:paraId="3B6EEAF9"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29391FB6" w14:textId="77777777" w:rsidR="00081394" w:rsidRPr="00D04E2E" w:rsidRDefault="00081394" w:rsidP="00081394">
            <w:pPr>
              <w:jc w:val="center"/>
              <w:rPr>
                <w:sz w:val="20"/>
                <w:szCs w:val="20"/>
              </w:rPr>
            </w:pPr>
            <w:r w:rsidRPr="00D04E2E">
              <w:rPr>
                <w:sz w:val="20"/>
                <w:szCs w:val="20"/>
              </w:rPr>
              <w:t>35:26:0402034:22-35/070/2024-2</w:t>
            </w:r>
          </w:p>
        </w:tc>
        <w:tc>
          <w:tcPr>
            <w:tcW w:w="2126" w:type="dxa"/>
            <w:tcBorders>
              <w:top w:val="nil"/>
              <w:left w:val="nil"/>
              <w:bottom w:val="single" w:sz="4" w:space="0" w:color="auto"/>
              <w:right w:val="single" w:sz="4" w:space="0" w:color="auto"/>
            </w:tcBorders>
            <w:shd w:val="clear" w:color="auto" w:fill="auto"/>
            <w:hideMark/>
          </w:tcPr>
          <w:p w14:paraId="0F824703" w14:textId="77777777" w:rsidR="00081394" w:rsidRPr="00D04E2E" w:rsidRDefault="00081394" w:rsidP="00081394">
            <w:pPr>
              <w:jc w:val="center"/>
              <w:rPr>
                <w:sz w:val="20"/>
                <w:szCs w:val="20"/>
              </w:rPr>
            </w:pPr>
            <w:r w:rsidRPr="00D04E2E">
              <w:rPr>
                <w:sz w:val="20"/>
                <w:szCs w:val="20"/>
              </w:rPr>
              <w:t>19-238 ОП МР 126</w:t>
            </w:r>
          </w:p>
        </w:tc>
      </w:tr>
      <w:tr w:rsidR="00081394" w:rsidRPr="00D04E2E" w14:paraId="15A944B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775D705" w14:textId="77777777" w:rsidR="00081394" w:rsidRPr="00D04E2E" w:rsidRDefault="00081394" w:rsidP="00081394">
            <w:pPr>
              <w:jc w:val="center"/>
              <w:rPr>
                <w:sz w:val="20"/>
                <w:szCs w:val="20"/>
              </w:rPr>
            </w:pPr>
            <w:r w:rsidRPr="00D04E2E">
              <w:rPr>
                <w:sz w:val="20"/>
                <w:szCs w:val="20"/>
              </w:rPr>
              <w:t>326</w:t>
            </w:r>
          </w:p>
        </w:tc>
        <w:tc>
          <w:tcPr>
            <w:tcW w:w="2565" w:type="dxa"/>
            <w:tcBorders>
              <w:top w:val="nil"/>
              <w:left w:val="nil"/>
              <w:bottom w:val="single" w:sz="4" w:space="0" w:color="auto"/>
              <w:right w:val="single" w:sz="4" w:space="0" w:color="auto"/>
            </w:tcBorders>
            <w:shd w:val="clear" w:color="auto" w:fill="auto"/>
            <w:hideMark/>
          </w:tcPr>
          <w:p w14:paraId="3EC6B6C1" w14:textId="77777777" w:rsidR="00081394" w:rsidRPr="00D04E2E" w:rsidRDefault="00081394" w:rsidP="00081394">
            <w:pPr>
              <w:rPr>
                <w:sz w:val="20"/>
                <w:szCs w:val="20"/>
              </w:rPr>
            </w:pPr>
            <w:r w:rsidRPr="00D04E2E">
              <w:rPr>
                <w:sz w:val="20"/>
                <w:szCs w:val="20"/>
              </w:rPr>
              <w:t>подъезд к д. Морткино</w:t>
            </w:r>
          </w:p>
        </w:tc>
        <w:tc>
          <w:tcPr>
            <w:tcW w:w="941" w:type="dxa"/>
            <w:tcBorders>
              <w:top w:val="nil"/>
              <w:left w:val="nil"/>
              <w:bottom w:val="single" w:sz="4" w:space="0" w:color="auto"/>
              <w:right w:val="single" w:sz="4" w:space="0" w:color="auto"/>
            </w:tcBorders>
            <w:shd w:val="clear" w:color="auto" w:fill="auto"/>
            <w:hideMark/>
          </w:tcPr>
          <w:p w14:paraId="685DDF1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44401B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002C88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5D4F230" w14:textId="77777777" w:rsidR="00081394" w:rsidRPr="00D04E2E" w:rsidRDefault="00081394" w:rsidP="00081394">
            <w:pPr>
              <w:jc w:val="center"/>
              <w:rPr>
                <w:sz w:val="20"/>
                <w:szCs w:val="20"/>
              </w:rPr>
            </w:pPr>
            <w:r w:rsidRPr="00D04E2E">
              <w:rPr>
                <w:sz w:val="20"/>
                <w:szCs w:val="20"/>
              </w:rPr>
              <w:t>0,2698</w:t>
            </w:r>
          </w:p>
        </w:tc>
        <w:tc>
          <w:tcPr>
            <w:tcW w:w="1321" w:type="dxa"/>
            <w:tcBorders>
              <w:top w:val="nil"/>
              <w:left w:val="nil"/>
              <w:bottom w:val="single" w:sz="4" w:space="0" w:color="auto"/>
              <w:right w:val="single" w:sz="4" w:space="0" w:color="auto"/>
            </w:tcBorders>
            <w:shd w:val="clear" w:color="auto" w:fill="auto"/>
            <w:hideMark/>
          </w:tcPr>
          <w:p w14:paraId="455BE5FE" w14:textId="77777777" w:rsidR="00081394" w:rsidRPr="00D04E2E" w:rsidRDefault="00081394" w:rsidP="00081394">
            <w:pPr>
              <w:jc w:val="center"/>
              <w:rPr>
                <w:sz w:val="20"/>
                <w:szCs w:val="20"/>
              </w:rPr>
            </w:pPr>
            <w:r w:rsidRPr="00D04E2E">
              <w:rPr>
                <w:sz w:val="20"/>
                <w:szCs w:val="20"/>
              </w:rPr>
              <w:t>0,2698</w:t>
            </w:r>
          </w:p>
        </w:tc>
        <w:tc>
          <w:tcPr>
            <w:tcW w:w="1656" w:type="dxa"/>
            <w:tcBorders>
              <w:top w:val="nil"/>
              <w:left w:val="nil"/>
              <w:bottom w:val="single" w:sz="4" w:space="0" w:color="auto"/>
              <w:right w:val="single" w:sz="4" w:space="0" w:color="auto"/>
            </w:tcBorders>
            <w:shd w:val="clear" w:color="auto" w:fill="auto"/>
            <w:hideMark/>
          </w:tcPr>
          <w:p w14:paraId="719310D8" w14:textId="77777777" w:rsidR="00081394" w:rsidRPr="00D04E2E" w:rsidRDefault="00081394" w:rsidP="00081394">
            <w:pPr>
              <w:jc w:val="center"/>
              <w:rPr>
                <w:sz w:val="20"/>
                <w:szCs w:val="20"/>
              </w:rPr>
            </w:pPr>
            <w:r w:rsidRPr="00D04E2E">
              <w:rPr>
                <w:sz w:val="20"/>
                <w:szCs w:val="20"/>
              </w:rPr>
              <w:t>944,30</w:t>
            </w:r>
          </w:p>
        </w:tc>
        <w:tc>
          <w:tcPr>
            <w:tcW w:w="1386" w:type="dxa"/>
            <w:tcBorders>
              <w:top w:val="nil"/>
              <w:left w:val="nil"/>
              <w:bottom w:val="single" w:sz="4" w:space="0" w:color="auto"/>
              <w:right w:val="single" w:sz="4" w:space="0" w:color="auto"/>
            </w:tcBorders>
            <w:shd w:val="clear" w:color="auto" w:fill="auto"/>
            <w:hideMark/>
          </w:tcPr>
          <w:p w14:paraId="31FA2AED"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654D94B2" w14:textId="77777777" w:rsidR="00081394" w:rsidRPr="00D04E2E" w:rsidRDefault="00081394" w:rsidP="00081394">
            <w:pPr>
              <w:jc w:val="center"/>
              <w:rPr>
                <w:sz w:val="20"/>
                <w:szCs w:val="20"/>
              </w:rPr>
            </w:pPr>
            <w:r w:rsidRPr="00D04E2E">
              <w:rPr>
                <w:sz w:val="20"/>
                <w:szCs w:val="20"/>
              </w:rPr>
              <w:t>35:26:0000000:808-35/072/2024-2</w:t>
            </w:r>
          </w:p>
        </w:tc>
        <w:tc>
          <w:tcPr>
            <w:tcW w:w="2126" w:type="dxa"/>
            <w:tcBorders>
              <w:top w:val="nil"/>
              <w:left w:val="nil"/>
              <w:bottom w:val="single" w:sz="4" w:space="0" w:color="auto"/>
              <w:right w:val="single" w:sz="4" w:space="0" w:color="auto"/>
            </w:tcBorders>
            <w:shd w:val="clear" w:color="auto" w:fill="auto"/>
            <w:hideMark/>
          </w:tcPr>
          <w:p w14:paraId="6C4E5F41" w14:textId="77777777" w:rsidR="00081394" w:rsidRPr="00D04E2E" w:rsidRDefault="00081394" w:rsidP="00081394">
            <w:pPr>
              <w:jc w:val="center"/>
              <w:rPr>
                <w:sz w:val="20"/>
                <w:szCs w:val="20"/>
              </w:rPr>
            </w:pPr>
            <w:r w:rsidRPr="00D04E2E">
              <w:rPr>
                <w:sz w:val="20"/>
                <w:szCs w:val="20"/>
              </w:rPr>
              <w:t>19-238 ОП МР 127</w:t>
            </w:r>
          </w:p>
        </w:tc>
      </w:tr>
      <w:tr w:rsidR="00081394" w:rsidRPr="00D04E2E" w14:paraId="65E2DCB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9BDDCF3" w14:textId="77777777" w:rsidR="00081394" w:rsidRPr="00D04E2E" w:rsidRDefault="00081394" w:rsidP="00081394">
            <w:pPr>
              <w:jc w:val="center"/>
              <w:rPr>
                <w:sz w:val="20"/>
                <w:szCs w:val="20"/>
              </w:rPr>
            </w:pPr>
            <w:r w:rsidRPr="00D04E2E">
              <w:rPr>
                <w:sz w:val="20"/>
                <w:szCs w:val="20"/>
              </w:rPr>
              <w:t>327</w:t>
            </w:r>
          </w:p>
        </w:tc>
        <w:tc>
          <w:tcPr>
            <w:tcW w:w="2565" w:type="dxa"/>
            <w:tcBorders>
              <w:top w:val="nil"/>
              <w:left w:val="nil"/>
              <w:bottom w:val="single" w:sz="4" w:space="0" w:color="auto"/>
              <w:right w:val="single" w:sz="4" w:space="0" w:color="auto"/>
            </w:tcBorders>
            <w:shd w:val="clear" w:color="auto" w:fill="auto"/>
            <w:hideMark/>
          </w:tcPr>
          <w:p w14:paraId="23D22029" w14:textId="77777777" w:rsidR="00081394" w:rsidRPr="00D04E2E" w:rsidRDefault="00081394" w:rsidP="00081394">
            <w:pPr>
              <w:rPr>
                <w:sz w:val="20"/>
                <w:szCs w:val="20"/>
              </w:rPr>
            </w:pPr>
            <w:r w:rsidRPr="00D04E2E">
              <w:rPr>
                <w:sz w:val="20"/>
                <w:szCs w:val="20"/>
              </w:rPr>
              <w:t>подъезд к д. Старое</w:t>
            </w:r>
          </w:p>
        </w:tc>
        <w:tc>
          <w:tcPr>
            <w:tcW w:w="941" w:type="dxa"/>
            <w:tcBorders>
              <w:top w:val="nil"/>
              <w:left w:val="nil"/>
              <w:bottom w:val="single" w:sz="4" w:space="0" w:color="auto"/>
              <w:right w:val="single" w:sz="4" w:space="0" w:color="auto"/>
            </w:tcBorders>
            <w:shd w:val="clear" w:color="auto" w:fill="auto"/>
            <w:hideMark/>
          </w:tcPr>
          <w:p w14:paraId="4F287C1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F2E5FB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11AE10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F367798" w14:textId="77777777" w:rsidR="00081394" w:rsidRPr="00D04E2E" w:rsidRDefault="00081394" w:rsidP="00081394">
            <w:pPr>
              <w:jc w:val="center"/>
              <w:rPr>
                <w:sz w:val="20"/>
                <w:szCs w:val="20"/>
              </w:rPr>
            </w:pPr>
            <w:r w:rsidRPr="00D04E2E">
              <w:rPr>
                <w:sz w:val="20"/>
                <w:szCs w:val="20"/>
              </w:rPr>
              <w:t>1,109</w:t>
            </w:r>
          </w:p>
        </w:tc>
        <w:tc>
          <w:tcPr>
            <w:tcW w:w="1321" w:type="dxa"/>
            <w:tcBorders>
              <w:top w:val="nil"/>
              <w:left w:val="nil"/>
              <w:bottom w:val="single" w:sz="4" w:space="0" w:color="auto"/>
              <w:right w:val="single" w:sz="4" w:space="0" w:color="auto"/>
            </w:tcBorders>
            <w:shd w:val="clear" w:color="auto" w:fill="auto"/>
            <w:hideMark/>
          </w:tcPr>
          <w:p w14:paraId="7796DDB4" w14:textId="77777777" w:rsidR="00081394" w:rsidRPr="00D04E2E" w:rsidRDefault="00081394" w:rsidP="00081394">
            <w:pPr>
              <w:jc w:val="center"/>
              <w:rPr>
                <w:sz w:val="20"/>
                <w:szCs w:val="20"/>
              </w:rPr>
            </w:pPr>
            <w:r w:rsidRPr="00D04E2E">
              <w:rPr>
                <w:sz w:val="20"/>
                <w:szCs w:val="20"/>
              </w:rPr>
              <w:t>1,109</w:t>
            </w:r>
          </w:p>
        </w:tc>
        <w:tc>
          <w:tcPr>
            <w:tcW w:w="1656" w:type="dxa"/>
            <w:tcBorders>
              <w:top w:val="nil"/>
              <w:left w:val="nil"/>
              <w:bottom w:val="single" w:sz="4" w:space="0" w:color="auto"/>
              <w:right w:val="single" w:sz="4" w:space="0" w:color="auto"/>
            </w:tcBorders>
            <w:shd w:val="clear" w:color="auto" w:fill="auto"/>
            <w:hideMark/>
          </w:tcPr>
          <w:p w14:paraId="71C43A46" w14:textId="77777777" w:rsidR="00081394" w:rsidRPr="00D04E2E" w:rsidRDefault="00081394" w:rsidP="00081394">
            <w:pPr>
              <w:jc w:val="center"/>
              <w:rPr>
                <w:sz w:val="20"/>
                <w:szCs w:val="20"/>
              </w:rPr>
            </w:pPr>
            <w:r w:rsidRPr="00D04E2E">
              <w:rPr>
                <w:sz w:val="20"/>
                <w:szCs w:val="20"/>
              </w:rPr>
              <w:t>3881,50</w:t>
            </w:r>
          </w:p>
        </w:tc>
        <w:tc>
          <w:tcPr>
            <w:tcW w:w="1386" w:type="dxa"/>
            <w:tcBorders>
              <w:top w:val="nil"/>
              <w:left w:val="nil"/>
              <w:bottom w:val="single" w:sz="4" w:space="0" w:color="auto"/>
              <w:right w:val="single" w:sz="4" w:space="0" w:color="auto"/>
            </w:tcBorders>
            <w:shd w:val="clear" w:color="auto" w:fill="auto"/>
            <w:hideMark/>
          </w:tcPr>
          <w:p w14:paraId="0FFC8140"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64F7246D" w14:textId="77777777" w:rsidR="00081394" w:rsidRPr="00D04E2E" w:rsidRDefault="00081394" w:rsidP="00081394">
            <w:pPr>
              <w:jc w:val="center"/>
              <w:rPr>
                <w:sz w:val="20"/>
                <w:szCs w:val="20"/>
              </w:rPr>
            </w:pPr>
            <w:r w:rsidRPr="00D04E2E">
              <w:rPr>
                <w:sz w:val="20"/>
                <w:szCs w:val="20"/>
              </w:rPr>
              <w:t>35:26:0402044:15-35/103/2024-2</w:t>
            </w:r>
          </w:p>
        </w:tc>
        <w:tc>
          <w:tcPr>
            <w:tcW w:w="2126" w:type="dxa"/>
            <w:tcBorders>
              <w:top w:val="nil"/>
              <w:left w:val="nil"/>
              <w:bottom w:val="single" w:sz="4" w:space="0" w:color="auto"/>
              <w:right w:val="single" w:sz="4" w:space="0" w:color="auto"/>
            </w:tcBorders>
            <w:shd w:val="clear" w:color="auto" w:fill="auto"/>
            <w:hideMark/>
          </w:tcPr>
          <w:p w14:paraId="783D61EE" w14:textId="77777777" w:rsidR="00081394" w:rsidRPr="00D04E2E" w:rsidRDefault="00081394" w:rsidP="00081394">
            <w:pPr>
              <w:jc w:val="center"/>
              <w:rPr>
                <w:sz w:val="20"/>
                <w:szCs w:val="20"/>
              </w:rPr>
            </w:pPr>
            <w:r w:rsidRPr="00D04E2E">
              <w:rPr>
                <w:sz w:val="20"/>
                <w:szCs w:val="20"/>
              </w:rPr>
              <w:t>19-238 ОП МР 128</w:t>
            </w:r>
          </w:p>
        </w:tc>
      </w:tr>
      <w:tr w:rsidR="00081394" w:rsidRPr="00D04E2E" w14:paraId="3113B42A" w14:textId="77777777" w:rsidTr="00081394">
        <w:trPr>
          <w:trHeight w:val="20"/>
        </w:trPr>
        <w:tc>
          <w:tcPr>
            <w:tcW w:w="606" w:type="dxa"/>
            <w:tcBorders>
              <w:top w:val="nil"/>
              <w:left w:val="single" w:sz="4" w:space="0" w:color="auto"/>
              <w:bottom w:val="nil"/>
              <w:right w:val="single" w:sz="4" w:space="0" w:color="auto"/>
            </w:tcBorders>
            <w:shd w:val="clear" w:color="auto" w:fill="auto"/>
            <w:noWrap/>
            <w:hideMark/>
          </w:tcPr>
          <w:p w14:paraId="4B3A8963" w14:textId="77777777" w:rsidR="00081394" w:rsidRPr="00D04E2E" w:rsidRDefault="00081394" w:rsidP="00081394">
            <w:pPr>
              <w:jc w:val="center"/>
              <w:rPr>
                <w:sz w:val="20"/>
                <w:szCs w:val="20"/>
              </w:rPr>
            </w:pPr>
            <w:r w:rsidRPr="00D04E2E">
              <w:rPr>
                <w:sz w:val="20"/>
                <w:szCs w:val="20"/>
              </w:rPr>
              <w:t>328</w:t>
            </w:r>
          </w:p>
        </w:tc>
        <w:tc>
          <w:tcPr>
            <w:tcW w:w="2565" w:type="dxa"/>
            <w:tcBorders>
              <w:top w:val="nil"/>
              <w:left w:val="nil"/>
              <w:bottom w:val="nil"/>
              <w:right w:val="single" w:sz="4" w:space="0" w:color="auto"/>
            </w:tcBorders>
            <w:shd w:val="clear" w:color="auto" w:fill="auto"/>
            <w:hideMark/>
          </w:tcPr>
          <w:p w14:paraId="1FB56F30" w14:textId="77777777" w:rsidR="00081394" w:rsidRPr="00D04E2E" w:rsidRDefault="00081394" w:rsidP="00081394">
            <w:pPr>
              <w:rPr>
                <w:sz w:val="20"/>
                <w:szCs w:val="20"/>
              </w:rPr>
            </w:pPr>
            <w:r w:rsidRPr="00D04E2E">
              <w:rPr>
                <w:sz w:val="20"/>
                <w:szCs w:val="20"/>
              </w:rPr>
              <w:t>Березов Починок-Верхняя Сторона</w:t>
            </w:r>
          </w:p>
        </w:tc>
        <w:tc>
          <w:tcPr>
            <w:tcW w:w="941" w:type="dxa"/>
            <w:tcBorders>
              <w:top w:val="nil"/>
              <w:left w:val="nil"/>
              <w:bottom w:val="nil"/>
              <w:right w:val="single" w:sz="4" w:space="0" w:color="auto"/>
            </w:tcBorders>
            <w:shd w:val="clear" w:color="auto" w:fill="auto"/>
            <w:hideMark/>
          </w:tcPr>
          <w:p w14:paraId="0E773E3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nil"/>
              <w:right w:val="single" w:sz="4" w:space="0" w:color="auto"/>
            </w:tcBorders>
            <w:shd w:val="clear" w:color="auto" w:fill="auto"/>
            <w:hideMark/>
          </w:tcPr>
          <w:p w14:paraId="0F9A52D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nil"/>
              <w:right w:val="single" w:sz="4" w:space="0" w:color="auto"/>
            </w:tcBorders>
            <w:shd w:val="clear" w:color="auto" w:fill="auto"/>
            <w:hideMark/>
          </w:tcPr>
          <w:p w14:paraId="2E67F46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nil"/>
              <w:right w:val="single" w:sz="4" w:space="0" w:color="auto"/>
            </w:tcBorders>
            <w:shd w:val="clear" w:color="auto" w:fill="auto"/>
            <w:hideMark/>
          </w:tcPr>
          <w:p w14:paraId="65187433" w14:textId="77777777" w:rsidR="00081394" w:rsidRPr="00D04E2E" w:rsidRDefault="00081394" w:rsidP="00081394">
            <w:pPr>
              <w:jc w:val="center"/>
              <w:rPr>
                <w:sz w:val="20"/>
                <w:szCs w:val="20"/>
              </w:rPr>
            </w:pPr>
            <w:r w:rsidRPr="00D04E2E">
              <w:rPr>
                <w:sz w:val="20"/>
                <w:szCs w:val="20"/>
              </w:rPr>
              <w:t>1,3002</w:t>
            </w:r>
          </w:p>
        </w:tc>
        <w:tc>
          <w:tcPr>
            <w:tcW w:w="1321" w:type="dxa"/>
            <w:tcBorders>
              <w:top w:val="nil"/>
              <w:left w:val="nil"/>
              <w:bottom w:val="nil"/>
              <w:right w:val="single" w:sz="4" w:space="0" w:color="auto"/>
            </w:tcBorders>
            <w:shd w:val="clear" w:color="auto" w:fill="auto"/>
            <w:hideMark/>
          </w:tcPr>
          <w:p w14:paraId="762EC5BB" w14:textId="77777777" w:rsidR="00081394" w:rsidRPr="00D04E2E" w:rsidRDefault="00081394" w:rsidP="00081394">
            <w:pPr>
              <w:jc w:val="center"/>
              <w:rPr>
                <w:sz w:val="20"/>
                <w:szCs w:val="20"/>
              </w:rPr>
            </w:pPr>
            <w:r w:rsidRPr="00D04E2E">
              <w:rPr>
                <w:sz w:val="20"/>
                <w:szCs w:val="20"/>
              </w:rPr>
              <w:t>1,3002</w:t>
            </w:r>
          </w:p>
        </w:tc>
        <w:tc>
          <w:tcPr>
            <w:tcW w:w="1656" w:type="dxa"/>
            <w:tcBorders>
              <w:top w:val="nil"/>
              <w:left w:val="nil"/>
              <w:bottom w:val="nil"/>
              <w:right w:val="single" w:sz="4" w:space="0" w:color="auto"/>
            </w:tcBorders>
            <w:shd w:val="clear" w:color="auto" w:fill="auto"/>
            <w:hideMark/>
          </w:tcPr>
          <w:p w14:paraId="7B6484C6" w14:textId="77777777" w:rsidR="00081394" w:rsidRPr="00D04E2E" w:rsidRDefault="00081394" w:rsidP="00081394">
            <w:pPr>
              <w:jc w:val="center"/>
              <w:rPr>
                <w:sz w:val="20"/>
                <w:szCs w:val="20"/>
              </w:rPr>
            </w:pPr>
            <w:r w:rsidRPr="00D04E2E">
              <w:rPr>
                <w:sz w:val="20"/>
                <w:szCs w:val="20"/>
              </w:rPr>
              <w:t>4550,70</w:t>
            </w:r>
          </w:p>
        </w:tc>
        <w:tc>
          <w:tcPr>
            <w:tcW w:w="1386" w:type="dxa"/>
            <w:tcBorders>
              <w:top w:val="nil"/>
              <w:left w:val="nil"/>
              <w:bottom w:val="single" w:sz="4" w:space="0" w:color="auto"/>
              <w:right w:val="single" w:sz="4" w:space="0" w:color="auto"/>
            </w:tcBorders>
            <w:shd w:val="clear" w:color="auto" w:fill="auto"/>
            <w:hideMark/>
          </w:tcPr>
          <w:p w14:paraId="5A46AB38"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nil"/>
              <w:right w:val="single" w:sz="4" w:space="0" w:color="auto"/>
            </w:tcBorders>
            <w:shd w:val="clear" w:color="auto" w:fill="auto"/>
            <w:hideMark/>
          </w:tcPr>
          <w:p w14:paraId="642376F5" w14:textId="77777777" w:rsidR="00081394" w:rsidRPr="00D04E2E" w:rsidRDefault="00081394" w:rsidP="00081394">
            <w:pPr>
              <w:jc w:val="center"/>
              <w:rPr>
                <w:sz w:val="20"/>
                <w:szCs w:val="20"/>
              </w:rPr>
            </w:pPr>
            <w:r w:rsidRPr="00D04E2E">
              <w:rPr>
                <w:sz w:val="20"/>
                <w:szCs w:val="20"/>
              </w:rPr>
              <w:t>35:26:0402050:25-35/103/2024-2</w:t>
            </w:r>
          </w:p>
        </w:tc>
        <w:tc>
          <w:tcPr>
            <w:tcW w:w="2126" w:type="dxa"/>
            <w:tcBorders>
              <w:top w:val="nil"/>
              <w:left w:val="nil"/>
              <w:bottom w:val="nil"/>
              <w:right w:val="single" w:sz="4" w:space="0" w:color="auto"/>
            </w:tcBorders>
            <w:shd w:val="clear" w:color="auto" w:fill="auto"/>
            <w:hideMark/>
          </w:tcPr>
          <w:p w14:paraId="3F977942" w14:textId="77777777" w:rsidR="00081394" w:rsidRPr="00D04E2E" w:rsidRDefault="00081394" w:rsidP="00081394">
            <w:pPr>
              <w:jc w:val="center"/>
              <w:rPr>
                <w:sz w:val="20"/>
                <w:szCs w:val="20"/>
              </w:rPr>
            </w:pPr>
            <w:r w:rsidRPr="00D04E2E">
              <w:rPr>
                <w:sz w:val="20"/>
                <w:szCs w:val="20"/>
              </w:rPr>
              <w:t>19-238 ОП МР 129</w:t>
            </w:r>
          </w:p>
        </w:tc>
      </w:tr>
      <w:tr w:rsidR="00081394" w:rsidRPr="00D04E2E" w14:paraId="3B2AA812" w14:textId="77777777" w:rsidTr="00081394">
        <w:trPr>
          <w:trHeight w:val="20"/>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14:paraId="5BF38B45" w14:textId="77777777" w:rsidR="00081394" w:rsidRPr="00D04E2E" w:rsidRDefault="00081394" w:rsidP="00081394">
            <w:pPr>
              <w:jc w:val="center"/>
              <w:rPr>
                <w:sz w:val="20"/>
                <w:szCs w:val="20"/>
              </w:rPr>
            </w:pPr>
            <w:r w:rsidRPr="00D04E2E">
              <w:rPr>
                <w:sz w:val="20"/>
                <w:szCs w:val="20"/>
              </w:rPr>
              <w:t>329</w:t>
            </w:r>
          </w:p>
        </w:tc>
        <w:tc>
          <w:tcPr>
            <w:tcW w:w="2565" w:type="dxa"/>
            <w:tcBorders>
              <w:top w:val="single" w:sz="4" w:space="0" w:color="auto"/>
              <w:left w:val="nil"/>
              <w:bottom w:val="single" w:sz="4" w:space="0" w:color="auto"/>
              <w:right w:val="single" w:sz="4" w:space="0" w:color="auto"/>
            </w:tcBorders>
            <w:shd w:val="clear" w:color="auto" w:fill="auto"/>
            <w:hideMark/>
          </w:tcPr>
          <w:p w14:paraId="2932B201" w14:textId="77777777" w:rsidR="00081394" w:rsidRPr="00D04E2E" w:rsidRDefault="00081394" w:rsidP="00081394">
            <w:pPr>
              <w:rPr>
                <w:sz w:val="20"/>
                <w:szCs w:val="20"/>
              </w:rPr>
            </w:pPr>
            <w:r w:rsidRPr="00D04E2E">
              <w:rPr>
                <w:sz w:val="20"/>
                <w:szCs w:val="20"/>
              </w:rPr>
              <w:t>проезд по д. Турово</w:t>
            </w:r>
          </w:p>
        </w:tc>
        <w:tc>
          <w:tcPr>
            <w:tcW w:w="941" w:type="dxa"/>
            <w:tcBorders>
              <w:top w:val="single" w:sz="4" w:space="0" w:color="auto"/>
              <w:left w:val="nil"/>
              <w:bottom w:val="single" w:sz="4" w:space="0" w:color="auto"/>
              <w:right w:val="single" w:sz="4" w:space="0" w:color="auto"/>
            </w:tcBorders>
            <w:shd w:val="clear" w:color="auto" w:fill="auto"/>
            <w:hideMark/>
          </w:tcPr>
          <w:p w14:paraId="18E3A556" w14:textId="77777777" w:rsidR="00081394" w:rsidRPr="00D04E2E" w:rsidRDefault="00081394" w:rsidP="00081394">
            <w:pPr>
              <w:jc w:val="center"/>
              <w:rPr>
                <w:sz w:val="20"/>
                <w:szCs w:val="20"/>
              </w:rPr>
            </w:pPr>
            <w:r w:rsidRPr="00D04E2E">
              <w:rPr>
                <w:sz w:val="20"/>
                <w:szCs w:val="20"/>
              </w:rPr>
              <w:t> </w:t>
            </w:r>
          </w:p>
        </w:tc>
        <w:tc>
          <w:tcPr>
            <w:tcW w:w="1143" w:type="dxa"/>
            <w:tcBorders>
              <w:top w:val="single" w:sz="4" w:space="0" w:color="auto"/>
              <w:left w:val="nil"/>
              <w:bottom w:val="single" w:sz="4" w:space="0" w:color="auto"/>
              <w:right w:val="single" w:sz="4" w:space="0" w:color="auto"/>
            </w:tcBorders>
            <w:shd w:val="clear" w:color="auto" w:fill="auto"/>
            <w:hideMark/>
          </w:tcPr>
          <w:p w14:paraId="704A86F7" w14:textId="77777777" w:rsidR="00081394" w:rsidRPr="00D04E2E" w:rsidRDefault="00081394" w:rsidP="00081394">
            <w:pPr>
              <w:jc w:val="center"/>
              <w:rPr>
                <w:sz w:val="20"/>
                <w:szCs w:val="20"/>
              </w:rPr>
            </w:pPr>
            <w:r w:rsidRPr="00D04E2E">
              <w:rPr>
                <w:sz w:val="20"/>
                <w:szCs w:val="20"/>
              </w:rPr>
              <w:t> </w:t>
            </w:r>
          </w:p>
        </w:tc>
        <w:tc>
          <w:tcPr>
            <w:tcW w:w="931" w:type="dxa"/>
            <w:tcBorders>
              <w:top w:val="single" w:sz="4" w:space="0" w:color="auto"/>
              <w:left w:val="nil"/>
              <w:bottom w:val="single" w:sz="4" w:space="0" w:color="auto"/>
              <w:right w:val="single" w:sz="4" w:space="0" w:color="auto"/>
            </w:tcBorders>
            <w:shd w:val="clear" w:color="auto" w:fill="auto"/>
            <w:hideMark/>
          </w:tcPr>
          <w:p w14:paraId="7628B0CE" w14:textId="77777777" w:rsidR="00081394" w:rsidRPr="00D04E2E" w:rsidRDefault="00081394" w:rsidP="00081394">
            <w:pPr>
              <w:jc w:val="center"/>
              <w:rPr>
                <w:sz w:val="20"/>
                <w:szCs w:val="20"/>
              </w:rPr>
            </w:pPr>
            <w:r w:rsidRPr="00D04E2E">
              <w:rPr>
                <w:sz w:val="20"/>
                <w:szCs w:val="20"/>
              </w:rPr>
              <w:t> </w:t>
            </w:r>
          </w:p>
        </w:tc>
        <w:tc>
          <w:tcPr>
            <w:tcW w:w="1044" w:type="dxa"/>
            <w:tcBorders>
              <w:top w:val="single" w:sz="4" w:space="0" w:color="auto"/>
              <w:left w:val="nil"/>
              <w:bottom w:val="single" w:sz="4" w:space="0" w:color="auto"/>
              <w:right w:val="single" w:sz="4" w:space="0" w:color="auto"/>
            </w:tcBorders>
            <w:shd w:val="clear" w:color="auto" w:fill="auto"/>
            <w:hideMark/>
          </w:tcPr>
          <w:p w14:paraId="1213D170" w14:textId="77777777" w:rsidR="00081394" w:rsidRPr="00D04E2E" w:rsidRDefault="00081394" w:rsidP="00081394">
            <w:pPr>
              <w:jc w:val="center"/>
              <w:rPr>
                <w:sz w:val="20"/>
                <w:szCs w:val="20"/>
              </w:rPr>
            </w:pPr>
            <w:r w:rsidRPr="00D04E2E">
              <w:rPr>
                <w:sz w:val="20"/>
                <w:szCs w:val="20"/>
              </w:rPr>
              <w:t>0,3</w:t>
            </w:r>
          </w:p>
        </w:tc>
        <w:tc>
          <w:tcPr>
            <w:tcW w:w="1321" w:type="dxa"/>
            <w:tcBorders>
              <w:top w:val="single" w:sz="4" w:space="0" w:color="auto"/>
              <w:left w:val="nil"/>
              <w:bottom w:val="single" w:sz="4" w:space="0" w:color="auto"/>
              <w:right w:val="single" w:sz="4" w:space="0" w:color="auto"/>
            </w:tcBorders>
            <w:shd w:val="clear" w:color="auto" w:fill="auto"/>
            <w:hideMark/>
          </w:tcPr>
          <w:p w14:paraId="1D56803E" w14:textId="77777777" w:rsidR="00081394" w:rsidRPr="00D04E2E" w:rsidRDefault="00081394" w:rsidP="00081394">
            <w:pPr>
              <w:jc w:val="center"/>
              <w:rPr>
                <w:sz w:val="20"/>
                <w:szCs w:val="20"/>
              </w:rPr>
            </w:pPr>
            <w:r w:rsidRPr="00D04E2E">
              <w:rPr>
                <w:sz w:val="20"/>
                <w:szCs w:val="20"/>
              </w:rPr>
              <w:t>0,3</w:t>
            </w:r>
          </w:p>
        </w:tc>
        <w:tc>
          <w:tcPr>
            <w:tcW w:w="1656" w:type="dxa"/>
            <w:tcBorders>
              <w:top w:val="single" w:sz="4" w:space="0" w:color="auto"/>
              <w:left w:val="nil"/>
              <w:bottom w:val="single" w:sz="4" w:space="0" w:color="auto"/>
              <w:right w:val="single" w:sz="4" w:space="0" w:color="auto"/>
            </w:tcBorders>
            <w:shd w:val="clear" w:color="auto" w:fill="auto"/>
            <w:hideMark/>
          </w:tcPr>
          <w:p w14:paraId="1A829A1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F5E872D" w14:textId="77777777" w:rsidR="00081394" w:rsidRPr="00D04E2E" w:rsidRDefault="00081394" w:rsidP="00081394">
            <w:pPr>
              <w:jc w:val="center"/>
              <w:rPr>
                <w:sz w:val="20"/>
                <w:szCs w:val="20"/>
              </w:rPr>
            </w:pPr>
            <w:r w:rsidRPr="00D04E2E">
              <w:rPr>
                <w:sz w:val="20"/>
                <w:szCs w:val="20"/>
              </w:rPr>
              <w:t> </w:t>
            </w:r>
          </w:p>
        </w:tc>
        <w:tc>
          <w:tcPr>
            <w:tcW w:w="2300" w:type="dxa"/>
            <w:tcBorders>
              <w:top w:val="single" w:sz="4" w:space="0" w:color="auto"/>
              <w:left w:val="nil"/>
              <w:bottom w:val="single" w:sz="4" w:space="0" w:color="auto"/>
              <w:right w:val="single" w:sz="4" w:space="0" w:color="auto"/>
            </w:tcBorders>
            <w:shd w:val="clear" w:color="auto" w:fill="auto"/>
            <w:hideMark/>
          </w:tcPr>
          <w:p w14:paraId="087497E0" w14:textId="77777777" w:rsidR="00081394" w:rsidRPr="00D04E2E" w:rsidRDefault="00081394" w:rsidP="00081394">
            <w:pPr>
              <w:jc w:val="center"/>
              <w:rPr>
                <w:sz w:val="20"/>
                <w:szCs w:val="20"/>
              </w:rPr>
            </w:pPr>
            <w:r w:rsidRPr="00D04E2E">
              <w:rPr>
                <w:sz w:val="20"/>
                <w:szCs w:val="20"/>
              </w:rPr>
              <w:t> </w:t>
            </w:r>
          </w:p>
        </w:tc>
        <w:tc>
          <w:tcPr>
            <w:tcW w:w="2126" w:type="dxa"/>
            <w:tcBorders>
              <w:top w:val="single" w:sz="4" w:space="0" w:color="auto"/>
              <w:left w:val="nil"/>
              <w:bottom w:val="single" w:sz="4" w:space="0" w:color="auto"/>
              <w:right w:val="single" w:sz="4" w:space="0" w:color="auto"/>
            </w:tcBorders>
            <w:shd w:val="clear" w:color="auto" w:fill="auto"/>
            <w:hideMark/>
          </w:tcPr>
          <w:p w14:paraId="7BF32DA2" w14:textId="77777777" w:rsidR="00081394" w:rsidRPr="00D04E2E" w:rsidRDefault="00081394" w:rsidP="00081394">
            <w:pPr>
              <w:jc w:val="center"/>
              <w:rPr>
                <w:sz w:val="20"/>
                <w:szCs w:val="20"/>
              </w:rPr>
            </w:pPr>
            <w:r w:rsidRPr="00D04E2E">
              <w:rPr>
                <w:sz w:val="20"/>
                <w:szCs w:val="20"/>
              </w:rPr>
              <w:t>19-238 ОП МР 395</w:t>
            </w:r>
          </w:p>
        </w:tc>
      </w:tr>
      <w:tr w:rsidR="00081394" w:rsidRPr="00D04E2E" w14:paraId="27B3B17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E7E9D11" w14:textId="77777777" w:rsidR="00081394" w:rsidRPr="00D04E2E" w:rsidRDefault="00081394" w:rsidP="00081394">
            <w:pPr>
              <w:jc w:val="center"/>
              <w:rPr>
                <w:sz w:val="20"/>
                <w:szCs w:val="20"/>
              </w:rPr>
            </w:pPr>
            <w:r w:rsidRPr="00D04E2E">
              <w:rPr>
                <w:sz w:val="20"/>
                <w:szCs w:val="20"/>
              </w:rPr>
              <w:t>330</w:t>
            </w:r>
          </w:p>
        </w:tc>
        <w:tc>
          <w:tcPr>
            <w:tcW w:w="2565" w:type="dxa"/>
            <w:tcBorders>
              <w:top w:val="nil"/>
              <w:left w:val="nil"/>
              <w:bottom w:val="single" w:sz="4" w:space="0" w:color="auto"/>
              <w:right w:val="single" w:sz="4" w:space="0" w:color="auto"/>
            </w:tcBorders>
            <w:shd w:val="clear" w:color="auto" w:fill="auto"/>
            <w:hideMark/>
          </w:tcPr>
          <w:p w14:paraId="0A5C8FE9" w14:textId="77777777" w:rsidR="00081394" w:rsidRPr="00D04E2E" w:rsidRDefault="00081394" w:rsidP="00081394">
            <w:pPr>
              <w:rPr>
                <w:sz w:val="20"/>
                <w:szCs w:val="20"/>
              </w:rPr>
            </w:pPr>
            <w:r w:rsidRPr="00D04E2E">
              <w:rPr>
                <w:sz w:val="20"/>
                <w:szCs w:val="20"/>
              </w:rPr>
              <w:t>проезд по д.Комарово</w:t>
            </w:r>
          </w:p>
        </w:tc>
        <w:tc>
          <w:tcPr>
            <w:tcW w:w="941" w:type="dxa"/>
            <w:tcBorders>
              <w:top w:val="nil"/>
              <w:left w:val="nil"/>
              <w:bottom w:val="single" w:sz="4" w:space="0" w:color="auto"/>
              <w:right w:val="single" w:sz="4" w:space="0" w:color="auto"/>
            </w:tcBorders>
            <w:shd w:val="clear" w:color="auto" w:fill="auto"/>
            <w:hideMark/>
          </w:tcPr>
          <w:p w14:paraId="1C09A58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91F00C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56CE37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D5F805B"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03CC1661"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4783295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DD56E2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FEFCAEC"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D48AA22" w14:textId="77777777" w:rsidR="00081394" w:rsidRPr="00D04E2E" w:rsidRDefault="00081394" w:rsidP="00081394">
            <w:pPr>
              <w:jc w:val="center"/>
              <w:rPr>
                <w:sz w:val="20"/>
                <w:szCs w:val="20"/>
              </w:rPr>
            </w:pPr>
            <w:r w:rsidRPr="00D04E2E">
              <w:rPr>
                <w:sz w:val="20"/>
                <w:szCs w:val="20"/>
              </w:rPr>
              <w:t>19-238 ОП МР 396</w:t>
            </w:r>
          </w:p>
        </w:tc>
      </w:tr>
      <w:tr w:rsidR="00081394" w:rsidRPr="00D04E2E" w14:paraId="1EF8508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3AD1221" w14:textId="77777777" w:rsidR="00081394" w:rsidRPr="00D04E2E" w:rsidRDefault="00081394" w:rsidP="00081394">
            <w:pPr>
              <w:jc w:val="center"/>
              <w:rPr>
                <w:sz w:val="20"/>
                <w:szCs w:val="20"/>
              </w:rPr>
            </w:pPr>
            <w:r w:rsidRPr="00D04E2E">
              <w:rPr>
                <w:sz w:val="20"/>
                <w:szCs w:val="20"/>
              </w:rPr>
              <w:t>331</w:t>
            </w:r>
          </w:p>
        </w:tc>
        <w:tc>
          <w:tcPr>
            <w:tcW w:w="2565" w:type="dxa"/>
            <w:tcBorders>
              <w:top w:val="nil"/>
              <w:left w:val="nil"/>
              <w:bottom w:val="single" w:sz="4" w:space="0" w:color="auto"/>
              <w:right w:val="single" w:sz="4" w:space="0" w:color="auto"/>
            </w:tcBorders>
            <w:shd w:val="clear" w:color="auto" w:fill="auto"/>
            <w:hideMark/>
          </w:tcPr>
          <w:p w14:paraId="119D5049" w14:textId="77777777" w:rsidR="00081394" w:rsidRPr="00D04E2E" w:rsidRDefault="00081394" w:rsidP="00081394">
            <w:pPr>
              <w:rPr>
                <w:sz w:val="20"/>
                <w:szCs w:val="20"/>
              </w:rPr>
            </w:pPr>
            <w:r w:rsidRPr="00D04E2E">
              <w:rPr>
                <w:sz w:val="20"/>
                <w:szCs w:val="20"/>
              </w:rPr>
              <w:t>проезд по д.Надеево</w:t>
            </w:r>
          </w:p>
        </w:tc>
        <w:tc>
          <w:tcPr>
            <w:tcW w:w="941" w:type="dxa"/>
            <w:tcBorders>
              <w:top w:val="nil"/>
              <w:left w:val="nil"/>
              <w:bottom w:val="single" w:sz="4" w:space="0" w:color="auto"/>
              <w:right w:val="single" w:sz="4" w:space="0" w:color="auto"/>
            </w:tcBorders>
            <w:shd w:val="clear" w:color="auto" w:fill="auto"/>
            <w:hideMark/>
          </w:tcPr>
          <w:p w14:paraId="5B1DC14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F8BD86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2FA59B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9516B78"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7394C331" w14:textId="77777777" w:rsidR="00081394" w:rsidRPr="00D04E2E" w:rsidRDefault="00081394" w:rsidP="00081394">
            <w:pPr>
              <w:jc w:val="center"/>
              <w:rPr>
                <w:sz w:val="20"/>
                <w:szCs w:val="20"/>
              </w:rPr>
            </w:pPr>
            <w:r w:rsidRPr="00D04E2E">
              <w:rPr>
                <w:sz w:val="20"/>
                <w:szCs w:val="20"/>
              </w:rPr>
              <w:t>0,8</w:t>
            </w:r>
          </w:p>
        </w:tc>
        <w:tc>
          <w:tcPr>
            <w:tcW w:w="1656" w:type="dxa"/>
            <w:tcBorders>
              <w:top w:val="nil"/>
              <w:left w:val="nil"/>
              <w:bottom w:val="single" w:sz="4" w:space="0" w:color="auto"/>
              <w:right w:val="single" w:sz="4" w:space="0" w:color="auto"/>
            </w:tcBorders>
            <w:shd w:val="clear" w:color="auto" w:fill="auto"/>
            <w:hideMark/>
          </w:tcPr>
          <w:p w14:paraId="2D111E8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4CCA79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A451196"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6C06BE8" w14:textId="77777777" w:rsidR="00081394" w:rsidRPr="00D04E2E" w:rsidRDefault="00081394" w:rsidP="00081394">
            <w:pPr>
              <w:jc w:val="center"/>
              <w:rPr>
                <w:sz w:val="20"/>
                <w:szCs w:val="20"/>
              </w:rPr>
            </w:pPr>
            <w:r w:rsidRPr="00D04E2E">
              <w:rPr>
                <w:sz w:val="20"/>
                <w:szCs w:val="20"/>
              </w:rPr>
              <w:t>19-238 ОП МР 397</w:t>
            </w:r>
          </w:p>
        </w:tc>
      </w:tr>
      <w:tr w:rsidR="00081394" w:rsidRPr="00D04E2E" w14:paraId="4F30B26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7368CE2" w14:textId="77777777" w:rsidR="00081394" w:rsidRPr="00D04E2E" w:rsidRDefault="00081394" w:rsidP="00081394">
            <w:pPr>
              <w:jc w:val="center"/>
              <w:rPr>
                <w:sz w:val="20"/>
                <w:szCs w:val="20"/>
              </w:rPr>
            </w:pPr>
            <w:r w:rsidRPr="00D04E2E">
              <w:rPr>
                <w:sz w:val="20"/>
                <w:szCs w:val="20"/>
              </w:rPr>
              <w:t>332</w:t>
            </w:r>
          </w:p>
        </w:tc>
        <w:tc>
          <w:tcPr>
            <w:tcW w:w="2565" w:type="dxa"/>
            <w:tcBorders>
              <w:top w:val="nil"/>
              <w:left w:val="nil"/>
              <w:bottom w:val="single" w:sz="4" w:space="0" w:color="auto"/>
              <w:right w:val="single" w:sz="4" w:space="0" w:color="auto"/>
            </w:tcBorders>
            <w:shd w:val="clear" w:color="auto" w:fill="auto"/>
            <w:hideMark/>
          </w:tcPr>
          <w:p w14:paraId="42C79045" w14:textId="77777777" w:rsidR="00081394" w:rsidRPr="00D04E2E" w:rsidRDefault="00081394" w:rsidP="00081394">
            <w:pPr>
              <w:rPr>
                <w:sz w:val="20"/>
                <w:szCs w:val="20"/>
              </w:rPr>
            </w:pPr>
            <w:r w:rsidRPr="00D04E2E">
              <w:rPr>
                <w:sz w:val="20"/>
                <w:szCs w:val="20"/>
              </w:rPr>
              <w:t>проезд по д.Алферовское</w:t>
            </w:r>
          </w:p>
        </w:tc>
        <w:tc>
          <w:tcPr>
            <w:tcW w:w="941" w:type="dxa"/>
            <w:tcBorders>
              <w:top w:val="nil"/>
              <w:left w:val="nil"/>
              <w:bottom w:val="single" w:sz="4" w:space="0" w:color="auto"/>
              <w:right w:val="single" w:sz="4" w:space="0" w:color="auto"/>
            </w:tcBorders>
            <w:shd w:val="clear" w:color="auto" w:fill="auto"/>
            <w:hideMark/>
          </w:tcPr>
          <w:p w14:paraId="7CF67C8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7155D7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9AF0D6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BA0D45F" w14:textId="77777777" w:rsidR="00081394" w:rsidRPr="00D04E2E" w:rsidRDefault="00081394" w:rsidP="00081394">
            <w:pPr>
              <w:jc w:val="center"/>
              <w:rPr>
                <w:sz w:val="20"/>
                <w:szCs w:val="20"/>
              </w:rPr>
            </w:pPr>
            <w:r w:rsidRPr="00D04E2E">
              <w:rPr>
                <w:sz w:val="20"/>
                <w:szCs w:val="20"/>
              </w:rPr>
              <w:t>0,45</w:t>
            </w:r>
          </w:p>
        </w:tc>
        <w:tc>
          <w:tcPr>
            <w:tcW w:w="1321" w:type="dxa"/>
            <w:tcBorders>
              <w:top w:val="nil"/>
              <w:left w:val="nil"/>
              <w:bottom w:val="single" w:sz="4" w:space="0" w:color="auto"/>
              <w:right w:val="single" w:sz="4" w:space="0" w:color="auto"/>
            </w:tcBorders>
            <w:shd w:val="clear" w:color="auto" w:fill="auto"/>
            <w:hideMark/>
          </w:tcPr>
          <w:p w14:paraId="240018B4" w14:textId="77777777" w:rsidR="00081394" w:rsidRPr="00D04E2E" w:rsidRDefault="00081394" w:rsidP="00081394">
            <w:pPr>
              <w:jc w:val="center"/>
              <w:rPr>
                <w:sz w:val="20"/>
                <w:szCs w:val="20"/>
              </w:rPr>
            </w:pPr>
            <w:r w:rsidRPr="00D04E2E">
              <w:rPr>
                <w:sz w:val="20"/>
                <w:szCs w:val="20"/>
              </w:rPr>
              <w:t>0,45</w:t>
            </w:r>
          </w:p>
        </w:tc>
        <w:tc>
          <w:tcPr>
            <w:tcW w:w="1656" w:type="dxa"/>
            <w:tcBorders>
              <w:top w:val="nil"/>
              <w:left w:val="nil"/>
              <w:bottom w:val="single" w:sz="4" w:space="0" w:color="auto"/>
              <w:right w:val="single" w:sz="4" w:space="0" w:color="auto"/>
            </w:tcBorders>
            <w:shd w:val="clear" w:color="auto" w:fill="auto"/>
            <w:hideMark/>
          </w:tcPr>
          <w:p w14:paraId="32C0833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E7695F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6632AE6"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571860E" w14:textId="77777777" w:rsidR="00081394" w:rsidRPr="00D04E2E" w:rsidRDefault="00081394" w:rsidP="00081394">
            <w:pPr>
              <w:jc w:val="center"/>
              <w:rPr>
                <w:sz w:val="20"/>
                <w:szCs w:val="20"/>
              </w:rPr>
            </w:pPr>
            <w:r w:rsidRPr="00D04E2E">
              <w:rPr>
                <w:sz w:val="20"/>
                <w:szCs w:val="20"/>
              </w:rPr>
              <w:t>19-238 ОП МР 398</w:t>
            </w:r>
          </w:p>
        </w:tc>
      </w:tr>
      <w:tr w:rsidR="00081394" w:rsidRPr="00D04E2E" w14:paraId="259B454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A3837A4" w14:textId="77777777" w:rsidR="00081394" w:rsidRPr="00D04E2E" w:rsidRDefault="00081394" w:rsidP="00081394">
            <w:pPr>
              <w:jc w:val="center"/>
              <w:rPr>
                <w:sz w:val="20"/>
                <w:szCs w:val="20"/>
              </w:rPr>
            </w:pPr>
            <w:r w:rsidRPr="00D04E2E">
              <w:rPr>
                <w:sz w:val="20"/>
                <w:szCs w:val="20"/>
              </w:rPr>
              <w:t>333</w:t>
            </w:r>
          </w:p>
        </w:tc>
        <w:tc>
          <w:tcPr>
            <w:tcW w:w="2565" w:type="dxa"/>
            <w:tcBorders>
              <w:top w:val="nil"/>
              <w:left w:val="nil"/>
              <w:bottom w:val="single" w:sz="4" w:space="0" w:color="auto"/>
              <w:right w:val="single" w:sz="4" w:space="0" w:color="auto"/>
            </w:tcBorders>
            <w:shd w:val="clear" w:color="auto" w:fill="auto"/>
            <w:hideMark/>
          </w:tcPr>
          <w:p w14:paraId="79BB407A" w14:textId="77777777" w:rsidR="00081394" w:rsidRPr="00D04E2E" w:rsidRDefault="00081394" w:rsidP="00081394">
            <w:pPr>
              <w:rPr>
                <w:sz w:val="20"/>
                <w:szCs w:val="20"/>
              </w:rPr>
            </w:pPr>
            <w:r w:rsidRPr="00D04E2E">
              <w:rPr>
                <w:sz w:val="20"/>
                <w:szCs w:val="20"/>
              </w:rPr>
              <w:t>проезд по д. Марковское</w:t>
            </w:r>
          </w:p>
        </w:tc>
        <w:tc>
          <w:tcPr>
            <w:tcW w:w="941" w:type="dxa"/>
            <w:tcBorders>
              <w:top w:val="nil"/>
              <w:left w:val="nil"/>
              <w:bottom w:val="single" w:sz="4" w:space="0" w:color="auto"/>
              <w:right w:val="single" w:sz="4" w:space="0" w:color="auto"/>
            </w:tcBorders>
            <w:shd w:val="clear" w:color="auto" w:fill="auto"/>
            <w:hideMark/>
          </w:tcPr>
          <w:p w14:paraId="1FA5877A" w14:textId="77777777" w:rsidR="00081394" w:rsidRPr="00D04E2E" w:rsidRDefault="00081394" w:rsidP="00081394">
            <w:pPr>
              <w:jc w:val="center"/>
              <w:rPr>
                <w:sz w:val="20"/>
                <w:szCs w:val="20"/>
              </w:rPr>
            </w:pPr>
            <w:r w:rsidRPr="00D04E2E">
              <w:rPr>
                <w:sz w:val="20"/>
                <w:szCs w:val="20"/>
              </w:rPr>
              <w:t>0,2659</w:t>
            </w:r>
          </w:p>
        </w:tc>
        <w:tc>
          <w:tcPr>
            <w:tcW w:w="1143" w:type="dxa"/>
            <w:tcBorders>
              <w:top w:val="nil"/>
              <w:left w:val="nil"/>
              <w:bottom w:val="single" w:sz="4" w:space="0" w:color="auto"/>
              <w:right w:val="single" w:sz="4" w:space="0" w:color="auto"/>
            </w:tcBorders>
            <w:shd w:val="clear" w:color="auto" w:fill="auto"/>
            <w:hideMark/>
          </w:tcPr>
          <w:p w14:paraId="2C4B103D" w14:textId="77777777" w:rsidR="00081394" w:rsidRPr="00D04E2E" w:rsidRDefault="00081394" w:rsidP="00081394">
            <w:pPr>
              <w:jc w:val="center"/>
              <w:rPr>
                <w:sz w:val="20"/>
                <w:szCs w:val="20"/>
              </w:rPr>
            </w:pPr>
            <w:r w:rsidRPr="00D04E2E">
              <w:rPr>
                <w:sz w:val="20"/>
                <w:szCs w:val="20"/>
              </w:rPr>
              <w:t>1,2034</w:t>
            </w:r>
          </w:p>
        </w:tc>
        <w:tc>
          <w:tcPr>
            <w:tcW w:w="931" w:type="dxa"/>
            <w:tcBorders>
              <w:top w:val="nil"/>
              <w:left w:val="nil"/>
              <w:bottom w:val="single" w:sz="4" w:space="0" w:color="auto"/>
              <w:right w:val="single" w:sz="4" w:space="0" w:color="auto"/>
            </w:tcBorders>
            <w:shd w:val="clear" w:color="auto" w:fill="auto"/>
            <w:hideMark/>
          </w:tcPr>
          <w:p w14:paraId="56BAC17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59D9D45" w14:textId="77777777" w:rsidR="00081394" w:rsidRPr="00D04E2E" w:rsidRDefault="00081394" w:rsidP="00081394">
            <w:pPr>
              <w:jc w:val="center"/>
              <w:rPr>
                <w:sz w:val="20"/>
                <w:szCs w:val="20"/>
              </w:rPr>
            </w:pPr>
            <w:r w:rsidRPr="00D04E2E">
              <w:rPr>
                <w:sz w:val="20"/>
                <w:szCs w:val="20"/>
              </w:rPr>
              <w:t>1,0351</w:t>
            </w:r>
          </w:p>
        </w:tc>
        <w:tc>
          <w:tcPr>
            <w:tcW w:w="1321" w:type="dxa"/>
            <w:tcBorders>
              <w:top w:val="nil"/>
              <w:left w:val="nil"/>
              <w:bottom w:val="single" w:sz="4" w:space="0" w:color="auto"/>
              <w:right w:val="single" w:sz="4" w:space="0" w:color="auto"/>
            </w:tcBorders>
            <w:shd w:val="clear" w:color="auto" w:fill="auto"/>
            <w:hideMark/>
          </w:tcPr>
          <w:p w14:paraId="1AA73723" w14:textId="77777777" w:rsidR="00081394" w:rsidRPr="00D04E2E" w:rsidRDefault="00081394" w:rsidP="00081394">
            <w:pPr>
              <w:jc w:val="center"/>
              <w:rPr>
                <w:sz w:val="20"/>
                <w:szCs w:val="20"/>
              </w:rPr>
            </w:pPr>
            <w:r w:rsidRPr="00D04E2E">
              <w:rPr>
                <w:sz w:val="20"/>
                <w:szCs w:val="20"/>
              </w:rPr>
              <w:t>2,5044</w:t>
            </w:r>
          </w:p>
        </w:tc>
        <w:tc>
          <w:tcPr>
            <w:tcW w:w="1656" w:type="dxa"/>
            <w:tcBorders>
              <w:top w:val="nil"/>
              <w:left w:val="nil"/>
              <w:bottom w:val="single" w:sz="4" w:space="0" w:color="auto"/>
              <w:right w:val="single" w:sz="4" w:space="0" w:color="auto"/>
            </w:tcBorders>
            <w:shd w:val="clear" w:color="auto" w:fill="auto"/>
            <w:hideMark/>
          </w:tcPr>
          <w:p w14:paraId="1BFAEFBE" w14:textId="77777777" w:rsidR="00081394" w:rsidRPr="00D04E2E" w:rsidRDefault="00081394" w:rsidP="00081394">
            <w:pPr>
              <w:jc w:val="center"/>
              <w:rPr>
                <w:sz w:val="20"/>
                <w:szCs w:val="20"/>
              </w:rPr>
            </w:pPr>
            <w:r w:rsidRPr="00D04E2E">
              <w:rPr>
                <w:sz w:val="20"/>
                <w:szCs w:val="20"/>
              </w:rPr>
              <w:t>9586,70</w:t>
            </w:r>
          </w:p>
        </w:tc>
        <w:tc>
          <w:tcPr>
            <w:tcW w:w="1386" w:type="dxa"/>
            <w:tcBorders>
              <w:top w:val="nil"/>
              <w:left w:val="nil"/>
              <w:bottom w:val="single" w:sz="4" w:space="0" w:color="auto"/>
              <w:right w:val="single" w:sz="4" w:space="0" w:color="auto"/>
            </w:tcBorders>
            <w:shd w:val="clear" w:color="auto" w:fill="auto"/>
            <w:hideMark/>
          </w:tcPr>
          <w:p w14:paraId="04CBFE14" w14:textId="77777777" w:rsidR="00081394" w:rsidRPr="00D04E2E" w:rsidRDefault="00081394" w:rsidP="00081394">
            <w:pPr>
              <w:jc w:val="center"/>
              <w:rPr>
                <w:sz w:val="20"/>
                <w:szCs w:val="20"/>
              </w:rPr>
            </w:pPr>
            <w:r w:rsidRPr="00D04E2E">
              <w:rPr>
                <w:sz w:val="20"/>
                <w:szCs w:val="20"/>
              </w:rPr>
              <w:t>02.07.2014</w:t>
            </w:r>
          </w:p>
        </w:tc>
        <w:tc>
          <w:tcPr>
            <w:tcW w:w="2300" w:type="dxa"/>
            <w:tcBorders>
              <w:top w:val="nil"/>
              <w:left w:val="nil"/>
              <w:bottom w:val="single" w:sz="4" w:space="0" w:color="auto"/>
              <w:right w:val="single" w:sz="4" w:space="0" w:color="auto"/>
            </w:tcBorders>
            <w:shd w:val="clear" w:color="auto" w:fill="auto"/>
            <w:hideMark/>
          </w:tcPr>
          <w:p w14:paraId="20DF05A2" w14:textId="77777777" w:rsidR="00081394" w:rsidRPr="00D04E2E" w:rsidRDefault="00081394" w:rsidP="00081394">
            <w:pPr>
              <w:jc w:val="center"/>
              <w:rPr>
                <w:sz w:val="20"/>
                <w:szCs w:val="20"/>
              </w:rPr>
            </w:pPr>
            <w:r w:rsidRPr="00D04E2E">
              <w:rPr>
                <w:sz w:val="20"/>
                <w:szCs w:val="20"/>
              </w:rPr>
              <w:t xml:space="preserve">35-35-26/004/2014-329 </w:t>
            </w:r>
          </w:p>
        </w:tc>
        <w:tc>
          <w:tcPr>
            <w:tcW w:w="2126" w:type="dxa"/>
            <w:tcBorders>
              <w:top w:val="nil"/>
              <w:left w:val="nil"/>
              <w:bottom w:val="single" w:sz="4" w:space="0" w:color="auto"/>
              <w:right w:val="single" w:sz="4" w:space="0" w:color="auto"/>
            </w:tcBorders>
            <w:shd w:val="clear" w:color="auto" w:fill="auto"/>
            <w:hideMark/>
          </w:tcPr>
          <w:p w14:paraId="26E7CC74" w14:textId="77777777" w:rsidR="00081394" w:rsidRPr="00D04E2E" w:rsidRDefault="00081394" w:rsidP="00081394">
            <w:pPr>
              <w:jc w:val="center"/>
              <w:rPr>
                <w:sz w:val="20"/>
                <w:szCs w:val="20"/>
              </w:rPr>
            </w:pPr>
            <w:r w:rsidRPr="00D04E2E">
              <w:rPr>
                <w:sz w:val="20"/>
                <w:szCs w:val="20"/>
              </w:rPr>
              <w:t>19-238 ОП МР 399</w:t>
            </w:r>
          </w:p>
        </w:tc>
      </w:tr>
      <w:tr w:rsidR="00081394" w:rsidRPr="00D04E2E" w14:paraId="11357E6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0BC6A30" w14:textId="77777777" w:rsidR="00081394" w:rsidRPr="00D04E2E" w:rsidRDefault="00081394" w:rsidP="00081394">
            <w:pPr>
              <w:jc w:val="center"/>
              <w:rPr>
                <w:sz w:val="20"/>
                <w:szCs w:val="20"/>
              </w:rPr>
            </w:pPr>
            <w:r w:rsidRPr="00D04E2E">
              <w:rPr>
                <w:sz w:val="20"/>
                <w:szCs w:val="20"/>
              </w:rPr>
              <w:t>334</w:t>
            </w:r>
          </w:p>
        </w:tc>
        <w:tc>
          <w:tcPr>
            <w:tcW w:w="2565" w:type="dxa"/>
            <w:tcBorders>
              <w:top w:val="nil"/>
              <w:left w:val="nil"/>
              <w:bottom w:val="single" w:sz="4" w:space="0" w:color="auto"/>
              <w:right w:val="single" w:sz="4" w:space="0" w:color="auto"/>
            </w:tcBorders>
            <w:shd w:val="clear" w:color="auto" w:fill="auto"/>
            <w:hideMark/>
          </w:tcPr>
          <w:p w14:paraId="67428748" w14:textId="77777777" w:rsidR="00081394" w:rsidRPr="00D04E2E" w:rsidRDefault="00081394" w:rsidP="00081394">
            <w:pPr>
              <w:rPr>
                <w:sz w:val="20"/>
                <w:szCs w:val="20"/>
              </w:rPr>
            </w:pPr>
            <w:r w:rsidRPr="00D04E2E">
              <w:rPr>
                <w:sz w:val="20"/>
                <w:szCs w:val="20"/>
              </w:rPr>
              <w:t>проезд по с.Поповское</w:t>
            </w:r>
          </w:p>
        </w:tc>
        <w:tc>
          <w:tcPr>
            <w:tcW w:w="941" w:type="dxa"/>
            <w:tcBorders>
              <w:top w:val="nil"/>
              <w:left w:val="nil"/>
              <w:bottom w:val="single" w:sz="4" w:space="0" w:color="auto"/>
              <w:right w:val="single" w:sz="4" w:space="0" w:color="auto"/>
            </w:tcBorders>
            <w:shd w:val="clear" w:color="auto" w:fill="auto"/>
            <w:hideMark/>
          </w:tcPr>
          <w:p w14:paraId="7E4CB8C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05ACD5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68565D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6A0C904" w14:textId="77777777" w:rsidR="00081394" w:rsidRPr="00D04E2E" w:rsidRDefault="00081394" w:rsidP="00081394">
            <w:pPr>
              <w:jc w:val="center"/>
              <w:rPr>
                <w:sz w:val="20"/>
                <w:szCs w:val="20"/>
              </w:rPr>
            </w:pPr>
            <w:r w:rsidRPr="00D04E2E">
              <w:rPr>
                <w:sz w:val="20"/>
                <w:szCs w:val="20"/>
              </w:rPr>
              <w:t>0,45</w:t>
            </w:r>
          </w:p>
        </w:tc>
        <w:tc>
          <w:tcPr>
            <w:tcW w:w="1321" w:type="dxa"/>
            <w:tcBorders>
              <w:top w:val="nil"/>
              <w:left w:val="nil"/>
              <w:bottom w:val="single" w:sz="4" w:space="0" w:color="auto"/>
              <w:right w:val="single" w:sz="4" w:space="0" w:color="auto"/>
            </w:tcBorders>
            <w:shd w:val="clear" w:color="auto" w:fill="auto"/>
            <w:hideMark/>
          </w:tcPr>
          <w:p w14:paraId="314C651D" w14:textId="77777777" w:rsidR="00081394" w:rsidRPr="00D04E2E" w:rsidRDefault="00081394" w:rsidP="00081394">
            <w:pPr>
              <w:jc w:val="center"/>
              <w:rPr>
                <w:sz w:val="20"/>
                <w:szCs w:val="20"/>
              </w:rPr>
            </w:pPr>
            <w:r w:rsidRPr="00D04E2E">
              <w:rPr>
                <w:sz w:val="20"/>
                <w:szCs w:val="20"/>
              </w:rPr>
              <w:t>0,45</w:t>
            </w:r>
          </w:p>
        </w:tc>
        <w:tc>
          <w:tcPr>
            <w:tcW w:w="1656" w:type="dxa"/>
            <w:tcBorders>
              <w:top w:val="nil"/>
              <w:left w:val="nil"/>
              <w:bottom w:val="single" w:sz="4" w:space="0" w:color="auto"/>
              <w:right w:val="single" w:sz="4" w:space="0" w:color="auto"/>
            </w:tcBorders>
            <w:shd w:val="clear" w:color="auto" w:fill="auto"/>
            <w:hideMark/>
          </w:tcPr>
          <w:p w14:paraId="5ACFC80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0397AC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826F928"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A315277" w14:textId="77777777" w:rsidR="00081394" w:rsidRPr="00D04E2E" w:rsidRDefault="00081394" w:rsidP="00081394">
            <w:pPr>
              <w:jc w:val="center"/>
              <w:rPr>
                <w:sz w:val="20"/>
                <w:szCs w:val="20"/>
              </w:rPr>
            </w:pPr>
            <w:r w:rsidRPr="00D04E2E">
              <w:rPr>
                <w:sz w:val="20"/>
                <w:szCs w:val="20"/>
              </w:rPr>
              <w:t>19-238 ОП МР 400</w:t>
            </w:r>
          </w:p>
        </w:tc>
      </w:tr>
      <w:tr w:rsidR="00081394" w:rsidRPr="00D04E2E" w14:paraId="5E8319F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C3E9007" w14:textId="77777777" w:rsidR="00081394" w:rsidRPr="00D04E2E" w:rsidRDefault="00081394" w:rsidP="00081394">
            <w:pPr>
              <w:jc w:val="center"/>
              <w:rPr>
                <w:sz w:val="20"/>
                <w:szCs w:val="20"/>
              </w:rPr>
            </w:pPr>
            <w:r w:rsidRPr="00D04E2E">
              <w:rPr>
                <w:sz w:val="20"/>
                <w:szCs w:val="20"/>
              </w:rPr>
              <w:t>335</w:t>
            </w:r>
          </w:p>
        </w:tc>
        <w:tc>
          <w:tcPr>
            <w:tcW w:w="2565" w:type="dxa"/>
            <w:tcBorders>
              <w:top w:val="nil"/>
              <w:left w:val="nil"/>
              <w:bottom w:val="single" w:sz="4" w:space="0" w:color="auto"/>
              <w:right w:val="single" w:sz="4" w:space="0" w:color="auto"/>
            </w:tcBorders>
            <w:shd w:val="clear" w:color="auto" w:fill="auto"/>
            <w:hideMark/>
          </w:tcPr>
          <w:p w14:paraId="1728443F" w14:textId="77777777" w:rsidR="00081394" w:rsidRPr="00D04E2E" w:rsidRDefault="00081394" w:rsidP="00081394">
            <w:pPr>
              <w:rPr>
                <w:sz w:val="20"/>
                <w:szCs w:val="20"/>
              </w:rPr>
            </w:pPr>
            <w:r w:rsidRPr="00D04E2E">
              <w:rPr>
                <w:sz w:val="20"/>
                <w:szCs w:val="20"/>
              </w:rPr>
              <w:t>проезд по д.Родионово</w:t>
            </w:r>
          </w:p>
        </w:tc>
        <w:tc>
          <w:tcPr>
            <w:tcW w:w="941" w:type="dxa"/>
            <w:tcBorders>
              <w:top w:val="nil"/>
              <w:left w:val="nil"/>
              <w:bottom w:val="single" w:sz="4" w:space="0" w:color="auto"/>
              <w:right w:val="single" w:sz="4" w:space="0" w:color="auto"/>
            </w:tcBorders>
            <w:shd w:val="clear" w:color="auto" w:fill="auto"/>
            <w:hideMark/>
          </w:tcPr>
          <w:p w14:paraId="7ECEE75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28E1F9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15ED12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D8B85B6" w14:textId="77777777" w:rsidR="00081394" w:rsidRPr="00D04E2E" w:rsidRDefault="00081394" w:rsidP="00081394">
            <w:pPr>
              <w:jc w:val="center"/>
              <w:rPr>
                <w:sz w:val="20"/>
                <w:szCs w:val="20"/>
              </w:rPr>
            </w:pPr>
            <w:r w:rsidRPr="00D04E2E">
              <w:rPr>
                <w:sz w:val="20"/>
                <w:szCs w:val="20"/>
              </w:rPr>
              <w:t>0,55</w:t>
            </w:r>
          </w:p>
        </w:tc>
        <w:tc>
          <w:tcPr>
            <w:tcW w:w="1321" w:type="dxa"/>
            <w:tcBorders>
              <w:top w:val="nil"/>
              <w:left w:val="nil"/>
              <w:bottom w:val="single" w:sz="4" w:space="0" w:color="auto"/>
              <w:right w:val="single" w:sz="4" w:space="0" w:color="auto"/>
            </w:tcBorders>
            <w:shd w:val="clear" w:color="auto" w:fill="auto"/>
            <w:hideMark/>
          </w:tcPr>
          <w:p w14:paraId="5C957334" w14:textId="77777777" w:rsidR="00081394" w:rsidRPr="00D04E2E" w:rsidRDefault="00081394" w:rsidP="00081394">
            <w:pPr>
              <w:jc w:val="center"/>
              <w:rPr>
                <w:sz w:val="20"/>
                <w:szCs w:val="20"/>
              </w:rPr>
            </w:pPr>
            <w:r w:rsidRPr="00D04E2E">
              <w:rPr>
                <w:sz w:val="20"/>
                <w:szCs w:val="20"/>
              </w:rPr>
              <w:t>0,55</w:t>
            </w:r>
          </w:p>
        </w:tc>
        <w:tc>
          <w:tcPr>
            <w:tcW w:w="1656" w:type="dxa"/>
            <w:tcBorders>
              <w:top w:val="nil"/>
              <w:left w:val="nil"/>
              <w:bottom w:val="single" w:sz="4" w:space="0" w:color="auto"/>
              <w:right w:val="single" w:sz="4" w:space="0" w:color="auto"/>
            </w:tcBorders>
            <w:shd w:val="clear" w:color="auto" w:fill="auto"/>
            <w:hideMark/>
          </w:tcPr>
          <w:p w14:paraId="6C71804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953C31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D6F4CE5"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1E5F8B6" w14:textId="77777777" w:rsidR="00081394" w:rsidRPr="00D04E2E" w:rsidRDefault="00081394" w:rsidP="00081394">
            <w:pPr>
              <w:jc w:val="center"/>
              <w:rPr>
                <w:sz w:val="20"/>
                <w:szCs w:val="20"/>
              </w:rPr>
            </w:pPr>
            <w:r w:rsidRPr="00D04E2E">
              <w:rPr>
                <w:sz w:val="20"/>
                <w:szCs w:val="20"/>
              </w:rPr>
              <w:t>19-238 ОП МР 401</w:t>
            </w:r>
          </w:p>
        </w:tc>
      </w:tr>
      <w:tr w:rsidR="00081394" w:rsidRPr="00D04E2E" w14:paraId="660A3E5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688B767" w14:textId="77777777" w:rsidR="00081394" w:rsidRPr="00D04E2E" w:rsidRDefault="00081394" w:rsidP="00081394">
            <w:pPr>
              <w:jc w:val="center"/>
              <w:rPr>
                <w:sz w:val="20"/>
                <w:szCs w:val="20"/>
              </w:rPr>
            </w:pPr>
            <w:r w:rsidRPr="00D04E2E">
              <w:rPr>
                <w:sz w:val="20"/>
                <w:szCs w:val="20"/>
              </w:rPr>
              <w:t>336</w:t>
            </w:r>
          </w:p>
        </w:tc>
        <w:tc>
          <w:tcPr>
            <w:tcW w:w="2565" w:type="dxa"/>
            <w:tcBorders>
              <w:top w:val="nil"/>
              <w:left w:val="nil"/>
              <w:bottom w:val="single" w:sz="4" w:space="0" w:color="auto"/>
              <w:right w:val="single" w:sz="4" w:space="0" w:color="auto"/>
            </w:tcBorders>
            <w:shd w:val="clear" w:color="auto" w:fill="auto"/>
            <w:hideMark/>
          </w:tcPr>
          <w:p w14:paraId="25F0E8F9" w14:textId="77777777" w:rsidR="00081394" w:rsidRPr="00D04E2E" w:rsidRDefault="00081394" w:rsidP="00081394">
            <w:pPr>
              <w:rPr>
                <w:sz w:val="20"/>
                <w:szCs w:val="20"/>
              </w:rPr>
            </w:pPr>
            <w:r w:rsidRPr="00D04E2E">
              <w:rPr>
                <w:sz w:val="20"/>
                <w:szCs w:val="20"/>
              </w:rPr>
              <w:t>проезд по д.Тырыково</w:t>
            </w:r>
          </w:p>
        </w:tc>
        <w:tc>
          <w:tcPr>
            <w:tcW w:w="941" w:type="dxa"/>
            <w:tcBorders>
              <w:top w:val="nil"/>
              <w:left w:val="nil"/>
              <w:bottom w:val="single" w:sz="4" w:space="0" w:color="auto"/>
              <w:right w:val="single" w:sz="4" w:space="0" w:color="auto"/>
            </w:tcBorders>
            <w:shd w:val="clear" w:color="auto" w:fill="auto"/>
            <w:hideMark/>
          </w:tcPr>
          <w:p w14:paraId="26266A4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AC80D1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7AC243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1F75165" w14:textId="77777777" w:rsidR="00081394" w:rsidRPr="00D04E2E" w:rsidRDefault="00081394" w:rsidP="00081394">
            <w:pPr>
              <w:jc w:val="center"/>
              <w:rPr>
                <w:sz w:val="20"/>
                <w:szCs w:val="20"/>
              </w:rPr>
            </w:pPr>
            <w:r w:rsidRPr="00D04E2E">
              <w:rPr>
                <w:sz w:val="20"/>
                <w:szCs w:val="20"/>
              </w:rPr>
              <w:t>1,03</w:t>
            </w:r>
          </w:p>
        </w:tc>
        <w:tc>
          <w:tcPr>
            <w:tcW w:w="1321" w:type="dxa"/>
            <w:tcBorders>
              <w:top w:val="nil"/>
              <w:left w:val="nil"/>
              <w:bottom w:val="single" w:sz="4" w:space="0" w:color="auto"/>
              <w:right w:val="single" w:sz="4" w:space="0" w:color="auto"/>
            </w:tcBorders>
            <w:shd w:val="clear" w:color="auto" w:fill="auto"/>
            <w:hideMark/>
          </w:tcPr>
          <w:p w14:paraId="07FA2E44" w14:textId="77777777" w:rsidR="00081394" w:rsidRPr="00D04E2E" w:rsidRDefault="00081394" w:rsidP="00081394">
            <w:pPr>
              <w:jc w:val="center"/>
              <w:rPr>
                <w:sz w:val="20"/>
                <w:szCs w:val="20"/>
              </w:rPr>
            </w:pPr>
            <w:r w:rsidRPr="00D04E2E">
              <w:rPr>
                <w:sz w:val="20"/>
                <w:szCs w:val="20"/>
              </w:rPr>
              <w:t>1,03</w:t>
            </w:r>
          </w:p>
        </w:tc>
        <w:tc>
          <w:tcPr>
            <w:tcW w:w="1656" w:type="dxa"/>
            <w:tcBorders>
              <w:top w:val="nil"/>
              <w:left w:val="nil"/>
              <w:bottom w:val="single" w:sz="4" w:space="0" w:color="auto"/>
              <w:right w:val="single" w:sz="4" w:space="0" w:color="auto"/>
            </w:tcBorders>
            <w:shd w:val="clear" w:color="auto" w:fill="auto"/>
            <w:hideMark/>
          </w:tcPr>
          <w:p w14:paraId="23CD9E6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241B82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E41D731"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EE94509" w14:textId="77777777" w:rsidR="00081394" w:rsidRPr="00D04E2E" w:rsidRDefault="00081394" w:rsidP="00081394">
            <w:pPr>
              <w:jc w:val="center"/>
              <w:rPr>
                <w:sz w:val="20"/>
                <w:szCs w:val="20"/>
              </w:rPr>
            </w:pPr>
            <w:r w:rsidRPr="00D04E2E">
              <w:rPr>
                <w:sz w:val="20"/>
                <w:szCs w:val="20"/>
              </w:rPr>
              <w:t>19-238 ОП МР 402</w:t>
            </w:r>
          </w:p>
        </w:tc>
      </w:tr>
      <w:tr w:rsidR="00081394" w:rsidRPr="00D04E2E" w14:paraId="0E12F8C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20661CE" w14:textId="77777777" w:rsidR="00081394" w:rsidRPr="00D04E2E" w:rsidRDefault="00081394" w:rsidP="00081394">
            <w:pPr>
              <w:jc w:val="center"/>
              <w:rPr>
                <w:sz w:val="20"/>
                <w:szCs w:val="20"/>
              </w:rPr>
            </w:pPr>
            <w:r w:rsidRPr="00D04E2E">
              <w:rPr>
                <w:sz w:val="20"/>
                <w:szCs w:val="20"/>
              </w:rPr>
              <w:t>337</w:t>
            </w:r>
          </w:p>
        </w:tc>
        <w:tc>
          <w:tcPr>
            <w:tcW w:w="2565" w:type="dxa"/>
            <w:tcBorders>
              <w:top w:val="nil"/>
              <w:left w:val="nil"/>
              <w:bottom w:val="single" w:sz="4" w:space="0" w:color="auto"/>
              <w:right w:val="single" w:sz="4" w:space="0" w:color="auto"/>
            </w:tcBorders>
            <w:shd w:val="clear" w:color="auto" w:fill="auto"/>
            <w:hideMark/>
          </w:tcPr>
          <w:p w14:paraId="39E2D947" w14:textId="77777777" w:rsidR="00081394" w:rsidRPr="00D04E2E" w:rsidRDefault="00081394" w:rsidP="00081394">
            <w:pPr>
              <w:rPr>
                <w:sz w:val="20"/>
                <w:szCs w:val="20"/>
              </w:rPr>
            </w:pPr>
            <w:r w:rsidRPr="00D04E2E">
              <w:rPr>
                <w:sz w:val="20"/>
                <w:szCs w:val="20"/>
              </w:rPr>
              <w:t>проезд по д.Морткино</w:t>
            </w:r>
          </w:p>
        </w:tc>
        <w:tc>
          <w:tcPr>
            <w:tcW w:w="941" w:type="dxa"/>
            <w:tcBorders>
              <w:top w:val="nil"/>
              <w:left w:val="nil"/>
              <w:bottom w:val="single" w:sz="4" w:space="0" w:color="auto"/>
              <w:right w:val="single" w:sz="4" w:space="0" w:color="auto"/>
            </w:tcBorders>
            <w:shd w:val="clear" w:color="auto" w:fill="auto"/>
            <w:hideMark/>
          </w:tcPr>
          <w:p w14:paraId="4EB6508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33C662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F27732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778A317"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5A15649F"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01C21B9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EA9B5BF"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FAE08DA"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29660F8" w14:textId="77777777" w:rsidR="00081394" w:rsidRPr="00D04E2E" w:rsidRDefault="00081394" w:rsidP="00081394">
            <w:pPr>
              <w:jc w:val="center"/>
              <w:rPr>
                <w:sz w:val="20"/>
                <w:szCs w:val="20"/>
              </w:rPr>
            </w:pPr>
            <w:r w:rsidRPr="00D04E2E">
              <w:rPr>
                <w:sz w:val="20"/>
                <w:szCs w:val="20"/>
              </w:rPr>
              <w:t>19-238 ОП МР 403</w:t>
            </w:r>
          </w:p>
        </w:tc>
      </w:tr>
      <w:tr w:rsidR="00081394" w:rsidRPr="00D04E2E" w14:paraId="6F8F42A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8DE359F" w14:textId="77777777" w:rsidR="00081394" w:rsidRPr="00D04E2E" w:rsidRDefault="00081394" w:rsidP="00081394">
            <w:pPr>
              <w:jc w:val="center"/>
              <w:rPr>
                <w:sz w:val="20"/>
                <w:szCs w:val="20"/>
              </w:rPr>
            </w:pPr>
            <w:r w:rsidRPr="00D04E2E">
              <w:rPr>
                <w:sz w:val="20"/>
                <w:szCs w:val="20"/>
              </w:rPr>
              <w:t>338</w:t>
            </w:r>
          </w:p>
        </w:tc>
        <w:tc>
          <w:tcPr>
            <w:tcW w:w="2565" w:type="dxa"/>
            <w:tcBorders>
              <w:top w:val="nil"/>
              <w:left w:val="nil"/>
              <w:bottom w:val="single" w:sz="4" w:space="0" w:color="auto"/>
              <w:right w:val="single" w:sz="4" w:space="0" w:color="auto"/>
            </w:tcBorders>
            <w:shd w:val="clear" w:color="auto" w:fill="auto"/>
            <w:hideMark/>
          </w:tcPr>
          <w:p w14:paraId="4FBBD400" w14:textId="77777777" w:rsidR="00081394" w:rsidRPr="00D04E2E" w:rsidRDefault="00081394" w:rsidP="00081394">
            <w:pPr>
              <w:rPr>
                <w:sz w:val="20"/>
                <w:szCs w:val="20"/>
              </w:rPr>
            </w:pPr>
            <w:r w:rsidRPr="00D04E2E">
              <w:rPr>
                <w:sz w:val="20"/>
                <w:szCs w:val="20"/>
              </w:rPr>
              <w:t>проезд по д.Хаминово</w:t>
            </w:r>
          </w:p>
        </w:tc>
        <w:tc>
          <w:tcPr>
            <w:tcW w:w="941" w:type="dxa"/>
            <w:tcBorders>
              <w:top w:val="nil"/>
              <w:left w:val="nil"/>
              <w:bottom w:val="single" w:sz="4" w:space="0" w:color="auto"/>
              <w:right w:val="single" w:sz="4" w:space="0" w:color="auto"/>
            </w:tcBorders>
            <w:shd w:val="clear" w:color="auto" w:fill="auto"/>
            <w:hideMark/>
          </w:tcPr>
          <w:p w14:paraId="73C0E98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ACBBE9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55BFCC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4FD282C"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6EFAFD91"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2DDE9ED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081291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6119EDD"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D083968" w14:textId="77777777" w:rsidR="00081394" w:rsidRPr="00D04E2E" w:rsidRDefault="00081394" w:rsidP="00081394">
            <w:pPr>
              <w:jc w:val="center"/>
              <w:rPr>
                <w:sz w:val="20"/>
                <w:szCs w:val="20"/>
              </w:rPr>
            </w:pPr>
            <w:r w:rsidRPr="00D04E2E">
              <w:rPr>
                <w:sz w:val="20"/>
                <w:szCs w:val="20"/>
              </w:rPr>
              <w:t>19-238 ОП МР 404</w:t>
            </w:r>
          </w:p>
        </w:tc>
      </w:tr>
      <w:tr w:rsidR="00081394" w:rsidRPr="00D04E2E" w14:paraId="0721A1E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5FD6592" w14:textId="77777777" w:rsidR="00081394" w:rsidRPr="00D04E2E" w:rsidRDefault="00081394" w:rsidP="00081394">
            <w:pPr>
              <w:jc w:val="center"/>
              <w:rPr>
                <w:sz w:val="20"/>
                <w:szCs w:val="20"/>
              </w:rPr>
            </w:pPr>
            <w:r w:rsidRPr="00D04E2E">
              <w:rPr>
                <w:sz w:val="20"/>
                <w:szCs w:val="20"/>
              </w:rPr>
              <w:t>339</w:t>
            </w:r>
          </w:p>
        </w:tc>
        <w:tc>
          <w:tcPr>
            <w:tcW w:w="2565" w:type="dxa"/>
            <w:tcBorders>
              <w:top w:val="nil"/>
              <w:left w:val="nil"/>
              <w:bottom w:val="single" w:sz="4" w:space="0" w:color="auto"/>
              <w:right w:val="single" w:sz="4" w:space="0" w:color="auto"/>
            </w:tcBorders>
            <w:shd w:val="clear" w:color="auto" w:fill="auto"/>
            <w:hideMark/>
          </w:tcPr>
          <w:p w14:paraId="452E8EF2" w14:textId="77777777" w:rsidR="00081394" w:rsidRPr="00D04E2E" w:rsidRDefault="00081394" w:rsidP="00081394">
            <w:pPr>
              <w:rPr>
                <w:sz w:val="20"/>
                <w:szCs w:val="20"/>
              </w:rPr>
            </w:pPr>
            <w:r w:rsidRPr="00D04E2E">
              <w:rPr>
                <w:sz w:val="20"/>
                <w:szCs w:val="20"/>
              </w:rPr>
              <w:t>проезд по д.Зубцово</w:t>
            </w:r>
          </w:p>
        </w:tc>
        <w:tc>
          <w:tcPr>
            <w:tcW w:w="941" w:type="dxa"/>
            <w:tcBorders>
              <w:top w:val="nil"/>
              <w:left w:val="nil"/>
              <w:bottom w:val="single" w:sz="4" w:space="0" w:color="auto"/>
              <w:right w:val="single" w:sz="4" w:space="0" w:color="auto"/>
            </w:tcBorders>
            <w:shd w:val="clear" w:color="auto" w:fill="auto"/>
            <w:hideMark/>
          </w:tcPr>
          <w:p w14:paraId="262EABE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784F25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252BDE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B4BA114"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4F6F6098"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7ED9897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A7ADFA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6E2488E"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2064F6B" w14:textId="77777777" w:rsidR="00081394" w:rsidRPr="00D04E2E" w:rsidRDefault="00081394" w:rsidP="00081394">
            <w:pPr>
              <w:jc w:val="center"/>
              <w:rPr>
                <w:sz w:val="20"/>
                <w:szCs w:val="20"/>
              </w:rPr>
            </w:pPr>
            <w:r w:rsidRPr="00D04E2E">
              <w:rPr>
                <w:sz w:val="20"/>
                <w:szCs w:val="20"/>
              </w:rPr>
              <w:t>19-238 ОП МР 405</w:t>
            </w:r>
          </w:p>
        </w:tc>
      </w:tr>
      <w:tr w:rsidR="00081394" w:rsidRPr="00D04E2E" w14:paraId="4ADE4FA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04DC3B6" w14:textId="77777777" w:rsidR="00081394" w:rsidRPr="00D04E2E" w:rsidRDefault="00081394" w:rsidP="00081394">
            <w:pPr>
              <w:jc w:val="center"/>
              <w:rPr>
                <w:sz w:val="20"/>
                <w:szCs w:val="20"/>
              </w:rPr>
            </w:pPr>
            <w:r w:rsidRPr="00D04E2E">
              <w:rPr>
                <w:sz w:val="20"/>
                <w:szCs w:val="20"/>
              </w:rPr>
              <w:t>340</w:t>
            </w:r>
          </w:p>
        </w:tc>
        <w:tc>
          <w:tcPr>
            <w:tcW w:w="2565" w:type="dxa"/>
            <w:tcBorders>
              <w:top w:val="nil"/>
              <w:left w:val="nil"/>
              <w:bottom w:val="single" w:sz="4" w:space="0" w:color="auto"/>
              <w:right w:val="single" w:sz="4" w:space="0" w:color="auto"/>
            </w:tcBorders>
            <w:shd w:val="clear" w:color="auto" w:fill="auto"/>
            <w:hideMark/>
          </w:tcPr>
          <w:p w14:paraId="3259E2F4" w14:textId="77777777" w:rsidR="00081394" w:rsidRPr="00D04E2E" w:rsidRDefault="00081394" w:rsidP="00081394">
            <w:pPr>
              <w:rPr>
                <w:sz w:val="20"/>
                <w:szCs w:val="20"/>
              </w:rPr>
            </w:pPr>
            <w:r w:rsidRPr="00D04E2E">
              <w:rPr>
                <w:sz w:val="20"/>
                <w:szCs w:val="20"/>
              </w:rPr>
              <w:t>проезд по д.Мочалово</w:t>
            </w:r>
          </w:p>
        </w:tc>
        <w:tc>
          <w:tcPr>
            <w:tcW w:w="941" w:type="dxa"/>
            <w:tcBorders>
              <w:top w:val="nil"/>
              <w:left w:val="nil"/>
              <w:bottom w:val="single" w:sz="4" w:space="0" w:color="auto"/>
              <w:right w:val="single" w:sz="4" w:space="0" w:color="auto"/>
            </w:tcBorders>
            <w:shd w:val="clear" w:color="auto" w:fill="auto"/>
            <w:hideMark/>
          </w:tcPr>
          <w:p w14:paraId="3D64693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024E36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235D03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582E032"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18DFB9CE"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59E7CCE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CADB00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E47207D"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9B61F5F" w14:textId="77777777" w:rsidR="00081394" w:rsidRPr="00D04E2E" w:rsidRDefault="00081394" w:rsidP="00081394">
            <w:pPr>
              <w:jc w:val="center"/>
              <w:rPr>
                <w:sz w:val="20"/>
                <w:szCs w:val="20"/>
              </w:rPr>
            </w:pPr>
            <w:r w:rsidRPr="00D04E2E">
              <w:rPr>
                <w:sz w:val="20"/>
                <w:szCs w:val="20"/>
              </w:rPr>
              <w:t>19-238 ОП МР 406</w:t>
            </w:r>
          </w:p>
        </w:tc>
      </w:tr>
      <w:tr w:rsidR="00081394" w:rsidRPr="00D04E2E" w14:paraId="5AB30E6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DA3D40D" w14:textId="77777777" w:rsidR="00081394" w:rsidRPr="00D04E2E" w:rsidRDefault="00081394" w:rsidP="00081394">
            <w:pPr>
              <w:jc w:val="center"/>
              <w:rPr>
                <w:sz w:val="20"/>
                <w:szCs w:val="20"/>
              </w:rPr>
            </w:pPr>
            <w:r w:rsidRPr="00D04E2E">
              <w:rPr>
                <w:sz w:val="20"/>
                <w:szCs w:val="20"/>
              </w:rPr>
              <w:t>341</w:t>
            </w:r>
          </w:p>
        </w:tc>
        <w:tc>
          <w:tcPr>
            <w:tcW w:w="2565" w:type="dxa"/>
            <w:tcBorders>
              <w:top w:val="nil"/>
              <w:left w:val="nil"/>
              <w:bottom w:val="single" w:sz="4" w:space="0" w:color="auto"/>
              <w:right w:val="single" w:sz="4" w:space="0" w:color="auto"/>
            </w:tcBorders>
            <w:shd w:val="clear" w:color="auto" w:fill="auto"/>
            <w:hideMark/>
          </w:tcPr>
          <w:p w14:paraId="210ACAA5" w14:textId="77777777" w:rsidR="00081394" w:rsidRPr="00D04E2E" w:rsidRDefault="00081394" w:rsidP="00081394">
            <w:pPr>
              <w:rPr>
                <w:sz w:val="20"/>
                <w:szCs w:val="20"/>
              </w:rPr>
            </w:pPr>
            <w:r w:rsidRPr="00D04E2E">
              <w:rPr>
                <w:sz w:val="20"/>
                <w:szCs w:val="20"/>
              </w:rPr>
              <w:t>проезд по д.Поповское</w:t>
            </w:r>
          </w:p>
        </w:tc>
        <w:tc>
          <w:tcPr>
            <w:tcW w:w="941" w:type="dxa"/>
            <w:tcBorders>
              <w:top w:val="nil"/>
              <w:left w:val="nil"/>
              <w:bottom w:val="single" w:sz="4" w:space="0" w:color="auto"/>
              <w:right w:val="single" w:sz="4" w:space="0" w:color="auto"/>
            </w:tcBorders>
            <w:shd w:val="clear" w:color="auto" w:fill="auto"/>
            <w:hideMark/>
          </w:tcPr>
          <w:p w14:paraId="360CE03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701F09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0770E6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2700E1C"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5FDA24B5"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4EBF1A1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4595C4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33684F5"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D97916F" w14:textId="77777777" w:rsidR="00081394" w:rsidRPr="00D04E2E" w:rsidRDefault="00081394" w:rsidP="00081394">
            <w:pPr>
              <w:jc w:val="center"/>
              <w:rPr>
                <w:sz w:val="20"/>
                <w:szCs w:val="20"/>
              </w:rPr>
            </w:pPr>
            <w:r w:rsidRPr="00D04E2E">
              <w:rPr>
                <w:sz w:val="20"/>
                <w:szCs w:val="20"/>
              </w:rPr>
              <w:t>19-238 ОП МР 407</w:t>
            </w:r>
          </w:p>
        </w:tc>
      </w:tr>
      <w:tr w:rsidR="00081394" w:rsidRPr="00D04E2E" w14:paraId="7EA73DC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23CD01A" w14:textId="77777777" w:rsidR="00081394" w:rsidRPr="00D04E2E" w:rsidRDefault="00081394" w:rsidP="00081394">
            <w:pPr>
              <w:jc w:val="center"/>
              <w:rPr>
                <w:sz w:val="20"/>
                <w:szCs w:val="20"/>
              </w:rPr>
            </w:pPr>
            <w:r w:rsidRPr="00D04E2E">
              <w:rPr>
                <w:sz w:val="20"/>
                <w:szCs w:val="20"/>
              </w:rPr>
              <w:lastRenderedPageBreak/>
              <w:t>342</w:t>
            </w:r>
          </w:p>
        </w:tc>
        <w:tc>
          <w:tcPr>
            <w:tcW w:w="2565" w:type="dxa"/>
            <w:tcBorders>
              <w:top w:val="nil"/>
              <w:left w:val="nil"/>
              <w:bottom w:val="single" w:sz="4" w:space="0" w:color="auto"/>
              <w:right w:val="single" w:sz="4" w:space="0" w:color="auto"/>
            </w:tcBorders>
            <w:shd w:val="clear" w:color="auto" w:fill="auto"/>
            <w:hideMark/>
          </w:tcPr>
          <w:p w14:paraId="120835E3" w14:textId="77777777" w:rsidR="00081394" w:rsidRPr="00D04E2E" w:rsidRDefault="00081394" w:rsidP="00081394">
            <w:pPr>
              <w:rPr>
                <w:sz w:val="20"/>
                <w:szCs w:val="20"/>
              </w:rPr>
            </w:pPr>
            <w:r w:rsidRPr="00D04E2E">
              <w:rPr>
                <w:sz w:val="20"/>
                <w:szCs w:val="20"/>
              </w:rPr>
              <w:t>проезд по д.Ивановское</w:t>
            </w:r>
          </w:p>
        </w:tc>
        <w:tc>
          <w:tcPr>
            <w:tcW w:w="941" w:type="dxa"/>
            <w:tcBorders>
              <w:top w:val="nil"/>
              <w:left w:val="nil"/>
              <w:bottom w:val="single" w:sz="4" w:space="0" w:color="auto"/>
              <w:right w:val="single" w:sz="4" w:space="0" w:color="auto"/>
            </w:tcBorders>
            <w:shd w:val="clear" w:color="auto" w:fill="auto"/>
            <w:hideMark/>
          </w:tcPr>
          <w:p w14:paraId="6008010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E1C794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5649B4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FA63635"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367A5E4E"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0F80A20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4D4387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C86EBDE"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F139E29" w14:textId="77777777" w:rsidR="00081394" w:rsidRPr="00D04E2E" w:rsidRDefault="00081394" w:rsidP="00081394">
            <w:pPr>
              <w:jc w:val="center"/>
              <w:rPr>
                <w:sz w:val="20"/>
                <w:szCs w:val="20"/>
              </w:rPr>
            </w:pPr>
            <w:r w:rsidRPr="00D04E2E">
              <w:rPr>
                <w:sz w:val="20"/>
                <w:szCs w:val="20"/>
              </w:rPr>
              <w:t>19-238 ОП МР 408</w:t>
            </w:r>
          </w:p>
        </w:tc>
      </w:tr>
      <w:tr w:rsidR="00081394" w:rsidRPr="00D04E2E" w14:paraId="094FF28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0F99537" w14:textId="77777777" w:rsidR="00081394" w:rsidRPr="00D04E2E" w:rsidRDefault="00081394" w:rsidP="00081394">
            <w:pPr>
              <w:jc w:val="center"/>
              <w:rPr>
                <w:sz w:val="20"/>
                <w:szCs w:val="20"/>
              </w:rPr>
            </w:pPr>
            <w:r w:rsidRPr="00D04E2E">
              <w:rPr>
                <w:sz w:val="20"/>
                <w:szCs w:val="20"/>
              </w:rPr>
              <w:t>343</w:t>
            </w:r>
          </w:p>
        </w:tc>
        <w:tc>
          <w:tcPr>
            <w:tcW w:w="2565" w:type="dxa"/>
            <w:tcBorders>
              <w:top w:val="nil"/>
              <w:left w:val="nil"/>
              <w:bottom w:val="single" w:sz="4" w:space="0" w:color="auto"/>
              <w:right w:val="single" w:sz="4" w:space="0" w:color="auto"/>
            </w:tcBorders>
            <w:shd w:val="clear" w:color="auto" w:fill="auto"/>
            <w:hideMark/>
          </w:tcPr>
          <w:p w14:paraId="31DE597D" w14:textId="77777777" w:rsidR="00081394" w:rsidRPr="00D04E2E" w:rsidRDefault="00081394" w:rsidP="00081394">
            <w:pPr>
              <w:rPr>
                <w:sz w:val="20"/>
                <w:szCs w:val="20"/>
              </w:rPr>
            </w:pPr>
            <w:r w:rsidRPr="00D04E2E">
              <w:rPr>
                <w:sz w:val="20"/>
                <w:szCs w:val="20"/>
              </w:rPr>
              <w:t>проезд по д.Старое</w:t>
            </w:r>
          </w:p>
        </w:tc>
        <w:tc>
          <w:tcPr>
            <w:tcW w:w="941" w:type="dxa"/>
            <w:tcBorders>
              <w:top w:val="nil"/>
              <w:left w:val="nil"/>
              <w:bottom w:val="single" w:sz="4" w:space="0" w:color="auto"/>
              <w:right w:val="single" w:sz="4" w:space="0" w:color="auto"/>
            </w:tcBorders>
            <w:shd w:val="clear" w:color="auto" w:fill="auto"/>
            <w:hideMark/>
          </w:tcPr>
          <w:p w14:paraId="3A1BE9A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BDF6BF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53D6A0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0184D3A" w14:textId="77777777" w:rsidR="00081394" w:rsidRPr="00D04E2E" w:rsidRDefault="00081394" w:rsidP="00081394">
            <w:pPr>
              <w:jc w:val="center"/>
              <w:rPr>
                <w:sz w:val="20"/>
                <w:szCs w:val="20"/>
              </w:rPr>
            </w:pPr>
            <w:r w:rsidRPr="00D04E2E">
              <w:rPr>
                <w:sz w:val="20"/>
                <w:szCs w:val="20"/>
              </w:rPr>
              <w:t>0,95</w:t>
            </w:r>
          </w:p>
        </w:tc>
        <w:tc>
          <w:tcPr>
            <w:tcW w:w="1321" w:type="dxa"/>
            <w:tcBorders>
              <w:top w:val="nil"/>
              <w:left w:val="nil"/>
              <w:bottom w:val="single" w:sz="4" w:space="0" w:color="auto"/>
              <w:right w:val="single" w:sz="4" w:space="0" w:color="auto"/>
            </w:tcBorders>
            <w:shd w:val="clear" w:color="auto" w:fill="auto"/>
            <w:hideMark/>
          </w:tcPr>
          <w:p w14:paraId="7F5791FE" w14:textId="77777777" w:rsidR="00081394" w:rsidRPr="00D04E2E" w:rsidRDefault="00081394" w:rsidP="00081394">
            <w:pPr>
              <w:jc w:val="center"/>
              <w:rPr>
                <w:sz w:val="20"/>
                <w:szCs w:val="20"/>
              </w:rPr>
            </w:pPr>
            <w:r w:rsidRPr="00D04E2E">
              <w:rPr>
                <w:sz w:val="20"/>
                <w:szCs w:val="20"/>
              </w:rPr>
              <w:t>0,95</w:t>
            </w:r>
          </w:p>
        </w:tc>
        <w:tc>
          <w:tcPr>
            <w:tcW w:w="1656" w:type="dxa"/>
            <w:tcBorders>
              <w:top w:val="nil"/>
              <w:left w:val="nil"/>
              <w:bottom w:val="single" w:sz="4" w:space="0" w:color="auto"/>
              <w:right w:val="single" w:sz="4" w:space="0" w:color="auto"/>
            </w:tcBorders>
            <w:shd w:val="clear" w:color="auto" w:fill="auto"/>
            <w:hideMark/>
          </w:tcPr>
          <w:p w14:paraId="5D88BB0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17AE76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30C7D03"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124BC12" w14:textId="77777777" w:rsidR="00081394" w:rsidRPr="00D04E2E" w:rsidRDefault="00081394" w:rsidP="00081394">
            <w:pPr>
              <w:jc w:val="center"/>
              <w:rPr>
                <w:sz w:val="20"/>
                <w:szCs w:val="20"/>
              </w:rPr>
            </w:pPr>
            <w:r w:rsidRPr="00D04E2E">
              <w:rPr>
                <w:sz w:val="20"/>
                <w:szCs w:val="20"/>
              </w:rPr>
              <w:t>19-238 ОП МР 409</w:t>
            </w:r>
          </w:p>
        </w:tc>
      </w:tr>
      <w:tr w:rsidR="00081394" w:rsidRPr="00D04E2E" w14:paraId="1D54609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B1805C6" w14:textId="77777777" w:rsidR="00081394" w:rsidRPr="00D04E2E" w:rsidRDefault="00081394" w:rsidP="00081394">
            <w:pPr>
              <w:jc w:val="center"/>
              <w:rPr>
                <w:sz w:val="20"/>
                <w:szCs w:val="20"/>
              </w:rPr>
            </w:pPr>
            <w:r w:rsidRPr="00D04E2E">
              <w:rPr>
                <w:sz w:val="20"/>
                <w:szCs w:val="20"/>
              </w:rPr>
              <w:t>344</w:t>
            </w:r>
          </w:p>
        </w:tc>
        <w:tc>
          <w:tcPr>
            <w:tcW w:w="2565" w:type="dxa"/>
            <w:tcBorders>
              <w:top w:val="nil"/>
              <w:left w:val="nil"/>
              <w:bottom w:val="single" w:sz="4" w:space="0" w:color="auto"/>
              <w:right w:val="single" w:sz="4" w:space="0" w:color="auto"/>
            </w:tcBorders>
            <w:shd w:val="clear" w:color="auto" w:fill="auto"/>
            <w:hideMark/>
          </w:tcPr>
          <w:p w14:paraId="43A269E0" w14:textId="77777777" w:rsidR="00081394" w:rsidRPr="00D04E2E" w:rsidRDefault="00081394" w:rsidP="00081394">
            <w:pPr>
              <w:rPr>
                <w:sz w:val="20"/>
                <w:szCs w:val="20"/>
              </w:rPr>
            </w:pPr>
            <w:r w:rsidRPr="00D04E2E">
              <w:rPr>
                <w:sz w:val="20"/>
                <w:szCs w:val="20"/>
              </w:rPr>
              <w:t>проезд по д.Исаково</w:t>
            </w:r>
          </w:p>
        </w:tc>
        <w:tc>
          <w:tcPr>
            <w:tcW w:w="941" w:type="dxa"/>
            <w:tcBorders>
              <w:top w:val="nil"/>
              <w:left w:val="nil"/>
              <w:bottom w:val="single" w:sz="4" w:space="0" w:color="auto"/>
              <w:right w:val="single" w:sz="4" w:space="0" w:color="auto"/>
            </w:tcBorders>
            <w:shd w:val="clear" w:color="auto" w:fill="auto"/>
            <w:hideMark/>
          </w:tcPr>
          <w:p w14:paraId="48C4944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87898A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585B92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61CEF9F"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4F219A86"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5731F8F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32835D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8A5DEA8"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E5BA84C" w14:textId="77777777" w:rsidR="00081394" w:rsidRPr="00D04E2E" w:rsidRDefault="00081394" w:rsidP="00081394">
            <w:pPr>
              <w:jc w:val="center"/>
              <w:rPr>
                <w:sz w:val="20"/>
                <w:szCs w:val="20"/>
              </w:rPr>
            </w:pPr>
            <w:r w:rsidRPr="00D04E2E">
              <w:rPr>
                <w:sz w:val="20"/>
                <w:szCs w:val="20"/>
              </w:rPr>
              <w:t>19-238 ОП МР 410</w:t>
            </w:r>
          </w:p>
        </w:tc>
      </w:tr>
      <w:tr w:rsidR="00081394" w:rsidRPr="00D04E2E" w14:paraId="6FDC00F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909AFB5" w14:textId="77777777" w:rsidR="00081394" w:rsidRPr="00D04E2E" w:rsidRDefault="00081394" w:rsidP="00081394">
            <w:pPr>
              <w:jc w:val="center"/>
              <w:rPr>
                <w:sz w:val="20"/>
                <w:szCs w:val="20"/>
              </w:rPr>
            </w:pPr>
            <w:r w:rsidRPr="00D04E2E">
              <w:rPr>
                <w:sz w:val="20"/>
                <w:szCs w:val="20"/>
              </w:rPr>
              <w:t>345</w:t>
            </w:r>
          </w:p>
        </w:tc>
        <w:tc>
          <w:tcPr>
            <w:tcW w:w="2565" w:type="dxa"/>
            <w:tcBorders>
              <w:top w:val="nil"/>
              <w:left w:val="nil"/>
              <w:bottom w:val="single" w:sz="4" w:space="0" w:color="auto"/>
              <w:right w:val="single" w:sz="4" w:space="0" w:color="auto"/>
            </w:tcBorders>
            <w:shd w:val="clear" w:color="auto" w:fill="auto"/>
            <w:hideMark/>
          </w:tcPr>
          <w:p w14:paraId="13A69776" w14:textId="77777777" w:rsidR="00081394" w:rsidRPr="00D04E2E" w:rsidRDefault="00081394" w:rsidP="00081394">
            <w:pPr>
              <w:rPr>
                <w:sz w:val="20"/>
                <w:szCs w:val="20"/>
              </w:rPr>
            </w:pPr>
            <w:r w:rsidRPr="00D04E2E">
              <w:rPr>
                <w:sz w:val="20"/>
                <w:szCs w:val="20"/>
              </w:rPr>
              <w:t>проезд по д.Омельшино</w:t>
            </w:r>
          </w:p>
        </w:tc>
        <w:tc>
          <w:tcPr>
            <w:tcW w:w="941" w:type="dxa"/>
            <w:tcBorders>
              <w:top w:val="nil"/>
              <w:left w:val="nil"/>
              <w:bottom w:val="single" w:sz="4" w:space="0" w:color="auto"/>
              <w:right w:val="single" w:sz="4" w:space="0" w:color="auto"/>
            </w:tcBorders>
            <w:shd w:val="clear" w:color="auto" w:fill="auto"/>
            <w:hideMark/>
          </w:tcPr>
          <w:p w14:paraId="790D422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CAF225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5C6281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DFDFB0A"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639476F0"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51A3B9E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11F3E7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6AC1E83"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41B8C23" w14:textId="77777777" w:rsidR="00081394" w:rsidRPr="00D04E2E" w:rsidRDefault="00081394" w:rsidP="00081394">
            <w:pPr>
              <w:jc w:val="center"/>
              <w:rPr>
                <w:sz w:val="20"/>
                <w:szCs w:val="20"/>
              </w:rPr>
            </w:pPr>
            <w:r w:rsidRPr="00D04E2E">
              <w:rPr>
                <w:sz w:val="20"/>
                <w:szCs w:val="20"/>
              </w:rPr>
              <w:t xml:space="preserve">19-238 ОП МР 411 </w:t>
            </w:r>
          </w:p>
        </w:tc>
      </w:tr>
      <w:tr w:rsidR="00081394" w:rsidRPr="00D04E2E" w14:paraId="360667B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61EE7CA" w14:textId="77777777" w:rsidR="00081394" w:rsidRPr="00D04E2E" w:rsidRDefault="00081394" w:rsidP="00081394">
            <w:pPr>
              <w:jc w:val="center"/>
              <w:rPr>
                <w:sz w:val="20"/>
                <w:szCs w:val="20"/>
              </w:rPr>
            </w:pPr>
            <w:r w:rsidRPr="00D04E2E">
              <w:rPr>
                <w:sz w:val="20"/>
                <w:szCs w:val="20"/>
              </w:rPr>
              <w:t>346</w:t>
            </w:r>
          </w:p>
        </w:tc>
        <w:tc>
          <w:tcPr>
            <w:tcW w:w="2565" w:type="dxa"/>
            <w:tcBorders>
              <w:top w:val="nil"/>
              <w:left w:val="nil"/>
              <w:bottom w:val="single" w:sz="4" w:space="0" w:color="auto"/>
              <w:right w:val="single" w:sz="4" w:space="0" w:color="auto"/>
            </w:tcBorders>
            <w:shd w:val="clear" w:color="auto" w:fill="auto"/>
            <w:hideMark/>
          </w:tcPr>
          <w:p w14:paraId="4AAF1037" w14:textId="77777777" w:rsidR="00081394" w:rsidRPr="00D04E2E" w:rsidRDefault="00081394" w:rsidP="00081394">
            <w:pPr>
              <w:rPr>
                <w:sz w:val="20"/>
                <w:szCs w:val="20"/>
              </w:rPr>
            </w:pPr>
            <w:r w:rsidRPr="00D04E2E">
              <w:rPr>
                <w:sz w:val="20"/>
                <w:szCs w:val="20"/>
              </w:rPr>
              <w:t>проезд по д.Дикое</w:t>
            </w:r>
          </w:p>
        </w:tc>
        <w:tc>
          <w:tcPr>
            <w:tcW w:w="941" w:type="dxa"/>
            <w:tcBorders>
              <w:top w:val="nil"/>
              <w:left w:val="nil"/>
              <w:bottom w:val="single" w:sz="4" w:space="0" w:color="auto"/>
              <w:right w:val="single" w:sz="4" w:space="0" w:color="auto"/>
            </w:tcBorders>
            <w:shd w:val="clear" w:color="auto" w:fill="auto"/>
            <w:hideMark/>
          </w:tcPr>
          <w:p w14:paraId="390DF40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757BFE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C6906F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43BE3C0" w14:textId="77777777" w:rsidR="00081394" w:rsidRPr="00D04E2E" w:rsidRDefault="00081394" w:rsidP="00081394">
            <w:pPr>
              <w:jc w:val="center"/>
              <w:rPr>
                <w:sz w:val="20"/>
                <w:szCs w:val="20"/>
              </w:rPr>
            </w:pPr>
            <w:r w:rsidRPr="00D04E2E">
              <w:rPr>
                <w:sz w:val="20"/>
                <w:szCs w:val="20"/>
              </w:rPr>
              <w:t>0,25</w:t>
            </w:r>
          </w:p>
        </w:tc>
        <w:tc>
          <w:tcPr>
            <w:tcW w:w="1321" w:type="dxa"/>
            <w:tcBorders>
              <w:top w:val="nil"/>
              <w:left w:val="nil"/>
              <w:bottom w:val="single" w:sz="4" w:space="0" w:color="auto"/>
              <w:right w:val="single" w:sz="4" w:space="0" w:color="auto"/>
            </w:tcBorders>
            <w:shd w:val="clear" w:color="auto" w:fill="auto"/>
            <w:hideMark/>
          </w:tcPr>
          <w:p w14:paraId="189D304B" w14:textId="77777777" w:rsidR="00081394" w:rsidRPr="00D04E2E" w:rsidRDefault="00081394" w:rsidP="00081394">
            <w:pPr>
              <w:jc w:val="center"/>
              <w:rPr>
                <w:sz w:val="20"/>
                <w:szCs w:val="20"/>
              </w:rPr>
            </w:pPr>
            <w:r w:rsidRPr="00D04E2E">
              <w:rPr>
                <w:sz w:val="20"/>
                <w:szCs w:val="20"/>
              </w:rPr>
              <w:t>0,25</w:t>
            </w:r>
          </w:p>
        </w:tc>
        <w:tc>
          <w:tcPr>
            <w:tcW w:w="1656" w:type="dxa"/>
            <w:tcBorders>
              <w:top w:val="nil"/>
              <w:left w:val="nil"/>
              <w:bottom w:val="single" w:sz="4" w:space="0" w:color="auto"/>
              <w:right w:val="single" w:sz="4" w:space="0" w:color="auto"/>
            </w:tcBorders>
            <w:shd w:val="clear" w:color="auto" w:fill="auto"/>
            <w:hideMark/>
          </w:tcPr>
          <w:p w14:paraId="6152642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0D9A4E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8991A1A"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48B108B" w14:textId="77777777" w:rsidR="00081394" w:rsidRPr="00D04E2E" w:rsidRDefault="00081394" w:rsidP="00081394">
            <w:pPr>
              <w:jc w:val="center"/>
              <w:rPr>
                <w:sz w:val="20"/>
                <w:szCs w:val="20"/>
              </w:rPr>
            </w:pPr>
            <w:r w:rsidRPr="00D04E2E">
              <w:rPr>
                <w:sz w:val="20"/>
                <w:szCs w:val="20"/>
              </w:rPr>
              <w:t>19-238 ОП МР 412</w:t>
            </w:r>
          </w:p>
        </w:tc>
      </w:tr>
      <w:tr w:rsidR="00081394" w:rsidRPr="00D04E2E" w14:paraId="1841F40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EC561F9" w14:textId="77777777" w:rsidR="00081394" w:rsidRPr="00D04E2E" w:rsidRDefault="00081394" w:rsidP="00081394">
            <w:pPr>
              <w:jc w:val="center"/>
              <w:rPr>
                <w:sz w:val="20"/>
                <w:szCs w:val="20"/>
              </w:rPr>
            </w:pPr>
            <w:r w:rsidRPr="00D04E2E">
              <w:rPr>
                <w:sz w:val="20"/>
                <w:szCs w:val="20"/>
              </w:rPr>
              <w:t>347</w:t>
            </w:r>
          </w:p>
        </w:tc>
        <w:tc>
          <w:tcPr>
            <w:tcW w:w="2565" w:type="dxa"/>
            <w:tcBorders>
              <w:top w:val="nil"/>
              <w:left w:val="nil"/>
              <w:bottom w:val="single" w:sz="4" w:space="0" w:color="auto"/>
              <w:right w:val="single" w:sz="4" w:space="0" w:color="auto"/>
            </w:tcBorders>
            <w:shd w:val="clear" w:color="auto" w:fill="auto"/>
            <w:hideMark/>
          </w:tcPr>
          <w:p w14:paraId="654C516A" w14:textId="77777777" w:rsidR="00081394" w:rsidRPr="00D04E2E" w:rsidRDefault="00081394" w:rsidP="00081394">
            <w:pPr>
              <w:rPr>
                <w:sz w:val="20"/>
                <w:szCs w:val="20"/>
              </w:rPr>
            </w:pPr>
            <w:r w:rsidRPr="00D04E2E">
              <w:rPr>
                <w:sz w:val="20"/>
                <w:szCs w:val="20"/>
              </w:rPr>
              <w:t>проезд по д.Татауров Починок</w:t>
            </w:r>
          </w:p>
        </w:tc>
        <w:tc>
          <w:tcPr>
            <w:tcW w:w="941" w:type="dxa"/>
            <w:tcBorders>
              <w:top w:val="nil"/>
              <w:left w:val="nil"/>
              <w:bottom w:val="single" w:sz="4" w:space="0" w:color="auto"/>
              <w:right w:val="single" w:sz="4" w:space="0" w:color="auto"/>
            </w:tcBorders>
            <w:shd w:val="clear" w:color="auto" w:fill="auto"/>
            <w:hideMark/>
          </w:tcPr>
          <w:p w14:paraId="3BDC460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C77FB7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1F724E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14E9000"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2DF715C2"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7B0A916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F7A46F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1020E88"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6F46134" w14:textId="77777777" w:rsidR="00081394" w:rsidRPr="00D04E2E" w:rsidRDefault="00081394" w:rsidP="00081394">
            <w:pPr>
              <w:jc w:val="center"/>
              <w:rPr>
                <w:sz w:val="20"/>
                <w:szCs w:val="20"/>
              </w:rPr>
            </w:pPr>
            <w:r w:rsidRPr="00D04E2E">
              <w:rPr>
                <w:sz w:val="20"/>
                <w:szCs w:val="20"/>
              </w:rPr>
              <w:t>19-238 ОП МР 413</w:t>
            </w:r>
          </w:p>
        </w:tc>
      </w:tr>
      <w:tr w:rsidR="00081394" w:rsidRPr="00D04E2E" w14:paraId="50D80D6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53AF520" w14:textId="77777777" w:rsidR="00081394" w:rsidRPr="00D04E2E" w:rsidRDefault="00081394" w:rsidP="00081394">
            <w:pPr>
              <w:jc w:val="center"/>
              <w:rPr>
                <w:sz w:val="20"/>
                <w:szCs w:val="20"/>
              </w:rPr>
            </w:pPr>
            <w:r w:rsidRPr="00D04E2E">
              <w:rPr>
                <w:sz w:val="20"/>
                <w:szCs w:val="20"/>
              </w:rPr>
              <w:t>348</w:t>
            </w:r>
          </w:p>
        </w:tc>
        <w:tc>
          <w:tcPr>
            <w:tcW w:w="2565" w:type="dxa"/>
            <w:tcBorders>
              <w:top w:val="nil"/>
              <w:left w:val="nil"/>
              <w:bottom w:val="single" w:sz="4" w:space="0" w:color="auto"/>
              <w:right w:val="single" w:sz="4" w:space="0" w:color="auto"/>
            </w:tcBorders>
            <w:shd w:val="clear" w:color="auto" w:fill="auto"/>
            <w:hideMark/>
          </w:tcPr>
          <w:p w14:paraId="31DAA4E4" w14:textId="77777777" w:rsidR="00081394" w:rsidRPr="00D04E2E" w:rsidRDefault="00081394" w:rsidP="00081394">
            <w:pPr>
              <w:rPr>
                <w:sz w:val="20"/>
                <w:szCs w:val="20"/>
              </w:rPr>
            </w:pPr>
            <w:r w:rsidRPr="00D04E2E">
              <w:rPr>
                <w:sz w:val="20"/>
                <w:szCs w:val="20"/>
              </w:rPr>
              <w:t>проезд по д.Березов Починок</w:t>
            </w:r>
          </w:p>
        </w:tc>
        <w:tc>
          <w:tcPr>
            <w:tcW w:w="941" w:type="dxa"/>
            <w:tcBorders>
              <w:top w:val="nil"/>
              <w:left w:val="nil"/>
              <w:bottom w:val="single" w:sz="4" w:space="0" w:color="auto"/>
              <w:right w:val="single" w:sz="4" w:space="0" w:color="auto"/>
            </w:tcBorders>
            <w:shd w:val="clear" w:color="auto" w:fill="auto"/>
            <w:hideMark/>
          </w:tcPr>
          <w:p w14:paraId="2BF4979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1696B9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451DFA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3FE6C19"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0285F824"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688D36B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C783EA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C088466"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DCC474B" w14:textId="77777777" w:rsidR="00081394" w:rsidRPr="00D04E2E" w:rsidRDefault="00081394" w:rsidP="00081394">
            <w:pPr>
              <w:jc w:val="center"/>
              <w:rPr>
                <w:sz w:val="20"/>
                <w:szCs w:val="20"/>
              </w:rPr>
            </w:pPr>
            <w:r w:rsidRPr="00D04E2E">
              <w:rPr>
                <w:sz w:val="20"/>
                <w:szCs w:val="20"/>
              </w:rPr>
              <w:t>19-238 ОП МР 414</w:t>
            </w:r>
          </w:p>
        </w:tc>
      </w:tr>
      <w:tr w:rsidR="00081394" w:rsidRPr="00D04E2E" w14:paraId="3A3F5BB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B86ACFE" w14:textId="77777777" w:rsidR="00081394" w:rsidRPr="00D04E2E" w:rsidRDefault="00081394" w:rsidP="00081394">
            <w:pPr>
              <w:jc w:val="center"/>
              <w:rPr>
                <w:sz w:val="20"/>
                <w:szCs w:val="20"/>
              </w:rPr>
            </w:pPr>
            <w:r w:rsidRPr="00D04E2E">
              <w:rPr>
                <w:sz w:val="20"/>
                <w:szCs w:val="20"/>
              </w:rPr>
              <w:t>349</w:t>
            </w:r>
          </w:p>
        </w:tc>
        <w:tc>
          <w:tcPr>
            <w:tcW w:w="2565" w:type="dxa"/>
            <w:tcBorders>
              <w:top w:val="nil"/>
              <w:left w:val="nil"/>
              <w:bottom w:val="single" w:sz="4" w:space="0" w:color="auto"/>
              <w:right w:val="single" w:sz="4" w:space="0" w:color="auto"/>
            </w:tcBorders>
            <w:shd w:val="clear" w:color="auto" w:fill="auto"/>
            <w:hideMark/>
          </w:tcPr>
          <w:p w14:paraId="48A742D2" w14:textId="77777777" w:rsidR="00081394" w:rsidRPr="00D04E2E" w:rsidRDefault="00081394" w:rsidP="00081394">
            <w:pPr>
              <w:rPr>
                <w:sz w:val="20"/>
                <w:szCs w:val="20"/>
              </w:rPr>
            </w:pPr>
            <w:r w:rsidRPr="00D04E2E">
              <w:rPr>
                <w:sz w:val="20"/>
                <w:szCs w:val="20"/>
              </w:rPr>
              <w:t>проезд по д.Верхняя Сторона</w:t>
            </w:r>
          </w:p>
        </w:tc>
        <w:tc>
          <w:tcPr>
            <w:tcW w:w="941" w:type="dxa"/>
            <w:tcBorders>
              <w:top w:val="nil"/>
              <w:left w:val="nil"/>
              <w:bottom w:val="single" w:sz="4" w:space="0" w:color="auto"/>
              <w:right w:val="single" w:sz="4" w:space="0" w:color="auto"/>
            </w:tcBorders>
            <w:shd w:val="clear" w:color="auto" w:fill="auto"/>
            <w:hideMark/>
          </w:tcPr>
          <w:p w14:paraId="53BB551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4BD502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DB852A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3481894" w14:textId="77777777" w:rsidR="00081394" w:rsidRPr="00D04E2E" w:rsidRDefault="00081394" w:rsidP="00081394">
            <w:pPr>
              <w:jc w:val="center"/>
              <w:rPr>
                <w:sz w:val="20"/>
                <w:szCs w:val="20"/>
              </w:rPr>
            </w:pPr>
            <w:r w:rsidRPr="00D04E2E">
              <w:rPr>
                <w:sz w:val="20"/>
                <w:szCs w:val="20"/>
              </w:rPr>
              <w:t>0,7</w:t>
            </w:r>
          </w:p>
        </w:tc>
        <w:tc>
          <w:tcPr>
            <w:tcW w:w="1321" w:type="dxa"/>
            <w:tcBorders>
              <w:top w:val="nil"/>
              <w:left w:val="nil"/>
              <w:bottom w:val="single" w:sz="4" w:space="0" w:color="auto"/>
              <w:right w:val="single" w:sz="4" w:space="0" w:color="auto"/>
            </w:tcBorders>
            <w:shd w:val="clear" w:color="auto" w:fill="auto"/>
            <w:hideMark/>
          </w:tcPr>
          <w:p w14:paraId="1FE3B0EC" w14:textId="77777777" w:rsidR="00081394" w:rsidRPr="00D04E2E" w:rsidRDefault="00081394" w:rsidP="00081394">
            <w:pPr>
              <w:jc w:val="center"/>
              <w:rPr>
                <w:sz w:val="20"/>
                <w:szCs w:val="20"/>
              </w:rPr>
            </w:pPr>
            <w:r w:rsidRPr="00D04E2E">
              <w:rPr>
                <w:sz w:val="20"/>
                <w:szCs w:val="20"/>
              </w:rPr>
              <w:t>0,7</w:t>
            </w:r>
          </w:p>
        </w:tc>
        <w:tc>
          <w:tcPr>
            <w:tcW w:w="1656" w:type="dxa"/>
            <w:tcBorders>
              <w:top w:val="nil"/>
              <w:left w:val="nil"/>
              <w:bottom w:val="single" w:sz="4" w:space="0" w:color="auto"/>
              <w:right w:val="single" w:sz="4" w:space="0" w:color="auto"/>
            </w:tcBorders>
            <w:shd w:val="clear" w:color="auto" w:fill="auto"/>
            <w:hideMark/>
          </w:tcPr>
          <w:p w14:paraId="7D07085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1D75A0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DA4A9F7"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11914CB" w14:textId="77777777" w:rsidR="00081394" w:rsidRPr="00D04E2E" w:rsidRDefault="00081394" w:rsidP="00081394">
            <w:pPr>
              <w:jc w:val="center"/>
              <w:rPr>
                <w:sz w:val="20"/>
                <w:szCs w:val="20"/>
              </w:rPr>
            </w:pPr>
            <w:r w:rsidRPr="00D04E2E">
              <w:rPr>
                <w:sz w:val="20"/>
                <w:szCs w:val="20"/>
              </w:rPr>
              <w:t>19-238 ОП МР 415</w:t>
            </w:r>
          </w:p>
        </w:tc>
      </w:tr>
      <w:tr w:rsidR="00081394" w:rsidRPr="00D04E2E" w14:paraId="1516ECA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BAEE050" w14:textId="77777777" w:rsidR="00081394" w:rsidRPr="00D04E2E" w:rsidRDefault="00081394" w:rsidP="00081394">
            <w:pPr>
              <w:jc w:val="center"/>
              <w:rPr>
                <w:sz w:val="20"/>
                <w:szCs w:val="20"/>
              </w:rPr>
            </w:pPr>
            <w:r w:rsidRPr="00D04E2E">
              <w:rPr>
                <w:sz w:val="20"/>
                <w:szCs w:val="20"/>
              </w:rPr>
              <w:t>350</w:t>
            </w:r>
          </w:p>
        </w:tc>
        <w:tc>
          <w:tcPr>
            <w:tcW w:w="2565" w:type="dxa"/>
            <w:tcBorders>
              <w:top w:val="nil"/>
              <w:left w:val="nil"/>
              <w:bottom w:val="single" w:sz="4" w:space="0" w:color="auto"/>
              <w:right w:val="single" w:sz="4" w:space="0" w:color="auto"/>
            </w:tcBorders>
            <w:shd w:val="clear" w:color="auto" w:fill="auto"/>
            <w:hideMark/>
          </w:tcPr>
          <w:p w14:paraId="6EE03806" w14:textId="77777777" w:rsidR="00081394" w:rsidRPr="00D04E2E" w:rsidRDefault="00081394" w:rsidP="00081394">
            <w:pPr>
              <w:rPr>
                <w:sz w:val="20"/>
                <w:szCs w:val="20"/>
              </w:rPr>
            </w:pPr>
            <w:r w:rsidRPr="00D04E2E">
              <w:rPr>
                <w:sz w:val="20"/>
                <w:szCs w:val="20"/>
              </w:rPr>
              <w:t>проезд по д.Нижняя Сторона</w:t>
            </w:r>
          </w:p>
        </w:tc>
        <w:tc>
          <w:tcPr>
            <w:tcW w:w="941" w:type="dxa"/>
            <w:tcBorders>
              <w:top w:val="nil"/>
              <w:left w:val="nil"/>
              <w:bottom w:val="single" w:sz="4" w:space="0" w:color="auto"/>
              <w:right w:val="single" w:sz="4" w:space="0" w:color="auto"/>
            </w:tcBorders>
            <w:shd w:val="clear" w:color="auto" w:fill="auto"/>
            <w:hideMark/>
          </w:tcPr>
          <w:p w14:paraId="2AD22BA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BE167A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153590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58B1AB7"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648CA8BC"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03320E5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25DC60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281BB07"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5F0E1E5" w14:textId="77777777" w:rsidR="00081394" w:rsidRPr="00D04E2E" w:rsidRDefault="00081394" w:rsidP="00081394">
            <w:pPr>
              <w:jc w:val="center"/>
              <w:rPr>
                <w:sz w:val="20"/>
                <w:szCs w:val="20"/>
              </w:rPr>
            </w:pPr>
            <w:r w:rsidRPr="00D04E2E">
              <w:rPr>
                <w:sz w:val="20"/>
                <w:szCs w:val="20"/>
              </w:rPr>
              <w:t>19-238 ОП МР 416</w:t>
            </w:r>
          </w:p>
        </w:tc>
      </w:tr>
      <w:tr w:rsidR="00081394" w:rsidRPr="00D04E2E" w14:paraId="29493AA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B828490" w14:textId="77777777" w:rsidR="00081394" w:rsidRPr="00D04E2E" w:rsidRDefault="00081394" w:rsidP="00081394">
            <w:pPr>
              <w:jc w:val="center"/>
              <w:rPr>
                <w:sz w:val="20"/>
                <w:szCs w:val="20"/>
              </w:rPr>
            </w:pPr>
            <w:r w:rsidRPr="00D04E2E">
              <w:rPr>
                <w:sz w:val="20"/>
                <w:szCs w:val="20"/>
              </w:rPr>
              <w:t>351</w:t>
            </w:r>
          </w:p>
        </w:tc>
        <w:tc>
          <w:tcPr>
            <w:tcW w:w="2565" w:type="dxa"/>
            <w:tcBorders>
              <w:top w:val="nil"/>
              <w:left w:val="nil"/>
              <w:bottom w:val="single" w:sz="4" w:space="0" w:color="auto"/>
              <w:right w:val="single" w:sz="4" w:space="0" w:color="auto"/>
            </w:tcBorders>
            <w:shd w:val="clear" w:color="auto" w:fill="auto"/>
            <w:hideMark/>
          </w:tcPr>
          <w:p w14:paraId="49244860" w14:textId="77777777" w:rsidR="00081394" w:rsidRPr="00D04E2E" w:rsidRDefault="00081394" w:rsidP="00081394">
            <w:pPr>
              <w:rPr>
                <w:sz w:val="20"/>
                <w:szCs w:val="20"/>
              </w:rPr>
            </w:pPr>
            <w:r w:rsidRPr="00D04E2E">
              <w:rPr>
                <w:sz w:val="20"/>
                <w:szCs w:val="20"/>
              </w:rPr>
              <w:t>проезд по д.Лодейщик</w:t>
            </w:r>
          </w:p>
        </w:tc>
        <w:tc>
          <w:tcPr>
            <w:tcW w:w="941" w:type="dxa"/>
            <w:tcBorders>
              <w:top w:val="nil"/>
              <w:left w:val="nil"/>
              <w:bottom w:val="single" w:sz="4" w:space="0" w:color="auto"/>
              <w:right w:val="single" w:sz="4" w:space="0" w:color="auto"/>
            </w:tcBorders>
            <w:shd w:val="clear" w:color="auto" w:fill="auto"/>
            <w:hideMark/>
          </w:tcPr>
          <w:p w14:paraId="0FF9705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F571E1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C2AD89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2C4BA9B"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20378F5F"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0E83F8C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7EC4FF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FC3ECB4"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A5C7D8C" w14:textId="77777777" w:rsidR="00081394" w:rsidRPr="00D04E2E" w:rsidRDefault="00081394" w:rsidP="00081394">
            <w:pPr>
              <w:jc w:val="center"/>
              <w:rPr>
                <w:sz w:val="20"/>
                <w:szCs w:val="20"/>
              </w:rPr>
            </w:pPr>
            <w:r w:rsidRPr="00D04E2E">
              <w:rPr>
                <w:sz w:val="20"/>
                <w:szCs w:val="20"/>
              </w:rPr>
              <w:t>19-238 ОП МР 417</w:t>
            </w:r>
          </w:p>
        </w:tc>
      </w:tr>
      <w:tr w:rsidR="00081394" w:rsidRPr="00D04E2E" w14:paraId="08A6BA4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95AF300" w14:textId="77777777" w:rsidR="00081394" w:rsidRPr="00D04E2E" w:rsidRDefault="00081394" w:rsidP="00081394">
            <w:pPr>
              <w:jc w:val="center"/>
              <w:rPr>
                <w:sz w:val="20"/>
                <w:szCs w:val="20"/>
              </w:rPr>
            </w:pPr>
            <w:r w:rsidRPr="00D04E2E">
              <w:rPr>
                <w:sz w:val="20"/>
                <w:szCs w:val="20"/>
              </w:rPr>
              <w:t> </w:t>
            </w:r>
          </w:p>
        </w:tc>
        <w:tc>
          <w:tcPr>
            <w:tcW w:w="2565" w:type="dxa"/>
            <w:tcBorders>
              <w:top w:val="nil"/>
              <w:left w:val="nil"/>
              <w:bottom w:val="single" w:sz="4" w:space="0" w:color="auto"/>
              <w:right w:val="single" w:sz="4" w:space="0" w:color="auto"/>
            </w:tcBorders>
            <w:shd w:val="clear" w:color="auto" w:fill="auto"/>
            <w:hideMark/>
          </w:tcPr>
          <w:p w14:paraId="31292FE7" w14:textId="77777777" w:rsidR="00081394" w:rsidRPr="00D04E2E" w:rsidRDefault="00081394" w:rsidP="00081394">
            <w:pPr>
              <w:rPr>
                <w:b/>
                <w:bCs/>
                <w:sz w:val="20"/>
                <w:szCs w:val="20"/>
              </w:rPr>
            </w:pPr>
            <w:r w:rsidRPr="00D04E2E">
              <w:rPr>
                <w:b/>
                <w:bCs/>
                <w:sz w:val="20"/>
                <w:szCs w:val="20"/>
              </w:rPr>
              <w:t>Итого:</w:t>
            </w:r>
          </w:p>
        </w:tc>
        <w:tc>
          <w:tcPr>
            <w:tcW w:w="941" w:type="dxa"/>
            <w:tcBorders>
              <w:top w:val="nil"/>
              <w:left w:val="nil"/>
              <w:bottom w:val="single" w:sz="4" w:space="0" w:color="auto"/>
              <w:right w:val="single" w:sz="4" w:space="0" w:color="auto"/>
            </w:tcBorders>
            <w:shd w:val="clear" w:color="auto" w:fill="auto"/>
            <w:hideMark/>
          </w:tcPr>
          <w:p w14:paraId="141F6FC9" w14:textId="77777777" w:rsidR="00081394" w:rsidRPr="00D04E2E" w:rsidRDefault="00081394" w:rsidP="00081394">
            <w:pPr>
              <w:jc w:val="center"/>
              <w:rPr>
                <w:b/>
                <w:bCs/>
                <w:sz w:val="20"/>
                <w:szCs w:val="20"/>
              </w:rPr>
            </w:pPr>
            <w:r w:rsidRPr="00D04E2E">
              <w:rPr>
                <w:b/>
                <w:bCs/>
                <w:sz w:val="20"/>
                <w:szCs w:val="20"/>
              </w:rPr>
              <w:t>0,2659</w:t>
            </w:r>
          </w:p>
        </w:tc>
        <w:tc>
          <w:tcPr>
            <w:tcW w:w="1143" w:type="dxa"/>
            <w:tcBorders>
              <w:top w:val="nil"/>
              <w:left w:val="nil"/>
              <w:bottom w:val="single" w:sz="4" w:space="0" w:color="auto"/>
              <w:right w:val="single" w:sz="4" w:space="0" w:color="auto"/>
            </w:tcBorders>
            <w:shd w:val="clear" w:color="auto" w:fill="auto"/>
            <w:hideMark/>
          </w:tcPr>
          <w:p w14:paraId="151034B5" w14:textId="77777777" w:rsidR="00081394" w:rsidRPr="00D04E2E" w:rsidRDefault="00081394" w:rsidP="00081394">
            <w:pPr>
              <w:jc w:val="center"/>
              <w:rPr>
                <w:b/>
                <w:bCs/>
                <w:sz w:val="20"/>
                <w:szCs w:val="20"/>
              </w:rPr>
            </w:pPr>
            <w:r w:rsidRPr="00D04E2E">
              <w:rPr>
                <w:b/>
                <w:bCs/>
                <w:sz w:val="20"/>
                <w:szCs w:val="20"/>
              </w:rPr>
              <w:t>1,2034</w:t>
            </w:r>
          </w:p>
        </w:tc>
        <w:tc>
          <w:tcPr>
            <w:tcW w:w="931" w:type="dxa"/>
            <w:tcBorders>
              <w:top w:val="nil"/>
              <w:left w:val="nil"/>
              <w:bottom w:val="single" w:sz="4" w:space="0" w:color="auto"/>
              <w:right w:val="single" w:sz="4" w:space="0" w:color="auto"/>
            </w:tcBorders>
            <w:shd w:val="clear" w:color="auto" w:fill="auto"/>
            <w:hideMark/>
          </w:tcPr>
          <w:p w14:paraId="29C2D08F" w14:textId="77777777" w:rsidR="00081394" w:rsidRPr="00D04E2E" w:rsidRDefault="00081394" w:rsidP="00081394">
            <w:pPr>
              <w:jc w:val="center"/>
              <w:rPr>
                <w:b/>
                <w:bCs/>
                <w:sz w:val="20"/>
                <w:szCs w:val="20"/>
              </w:rPr>
            </w:pPr>
            <w:r w:rsidRPr="00D04E2E">
              <w:rPr>
                <w:b/>
                <w:bCs/>
                <w:sz w:val="20"/>
                <w:szCs w:val="20"/>
              </w:rPr>
              <w:t>0,000</w:t>
            </w:r>
          </w:p>
        </w:tc>
        <w:tc>
          <w:tcPr>
            <w:tcW w:w="1044" w:type="dxa"/>
            <w:tcBorders>
              <w:top w:val="nil"/>
              <w:left w:val="nil"/>
              <w:bottom w:val="single" w:sz="4" w:space="0" w:color="auto"/>
              <w:right w:val="single" w:sz="4" w:space="0" w:color="auto"/>
            </w:tcBorders>
            <w:shd w:val="clear" w:color="auto" w:fill="auto"/>
            <w:hideMark/>
          </w:tcPr>
          <w:p w14:paraId="31C7B865" w14:textId="77777777" w:rsidR="00081394" w:rsidRPr="00D04E2E" w:rsidRDefault="00081394" w:rsidP="00081394">
            <w:pPr>
              <w:jc w:val="center"/>
              <w:rPr>
                <w:b/>
                <w:bCs/>
                <w:sz w:val="20"/>
                <w:szCs w:val="20"/>
              </w:rPr>
            </w:pPr>
            <w:r w:rsidRPr="00D04E2E">
              <w:rPr>
                <w:b/>
                <w:bCs/>
                <w:sz w:val="20"/>
                <w:szCs w:val="20"/>
              </w:rPr>
              <w:t>21,2397</w:t>
            </w:r>
          </w:p>
        </w:tc>
        <w:tc>
          <w:tcPr>
            <w:tcW w:w="1321" w:type="dxa"/>
            <w:tcBorders>
              <w:top w:val="nil"/>
              <w:left w:val="nil"/>
              <w:bottom w:val="single" w:sz="4" w:space="0" w:color="auto"/>
              <w:right w:val="single" w:sz="4" w:space="0" w:color="auto"/>
            </w:tcBorders>
            <w:shd w:val="clear" w:color="auto" w:fill="auto"/>
            <w:hideMark/>
          </w:tcPr>
          <w:p w14:paraId="55F9C83E" w14:textId="77777777" w:rsidR="00081394" w:rsidRPr="00D04E2E" w:rsidRDefault="00081394" w:rsidP="00081394">
            <w:pPr>
              <w:jc w:val="center"/>
              <w:rPr>
                <w:b/>
                <w:bCs/>
                <w:sz w:val="20"/>
                <w:szCs w:val="20"/>
              </w:rPr>
            </w:pPr>
            <w:r w:rsidRPr="00D04E2E">
              <w:rPr>
                <w:b/>
                <w:bCs/>
                <w:sz w:val="20"/>
                <w:szCs w:val="20"/>
              </w:rPr>
              <w:t>22,7090</w:t>
            </w:r>
          </w:p>
        </w:tc>
        <w:tc>
          <w:tcPr>
            <w:tcW w:w="1656" w:type="dxa"/>
            <w:tcBorders>
              <w:top w:val="nil"/>
              <w:left w:val="nil"/>
              <w:bottom w:val="single" w:sz="4" w:space="0" w:color="auto"/>
              <w:right w:val="single" w:sz="4" w:space="0" w:color="auto"/>
            </w:tcBorders>
            <w:shd w:val="clear" w:color="auto" w:fill="auto"/>
            <w:hideMark/>
          </w:tcPr>
          <w:p w14:paraId="6A83CC49" w14:textId="77777777" w:rsidR="00081394" w:rsidRPr="00D04E2E" w:rsidRDefault="00081394" w:rsidP="00081394">
            <w:pPr>
              <w:jc w:val="center"/>
              <w:rPr>
                <w:b/>
                <w:bCs/>
                <w:sz w:val="20"/>
                <w:szCs w:val="20"/>
              </w:rPr>
            </w:pPr>
            <w:r w:rsidRPr="00D04E2E">
              <w:rPr>
                <w:b/>
                <w:bCs/>
                <w:sz w:val="20"/>
                <w:szCs w:val="20"/>
              </w:rPr>
              <w:t>27872,90</w:t>
            </w:r>
          </w:p>
        </w:tc>
        <w:tc>
          <w:tcPr>
            <w:tcW w:w="1386" w:type="dxa"/>
            <w:tcBorders>
              <w:top w:val="nil"/>
              <w:left w:val="nil"/>
              <w:bottom w:val="single" w:sz="4" w:space="0" w:color="auto"/>
              <w:right w:val="single" w:sz="4" w:space="0" w:color="auto"/>
            </w:tcBorders>
            <w:shd w:val="clear" w:color="auto" w:fill="auto"/>
            <w:hideMark/>
          </w:tcPr>
          <w:p w14:paraId="5D40FD9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14D4101"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BC39137" w14:textId="77777777" w:rsidR="00081394" w:rsidRPr="00D04E2E" w:rsidRDefault="00081394" w:rsidP="00081394">
            <w:pPr>
              <w:jc w:val="center"/>
              <w:rPr>
                <w:sz w:val="20"/>
                <w:szCs w:val="20"/>
              </w:rPr>
            </w:pPr>
            <w:r w:rsidRPr="00D04E2E">
              <w:rPr>
                <w:sz w:val="20"/>
                <w:szCs w:val="20"/>
              </w:rPr>
              <w:t> </w:t>
            </w:r>
          </w:p>
        </w:tc>
      </w:tr>
      <w:tr w:rsidR="00081394" w:rsidRPr="00D04E2E" w14:paraId="75F9CD2C" w14:textId="77777777" w:rsidTr="00081394">
        <w:trPr>
          <w:trHeight w:val="20"/>
        </w:trPr>
        <w:tc>
          <w:tcPr>
            <w:tcW w:w="16019" w:type="dxa"/>
            <w:gridSpan w:val="11"/>
            <w:tcBorders>
              <w:top w:val="single" w:sz="4" w:space="0" w:color="auto"/>
              <w:left w:val="single" w:sz="4" w:space="0" w:color="auto"/>
              <w:bottom w:val="single" w:sz="4" w:space="0" w:color="auto"/>
              <w:right w:val="nil"/>
            </w:tcBorders>
            <w:shd w:val="clear" w:color="auto" w:fill="auto"/>
            <w:hideMark/>
          </w:tcPr>
          <w:p w14:paraId="7F443031" w14:textId="77777777" w:rsidR="00081394" w:rsidRPr="00D04E2E" w:rsidRDefault="00081394" w:rsidP="00081394">
            <w:pPr>
              <w:rPr>
                <w:b/>
                <w:bCs/>
                <w:sz w:val="20"/>
                <w:szCs w:val="20"/>
              </w:rPr>
            </w:pPr>
            <w:r w:rsidRPr="00D04E2E">
              <w:rPr>
                <w:b/>
                <w:bCs/>
                <w:sz w:val="20"/>
                <w:szCs w:val="20"/>
              </w:rPr>
              <w:t>административные границы (территория) Боровецкого, Пригородного сельсоветов</w:t>
            </w:r>
          </w:p>
        </w:tc>
      </w:tr>
      <w:tr w:rsidR="00081394" w:rsidRPr="00D04E2E" w14:paraId="6077AE0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B40F71D" w14:textId="77777777" w:rsidR="00081394" w:rsidRPr="00D04E2E" w:rsidRDefault="00081394" w:rsidP="00081394">
            <w:pPr>
              <w:jc w:val="center"/>
              <w:rPr>
                <w:sz w:val="20"/>
                <w:szCs w:val="20"/>
              </w:rPr>
            </w:pPr>
            <w:r w:rsidRPr="00D04E2E">
              <w:rPr>
                <w:sz w:val="20"/>
                <w:szCs w:val="20"/>
              </w:rPr>
              <w:t>352</w:t>
            </w:r>
          </w:p>
        </w:tc>
        <w:tc>
          <w:tcPr>
            <w:tcW w:w="2565" w:type="dxa"/>
            <w:tcBorders>
              <w:top w:val="nil"/>
              <w:left w:val="nil"/>
              <w:bottom w:val="single" w:sz="4" w:space="0" w:color="auto"/>
              <w:right w:val="single" w:sz="4" w:space="0" w:color="auto"/>
            </w:tcBorders>
            <w:shd w:val="clear" w:color="auto" w:fill="auto"/>
            <w:hideMark/>
          </w:tcPr>
          <w:p w14:paraId="5654DD30" w14:textId="77777777" w:rsidR="00081394" w:rsidRPr="00D04E2E" w:rsidRDefault="00081394" w:rsidP="00081394">
            <w:pPr>
              <w:rPr>
                <w:sz w:val="20"/>
                <w:szCs w:val="20"/>
              </w:rPr>
            </w:pPr>
            <w:r w:rsidRPr="00D04E2E">
              <w:rPr>
                <w:sz w:val="20"/>
                <w:szCs w:val="20"/>
              </w:rPr>
              <w:t>подъезд к д. Васютино</w:t>
            </w:r>
          </w:p>
        </w:tc>
        <w:tc>
          <w:tcPr>
            <w:tcW w:w="941" w:type="dxa"/>
            <w:tcBorders>
              <w:top w:val="nil"/>
              <w:left w:val="nil"/>
              <w:bottom w:val="single" w:sz="4" w:space="0" w:color="auto"/>
              <w:right w:val="single" w:sz="4" w:space="0" w:color="auto"/>
            </w:tcBorders>
            <w:shd w:val="clear" w:color="auto" w:fill="auto"/>
            <w:hideMark/>
          </w:tcPr>
          <w:p w14:paraId="10B6697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0F974D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D0532A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B760260" w14:textId="77777777" w:rsidR="00081394" w:rsidRPr="00D04E2E" w:rsidRDefault="00081394" w:rsidP="00081394">
            <w:pPr>
              <w:jc w:val="center"/>
              <w:rPr>
                <w:sz w:val="20"/>
                <w:szCs w:val="20"/>
              </w:rPr>
            </w:pPr>
            <w:r w:rsidRPr="00D04E2E">
              <w:rPr>
                <w:sz w:val="20"/>
                <w:szCs w:val="20"/>
              </w:rPr>
              <w:t>3,000</w:t>
            </w:r>
          </w:p>
        </w:tc>
        <w:tc>
          <w:tcPr>
            <w:tcW w:w="1321" w:type="dxa"/>
            <w:tcBorders>
              <w:top w:val="nil"/>
              <w:left w:val="nil"/>
              <w:bottom w:val="single" w:sz="4" w:space="0" w:color="auto"/>
              <w:right w:val="single" w:sz="4" w:space="0" w:color="auto"/>
            </w:tcBorders>
            <w:shd w:val="clear" w:color="auto" w:fill="auto"/>
            <w:hideMark/>
          </w:tcPr>
          <w:p w14:paraId="4945C317" w14:textId="77777777" w:rsidR="00081394" w:rsidRPr="00D04E2E" w:rsidRDefault="00081394" w:rsidP="00081394">
            <w:pPr>
              <w:jc w:val="center"/>
              <w:rPr>
                <w:sz w:val="20"/>
                <w:szCs w:val="20"/>
              </w:rPr>
            </w:pPr>
            <w:r w:rsidRPr="00D04E2E">
              <w:rPr>
                <w:sz w:val="20"/>
                <w:szCs w:val="20"/>
              </w:rPr>
              <w:t>3,000</w:t>
            </w:r>
          </w:p>
        </w:tc>
        <w:tc>
          <w:tcPr>
            <w:tcW w:w="1656" w:type="dxa"/>
            <w:tcBorders>
              <w:top w:val="nil"/>
              <w:left w:val="nil"/>
              <w:bottom w:val="single" w:sz="4" w:space="0" w:color="auto"/>
              <w:right w:val="single" w:sz="4" w:space="0" w:color="auto"/>
            </w:tcBorders>
            <w:shd w:val="clear" w:color="auto" w:fill="auto"/>
            <w:hideMark/>
          </w:tcPr>
          <w:p w14:paraId="145A154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EEE5EE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9BB2977"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C32B5DD" w14:textId="77777777" w:rsidR="00081394" w:rsidRPr="00D04E2E" w:rsidRDefault="00081394" w:rsidP="00081394">
            <w:pPr>
              <w:jc w:val="center"/>
              <w:rPr>
                <w:sz w:val="20"/>
                <w:szCs w:val="20"/>
              </w:rPr>
            </w:pPr>
            <w:r w:rsidRPr="00D04E2E">
              <w:rPr>
                <w:sz w:val="20"/>
                <w:szCs w:val="20"/>
              </w:rPr>
              <w:t>19-238 ОП МР 130</w:t>
            </w:r>
          </w:p>
        </w:tc>
      </w:tr>
      <w:tr w:rsidR="00081394" w:rsidRPr="00D04E2E" w14:paraId="3491452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A5C656F" w14:textId="77777777" w:rsidR="00081394" w:rsidRPr="00D04E2E" w:rsidRDefault="00081394" w:rsidP="00081394">
            <w:pPr>
              <w:jc w:val="center"/>
              <w:rPr>
                <w:sz w:val="20"/>
                <w:szCs w:val="20"/>
              </w:rPr>
            </w:pPr>
            <w:r w:rsidRPr="00D04E2E">
              <w:rPr>
                <w:sz w:val="20"/>
                <w:szCs w:val="20"/>
              </w:rPr>
              <w:t>353</w:t>
            </w:r>
          </w:p>
        </w:tc>
        <w:tc>
          <w:tcPr>
            <w:tcW w:w="2565" w:type="dxa"/>
            <w:tcBorders>
              <w:top w:val="nil"/>
              <w:left w:val="nil"/>
              <w:bottom w:val="single" w:sz="4" w:space="0" w:color="auto"/>
              <w:right w:val="single" w:sz="4" w:space="0" w:color="auto"/>
            </w:tcBorders>
            <w:shd w:val="clear" w:color="auto" w:fill="auto"/>
            <w:hideMark/>
          </w:tcPr>
          <w:p w14:paraId="75AC4F2D" w14:textId="77777777" w:rsidR="00081394" w:rsidRPr="00D04E2E" w:rsidRDefault="00081394" w:rsidP="00081394">
            <w:pPr>
              <w:rPr>
                <w:sz w:val="20"/>
                <w:szCs w:val="20"/>
              </w:rPr>
            </w:pPr>
            <w:r w:rsidRPr="00D04E2E">
              <w:rPr>
                <w:sz w:val="20"/>
                <w:szCs w:val="20"/>
              </w:rPr>
              <w:t>подъезд к д. Волково</w:t>
            </w:r>
          </w:p>
        </w:tc>
        <w:tc>
          <w:tcPr>
            <w:tcW w:w="941" w:type="dxa"/>
            <w:tcBorders>
              <w:top w:val="nil"/>
              <w:left w:val="nil"/>
              <w:bottom w:val="single" w:sz="4" w:space="0" w:color="auto"/>
              <w:right w:val="single" w:sz="4" w:space="0" w:color="auto"/>
            </w:tcBorders>
            <w:shd w:val="clear" w:color="auto" w:fill="auto"/>
            <w:hideMark/>
          </w:tcPr>
          <w:p w14:paraId="6E667B3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C91CF3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0C7298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391E574" w14:textId="77777777" w:rsidR="00081394" w:rsidRPr="00D04E2E" w:rsidRDefault="00081394" w:rsidP="00081394">
            <w:pPr>
              <w:jc w:val="center"/>
              <w:rPr>
                <w:sz w:val="20"/>
                <w:szCs w:val="20"/>
              </w:rPr>
            </w:pPr>
            <w:r w:rsidRPr="00D04E2E">
              <w:rPr>
                <w:sz w:val="20"/>
                <w:szCs w:val="20"/>
              </w:rPr>
              <w:t>1,100</w:t>
            </w:r>
          </w:p>
        </w:tc>
        <w:tc>
          <w:tcPr>
            <w:tcW w:w="1321" w:type="dxa"/>
            <w:tcBorders>
              <w:top w:val="nil"/>
              <w:left w:val="nil"/>
              <w:bottom w:val="single" w:sz="4" w:space="0" w:color="auto"/>
              <w:right w:val="single" w:sz="4" w:space="0" w:color="auto"/>
            </w:tcBorders>
            <w:shd w:val="clear" w:color="auto" w:fill="auto"/>
            <w:hideMark/>
          </w:tcPr>
          <w:p w14:paraId="6F1C8E2C" w14:textId="77777777" w:rsidR="00081394" w:rsidRPr="00D04E2E" w:rsidRDefault="00081394" w:rsidP="00081394">
            <w:pPr>
              <w:jc w:val="center"/>
              <w:rPr>
                <w:sz w:val="20"/>
                <w:szCs w:val="20"/>
              </w:rPr>
            </w:pPr>
            <w:r w:rsidRPr="00D04E2E">
              <w:rPr>
                <w:sz w:val="20"/>
                <w:szCs w:val="20"/>
              </w:rPr>
              <w:t>1,100</w:t>
            </w:r>
          </w:p>
        </w:tc>
        <w:tc>
          <w:tcPr>
            <w:tcW w:w="1656" w:type="dxa"/>
            <w:tcBorders>
              <w:top w:val="nil"/>
              <w:left w:val="nil"/>
              <w:bottom w:val="single" w:sz="4" w:space="0" w:color="auto"/>
              <w:right w:val="single" w:sz="4" w:space="0" w:color="auto"/>
            </w:tcBorders>
            <w:shd w:val="clear" w:color="auto" w:fill="auto"/>
            <w:hideMark/>
          </w:tcPr>
          <w:p w14:paraId="3587119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9B9AA9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2D21E34"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1DD5EF9" w14:textId="77777777" w:rsidR="00081394" w:rsidRPr="00D04E2E" w:rsidRDefault="00081394" w:rsidP="00081394">
            <w:pPr>
              <w:jc w:val="center"/>
              <w:rPr>
                <w:sz w:val="20"/>
                <w:szCs w:val="20"/>
              </w:rPr>
            </w:pPr>
            <w:r w:rsidRPr="00D04E2E">
              <w:rPr>
                <w:sz w:val="20"/>
                <w:szCs w:val="20"/>
              </w:rPr>
              <w:t>19-238 ОП МР 131</w:t>
            </w:r>
          </w:p>
        </w:tc>
      </w:tr>
      <w:tr w:rsidR="00081394" w:rsidRPr="00D04E2E" w14:paraId="7CA332B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4160F8E" w14:textId="77777777" w:rsidR="00081394" w:rsidRPr="00D04E2E" w:rsidRDefault="00081394" w:rsidP="00081394">
            <w:pPr>
              <w:jc w:val="center"/>
              <w:rPr>
                <w:sz w:val="20"/>
                <w:szCs w:val="20"/>
              </w:rPr>
            </w:pPr>
            <w:r w:rsidRPr="00D04E2E">
              <w:rPr>
                <w:sz w:val="20"/>
                <w:szCs w:val="20"/>
              </w:rPr>
              <w:t>354</w:t>
            </w:r>
          </w:p>
        </w:tc>
        <w:tc>
          <w:tcPr>
            <w:tcW w:w="2565" w:type="dxa"/>
            <w:tcBorders>
              <w:top w:val="nil"/>
              <w:left w:val="nil"/>
              <w:bottom w:val="single" w:sz="4" w:space="0" w:color="auto"/>
              <w:right w:val="single" w:sz="4" w:space="0" w:color="auto"/>
            </w:tcBorders>
            <w:shd w:val="clear" w:color="auto" w:fill="auto"/>
            <w:hideMark/>
          </w:tcPr>
          <w:p w14:paraId="1D5F8B23" w14:textId="77777777" w:rsidR="00081394" w:rsidRPr="00D04E2E" w:rsidRDefault="00081394" w:rsidP="00081394">
            <w:pPr>
              <w:rPr>
                <w:sz w:val="20"/>
                <w:szCs w:val="20"/>
              </w:rPr>
            </w:pPr>
            <w:r w:rsidRPr="00D04E2E">
              <w:rPr>
                <w:sz w:val="20"/>
                <w:szCs w:val="20"/>
              </w:rPr>
              <w:t>подъезд к д. Зубцово</w:t>
            </w:r>
          </w:p>
        </w:tc>
        <w:tc>
          <w:tcPr>
            <w:tcW w:w="941" w:type="dxa"/>
            <w:tcBorders>
              <w:top w:val="nil"/>
              <w:left w:val="nil"/>
              <w:bottom w:val="single" w:sz="4" w:space="0" w:color="auto"/>
              <w:right w:val="single" w:sz="4" w:space="0" w:color="auto"/>
            </w:tcBorders>
            <w:shd w:val="clear" w:color="auto" w:fill="auto"/>
            <w:hideMark/>
          </w:tcPr>
          <w:p w14:paraId="75697B4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AAC450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DE070A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64EE4CD" w14:textId="77777777" w:rsidR="00081394" w:rsidRPr="00D04E2E" w:rsidRDefault="00081394" w:rsidP="00081394">
            <w:pPr>
              <w:jc w:val="center"/>
              <w:rPr>
                <w:sz w:val="20"/>
                <w:szCs w:val="20"/>
              </w:rPr>
            </w:pPr>
            <w:r w:rsidRPr="00D04E2E">
              <w:rPr>
                <w:sz w:val="20"/>
                <w:szCs w:val="20"/>
              </w:rPr>
              <w:t>4,200</w:t>
            </w:r>
          </w:p>
        </w:tc>
        <w:tc>
          <w:tcPr>
            <w:tcW w:w="1321" w:type="dxa"/>
            <w:tcBorders>
              <w:top w:val="nil"/>
              <w:left w:val="nil"/>
              <w:bottom w:val="single" w:sz="4" w:space="0" w:color="auto"/>
              <w:right w:val="single" w:sz="4" w:space="0" w:color="auto"/>
            </w:tcBorders>
            <w:shd w:val="clear" w:color="auto" w:fill="auto"/>
            <w:hideMark/>
          </w:tcPr>
          <w:p w14:paraId="2BAC6B69" w14:textId="77777777" w:rsidR="00081394" w:rsidRPr="00D04E2E" w:rsidRDefault="00081394" w:rsidP="00081394">
            <w:pPr>
              <w:jc w:val="center"/>
              <w:rPr>
                <w:sz w:val="20"/>
                <w:szCs w:val="20"/>
              </w:rPr>
            </w:pPr>
            <w:r w:rsidRPr="00D04E2E">
              <w:rPr>
                <w:sz w:val="20"/>
                <w:szCs w:val="20"/>
              </w:rPr>
              <w:t>4,200</w:t>
            </w:r>
          </w:p>
        </w:tc>
        <w:tc>
          <w:tcPr>
            <w:tcW w:w="1656" w:type="dxa"/>
            <w:tcBorders>
              <w:top w:val="nil"/>
              <w:left w:val="nil"/>
              <w:bottom w:val="single" w:sz="4" w:space="0" w:color="auto"/>
              <w:right w:val="single" w:sz="4" w:space="0" w:color="auto"/>
            </w:tcBorders>
            <w:shd w:val="clear" w:color="auto" w:fill="auto"/>
            <w:hideMark/>
          </w:tcPr>
          <w:p w14:paraId="10A153F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81E124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4AF08F3"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9F73B1A" w14:textId="77777777" w:rsidR="00081394" w:rsidRPr="00D04E2E" w:rsidRDefault="00081394" w:rsidP="00081394">
            <w:pPr>
              <w:jc w:val="center"/>
              <w:rPr>
                <w:sz w:val="20"/>
                <w:szCs w:val="20"/>
              </w:rPr>
            </w:pPr>
            <w:r w:rsidRPr="00D04E2E">
              <w:rPr>
                <w:sz w:val="20"/>
                <w:szCs w:val="20"/>
              </w:rPr>
              <w:t>19-238 ОП МР 132</w:t>
            </w:r>
          </w:p>
        </w:tc>
      </w:tr>
      <w:tr w:rsidR="00081394" w:rsidRPr="00D04E2E" w14:paraId="70EBCA9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BDD1090" w14:textId="77777777" w:rsidR="00081394" w:rsidRPr="00D04E2E" w:rsidRDefault="00081394" w:rsidP="00081394">
            <w:pPr>
              <w:jc w:val="center"/>
              <w:rPr>
                <w:sz w:val="20"/>
                <w:szCs w:val="20"/>
              </w:rPr>
            </w:pPr>
            <w:r w:rsidRPr="00D04E2E">
              <w:rPr>
                <w:sz w:val="20"/>
                <w:szCs w:val="20"/>
              </w:rPr>
              <w:t>355</w:t>
            </w:r>
          </w:p>
        </w:tc>
        <w:tc>
          <w:tcPr>
            <w:tcW w:w="2565" w:type="dxa"/>
            <w:tcBorders>
              <w:top w:val="nil"/>
              <w:left w:val="nil"/>
              <w:bottom w:val="single" w:sz="4" w:space="0" w:color="auto"/>
              <w:right w:val="single" w:sz="4" w:space="0" w:color="auto"/>
            </w:tcBorders>
            <w:shd w:val="clear" w:color="auto" w:fill="auto"/>
            <w:hideMark/>
          </w:tcPr>
          <w:p w14:paraId="0AD130D1" w14:textId="77777777" w:rsidR="00081394" w:rsidRPr="00D04E2E" w:rsidRDefault="00081394" w:rsidP="00081394">
            <w:pPr>
              <w:rPr>
                <w:sz w:val="20"/>
                <w:szCs w:val="20"/>
              </w:rPr>
            </w:pPr>
            <w:r w:rsidRPr="00D04E2E">
              <w:rPr>
                <w:sz w:val="20"/>
                <w:szCs w:val="20"/>
              </w:rPr>
              <w:t>подъезд к д. Исаево</w:t>
            </w:r>
          </w:p>
        </w:tc>
        <w:tc>
          <w:tcPr>
            <w:tcW w:w="941" w:type="dxa"/>
            <w:tcBorders>
              <w:top w:val="nil"/>
              <w:left w:val="nil"/>
              <w:bottom w:val="single" w:sz="4" w:space="0" w:color="auto"/>
              <w:right w:val="single" w:sz="4" w:space="0" w:color="auto"/>
            </w:tcBorders>
            <w:shd w:val="clear" w:color="auto" w:fill="auto"/>
            <w:hideMark/>
          </w:tcPr>
          <w:p w14:paraId="164A86D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42483F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7E7264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9B3FDDC" w14:textId="77777777" w:rsidR="00081394" w:rsidRPr="00D04E2E" w:rsidRDefault="00081394" w:rsidP="00081394">
            <w:pPr>
              <w:jc w:val="center"/>
              <w:rPr>
                <w:sz w:val="20"/>
                <w:szCs w:val="20"/>
              </w:rPr>
            </w:pPr>
            <w:r w:rsidRPr="00D04E2E">
              <w:rPr>
                <w:sz w:val="20"/>
                <w:szCs w:val="20"/>
              </w:rPr>
              <w:t>1,400</w:t>
            </w:r>
          </w:p>
        </w:tc>
        <w:tc>
          <w:tcPr>
            <w:tcW w:w="1321" w:type="dxa"/>
            <w:tcBorders>
              <w:top w:val="nil"/>
              <w:left w:val="nil"/>
              <w:bottom w:val="single" w:sz="4" w:space="0" w:color="auto"/>
              <w:right w:val="single" w:sz="4" w:space="0" w:color="auto"/>
            </w:tcBorders>
            <w:shd w:val="clear" w:color="auto" w:fill="auto"/>
            <w:hideMark/>
          </w:tcPr>
          <w:p w14:paraId="591E9DC3" w14:textId="77777777" w:rsidR="00081394" w:rsidRPr="00D04E2E" w:rsidRDefault="00081394" w:rsidP="00081394">
            <w:pPr>
              <w:jc w:val="center"/>
              <w:rPr>
                <w:sz w:val="20"/>
                <w:szCs w:val="20"/>
              </w:rPr>
            </w:pPr>
            <w:r w:rsidRPr="00D04E2E">
              <w:rPr>
                <w:sz w:val="20"/>
                <w:szCs w:val="20"/>
              </w:rPr>
              <w:t>1,400</w:t>
            </w:r>
          </w:p>
        </w:tc>
        <w:tc>
          <w:tcPr>
            <w:tcW w:w="1656" w:type="dxa"/>
            <w:tcBorders>
              <w:top w:val="nil"/>
              <w:left w:val="nil"/>
              <w:bottom w:val="single" w:sz="4" w:space="0" w:color="auto"/>
              <w:right w:val="single" w:sz="4" w:space="0" w:color="auto"/>
            </w:tcBorders>
            <w:shd w:val="clear" w:color="auto" w:fill="auto"/>
            <w:hideMark/>
          </w:tcPr>
          <w:p w14:paraId="06972E9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0E2134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C0AFAF1"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C49A92C" w14:textId="77777777" w:rsidR="00081394" w:rsidRPr="00D04E2E" w:rsidRDefault="00081394" w:rsidP="00081394">
            <w:pPr>
              <w:jc w:val="center"/>
              <w:rPr>
                <w:sz w:val="20"/>
                <w:szCs w:val="20"/>
              </w:rPr>
            </w:pPr>
            <w:r w:rsidRPr="00D04E2E">
              <w:rPr>
                <w:sz w:val="20"/>
                <w:szCs w:val="20"/>
              </w:rPr>
              <w:t>19-238 ОП МР 133</w:t>
            </w:r>
          </w:p>
        </w:tc>
      </w:tr>
      <w:tr w:rsidR="00081394" w:rsidRPr="00D04E2E" w14:paraId="22388D7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0C8A368" w14:textId="77777777" w:rsidR="00081394" w:rsidRPr="00D04E2E" w:rsidRDefault="00081394" w:rsidP="00081394">
            <w:pPr>
              <w:jc w:val="center"/>
              <w:rPr>
                <w:sz w:val="20"/>
                <w:szCs w:val="20"/>
              </w:rPr>
            </w:pPr>
            <w:r w:rsidRPr="00D04E2E">
              <w:rPr>
                <w:sz w:val="20"/>
                <w:szCs w:val="20"/>
              </w:rPr>
              <w:t>356</w:t>
            </w:r>
          </w:p>
        </w:tc>
        <w:tc>
          <w:tcPr>
            <w:tcW w:w="2565" w:type="dxa"/>
            <w:tcBorders>
              <w:top w:val="nil"/>
              <w:left w:val="nil"/>
              <w:bottom w:val="single" w:sz="4" w:space="0" w:color="auto"/>
              <w:right w:val="single" w:sz="4" w:space="0" w:color="auto"/>
            </w:tcBorders>
            <w:shd w:val="clear" w:color="auto" w:fill="auto"/>
            <w:hideMark/>
          </w:tcPr>
          <w:p w14:paraId="4C319370" w14:textId="77777777" w:rsidR="00081394" w:rsidRPr="00D04E2E" w:rsidRDefault="00081394" w:rsidP="00081394">
            <w:pPr>
              <w:rPr>
                <w:sz w:val="20"/>
                <w:szCs w:val="20"/>
              </w:rPr>
            </w:pPr>
            <w:r w:rsidRPr="00D04E2E">
              <w:rPr>
                <w:sz w:val="20"/>
                <w:szCs w:val="20"/>
              </w:rPr>
              <w:t>подъезд к д. Калитино</w:t>
            </w:r>
          </w:p>
        </w:tc>
        <w:tc>
          <w:tcPr>
            <w:tcW w:w="941" w:type="dxa"/>
            <w:tcBorders>
              <w:top w:val="nil"/>
              <w:left w:val="nil"/>
              <w:bottom w:val="single" w:sz="4" w:space="0" w:color="auto"/>
              <w:right w:val="single" w:sz="4" w:space="0" w:color="auto"/>
            </w:tcBorders>
            <w:shd w:val="clear" w:color="auto" w:fill="auto"/>
            <w:hideMark/>
          </w:tcPr>
          <w:p w14:paraId="24F2148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60ADEB3" w14:textId="77777777" w:rsidR="00081394" w:rsidRPr="00D04E2E" w:rsidRDefault="00081394" w:rsidP="00081394">
            <w:pPr>
              <w:jc w:val="center"/>
              <w:rPr>
                <w:sz w:val="20"/>
                <w:szCs w:val="20"/>
              </w:rPr>
            </w:pPr>
            <w:r w:rsidRPr="00D04E2E">
              <w:rPr>
                <w:sz w:val="20"/>
                <w:szCs w:val="20"/>
              </w:rPr>
              <w:t>0,3835</w:t>
            </w:r>
          </w:p>
        </w:tc>
        <w:tc>
          <w:tcPr>
            <w:tcW w:w="931" w:type="dxa"/>
            <w:tcBorders>
              <w:top w:val="nil"/>
              <w:left w:val="nil"/>
              <w:bottom w:val="single" w:sz="4" w:space="0" w:color="auto"/>
              <w:right w:val="single" w:sz="4" w:space="0" w:color="auto"/>
            </w:tcBorders>
            <w:shd w:val="clear" w:color="auto" w:fill="auto"/>
            <w:hideMark/>
          </w:tcPr>
          <w:p w14:paraId="1A0E80C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96FF10B" w14:textId="77777777" w:rsidR="00081394" w:rsidRPr="00D04E2E" w:rsidRDefault="00081394" w:rsidP="00081394">
            <w:pPr>
              <w:jc w:val="center"/>
              <w:rPr>
                <w:sz w:val="20"/>
                <w:szCs w:val="20"/>
              </w:rPr>
            </w:pPr>
            <w:r w:rsidRPr="00D04E2E">
              <w:rPr>
                <w:sz w:val="20"/>
                <w:szCs w:val="20"/>
              </w:rPr>
              <w:t>1,6875</w:t>
            </w:r>
          </w:p>
        </w:tc>
        <w:tc>
          <w:tcPr>
            <w:tcW w:w="1321" w:type="dxa"/>
            <w:tcBorders>
              <w:top w:val="nil"/>
              <w:left w:val="nil"/>
              <w:bottom w:val="single" w:sz="4" w:space="0" w:color="auto"/>
              <w:right w:val="single" w:sz="4" w:space="0" w:color="auto"/>
            </w:tcBorders>
            <w:shd w:val="clear" w:color="auto" w:fill="auto"/>
            <w:hideMark/>
          </w:tcPr>
          <w:p w14:paraId="167F1228" w14:textId="77777777" w:rsidR="00081394" w:rsidRPr="00D04E2E" w:rsidRDefault="00081394" w:rsidP="00081394">
            <w:pPr>
              <w:jc w:val="center"/>
              <w:rPr>
                <w:sz w:val="20"/>
                <w:szCs w:val="20"/>
              </w:rPr>
            </w:pPr>
            <w:r w:rsidRPr="00D04E2E">
              <w:rPr>
                <w:sz w:val="20"/>
                <w:szCs w:val="20"/>
              </w:rPr>
              <w:t>2,071</w:t>
            </w:r>
          </w:p>
        </w:tc>
        <w:tc>
          <w:tcPr>
            <w:tcW w:w="1656" w:type="dxa"/>
            <w:tcBorders>
              <w:top w:val="nil"/>
              <w:left w:val="nil"/>
              <w:bottom w:val="single" w:sz="4" w:space="0" w:color="auto"/>
              <w:right w:val="single" w:sz="4" w:space="0" w:color="auto"/>
            </w:tcBorders>
            <w:shd w:val="clear" w:color="auto" w:fill="auto"/>
            <w:hideMark/>
          </w:tcPr>
          <w:p w14:paraId="23E8563C" w14:textId="77777777" w:rsidR="00081394" w:rsidRPr="00D04E2E" w:rsidRDefault="00081394" w:rsidP="00081394">
            <w:pPr>
              <w:jc w:val="center"/>
              <w:rPr>
                <w:sz w:val="20"/>
                <w:szCs w:val="20"/>
              </w:rPr>
            </w:pPr>
            <w:r w:rsidRPr="00D04E2E">
              <w:rPr>
                <w:sz w:val="20"/>
                <w:szCs w:val="20"/>
              </w:rPr>
              <w:t>7248,60</w:t>
            </w:r>
          </w:p>
        </w:tc>
        <w:tc>
          <w:tcPr>
            <w:tcW w:w="1386" w:type="dxa"/>
            <w:tcBorders>
              <w:top w:val="nil"/>
              <w:left w:val="nil"/>
              <w:bottom w:val="single" w:sz="4" w:space="0" w:color="auto"/>
              <w:right w:val="single" w:sz="4" w:space="0" w:color="auto"/>
            </w:tcBorders>
            <w:shd w:val="clear" w:color="auto" w:fill="auto"/>
            <w:hideMark/>
          </w:tcPr>
          <w:p w14:paraId="2340FD23"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0F3BEA2E" w14:textId="77777777" w:rsidR="00081394" w:rsidRPr="00D04E2E" w:rsidRDefault="00081394" w:rsidP="00081394">
            <w:pPr>
              <w:jc w:val="center"/>
              <w:rPr>
                <w:sz w:val="20"/>
                <w:szCs w:val="20"/>
              </w:rPr>
            </w:pPr>
            <w:r w:rsidRPr="00D04E2E">
              <w:rPr>
                <w:sz w:val="20"/>
                <w:szCs w:val="20"/>
              </w:rPr>
              <w:t>35:26:0000000:812-35/068/2024-2</w:t>
            </w:r>
          </w:p>
        </w:tc>
        <w:tc>
          <w:tcPr>
            <w:tcW w:w="2126" w:type="dxa"/>
            <w:tcBorders>
              <w:top w:val="nil"/>
              <w:left w:val="nil"/>
              <w:bottom w:val="single" w:sz="4" w:space="0" w:color="auto"/>
              <w:right w:val="single" w:sz="4" w:space="0" w:color="auto"/>
            </w:tcBorders>
            <w:shd w:val="clear" w:color="auto" w:fill="auto"/>
            <w:hideMark/>
          </w:tcPr>
          <w:p w14:paraId="08939E9C" w14:textId="77777777" w:rsidR="00081394" w:rsidRPr="00D04E2E" w:rsidRDefault="00081394" w:rsidP="00081394">
            <w:pPr>
              <w:jc w:val="center"/>
              <w:rPr>
                <w:sz w:val="20"/>
                <w:szCs w:val="20"/>
              </w:rPr>
            </w:pPr>
            <w:r w:rsidRPr="00D04E2E">
              <w:rPr>
                <w:sz w:val="20"/>
                <w:szCs w:val="20"/>
              </w:rPr>
              <w:t>19-238 ОП МР 134</w:t>
            </w:r>
          </w:p>
        </w:tc>
      </w:tr>
      <w:tr w:rsidR="00081394" w:rsidRPr="00D04E2E" w14:paraId="7730671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E98741C" w14:textId="77777777" w:rsidR="00081394" w:rsidRPr="00D04E2E" w:rsidRDefault="00081394" w:rsidP="00081394">
            <w:pPr>
              <w:jc w:val="center"/>
              <w:rPr>
                <w:sz w:val="20"/>
                <w:szCs w:val="20"/>
              </w:rPr>
            </w:pPr>
            <w:r w:rsidRPr="00D04E2E">
              <w:rPr>
                <w:sz w:val="20"/>
                <w:szCs w:val="20"/>
              </w:rPr>
              <w:t>357</w:t>
            </w:r>
          </w:p>
        </w:tc>
        <w:tc>
          <w:tcPr>
            <w:tcW w:w="2565" w:type="dxa"/>
            <w:tcBorders>
              <w:top w:val="nil"/>
              <w:left w:val="nil"/>
              <w:bottom w:val="single" w:sz="4" w:space="0" w:color="auto"/>
              <w:right w:val="single" w:sz="4" w:space="0" w:color="auto"/>
            </w:tcBorders>
            <w:shd w:val="clear" w:color="auto" w:fill="auto"/>
            <w:hideMark/>
          </w:tcPr>
          <w:p w14:paraId="69AB3A80" w14:textId="77777777" w:rsidR="00081394" w:rsidRPr="00D04E2E" w:rsidRDefault="00081394" w:rsidP="00081394">
            <w:pPr>
              <w:rPr>
                <w:sz w:val="20"/>
                <w:szCs w:val="20"/>
              </w:rPr>
            </w:pPr>
            <w:r w:rsidRPr="00D04E2E">
              <w:rPr>
                <w:sz w:val="20"/>
                <w:szCs w:val="20"/>
              </w:rPr>
              <w:t>подъезд к  д. Репное</w:t>
            </w:r>
          </w:p>
        </w:tc>
        <w:tc>
          <w:tcPr>
            <w:tcW w:w="941" w:type="dxa"/>
            <w:tcBorders>
              <w:top w:val="nil"/>
              <w:left w:val="nil"/>
              <w:bottom w:val="single" w:sz="4" w:space="0" w:color="auto"/>
              <w:right w:val="single" w:sz="4" w:space="0" w:color="auto"/>
            </w:tcBorders>
            <w:shd w:val="clear" w:color="auto" w:fill="auto"/>
            <w:hideMark/>
          </w:tcPr>
          <w:p w14:paraId="68F022B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F713EC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682C9F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289CE03" w14:textId="77777777" w:rsidR="00081394" w:rsidRPr="00D04E2E" w:rsidRDefault="00081394" w:rsidP="00081394">
            <w:pPr>
              <w:jc w:val="center"/>
              <w:rPr>
                <w:sz w:val="20"/>
                <w:szCs w:val="20"/>
              </w:rPr>
            </w:pPr>
            <w:r w:rsidRPr="00D04E2E">
              <w:rPr>
                <w:sz w:val="20"/>
                <w:szCs w:val="20"/>
              </w:rPr>
              <w:t>4,000</w:t>
            </w:r>
          </w:p>
        </w:tc>
        <w:tc>
          <w:tcPr>
            <w:tcW w:w="1321" w:type="dxa"/>
            <w:tcBorders>
              <w:top w:val="nil"/>
              <w:left w:val="nil"/>
              <w:bottom w:val="single" w:sz="4" w:space="0" w:color="auto"/>
              <w:right w:val="single" w:sz="4" w:space="0" w:color="auto"/>
            </w:tcBorders>
            <w:shd w:val="clear" w:color="auto" w:fill="auto"/>
            <w:hideMark/>
          </w:tcPr>
          <w:p w14:paraId="6BB10A0D" w14:textId="77777777" w:rsidR="00081394" w:rsidRPr="00D04E2E" w:rsidRDefault="00081394" w:rsidP="00081394">
            <w:pPr>
              <w:jc w:val="center"/>
              <w:rPr>
                <w:sz w:val="20"/>
                <w:szCs w:val="20"/>
              </w:rPr>
            </w:pPr>
            <w:r w:rsidRPr="00D04E2E">
              <w:rPr>
                <w:sz w:val="20"/>
                <w:szCs w:val="20"/>
              </w:rPr>
              <w:t>4,000</w:t>
            </w:r>
          </w:p>
        </w:tc>
        <w:tc>
          <w:tcPr>
            <w:tcW w:w="1656" w:type="dxa"/>
            <w:tcBorders>
              <w:top w:val="nil"/>
              <w:left w:val="nil"/>
              <w:bottom w:val="single" w:sz="4" w:space="0" w:color="auto"/>
              <w:right w:val="single" w:sz="4" w:space="0" w:color="auto"/>
            </w:tcBorders>
            <w:shd w:val="clear" w:color="auto" w:fill="auto"/>
            <w:hideMark/>
          </w:tcPr>
          <w:p w14:paraId="01DB811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CF35C3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F2496AC"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9B53148" w14:textId="77777777" w:rsidR="00081394" w:rsidRPr="00D04E2E" w:rsidRDefault="00081394" w:rsidP="00081394">
            <w:pPr>
              <w:jc w:val="center"/>
              <w:rPr>
                <w:sz w:val="20"/>
                <w:szCs w:val="20"/>
              </w:rPr>
            </w:pPr>
            <w:r w:rsidRPr="00D04E2E">
              <w:rPr>
                <w:sz w:val="20"/>
                <w:szCs w:val="20"/>
              </w:rPr>
              <w:t>19-238 ОП МР 135</w:t>
            </w:r>
          </w:p>
        </w:tc>
      </w:tr>
      <w:tr w:rsidR="00081394" w:rsidRPr="00D04E2E" w14:paraId="77070F9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6F04962" w14:textId="77777777" w:rsidR="00081394" w:rsidRPr="00D04E2E" w:rsidRDefault="00081394" w:rsidP="00081394">
            <w:pPr>
              <w:jc w:val="center"/>
              <w:rPr>
                <w:sz w:val="20"/>
                <w:szCs w:val="20"/>
              </w:rPr>
            </w:pPr>
            <w:r w:rsidRPr="00D04E2E">
              <w:rPr>
                <w:sz w:val="20"/>
                <w:szCs w:val="20"/>
              </w:rPr>
              <w:t>358</w:t>
            </w:r>
          </w:p>
        </w:tc>
        <w:tc>
          <w:tcPr>
            <w:tcW w:w="2565" w:type="dxa"/>
            <w:tcBorders>
              <w:top w:val="nil"/>
              <w:left w:val="nil"/>
              <w:bottom w:val="single" w:sz="4" w:space="0" w:color="auto"/>
              <w:right w:val="single" w:sz="4" w:space="0" w:color="auto"/>
            </w:tcBorders>
            <w:shd w:val="clear" w:color="auto" w:fill="auto"/>
            <w:hideMark/>
          </w:tcPr>
          <w:p w14:paraId="1B3BEEAC" w14:textId="77777777" w:rsidR="00081394" w:rsidRPr="00D04E2E" w:rsidRDefault="00081394" w:rsidP="00081394">
            <w:pPr>
              <w:rPr>
                <w:sz w:val="20"/>
                <w:szCs w:val="20"/>
              </w:rPr>
            </w:pPr>
            <w:r w:rsidRPr="00D04E2E">
              <w:rPr>
                <w:sz w:val="20"/>
                <w:szCs w:val="20"/>
              </w:rPr>
              <w:t>подъезд к д. Селище</w:t>
            </w:r>
          </w:p>
        </w:tc>
        <w:tc>
          <w:tcPr>
            <w:tcW w:w="941" w:type="dxa"/>
            <w:tcBorders>
              <w:top w:val="nil"/>
              <w:left w:val="nil"/>
              <w:bottom w:val="single" w:sz="4" w:space="0" w:color="auto"/>
              <w:right w:val="single" w:sz="4" w:space="0" w:color="auto"/>
            </w:tcBorders>
            <w:shd w:val="clear" w:color="auto" w:fill="auto"/>
            <w:hideMark/>
          </w:tcPr>
          <w:p w14:paraId="65400D8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554EEF4" w14:textId="77777777" w:rsidR="00081394" w:rsidRPr="00D04E2E" w:rsidRDefault="00081394" w:rsidP="00081394">
            <w:pPr>
              <w:jc w:val="center"/>
              <w:rPr>
                <w:sz w:val="20"/>
                <w:szCs w:val="20"/>
              </w:rPr>
            </w:pPr>
            <w:r w:rsidRPr="00D04E2E">
              <w:rPr>
                <w:sz w:val="20"/>
                <w:szCs w:val="20"/>
              </w:rPr>
              <w:t>0,2007</w:t>
            </w:r>
          </w:p>
        </w:tc>
        <w:tc>
          <w:tcPr>
            <w:tcW w:w="931" w:type="dxa"/>
            <w:tcBorders>
              <w:top w:val="nil"/>
              <w:left w:val="nil"/>
              <w:bottom w:val="single" w:sz="4" w:space="0" w:color="auto"/>
              <w:right w:val="single" w:sz="4" w:space="0" w:color="auto"/>
            </w:tcBorders>
            <w:shd w:val="clear" w:color="auto" w:fill="auto"/>
            <w:hideMark/>
          </w:tcPr>
          <w:p w14:paraId="065FF5D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A66DB80" w14:textId="77777777" w:rsidR="00081394" w:rsidRPr="00D04E2E" w:rsidRDefault="00081394" w:rsidP="00081394">
            <w:pPr>
              <w:jc w:val="center"/>
              <w:rPr>
                <w:sz w:val="20"/>
                <w:szCs w:val="20"/>
              </w:rPr>
            </w:pPr>
            <w:r w:rsidRPr="00D04E2E">
              <w:rPr>
                <w:sz w:val="20"/>
                <w:szCs w:val="20"/>
              </w:rPr>
              <w:t>2,9345</w:t>
            </w:r>
          </w:p>
        </w:tc>
        <w:tc>
          <w:tcPr>
            <w:tcW w:w="1321" w:type="dxa"/>
            <w:tcBorders>
              <w:top w:val="nil"/>
              <w:left w:val="nil"/>
              <w:bottom w:val="single" w:sz="4" w:space="0" w:color="auto"/>
              <w:right w:val="single" w:sz="4" w:space="0" w:color="auto"/>
            </w:tcBorders>
            <w:shd w:val="clear" w:color="auto" w:fill="auto"/>
            <w:hideMark/>
          </w:tcPr>
          <w:p w14:paraId="46FF7F49" w14:textId="77777777" w:rsidR="00081394" w:rsidRPr="00D04E2E" w:rsidRDefault="00081394" w:rsidP="00081394">
            <w:pPr>
              <w:jc w:val="center"/>
              <w:rPr>
                <w:sz w:val="20"/>
                <w:szCs w:val="20"/>
              </w:rPr>
            </w:pPr>
            <w:r w:rsidRPr="00D04E2E">
              <w:rPr>
                <w:sz w:val="20"/>
                <w:szCs w:val="20"/>
              </w:rPr>
              <w:t>3,1352</w:t>
            </w:r>
          </w:p>
        </w:tc>
        <w:tc>
          <w:tcPr>
            <w:tcW w:w="1656" w:type="dxa"/>
            <w:tcBorders>
              <w:top w:val="nil"/>
              <w:left w:val="nil"/>
              <w:bottom w:val="single" w:sz="4" w:space="0" w:color="auto"/>
              <w:right w:val="single" w:sz="4" w:space="0" w:color="auto"/>
            </w:tcBorders>
            <w:shd w:val="clear" w:color="auto" w:fill="auto"/>
            <w:hideMark/>
          </w:tcPr>
          <w:p w14:paraId="52C2FFCA" w14:textId="77777777" w:rsidR="00081394" w:rsidRPr="00D04E2E" w:rsidRDefault="00081394" w:rsidP="00081394">
            <w:pPr>
              <w:jc w:val="center"/>
              <w:rPr>
                <w:sz w:val="20"/>
                <w:szCs w:val="20"/>
              </w:rPr>
            </w:pPr>
            <w:r w:rsidRPr="00D04E2E">
              <w:rPr>
                <w:sz w:val="20"/>
                <w:szCs w:val="20"/>
              </w:rPr>
              <w:t>31352,00</w:t>
            </w:r>
          </w:p>
        </w:tc>
        <w:tc>
          <w:tcPr>
            <w:tcW w:w="1386" w:type="dxa"/>
            <w:tcBorders>
              <w:top w:val="nil"/>
              <w:left w:val="nil"/>
              <w:bottom w:val="single" w:sz="4" w:space="0" w:color="auto"/>
              <w:right w:val="single" w:sz="4" w:space="0" w:color="auto"/>
            </w:tcBorders>
            <w:shd w:val="clear" w:color="auto" w:fill="auto"/>
            <w:hideMark/>
          </w:tcPr>
          <w:p w14:paraId="1DDBD448"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156B9737" w14:textId="77777777" w:rsidR="00081394" w:rsidRPr="00D04E2E" w:rsidRDefault="00081394" w:rsidP="00081394">
            <w:pPr>
              <w:jc w:val="center"/>
              <w:rPr>
                <w:sz w:val="20"/>
                <w:szCs w:val="20"/>
              </w:rPr>
            </w:pPr>
            <w:r w:rsidRPr="00D04E2E">
              <w:rPr>
                <w:sz w:val="20"/>
                <w:szCs w:val="20"/>
              </w:rPr>
              <w:t>35:26:0000000:813-35/068/2024-2</w:t>
            </w:r>
          </w:p>
        </w:tc>
        <w:tc>
          <w:tcPr>
            <w:tcW w:w="2126" w:type="dxa"/>
            <w:tcBorders>
              <w:top w:val="nil"/>
              <w:left w:val="nil"/>
              <w:bottom w:val="single" w:sz="4" w:space="0" w:color="auto"/>
              <w:right w:val="single" w:sz="4" w:space="0" w:color="auto"/>
            </w:tcBorders>
            <w:shd w:val="clear" w:color="auto" w:fill="auto"/>
            <w:hideMark/>
          </w:tcPr>
          <w:p w14:paraId="5B94D047" w14:textId="77777777" w:rsidR="00081394" w:rsidRPr="00D04E2E" w:rsidRDefault="00081394" w:rsidP="00081394">
            <w:pPr>
              <w:jc w:val="center"/>
              <w:rPr>
                <w:sz w:val="20"/>
                <w:szCs w:val="20"/>
              </w:rPr>
            </w:pPr>
            <w:r w:rsidRPr="00D04E2E">
              <w:rPr>
                <w:sz w:val="20"/>
                <w:szCs w:val="20"/>
              </w:rPr>
              <w:t>19-238 ОП МР 136</w:t>
            </w:r>
          </w:p>
        </w:tc>
      </w:tr>
      <w:tr w:rsidR="00081394" w:rsidRPr="00D04E2E" w14:paraId="564EC77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4ED8E29" w14:textId="77777777" w:rsidR="00081394" w:rsidRPr="00D04E2E" w:rsidRDefault="00081394" w:rsidP="00081394">
            <w:pPr>
              <w:jc w:val="center"/>
              <w:rPr>
                <w:sz w:val="20"/>
                <w:szCs w:val="20"/>
              </w:rPr>
            </w:pPr>
            <w:r w:rsidRPr="00D04E2E">
              <w:rPr>
                <w:sz w:val="20"/>
                <w:szCs w:val="20"/>
              </w:rPr>
              <w:t>359</w:t>
            </w:r>
          </w:p>
        </w:tc>
        <w:tc>
          <w:tcPr>
            <w:tcW w:w="2565" w:type="dxa"/>
            <w:tcBorders>
              <w:top w:val="nil"/>
              <w:left w:val="nil"/>
              <w:bottom w:val="single" w:sz="4" w:space="0" w:color="auto"/>
              <w:right w:val="single" w:sz="4" w:space="0" w:color="auto"/>
            </w:tcBorders>
            <w:shd w:val="clear" w:color="auto" w:fill="auto"/>
            <w:hideMark/>
          </w:tcPr>
          <w:p w14:paraId="08739C3B" w14:textId="77777777" w:rsidR="00081394" w:rsidRPr="00D04E2E" w:rsidRDefault="00081394" w:rsidP="00081394">
            <w:pPr>
              <w:rPr>
                <w:sz w:val="20"/>
                <w:szCs w:val="20"/>
              </w:rPr>
            </w:pPr>
            <w:r w:rsidRPr="00D04E2E">
              <w:rPr>
                <w:sz w:val="20"/>
                <w:szCs w:val="20"/>
              </w:rPr>
              <w:t>подъезд к д. Сельцо</w:t>
            </w:r>
          </w:p>
        </w:tc>
        <w:tc>
          <w:tcPr>
            <w:tcW w:w="941" w:type="dxa"/>
            <w:tcBorders>
              <w:top w:val="nil"/>
              <w:left w:val="nil"/>
              <w:bottom w:val="single" w:sz="4" w:space="0" w:color="auto"/>
              <w:right w:val="single" w:sz="4" w:space="0" w:color="auto"/>
            </w:tcBorders>
            <w:shd w:val="clear" w:color="auto" w:fill="auto"/>
            <w:hideMark/>
          </w:tcPr>
          <w:p w14:paraId="563D350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5287D8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D65578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3DC8115" w14:textId="77777777" w:rsidR="00081394" w:rsidRPr="00D04E2E" w:rsidRDefault="00081394" w:rsidP="00081394">
            <w:pPr>
              <w:jc w:val="center"/>
              <w:rPr>
                <w:sz w:val="20"/>
                <w:szCs w:val="20"/>
              </w:rPr>
            </w:pPr>
            <w:r w:rsidRPr="00D04E2E">
              <w:rPr>
                <w:sz w:val="20"/>
                <w:szCs w:val="20"/>
              </w:rPr>
              <w:t>0,500</w:t>
            </w:r>
          </w:p>
        </w:tc>
        <w:tc>
          <w:tcPr>
            <w:tcW w:w="1321" w:type="dxa"/>
            <w:tcBorders>
              <w:top w:val="nil"/>
              <w:left w:val="nil"/>
              <w:bottom w:val="single" w:sz="4" w:space="0" w:color="auto"/>
              <w:right w:val="single" w:sz="4" w:space="0" w:color="auto"/>
            </w:tcBorders>
            <w:shd w:val="clear" w:color="auto" w:fill="auto"/>
            <w:hideMark/>
          </w:tcPr>
          <w:p w14:paraId="2D50D9C6" w14:textId="77777777" w:rsidR="00081394" w:rsidRPr="00D04E2E" w:rsidRDefault="00081394" w:rsidP="00081394">
            <w:pPr>
              <w:jc w:val="center"/>
              <w:rPr>
                <w:sz w:val="20"/>
                <w:szCs w:val="20"/>
              </w:rPr>
            </w:pPr>
            <w:r w:rsidRPr="00D04E2E">
              <w:rPr>
                <w:sz w:val="20"/>
                <w:szCs w:val="20"/>
              </w:rPr>
              <w:t>0,500</w:t>
            </w:r>
          </w:p>
        </w:tc>
        <w:tc>
          <w:tcPr>
            <w:tcW w:w="1656" w:type="dxa"/>
            <w:tcBorders>
              <w:top w:val="nil"/>
              <w:left w:val="nil"/>
              <w:bottom w:val="single" w:sz="4" w:space="0" w:color="auto"/>
              <w:right w:val="single" w:sz="4" w:space="0" w:color="auto"/>
            </w:tcBorders>
            <w:shd w:val="clear" w:color="auto" w:fill="auto"/>
            <w:hideMark/>
          </w:tcPr>
          <w:p w14:paraId="11BF3DE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0B75B0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52C02A5"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46E4B62" w14:textId="77777777" w:rsidR="00081394" w:rsidRPr="00D04E2E" w:rsidRDefault="00081394" w:rsidP="00081394">
            <w:pPr>
              <w:jc w:val="center"/>
              <w:rPr>
                <w:sz w:val="20"/>
                <w:szCs w:val="20"/>
              </w:rPr>
            </w:pPr>
            <w:r w:rsidRPr="00D04E2E">
              <w:rPr>
                <w:sz w:val="20"/>
                <w:szCs w:val="20"/>
              </w:rPr>
              <w:t>19-238 ОП МР 137</w:t>
            </w:r>
          </w:p>
        </w:tc>
      </w:tr>
      <w:tr w:rsidR="00081394" w:rsidRPr="00D04E2E" w14:paraId="3B39D2E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7470A68" w14:textId="77777777" w:rsidR="00081394" w:rsidRPr="00D04E2E" w:rsidRDefault="00081394" w:rsidP="00081394">
            <w:pPr>
              <w:jc w:val="center"/>
              <w:rPr>
                <w:sz w:val="20"/>
                <w:szCs w:val="20"/>
              </w:rPr>
            </w:pPr>
            <w:r w:rsidRPr="00D04E2E">
              <w:rPr>
                <w:sz w:val="20"/>
                <w:szCs w:val="20"/>
              </w:rPr>
              <w:t>360</w:t>
            </w:r>
          </w:p>
        </w:tc>
        <w:tc>
          <w:tcPr>
            <w:tcW w:w="2565" w:type="dxa"/>
            <w:tcBorders>
              <w:top w:val="nil"/>
              <w:left w:val="nil"/>
              <w:bottom w:val="single" w:sz="4" w:space="0" w:color="auto"/>
              <w:right w:val="single" w:sz="4" w:space="0" w:color="auto"/>
            </w:tcBorders>
            <w:shd w:val="clear" w:color="auto" w:fill="auto"/>
            <w:hideMark/>
          </w:tcPr>
          <w:p w14:paraId="6B66FA04" w14:textId="77777777" w:rsidR="00081394" w:rsidRPr="00D04E2E" w:rsidRDefault="00081394" w:rsidP="00081394">
            <w:pPr>
              <w:rPr>
                <w:sz w:val="20"/>
                <w:szCs w:val="20"/>
              </w:rPr>
            </w:pPr>
            <w:r w:rsidRPr="00D04E2E">
              <w:rPr>
                <w:sz w:val="20"/>
                <w:szCs w:val="20"/>
              </w:rPr>
              <w:t>подъезд к д. Середнее</w:t>
            </w:r>
          </w:p>
        </w:tc>
        <w:tc>
          <w:tcPr>
            <w:tcW w:w="941" w:type="dxa"/>
            <w:tcBorders>
              <w:top w:val="nil"/>
              <w:left w:val="nil"/>
              <w:bottom w:val="single" w:sz="4" w:space="0" w:color="auto"/>
              <w:right w:val="single" w:sz="4" w:space="0" w:color="auto"/>
            </w:tcBorders>
            <w:shd w:val="clear" w:color="auto" w:fill="auto"/>
            <w:hideMark/>
          </w:tcPr>
          <w:p w14:paraId="68925B2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1C07A3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01DFBB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94E1329" w14:textId="77777777" w:rsidR="00081394" w:rsidRPr="00D04E2E" w:rsidRDefault="00081394" w:rsidP="00081394">
            <w:pPr>
              <w:jc w:val="center"/>
              <w:rPr>
                <w:sz w:val="20"/>
                <w:szCs w:val="20"/>
              </w:rPr>
            </w:pPr>
            <w:r w:rsidRPr="00D04E2E">
              <w:rPr>
                <w:sz w:val="20"/>
                <w:szCs w:val="20"/>
              </w:rPr>
              <w:t>0,700</w:t>
            </w:r>
          </w:p>
        </w:tc>
        <w:tc>
          <w:tcPr>
            <w:tcW w:w="1321" w:type="dxa"/>
            <w:tcBorders>
              <w:top w:val="nil"/>
              <w:left w:val="nil"/>
              <w:bottom w:val="single" w:sz="4" w:space="0" w:color="auto"/>
              <w:right w:val="single" w:sz="4" w:space="0" w:color="auto"/>
            </w:tcBorders>
            <w:shd w:val="clear" w:color="auto" w:fill="auto"/>
            <w:hideMark/>
          </w:tcPr>
          <w:p w14:paraId="434205E1" w14:textId="77777777" w:rsidR="00081394" w:rsidRPr="00D04E2E" w:rsidRDefault="00081394" w:rsidP="00081394">
            <w:pPr>
              <w:jc w:val="center"/>
              <w:rPr>
                <w:sz w:val="20"/>
                <w:szCs w:val="20"/>
              </w:rPr>
            </w:pPr>
            <w:r w:rsidRPr="00D04E2E">
              <w:rPr>
                <w:sz w:val="20"/>
                <w:szCs w:val="20"/>
              </w:rPr>
              <w:t>0,700</w:t>
            </w:r>
          </w:p>
        </w:tc>
        <w:tc>
          <w:tcPr>
            <w:tcW w:w="1656" w:type="dxa"/>
            <w:tcBorders>
              <w:top w:val="nil"/>
              <w:left w:val="nil"/>
              <w:bottom w:val="single" w:sz="4" w:space="0" w:color="auto"/>
              <w:right w:val="single" w:sz="4" w:space="0" w:color="auto"/>
            </w:tcBorders>
            <w:shd w:val="clear" w:color="auto" w:fill="auto"/>
            <w:hideMark/>
          </w:tcPr>
          <w:p w14:paraId="56E8577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A712C9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2C7FF42"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D986A7B" w14:textId="77777777" w:rsidR="00081394" w:rsidRPr="00D04E2E" w:rsidRDefault="00081394" w:rsidP="00081394">
            <w:pPr>
              <w:jc w:val="center"/>
              <w:rPr>
                <w:sz w:val="20"/>
                <w:szCs w:val="20"/>
              </w:rPr>
            </w:pPr>
            <w:r w:rsidRPr="00D04E2E">
              <w:rPr>
                <w:sz w:val="20"/>
                <w:szCs w:val="20"/>
              </w:rPr>
              <w:t>19-238 ОП МР 138</w:t>
            </w:r>
          </w:p>
        </w:tc>
      </w:tr>
      <w:tr w:rsidR="00081394" w:rsidRPr="00D04E2E" w14:paraId="73DD0C9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45D39DE" w14:textId="77777777" w:rsidR="00081394" w:rsidRPr="00D04E2E" w:rsidRDefault="00081394" w:rsidP="00081394">
            <w:pPr>
              <w:jc w:val="center"/>
              <w:rPr>
                <w:sz w:val="20"/>
                <w:szCs w:val="20"/>
              </w:rPr>
            </w:pPr>
            <w:r w:rsidRPr="00D04E2E">
              <w:rPr>
                <w:sz w:val="20"/>
                <w:szCs w:val="20"/>
              </w:rPr>
              <w:t>361</w:t>
            </w:r>
          </w:p>
        </w:tc>
        <w:tc>
          <w:tcPr>
            <w:tcW w:w="2565" w:type="dxa"/>
            <w:tcBorders>
              <w:top w:val="nil"/>
              <w:left w:val="nil"/>
              <w:bottom w:val="single" w:sz="4" w:space="0" w:color="auto"/>
              <w:right w:val="single" w:sz="4" w:space="0" w:color="auto"/>
            </w:tcBorders>
            <w:shd w:val="clear" w:color="auto" w:fill="auto"/>
            <w:hideMark/>
          </w:tcPr>
          <w:p w14:paraId="7781D1D6" w14:textId="77777777" w:rsidR="00081394" w:rsidRPr="00D04E2E" w:rsidRDefault="00081394" w:rsidP="00081394">
            <w:pPr>
              <w:rPr>
                <w:sz w:val="20"/>
                <w:szCs w:val="20"/>
              </w:rPr>
            </w:pPr>
            <w:r w:rsidRPr="00D04E2E">
              <w:rPr>
                <w:sz w:val="20"/>
                <w:szCs w:val="20"/>
              </w:rPr>
              <w:t>подъезд к д. Спасское</w:t>
            </w:r>
          </w:p>
        </w:tc>
        <w:tc>
          <w:tcPr>
            <w:tcW w:w="941" w:type="dxa"/>
            <w:tcBorders>
              <w:top w:val="nil"/>
              <w:left w:val="nil"/>
              <w:bottom w:val="single" w:sz="4" w:space="0" w:color="auto"/>
              <w:right w:val="single" w:sz="4" w:space="0" w:color="auto"/>
            </w:tcBorders>
            <w:shd w:val="clear" w:color="auto" w:fill="auto"/>
            <w:hideMark/>
          </w:tcPr>
          <w:p w14:paraId="4A5BF6E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51CC96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C68209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1B6C0A2" w14:textId="77777777" w:rsidR="00081394" w:rsidRPr="00D04E2E" w:rsidRDefault="00081394" w:rsidP="00081394">
            <w:pPr>
              <w:jc w:val="center"/>
              <w:rPr>
                <w:sz w:val="20"/>
                <w:szCs w:val="20"/>
              </w:rPr>
            </w:pPr>
            <w:r w:rsidRPr="00D04E2E">
              <w:rPr>
                <w:sz w:val="20"/>
                <w:szCs w:val="20"/>
              </w:rPr>
              <w:t>3,3063</w:t>
            </w:r>
          </w:p>
        </w:tc>
        <w:tc>
          <w:tcPr>
            <w:tcW w:w="1321" w:type="dxa"/>
            <w:tcBorders>
              <w:top w:val="nil"/>
              <w:left w:val="nil"/>
              <w:bottom w:val="single" w:sz="4" w:space="0" w:color="auto"/>
              <w:right w:val="single" w:sz="4" w:space="0" w:color="auto"/>
            </w:tcBorders>
            <w:shd w:val="clear" w:color="auto" w:fill="auto"/>
            <w:hideMark/>
          </w:tcPr>
          <w:p w14:paraId="1B08CBDD" w14:textId="77777777" w:rsidR="00081394" w:rsidRPr="00D04E2E" w:rsidRDefault="00081394" w:rsidP="00081394">
            <w:pPr>
              <w:jc w:val="center"/>
              <w:rPr>
                <w:sz w:val="20"/>
                <w:szCs w:val="20"/>
              </w:rPr>
            </w:pPr>
            <w:r w:rsidRPr="00D04E2E">
              <w:rPr>
                <w:sz w:val="20"/>
                <w:szCs w:val="20"/>
              </w:rPr>
              <w:t>3,3063</w:t>
            </w:r>
          </w:p>
        </w:tc>
        <w:tc>
          <w:tcPr>
            <w:tcW w:w="1656" w:type="dxa"/>
            <w:tcBorders>
              <w:top w:val="nil"/>
              <w:left w:val="nil"/>
              <w:bottom w:val="single" w:sz="4" w:space="0" w:color="auto"/>
              <w:right w:val="single" w:sz="4" w:space="0" w:color="auto"/>
            </w:tcBorders>
            <w:shd w:val="clear" w:color="auto" w:fill="auto"/>
            <w:hideMark/>
          </w:tcPr>
          <w:p w14:paraId="3B819BED" w14:textId="77777777" w:rsidR="00081394" w:rsidRPr="00D04E2E" w:rsidRDefault="00081394" w:rsidP="00081394">
            <w:pPr>
              <w:jc w:val="center"/>
              <w:rPr>
                <w:sz w:val="20"/>
                <w:szCs w:val="20"/>
              </w:rPr>
            </w:pPr>
            <w:r w:rsidRPr="00D04E2E">
              <w:rPr>
                <w:sz w:val="20"/>
                <w:szCs w:val="20"/>
              </w:rPr>
              <w:t>28122,80</w:t>
            </w:r>
          </w:p>
        </w:tc>
        <w:tc>
          <w:tcPr>
            <w:tcW w:w="1386" w:type="dxa"/>
            <w:tcBorders>
              <w:top w:val="nil"/>
              <w:left w:val="nil"/>
              <w:bottom w:val="single" w:sz="4" w:space="0" w:color="auto"/>
              <w:right w:val="single" w:sz="4" w:space="0" w:color="auto"/>
            </w:tcBorders>
            <w:shd w:val="clear" w:color="auto" w:fill="auto"/>
            <w:hideMark/>
          </w:tcPr>
          <w:p w14:paraId="7647A73D"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35E7CEB0" w14:textId="77777777" w:rsidR="00081394" w:rsidRPr="00D04E2E" w:rsidRDefault="00081394" w:rsidP="00081394">
            <w:pPr>
              <w:jc w:val="center"/>
              <w:rPr>
                <w:sz w:val="20"/>
                <w:szCs w:val="20"/>
              </w:rPr>
            </w:pPr>
            <w:r w:rsidRPr="00D04E2E">
              <w:rPr>
                <w:sz w:val="20"/>
                <w:szCs w:val="20"/>
              </w:rPr>
              <w:t>35:26:0000000:814-35/265/2024-2</w:t>
            </w:r>
          </w:p>
        </w:tc>
        <w:tc>
          <w:tcPr>
            <w:tcW w:w="2126" w:type="dxa"/>
            <w:tcBorders>
              <w:top w:val="nil"/>
              <w:left w:val="nil"/>
              <w:bottom w:val="single" w:sz="4" w:space="0" w:color="auto"/>
              <w:right w:val="single" w:sz="4" w:space="0" w:color="auto"/>
            </w:tcBorders>
            <w:shd w:val="clear" w:color="auto" w:fill="auto"/>
            <w:hideMark/>
          </w:tcPr>
          <w:p w14:paraId="18F115C6" w14:textId="77777777" w:rsidR="00081394" w:rsidRPr="00D04E2E" w:rsidRDefault="00081394" w:rsidP="00081394">
            <w:pPr>
              <w:jc w:val="center"/>
              <w:rPr>
                <w:sz w:val="20"/>
                <w:szCs w:val="20"/>
              </w:rPr>
            </w:pPr>
            <w:r w:rsidRPr="00D04E2E">
              <w:rPr>
                <w:sz w:val="20"/>
                <w:szCs w:val="20"/>
              </w:rPr>
              <w:t>19-238 ОП МР 139</w:t>
            </w:r>
          </w:p>
        </w:tc>
      </w:tr>
      <w:tr w:rsidR="00081394" w:rsidRPr="00D04E2E" w14:paraId="0C27F20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239F261" w14:textId="77777777" w:rsidR="00081394" w:rsidRPr="00D04E2E" w:rsidRDefault="00081394" w:rsidP="00081394">
            <w:pPr>
              <w:jc w:val="center"/>
              <w:rPr>
                <w:sz w:val="20"/>
                <w:szCs w:val="20"/>
              </w:rPr>
            </w:pPr>
            <w:r w:rsidRPr="00D04E2E">
              <w:rPr>
                <w:sz w:val="20"/>
                <w:szCs w:val="20"/>
              </w:rPr>
              <w:t>362</w:t>
            </w:r>
          </w:p>
        </w:tc>
        <w:tc>
          <w:tcPr>
            <w:tcW w:w="2565" w:type="dxa"/>
            <w:tcBorders>
              <w:top w:val="nil"/>
              <w:left w:val="nil"/>
              <w:bottom w:val="single" w:sz="4" w:space="0" w:color="auto"/>
              <w:right w:val="single" w:sz="4" w:space="0" w:color="auto"/>
            </w:tcBorders>
            <w:shd w:val="clear" w:color="auto" w:fill="auto"/>
            <w:hideMark/>
          </w:tcPr>
          <w:p w14:paraId="041412C9" w14:textId="77777777" w:rsidR="00081394" w:rsidRPr="00D04E2E" w:rsidRDefault="00081394" w:rsidP="00081394">
            <w:pPr>
              <w:rPr>
                <w:sz w:val="20"/>
                <w:szCs w:val="20"/>
              </w:rPr>
            </w:pPr>
            <w:r w:rsidRPr="00D04E2E">
              <w:rPr>
                <w:sz w:val="20"/>
                <w:szCs w:val="20"/>
              </w:rPr>
              <w:t>подъезд к д. Старково</w:t>
            </w:r>
          </w:p>
        </w:tc>
        <w:tc>
          <w:tcPr>
            <w:tcW w:w="941" w:type="dxa"/>
            <w:tcBorders>
              <w:top w:val="nil"/>
              <w:left w:val="nil"/>
              <w:bottom w:val="single" w:sz="4" w:space="0" w:color="auto"/>
              <w:right w:val="single" w:sz="4" w:space="0" w:color="auto"/>
            </w:tcBorders>
            <w:shd w:val="clear" w:color="auto" w:fill="auto"/>
            <w:hideMark/>
          </w:tcPr>
          <w:p w14:paraId="11216E8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A9B1DA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BCCBB9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8444E17" w14:textId="77777777" w:rsidR="00081394" w:rsidRPr="00D04E2E" w:rsidRDefault="00081394" w:rsidP="00081394">
            <w:pPr>
              <w:jc w:val="center"/>
              <w:rPr>
                <w:sz w:val="20"/>
                <w:szCs w:val="20"/>
              </w:rPr>
            </w:pPr>
            <w:r w:rsidRPr="00D04E2E">
              <w:rPr>
                <w:sz w:val="20"/>
                <w:szCs w:val="20"/>
              </w:rPr>
              <w:t>0,500</w:t>
            </w:r>
          </w:p>
        </w:tc>
        <w:tc>
          <w:tcPr>
            <w:tcW w:w="1321" w:type="dxa"/>
            <w:tcBorders>
              <w:top w:val="nil"/>
              <w:left w:val="nil"/>
              <w:bottom w:val="single" w:sz="4" w:space="0" w:color="auto"/>
              <w:right w:val="single" w:sz="4" w:space="0" w:color="auto"/>
            </w:tcBorders>
            <w:shd w:val="clear" w:color="auto" w:fill="auto"/>
            <w:hideMark/>
          </w:tcPr>
          <w:p w14:paraId="2F74ACD6" w14:textId="77777777" w:rsidR="00081394" w:rsidRPr="00D04E2E" w:rsidRDefault="00081394" w:rsidP="00081394">
            <w:pPr>
              <w:jc w:val="center"/>
              <w:rPr>
                <w:sz w:val="20"/>
                <w:szCs w:val="20"/>
              </w:rPr>
            </w:pPr>
            <w:r w:rsidRPr="00D04E2E">
              <w:rPr>
                <w:sz w:val="20"/>
                <w:szCs w:val="20"/>
              </w:rPr>
              <w:t>0,500</w:t>
            </w:r>
          </w:p>
        </w:tc>
        <w:tc>
          <w:tcPr>
            <w:tcW w:w="1656" w:type="dxa"/>
            <w:tcBorders>
              <w:top w:val="nil"/>
              <w:left w:val="nil"/>
              <w:bottom w:val="single" w:sz="4" w:space="0" w:color="auto"/>
              <w:right w:val="single" w:sz="4" w:space="0" w:color="auto"/>
            </w:tcBorders>
            <w:shd w:val="clear" w:color="auto" w:fill="auto"/>
            <w:hideMark/>
          </w:tcPr>
          <w:p w14:paraId="2A17577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C838C9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DB5F35F"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8464DEB" w14:textId="77777777" w:rsidR="00081394" w:rsidRPr="00D04E2E" w:rsidRDefault="00081394" w:rsidP="00081394">
            <w:pPr>
              <w:jc w:val="center"/>
              <w:rPr>
                <w:sz w:val="20"/>
                <w:szCs w:val="20"/>
              </w:rPr>
            </w:pPr>
            <w:r w:rsidRPr="00D04E2E">
              <w:rPr>
                <w:sz w:val="20"/>
                <w:szCs w:val="20"/>
              </w:rPr>
              <w:t>19-238 ОП МР 140</w:t>
            </w:r>
          </w:p>
        </w:tc>
      </w:tr>
      <w:tr w:rsidR="00081394" w:rsidRPr="00D04E2E" w14:paraId="136F901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37C150F" w14:textId="77777777" w:rsidR="00081394" w:rsidRPr="00D04E2E" w:rsidRDefault="00081394" w:rsidP="00081394">
            <w:pPr>
              <w:jc w:val="center"/>
              <w:rPr>
                <w:sz w:val="20"/>
                <w:szCs w:val="20"/>
              </w:rPr>
            </w:pPr>
            <w:r w:rsidRPr="00D04E2E">
              <w:rPr>
                <w:sz w:val="20"/>
                <w:szCs w:val="20"/>
              </w:rPr>
              <w:t>363</w:t>
            </w:r>
          </w:p>
        </w:tc>
        <w:tc>
          <w:tcPr>
            <w:tcW w:w="2565" w:type="dxa"/>
            <w:tcBorders>
              <w:top w:val="nil"/>
              <w:left w:val="nil"/>
              <w:bottom w:val="single" w:sz="4" w:space="0" w:color="auto"/>
              <w:right w:val="single" w:sz="4" w:space="0" w:color="auto"/>
            </w:tcBorders>
            <w:shd w:val="clear" w:color="auto" w:fill="auto"/>
            <w:hideMark/>
          </w:tcPr>
          <w:p w14:paraId="7A40D496" w14:textId="77777777" w:rsidR="00081394" w:rsidRPr="00D04E2E" w:rsidRDefault="00081394" w:rsidP="00081394">
            <w:pPr>
              <w:rPr>
                <w:sz w:val="20"/>
                <w:szCs w:val="20"/>
              </w:rPr>
            </w:pPr>
            <w:r w:rsidRPr="00D04E2E">
              <w:rPr>
                <w:sz w:val="20"/>
                <w:szCs w:val="20"/>
              </w:rPr>
              <w:t>подъезд к д. Степаново</w:t>
            </w:r>
          </w:p>
        </w:tc>
        <w:tc>
          <w:tcPr>
            <w:tcW w:w="941" w:type="dxa"/>
            <w:tcBorders>
              <w:top w:val="nil"/>
              <w:left w:val="nil"/>
              <w:bottom w:val="single" w:sz="4" w:space="0" w:color="auto"/>
              <w:right w:val="single" w:sz="4" w:space="0" w:color="auto"/>
            </w:tcBorders>
            <w:shd w:val="clear" w:color="auto" w:fill="auto"/>
            <w:hideMark/>
          </w:tcPr>
          <w:p w14:paraId="24286D5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DF6626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02A59D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3C67FEC" w14:textId="77777777" w:rsidR="00081394" w:rsidRPr="00D04E2E" w:rsidRDefault="00081394" w:rsidP="00081394">
            <w:pPr>
              <w:jc w:val="center"/>
              <w:rPr>
                <w:sz w:val="20"/>
                <w:szCs w:val="20"/>
              </w:rPr>
            </w:pPr>
            <w:r w:rsidRPr="00D04E2E">
              <w:rPr>
                <w:sz w:val="20"/>
                <w:szCs w:val="20"/>
              </w:rPr>
              <w:t>1,000</w:t>
            </w:r>
          </w:p>
        </w:tc>
        <w:tc>
          <w:tcPr>
            <w:tcW w:w="1321" w:type="dxa"/>
            <w:tcBorders>
              <w:top w:val="nil"/>
              <w:left w:val="nil"/>
              <w:bottom w:val="single" w:sz="4" w:space="0" w:color="auto"/>
              <w:right w:val="single" w:sz="4" w:space="0" w:color="auto"/>
            </w:tcBorders>
            <w:shd w:val="clear" w:color="auto" w:fill="auto"/>
            <w:hideMark/>
          </w:tcPr>
          <w:p w14:paraId="51267E9D" w14:textId="77777777" w:rsidR="00081394" w:rsidRPr="00D04E2E" w:rsidRDefault="00081394" w:rsidP="00081394">
            <w:pPr>
              <w:jc w:val="center"/>
              <w:rPr>
                <w:sz w:val="20"/>
                <w:szCs w:val="20"/>
              </w:rPr>
            </w:pPr>
            <w:r w:rsidRPr="00D04E2E">
              <w:rPr>
                <w:sz w:val="20"/>
                <w:szCs w:val="20"/>
              </w:rPr>
              <w:t>1,000</w:t>
            </w:r>
          </w:p>
        </w:tc>
        <w:tc>
          <w:tcPr>
            <w:tcW w:w="1656" w:type="dxa"/>
            <w:tcBorders>
              <w:top w:val="nil"/>
              <w:left w:val="nil"/>
              <w:bottom w:val="single" w:sz="4" w:space="0" w:color="auto"/>
              <w:right w:val="single" w:sz="4" w:space="0" w:color="auto"/>
            </w:tcBorders>
            <w:shd w:val="clear" w:color="auto" w:fill="auto"/>
            <w:hideMark/>
          </w:tcPr>
          <w:p w14:paraId="4CD42CD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2CA26B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03B8A01"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72A0E33" w14:textId="77777777" w:rsidR="00081394" w:rsidRPr="00D04E2E" w:rsidRDefault="00081394" w:rsidP="00081394">
            <w:pPr>
              <w:jc w:val="center"/>
              <w:rPr>
                <w:sz w:val="20"/>
                <w:szCs w:val="20"/>
              </w:rPr>
            </w:pPr>
            <w:r w:rsidRPr="00D04E2E">
              <w:rPr>
                <w:sz w:val="20"/>
                <w:szCs w:val="20"/>
              </w:rPr>
              <w:t>19-238 ОП МР 141</w:t>
            </w:r>
          </w:p>
        </w:tc>
      </w:tr>
      <w:tr w:rsidR="00081394" w:rsidRPr="00D04E2E" w14:paraId="1FAA099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9F7D331" w14:textId="77777777" w:rsidR="00081394" w:rsidRPr="00D04E2E" w:rsidRDefault="00081394" w:rsidP="00081394">
            <w:pPr>
              <w:jc w:val="center"/>
              <w:rPr>
                <w:sz w:val="20"/>
                <w:szCs w:val="20"/>
              </w:rPr>
            </w:pPr>
            <w:r w:rsidRPr="00D04E2E">
              <w:rPr>
                <w:sz w:val="20"/>
                <w:szCs w:val="20"/>
              </w:rPr>
              <w:t>364</w:t>
            </w:r>
          </w:p>
        </w:tc>
        <w:tc>
          <w:tcPr>
            <w:tcW w:w="2565" w:type="dxa"/>
            <w:tcBorders>
              <w:top w:val="nil"/>
              <w:left w:val="nil"/>
              <w:bottom w:val="single" w:sz="4" w:space="0" w:color="auto"/>
              <w:right w:val="single" w:sz="4" w:space="0" w:color="auto"/>
            </w:tcBorders>
            <w:shd w:val="clear" w:color="auto" w:fill="auto"/>
            <w:hideMark/>
          </w:tcPr>
          <w:p w14:paraId="736DDCE8" w14:textId="77777777" w:rsidR="00081394" w:rsidRPr="00D04E2E" w:rsidRDefault="00081394" w:rsidP="00081394">
            <w:pPr>
              <w:rPr>
                <w:sz w:val="20"/>
                <w:szCs w:val="20"/>
              </w:rPr>
            </w:pPr>
            <w:r w:rsidRPr="00D04E2E">
              <w:rPr>
                <w:sz w:val="20"/>
                <w:szCs w:val="20"/>
              </w:rPr>
              <w:t>подъезд к  д. Федюково</w:t>
            </w:r>
          </w:p>
        </w:tc>
        <w:tc>
          <w:tcPr>
            <w:tcW w:w="941" w:type="dxa"/>
            <w:tcBorders>
              <w:top w:val="nil"/>
              <w:left w:val="nil"/>
              <w:bottom w:val="single" w:sz="4" w:space="0" w:color="auto"/>
              <w:right w:val="single" w:sz="4" w:space="0" w:color="auto"/>
            </w:tcBorders>
            <w:shd w:val="clear" w:color="auto" w:fill="auto"/>
            <w:hideMark/>
          </w:tcPr>
          <w:p w14:paraId="58C0B5E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40E4D7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3BF523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DC286AA" w14:textId="77777777" w:rsidR="00081394" w:rsidRPr="00D04E2E" w:rsidRDefault="00081394" w:rsidP="00081394">
            <w:pPr>
              <w:jc w:val="center"/>
              <w:rPr>
                <w:sz w:val="20"/>
                <w:szCs w:val="20"/>
              </w:rPr>
            </w:pPr>
            <w:r w:rsidRPr="00D04E2E">
              <w:rPr>
                <w:sz w:val="20"/>
                <w:szCs w:val="20"/>
              </w:rPr>
              <w:t>2,200</w:t>
            </w:r>
          </w:p>
        </w:tc>
        <w:tc>
          <w:tcPr>
            <w:tcW w:w="1321" w:type="dxa"/>
            <w:tcBorders>
              <w:top w:val="nil"/>
              <w:left w:val="nil"/>
              <w:bottom w:val="single" w:sz="4" w:space="0" w:color="auto"/>
              <w:right w:val="single" w:sz="4" w:space="0" w:color="auto"/>
            </w:tcBorders>
            <w:shd w:val="clear" w:color="auto" w:fill="auto"/>
            <w:hideMark/>
          </w:tcPr>
          <w:p w14:paraId="6AB4EA71" w14:textId="77777777" w:rsidR="00081394" w:rsidRPr="00D04E2E" w:rsidRDefault="00081394" w:rsidP="00081394">
            <w:pPr>
              <w:jc w:val="center"/>
              <w:rPr>
                <w:sz w:val="20"/>
                <w:szCs w:val="20"/>
              </w:rPr>
            </w:pPr>
            <w:r w:rsidRPr="00D04E2E">
              <w:rPr>
                <w:sz w:val="20"/>
                <w:szCs w:val="20"/>
              </w:rPr>
              <w:t>2,200</w:t>
            </w:r>
          </w:p>
        </w:tc>
        <w:tc>
          <w:tcPr>
            <w:tcW w:w="1656" w:type="dxa"/>
            <w:tcBorders>
              <w:top w:val="nil"/>
              <w:left w:val="nil"/>
              <w:bottom w:val="single" w:sz="4" w:space="0" w:color="auto"/>
              <w:right w:val="single" w:sz="4" w:space="0" w:color="auto"/>
            </w:tcBorders>
            <w:shd w:val="clear" w:color="auto" w:fill="auto"/>
            <w:hideMark/>
          </w:tcPr>
          <w:p w14:paraId="3992E43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349F2C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6F3FCEF"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93B3696" w14:textId="77777777" w:rsidR="00081394" w:rsidRPr="00D04E2E" w:rsidRDefault="00081394" w:rsidP="00081394">
            <w:pPr>
              <w:jc w:val="center"/>
              <w:rPr>
                <w:sz w:val="20"/>
                <w:szCs w:val="20"/>
              </w:rPr>
            </w:pPr>
            <w:r w:rsidRPr="00D04E2E">
              <w:rPr>
                <w:sz w:val="20"/>
                <w:szCs w:val="20"/>
              </w:rPr>
              <w:t>19-238 ОП МР 142</w:t>
            </w:r>
          </w:p>
        </w:tc>
      </w:tr>
      <w:tr w:rsidR="00081394" w:rsidRPr="00D04E2E" w14:paraId="168BA86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93D9075" w14:textId="77777777" w:rsidR="00081394" w:rsidRPr="00D04E2E" w:rsidRDefault="00081394" w:rsidP="00081394">
            <w:pPr>
              <w:jc w:val="center"/>
              <w:rPr>
                <w:sz w:val="20"/>
                <w:szCs w:val="20"/>
              </w:rPr>
            </w:pPr>
            <w:r w:rsidRPr="00D04E2E">
              <w:rPr>
                <w:sz w:val="20"/>
                <w:szCs w:val="20"/>
              </w:rPr>
              <w:t>365</w:t>
            </w:r>
          </w:p>
        </w:tc>
        <w:tc>
          <w:tcPr>
            <w:tcW w:w="2565" w:type="dxa"/>
            <w:tcBorders>
              <w:top w:val="nil"/>
              <w:left w:val="nil"/>
              <w:bottom w:val="single" w:sz="4" w:space="0" w:color="auto"/>
              <w:right w:val="single" w:sz="4" w:space="0" w:color="auto"/>
            </w:tcBorders>
            <w:shd w:val="clear" w:color="auto" w:fill="auto"/>
            <w:hideMark/>
          </w:tcPr>
          <w:p w14:paraId="29DBCCB8" w14:textId="77777777" w:rsidR="00081394" w:rsidRPr="00D04E2E" w:rsidRDefault="00081394" w:rsidP="00081394">
            <w:pPr>
              <w:rPr>
                <w:sz w:val="20"/>
                <w:szCs w:val="20"/>
              </w:rPr>
            </w:pPr>
            <w:r w:rsidRPr="00D04E2E">
              <w:rPr>
                <w:sz w:val="20"/>
                <w:szCs w:val="20"/>
              </w:rPr>
              <w:t>подъезд к д. Шастово</w:t>
            </w:r>
          </w:p>
        </w:tc>
        <w:tc>
          <w:tcPr>
            <w:tcW w:w="941" w:type="dxa"/>
            <w:tcBorders>
              <w:top w:val="nil"/>
              <w:left w:val="nil"/>
              <w:bottom w:val="single" w:sz="4" w:space="0" w:color="auto"/>
              <w:right w:val="single" w:sz="4" w:space="0" w:color="auto"/>
            </w:tcBorders>
            <w:shd w:val="clear" w:color="auto" w:fill="auto"/>
            <w:hideMark/>
          </w:tcPr>
          <w:p w14:paraId="70497E1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E78257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242BEC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59D524D" w14:textId="77777777" w:rsidR="00081394" w:rsidRPr="00D04E2E" w:rsidRDefault="00081394" w:rsidP="00081394">
            <w:pPr>
              <w:jc w:val="center"/>
              <w:rPr>
                <w:sz w:val="20"/>
                <w:szCs w:val="20"/>
              </w:rPr>
            </w:pPr>
            <w:r w:rsidRPr="00D04E2E">
              <w:rPr>
                <w:sz w:val="20"/>
                <w:szCs w:val="20"/>
              </w:rPr>
              <w:t>0,600</w:t>
            </w:r>
          </w:p>
        </w:tc>
        <w:tc>
          <w:tcPr>
            <w:tcW w:w="1321" w:type="dxa"/>
            <w:tcBorders>
              <w:top w:val="nil"/>
              <w:left w:val="nil"/>
              <w:bottom w:val="single" w:sz="4" w:space="0" w:color="auto"/>
              <w:right w:val="single" w:sz="4" w:space="0" w:color="auto"/>
            </w:tcBorders>
            <w:shd w:val="clear" w:color="auto" w:fill="auto"/>
            <w:hideMark/>
          </w:tcPr>
          <w:p w14:paraId="7F6B196D" w14:textId="77777777" w:rsidR="00081394" w:rsidRPr="00D04E2E" w:rsidRDefault="00081394" w:rsidP="00081394">
            <w:pPr>
              <w:jc w:val="center"/>
              <w:rPr>
                <w:sz w:val="20"/>
                <w:szCs w:val="20"/>
              </w:rPr>
            </w:pPr>
            <w:r w:rsidRPr="00D04E2E">
              <w:rPr>
                <w:sz w:val="20"/>
                <w:szCs w:val="20"/>
              </w:rPr>
              <w:t>0,600</w:t>
            </w:r>
          </w:p>
        </w:tc>
        <w:tc>
          <w:tcPr>
            <w:tcW w:w="1656" w:type="dxa"/>
            <w:tcBorders>
              <w:top w:val="nil"/>
              <w:left w:val="nil"/>
              <w:bottom w:val="single" w:sz="4" w:space="0" w:color="auto"/>
              <w:right w:val="single" w:sz="4" w:space="0" w:color="auto"/>
            </w:tcBorders>
            <w:shd w:val="clear" w:color="auto" w:fill="auto"/>
            <w:hideMark/>
          </w:tcPr>
          <w:p w14:paraId="4ABB796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52D931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0702941"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9EB64ED" w14:textId="77777777" w:rsidR="00081394" w:rsidRPr="00D04E2E" w:rsidRDefault="00081394" w:rsidP="00081394">
            <w:pPr>
              <w:jc w:val="center"/>
              <w:rPr>
                <w:sz w:val="20"/>
                <w:szCs w:val="20"/>
              </w:rPr>
            </w:pPr>
            <w:r w:rsidRPr="00D04E2E">
              <w:rPr>
                <w:sz w:val="20"/>
                <w:szCs w:val="20"/>
              </w:rPr>
              <w:t>19-238 ОП МР 143</w:t>
            </w:r>
          </w:p>
        </w:tc>
      </w:tr>
      <w:tr w:rsidR="00081394" w:rsidRPr="00D04E2E" w14:paraId="022244F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6C9064A" w14:textId="77777777" w:rsidR="00081394" w:rsidRPr="00D04E2E" w:rsidRDefault="00081394" w:rsidP="00081394">
            <w:pPr>
              <w:jc w:val="center"/>
              <w:rPr>
                <w:sz w:val="20"/>
                <w:szCs w:val="20"/>
              </w:rPr>
            </w:pPr>
            <w:r w:rsidRPr="00D04E2E">
              <w:rPr>
                <w:sz w:val="20"/>
                <w:szCs w:val="20"/>
              </w:rPr>
              <w:t>366</w:t>
            </w:r>
          </w:p>
        </w:tc>
        <w:tc>
          <w:tcPr>
            <w:tcW w:w="2565" w:type="dxa"/>
            <w:tcBorders>
              <w:top w:val="nil"/>
              <w:left w:val="nil"/>
              <w:bottom w:val="single" w:sz="4" w:space="0" w:color="auto"/>
              <w:right w:val="single" w:sz="4" w:space="0" w:color="auto"/>
            </w:tcBorders>
            <w:shd w:val="clear" w:color="auto" w:fill="auto"/>
            <w:hideMark/>
          </w:tcPr>
          <w:p w14:paraId="6902EA32" w14:textId="77777777" w:rsidR="00081394" w:rsidRPr="00D04E2E" w:rsidRDefault="00081394" w:rsidP="00081394">
            <w:pPr>
              <w:rPr>
                <w:sz w:val="20"/>
                <w:szCs w:val="20"/>
              </w:rPr>
            </w:pPr>
            <w:r w:rsidRPr="00D04E2E">
              <w:rPr>
                <w:sz w:val="20"/>
                <w:szCs w:val="20"/>
              </w:rPr>
              <w:t>Шастово-Заберезничье</w:t>
            </w:r>
          </w:p>
        </w:tc>
        <w:tc>
          <w:tcPr>
            <w:tcW w:w="941" w:type="dxa"/>
            <w:tcBorders>
              <w:top w:val="nil"/>
              <w:left w:val="nil"/>
              <w:bottom w:val="single" w:sz="4" w:space="0" w:color="auto"/>
              <w:right w:val="single" w:sz="4" w:space="0" w:color="auto"/>
            </w:tcBorders>
            <w:shd w:val="clear" w:color="auto" w:fill="auto"/>
            <w:hideMark/>
          </w:tcPr>
          <w:p w14:paraId="2FDF6B8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92D4BC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9C0BF1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26F1512" w14:textId="77777777" w:rsidR="00081394" w:rsidRPr="00D04E2E" w:rsidRDefault="00081394" w:rsidP="00081394">
            <w:pPr>
              <w:jc w:val="center"/>
              <w:rPr>
                <w:sz w:val="20"/>
                <w:szCs w:val="20"/>
              </w:rPr>
            </w:pPr>
            <w:r w:rsidRPr="00D04E2E">
              <w:rPr>
                <w:sz w:val="20"/>
                <w:szCs w:val="20"/>
              </w:rPr>
              <w:t>0,300</w:t>
            </w:r>
          </w:p>
        </w:tc>
        <w:tc>
          <w:tcPr>
            <w:tcW w:w="1321" w:type="dxa"/>
            <w:tcBorders>
              <w:top w:val="nil"/>
              <w:left w:val="nil"/>
              <w:bottom w:val="single" w:sz="4" w:space="0" w:color="auto"/>
              <w:right w:val="single" w:sz="4" w:space="0" w:color="auto"/>
            </w:tcBorders>
            <w:shd w:val="clear" w:color="auto" w:fill="auto"/>
            <w:hideMark/>
          </w:tcPr>
          <w:p w14:paraId="7A880CDB" w14:textId="77777777" w:rsidR="00081394" w:rsidRPr="00D04E2E" w:rsidRDefault="00081394" w:rsidP="00081394">
            <w:pPr>
              <w:jc w:val="center"/>
              <w:rPr>
                <w:sz w:val="20"/>
                <w:szCs w:val="20"/>
              </w:rPr>
            </w:pPr>
            <w:r w:rsidRPr="00D04E2E">
              <w:rPr>
                <w:sz w:val="20"/>
                <w:szCs w:val="20"/>
              </w:rPr>
              <w:t>0,300</w:t>
            </w:r>
          </w:p>
        </w:tc>
        <w:tc>
          <w:tcPr>
            <w:tcW w:w="1656" w:type="dxa"/>
            <w:tcBorders>
              <w:top w:val="nil"/>
              <w:left w:val="nil"/>
              <w:bottom w:val="single" w:sz="4" w:space="0" w:color="auto"/>
              <w:right w:val="single" w:sz="4" w:space="0" w:color="auto"/>
            </w:tcBorders>
            <w:shd w:val="clear" w:color="auto" w:fill="auto"/>
            <w:hideMark/>
          </w:tcPr>
          <w:p w14:paraId="50622C0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1405D9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D5246A9"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86DAA11" w14:textId="77777777" w:rsidR="00081394" w:rsidRPr="00D04E2E" w:rsidRDefault="00081394" w:rsidP="00081394">
            <w:pPr>
              <w:jc w:val="center"/>
              <w:rPr>
                <w:sz w:val="20"/>
                <w:szCs w:val="20"/>
              </w:rPr>
            </w:pPr>
            <w:r w:rsidRPr="00D04E2E">
              <w:rPr>
                <w:sz w:val="20"/>
                <w:szCs w:val="20"/>
              </w:rPr>
              <w:t>19-238 ОП МР 144</w:t>
            </w:r>
          </w:p>
        </w:tc>
      </w:tr>
      <w:tr w:rsidR="00081394" w:rsidRPr="00D04E2E" w14:paraId="0CC8912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7BB8134" w14:textId="77777777" w:rsidR="00081394" w:rsidRPr="00D04E2E" w:rsidRDefault="00081394" w:rsidP="00081394">
            <w:pPr>
              <w:jc w:val="center"/>
              <w:rPr>
                <w:sz w:val="20"/>
                <w:szCs w:val="20"/>
              </w:rPr>
            </w:pPr>
            <w:r w:rsidRPr="00D04E2E">
              <w:rPr>
                <w:sz w:val="20"/>
                <w:szCs w:val="20"/>
              </w:rPr>
              <w:lastRenderedPageBreak/>
              <w:t>367</w:t>
            </w:r>
          </w:p>
        </w:tc>
        <w:tc>
          <w:tcPr>
            <w:tcW w:w="2565" w:type="dxa"/>
            <w:tcBorders>
              <w:top w:val="nil"/>
              <w:left w:val="nil"/>
              <w:bottom w:val="single" w:sz="4" w:space="0" w:color="auto"/>
              <w:right w:val="single" w:sz="4" w:space="0" w:color="auto"/>
            </w:tcBorders>
            <w:shd w:val="clear" w:color="auto" w:fill="auto"/>
            <w:hideMark/>
          </w:tcPr>
          <w:p w14:paraId="6F5895CF" w14:textId="77777777" w:rsidR="00081394" w:rsidRPr="00D04E2E" w:rsidRDefault="00081394" w:rsidP="00081394">
            <w:pPr>
              <w:rPr>
                <w:sz w:val="20"/>
                <w:szCs w:val="20"/>
              </w:rPr>
            </w:pPr>
            <w:r w:rsidRPr="00D04E2E">
              <w:rPr>
                <w:sz w:val="20"/>
                <w:szCs w:val="20"/>
              </w:rPr>
              <w:t>подъезд к д. Веретье</w:t>
            </w:r>
          </w:p>
        </w:tc>
        <w:tc>
          <w:tcPr>
            <w:tcW w:w="941" w:type="dxa"/>
            <w:tcBorders>
              <w:top w:val="nil"/>
              <w:left w:val="nil"/>
              <w:bottom w:val="single" w:sz="4" w:space="0" w:color="auto"/>
              <w:right w:val="single" w:sz="4" w:space="0" w:color="auto"/>
            </w:tcBorders>
            <w:shd w:val="clear" w:color="auto" w:fill="auto"/>
            <w:hideMark/>
          </w:tcPr>
          <w:p w14:paraId="347828F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0C7CAC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BBAAEE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3D48467" w14:textId="77777777" w:rsidR="00081394" w:rsidRPr="00D04E2E" w:rsidRDefault="00081394" w:rsidP="00081394">
            <w:pPr>
              <w:jc w:val="center"/>
              <w:rPr>
                <w:sz w:val="20"/>
                <w:szCs w:val="20"/>
              </w:rPr>
            </w:pPr>
            <w:r w:rsidRPr="00D04E2E">
              <w:rPr>
                <w:sz w:val="20"/>
                <w:szCs w:val="20"/>
              </w:rPr>
              <w:t>0,5493</w:t>
            </w:r>
          </w:p>
        </w:tc>
        <w:tc>
          <w:tcPr>
            <w:tcW w:w="1321" w:type="dxa"/>
            <w:tcBorders>
              <w:top w:val="nil"/>
              <w:left w:val="nil"/>
              <w:bottom w:val="single" w:sz="4" w:space="0" w:color="auto"/>
              <w:right w:val="single" w:sz="4" w:space="0" w:color="auto"/>
            </w:tcBorders>
            <w:shd w:val="clear" w:color="auto" w:fill="auto"/>
            <w:hideMark/>
          </w:tcPr>
          <w:p w14:paraId="5AE81009" w14:textId="77777777" w:rsidR="00081394" w:rsidRPr="00D04E2E" w:rsidRDefault="00081394" w:rsidP="00081394">
            <w:pPr>
              <w:jc w:val="center"/>
              <w:rPr>
                <w:sz w:val="20"/>
                <w:szCs w:val="20"/>
              </w:rPr>
            </w:pPr>
            <w:r w:rsidRPr="00D04E2E">
              <w:rPr>
                <w:sz w:val="20"/>
                <w:szCs w:val="20"/>
              </w:rPr>
              <w:t>0,5493</w:t>
            </w:r>
          </w:p>
        </w:tc>
        <w:tc>
          <w:tcPr>
            <w:tcW w:w="1656" w:type="dxa"/>
            <w:tcBorders>
              <w:top w:val="nil"/>
              <w:left w:val="nil"/>
              <w:bottom w:val="single" w:sz="4" w:space="0" w:color="auto"/>
              <w:right w:val="single" w:sz="4" w:space="0" w:color="auto"/>
            </w:tcBorders>
            <w:shd w:val="clear" w:color="auto" w:fill="auto"/>
            <w:hideMark/>
          </w:tcPr>
          <w:p w14:paraId="13BC1CB3" w14:textId="77777777" w:rsidR="00081394" w:rsidRPr="00D04E2E" w:rsidRDefault="00081394" w:rsidP="00081394">
            <w:pPr>
              <w:jc w:val="center"/>
              <w:rPr>
                <w:sz w:val="20"/>
                <w:szCs w:val="20"/>
              </w:rPr>
            </w:pPr>
            <w:r w:rsidRPr="00D04E2E">
              <w:rPr>
                <w:sz w:val="20"/>
                <w:szCs w:val="20"/>
              </w:rPr>
              <w:t>1922,60</w:t>
            </w:r>
          </w:p>
        </w:tc>
        <w:tc>
          <w:tcPr>
            <w:tcW w:w="1386" w:type="dxa"/>
            <w:tcBorders>
              <w:top w:val="nil"/>
              <w:left w:val="nil"/>
              <w:bottom w:val="single" w:sz="4" w:space="0" w:color="auto"/>
              <w:right w:val="single" w:sz="4" w:space="0" w:color="auto"/>
            </w:tcBorders>
            <w:shd w:val="clear" w:color="auto" w:fill="auto"/>
            <w:hideMark/>
          </w:tcPr>
          <w:p w14:paraId="32A5BEB8"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1B925B75" w14:textId="77777777" w:rsidR="00081394" w:rsidRPr="00D04E2E" w:rsidRDefault="00081394" w:rsidP="00081394">
            <w:pPr>
              <w:jc w:val="center"/>
              <w:rPr>
                <w:sz w:val="20"/>
                <w:szCs w:val="20"/>
              </w:rPr>
            </w:pPr>
            <w:r w:rsidRPr="00D04E2E">
              <w:rPr>
                <w:sz w:val="20"/>
                <w:szCs w:val="20"/>
              </w:rPr>
              <w:t>35:26:0000000:811-35/079/2024-2</w:t>
            </w:r>
          </w:p>
        </w:tc>
        <w:tc>
          <w:tcPr>
            <w:tcW w:w="2126" w:type="dxa"/>
            <w:tcBorders>
              <w:top w:val="nil"/>
              <w:left w:val="nil"/>
              <w:bottom w:val="single" w:sz="4" w:space="0" w:color="auto"/>
              <w:right w:val="single" w:sz="4" w:space="0" w:color="auto"/>
            </w:tcBorders>
            <w:shd w:val="clear" w:color="auto" w:fill="auto"/>
            <w:hideMark/>
          </w:tcPr>
          <w:p w14:paraId="58CB5D56" w14:textId="77777777" w:rsidR="00081394" w:rsidRPr="00D04E2E" w:rsidRDefault="00081394" w:rsidP="00081394">
            <w:pPr>
              <w:jc w:val="center"/>
              <w:rPr>
                <w:sz w:val="20"/>
                <w:szCs w:val="20"/>
              </w:rPr>
            </w:pPr>
            <w:r w:rsidRPr="00D04E2E">
              <w:rPr>
                <w:sz w:val="20"/>
                <w:szCs w:val="20"/>
              </w:rPr>
              <w:t>19-238 ОП МР 163</w:t>
            </w:r>
          </w:p>
        </w:tc>
      </w:tr>
      <w:tr w:rsidR="00081394" w:rsidRPr="00D04E2E" w14:paraId="5E5AD23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576122A" w14:textId="77777777" w:rsidR="00081394" w:rsidRPr="00D04E2E" w:rsidRDefault="00081394" w:rsidP="00081394">
            <w:pPr>
              <w:jc w:val="center"/>
              <w:rPr>
                <w:sz w:val="20"/>
                <w:szCs w:val="20"/>
              </w:rPr>
            </w:pPr>
            <w:r w:rsidRPr="00D04E2E">
              <w:rPr>
                <w:sz w:val="20"/>
                <w:szCs w:val="20"/>
              </w:rPr>
              <w:t>368</w:t>
            </w:r>
          </w:p>
        </w:tc>
        <w:tc>
          <w:tcPr>
            <w:tcW w:w="2565" w:type="dxa"/>
            <w:tcBorders>
              <w:top w:val="nil"/>
              <w:left w:val="nil"/>
              <w:bottom w:val="single" w:sz="4" w:space="0" w:color="auto"/>
              <w:right w:val="single" w:sz="4" w:space="0" w:color="auto"/>
            </w:tcBorders>
            <w:shd w:val="clear" w:color="auto" w:fill="auto"/>
            <w:hideMark/>
          </w:tcPr>
          <w:p w14:paraId="1DA38C2F" w14:textId="77777777" w:rsidR="00081394" w:rsidRPr="00D04E2E" w:rsidRDefault="00081394" w:rsidP="00081394">
            <w:pPr>
              <w:rPr>
                <w:sz w:val="20"/>
                <w:szCs w:val="20"/>
              </w:rPr>
            </w:pPr>
            <w:r w:rsidRPr="00D04E2E">
              <w:rPr>
                <w:sz w:val="20"/>
                <w:szCs w:val="20"/>
              </w:rPr>
              <w:t>подъезд к д. Борисково</w:t>
            </w:r>
          </w:p>
        </w:tc>
        <w:tc>
          <w:tcPr>
            <w:tcW w:w="941" w:type="dxa"/>
            <w:tcBorders>
              <w:top w:val="nil"/>
              <w:left w:val="nil"/>
              <w:bottom w:val="single" w:sz="4" w:space="0" w:color="auto"/>
              <w:right w:val="single" w:sz="4" w:space="0" w:color="auto"/>
            </w:tcBorders>
            <w:shd w:val="clear" w:color="auto" w:fill="auto"/>
            <w:hideMark/>
          </w:tcPr>
          <w:p w14:paraId="2645A00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818BB7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7DC309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5414727" w14:textId="77777777" w:rsidR="00081394" w:rsidRPr="00D04E2E" w:rsidRDefault="00081394" w:rsidP="00081394">
            <w:pPr>
              <w:jc w:val="center"/>
              <w:rPr>
                <w:sz w:val="20"/>
                <w:szCs w:val="20"/>
              </w:rPr>
            </w:pPr>
            <w:r w:rsidRPr="00D04E2E">
              <w:rPr>
                <w:sz w:val="20"/>
                <w:szCs w:val="20"/>
              </w:rPr>
              <w:t>1,430</w:t>
            </w:r>
          </w:p>
        </w:tc>
        <w:tc>
          <w:tcPr>
            <w:tcW w:w="1321" w:type="dxa"/>
            <w:tcBorders>
              <w:top w:val="nil"/>
              <w:left w:val="nil"/>
              <w:bottom w:val="single" w:sz="4" w:space="0" w:color="auto"/>
              <w:right w:val="single" w:sz="4" w:space="0" w:color="auto"/>
            </w:tcBorders>
            <w:shd w:val="clear" w:color="auto" w:fill="auto"/>
            <w:hideMark/>
          </w:tcPr>
          <w:p w14:paraId="1453A0C0" w14:textId="77777777" w:rsidR="00081394" w:rsidRPr="00D04E2E" w:rsidRDefault="00081394" w:rsidP="00081394">
            <w:pPr>
              <w:jc w:val="center"/>
              <w:rPr>
                <w:sz w:val="20"/>
                <w:szCs w:val="20"/>
              </w:rPr>
            </w:pPr>
            <w:r w:rsidRPr="00D04E2E">
              <w:rPr>
                <w:sz w:val="20"/>
                <w:szCs w:val="20"/>
              </w:rPr>
              <w:t>1,430</w:t>
            </w:r>
          </w:p>
        </w:tc>
        <w:tc>
          <w:tcPr>
            <w:tcW w:w="1656" w:type="dxa"/>
            <w:tcBorders>
              <w:top w:val="nil"/>
              <w:left w:val="nil"/>
              <w:bottom w:val="single" w:sz="4" w:space="0" w:color="auto"/>
              <w:right w:val="single" w:sz="4" w:space="0" w:color="auto"/>
            </w:tcBorders>
            <w:shd w:val="clear" w:color="auto" w:fill="auto"/>
            <w:hideMark/>
          </w:tcPr>
          <w:p w14:paraId="674AA9B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65D7B4B"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3B4FAD5C" w14:textId="77777777" w:rsidR="00081394" w:rsidRPr="00D04E2E" w:rsidRDefault="00081394" w:rsidP="00081394">
            <w:pPr>
              <w:spacing w:after="260"/>
              <w:jc w:val="center"/>
              <w:rPr>
                <w:sz w:val="20"/>
                <w:szCs w:val="20"/>
              </w:rPr>
            </w:pPr>
            <w:r w:rsidRPr="00D04E2E">
              <w:rPr>
                <w:sz w:val="20"/>
                <w:szCs w:val="20"/>
              </w:rPr>
              <w:t>35:26:0000000:982-35/079/2024-2</w:t>
            </w:r>
          </w:p>
        </w:tc>
        <w:tc>
          <w:tcPr>
            <w:tcW w:w="2126" w:type="dxa"/>
            <w:tcBorders>
              <w:top w:val="nil"/>
              <w:left w:val="nil"/>
              <w:bottom w:val="single" w:sz="4" w:space="0" w:color="auto"/>
              <w:right w:val="single" w:sz="4" w:space="0" w:color="auto"/>
            </w:tcBorders>
            <w:shd w:val="clear" w:color="auto" w:fill="auto"/>
            <w:hideMark/>
          </w:tcPr>
          <w:p w14:paraId="7ABA7657" w14:textId="77777777" w:rsidR="00081394" w:rsidRPr="00D04E2E" w:rsidRDefault="00081394" w:rsidP="00081394">
            <w:pPr>
              <w:jc w:val="center"/>
              <w:rPr>
                <w:sz w:val="20"/>
                <w:szCs w:val="20"/>
              </w:rPr>
            </w:pPr>
            <w:r w:rsidRPr="00D04E2E">
              <w:rPr>
                <w:sz w:val="20"/>
                <w:szCs w:val="20"/>
              </w:rPr>
              <w:t>19-238 ОП МР 168</w:t>
            </w:r>
          </w:p>
        </w:tc>
      </w:tr>
      <w:tr w:rsidR="00081394" w:rsidRPr="00D04E2E" w14:paraId="34C0BB6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D3FE731" w14:textId="77777777" w:rsidR="00081394" w:rsidRPr="00D04E2E" w:rsidRDefault="00081394" w:rsidP="00081394">
            <w:pPr>
              <w:jc w:val="center"/>
              <w:rPr>
                <w:sz w:val="20"/>
                <w:szCs w:val="20"/>
              </w:rPr>
            </w:pPr>
            <w:r w:rsidRPr="00D04E2E">
              <w:rPr>
                <w:sz w:val="20"/>
                <w:szCs w:val="20"/>
              </w:rPr>
              <w:t>369</w:t>
            </w:r>
          </w:p>
        </w:tc>
        <w:tc>
          <w:tcPr>
            <w:tcW w:w="2565" w:type="dxa"/>
            <w:tcBorders>
              <w:top w:val="nil"/>
              <w:left w:val="nil"/>
              <w:bottom w:val="single" w:sz="4" w:space="0" w:color="auto"/>
              <w:right w:val="single" w:sz="4" w:space="0" w:color="auto"/>
            </w:tcBorders>
            <w:shd w:val="clear" w:color="auto" w:fill="auto"/>
            <w:hideMark/>
          </w:tcPr>
          <w:p w14:paraId="779520C2" w14:textId="77777777" w:rsidR="00081394" w:rsidRPr="00D04E2E" w:rsidRDefault="00081394" w:rsidP="00081394">
            <w:pPr>
              <w:rPr>
                <w:sz w:val="20"/>
                <w:szCs w:val="20"/>
              </w:rPr>
            </w:pPr>
            <w:r w:rsidRPr="00D04E2E">
              <w:rPr>
                <w:sz w:val="20"/>
                <w:szCs w:val="20"/>
              </w:rPr>
              <w:t>подъезд до д. Фокино</w:t>
            </w:r>
          </w:p>
        </w:tc>
        <w:tc>
          <w:tcPr>
            <w:tcW w:w="941" w:type="dxa"/>
            <w:tcBorders>
              <w:top w:val="nil"/>
              <w:left w:val="nil"/>
              <w:bottom w:val="single" w:sz="4" w:space="0" w:color="auto"/>
              <w:right w:val="single" w:sz="4" w:space="0" w:color="auto"/>
            </w:tcBorders>
            <w:shd w:val="clear" w:color="auto" w:fill="auto"/>
            <w:hideMark/>
          </w:tcPr>
          <w:p w14:paraId="2F16AA2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389DDB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B0B05D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0EB5BC6" w14:textId="77777777" w:rsidR="00081394" w:rsidRPr="00D04E2E" w:rsidRDefault="00081394" w:rsidP="00081394">
            <w:pPr>
              <w:jc w:val="center"/>
              <w:rPr>
                <w:sz w:val="20"/>
                <w:szCs w:val="20"/>
              </w:rPr>
            </w:pPr>
            <w:r w:rsidRPr="00D04E2E">
              <w:rPr>
                <w:sz w:val="20"/>
                <w:szCs w:val="20"/>
              </w:rPr>
              <w:t>0,387</w:t>
            </w:r>
          </w:p>
        </w:tc>
        <w:tc>
          <w:tcPr>
            <w:tcW w:w="1321" w:type="dxa"/>
            <w:tcBorders>
              <w:top w:val="nil"/>
              <w:left w:val="nil"/>
              <w:bottom w:val="single" w:sz="4" w:space="0" w:color="auto"/>
              <w:right w:val="single" w:sz="4" w:space="0" w:color="auto"/>
            </w:tcBorders>
            <w:shd w:val="clear" w:color="auto" w:fill="auto"/>
            <w:hideMark/>
          </w:tcPr>
          <w:p w14:paraId="402C98E4" w14:textId="77777777" w:rsidR="00081394" w:rsidRPr="00D04E2E" w:rsidRDefault="00081394" w:rsidP="00081394">
            <w:pPr>
              <w:jc w:val="center"/>
              <w:rPr>
                <w:sz w:val="20"/>
                <w:szCs w:val="20"/>
              </w:rPr>
            </w:pPr>
            <w:r w:rsidRPr="00D04E2E">
              <w:rPr>
                <w:sz w:val="20"/>
                <w:szCs w:val="20"/>
              </w:rPr>
              <w:t>0,387</w:t>
            </w:r>
          </w:p>
        </w:tc>
        <w:tc>
          <w:tcPr>
            <w:tcW w:w="1656" w:type="dxa"/>
            <w:tcBorders>
              <w:top w:val="nil"/>
              <w:left w:val="nil"/>
              <w:bottom w:val="single" w:sz="4" w:space="0" w:color="auto"/>
              <w:right w:val="single" w:sz="4" w:space="0" w:color="auto"/>
            </w:tcBorders>
            <w:shd w:val="clear" w:color="auto" w:fill="auto"/>
            <w:hideMark/>
          </w:tcPr>
          <w:p w14:paraId="09F23421" w14:textId="77777777" w:rsidR="00081394" w:rsidRPr="00D04E2E" w:rsidRDefault="00081394" w:rsidP="00081394">
            <w:pPr>
              <w:jc w:val="center"/>
              <w:rPr>
                <w:sz w:val="20"/>
                <w:szCs w:val="20"/>
              </w:rPr>
            </w:pPr>
            <w:r w:rsidRPr="00D04E2E">
              <w:rPr>
                <w:sz w:val="20"/>
                <w:szCs w:val="20"/>
              </w:rPr>
              <w:t>1354,50</w:t>
            </w:r>
          </w:p>
        </w:tc>
        <w:tc>
          <w:tcPr>
            <w:tcW w:w="1386" w:type="dxa"/>
            <w:tcBorders>
              <w:top w:val="nil"/>
              <w:left w:val="nil"/>
              <w:bottom w:val="single" w:sz="4" w:space="0" w:color="auto"/>
              <w:right w:val="single" w:sz="4" w:space="0" w:color="auto"/>
            </w:tcBorders>
            <w:shd w:val="clear" w:color="auto" w:fill="auto"/>
            <w:hideMark/>
          </w:tcPr>
          <w:p w14:paraId="2BC68C8A"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7B0A4699" w14:textId="77777777" w:rsidR="00081394" w:rsidRPr="00D04E2E" w:rsidRDefault="00081394" w:rsidP="00081394">
            <w:pPr>
              <w:jc w:val="center"/>
              <w:rPr>
                <w:sz w:val="20"/>
                <w:szCs w:val="20"/>
              </w:rPr>
            </w:pPr>
            <w:r w:rsidRPr="00D04E2E">
              <w:rPr>
                <w:sz w:val="20"/>
                <w:szCs w:val="20"/>
              </w:rPr>
              <w:t>35:26:0105059:142-35/095/2024-2</w:t>
            </w:r>
          </w:p>
        </w:tc>
        <w:tc>
          <w:tcPr>
            <w:tcW w:w="2126" w:type="dxa"/>
            <w:tcBorders>
              <w:top w:val="nil"/>
              <w:left w:val="nil"/>
              <w:bottom w:val="single" w:sz="4" w:space="0" w:color="auto"/>
              <w:right w:val="single" w:sz="4" w:space="0" w:color="auto"/>
            </w:tcBorders>
            <w:shd w:val="clear" w:color="auto" w:fill="auto"/>
            <w:hideMark/>
          </w:tcPr>
          <w:p w14:paraId="54434BD3" w14:textId="77777777" w:rsidR="00081394" w:rsidRPr="00D04E2E" w:rsidRDefault="00081394" w:rsidP="00081394">
            <w:pPr>
              <w:jc w:val="center"/>
              <w:rPr>
                <w:sz w:val="20"/>
                <w:szCs w:val="20"/>
              </w:rPr>
            </w:pPr>
            <w:r w:rsidRPr="00D04E2E">
              <w:rPr>
                <w:sz w:val="20"/>
                <w:szCs w:val="20"/>
              </w:rPr>
              <w:t>19-238 ОП МР 026</w:t>
            </w:r>
          </w:p>
        </w:tc>
      </w:tr>
      <w:tr w:rsidR="00081394" w:rsidRPr="00D04E2E" w14:paraId="4F2DBDE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0E1A7B8" w14:textId="77777777" w:rsidR="00081394" w:rsidRPr="00D04E2E" w:rsidRDefault="00081394" w:rsidP="00081394">
            <w:pPr>
              <w:jc w:val="center"/>
              <w:rPr>
                <w:sz w:val="20"/>
                <w:szCs w:val="20"/>
              </w:rPr>
            </w:pPr>
            <w:r w:rsidRPr="00D04E2E">
              <w:rPr>
                <w:sz w:val="20"/>
                <w:szCs w:val="20"/>
              </w:rPr>
              <w:t>370</w:t>
            </w:r>
          </w:p>
        </w:tc>
        <w:tc>
          <w:tcPr>
            <w:tcW w:w="2565" w:type="dxa"/>
            <w:tcBorders>
              <w:top w:val="nil"/>
              <w:left w:val="nil"/>
              <w:bottom w:val="single" w:sz="4" w:space="0" w:color="auto"/>
              <w:right w:val="single" w:sz="4" w:space="0" w:color="auto"/>
            </w:tcBorders>
            <w:shd w:val="clear" w:color="auto" w:fill="auto"/>
            <w:hideMark/>
          </w:tcPr>
          <w:p w14:paraId="4BEC271E" w14:textId="77777777" w:rsidR="00081394" w:rsidRPr="00D04E2E" w:rsidRDefault="00081394" w:rsidP="00081394">
            <w:pPr>
              <w:rPr>
                <w:sz w:val="20"/>
                <w:szCs w:val="20"/>
              </w:rPr>
            </w:pPr>
            <w:r w:rsidRPr="00D04E2E">
              <w:rPr>
                <w:sz w:val="20"/>
                <w:szCs w:val="20"/>
              </w:rPr>
              <w:t>подъезд до д. Заболотка</w:t>
            </w:r>
          </w:p>
        </w:tc>
        <w:tc>
          <w:tcPr>
            <w:tcW w:w="941" w:type="dxa"/>
            <w:tcBorders>
              <w:top w:val="nil"/>
              <w:left w:val="nil"/>
              <w:bottom w:val="single" w:sz="4" w:space="0" w:color="auto"/>
              <w:right w:val="single" w:sz="4" w:space="0" w:color="auto"/>
            </w:tcBorders>
            <w:shd w:val="clear" w:color="auto" w:fill="auto"/>
            <w:hideMark/>
          </w:tcPr>
          <w:p w14:paraId="3DA58B9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2E98DC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4EFF3C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4685B96" w14:textId="77777777" w:rsidR="00081394" w:rsidRPr="00D04E2E" w:rsidRDefault="00081394" w:rsidP="00081394">
            <w:pPr>
              <w:jc w:val="center"/>
              <w:rPr>
                <w:sz w:val="20"/>
                <w:szCs w:val="20"/>
              </w:rPr>
            </w:pPr>
            <w:r w:rsidRPr="00D04E2E">
              <w:rPr>
                <w:sz w:val="20"/>
                <w:szCs w:val="20"/>
              </w:rPr>
              <w:t>0,4274</w:t>
            </w:r>
          </w:p>
        </w:tc>
        <w:tc>
          <w:tcPr>
            <w:tcW w:w="1321" w:type="dxa"/>
            <w:tcBorders>
              <w:top w:val="nil"/>
              <w:left w:val="nil"/>
              <w:bottom w:val="single" w:sz="4" w:space="0" w:color="auto"/>
              <w:right w:val="single" w:sz="4" w:space="0" w:color="auto"/>
            </w:tcBorders>
            <w:shd w:val="clear" w:color="auto" w:fill="auto"/>
            <w:hideMark/>
          </w:tcPr>
          <w:p w14:paraId="528E3CBE" w14:textId="77777777" w:rsidR="00081394" w:rsidRPr="00D04E2E" w:rsidRDefault="00081394" w:rsidP="00081394">
            <w:pPr>
              <w:jc w:val="center"/>
              <w:rPr>
                <w:sz w:val="20"/>
                <w:szCs w:val="20"/>
              </w:rPr>
            </w:pPr>
            <w:r w:rsidRPr="00D04E2E">
              <w:rPr>
                <w:sz w:val="20"/>
                <w:szCs w:val="20"/>
              </w:rPr>
              <w:t>0,4274</w:t>
            </w:r>
          </w:p>
        </w:tc>
        <w:tc>
          <w:tcPr>
            <w:tcW w:w="1656" w:type="dxa"/>
            <w:tcBorders>
              <w:top w:val="nil"/>
              <w:left w:val="nil"/>
              <w:bottom w:val="single" w:sz="4" w:space="0" w:color="auto"/>
              <w:right w:val="single" w:sz="4" w:space="0" w:color="auto"/>
            </w:tcBorders>
            <w:shd w:val="clear" w:color="auto" w:fill="auto"/>
            <w:hideMark/>
          </w:tcPr>
          <w:p w14:paraId="35BD2828" w14:textId="77777777" w:rsidR="00081394" w:rsidRPr="00D04E2E" w:rsidRDefault="00081394" w:rsidP="00081394">
            <w:pPr>
              <w:jc w:val="center"/>
              <w:rPr>
                <w:sz w:val="20"/>
                <w:szCs w:val="20"/>
              </w:rPr>
            </w:pPr>
            <w:r w:rsidRPr="00D04E2E">
              <w:rPr>
                <w:sz w:val="20"/>
                <w:szCs w:val="20"/>
              </w:rPr>
              <w:t>1495,90</w:t>
            </w:r>
          </w:p>
        </w:tc>
        <w:tc>
          <w:tcPr>
            <w:tcW w:w="1386" w:type="dxa"/>
            <w:tcBorders>
              <w:top w:val="nil"/>
              <w:left w:val="nil"/>
              <w:bottom w:val="single" w:sz="4" w:space="0" w:color="auto"/>
              <w:right w:val="single" w:sz="4" w:space="0" w:color="auto"/>
            </w:tcBorders>
            <w:shd w:val="clear" w:color="auto" w:fill="auto"/>
            <w:hideMark/>
          </w:tcPr>
          <w:p w14:paraId="34BA45EC"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69193BD5" w14:textId="77777777" w:rsidR="00081394" w:rsidRPr="00D04E2E" w:rsidRDefault="00081394" w:rsidP="00081394">
            <w:pPr>
              <w:jc w:val="center"/>
              <w:rPr>
                <w:sz w:val="20"/>
                <w:szCs w:val="20"/>
              </w:rPr>
            </w:pPr>
            <w:r w:rsidRPr="00D04E2E">
              <w:rPr>
                <w:sz w:val="20"/>
                <w:szCs w:val="20"/>
              </w:rPr>
              <w:t>35:26:0000000:859-35/079/2024-2</w:t>
            </w:r>
          </w:p>
        </w:tc>
        <w:tc>
          <w:tcPr>
            <w:tcW w:w="2126" w:type="dxa"/>
            <w:tcBorders>
              <w:top w:val="nil"/>
              <w:left w:val="nil"/>
              <w:bottom w:val="single" w:sz="4" w:space="0" w:color="auto"/>
              <w:right w:val="single" w:sz="4" w:space="0" w:color="auto"/>
            </w:tcBorders>
            <w:shd w:val="clear" w:color="auto" w:fill="auto"/>
            <w:hideMark/>
          </w:tcPr>
          <w:p w14:paraId="08195710" w14:textId="77777777" w:rsidR="00081394" w:rsidRPr="00D04E2E" w:rsidRDefault="00081394" w:rsidP="00081394">
            <w:pPr>
              <w:jc w:val="center"/>
              <w:rPr>
                <w:sz w:val="20"/>
                <w:szCs w:val="20"/>
              </w:rPr>
            </w:pPr>
            <w:r w:rsidRPr="00D04E2E">
              <w:rPr>
                <w:sz w:val="20"/>
                <w:szCs w:val="20"/>
              </w:rPr>
              <w:t>19-238 ОП МР 027</w:t>
            </w:r>
          </w:p>
        </w:tc>
      </w:tr>
      <w:tr w:rsidR="00081394" w:rsidRPr="00D04E2E" w14:paraId="105B1FF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8DA3C01" w14:textId="77777777" w:rsidR="00081394" w:rsidRPr="00D04E2E" w:rsidRDefault="00081394" w:rsidP="00081394">
            <w:pPr>
              <w:jc w:val="center"/>
              <w:rPr>
                <w:sz w:val="20"/>
                <w:szCs w:val="20"/>
              </w:rPr>
            </w:pPr>
            <w:r w:rsidRPr="00D04E2E">
              <w:rPr>
                <w:sz w:val="20"/>
                <w:szCs w:val="20"/>
              </w:rPr>
              <w:t>371</w:t>
            </w:r>
          </w:p>
        </w:tc>
        <w:tc>
          <w:tcPr>
            <w:tcW w:w="2565" w:type="dxa"/>
            <w:tcBorders>
              <w:top w:val="nil"/>
              <w:left w:val="nil"/>
              <w:bottom w:val="single" w:sz="4" w:space="0" w:color="auto"/>
              <w:right w:val="single" w:sz="4" w:space="0" w:color="auto"/>
            </w:tcBorders>
            <w:shd w:val="clear" w:color="auto" w:fill="auto"/>
            <w:hideMark/>
          </w:tcPr>
          <w:p w14:paraId="573CAEFB" w14:textId="77777777" w:rsidR="00081394" w:rsidRPr="00D04E2E" w:rsidRDefault="00081394" w:rsidP="00081394">
            <w:pPr>
              <w:rPr>
                <w:sz w:val="20"/>
                <w:szCs w:val="20"/>
              </w:rPr>
            </w:pPr>
            <w:r w:rsidRPr="00D04E2E">
              <w:rPr>
                <w:sz w:val="20"/>
                <w:szCs w:val="20"/>
              </w:rPr>
              <w:t>подъезд до д. Харлушино</w:t>
            </w:r>
          </w:p>
        </w:tc>
        <w:tc>
          <w:tcPr>
            <w:tcW w:w="941" w:type="dxa"/>
            <w:tcBorders>
              <w:top w:val="nil"/>
              <w:left w:val="nil"/>
              <w:bottom w:val="single" w:sz="4" w:space="0" w:color="auto"/>
              <w:right w:val="single" w:sz="4" w:space="0" w:color="auto"/>
            </w:tcBorders>
            <w:shd w:val="clear" w:color="auto" w:fill="auto"/>
            <w:hideMark/>
          </w:tcPr>
          <w:p w14:paraId="4E11AB0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6D9F45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27FA98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697D73E" w14:textId="77777777" w:rsidR="00081394" w:rsidRPr="00D04E2E" w:rsidRDefault="00081394" w:rsidP="00081394">
            <w:pPr>
              <w:jc w:val="center"/>
              <w:rPr>
                <w:sz w:val="20"/>
                <w:szCs w:val="20"/>
              </w:rPr>
            </w:pPr>
            <w:r w:rsidRPr="00D04E2E">
              <w:rPr>
                <w:sz w:val="20"/>
                <w:szCs w:val="20"/>
              </w:rPr>
              <w:t>0,800</w:t>
            </w:r>
          </w:p>
        </w:tc>
        <w:tc>
          <w:tcPr>
            <w:tcW w:w="1321" w:type="dxa"/>
            <w:tcBorders>
              <w:top w:val="nil"/>
              <w:left w:val="nil"/>
              <w:bottom w:val="single" w:sz="4" w:space="0" w:color="auto"/>
              <w:right w:val="single" w:sz="4" w:space="0" w:color="auto"/>
            </w:tcBorders>
            <w:shd w:val="clear" w:color="auto" w:fill="auto"/>
            <w:hideMark/>
          </w:tcPr>
          <w:p w14:paraId="7A2943A1" w14:textId="77777777" w:rsidR="00081394" w:rsidRPr="00D04E2E" w:rsidRDefault="00081394" w:rsidP="00081394">
            <w:pPr>
              <w:jc w:val="center"/>
              <w:rPr>
                <w:sz w:val="20"/>
                <w:szCs w:val="20"/>
              </w:rPr>
            </w:pPr>
            <w:r w:rsidRPr="00D04E2E">
              <w:rPr>
                <w:sz w:val="20"/>
                <w:szCs w:val="20"/>
              </w:rPr>
              <w:t>0,800</w:t>
            </w:r>
          </w:p>
        </w:tc>
        <w:tc>
          <w:tcPr>
            <w:tcW w:w="1656" w:type="dxa"/>
            <w:tcBorders>
              <w:top w:val="nil"/>
              <w:left w:val="nil"/>
              <w:bottom w:val="single" w:sz="4" w:space="0" w:color="auto"/>
              <w:right w:val="single" w:sz="4" w:space="0" w:color="auto"/>
            </w:tcBorders>
            <w:shd w:val="clear" w:color="auto" w:fill="auto"/>
            <w:hideMark/>
          </w:tcPr>
          <w:p w14:paraId="1C147D1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90F89B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423DBD8"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EB5D28C" w14:textId="77777777" w:rsidR="00081394" w:rsidRPr="00D04E2E" w:rsidRDefault="00081394" w:rsidP="00081394">
            <w:pPr>
              <w:jc w:val="center"/>
              <w:rPr>
                <w:sz w:val="20"/>
                <w:szCs w:val="20"/>
              </w:rPr>
            </w:pPr>
            <w:r w:rsidRPr="00D04E2E">
              <w:rPr>
                <w:sz w:val="20"/>
                <w:szCs w:val="20"/>
              </w:rPr>
              <w:t>19-238 ОП МР 028</w:t>
            </w:r>
          </w:p>
        </w:tc>
      </w:tr>
      <w:tr w:rsidR="00081394" w:rsidRPr="00D04E2E" w14:paraId="7D842F0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2E66881" w14:textId="77777777" w:rsidR="00081394" w:rsidRPr="00D04E2E" w:rsidRDefault="00081394" w:rsidP="00081394">
            <w:pPr>
              <w:jc w:val="center"/>
              <w:rPr>
                <w:sz w:val="20"/>
                <w:szCs w:val="20"/>
              </w:rPr>
            </w:pPr>
            <w:r w:rsidRPr="00D04E2E">
              <w:rPr>
                <w:sz w:val="20"/>
                <w:szCs w:val="20"/>
              </w:rPr>
              <w:t>372</w:t>
            </w:r>
          </w:p>
        </w:tc>
        <w:tc>
          <w:tcPr>
            <w:tcW w:w="2565" w:type="dxa"/>
            <w:tcBorders>
              <w:top w:val="nil"/>
              <w:left w:val="nil"/>
              <w:bottom w:val="single" w:sz="4" w:space="0" w:color="auto"/>
              <w:right w:val="single" w:sz="4" w:space="0" w:color="auto"/>
            </w:tcBorders>
            <w:shd w:val="clear" w:color="auto" w:fill="auto"/>
            <w:hideMark/>
          </w:tcPr>
          <w:p w14:paraId="2C43D68F" w14:textId="77777777" w:rsidR="00081394" w:rsidRPr="00D04E2E" w:rsidRDefault="00081394" w:rsidP="00081394">
            <w:pPr>
              <w:rPr>
                <w:sz w:val="20"/>
                <w:szCs w:val="20"/>
              </w:rPr>
            </w:pPr>
            <w:r w:rsidRPr="00D04E2E">
              <w:rPr>
                <w:sz w:val="20"/>
                <w:szCs w:val="20"/>
              </w:rPr>
              <w:t>подъезд до д. Кощеево</w:t>
            </w:r>
          </w:p>
        </w:tc>
        <w:tc>
          <w:tcPr>
            <w:tcW w:w="941" w:type="dxa"/>
            <w:tcBorders>
              <w:top w:val="nil"/>
              <w:left w:val="nil"/>
              <w:bottom w:val="single" w:sz="4" w:space="0" w:color="auto"/>
              <w:right w:val="single" w:sz="4" w:space="0" w:color="auto"/>
            </w:tcBorders>
            <w:shd w:val="clear" w:color="auto" w:fill="auto"/>
            <w:hideMark/>
          </w:tcPr>
          <w:p w14:paraId="418B008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CA0B11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BB7462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10A3A5B" w14:textId="77777777" w:rsidR="00081394" w:rsidRPr="00D04E2E" w:rsidRDefault="00081394" w:rsidP="00081394">
            <w:pPr>
              <w:jc w:val="center"/>
              <w:rPr>
                <w:sz w:val="20"/>
                <w:szCs w:val="20"/>
              </w:rPr>
            </w:pPr>
            <w:r w:rsidRPr="00D04E2E">
              <w:rPr>
                <w:sz w:val="20"/>
                <w:szCs w:val="20"/>
              </w:rPr>
              <w:t>0,1136</w:t>
            </w:r>
          </w:p>
        </w:tc>
        <w:tc>
          <w:tcPr>
            <w:tcW w:w="1321" w:type="dxa"/>
            <w:tcBorders>
              <w:top w:val="nil"/>
              <w:left w:val="nil"/>
              <w:bottom w:val="single" w:sz="4" w:space="0" w:color="auto"/>
              <w:right w:val="single" w:sz="4" w:space="0" w:color="auto"/>
            </w:tcBorders>
            <w:shd w:val="clear" w:color="auto" w:fill="auto"/>
            <w:hideMark/>
          </w:tcPr>
          <w:p w14:paraId="506D6AC8" w14:textId="77777777" w:rsidR="00081394" w:rsidRPr="00D04E2E" w:rsidRDefault="00081394" w:rsidP="00081394">
            <w:pPr>
              <w:jc w:val="center"/>
              <w:rPr>
                <w:sz w:val="20"/>
                <w:szCs w:val="20"/>
              </w:rPr>
            </w:pPr>
            <w:r w:rsidRPr="00D04E2E">
              <w:rPr>
                <w:sz w:val="20"/>
                <w:szCs w:val="20"/>
              </w:rPr>
              <w:t>0,1136</w:t>
            </w:r>
          </w:p>
        </w:tc>
        <w:tc>
          <w:tcPr>
            <w:tcW w:w="1656" w:type="dxa"/>
            <w:tcBorders>
              <w:top w:val="nil"/>
              <w:left w:val="nil"/>
              <w:bottom w:val="single" w:sz="4" w:space="0" w:color="auto"/>
              <w:right w:val="single" w:sz="4" w:space="0" w:color="auto"/>
            </w:tcBorders>
            <w:shd w:val="clear" w:color="auto" w:fill="auto"/>
            <w:hideMark/>
          </w:tcPr>
          <w:p w14:paraId="10A65D91" w14:textId="77777777" w:rsidR="00081394" w:rsidRPr="00D04E2E" w:rsidRDefault="00081394" w:rsidP="00081394">
            <w:pPr>
              <w:jc w:val="center"/>
              <w:rPr>
                <w:sz w:val="20"/>
                <w:szCs w:val="20"/>
              </w:rPr>
            </w:pPr>
            <w:r w:rsidRPr="00D04E2E">
              <w:rPr>
                <w:sz w:val="20"/>
                <w:szCs w:val="20"/>
              </w:rPr>
              <w:t>397,60</w:t>
            </w:r>
          </w:p>
        </w:tc>
        <w:tc>
          <w:tcPr>
            <w:tcW w:w="1386" w:type="dxa"/>
            <w:tcBorders>
              <w:top w:val="nil"/>
              <w:left w:val="nil"/>
              <w:bottom w:val="single" w:sz="4" w:space="0" w:color="auto"/>
              <w:right w:val="single" w:sz="4" w:space="0" w:color="auto"/>
            </w:tcBorders>
            <w:shd w:val="clear" w:color="auto" w:fill="auto"/>
            <w:hideMark/>
          </w:tcPr>
          <w:p w14:paraId="59602E29"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59D7B45C" w14:textId="77777777" w:rsidR="00081394" w:rsidRPr="00D04E2E" w:rsidRDefault="00081394" w:rsidP="00081394">
            <w:pPr>
              <w:jc w:val="center"/>
              <w:rPr>
                <w:sz w:val="20"/>
                <w:szCs w:val="20"/>
              </w:rPr>
            </w:pPr>
            <w:r w:rsidRPr="00D04E2E">
              <w:rPr>
                <w:sz w:val="20"/>
                <w:szCs w:val="20"/>
              </w:rPr>
              <w:t>35:26:0000000:861-35/105/2024-2</w:t>
            </w:r>
          </w:p>
        </w:tc>
        <w:tc>
          <w:tcPr>
            <w:tcW w:w="2126" w:type="dxa"/>
            <w:tcBorders>
              <w:top w:val="nil"/>
              <w:left w:val="nil"/>
              <w:bottom w:val="single" w:sz="4" w:space="0" w:color="auto"/>
              <w:right w:val="single" w:sz="4" w:space="0" w:color="auto"/>
            </w:tcBorders>
            <w:shd w:val="clear" w:color="auto" w:fill="auto"/>
            <w:hideMark/>
          </w:tcPr>
          <w:p w14:paraId="432F029E" w14:textId="77777777" w:rsidR="00081394" w:rsidRPr="00D04E2E" w:rsidRDefault="00081394" w:rsidP="00081394">
            <w:pPr>
              <w:jc w:val="center"/>
              <w:rPr>
                <w:sz w:val="20"/>
                <w:szCs w:val="20"/>
              </w:rPr>
            </w:pPr>
            <w:r w:rsidRPr="00D04E2E">
              <w:rPr>
                <w:sz w:val="20"/>
                <w:szCs w:val="20"/>
              </w:rPr>
              <w:t>19-238 ОП МР 029</w:t>
            </w:r>
          </w:p>
        </w:tc>
      </w:tr>
      <w:tr w:rsidR="00081394" w:rsidRPr="00D04E2E" w14:paraId="2FF6D2D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30D1242" w14:textId="77777777" w:rsidR="00081394" w:rsidRPr="00D04E2E" w:rsidRDefault="00081394" w:rsidP="00081394">
            <w:pPr>
              <w:jc w:val="center"/>
              <w:rPr>
                <w:sz w:val="20"/>
                <w:szCs w:val="20"/>
              </w:rPr>
            </w:pPr>
            <w:r w:rsidRPr="00D04E2E">
              <w:rPr>
                <w:sz w:val="20"/>
                <w:szCs w:val="20"/>
              </w:rPr>
              <w:t>373</w:t>
            </w:r>
          </w:p>
        </w:tc>
        <w:tc>
          <w:tcPr>
            <w:tcW w:w="2565" w:type="dxa"/>
            <w:tcBorders>
              <w:top w:val="nil"/>
              <w:left w:val="nil"/>
              <w:bottom w:val="single" w:sz="4" w:space="0" w:color="auto"/>
              <w:right w:val="single" w:sz="4" w:space="0" w:color="auto"/>
            </w:tcBorders>
            <w:shd w:val="clear" w:color="auto" w:fill="auto"/>
            <w:hideMark/>
          </w:tcPr>
          <w:p w14:paraId="37824B6A" w14:textId="77777777" w:rsidR="00081394" w:rsidRPr="00D04E2E" w:rsidRDefault="00081394" w:rsidP="00081394">
            <w:pPr>
              <w:rPr>
                <w:sz w:val="20"/>
                <w:szCs w:val="20"/>
              </w:rPr>
            </w:pPr>
            <w:r w:rsidRPr="00D04E2E">
              <w:rPr>
                <w:sz w:val="20"/>
                <w:szCs w:val="20"/>
              </w:rPr>
              <w:t>подъезд до д. Погорелка</w:t>
            </w:r>
          </w:p>
        </w:tc>
        <w:tc>
          <w:tcPr>
            <w:tcW w:w="941" w:type="dxa"/>
            <w:tcBorders>
              <w:top w:val="nil"/>
              <w:left w:val="nil"/>
              <w:bottom w:val="single" w:sz="4" w:space="0" w:color="auto"/>
              <w:right w:val="single" w:sz="4" w:space="0" w:color="auto"/>
            </w:tcBorders>
            <w:shd w:val="clear" w:color="auto" w:fill="auto"/>
            <w:hideMark/>
          </w:tcPr>
          <w:p w14:paraId="1C93E86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14717B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F65F46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55E690B" w14:textId="77777777" w:rsidR="00081394" w:rsidRPr="00D04E2E" w:rsidRDefault="00081394" w:rsidP="00081394">
            <w:pPr>
              <w:jc w:val="center"/>
              <w:rPr>
                <w:sz w:val="20"/>
                <w:szCs w:val="20"/>
              </w:rPr>
            </w:pPr>
            <w:r w:rsidRPr="00D04E2E">
              <w:rPr>
                <w:sz w:val="20"/>
                <w:szCs w:val="20"/>
              </w:rPr>
              <w:t>0,5128</w:t>
            </w:r>
          </w:p>
        </w:tc>
        <w:tc>
          <w:tcPr>
            <w:tcW w:w="1321" w:type="dxa"/>
            <w:tcBorders>
              <w:top w:val="nil"/>
              <w:left w:val="nil"/>
              <w:bottom w:val="single" w:sz="4" w:space="0" w:color="auto"/>
              <w:right w:val="single" w:sz="4" w:space="0" w:color="auto"/>
            </w:tcBorders>
            <w:shd w:val="clear" w:color="auto" w:fill="auto"/>
            <w:hideMark/>
          </w:tcPr>
          <w:p w14:paraId="61F07900" w14:textId="77777777" w:rsidR="00081394" w:rsidRPr="00D04E2E" w:rsidRDefault="00081394" w:rsidP="00081394">
            <w:pPr>
              <w:jc w:val="center"/>
              <w:rPr>
                <w:sz w:val="20"/>
                <w:szCs w:val="20"/>
              </w:rPr>
            </w:pPr>
            <w:r w:rsidRPr="00D04E2E">
              <w:rPr>
                <w:sz w:val="20"/>
                <w:szCs w:val="20"/>
              </w:rPr>
              <w:t>0,5128</w:t>
            </w:r>
          </w:p>
        </w:tc>
        <w:tc>
          <w:tcPr>
            <w:tcW w:w="1656" w:type="dxa"/>
            <w:tcBorders>
              <w:top w:val="nil"/>
              <w:left w:val="nil"/>
              <w:bottom w:val="single" w:sz="4" w:space="0" w:color="auto"/>
              <w:right w:val="single" w:sz="4" w:space="0" w:color="auto"/>
            </w:tcBorders>
            <w:shd w:val="clear" w:color="auto" w:fill="auto"/>
            <w:hideMark/>
          </w:tcPr>
          <w:p w14:paraId="615EE311" w14:textId="77777777" w:rsidR="00081394" w:rsidRPr="00D04E2E" w:rsidRDefault="00081394" w:rsidP="00081394">
            <w:pPr>
              <w:jc w:val="center"/>
              <w:rPr>
                <w:sz w:val="20"/>
                <w:szCs w:val="20"/>
              </w:rPr>
            </w:pPr>
            <w:r w:rsidRPr="00D04E2E">
              <w:rPr>
                <w:sz w:val="20"/>
                <w:szCs w:val="20"/>
              </w:rPr>
              <w:t>1794,80</w:t>
            </w:r>
          </w:p>
        </w:tc>
        <w:tc>
          <w:tcPr>
            <w:tcW w:w="1386" w:type="dxa"/>
            <w:tcBorders>
              <w:top w:val="nil"/>
              <w:left w:val="nil"/>
              <w:bottom w:val="single" w:sz="4" w:space="0" w:color="auto"/>
              <w:right w:val="single" w:sz="4" w:space="0" w:color="auto"/>
            </w:tcBorders>
            <w:shd w:val="clear" w:color="auto" w:fill="auto"/>
            <w:hideMark/>
          </w:tcPr>
          <w:p w14:paraId="1039FCDD"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1BA65D2A" w14:textId="77777777" w:rsidR="00081394" w:rsidRPr="00D04E2E" w:rsidRDefault="00081394" w:rsidP="00081394">
            <w:pPr>
              <w:jc w:val="center"/>
              <w:rPr>
                <w:sz w:val="20"/>
                <w:szCs w:val="20"/>
              </w:rPr>
            </w:pPr>
            <w:r w:rsidRPr="00D04E2E">
              <w:rPr>
                <w:sz w:val="20"/>
                <w:szCs w:val="20"/>
              </w:rPr>
              <w:t>35:26:0000000:863-35/095/2024-2</w:t>
            </w:r>
          </w:p>
        </w:tc>
        <w:tc>
          <w:tcPr>
            <w:tcW w:w="2126" w:type="dxa"/>
            <w:tcBorders>
              <w:top w:val="nil"/>
              <w:left w:val="nil"/>
              <w:bottom w:val="single" w:sz="4" w:space="0" w:color="auto"/>
              <w:right w:val="single" w:sz="4" w:space="0" w:color="auto"/>
            </w:tcBorders>
            <w:shd w:val="clear" w:color="auto" w:fill="auto"/>
            <w:hideMark/>
          </w:tcPr>
          <w:p w14:paraId="5850D48C" w14:textId="77777777" w:rsidR="00081394" w:rsidRPr="00D04E2E" w:rsidRDefault="00081394" w:rsidP="00081394">
            <w:pPr>
              <w:jc w:val="center"/>
              <w:rPr>
                <w:sz w:val="20"/>
                <w:szCs w:val="20"/>
              </w:rPr>
            </w:pPr>
            <w:r w:rsidRPr="00D04E2E">
              <w:rPr>
                <w:sz w:val="20"/>
                <w:szCs w:val="20"/>
              </w:rPr>
              <w:t>19-238 ОП МР 030</w:t>
            </w:r>
          </w:p>
        </w:tc>
      </w:tr>
      <w:tr w:rsidR="00081394" w:rsidRPr="00D04E2E" w14:paraId="4B16AC1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B03E6CA" w14:textId="77777777" w:rsidR="00081394" w:rsidRPr="00D04E2E" w:rsidRDefault="00081394" w:rsidP="00081394">
            <w:pPr>
              <w:jc w:val="center"/>
              <w:rPr>
                <w:sz w:val="20"/>
                <w:szCs w:val="20"/>
              </w:rPr>
            </w:pPr>
            <w:r w:rsidRPr="00D04E2E">
              <w:rPr>
                <w:sz w:val="20"/>
                <w:szCs w:val="20"/>
              </w:rPr>
              <w:t>374</w:t>
            </w:r>
          </w:p>
        </w:tc>
        <w:tc>
          <w:tcPr>
            <w:tcW w:w="2565" w:type="dxa"/>
            <w:tcBorders>
              <w:top w:val="nil"/>
              <w:left w:val="nil"/>
              <w:bottom w:val="single" w:sz="4" w:space="0" w:color="auto"/>
              <w:right w:val="single" w:sz="4" w:space="0" w:color="auto"/>
            </w:tcBorders>
            <w:shd w:val="clear" w:color="auto" w:fill="auto"/>
            <w:hideMark/>
          </w:tcPr>
          <w:p w14:paraId="4FB994F2" w14:textId="77777777" w:rsidR="00081394" w:rsidRPr="00D04E2E" w:rsidRDefault="00081394" w:rsidP="00081394">
            <w:pPr>
              <w:rPr>
                <w:sz w:val="20"/>
                <w:szCs w:val="20"/>
              </w:rPr>
            </w:pPr>
            <w:r w:rsidRPr="00D04E2E">
              <w:rPr>
                <w:sz w:val="20"/>
                <w:szCs w:val="20"/>
              </w:rPr>
              <w:t>подъезд до д. Озерко</w:t>
            </w:r>
          </w:p>
        </w:tc>
        <w:tc>
          <w:tcPr>
            <w:tcW w:w="941" w:type="dxa"/>
            <w:tcBorders>
              <w:top w:val="nil"/>
              <w:left w:val="nil"/>
              <w:bottom w:val="single" w:sz="4" w:space="0" w:color="auto"/>
              <w:right w:val="single" w:sz="4" w:space="0" w:color="auto"/>
            </w:tcBorders>
            <w:shd w:val="clear" w:color="auto" w:fill="auto"/>
            <w:hideMark/>
          </w:tcPr>
          <w:p w14:paraId="1D93DF4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CE99F0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987A40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3AC15AE" w14:textId="77777777" w:rsidR="00081394" w:rsidRPr="00D04E2E" w:rsidRDefault="00081394" w:rsidP="00081394">
            <w:pPr>
              <w:jc w:val="center"/>
              <w:rPr>
                <w:sz w:val="20"/>
                <w:szCs w:val="20"/>
              </w:rPr>
            </w:pPr>
            <w:r w:rsidRPr="00D04E2E">
              <w:rPr>
                <w:sz w:val="20"/>
                <w:szCs w:val="20"/>
              </w:rPr>
              <w:t>1,800</w:t>
            </w:r>
          </w:p>
        </w:tc>
        <w:tc>
          <w:tcPr>
            <w:tcW w:w="1321" w:type="dxa"/>
            <w:tcBorders>
              <w:top w:val="nil"/>
              <w:left w:val="nil"/>
              <w:bottom w:val="single" w:sz="4" w:space="0" w:color="auto"/>
              <w:right w:val="single" w:sz="4" w:space="0" w:color="auto"/>
            </w:tcBorders>
            <w:shd w:val="clear" w:color="auto" w:fill="auto"/>
            <w:hideMark/>
          </w:tcPr>
          <w:p w14:paraId="1BC88117" w14:textId="77777777" w:rsidR="00081394" w:rsidRPr="00D04E2E" w:rsidRDefault="00081394" w:rsidP="00081394">
            <w:pPr>
              <w:jc w:val="center"/>
              <w:rPr>
                <w:sz w:val="20"/>
                <w:szCs w:val="20"/>
              </w:rPr>
            </w:pPr>
            <w:r w:rsidRPr="00D04E2E">
              <w:rPr>
                <w:sz w:val="20"/>
                <w:szCs w:val="20"/>
              </w:rPr>
              <w:t>1,800</w:t>
            </w:r>
          </w:p>
        </w:tc>
        <w:tc>
          <w:tcPr>
            <w:tcW w:w="1656" w:type="dxa"/>
            <w:tcBorders>
              <w:top w:val="nil"/>
              <w:left w:val="nil"/>
              <w:bottom w:val="single" w:sz="4" w:space="0" w:color="auto"/>
              <w:right w:val="single" w:sz="4" w:space="0" w:color="auto"/>
            </w:tcBorders>
            <w:shd w:val="clear" w:color="auto" w:fill="auto"/>
            <w:hideMark/>
          </w:tcPr>
          <w:p w14:paraId="760D10C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E491EF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636F6C8"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5A5F78E" w14:textId="77777777" w:rsidR="00081394" w:rsidRPr="00D04E2E" w:rsidRDefault="00081394" w:rsidP="00081394">
            <w:pPr>
              <w:jc w:val="center"/>
              <w:rPr>
                <w:sz w:val="20"/>
                <w:szCs w:val="20"/>
              </w:rPr>
            </w:pPr>
            <w:r w:rsidRPr="00D04E2E">
              <w:rPr>
                <w:sz w:val="20"/>
                <w:szCs w:val="20"/>
              </w:rPr>
              <w:t>19-238 ОП МР 031</w:t>
            </w:r>
          </w:p>
        </w:tc>
      </w:tr>
      <w:tr w:rsidR="00081394" w:rsidRPr="00D04E2E" w14:paraId="602BC32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FD506AF" w14:textId="77777777" w:rsidR="00081394" w:rsidRPr="00D04E2E" w:rsidRDefault="00081394" w:rsidP="00081394">
            <w:pPr>
              <w:jc w:val="center"/>
              <w:rPr>
                <w:sz w:val="20"/>
                <w:szCs w:val="20"/>
              </w:rPr>
            </w:pPr>
            <w:r w:rsidRPr="00D04E2E">
              <w:rPr>
                <w:sz w:val="20"/>
                <w:szCs w:val="20"/>
              </w:rPr>
              <w:t>375</w:t>
            </w:r>
          </w:p>
        </w:tc>
        <w:tc>
          <w:tcPr>
            <w:tcW w:w="2565" w:type="dxa"/>
            <w:tcBorders>
              <w:top w:val="nil"/>
              <w:left w:val="nil"/>
              <w:bottom w:val="single" w:sz="4" w:space="0" w:color="auto"/>
              <w:right w:val="single" w:sz="4" w:space="0" w:color="auto"/>
            </w:tcBorders>
            <w:shd w:val="clear" w:color="auto" w:fill="auto"/>
            <w:hideMark/>
          </w:tcPr>
          <w:p w14:paraId="6A6E4BFA" w14:textId="77777777" w:rsidR="00081394" w:rsidRPr="00D04E2E" w:rsidRDefault="00081394" w:rsidP="00081394">
            <w:pPr>
              <w:rPr>
                <w:sz w:val="20"/>
                <w:szCs w:val="20"/>
              </w:rPr>
            </w:pPr>
            <w:r w:rsidRPr="00D04E2E">
              <w:rPr>
                <w:sz w:val="20"/>
                <w:szCs w:val="20"/>
              </w:rPr>
              <w:t>подъезд до д. Турбаево</w:t>
            </w:r>
          </w:p>
        </w:tc>
        <w:tc>
          <w:tcPr>
            <w:tcW w:w="941" w:type="dxa"/>
            <w:tcBorders>
              <w:top w:val="nil"/>
              <w:left w:val="nil"/>
              <w:bottom w:val="single" w:sz="4" w:space="0" w:color="auto"/>
              <w:right w:val="single" w:sz="4" w:space="0" w:color="auto"/>
            </w:tcBorders>
            <w:shd w:val="clear" w:color="auto" w:fill="auto"/>
            <w:hideMark/>
          </w:tcPr>
          <w:p w14:paraId="24659EF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98F7DA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0D57F4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97FFB44" w14:textId="77777777" w:rsidR="00081394" w:rsidRPr="00D04E2E" w:rsidRDefault="00081394" w:rsidP="00081394">
            <w:pPr>
              <w:jc w:val="center"/>
              <w:rPr>
                <w:sz w:val="20"/>
                <w:szCs w:val="20"/>
              </w:rPr>
            </w:pPr>
            <w:r w:rsidRPr="00D04E2E">
              <w:rPr>
                <w:sz w:val="20"/>
                <w:szCs w:val="20"/>
              </w:rPr>
              <w:t>0,746</w:t>
            </w:r>
          </w:p>
        </w:tc>
        <w:tc>
          <w:tcPr>
            <w:tcW w:w="1321" w:type="dxa"/>
            <w:tcBorders>
              <w:top w:val="nil"/>
              <w:left w:val="nil"/>
              <w:bottom w:val="single" w:sz="4" w:space="0" w:color="auto"/>
              <w:right w:val="single" w:sz="4" w:space="0" w:color="auto"/>
            </w:tcBorders>
            <w:shd w:val="clear" w:color="auto" w:fill="auto"/>
            <w:hideMark/>
          </w:tcPr>
          <w:p w14:paraId="1DD735F3" w14:textId="77777777" w:rsidR="00081394" w:rsidRPr="00D04E2E" w:rsidRDefault="00081394" w:rsidP="00081394">
            <w:pPr>
              <w:jc w:val="center"/>
              <w:rPr>
                <w:sz w:val="20"/>
                <w:szCs w:val="20"/>
              </w:rPr>
            </w:pPr>
            <w:r w:rsidRPr="00D04E2E">
              <w:rPr>
                <w:sz w:val="20"/>
                <w:szCs w:val="20"/>
              </w:rPr>
              <w:t>0,746</w:t>
            </w:r>
          </w:p>
        </w:tc>
        <w:tc>
          <w:tcPr>
            <w:tcW w:w="1656" w:type="dxa"/>
            <w:tcBorders>
              <w:top w:val="nil"/>
              <w:left w:val="nil"/>
              <w:bottom w:val="single" w:sz="4" w:space="0" w:color="auto"/>
              <w:right w:val="single" w:sz="4" w:space="0" w:color="auto"/>
            </w:tcBorders>
            <w:shd w:val="clear" w:color="auto" w:fill="auto"/>
            <w:hideMark/>
          </w:tcPr>
          <w:p w14:paraId="643D6160" w14:textId="77777777" w:rsidR="00081394" w:rsidRPr="00D04E2E" w:rsidRDefault="00081394" w:rsidP="00081394">
            <w:pPr>
              <w:jc w:val="center"/>
              <w:rPr>
                <w:sz w:val="20"/>
                <w:szCs w:val="20"/>
              </w:rPr>
            </w:pPr>
            <w:r w:rsidRPr="00D04E2E">
              <w:rPr>
                <w:sz w:val="20"/>
                <w:szCs w:val="20"/>
              </w:rPr>
              <w:t>2611,00</w:t>
            </w:r>
          </w:p>
        </w:tc>
        <w:tc>
          <w:tcPr>
            <w:tcW w:w="1386" w:type="dxa"/>
            <w:tcBorders>
              <w:top w:val="nil"/>
              <w:left w:val="nil"/>
              <w:bottom w:val="single" w:sz="4" w:space="0" w:color="auto"/>
              <w:right w:val="single" w:sz="4" w:space="0" w:color="auto"/>
            </w:tcBorders>
            <w:shd w:val="clear" w:color="auto" w:fill="auto"/>
            <w:hideMark/>
          </w:tcPr>
          <w:p w14:paraId="21CD7F43"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6397E995" w14:textId="77777777" w:rsidR="00081394" w:rsidRPr="00D04E2E" w:rsidRDefault="00081394" w:rsidP="00081394">
            <w:pPr>
              <w:jc w:val="center"/>
              <w:rPr>
                <w:sz w:val="20"/>
                <w:szCs w:val="20"/>
              </w:rPr>
            </w:pPr>
            <w:r w:rsidRPr="00D04E2E">
              <w:rPr>
                <w:sz w:val="20"/>
                <w:szCs w:val="20"/>
              </w:rPr>
              <w:t>35:26:0000000:783-35/075/2024-2</w:t>
            </w:r>
          </w:p>
        </w:tc>
        <w:tc>
          <w:tcPr>
            <w:tcW w:w="2126" w:type="dxa"/>
            <w:tcBorders>
              <w:top w:val="nil"/>
              <w:left w:val="nil"/>
              <w:bottom w:val="single" w:sz="4" w:space="0" w:color="auto"/>
              <w:right w:val="single" w:sz="4" w:space="0" w:color="auto"/>
            </w:tcBorders>
            <w:shd w:val="clear" w:color="auto" w:fill="auto"/>
            <w:hideMark/>
          </w:tcPr>
          <w:p w14:paraId="55E8D477" w14:textId="77777777" w:rsidR="00081394" w:rsidRPr="00D04E2E" w:rsidRDefault="00081394" w:rsidP="00081394">
            <w:pPr>
              <w:jc w:val="center"/>
              <w:rPr>
                <w:sz w:val="20"/>
                <w:szCs w:val="20"/>
              </w:rPr>
            </w:pPr>
            <w:r w:rsidRPr="00D04E2E">
              <w:rPr>
                <w:sz w:val="20"/>
                <w:szCs w:val="20"/>
              </w:rPr>
              <w:t>19-238 ОП МР 032</w:t>
            </w:r>
          </w:p>
        </w:tc>
      </w:tr>
      <w:tr w:rsidR="00081394" w:rsidRPr="00D04E2E" w14:paraId="1C598BB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9EB8F69" w14:textId="77777777" w:rsidR="00081394" w:rsidRPr="00D04E2E" w:rsidRDefault="00081394" w:rsidP="00081394">
            <w:pPr>
              <w:jc w:val="center"/>
              <w:rPr>
                <w:sz w:val="20"/>
                <w:szCs w:val="20"/>
              </w:rPr>
            </w:pPr>
            <w:r w:rsidRPr="00D04E2E">
              <w:rPr>
                <w:sz w:val="20"/>
                <w:szCs w:val="20"/>
              </w:rPr>
              <w:t>376</w:t>
            </w:r>
          </w:p>
        </w:tc>
        <w:tc>
          <w:tcPr>
            <w:tcW w:w="2565" w:type="dxa"/>
            <w:tcBorders>
              <w:top w:val="nil"/>
              <w:left w:val="nil"/>
              <w:bottom w:val="single" w:sz="4" w:space="0" w:color="auto"/>
              <w:right w:val="single" w:sz="4" w:space="0" w:color="auto"/>
            </w:tcBorders>
            <w:shd w:val="clear" w:color="auto" w:fill="auto"/>
            <w:hideMark/>
          </w:tcPr>
          <w:p w14:paraId="2CE95E80" w14:textId="77777777" w:rsidR="00081394" w:rsidRPr="00D04E2E" w:rsidRDefault="00081394" w:rsidP="00081394">
            <w:pPr>
              <w:rPr>
                <w:sz w:val="20"/>
                <w:szCs w:val="20"/>
              </w:rPr>
            </w:pPr>
            <w:r w:rsidRPr="00D04E2E">
              <w:rPr>
                <w:sz w:val="20"/>
                <w:szCs w:val="20"/>
              </w:rPr>
              <w:t>подъезд до д. Гуриево</w:t>
            </w:r>
          </w:p>
        </w:tc>
        <w:tc>
          <w:tcPr>
            <w:tcW w:w="941" w:type="dxa"/>
            <w:tcBorders>
              <w:top w:val="nil"/>
              <w:left w:val="nil"/>
              <w:bottom w:val="single" w:sz="4" w:space="0" w:color="auto"/>
              <w:right w:val="single" w:sz="4" w:space="0" w:color="auto"/>
            </w:tcBorders>
            <w:shd w:val="clear" w:color="auto" w:fill="auto"/>
            <w:hideMark/>
          </w:tcPr>
          <w:p w14:paraId="0FDB268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5629EB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370258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05D8636" w14:textId="77777777" w:rsidR="00081394" w:rsidRPr="00D04E2E" w:rsidRDefault="00081394" w:rsidP="00081394">
            <w:pPr>
              <w:jc w:val="center"/>
              <w:rPr>
                <w:sz w:val="20"/>
                <w:szCs w:val="20"/>
              </w:rPr>
            </w:pPr>
            <w:r w:rsidRPr="00D04E2E">
              <w:rPr>
                <w:sz w:val="20"/>
                <w:szCs w:val="20"/>
              </w:rPr>
              <w:t>0,423</w:t>
            </w:r>
          </w:p>
        </w:tc>
        <w:tc>
          <w:tcPr>
            <w:tcW w:w="1321" w:type="dxa"/>
            <w:tcBorders>
              <w:top w:val="nil"/>
              <w:left w:val="nil"/>
              <w:bottom w:val="single" w:sz="4" w:space="0" w:color="auto"/>
              <w:right w:val="single" w:sz="4" w:space="0" w:color="auto"/>
            </w:tcBorders>
            <w:shd w:val="clear" w:color="auto" w:fill="auto"/>
            <w:hideMark/>
          </w:tcPr>
          <w:p w14:paraId="2EF2A65A" w14:textId="77777777" w:rsidR="00081394" w:rsidRPr="00D04E2E" w:rsidRDefault="00081394" w:rsidP="00081394">
            <w:pPr>
              <w:jc w:val="center"/>
              <w:rPr>
                <w:sz w:val="20"/>
                <w:szCs w:val="20"/>
              </w:rPr>
            </w:pPr>
            <w:r w:rsidRPr="00D04E2E">
              <w:rPr>
                <w:sz w:val="20"/>
                <w:szCs w:val="20"/>
              </w:rPr>
              <w:t>0,423</w:t>
            </w:r>
          </w:p>
        </w:tc>
        <w:tc>
          <w:tcPr>
            <w:tcW w:w="1656" w:type="dxa"/>
            <w:tcBorders>
              <w:top w:val="nil"/>
              <w:left w:val="nil"/>
              <w:bottom w:val="single" w:sz="4" w:space="0" w:color="auto"/>
              <w:right w:val="single" w:sz="4" w:space="0" w:color="auto"/>
            </w:tcBorders>
            <w:shd w:val="clear" w:color="auto" w:fill="auto"/>
            <w:hideMark/>
          </w:tcPr>
          <w:p w14:paraId="2DE49147" w14:textId="77777777" w:rsidR="00081394" w:rsidRPr="00D04E2E" w:rsidRDefault="00081394" w:rsidP="00081394">
            <w:pPr>
              <w:jc w:val="center"/>
              <w:rPr>
                <w:sz w:val="20"/>
                <w:szCs w:val="20"/>
              </w:rPr>
            </w:pPr>
            <w:r w:rsidRPr="00D04E2E">
              <w:rPr>
                <w:sz w:val="20"/>
                <w:szCs w:val="20"/>
              </w:rPr>
              <w:t>1480,50</w:t>
            </w:r>
          </w:p>
        </w:tc>
        <w:tc>
          <w:tcPr>
            <w:tcW w:w="1386" w:type="dxa"/>
            <w:tcBorders>
              <w:top w:val="nil"/>
              <w:left w:val="nil"/>
              <w:bottom w:val="single" w:sz="4" w:space="0" w:color="auto"/>
              <w:right w:val="single" w:sz="4" w:space="0" w:color="auto"/>
            </w:tcBorders>
            <w:shd w:val="clear" w:color="auto" w:fill="auto"/>
            <w:hideMark/>
          </w:tcPr>
          <w:p w14:paraId="34A62EAE"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6659938A" w14:textId="77777777" w:rsidR="00081394" w:rsidRPr="00D04E2E" w:rsidRDefault="00081394" w:rsidP="00081394">
            <w:pPr>
              <w:jc w:val="center"/>
              <w:rPr>
                <w:sz w:val="20"/>
                <w:szCs w:val="20"/>
              </w:rPr>
            </w:pPr>
            <w:r w:rsidRPr="00D04E2E">
              <w:rPr>
                <w:sz w:val="20"/>
                <w:szCs w:val="20"/>
              </w:rPr>
              <w:t>35:26:0000000:858-35/070/2023-2</w:t>
            </w:r>
          </w:p>
        </w:tc>
        <w:tc>
          <w:tcPr>
            <w:tcW w:w="2126" w:type="dxa"/>
            <w:tcBorders>
              <w:top w:val="nil"/>
              <w:left w:val="nil"/>
              <w:bottom w:val="single" w:sz="4" w:space="0" w:color="auto"/>
              <w:right w:val="single" w:sz="4" w:space="0" w:color="auto"/>
            </w:tcBorders>
            <w:shd w:val="clear" w:color="auto" w:fill="auto"/>
            <w:hideMark/>
          </w:tcPr>
          <w:p w14:paraId="157DF62B" w14:textId="77777777" w:rsidR="00081394" w:rsidRPr="00D04E2E" w:rsidRDefault="00081394" w:rsidP="00081394">
            <w:pPr>
              <w:jc w:val="center"/>
              <w:rPr>
                <w:sz w:val="20"/>
                <w:szCs w:val="20"/>
              </w:rPr>
            </w:pPr>
            <w:r w:rsidRPr="00D04E2E">
              <w:rPr>
                <w:sz w:val="20"/>
                <w:szCs w:val="20"/>
              </w:rPr>
              <w:t>19-238 ОП МР 033</w:t>
            </w:r>
          </w:p>
        </w:tc>
      </w:tr>
      <w:tr w:rsidR="00081394" w:rsidRPr="00D04E2E" w14:paraId="6894EAE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251B8E2" w14:textId="77777777" w:rsidR="00081394" w:rsidRPr="00D04E2E" w:rsidRDefault="00081394" w:rsidP="00081394">
            <w:pPr>
              <w:jc w:val="center"/>
              <w:rPr>
                <w:sz w:val="20"/>
                <w:szCs w:val="20"/>
              </w:rPr>
            </w:pPr>
            <w:r w:rsidRPr="00D04E2E">
              <w:rPr>
                <w:sz w:val="20"/>
                <w:szCs w:val="20"/>
              </w:rPr>
              <w:t>377</w:t>
            </w:r>
          </w:p>
        </w:tc>
        <w:tc>
          <w:tcPr>
            <w:tcW w:w="2565" w:type="dxa"/>
            <w:tcBorders>
              <w:top w:val="nil"/>
              <w:left w:val="nil"/>
              <w:bottom w:val="single" w:sz="4" w:space="0" w:color="auto"/>
              <w:right w:val="single" w:sz="4" w:space="0" w:color="auto"/>
            </w:tcBorders>
            <w:shd w:val="clear" w:color="auto" w:fill="auto"/>
            <w:hideMark/>
          </w:tcPr>
          <w:p w14:paraId="042E81EF" w14:textId="77777777" w:rsidR="00081394" w:rsidRPr="00D04E2E" w:rsidRDefault="00081394" w:rsidP="00081394">
            <w:pPr>
              <w:rPr>
                <w:sz w:val="20"/>
                <w:szCs w:val="20"/>
              </w:rPr>
            </w:pPr>
            <w:r w:rsidRPr="00D04E2E">
              <w:rPr>
                <w:sz w:val="20"/>
                <w:szCs w:val="20"/>
              </w:rPr>
              <w:t>подъезд до д. Шачино</w:t>
            </w:r>
          </w:p>
        </w:tc>
        <w:tc>
          <w:tcPr>
            <w:tcW w:w="941" w:type="dxa"/>
            <w:tcBorders>
              <w:top w:val="nil"/>
              <w:left w:val="nil"/>
              <w:bottom w:val="single" w:sz="4" w:space="0" w:color="auto"/>
              <w:right w:val="single" w:sz="4" w:space="0" w:color="auto"/>
            </w:tcBorders>
            <w:shd w:val="clear" w:color="auto" w:fill="auto"/>
            <w:hideMark/>
          </w:tcPr>
          <w:p w14:paraId="073B5A6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B08248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26EBD6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D647772" w14:textId="77777777" w:rsidR="00081394" w:rsidRPr="00D04E2E" w:rsidRDefault="00081394" w:rsidP="00081394">
            <w:pPr>
              <w:jc w:val="center"/>
              <w:rPr>
                <w:sz w:val="20"/>
                <w:szCs w:val="20"/>
              </w:rPr>
            </w:pPr>
            <w:r w:rsidRPr="00D04E2E">
              <w:rPr>
                <w:sz w:val="20"/>
                <w:szCs w:val="20"/>
              </w:rPr>
              <w:t>5,000</w:t>
            </w:r>
          </w:p>
        </w:tc>
        <w:tc>
          <w:tcPr>
            <w:tcW w:w="1321" w:type="dxa"/>
            <w:tcBorders>
              <w:top w:val="nil"/>
              <w:left w:val="nil"/>
              <w:bottom w:val="single" w:sz="4" w:space="0" w:color="auto"/>
              <w:right w:val="single" w:sz="4" w:space="0" w:color="auto"/>
            </w:tcBorders>
            <w:shd w:val="clear" w:color="auto" w:fill="auto"/>
            <w:hideMark/>
          </w:tcPr>
          <w:p w14:paraId="1247539E" w14:textId="77777777" w:rsidR="00081394" w:rsidRPr="00D04E2E" w:rsidRDefault="00081394" w:rsidP="00081394">
            <w:pPr>
              <w:jc w:val="center"/>
              <w:rPr>
                <w:sz w:val="20"/>
                <w:szCs w:val="20"/>
              </w:rPr>
            </w:pPr>
            <w:r w:rsidRPr="00D04E2E">
              <w:rPr>
                <w:sz w:val="20"/>
                <w:szCs w:val="20"/>
              </w:rPr>
              <w:t>5,000</w:t>
            </w:r>
          </w:p>
        </w:tc>
        <w:tc>
          <w:tcPr>
            <w:tcW w:w="1656" w:type="dxa"/>
            <w:tcBorders>
              <w:top w:val="nil"/>
              <w:left w:val="nil"/>
              <w:bottom w:val="single" w:sz="4" w:space="0" w:color="auto"/>
              <w:right w:val="single" w:sz="4" w:space="0" w:color="auto"/>
            </w:tcBorders>
            <w:shd w:val="clear" w:color="auto" w:fill="auto"/>
            <w:hideMark/>
          </w:tcPr>
          <w:p w14:paraId="555F89F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D3CEA6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4FA30B0"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D2AA8A6" w14:textId="77777777" w:rsidR="00081394" w:rsidRPr="00D04E2E" w:rsidRDefault="00081394" w:rsidP="00081394">
            <w:pPr>
              <w:jc w:val="center"/>
              <w:rPr>
                <w:sz w:val="20"/>
                <w:szCs w:val="20"/>
              </w:rPr>
            </w:pPr>
            <w:r w:rsidRPr="00D04E2E">
              <w:rPr>
                <w:sz w:val="20"/>
                <w:szCs w:val="20"/>
              </w:rPr>
              <w:t>19-238 ОП МР 034</w:t>
            </w:r>
          </w:p>
        </w:tc>
      </w:tr>
      <w:tr w:rsidR="00081394" w:rsidRPr="00D04E2E" w14:paraId="47A55F7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40490D6" w14:textId="77777777" w:rsidR="00081394" w:rsidRPr="00D04E2E" w:rsidRDefault="00081394" w:rsidP="00081394">
            <w:pPr>
              <w:jc w:val="center"/>
              <w:rPr>
                <w:sz w:val="20"/>
                <w:szCs w:val="20"/>
              </w:rPr>
            </w:pPr>
            <w:r w:rsidRPr="00D04E2E">
              <w:rPr>
                <w:sz w:val="20"/>
                <w:szCs w:val="20"/>
              </w:rPr>
              <w:t>378</w:t>
            </w:r>
          </w:p>
        </w:tc>
        <w:tc>
          <w:tcPr>
            <w:tcW w:w="2565" w:type="dxa"/>
            <w:tcBorders>
              <w:top w:val="nil"/>
              <w:left w:val="nil"/>
              <w:bottom w:val="single" w:sz="4" w:space="0" w:color="auto"/>
              <w:right w:val="single" w:sz="4" w:space="0" w:color="auto"/>
            </w:tcBorders>
            <w:shd w:val="clear" w:color="auto" w:fill="auto"/>
            <w:hideMark/>
          </w:tcPr>
          <w:p w14:paraId="2E353151" w14:textId="77777777" w:rsidR="00081394" w:rsidRPr="00D04E2E" w:rsidRDefault="00081394" w:rsidP="00081394">
            <w:pPr>
              <w:rPr>
                <w:sz w:val="20"/>
                <w:szCs w:val="20"/>
              </w:rPr>
            </w:pPr>
            <w:r w:rsidRPr="00D04E2E">
              <w:rPr>
                <w:sz w:val="20"/>
                <w:szCs w:val="20"/>
              </w:rPr>
              <w:t>подъезд до д. Шишкино</w:t>
            </w:r>
          </w:p>
        </w:tc>
        <w:tc>
          <w:tcPr>
            <w:tcW w:w="941" w:type="dxa"/>
            <w:tcBorders>
              <w:top w:val="nil"/>
              <w:left w:val="nil"/>
              <w:bottom w:val="single" w:sz="4" w:space="0" w:color="auto"/>
              <w:right w:val="single" w:sz="4" w:space="0" w:color="auto"/>
            </w:tcBorders>
            <w:shd w:val="clear" w:color="auto" w:fill="auto"/>
            <w:hideMark/>
          </w:tcPr>
          <w:p w14:paraId="49B1C68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419AAD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7BBE1B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DCFA4CA" w14:textId="77777777" w:rsidR="00081394" w:rsidRPr="00D04E2E" w:rsidRDefault="00081394" w:rsidP="00081394">
            <w:pPr>
              <w:jc w:val="center"/>
              <w:rPr>
                <w:sz w:val="20"/>
                <w:szCs w:val="20"/>
              </w:rPr>
            </w:pPr>
            <w:r w:rsidRPr="00D04E2E">
              <w:rPr>
                <w:sz w:val="20"/>
                <w:szCs w:val="20"/>
              </w:rPr>
              <w:t>3,500</w:t>
            </w:r>
          </w:p>
        </w:tc>
        <w:tc>
          <w:tcPr>
            <w:tcW w:w="1321" w:type="dxa"/>
            <w:tcBorders>
              <w:top w:val="nil"/>
              <w:left w:val="nil"/>
              <w:bottom w:val="single" w:sz="4" w:space="0" w:color="auto"/>
              <w:right w:val="single" w:sz="4" w:space="0" w:color="auto"/>
            </w:tcBorders>
            <w:shd w:val="clear" w:color="auto" w:fill="auto"/>
            <w:hideMark/>
          </w:tcPr>
          <w:p w14:paraId="51F1BBC3" w14:textId="77777777" w:rsidR="00081394" w:rsidRPr="00D04E2E" w:rsidRDefault="00081394" w:rsidP="00081394">
            <w:pPr>
              <w:jc w:val="center"/>
              <w:rPr>
                <w:sz w:val="20"/>
                <w:szCs w:val="20"/>
              </w:rPr>
            </w:pPr>
            <w:r w:rsidRPr="00D04E2E">
              <w:rPr>
                <w:sz w:val="20"/>
                <w:szCs w:val="20"/>
              </w:rPr>
              <w:t>3,500</w:t>
            </w:r>
          </w:p>
        </w:tc>
        <w:tc>
          <w:tcPr>
            <w:tcW w:w="1656" w:type="dxa"/>
            <w:tcBorders>
              <w:top w:val="nil"/>
              <w:left w:val="nil"/>
              <w:bottom w:val="single" w:sz="4" w:space="0" w:color="auto"/>
              <w:right w:val="single" w:sz="4" w:space="0" w:color="auto"/>
            </w:tcBorders>
            <w:shd w:val="clear" w:color="auto" w:fill="auto"/>
            <w:hideMark/>
          </w:tcPr>
          <w:p w14:paraId="41BD14B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DD0610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E2764B9"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84FC781" w14:textId="77777777" w:rsidR="00081394" w:rsidRPr="00D04E2E" w:rsidRDefault="00081394" w:rsidP="00081394">
            <w:pPr>
              <w:jc w:val="center"/>
              <w:rPr>
                <w:sz w:val="20"/>
                <w:szCs w:val="20"/>
              </w:rPr>
            </w:pPr>
            <w:r w:rsidRPr="00D04E2E">
              <w:rPr>
                <w:sz w:val="20"/>
                <w:szCs w:val="20"/>
              </w:rPr>
              <w:t>19-238 ОП МР 035</w:t>
            </w:r>
          </w:p>
        </w:tc>
      </w:tr>
      <w:tr w:rsidR="00081394" w:rsidRPr="00D04E2E" w14:paraId="41E0FAD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E4CAD54" w14:textId="77777777" w:rsidR="00081394" w:rsidRPr="00D04E2E" w:rsidRDefault="00081394" w:rsidP="00081394">
            <w:pPr>
              <w:jc w:val="center"/>
              <w:rPr>
                <w:sz w:val="20"/>
                <w:szCs w:val="20"/>
              </w:rPr>
            </w:pPr>
            <w:r w:rsidRPr="00D04E2E">
              <w:rPr>
                <w:sz w:val="20"/>
                <w:szCs w:val="20"/>
              </w:rPr>
              <w:t>379</w:t>
            </w:r>
          </w:p>
        </w:tc>
        <w:tc>
          <w:tcPr>
            <w:tcW w:w="2565" w:type="dxa"/>
            <w:tcBorders>
              <w:top w:val="nil"/>
              <w:left w:val="nil"/>
              <w:bottom w:val="single" w:sz="4" w:space="0" w:color="auto"/>
              <w:right w:val="single" w:sz="4" w:space="0" w:color="auto"/>
            </w:tcBorders>
            <w:shd w:val="clear" w:color="auto" w:fill="auto"/>
            <w:hideMark/>
          </w:tcPr>
          <w:p w14:paraId="4EA23978" w14:textId="77777777" w:rsidR="00081394" w:rsidRPr="00D04E2E" w:rsidRDefault="00081394" w:rsidP="00081394">
            <w:pPr>
              <w:rPr>
                <w:sz w:val="20"/>
                <w:szCs w:val="20"/>
              </w:rPr>
            </w:pPr>
            <w:r w:rsidRPr="00D04E2E">
              <w:rPr>
                <w:sz w:val="20"/>
                <w:szCs w:val="20"/>
              </w:rPr>
              <w:t>подъезд до д. Грибаново</w:t>
            </w:r>
          </w:p>
        </w:tc>
        <w:tc>
          <w:tcPr>
            <w:tcW w:w="941" w:type="dxa"/>
            <w:tcBorders>
              <w:top w:val="nil"/>
              <w:left w:val="nil"/>
              <w:bottom w:val="single" w:sz="4" w:space="0" w:color="auto"/>
              <w:right w:val="single" w:sz="4" w:space="0" w:color="auto"/>
            </w:tcBorders>
            <w:shd w:val="clear" w:color="auto" w:fill="auto"/>
            <w:hideMark/>
          </w:tcPr>
          <w:p w14:paraId="4083952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2FDA38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776576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20374C5" w14:textId="77777777" w:rsidR="00081394" w:rsidRPr="00D04E2E" w:rsidRDefault="00081394" w:rsidP="00081394">
            <w:pPr>
              <w:jc w:val="center"/>
              <w:rPr>
                <w:sz w:val="20"/>
                <w:szCs w:val="20"/>
              </w:rPr>
            </w:pPr>
            <w:r w:rsidRPr="00D04E2E">
              <w:rPr>
                <w:sz w:val="20"/>
                <w:szCs w:val="20"/>
              </w:rPr>
              <w:t>1,500</w:t>
            </w:r>
          </w:p>
        </w:tc>
        <w:tc>
          <w:tcPr>
            <w:tcW w:w="1321" w:type="dxa"/>
            <w:tcBorders>
              <w:top w:val="nil"/>
              <w:left w:val="nil"/>
              <w:bottom w:val="single" w:sz="4" w:space="0" w:color="auto"/>
              <w:right w:val="single" w:sz="4" w:space="0" w:color="auto"/>
            </w:tcBorders>
            <w:shd w:val="clear" w:color="auto" w:fill="auto"/>
            <w:hideMark/>
          </w:tcPr>
          <w:p w14:paraId="59A34A16" w14:textId="77777777" w:rsidR="00081394" w:rsidRPr="00D04E2E" w:rsidRDefault="00081394" w:rsidP="00081394">
            <w:pPr>
              <w:jc w:val="center"/>
              <w:rPr>
                <w:sz w:val="20"/>
                <w:szCs w:val="20"/>
              </w:rPr>
            </w:pPr>
            <w:r w:rsidRPr="00D04E2E">
              <w:rPr>
                <w:sz w:val="20"/>
                <w:szCs w:val="20"/>
              </w:rPr>
              <w:t>1,500</w:t>
            </w:r>
          </w:p>
        </w:tc>
        <w:tc>
          <w:tcPr>
            <w:tcW w:w="1656" w:type="dxa"/>
            <w:tcBorders>
              <w:top w:val="nil"/>
              <w:left w:val="nil"/>
              <w:bottom w:val="single" w:sz="4" w:space="0" w:color="auto"/>
              <w:right w:val="single" w:sz="4" w:space="0" w:color="auto"/>
            </w:tcBorders>
            <w:shd w:val="clear" w:color="auto" w:fill="auto"/>
            <w:hideMark/>
          </w:tcPr>
          <w:p w14:paraId="685E016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9682A2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C26D9D0"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97ED5E7" w14:textId="77777777" w:rsidR="00081394" w:rsidRPr="00D04E2E" w:rsidRDefault="00081394" w:rsidP="00081394">
            <w:pPr>
              <w:jc w:val="center"/>
              <w:rPr>
                <w:sz w:val="20"/>
                <w:szCs w:val="20"/>
              </w:rPr>
            </w:pPr>
            <w:r w:rsidRPr="00D04E2E">
              <w:rPr>
                <w:sz w:val="20"/>
                <w:szCs w:val="20"/>
              </w:rPr>
              <w:t>19-238 ОП МР 036</w:t>
            </w:r>
          </w:p>
        </w:tc>
      </w:tr>
      <w:tr w:rsidR="00081394" w:rsidRPr="00D04E2E" w14:paraId="34334FA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F04414D" w14:textId="77777777" w:rsidR="00081394" w:rsidRPr="00D04E2E" w:rsidRDefault="00081394" w:rsidP="00081394">
            <w:pPr>
              <w:jc w:val="center"/>
              <w:rPr>
                <w:sz w:val="20"/>
                <w:szCs w:val="20"/>
              </w:rPr>
            </w:pPr>
            <w:r w:rsidRPr="00D04E2E">
              <w:rPr>
                <w:sz w:val="20"/>
                <w:szCs w:val="20"/>
              </w:rPr>
              <w:t>380</w:t>
            </w:r>
          </w:p>
        </w:tc>
        <w:tc>
          <w:tcPr>
            <w:tcW w:w="2565" w:type="dxa"/>
            <w:tcBorders>
              <w:top w:val="nil"/>
              <w:left w:val="nil"/>
              <w:bottom w:val="single" w:sz="4" w:space="0" w:color="auto"/>
              <w:right w:val="single" w:sz="4" w:space="0" w:color="auto"/>
            </w:tcBorders>
            <w:shd w:val="clear" w:color="auto" w:fill="auto"/>
            <w:hideMark/>
          </w:tcPr>
          <w:p w14:paraId="114A2B73" w14:textId="77777777" w:rsidR="00081394" w:rsidRPr="00D04E2E" w:rsidRDefault="00081394" w:rsidP="00081394">
            <w:pPr>
              <w:rPr>
                <w:sz w:val="20"/>
                <w:szCs w:val="20"/>
              </w:rPr>
            </w:pPr>
            <w:r w:rsidRPr="00D04E2E">
              <w:rPr>
                <w:sz w:val="20"/>
                <w:szCs w:val="20"/>
              </w:rPr>
              <w:t>подъезд до д. Починок</w:t>
            </w:r>
          </w:p>
        </w:tc>
        <w:tc>
          <w:tcPr>
            <w:tcW w:w="941" w:type="dxa"/>
            <w:tcBorders>
              <w:top w:val="nil"/>
              <w:left w:val="nil"/>
              <w:bottom w:val="single" w:sz="4" w:space="0" w:color="auto"/>
              <w:right w:val="single" w:sz="4" w:space="0" w:color="auto"/>
            </w:tcBorders>
            <w:shd w:val="clear" w:color="auto" w:fill="auto"/>
            <w:hideMark/>
          </w:tcPr>
          <w:p w14:paraId="657193A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13A1BF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D50030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1915978" w14:textId="77777777" w:rsidR="00081394" w:rsidRPr="00D04E2E" w:rsidRDefault="00081394" w:rsidP="00081394">
            <w:pPr>
              <w:jc w:val="center"/>
              <w:rPr>
                <w:sz w:val="20"/>
                <w:szCs w:val="20"/>
              </w:rPr>
            </w:pPr>
            <w:r w:rsidRPr="00D04E2E">
              <w:rPr>
                <w:sz w:val="20"/>
                <w:szCs w:val="20"/>
              </w:rPr>
              <w:t>0,2935</w:t>
            </w:r>
          </w:p>
        </w:tc>
        <w:tc>
          <w:tcPr>
            <w:tcW w:w="1321" w:type="dxa"/>
            <w:tcBorders>
              <w:top w:val="nil"/>
              <w:left w:val="nil"/>
              <w:bottom w:val="single" w:sz="4" w:space="0" w:color="auto"/>
              <w:right w:val="single" w:sz="4" w:space="0" w:color="auto"/>
            </w:tcBorders>
            <w:shd w:val="clear" w:color="auto" w:fill="auto"/>
            <w:hideMark/>
          </w:tcPr>
          <w:p w14:paraId="00222B56" w14:textId="77777777" w:rsidR="00081394" w:rsidRPr="00D04E2E" w:rsidRDefault="00081394" w:rsidP="00081394">
            <w:pPr>
              <w:jc w:val="center"/>
              <w:rPr>
                <w:sz w:val="20"/>
                <w:szCs w:val="20"/>
              </w:rPr>
            </w:pPr>
            <w:r w:rsidRPr="00D04E2E">
              <w:rPr>
                <w:sz w:val="20"/>
                <w:szCs w:val="20"/>
              </w:rPr>
              <w:t>0,2935</w:t>
            </w:r>
          </w:p>
        </w:tc>
        <w:tc>
          <w:tcPr>
            <w:tcW w:w="1656" w:type="dxa"/>
            <w:tcBorders>
              <w:top w:val="nil"/>
              <w:left w:val="nil"/>
              <w:bottom w:val="single" w:sz="4" w:space="0" w:color="auto"/>
              <w:right w:val="single" w:sz="4" w:space="0" w:color="auto"/>
            </w:tcBorders>
            <w:shd w:val="clear" w:color="auto" w:fill="auto"/>
            <w:hideMark/>
          </w:tcPr>
          <w:p w14:paraId="39E53472" w14:textId="77777777" w:rsidR="00081394" w:rsidRPr="00D04E2E" w:rsidRDefault="00081394" w:rsidP="00081394">
            <w:pPr>
              <w:jc w:val="center"/>
              <w:rPr>
                <w:sz w:val="20"/>
                <w:szCs w:val="20"/>
              </w:rPr>
            </w:pPr>
            <w:r w:rsidRPr="00D04E2E">
              <w:rPr>
                <w:sz w:val="20"/>
                <w:szCs w:val="20"/>
              </w:rPr>
              <w:t>2054,50</w:t>
            </w:r>
          </w:p>
        </w:tc>
        <w:tc>
          <w:tcPr>
            <w:tcW w:w="1386" w:type="dxa"/>
            <w:tcBorders>
              <w:top w:val="nil"/>
              <w:left w:val="nil"/>
              <w:bottom w:val="single" w:sz="4" w:space="0" w:color="auto"/>
              <w:right w:val="single" w:sz="4" w:space="0" w:color="auto"/>
            </w:tcBorders>
            <w:shd w:val="clear" w:color="auto" w:fill="auto"/>
            <w:hideMark/>
          </w:tcPr>
          <w:p w14:paraId="2919C7B8"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5D0F9896" w14:textId="77777777" w:rsidR="00081394" w:rsidRPr="00D04E2E" w:rsidRDefault="00081394" w:rsidP="00081394">
            <w:pPr>
              <w:jc w:val="center"/>
              <w:rPr>
                <w:sz w:val="20"/>
                <w:szCs w:val="20"/>
              </w:rPr>
            </w:pPr>
            <w:r w:rsidRPr="00D04E2E">
              <w:rPr>
                <w:sz w:val="20"/>
                <w:szCs w:val="20"/>
              </w:rPr>
              <w:t>35:26:0000000:864-35/095/2024-2</w:t>
            </w:r>
          </w:p>
        </w:tc>
        <w:tc>
          <w:tcPr>
            <w:tcW w:w="2126" w:type="dxa"/>
            <w:tcBorders>
              <w:top w:val="nil"/>
              <w:left w:val="nil"/>
              <w:bottom w:val="single" w:sz="4" w:space="0" w:color="auto"/>
              <w:right w:val="single" w:sz="4" w:space="0" w:color="auto"/>
            </w:tcBorders>
            <w:shd w:val="clear" w:color="auto" w:fill="auto"/>
            <w:hideMark/>
          </w:tcPr>
          <w:p w14:paraId="3A5D9BEB" w14:textId="77777777" w:rsidR="00081394" w:rsidRPr="00D04E2E" w:rsidRDefault="00081394" w:rsidP="00081394">
            <w:pPr>
              <w:jc w:val="center"/>
              <w:rPr>
                <w:sz w:val="20"/>
                <w:szCs w:val="20"/>
              </w:rPr>
            </w:pPr>
            <w:r w:rsidRPr="00D04E2E">
              <w:rPr>
                <w:sz w:val="20"/>
                <w:szCs w:val="20"/>
              </w:rPr>
              <w:t>19-238 ОП МР 037</w:t>
            </w:r>
          </w:p>
        </w:tc>
      </w:tr>
      <w:tr w:rsidR="00081394" w:rsidRPr="00D04E2E" w14:paraId="5537B55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F8385DF" w14:textId="77777777" w:rsidR="00081394" w:rsidRPr="00D04E2E" w:rsidRDefault="00081394" w:rsidP="00081394">
            <w:pPr>
              <w:jc w:val="center"/>
              <w:rPr>
                <w:sz w:val="20"/>
                <w:szCs w:val="20"/>
              </w:rPr>
            </w:pPr>
            <w:r w:rsidRPr="00D04E2E">
              <w:rPr>
                <w:sz w:val="20"/>
                <w:szCs w:val="20"/>
              </w:rPr>
              <w:t>381</w:t>
            </w:r>
          </w:p>
        </w:tc>
        <w:tc>
          <w:tcPr>
            <w:tcW w:w="2565" w:type="dxa"/>
            <w:tcBorders>
              <w:top w:val="nil"/>
              <w:left w:val="nil"/>
              <w:bottom w:val="single" w:sz="4" w:space="0" w:color="auto"/>
              <w:right w:val="single" w:sz="4" w:space="0" w:color="auto"/>
            </w:tcBorders>
            <w:shd w:val="clear" w:color="auto" w:fill="auto"/>
            <w:hideMark/>
          </w:tcPr>
          <w:p w14:paraId="63B38B6F" w14:textId="77777777" w:rsidR="00081394" w:rsidRPr="00D04E2E" w:rsidRDefault="00081394" w:rsidP="00081394">
            <w:pPr>
              <w:rPr>
                <w:sz w:val="20"/>
                <w:szCs w:val="20"/>
              </w:rPr>
            </w:pPr>
            <w:r w:rsidRPr="00D04E2E">
              <w:rPr>
                <w:sz w:val="20"/>
                <w:szCs w:val="20"/>
              </w:rPr>
              <w:t>подъезд до д. Плишкино</w:t>
            </w:r>
          </w:p>
        </w:tc>
        <w:tc>
          <w:tcPr>
            <w:tcW w:w="941" w:type="dxa"/>
            <w:tcBorders>
              <w:top w:val="nil"/>
              <w:left w:val="nil"/>
              <w:bottom w:val="single" w:sz="4" w:space="0" w:color="auto"/>
              <w:right w:val="single" w:sz="4" w:space="0" w:color="auto"/>
            </w:tcBorders>
            <w:shd w:val="clear" w:color="auto" w:fill="auto"/>
            <w:hideMark/>
          </w:tcPr>
          <w:p w14:paraId="79F90FD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2E1A83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5FFECD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62D2B20" w14:textId="77777777" w:rsidR="00081394" w:rsidRPr="00D04E2E" w:rsidRDefault="00081394" w:rsidP="00081394">
            <w:pPr>
              <w:jc w:val="center"/>
              <w:rPr>
                <w:sz w:val="20"/>
                <w:szCs w:val="20"/>
              </w:rPr>
            </w:pPr>
            <w:r w:rsidRPr="00D04E2E">
              <w:rPr>
                <w:sz w:val="20"/>
                <w:szCs w:val="20"/>
              </w:rPr>
              <w:t>1,000</w:t>
            </w:r>
          </w:p>
        </w:tc>
        <w:tc>
          <w:tcPr>
            <w:tcW w:w="1321" w:type="dxa"/>
            <w:tcBorders>
              <w:top w:val="nil"/>
              <w:left w:val="nil"/>
              <w:bottom w:val="single" w:sz="4" w:space="0" w:color="auto"/>
              <w:right w:val="single" w:sz="4" w:space="0" w:color="auto"/>
            </w:tcBorders>
            <w:shd w:val="clear" w:color="auto" w:fill="auto"/>
            <w:hideMark/>
          </w:tcPr>
          <w:p w14:paraId="4DDC479C" w14:textId="77777777" w:rsidR="00081394" w:rsidRPr="00D04E2E" w:rsidRDefault="00081394" w:rsidP="00081394">
            <w:pPr>
              <w:jc w:val="center"/>
              <w:rPr>
                <w:sz w:val="20"/>
                <w:szCs w:val="20"/>
              </w:rPr>
            </w:pPr>
            <w:r w:rsidRPr="00D04E2E">
              <w:rPr>
                <w:sz w:val="20"/>
                <w:szCs w:val="20"/>
              </w:rPr>
              <w:t>1,000</w:t>
            </w:r>
          </w:p>
        </w:tc>
        <w:tc>
          <w:tcPr>
            <w:tcW w:w="1656" w:type="dxa"/>
            <w:tcBorders>
              <w:top w:val="nil"/>
              <w:left w:val="nil"/>
              <w:bottom w:val="single" w:sz="4" w:space="0" w:color="auto"/>
              <w:right w:val="single" w:sz="4" w:space="0" w:color="auto"/>
            </w:tcBorders>
            <w:shd w:val="clear" w:color="auto" w:fill="auto"/>
            <w:hideMark/>
          </w:tcPr>
          <w:p w14:paraId="16B4157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5A888B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D91B270"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9776A59" w14:textId="77777777" w:rsidR="00081394" w:rsidRPr="00D04E2E" w:rsidRDefault="00081394" w:rsidP="00081394">
            <w:pPr>
              <w:jc w:val="center"/>
              <w:rPr>
                <w:sz w:val="20"/>
                <w:szCs w:val="20"/>
              </w:rPr>
            </w:pPr>
            <w:r w:rsidRPr="00D04E2E">
              <w:rPr>
                <w:sz w:val="20"/>
                <w:szCs w:val="20"/>
              </w:rPr>
              <w:t>19-238 ОП МР 038</w:t>
            </w:r>
          </w:p>
        </w:tc>
      </w:tr>
      <w:tr w:rsidR="00081394" w:rsidRPr="00D04E2E" w14:paraId="5DE1B4A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533CE39" w14:textId="77777777" w:rsidR="00081394" w:rsidRPr="00D04E2E" w:rsidRDefault="00081394" w:rsidP="00081394">
            <w:pPr>
              <w:jc w:val="center"/>
              <w:rPr>
                <w:sz w:val="20"/>
                <w:szCs w:val="20"/>
              </w:rPr>
            </w:pPr>
            <w:r w:rsidRPr="00D04E2E">
              <w:rPr>
                <w:sz w:val="20"/>
                <w:szCs w:val="20"/>
              </w:rPr>
              <w:t>382</w:t>
            </w:r>
          </w:p>
        </w:tc>
        <w:tc>
          <w:tcPr>
            <w:tcW w:w="2565" w:type="dxa"/>
            <w:tcBorders>
              <w:top w:val="nil"/>
              <w:left w:val="nil"/>
              <w:bottom w:val="single" w:sz="4" w:space="0" w:color="auto"/>
              <w:right w:val="single" w:sz="4" w:space="0" w:color="auto"/>
            </w:tcBorders>
            <w:shd w:val="clear" w:color="auto" w:fill="auto"/>
            <w:hideMark/>
          </w:tcPr>
          <w:p w14:paraId="3F7B4CD4" w14:textId="77777777" w:rsidR="00081394" w:rsidRPr="00D04E2E" w:rsidRDefault="00081394" w:rsidP="00081394">
            <w:pPr>
              <w:rPr>
                <w:sz w:val="20"/>
                <w:szCs w:val="20"/>
              </w:rPr>
            </w:pPr>
            <w:r w:rsidRPr="00D04E2E">
              <w:rPr>
                <w:sz w:val="20"/>
                <w:szCs w:val="20"/>
              </w:rPr>
              <w:t xml:space="preserve">подъезд до д. Калиново </w:t>
            </w:r>
          </w:p>
        </w:tc>
        <w:tc>
          <w:tcPr>
            <w:tcW w:w="941" w:type="dxa"/>
            <w:tcBorders>
              <w:top w:val="nil"/>
              <w:left w:val="nil"/>
              <w:bottom w:val="single" w:sz="4" w:space="0" w:color="auto"/>
              <w:right w:val="single" w:sz="4" w:space="0" w:color="auto"/>
            </w:tcBorders>
            <w:shd w:val="clear" w:color="auto" w:fill="auto"/>
            <w:hideMark/>
          </w:tcPr>
          <w:p w14:paraId="783F3EF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D5FCE1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F7331E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14D94E7" w14:textId="77777777" w:rsidR="00081394" w:rsidRPr="00D04E2E" w:rsidRDefault="00081394" w:rsidP="00081394">
            <w:pPr>
              <w:jc w:val="center"/>
              <w:rPr>
                <w:sz w:val="20"/>
                <w:szCs w:val="20"/>
              </w:rPr>
            </w:pPr>
            <w:r w:rsidRPr="00D04E2E">
              <w:rPr>
                <w:sz w:val="20"/>
                <w:szCs w:val="20"/>
              </w:rPr>
              <w:t>1,800</w:t>
            </w:r>
          </w:p>
        </w:tc>
        <w:tc>
          <w:tcPr>
            <w:tcW w:w="1321" w:type="dxa"/>
            <w:tcBorders>
              <w:top w:val="nil"/>
              <w:left w:val="nil"/>
              <w:bottom w:val="single" w:sz="4" w:space="0" w:color="auto"/>
              <w:right w:val="single" w:sz="4" w:space="0" w:color="auto"/>
            </w:tcBorders>
            <w:shd w:val="clear" w:color="auto" w:fill="auto"/>
            <w:hideMark/>
          </w:tcPr>
          <w:p w14:paraId="685627AD" w14:textId="77777777" w:rsidR="00081394" w:rsidRPr="00D04E2E" w:rsidRDefault="00081394" w:rsidP="00081394">
            <w:pPr>
              <w:jc w:val="center"/>
              <w:rPr>
                <w:sz w:val="20"/>
                <w:szCs w:val="20"/>
              </w:rPr>
            </w:pPr>
            <w:r w:rsidRPr="00D04E2E">
              <w:rPr>
                <w:sz w:val="20"/>
                <w:szCs w:val="20"/>
              </w:rPr>
              <w:t>1,800</w:t>
            </w:r>
          </w:p>
        </w:tc>
        <w:tc>
          <w:tcPr>
            <w:tcW w:w="1656" w:type="dxa"/>
            <w:tcBorders>
              <w:top w:val="nil"/>
              <w:left w:val="nil"/>
              <w:bottom w:val="single" w:sz="4" w:space="0" w:color="auto"/>
              <w:right w:val="single" w:sz="4" w:space="0" w:color="auto"/>
            </w:tcBorders>
            <w:shd w:val="clear" w:color="auto" w:fill="auto"/>
            <w:hideMark/>
          </w:tcPr>
          <w:p w14:paraId="4C3CF5C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9AED77F"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38E000D"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9A4AF31" w14:textId="77777777" w:rsidR="00081394" w:rsidRPr="00D04E2E" w:rsidRDefault="00081394" w:rsidP="00081394">
            <w:pPr>
              <w:jc w:val="center"/>
              <w:rPr>
                <w:sz w:val="20"/>
                <w:szCs w:val="20"/>
              </w:rPr>
            </w:pPr>
            <w:r w:rsidRPr="00D04E2E">
              <w:rPr>
                <w:sz w:val="20"/>
                <w:szCs w:val="20"/>
              </w:rPr>
              <w:t>19-238 ОП МР 039</w:t>
            </w:r>
          </w:p>
        </w:tc>
      </w:tr>
      <w:tr w:rsidR="00081394" w:rsidRPr="00D04E2E" w14:paraId="31BB131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6DD54CC" w14:textId="77777777" w:rsidR="00081394" w:rsidRPr="00D04E2E" w:rsidRDefault="00081394" w:rsidP="00081394">
            <w:pPr>
              <w:jc w:val="center"/>
              <w:rPr>
                <w:sz w:val="20"/>
                <w:szCs w:val="20"/>
              </w:rPr>
            </w:pPr>
            <w:r w:rsidRPr="00D04E2E">
              <w:rPr>
                <w:sz w:val="20"/>
                <w:szCs w:val="20"/>
              </w:rPr>
              <w:t>383</w:t>
            </w:r>
          </w:p>
        </w:tc>
        <w:tc>
          <w:tcPr>
            <w:tcW w:w="2565" w:type="dxa"/>
            <w:tcBorders>
              <w:top w:val="nil"/>
              <w:left w:val="nil"/>
              <w:bottom w:val="single" w:sz="4" w:space="0" w:color="auto"/>
              <w:right w:val="single" w:sz="4" w:space="0" w:color="auto"/>
            </w:tcBorders>
            <w:shd w:val="clear" w:color="auto" w:fill="auto"/>
            <w:hideMark/>
          </w:tcPr>
          <w:p w14:paraId="640AEAED" w14:textId="77777777" w:rsidR="00081394" w:rsidRPr="00D04E2E" w:rsidRDefault="00081394" w:rsidP="00081394">
            <w:pPr>
              <w:rPr>
                <w:sz w:val="20"/>
                <w:szCs w:val="20"/>
              </w:rPr>
            </w:pPr>
            <w:r w:rsidRPr="00D04E2E">
              <w:rPr>
                <w:sz w:val="20"/>
                <w:szCs w:val="20"/>
              </w:rPr>
              <w:t>подъезд до д. Офимкино</w:t>
            </w:r>
          </w:p>
        </w:tc>
        <w:tc>
          <w:tcPr>
            <w:tcW w:w="941" w:type="dxa"/>
            <w:tcBorders>
              <w:top w:val="nil"/>
              <w:left w:val="nil"/>
              <w:bottom w:val="single" w:sz="4" w:space="0" w:color="auto"/>
              <w:right w:val="single" w:sz="4" w:space="0" w:color="auto"/>
            </w:tcBorders>
            <w:shd w:val="clear" w:color="auto" w:fill="auto"/>
            <w:hideMark/>
          </w:tcPr>
          <w:p w14:paraId="11E3779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E70A2F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229C5C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7949B5D" w14:textId="77777777" w:rsidR="00081394" w:rsidRPr="00D04E2E" w:rsidRDefault="00081394" w:rsidP="00081394">
            <w:pPr>
              <w:jc w:val="center"/>
              <w:rPr>
                <w:sz w:val="20"/>
                <w:szCs w:val="20"/>
              </w:rPr>
            </w:pPr>
            <w:r w:rsidRPr="00D04E2E">
              <w:rPr>
                <w:sz w:val="20"/>
                <w:szCs w:val="20"/>
              </w:rPr>
              <w:t>0,090</w:t>
            </w:r>
          </w:p>
        </w:tc>
        <w:tc>
          <w:tcPr>
            <w:tcW w:w="1321" w:type="dxa"/>
            <w:tcBorders>
              <w:top w:val="nil"/>
              <w:left w:val="nil"/>
              <w:bottom w:val="single" w:sz="4" w:space="0" w:color="auto"/>
              <w:right w:val="single" w:sz="4" w:space="0" w:color="auto"/>
            </w:tcBorders>
            <w:shd w:val="clear" w:color="auto" w:fill="auto"/>
            <w:hideMark/>
          </w:tcPr>
          <w:p w14:paraId="5B190A3D" w14:textId="77777777" w:rsidR="00081394" w:rsidRPr="00D04E2E" w:rsidRDefault="00081394" w:rsidP="00081394">
            <w:pPr>
              <w:jc w:val="center"/>
              <w:rPr>
                <w:sz w:val="20"/>
                <w:szCs w:val="20"/>
              </w:rPr>
            </w:pPr>
            <w:r w:rsidRPr="00D04E2E">
              <w:rPr>
                <w:sz w:val="20"/>
                <w:szCs w:val="20"/>
              </w:rPr>
              <w:t>0,090</w:t>
            </w:r>
          </w:p>
        </w:tc>
        <w:tc>
          <w:tcPr>
            <w:tcW w:w="1656" w:type="dxa"/>
            <w:tcBorders>
              <w:top w:val="nil"/>
              <w:left w:val="nil"/>
              <w:bottom w:val="single" w:sz="4" w:space="0" w:color="auto"/>
              <w:right w:val="single" w:sz="4" w:space="0" w:color="auto"/>
            </w:tcBorders>
            <w:shd w:val="clear" w:color="auto" w:fill="auto"/>
            <w:hideMark/>
          </w:tcPr>
          <w:p w14:paraId="6AAA9CA0" w14:textId="77777777" w:rsidR="00081394" w:rsidRPr="00D04E2E" w:rsidRDefault="00081394" w:rsidP="00081394">
            <w:pPr>
              <w:jc w:val="center"/>
              <w:rPr>
                <w:sz w:val="20"/>
                <w:szCs w:val="20"/>
              </w:rPr>
            </w:pPr>
            <w:r w:rsidRPr="00D04E2E">
              <w:rPr>
                <w:sz w:val="20"/>
                <w:szCs w:val="20"/>
              </w:rPr>
              <w:t>270,00</w:t>
            </w:r>
          </w:p>
        </w:tc>
        <w:tc>
          <w:tcPr>
            <w:tcW w:w="1386" w:type="dxa"/>
            <w:tcBorders>
              <w:top w:val="nil"/>
              <w:left w:val="nil"/>
              <w:bottom w:val="single" w:sz="4" w:space="0" w:color="auto"/>
              <w:right w:val="single" w:sz="4" w:space="0" w:color="auto"/>
            </w:tcBorders>
            <w:shd w:val="clear" w:color="auto" w:fill="auto"/>
            <w:hideMark/>
          </w:tcPr>
          <w:p w14:paraId="2E47977E"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0B8B8FCC" w14:textId="77777777" w:rsidR="00081394" w:rsidRPr="00D04E2E" w:rsidRDefault="00081394" w:rsidP="00081394">
            <w:pPr>
              <w:jc w:val="center"/>
              <w:rPr>
                <w:sz w:val="20"/>
                <w:szCs w:val="20"/>
              </w:rPr>
            </w:pPr>
            <w:r w:rsidRPr="00D04E2E">
              <w:rPr>
                <w:sz w:val="20"/>
                <w:szCs w:val="20"/>
              </w:rPr>
              <w:t>35:26:0000000:862-35/069/2024-2</w:t>
            </w:r>
          </w:p>
        </w:tc>
        <w:tc>
          <w:tcPr>
            <w:tcW w:w="2126" w:type="dxa"/>
            <w:tcBorders>
              <w:top w:val="nil"/>
              <w:left w:val="nil"/>
              <w:bottom w:val="single" w:sz="4" w:space="0" w:color="auto"/>
              <w:right w:val="single" w:sz="4" w:space="0" w:color="auto"/>
            </w:tcBorders>
            <w:shd w:val="clear" w:color="auto" w:fill="auto"/>
            <w:hideMark/>
          </w:tcPr>
          <w:p w14:paraId="0418427B" w14:textId="77777777" w:rsidR="00081394" w:rsidRPr="00D04E2E" w:rsidRDefault="00081394" w:rsidP="00081394">
            <w:pPr>
              <w:jc w:val="center"/>
              <w:rPr>
                <w:sz w:val="20"/>
                <w:szCs w:val="20"/>
              </w:rPr>
            </w:pPr>
            <w:r w:rsidRPr="00D04E2E">
              <w:rPr>
                <w:sz w:val="20"/>
                <w:szCs w:val="20"/>
              </w:rPr>
              <w:t>19-238 ОП МР 040</w:t>
            </w:r>
          </w:p>
        </w:tc>
      </w:tr>
      <w:tr w:rsidR="00081394" w:rsidRPr="00D04E2E" w14:paraId="0A68D0E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0D85236" w14:textId="77777777" w:rsidR="00081394" w:rsidRPr="00D04E2E" w:rsidRDefault="00081394" w:rsidP="00081394">
            <w:pPr>
              <w:jc w:val="center"/>
              <w:rPr>
                <w:sz w:val="20"/>
                <w:szCs w:val="20"/>
              </w:rPr>
            </w:pPr>
            <w:r w:rsidRPr="00D04E2E">
              <w:rPr>
                <w:sz w:val="20"/>
                <w:szCs w:val="20"/>
              </w:rPr>
              <w:t>384</w:t>
            </w:r>
          </w:p>
        </w:tc>
        <w:tc>
          <w:tcPr>
            <w:tcW w:w="2565" w:type="dxa"/>
            <w:tcBorders>
              <w:top w:val="nil"/>
              <w:left w:val="nil"/>
              <w:bottom w:val="single" w:sz="4" w:space="0" w:color="auto"/>
              <w:right w:val="single" w:sz="4" w:space="0" w:color="auto"/>
            </w:tcBorders>
            <w:shd w:val="clear" w:color="auto" w:fill="auto"/>
            <w:hideMark/>
          </w:tcPr>
          <w:p w14:paraId="35D6E14C" w14:textId="77777777" w:rsidR="00081394" w:rsidRPr="00D04E2E" w:rsidRDefault="00081394" w:rsidP="00081394">
            <w:pPr>
              <w:rPr>
                <w:sz w:val="20"/>
                <w:szCs w:val="20"/>
              </w:rPr>
            </w:pPr>
            <w:r w:rsidRPr="00D04E2E">
              <w:rPr>
                <w:sz w:val="20"/>
                <w:szCs w:val="20"/>
              </w:rPr>
              <w:t>подъезд до д. Капустино</w:t>
            </w:r>
          </w:p>
        </w:tc>
        <w:tc>
          <w:tcPr>
            <w:tcW w:w="941" w:type="dxa"/>
            <w:tcBorders>
              <w:top w:val="nil"/>
              <w:left w:val="nil"/>
              <w:bottom w:val="single" w:sz="4" w:space="0" w:color="auto"/>
              <w:right w:val="single" w:sz="4" w:space="0" w:color="auto"/>
            </w:tcBorders>
            <w:shd w:val="clear" w:color="auto" w:fill="auto"/>
            <w:hideMark/>
          </w:tcPr>
          <w:p w14:paraId="0F8DE7D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204FF8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4CB834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E784590" w14:textId="77777777" w:rsidR="00081394" w:rsidRPr="00D04E2E" w:rsidRDefault="00081394" w:rsidP="00081394">
            <w:pPr>
              <w:jc w:val="center"/>
              <w:rPr>
                <w:sz w:val="20"/>
                <w:szCs w:val="20"/>
              </w:rPr>
            </w:pPr>
            <w:r w:rsidRPr="00D04E2E">
              <w:rPr>
                <w:sz w:val="20"/>
                <w:szCs w:val="20"/>
              </w:rPr>
              <w:t>0,455</w:t>
            </w:r>
          </w:p>
        </w:tc>
        <w:tc>
          <w:tcPr>
            <w:tcW w:w="1321" w:type="dxa"/>
            <w:tcBorders>
              <w:top w:val="nil"/>
              <w:left w:val="nil"/>
              <w:bottom w:val="single" w:sz="4" w:space="0" w:color="auto"/>
              <w:right w:val="single" w:sz="4" w:space="0" w:color="auto"/>
            </w:tcBorders>
            <w:shd w:val="clear" w:color="auto" w:fill="auto"/>
            <w:hideMark/>
          </w:tcPr>
          <w:p w14:paraId="57116813" w14:textId="77777777" w:rsidR="00081394" w:rsidRPr="00D04E2E" w:rsidRDefault="00081394" w:rsidP="00081394">
            <w:pPr>
              <w:jc w:val="center"/>
              <w:rPr>
                <w:sz w:val="20"/>
                <w:szCs w:val="20"/>
              </w:rPr>
            </w:pPr>
            <w:r w:rsidRPr="00D04E2E">
              <w:rPr>
                <w:sz w:val="20"/>
                <w:szCs w:val="20"/>
              </w:rPr>
              <w:t>0,455</w:t>
            </w:r>
          </w:p>
        </w:tc>
        <w:tc>
          <w:tcPr>
            <w:tcW w:w="1656" w:type="dxa"/>
            <w:tcBorders>
              <w:top w:val="nil"/>
              <w:left w:val="nil"/>
              <w:bottom w:val="single" w:sz="4" w:space="0" w:color="auto"/>
              <w:right w:val="single" w:sz="4" w:space="0" w:color="auto"/>
            </w:tcBorders>
            <w:shd w:val="clear" w:color="auto" w:fill="auto"/>
            <w:hideMark/>
          </w:tcPr>
          <w:p w14:paraId="51D274AC" w14:textId="77777777" w:rsidR="00081394" w:rsidRPr="00D04E2E" w:rsidRDefault="00081394" w:rsidP="00081394">
            <w:pPr>
              <w:jc w:val="center"/>
              <w:rPr>
                <w:sz w:val="20"/>
                <w:szCs w:val="20"/>
              </w:rPr>
            </w:pPr>
            <w:r w:rsidRPr="00D04E2E">
              <w:rPr>
                <w:sz w:val="20"/>
                <w:szCs w:val="20"/>
              </w:rPr>
              <w:t>1592,50</w:t>
            </w:r>
          </w:p>
        </w:tc>
        <w:tc>
          <w:tcPr>
            <w:tcW w:w="1386" w:type="dxa"/>
            <w:tcBorders>
              <w:top w:val="nil"/>
              <w:left w:val="nil"/>
              <w:bottom w:val="single" w:sz="4" w:space="0" w:color="auto"/>
              <w:right w:val="single" w:sz="4" w:space="0" w:color="auto"/>
            </w:tcBorders>
            <w:shd w:val="clear" w:color="auto" w:fill="auto"/>
            <w:hideMark/>
          </w:tcPr>
          <w:p w14:paraId="11D2C72C"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5E2FB0E9" w14:textId="77777777" w:rsidR="00081394" w:rsidRPr="00D04E2E" w:rsidRDefault="00081394" w:rsidP="00081394">
            <w:pPr>
              <w:jc w:val="center"/>
              <w:rPr>
                <w:sz w:val="20"/>
                <w:szCs w:val="20"/>
              </w:rPr>
            </w:pPr>
            <w:r w:rsidRPr="00D04E2E">
              <w:rPr>
                <w:sz w:val="20"/>
                <w:szCs w:val="20"/>
              </w:rPr>
              <w:t>35:26:0000000:860-35/069/2024-2</w:t>
            </w:r>
          </w:p>
        </w:tc>
        <w:tc>
          <w:tcPr>
            <w:tcW w:w="2126" w:type="dxa"/>
            <w:tcBorders>
              <w:top w:val="nil"/>
              <w:left w:val="nil"/>
              <w:bottom w:val="single" w:sz="4" w:space="0" w:color="auto"/>
              <w:right w:val="single" w:sz="4" w:space="0" w:color="auto"/>
            </w:tcBorders>
            <w:shd w:val="clear" w:color="auto" w:fill="auto"/>
            <w:hideMark/>
          </w:tcPr>
          <w:p w14:paraId="66A2B0E3" w14:textId="77777777" w:rsidR="00081394" w:rsidRPr="00D04E2E" w:rsidRDefault="00081394" w:rsidP="00081394">
            <w:pPr>
              <w:jc w:val="center"/>
              <w:rPr>
                <w:sz w:val="20"/>
                <w:szCs w:val="20"/>
              </w:rPr>
            </w:pPr>
            <w:r w:rsidRPr="00D04E2E">
              <w:rPr>
                <w:sz w:val="20"/>
                <w:szCs w:val="20"/>
              </w:rPr>
              <w:t>19-238 ОП МР 041</w:t>
            </w:r>
          </w:p>
        </w:tc>
      </w:tr>
      <w:tr w:rsidR="00081394" w:rsidRPr="00D04E2E" w14:paraId="42FAF6E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223F37B" w14:textId="77777777" w:rsidR="00081394" w:rsidRPr="00D04E2E" w:rsidRDefault="00081394" w:rsidP="00081394">
            <w:pPr>
              <w:jc w:val="center"/>
              <w:rPr>
                <w:sz w:val="20"/>
                <w:szCs w:val="20"/>
              </w:rPr>
            </w:pPr>
            <w:r w:rsidRPr="00D04E2E">
              <w:rPr>
                <w:sz w:val="20"/>
                <w:szCs w:val="20"/>
              </w:rPr>
              <w:t>385</w:t>
            </w:r>
          </w:p>
        </w:tc>
        <w:tc>
          <w:tcPr>
            <w:tcW w:w="2565" w:type="dxa"/>
            <w:tcBorders>
              <w:top w:val="nil"/>
              <w:left w:val="nil"/>
              <w:bottom w:val="single" w:sz="4" w:space="0" w:color="auto"/>
              <w:right w:val="single" w:sz="4" w:space="0" w:color="auto"/>
            </w:tcBorders>
            <w:shd w:val="clear" w:color="auto" w:fill="auto"/>
            <w:hideMark/>
          </w:tcPr>
          <w:p w14:paraId="68409849" w14:textId="77777777" w:rsidR="00081394" w:rsidRPr="00D04E2E" w:rsidRDefault="00081394" w:rsidP="00081394">
            <w:pPr>
              <w:rPr>
                <w:sz w:val="20"/>
                <w:szCs w:val="20"/>
              </w:rPr>
            </w:pPr>
            <w:r w:rsidRPr="00D04E2E">
              <w:rPr>
                <w:sz w:val="20"/>
                <w:szCs w:val="20"/>
              </w:rPr>
              <w:t>подъезд до д. Судоверфь</w:t>
            </w:r>
          </w:p>
        </w:tc>
        <w:tc>
          <w:tcPr>
            <w:tcW w:w="941" w:type="dxa"/>
            <w:tcBorders>
              <w:top w:val="nil"/>
              <w:left w:val="nil"/>
              <w:bottom w:val="single" w:sz="4" w:space="0" w:color="auto"/>
              <w:right w:val="single" w:sz="4" w:space="0" w:color="auto"/>
            </w:tcBorders>
            <w:shd w:val="clear" w:color="auto" w:fill="auto"/>
            <w:hideMark/>
          </w:tcPr>
          <w:p w14:paraId="111F2A3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3A3904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4E360F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20AD359" w14:textId="77777777" w:rsidR="00081394" w:rsidRPr="00D04E2E" w:rsidRDefault="00081394" w:rsidP="00081394">
            <w:pPr>
              <w:jc w:val="center"/>
              <w:rPr>
                <w:sz w:val="20"/>
                <w:szCs w:val="20"/>
              </w:rPr>
            </w:pPr>
            <w:r w:rsidRPr="00D04E2E">
              <w:rPr>
                <w:sz w:val="20"/>
                <w:szCs w:val="20"/>
              </w:rPr>
              <w:t>1,768</w:t>
            </w:r>
          </w:p>
        </w:tc>
        <w:tc>
          <w:tcPr>
            <w:tcW w:w="1321" w:type="dxa"/>
            <w:tcBorders>
              <w:top w:val="nil"/>
              <w:left w:val="nil"/>
              <w:bottom w:val="single" w:sz="4" w:space="0" w:color="auto"/>
              <w:right w:val="single" w:sz="4" w:space="0" w:color="auto"/>
            </w:tcBorders>
            <w:shd w:val="clear" w:color="auto" w:fill="auto"/>
            <w:hideMark/>
          </w:tcPr>
          <w:p w14:paraId="745AAFFB" w14:textId="77777777" w:rsidR="00081394" w:rsidRPr="00D04E2E" w:rsidRDefault="00081394" w:rsidP="00081394">
            <w:pPr>
              <w:jc w:val="center"/>
              <w:rPr>
                <w:sz w:val="20"/>
                <w:szCs w:val="20"/>
              </w:rPr>
            </w:pPr>
            <w:r w:rsidRPr="00D04E2E">
              <w:rPr>
                <w:sz w:val="20"/>
                <w:szCs w:val="20"/>
              </w:rPr>
              <w:t>1,768</w:t>
            </w:r>
          </w:p>
        </w:tc>
        <w:tc>
          <w:tcPr>
            <w:tcW w:w="1656" w:type="dxa"/>
            <w:tcBorders>
              <w:top w:val="nil"/>
              <w:left w:val="nil"/>
              <w:bottom w:val="single" w:sz="4" w:space="0" w:color="auto"/>
              <w:right w:val="single" w:sz="4" w:space="0" w:color="auto"/>
            </w:tcBorders>
            <w:shd w:val="clear" w:color="auto" w:fill="auto"/>
            <w:hideMark/>
          </w:tcPr>
          <w:p w14:paraId="561E284C" w14:textId="77777777" w:rsidR="00081394" w:rsidRPr="00D04E2E" w:rsidRDefault="00081394" w:rsidP="00081394">
            <w:pPr>
              <w:jc w:val="center"/>
              <w:rPr>
                <w:sz w:val="20"/>
                <w:szCs w:val="20"/>
              </w:rPr>
            </w:pPr>
            <w:r w:rsidRPr="00D04E2E">
              <w:rPr>
                <w:sz w:val="20"/>
                <w:szCs w:val="20"/>
              </w:rPr>
              <w:t>14144,00</w:t>
            </w:r>
          </w:p>
        </w:tc>
        <w:tc>
          <w:tcPr>
            <w:tcW w:w="1386" w:type="dxa"/>
            <w:tcBorders>
              <w:top w:val="nil"/>
              <w:left w:val="nil"/>
              <w:bottom w:val="single" w:sz="4" w:space="0" w:color="auto"/>
              <w:right w:val="single" w:sz="4" w:space="0" w:color="auto"/>
            </w:tcBorders>
            <w:shd w:val="clear" w:color="auto" w:fill="auto"/>
            <w:hideMark/>
          </w:tcPr>
          <w:p w14:paraId="5DFCBC9B"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43DC6DB6" w14:textId="77777777" w:rsidR="00081394" w:rsidRPr="00D04E2E" w:rsidRDefault="00081394" w:rsidP="00081394">
            <w:pPr>
              <w:jc w:val="center"/>
              <w:rPr>
                <w:sz w:val="20"/>
                <w:szCs w:val="20"/>
              </w:rPr>
            </w:pPr>
            <w:r w:rsidRPr="00D04E2E">
              <w:rPr>
                <w:sz w:val="20"/>
                <w:szCs w:val="20"/>
              </w:rPr>
              <w:t>35:26:0000000:865-35/078/2024-2</w:t>
            </w:r>
          </w:p>
        </w:tc>
        <w:tc>
          <w:tcPr>
            <w:tcW w:w="2126" w:type="dxa"/>
            <w:tcBorders>
              <w:top w:val="nil"/>
              <w:left w:val="nil"/>
              <w:bottom w:val="single" w:sz="4" w:space="0" w:color="auto"/>
              <w:right w:val="single" w:sz="4" w:space="0" w:color="auto"/>
            </w:tcBorders>
            <w:shd w:val="clear" w:color="auto" w:fill="auto"/>
            <w:hideMark/>
          </w:tcPr>
          <w:p w14:paraId="7A69AC11" w14:textId="77777777" w:rsidR="00081394" w:rsidRPr="00D04E2E" w:rsidRDefault="00081394" w:rsidP="00081394">
            <w:pPr>
              <w:jc w:val="center"/>
              <w:rPr>
                <w:sz w:val="20"/>
                <w:szCs w:val="20"/>
              </w:rPr>
            </w:pPr>
            <w:r w:rsidRPr="00D04E2E">
              <w:rPr>
                <w:sz w:val="20"/>
                <w:szCs w:val="20"/>
              </w:rPr>
              <w:t>19-238 ОП МР 042</w:t>
            </w:r>
          </w:p>
        </w:tc>
      </w:tr>
      <w:tr w:rsidR="00081394" w:rsidRPr="00D04E2E" w14:paraId="039E2E3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0DF8132" w14:textId="77777777" w:rsidR="00081394" w:rsidRPr="00D04E2E" w:rsidRDefault="00081394" w:rsidP="00081394">
            <w:pPr>
              <w:jc w:val="center"/>
              <w:rPr>
                <w:sz w:val="20"/>
                <w:szCs w:val="20"/>
              </w:rPr>
            </w:pPr>
            <w:r w:rsidRPr="00D04E2E">
              <w:rPr>
                <w:sz w:val="20"/>
                <w:szCs w:val="20"/>
              </w:rPr>
              <w:t>386</w:t>
            </w:r>
          </w:p>
        </w:tc>
        <w:tc>
          <w:tcPr>
            <w:tcW w:w="2565" w:type="dxa"/>
            <w:tcBorders>
              <w:top w:val="nil"/>
              <w:left w:val="nil"/>
              <w:bottom w:val="single" w:sz="4" w:space="0" w:color="auto"/>
              <w:right w:val="single" w:sz="4" w:space="0" w:color="auto"/>
            </w:tcBorders>
            <w:shd w:val="clear" w:color="auto" w:fill="auto"/>
            <w:hideMark/>
          </w:tcPr>
          <w:p w14:paraId="096C1D41" w14:textId="77777777" w:rsidR="00081394" w:rsidRPr="00D04E2E" w:rsidRDefault="00081394" w:rsidP="00081394">
            <w:pPr>
              <w:rPr>
                <w:sz w:val="20"/>
                <w:szCs w:val="20"/>
              </w:rPr>
            </w:pPr>
            <w:r w:rsidRPr="00D04E2E">
              <w:rPr>
                <w:sz w:val="20"/>
                <w:szCs w:val="20"/>
              </w:rPr>
              <w:t>Шера-Казариново</w:t>
            </w:r>
          </w:p>
        </w:tc>
        <w:tc>
          <w:tcPr>
            <w:tcW w:w="941" w:type="dxa"/>
            <w:tcBorders>
              <w:top w:val="nil"/>
              <w:left w:val="nil"/>
              <w:bottom w:val="single" w:sz="4" w:space="0" w:color="auto"/>
              <w:right w:val="single" w:sz="4" w:space="0" w:color="auto"/>
            </w:tcBorders>
            <w:shd w:val="clear" w:color="auto" w:fill="auto"/>
            <w:hideMark/>
          </w:tcPr>
          <w:p w14:paraId="13AB020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279C85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506BC5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E744B8B" w14:textId="77777777" w:rsidR="00081394" w:rsidRPr="00D04E2E" w:rsidRDefault="00081394" w:rsidP="00081394">
            <w:pPr>
              <w:jc w:val="center"/>
              <w:rPr>
                <w:sz w:val="20"/>
                <w:szCs w:val="20"/>
              </w:rPr>
            </w:pPr>
            <w:r w:rsidRPr="00D04E2E">
              <w:rPr>
                <w:sz w:val="20"/>
                <w:szCs w:val="20"/>
              </w:rPr>
              <w:t>2,500</w:t>
            </w:r>
          </w:p>
        </w:tc>
        <w:tc>
          <w:tcPr>
            <w:tcW w:w="1321" w:type="dxa"/>
            <w:tcBorders>
              <w:top w:val="nil"/>
              <w:left w:val="nil"/>
              <w:bottom w:val="single" w:sz="4" w:space="0" w:color="auto"/>
              <w:right w:val="single" w:sz="4" w:space="0" w:color="auto"/>
            </w:tcBorders>
            <w:shd w:val="clear" w:color="auto" w:fill="auto"/>
            <w:hideMark/>
          </w:tcPr>
          <w:p w14:paraId="2E82E997" w14:textId="77777777" w:rsidR="00081394" w:rsidRPr="00D04E2E" w:rsidRDefault="00081394" w:rsidP="00081394">
            <w:pPr>
              <w:jc w:val="center"/>
              <w:rPr>
                <w:sz w:val="20"/>
                <w:szCs w:val="20"/>
              </w:rPr>
            </w:pPr>
            <w:r w:rsidRPr="00D04E2E">
              <w:rPr>
                <w:sz w:val="20"/>
                <w:szCs w:val="20"/>
              </w:rPr>
              <w:t>2,500</w:t>
            </w:r>
          </w:p>
        </w:tc>
        <w:tc>
          <w:tcPr>
            <w:tcW w:w="1656" w:type="dxa"/>
            <w:tcBorders>
              <w:top w:val="nil"/>
              <w:left w:val="nil"/>
              <w:bottom w:val="single" w:sz="4" w:space="0" w:color="auto"/>
              <w:right w:val="single" w:sz="4" w:space="0" w:color="auto"/>
            </w:tcBorders>
            <w:shd w:val="clear" w:color="auto" w:fill="auto"/>
            <w:hideMark/>
          </w:tcPr>
          <w:p w14:paraId="6F48146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B42B4D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9216438"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10E7B54" w14:textId="77777777" w:rsidR="00081394" w:rsidRPr="00D04E2E" w:rsidRDefault="00081394" w:rsidP="00081394">
            <w:pPr>
              <w:jc w:val="center"/>
              <w:rPr>
                <w:sz w:val="20"/>
                <w:szCs w:val="20"/>
              </w:rPr>
            </w:pPr>
            <w:r w:rsidRPr="00D04E2E">
              <w:rPr>
                <w:sz w:val="20"/>
                <w:szCs w:val="20"/>
              </w:rPr>
              <w:t>19-238 ОП МР 043</w:t>
            </w:r>
          </w:p>
        </w:tc>
      </w:tr>
      <w:tr w:rsidR="00081394" w:rsidRPr="00D04E2E" w14:paraId="164727A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65EDE1F" w14:textId="77777777" w:rsidR="00081394" w:rsidRPr="00D04E2E" w:rsidRDefault="00081394" w:rsidP="00081394">
            <w:pPr>
              <w:jc w:val="center"/>
              <w:rPr>
                <w:sz w:val="20"/>
                <w:szCs w:val="20"/>
              </w:rPr>
            </w:pPr>
            <w:r w:rsidRPr="00D04E2E">
              <w:rPr>
                <w:sz w:val="20"/>
                <w:szCs w:val="20"/>
              </w:rPr>
              <w:t>387</w:t>
            </w:r>
          </w:p>
        </w:tc>
        <w:tc>
          <w:tcPr>
            <w:tcW w:w="2565" w:type="dxa"/>
            <w:tcBorders>
              <w:top w:val="nil"/>
              <w:left w:val="nil"/>
              <w:bottom w:val="single" w:sz="4" w:space="0" w:color="auto"/>
              <w:right w:val="single" w:sz="4" w:space="0" w:color="auto"/>
            </w:tcBorders>
            <w:shd w:val="clear" w:color="auto" w:fill="auto"/>
            <w:hideMark/>
          </w:tcPr>
          <w:p w14:paraId="607C40AC" w14:textId="77777777" w:rsidR="00081394" w:rsidRPr="00D04E2E" w:rsidRDefault="00081394" w:rsidP="00081394">
            <w:pPr>
              <w:rPr>
                <w:sz w:val="20"/>
                <w:szCs w:val="20"/>
              </w:rPr>
            </w:pPr>
            <w:r w:rsidRPr="00D04E2E">
              <w:rPr>
                <w:sz w:val="20"/>
                <w:szCs w:val="20"/>
              </w:rPr>
              <w:t>Шишкино-М.Кривец</w:t>
            </w:r>
          </w:p>
        </w:tc>
        <w:tc>
          <w:tcPr>
            <w:tcW w:w="941" w:type="dxa"/>
            <w:tcBorders>
              <w:top w:val="nil"/>
              <w:left w:val="nil"/>
              <w:bottom w:val="single" w:sz="4" w:space="0" w:color="auto"/>
              <w:right w:val="single" w:sz="4" w:space="0" w:color="auto"/>
            </w:tcBorders>
            <w:shd w:val="clear" w:color="auto" w:fill="auto"/>
            <w:hideMark/>
          </w:tcPr>
          <w:p w14:paraId="19C9F88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450180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FB78FB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011A6B8" w14:textId="77777777" w:rsidR="00081394" w:rsidRPr="00D04E2E" w:rsidRDefault="00081394" w:rsidP="00081394">
            <w:pPr>
              <w:jc w:val="center"/>
              <w:rPr>
                <w:sz w:val="20"/>
                <w:szCs w:val="20"/>
              </w:rPr>
            </w:pPr>
            <w:r w:rsidRPr="00D04E2E">
              <w:rPr>
                <w:sz w:val="20"/>
                <w:szCs w:val="20"/>
              </w:rPr>
              <w:t>1,2655</w:t>
            </w:r>
          </w:p>
        </w:tc>
        <w:tc>
          <w:tcPr>
            <w:tcW w:w="1321" w:type="dxa"/>
            <w:tcBorders>
              <w:top w:val="nil"/>
              <w:left w:val="nil"/>
              <w:bottom w:val="single" w:sz="4" w:space="0" w:color="auto"/>
              <w:right w:val="single" w:sz="4" w:space="0" w:color="auto"/>
            </w:tcBorders>
            <w:shd w:val="clear" w:color="auto" w:fill="auto"/>
            <w:hideMark/>
          </w:tcPr>
          <w:p w14:paraId="403593A5" w14:textId="77777777" w:rsidR="00081394" w:rsidRPr="00D04E2E" w:rsidRDefault="00081394" w:rsidP="00081394">
            <w:pPr>
              <w:jc w:val="center"/>
              <w:rPr>
                <w:sz w:val="20"/>
                <w:szCs w:val="20"/>
              </w:rPr>
            </w:pPr>
            <w:r w:rsidRPr="00D04E2E">
              <w:rPr>
                <w:sz w:val="20"/>
                <w:szCs w:val="20"/>
              </w:rPr>
              <w:t>1,2655</w:t>
            </w:r>
          </w:p>
        </w:tc>
        <w:tc>
          <w:tcPr>
            <w:tcW w:w="1656" w:type="dxa"/>
            <w:tcBorders>
              <w:top w:val="nil"/>
              <w:left w:val="nil"/>
              <w:bottom w:val="single" w:sz="4" w:space="0" w:color="auto"/>
              <w:right w:val="single" w:sz="4" w:space="0" w:color="auto"/>
            </w:tcBorders>
            <w:shd w:val="clear" w:color="auto" w:fill="auto"/>
            <w:hideMark/>
          </w:tcPr>
          <w:p w14:paraId="626E00A0" w14:textId="77777777" w:rsidR="00081394" w:rsidRPr="00D04E2E" w:rsidRDefault="00081394" w:rsidP="00081394">
            <w:pPr>
              <w:jc w:val="center"/>
              <w:rPr>
                <w:sz w:val="20"/>
                <w:szCs w:val="20"/>
              </w:rPr>
            </w:pPr>
            <w:r w:rsidRPr="00D04E2E">
              <w:rPr>
                <w:sz w:val="20"/>
                <w:szCs w:val="20"/>
              </w:rPr>
              <w:t>4429,30</w:t>
            </w:r>
          </w:p>
        </w:tc>
        <w:tc>
          <w:tcPr>
            <w:tcW w:w="1386" w:type="dxa"/>
            <w:tcBorders>
              <w:top w:val="nil"/>
              <w:left w:val="nil"/>
              <w:bottom w:val="single" w:sz="4" w:space="0" w:color="auto"/>
              <w:right w:val="single" w:sz="4" w:space="0" w:color="auto"/>
            </w:tcBorders>
            <w:shd w:val="clear" w:color="auto" w:fill="auto"/>
            <w:hideMark/>
          </w:tcPr>
          <w:p w14:paraId="311ADFE1"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6F0B87D6" w14:textId="77777777" w:rsidR="00081394" w:rsidRPr="00D04E2E" w:rsidRDefault="00081394" w:rsidP="00081394">
            <w:pPr>
              <w:jc w:val="center"/>
              <w:rPr>
                <w:sz w:val="20"/>
                <w:szCs w:val="20"/>
              </w:rPr>
            </w:pPr>
            <w:r w:rsidRPr="00D04E2E">
              <w:rPr>
                <w:sz w:val="20"/>
                <w:szCs w:val="20"/>
              </w:rPr>
              <w:t>35:26:0000000:782-</w:t>
            </w:r>
            <w:r w:rsidRPr="00D04E2E">
              <w:rPr>
                <w:sz w:val="20"/>
                <w:szCs w:val="20"/>
              </w:rPr>
              <w:lastRenderedPageBreak/>
              <w:t>35/078/2024-2</w:t>
            </w:r>
          </w:p>
        </w:tc>
        <w:tc>
          <w:tcPr>
            <w:tcW w:w="2126" w:type="dxa"/>
            <w:tcBorders>
              <w:top w:val="nil"/>
              <w:left w:val="nil"/>
              <w:bottom w:val="single" w:sz="4" w:space="0" w:color="auto"/>
              <w:right w:val="single" w:sz="4" w:space="0" w:color="auto"/>
            </w:tcBorders>
            <w:shd w:val="clear" w:color="auto" w:fill="auto"/>
            <w:hideMark/>
          </w:tcPr>
          <w:p w14:paraId="2867196D" w14:textId="77777777" w:rsidR="00081394" w:rsidRPr="00D04E2E" w:rsidRDefault="00081394" w:rsidP="00081394">
            <w:pPr>
              <w:jc w:val="center"/>
              <w:rPr>
                <w:sz w:val="20"/>
                <w:szCs w:val="20"/>
              </w:rPr>
            </w:pPr>
            <w:r w:rsidRPr="00D04E2E">
              <w:rPr>
                <w:sz w:val="20"/>
                <w:szCs w:val="20"/>
              </w:rPr>
              <w:lastRenderedPageBreak/>
              <w:t>19-238 ОП МР 044</w:t>
            </w:r>
          </w:p>
        </w:tc>
      </w:tr>
      <w:tr w:rsidR="00081394" w:rsidRPr="00D04E2E" w14:paraId="63E9B37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2C98005" w14:textId="77777777" w:rsidR="00081394" w:rsidRPr="00D04E2E" w:rsidRDefault="00081394" w:rsidP="00081394">
            <w:pPr>
              <w:jc w:val="center"/>
              <w:rPr>
                <w:sz w:val="20"/>
                <w:szCs w:val="20"/>
              </w:rPr>
            </w:pPr>
            <w:r w:rsidRPr="00D04E2E">
              <w:rPr>
                <w:sz w:val="20"/>
                <w:szCs w:val="20"/>
              </w:rPr>
              <w:lastRenderedPageBreak/>
              <w:t>388</w:t>
            </w:r>
          </w:p>
        </w:tc>
        <w:tc>
          <w:tcPr>
            <w:tcW w:w="2565" w:type="dxa"/>
            <w:tcBorders>
              <w:top w:val="nil"/>
              <w:left w:val="nil"/>
              <w:bottom w:val="single" w:sz="4" w:space="0" w:color="auto"/>
              <w:right w:val="single" w:sz="4" w:space="0" w:color="auto"/>
            </w:tcBorders>
            <w:shd w:val="clear" w:color="auto" w:fill="auto"/>
            <w:hideMark/>
          </w:tcPr>
          <w:p w14:paraId="474122CC" w14:textId="77777777" w:rsidR="00081394" w:rsidRPr="00D04E2E" w:rsidRDefault="00081394" w:rsidP="00081394">
            <w:pPr>
              <w:rPr>
                <w:sz w:val="20"/>
                <w:szCs w:val="20"/>
              </w:rPr>
            </w:pPr>
            <w:r w:rsidRPr="00D04E2E">
              <w:rPr>
                <w:sz w:val="20"/>
                <w:szCs w:val="20"/>
              </w:rPr>
              <w:t>подъезд  д. Родюкино</w:t>
            </w:r>
          </w:p>
        </w:tc>
        <w:tc>
          <w:tcPr>
            <w:tcW w:w="941" w:type="dxa"/>
            <w:tcBorders>
              <w:top w:val="nil"/>
              <w:left w:val="nil"/>
              <w:bottom w:val="single" w:sz="4" w:space="0" w:color="auto"/>
              <w:right w:val="single" w:sz="4" w:space="0" w:color="auto"/>
            </w:tcBorders>
            <w:shd w:val="clear" w:color="auto" w:fill="auto"/>
            <w:hideMark/>
          </w:tcPr>
          <w:p w14:paraId="28E0C3E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1C9307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E54349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F737BDE" w14:textId="77777777" w:rsidR="00081394" w:rsidRPr="00D04E2E" w:rsidRDefault="00081394" w:rsidP="00081394">
            <w:pPr>
              <w:jc w:val="center"/>
              <w:rPr>
                <w:sz w:val="20"/>
                <w:szCs w:val="20"/>
              </w:rPr>
            </w:pPr>
            <w:r w:rsidRPr="00D04E2E">
              <w:rPr>
                <w:sz w:val="20"/>
                <w:szCs w:val="20"/>
              </w:rPr>
              <w:t>0,072</w:t>
            </w:r>
          </w:p>
        </w:tc>
        <w:tc>
          <w:tcPr>
            <w:tcW w:w="1321" w:type="dxa"/>
            <w:tcBorders>
              <w:top w:val="nil"/>
              <w:left w:val="nil"/>
              <w:bottom w:val="single" w:sz="4" w:space="0" w:color="auto"/>
              <w:right w:val="single" w:sz="4" w:space="0" w:color="auto"/>
            </w:tcBorders>
            <w:shd w:val="clear" w:color="auto" w:fill="auto"/>
            <w:hideMark/>
          </w:tcPr>
          <w:p w14:paraId="3C63F81F" w14:textId="77777777" w:rsidR="00081394" w:rsidRPr="00D04E2E" w:rsidRDefault="00081394" w:rsidP="00081394">
            <w:pPr>
              <w:jc w:val="center"/>
              <w:rPr>
                <w:sz w:val="20"/>
                <w:szCs w:val="20"/>
              </w:rPr>
            </w:pPr>
            <w:r w:rsidRPr="00D04E2E">
              <w:rPr>
                <w:sz w:val="20"/>
                <w:szCs w:val="20"/>
              </w:rPr>
              <w:t>0,072</w:t>
            </w:r>
          </w:p>
        </w:tc>
        <w:tc>
          <w:tcPr>
            <w:tcW w:w="1656" w:type="dxa"/>
            <w:tcBorders>
              <w:top w:val="nil"/>
              <w:left w:val="nil"/>
              <w:bottom w:val="single" w:sz="4" w:space="0" w:color="auto"/>
              <w:right w:val="single" w:sz="4" w:space="0" w:color="auto"/>
            </w:tcBorders>
            <w:shd w:val="clear" w:color="auto" w:fill="auto"/>
            <w:hideMark/>
          </w:tcPr>
          <w:p w14:paraId="62329C7E" w14:textId="77777777" w:rsidR="00081394" w:rsidRPr="00D04E2E" w:rsidRDefault="00081394" w:rsidP="00081394">
            <w:pPr>
              <w:jc w:val="center"/>
              <w:rPr>
                <w:sz w:val="20"/>
                <w:szCs w:val="20"/>
              </w:rPr>
            </w:pPr>
            <w:r w:rsidRPr="00D04E2E">
              <w:rPr>
                <w:sz w:val="20"/>
                <w:szCs w:val="20"/>
              </w:rPr>
              <w:t>252,00</w:t>
            </w:r>
          </w:p>
        </w:tc>
        <w:tc>
          <w:tcPr>
            <w:tcW w:w="1386" w:type="dxa"/>
            <w:tcBorders>
              <w:top w:val="nil"/>
              <w:left w:val="nil"/>
              <w:bottom w:val="single" w:sz="4" w:space="0" w:color="auto"/>
              <w:right w:val="single" w:sz="4" w:space="0" w:color="auto"/>
            </w:tcBorders>
            <w:shd w:val="clear" w:color="auto" w:fill="auto"/>
            <w:hideMark/>
          </w:tcPr>
          <w:p w14:paraId="4AAA88CE"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0B4F2A6B" w14:textId="77777777" w:rsidR="00081394" w:rsidRPr="00D04E2E" w:rsidRDefault="00081394" w:rsidP="00081394">
            <w:pPr>
              <w:jc w:val="center"/>
              <w:rPr>
                <w:sz w:val="20"/>
                <w:szCs w:val="20"/>
              </w:rPr>
            </w:pPr>
            <w:r w:rsidRPr="00D04E2E">
              <w:rPr>
                <w:sz w:val="20"/>
                <w:szCs w:val="20"/>
              </w:rPr>
              <w:t>35:26:0000000:857-35/069/2024-2</w:t>
            </w:r>
          </w:p>
        </w:tc>
        <w:tc>
          <w:tcPr>
            <w:tcW w:w="2126" w:type="dxa"/>
            <w:tcBorders>
              <w:top w:val="nil"/>
              <w:left w:val="nil"/>
              <w:bottom w:val="single" w:sz="4" w:space="0" w:color="auto"/>
              <w:right w:val="single" w:sz="4" w:space="0" w:color="auto"/>
            </w:tcBorders>
            <w:shd w:val="clear" w:color="auto" w:fill="auto"/>
            <w:hideMark/>
          </w:tcPr>
          <w:p w14:paraId="771B0DB4" w14:textId="77777777" w:rsidR="00081394" w:rsidRPr="00D04E2E" w:rsidRDefault="00081394" w:rsidP="00081394">
            <w:pPr>
              <w:jc w:val="center"/>
              <w:rPr>
                <w:sz w:val="20"/>
                <w:szCs w:val="20"/>
              </w:rPr>
            </w:pPr>
            <w:r w:rsidRPr="00D04E2E">
              <w:rPr>
                <w:sz w:val="20"/>
                <w:szCs w:val="20"/>
              </w:rPr>
              <w:t>19-238 ОП МР 045</w:t>
            </w:r>
          </w:p>
        </w:tc>
      </w:tr>
      <w:tr w:rsidR="00081394" w:rsidRPr="00D04E2E" w14:paraId="3C1A55F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797C16B" w14:textId="77777777" w:rsidR="00081394" w:rsidRPr="00D04E2E" w:rsidRDefault="00081394" w:rsidP="00081394">
            <w:pPr>
              <w:jc w:val="center"/>
              <w:rPr>
                <w:sz w:val="20"/>
                <w:szCs w:val="20"/>
              </w:rPr>
            </w:pPr>
            <w:r w:rsidRPr="00D04E2E">
              <w:rPr>
                <w:sz w:val="20"/>
                <w:szCs w:val="20"/>
              </w:rPr>
              <w:t>389</w:t>
            </w:r>
          </w:p>
        </w:tc>
        <w:tc>
          <w:tcPr>
            <w:tcW w:w="2565" w:type="dxa"/>
            <w:tcBorders>
              <w:top w:val="nil"/>
              <w:left w:val="nil"/>
              <w:bottom w:val="single" w:sz="4" w:space="0" w:color="auto"/>
              <w:right w:val="single" w:sz="4" w:space="0" w:color="auto"/>
            </w:tcBorders>
            <w:shd w:val="clear" w:color="auto" w:fill="auto"/>
            <w:hideMark/>
          </w:tcPr>
          <w:p w14:paraId="33E3D4C7" w14:textId="77777777" w:rsidR="00081394" w:rsidRPr="00D04E2E" w:rsidRDefault="00081394" w:rsidP="00081394">
            <w:pPr>
              <w:rPr>
                <w:sz w:val="20"/>
                <w:szCs w:val="20"/>
              </w:rPr>
            </w:pPr>
            <w:r w:rsidRPr="00D04E2E">
              <w:rPr>
                <w:sz w:val="20"/>
                <w:szCs w:val="20"/>
              </w:rPr>
              <w:t>подъезд к д. Помельниково</w:t>
            </w:r>
          </w:p>
        </w:tc>
        <w:tc>
          <w:tcPr>
            <w:tcW w:w="941" w:type="dxa"/>
            <w:tcBorders>
              <w:top w:val="nil"/>
              <w:left w:val="nil"/>
              <w:bottom w:val="single" w:sz="4" w:space="0" w:color="auto"/>
              <w:right w:val="single" w:sz="4" w:space="0" w:color="auto"/>
            </w:tcBorders>
            <w:shd w:val="clear" w:color="auto" w:fill="auto"/>
            <w:hideMark/>
          </w:tcPr>
          <w:p w14:paraId="4666A4E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AD0AD6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299E5F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5183DED" w14:textId="77777777" w:rsidR="00081394" w:rsidRPr="00D04E2E" w:rsidRDefault="00081394" w:rsidP="00081394">
            <w:pPr>
              <w:jc w:val="center"/>
              <w:rPr>
                <w:sz w:val="20"/>
                <w:szCs w:val="20"/>
              </w:rPr>
            </w:pPr>
            <w:r w:rsidRPr="00D04E2E">
              <w:rPr>
                <w:sz w:val="20"/>
                <w:szCs w:val="20"/>
              </w:rPr>
              <w:t>1,300</w:t>
            </w:r>
          </w:p>
        </w:tc>
        <w:tc>
          <w:tcPr>
            <w:tcW w:w="1321" w:type="dxa"/>
            <w:tcBorders>
              <w:top w:val="nil"/>
              <w:left w:val="nil"/>
              <w:bottom w:val="single" w:sz="4" w:space="0" w:color="auto"/>
              <w:right w:val="single" w:sz="4" w:space="0" w:color="auto"/>
            </w:tcBorders>
            <w:shd w:val="clear" w:color="auto" w:fill="auto"/>
            <w:hideMark/>
          </w:tcPr>
          <w:p w14:paraId="4E0C76FA" w14:textId="77777777" w:rsidR="00081394" w:rsidRPr="00D04E2E" w:rsidRDefault="00081394" w:rsidP="00081394">
            <w:pPr>
              <w:jc w:val="center"/>
              <w:rPr>
                <w:sz w:val="20"/>
                <w:szCs w:val="20"/>
              </w:rPr>
            </w:pPr>
            <w:r w:rsidRPr="00D04E2E">
              <w:rPr>
                <w:sz w:val="20"/>
                <w:szCs w:val="20"/>
              </w:rPr>
              <w:t>1,300</w:t>
            </w:r>
          </w:p>
        </w:tc>
        <w:tc>
          <w:tcPr>
            <w:tcW w:w="1656" w:type="dxa"/>
            <w:tcBorders>
              <w:top w:val="nil"/>
              <w:left w:val="nil"/>
              <w:bottom w:val="single" w:sz="4" w:space="0" w:color="auto"/>
              <w:right w:val="single" w:sz="4" w:space="0" w:color="auto"/>
            </w:tcBorders>
            <w:shd w:val="clear" w:color="auto" w:fill="auto"/>
            <w:hideMark/>
          </w:tcPr>
          <w:p w14:paraId="4F3D326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9C3949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F28A319"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505D71D" w14:textId="77777777" w:rsidR="00081394" w:rsidRPr="00D04E2E" w:rsidRDefault="00081394" w:rsidP="00081394">
            <w:pPr>
              <w:jc w:val="center"/>
              <w:rPr>
                <w:sz w:val="20"/>
                <w:szCs w:val="20"/>
              </w:rPr>
            </w:pPr>
            <w:r w:rsidRPr="00D04E2E">
              <w:rPr>
                <w:sz w:val="20"/>
                <w:szCs w:val="20"/>
              </w:rPr>
              <w:t>19-238 ОП МР 046</w:t>
            </w:r>
          </w:p>
        </w:tc>
      </w:tr>
      <w:tr w:rsidR="00081394" w:rsidRPr="00D04E2E" w14:paraId="207C4AE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961BEAC" w14:textId="77777777" w:rsidR="00081394" w:rsidRPr="00D04E2E" w:rsidRDefault="00081394" w:rsidP="00081394">
            <w:pPr>
              <w:jc w:val="center"/>
              <w:rPr>
                <w:sz w:val="20"/>
                <w:szCs w:val="20"/>
              </w:rPr>
            </w:pPr>
            <w:r w:rsidRPr="00D04E2E">
              <w:rPr>
                <w:sz w:val="20"/>
                <w:szCs w:val="20"/>
              </w:rPr>
              <w:t>390</w:t>
            </w:r>
          </w:p>
        </w:tc>
        <w:tc>
          <w:tcPr>
            <w:tcW w:w="2565" w:type="dxa"/>
            <w:tcBorders>
              <w:top w:val="nil"/>
              <w:left w:val="nil"/>
              <w:bottom w:val="single" w:sz="4" w:space="0" w:color="auto"/>
              <w:right w:val="single" w:sz="4" w:space="0" w:color="auto"/>
            </w:tcBorders>
            <w:shd w:val="clear" w:color="auto" w:fill="auto"/>
            <w:hideMark/>
          </w:tcPr>
          <w:p w14:paraId="15DCBEAE" w14:textId="77777777" w:rsidR="00081394" w:rsidRPr="00D04E2E" w:rsidRDefault="00081394" w:rsidP="00081394">
            <w:pPr>
              <w:rPr>
                <w:sz w:val="20"/>
                <w:szCs w:val="20"/>
              </w:rPr>
            </w:pPr>
            <w:r w:rsidRPr="00D04E2E">
              <w:rPr>
                <w:sz w:val="20"/>
                <w:szCs w:val="20"/>
              </w:rPr>
              <w:t>Шачино-Капустино</w:t>
            </w:r>
          </w:p>
        </w:tc>
        <w:tc>
          <w:tcPr>
            <w:tcW w:w="941" w:type="dxa"/>
            <w:tcBorders>
              <w:top w:val="nil"/>
              <w:left w:val="nil"/>
              <w:bottom w:val="single" w:sz="4" w:space="0" w:color="auto"/>
              <w:right w:val="single" w:sz="4" w:space="0" w:color="auto"/>
            </w:tcBorders>
            <w:shd w:val="clear" w:color="auto" w:fill="auto"/>
            <w:hideMark/>
          </w:tcPr>
          <w:p w14:paraId="508BC5C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D2FD98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FB8251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674E862" w14:textId="77777777" w:rsidR="00081394" w:rsidRPr="00D04E2E" w:rsidRDefault="00081394" w:rsidP="00081394">
            <w:pPr>
              <w:jc w:val="center"/>
              <w:rPr>
                <w:sz w:val="20"/>
                <w:szCs w:val="20"/>
              </w:rPr>
            </w:pPr>
            <w:r w:rsidRPr="00D04E2E">
              <w:rPr>
                <w:sz w:val="20"/>
                <w:szCs w:val="20"/>
              </w:rPr>
              <w:t>0,634</w:t>
            </w:r>
          </w:p>
        </w:tc>
        <w:tc>
          <w:tcPr>
            <w:tcW w:w="1321" w:type="dxa"/>
            <w:tcBorders>
              <w:top w:val="nil"/>
              <w:left w:val="nil"/>
              <w:bottom w:val="single" w:sz="4" w:space="0" w:color="auto"/>
              <w:right w:val="single" w:sz="4" w:space="0" w:color="auto"/>
            </w:tcBorders>
            <w:shd w:val="clear" w:color="auto" w:fill="auto"/>
            <w:hideMark/>
          </w:tcPr>
          <w:p w14:paraId="2E03D470" w14:textId="77777777" w:rsidR="00081394" w:rsidRPr="00D04E2E" w:rsidRDefault="00081394" w:rsidP="00081394">
            <w:pPr>
              <w:jc w:val="center"/>
              <w:rPr>
                <w:sz w:val="20"/>
                <w:szCs w:val="20"/>
              </w:rPr>
            </w:pPr>
            <w:r w:rsidRPr="00D04E2E">
              <w:rPr>
                <w:sz w:val="20"/>
                <w:szCs w:val="20"/>
              </w:rPr>
              <w:t>0,634</w:t>
            </w:r>
          </w:p>
        </w:tc>
        <w:tc>
          <w:tcPr>
            <w:tcW w:w="1656" w:type="dxa"/>
            <w:tcBorders>
              <w:top w:val="nil"/>
              <w:left w:val="nil"/>
              <w:bottom w:val="single" w:sz="4" w:space="0" w:color="auto"/>
              <w:right w:val="single" w:sz="4" w:space="0" w:color="auto"/>
            </w:tcBorders>
            <w:shd w:val="clear" w:color="auto" w:fill="auto"/>
            <w:hideMark/>
          </w:tcPr>
          <w:p w14:paraId="63F9A88C" w14:textId="77777777" w:rsidR="00081394" w:rsidRPr="00D04E2E" w:rsidRDefault="00081394" w:rsidP="00081394">
            <w:pPr>
              <w:jc w:val="center"/>
              <w:rPr>
                <w:sz w:val="20"/>
                <w:szCs w:val="20"/>
              </w:rPr>
            </w:pPr>
            <w:r w:rsidRPr="00D04E2E">
              <w:rPr>
                <w:sz w:val="20"/>
                <w:szCs w:val="20"/>
              </w:rPr>
              <w:t>2219,00</w:t>
            </w:r>
          </w:p>
        </w:tc>
        <w:tc>
          <w:tcPr>
            <w:tcW w:w="1386" w:type="dxa"/>
            <w:tcBorders>
              <w:top w:val="nil"/>
              <w:left w:val="nil"/>
              <w:bottom w:val="single" w:sz="4" w:space="0" w:color="auto"/>
              <w:right w:val="single" w:sz="4" w:space="0" w:color="auto"/>
            </w:tcBorders>
            <w:shd w:val="clear" w:color="auto" w:fill="auto"/>
            <w:hideMark/>
          </w:tcPr>
          <w:p w14:paraId="7BC3F738"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27F022EB" w14:textId="77777777" w:rsidR="00081394" w:rsidRPr="00D04E2E" w:rsidRDefault="00081394" w:rsidP="00081394">
            <w:pPr>
              <w:jc w:val="center"/>
              <w:rPr>
                <w:sz w:val="20"/>
                <w:szCs w:val="20"/>
              </w:rPr>
            </w:pPr>
            <w:r w:rsidRPr="00D04E2E">
              <w:rPr>
                <w:sz w:val="20"/>
                <w:szCs w:val="20"/>
              </w:rPr>
              <w:t>35:26:0000000:780-35/069/2024-2</w:t>
            </w:r>
          </w:p>
        </w:tc>
        <w:tc>
          <w:tcPr>
            <w:tcW w:w="2126" w:type="dxa"/>
            <w:tcBorders>
              <w:top w:val="nil"/>
              <w:left w:val="nil"/>
              <w:bottom w:val="single" w:sz="4" w:space="0" w:color="auto"/>
              <w:right w:val="single" w:sz="4" w:space="0" w:color="auto"/>
            </w:tcBorders>
            <w:shd w:val="clear" w:color="auto" w:fill="auto"/>
            <w:hideMark/>
          </w:tcPr>
          <w:p w14:paraId="427869B6" w14:textId="77777777" w:rsidR="00081394" w:rsidRPr="00D04E2E" w:rsidRDefault="00081394" w:rsidP="00081394">
            <w:pPr>
              <w:jc w:val="center"/>
              <w:rPr>
                <w:sz w:val="20"/>
                <w:szCs w:val="20"/>
              </w:rPr>
            </w:pPr>
            <w:r w:rsidRPr="00D04E2E">
              <w:rPr>
                <w:sz w:val="20"/>
                <w:szCs w:val="20"/>
              </w:rPr>
              <w:t>19-238 ОП МР 047</w:t>
            </w:r>
          </w:p>
        </w:tc>
      </w:tr>
      <w:tr w:rsidR="00081394" w:rsidRPr="00D04E2E" w14:paraId="24F65D8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B515275" w14:textId="77777777" w:rsidR="00081394" w:rsidRPr="00D04E2E" w:rsidRDefault="00081394" w:rsidP="00081394">
            <w:pPr>
              <w:jc w:val="center"/>
              <w:rPr>
                <w:sz w:val="20"/>
                <w:szCs w:val="20"/>
              </w:rPr>
            </w:pPr>
            <w:r w:rsidRPr="00D04E2E">
              <w:rPr>
                <w:sz w:val="20"/>
                <w:szCs w:val="20"/>
              </w:rPr>
              <w:t>391</w:t>
            </w:r>
          </w:p>
        </w:tc>
        <w:tc>
          <w:tcPr>
            <w:tcW w:w="2565" w:type="dxa"/>
            <w:tcBorders>
              <w:top w:val="nil"/>
              <w:left w:val="nil"/>
              <w:bottom w:val="single" w:sz="4" w:space="0" w:color="auto"/>
              <w:right w:val="single" w:sz="4" w:space="0" w:color="auto"/>
            </w:tcBorders>
            <w:shd w:val="clear" w:color="auto" w:fill="auto"/>
            <w:hideMark/>
          </w:tcPr>
          <w:p w14:paraId="59D53F99" w14:textId="77777777" w:rsidR="00081394" w:rsidRPr="00D04E2E" w:rsidRDefault="00081394" w:rsidP="00081394">
            <w:pPr>
              <w:rPr>
                <w:sz w:val="20"/>
                <w:szCs w:val="20"/>
              </w:rPr>
            </w:pPr>
            <w:r w:rsidRPr="00D04E2E">
              <w:rPr>
                <w:sz w:val="20"/>
                <w:szCs w:val="20"/>
              </w:rPr>
              <w:t>д. Обросово- д. Шера</w:t>
            </w:r>
          </w:p>
        </w:tc>
        <w:tc>
          <w:tcPr>
            <w:tcW w:w="941" w:type="dxa"/>
            <w:tcBorders>
              <w:top w:val="nil"/>
              <w:left w:val="nil"/>
              <w:bottom w:val="single" w:sz="4" w:space="0" w:color="auto"/>
              <w:right w:val="single" w:sz="4" w:space="0" w:color="auto"/>
            </w:tcBorders>
            <w:shd w:val="clear" w:color="auto" w:fill="auto"/>
            <w:hideMark/>
          </w:tcPr>
          <w:p w14:paraId="64F5BC6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249A3D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E205D6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AAD205F" w14:textId="77777777" w:rsidR="00081394" w:rsidRPr="00D04E2E" w:rsidRDefault="00081394" w:rsidP="00081394">
            <w:pPr>
              <w:jc w:val="center"/>
              <w:rPr>
                <w:sz w:val="20"/>
                <w:szCs w:val="20"/>
              </w:rPr>
            </w:pPr>
            <w:r w:rsidRPr="00D04E2E">
              <w:rPr>
                <w:sz w:val="20"/>
                <w:szCs w:val="20"/>
              </w:rPr>
              <w:t>9,173</w:t>
            </w:r>
          </w:p>
        </w:tc>
        <w:tc>
          <w:tcPr>
            <w:tcW w:w="1321" w:type="dxa"/>
            <w:tcBorders>
              <w:top w:val="nil"/>
              <w:left w:val="nil"/>
              <w:bottom w:val="single" w:sz="4" w:space="0" w:color="auto"/>
              <w:right w:val="single" w:sz="4" w:space="0" w:color="auto"/>
            </w:tcBorders>
            <w:shd w:val="clear" w:color="auto" w:fill="auto"/>
            <w:hideMark/>
          </w:tcPr>
          <w:p w14:paraId="3EBFCD6E" w14:textId="77777777" w:rsidR="00081394" w:rsidRPr="00D04E2E" w:rsidRDefault="00081394" w:rsidP="00081394">
            <w:pPr>
              <w:jc w:val="center"/>
              <w:rPr>
                <w:sz w:val="20"/>
                <w:szCs w:val="20"/>
              </w:rPr>
            </w:pPr>
            <w:r w:rsidRPr="00D04E2E">
              <w:rPr>
                <w:sz w:val="20"/>
                <w:szCs w:val="20"/>
              </w:rPr>
              <w:t>9,173</w:t>
            </w:r>
          </w:p>
        </w:tc>
        <w:tc>
          <w:tcPr>
            <w:tcW w:w="1656" w:type="dxa"/>
            <w:tcBorders>
              <w:top w:val="nil"/>
              <w:left w:val="nil"/>
              <w:bottom w:val="single" w:sz="4" w:space="0" w:color="auto"/>
              <w:right w:val="single" w:sz="4" w:space="0" w:color="auto"/>
            </w:tcBorders>
            <w:shd w:val="clear" w:color="auto" w:fill="auto"/>
            <w:hideMark/>
          </w:tcPr>
          <w:p w14:paraId="5F38C48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FD891DD" w14:textId="77777777" w:rsidR="00081394" w:rsidRPr="00D04E2E" w:rsidRDefault="00081394" w:rsidP="00081394">
            <w:pPr>
              <w:jc w:val="center"/>
              <w:rPr>
                <w:sz w:val="20"/>
                <w:szCs w:val="20"/>
              </w:rPr>
            </w:pPr>
            <w:r w:rsidRPr="00D04E2E">
              <w:rPr>
                <w:sz w:val="20"/>
                <w:szCs w:val="20"/>
              </w:rPr>
              <w:t>22.09.2023</w:t>
            </w:r>
          </w:p>
        </w:tc>
        <w:tc>
          <w:tcPr>
            <w:tcW w:w="2300" w:type="dxa"/>
            <w:tcBorders>
              <w:top w:val="nil"/>
              <w:left w:val="nil"/>
              <w:bottom w:val="single" w:sz="4" w:space="0" w:color="auto"/>
              <w:right w:val="single" w:sz="4" w:space="0" w:color="auto"/>
            </w:tcBorders>
            <w:shd w:val="clear" w:color="auto" w:fill="auto"/>
            <w:hideMark/>
          </w:tcPr>
          <w:p w14:paraId="526099CF" w14:textId="77777777" w:rsidR="00081394" w:rsidRPr="00D04E2E" w:rsidRDefault="00081394" w:rsidP="00081394">
            <w:pPr>
              <w:jc w:val="center"/>
              <w:rPr>
                <w:sz w:val="20"/>
                <w:szCs w:val="20"/>
              </w:rPr>
            </w:pPr>
            <w:r w:rsidRPr="00D04E2E">
              <w:rPr>
                <w:sz w:val="20"/>
                <w:szCs w:val="20"/>
              </w:rPr>
              <w:t>35:26:0105021:207-35/104/2023-2</w:t>
            </w:r>
          </w:p>
        </w:tc>
        <w:tc>
          <w:tcPr>
            <w:tcW w:w="2126" w:type="dxa"/>
            <w:tcBorders>
              <w:top w:val="nil"/>
              <w:left w:val="nil"/>
              <w:bottom w:val="single" w:sz="4" w:space="0" w:color="auto"/>
              <w:right w:val="single" w:sz="4" w:space="0" w:color="auto"/>
            </w:tcBorders>
            <w:shd w:val="clear" w:color="auto" w:fill="auto"/>
            <w:hideMark/>
          </w:tcPr>
          <w:p w14:paraId="5EF981D3" w14:textId="77777777" w:rsidR="00081394" w:rsidRPr="00D04E2E" w:rsidRDefault="00081394" w:rsidP="00081394">
            <w:pPr>
              <w:jc w:val="center"/>
              <w:rPr>
                <w:sz w:val="20"/>
                <w:szCs w:val="20"/>
              </w:rPr>
            </w:pPr>
            <w:r w:rsidRPr="00D04E2E">
              <w:rPr>
                <w:sz w:val="20"/>
                <w:szCs w:val="20"/>
              </w:rPr>
              <w:t>19-238 ОП МР 164</w:t>
            </w:r>
          </w:p>
        </w:tc>
      </w:tr>
      <w:tr w:rsidR="00081394" w:rsidRPr="00D04E2E" w14:paraId="1F50D52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A6E269C" w14:textId="77777777" w:rsidR="00081394" w:rsidRPr="00D04E2E" w:rsidRDefault="00081394" w:rsidP="00081394">
            <w:pPr>
              <w:jc w:val="center"/>
              <w:rPr>
                <w:sz w:val="20"/>
                <w:szCs w:val="20"/>
              </w:rPr>
            </w:pPr>
            <w:r w:rsidRPr="00D04E2E">
              <w:rPr>
                <w:sz w:val="20"/>
                <w:szCs w:val="20"/>
              </w:rPr>
              <w:t>392</w:t>
            </w:r>
          </w:p>
        </w:tc>
        <w:tc>
          <w:tcPr>
            <w:tcW w:w="2565" w:type="dxa"/>
            <w:tcBorders>
              <w:top w:val="nil"/>
              <w:left w:val="nil"/>
              <w:bottom w:val="single" w:sz="4" w:space="0" w:color="auto"/>
              <w:right w:val="single" w:sz="4" w:space="0" w:color="auto"/>
            </w:tcBorders>
            <w:shd w:val="clear" w:color="auto" w:fill="auto"/>
            <w:hideMark/>
          </w:tcPr>
          <w:p w14:paraId="0ECBF51C" w14:textId="77777777" w:rsidR="00081394" w:rsidRPr="00D04E2E" w:rsidRDefault="00081394" w:rsidP="00081394">
            <w:pPr>
              <w:rPr>
                <w:sz w:val="20"/>
                <w:szCs w:val="20"/>
              </w:rPr>
            </w:pPr>
            <w:r w:rsidRPr="00D04E2E">
              <w:rPr>
                <w:sz w:val="20"/>
                <w:szCs w:val="20"/>
              </w:rPr>
              <w:t>Участок дороги, берущий начало у развилки дорог, ведущих к населенным пунктам Пятино и Окулиха, заканчивающийся в точке  развилки дорог, ведущих к населенным пунктам Большой Двор и Шера</w:t>
            </w:r>
          </w:p>
        </w:tc>
        <w:tc>
          <w:tcPr>
            <w:tcW w:w="941" w:type="dxa"/>
            <w:tcBorders>
              <w:top w:val="nil"/>
              <w:left w:val="nil"/>
              <w:bottom w:val="single" w:sz="4" w:space="0" w:color="auto"/>
              <w:right w:val="single" w:sz="4" w:space="0" w:color="auto"/>
            </w:tcBorders>
            <w:shd w:val="clear" w:color="auto" w:fill="auto"/>
            <w:hideMark/>
          </w:tcPr>
          <w:p w14:paraId="4186DCC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DCFD10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89399A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17A1227" w14:textId="77777777" w:rsidR="00081394" w:rsidRPr="00D04E2E" w:rsidRDefault="00081394" w:rsidP="00081394">
            <w:pPr>
              <w:jc w:val="center"/>
              <w:rPr>
                <w:sz w:val="20"/>
                <w:szCs w:val="20"/>
              </w:rPr>
            </w:pPr>
            <w:r w:rsidRPr="00D04E2E">
              <w:rPr>
                <w:sz w:val="20"/>
                <w:szCs w:val="20"/>
              </w:rPr>
              <w:t>4,000</w:t>
            </w:r>
          </w:p>
        </w:tc>
        <w:tc>
          <w:tcPr>
            <w:tcW w:w="1321" w:type="dxa"/>
            <w:tcBorders>
              <w:top w:val="nil"/>
              <w:left w:val="nil"/>
              <w:bottom w:val="single" w:sz="4" w:space="0" w:color="auto"/>
              <w:right w:val="single" w:sz="4" w:space="0" w:color="auto"/>
            </w:tcBorders>
            <w:shd w:val="clear" w:color="auto" w:fill="auto"/>
            <w:hideMark/>
          </w:tcPr>
          <w:p w14:paraId="33173963" w14:textId="77777777" w:rsidR="00081394" w:rsidRPr="00D04E2E" w:rsidRDefault="00081394" w:rsidP="00081394">
            <w:pPr>
              <w:jc w:val="center"/>
              <w:rPr>
                <w:sz w:val="20"/>
                <w:szCs w:val="20"/>
              </w:rPr>
            </w:pPr>
            <w:r w:rsidRPr="00D04E2E">
              <w:rPr>
                <w:sz w:val="20"/>
                <w:szCs w:val="20"/>
              </w:rPr>
              <w:t>4,000</w:t>
            </w:r>
          </w:p>
        </w:tc>
        <w:tc>
          <w:tcPr>
            <w:tcW w:w="1656" w:type="dxa"/>
            <w:tcBorders>
              <w:top w:val="nil"/>
              <w:left w:val="nil"/>
              <w:bottom w:val="single" w:sz="4" w:space="0" w:color="auto"/>
              <w:right w:val="single" w:sz="4" w:space="0" w:color="auto"/>
            </w:tcBorders>
            <w:shd w:val="clear" w:color="auto" w:fill="auto"/>
            <w:hideMark/>
          </w:tcPr>
          <w:p w14:paraId="1D014EE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63DAA45"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16BA008C" w14:textId="77777777" w:rsidR="00081394" w:rsidRPr="00D04E2E" w:rsidRDefault="00081394" w:rsidP="00081394">
            <w:pPr>
              <w:jc w:val="center"/>
              <w:rPr>
                <w:sz w:val="20"/>
                <w:szCs w:val="20"/>
              </w:rPr>
            </w:pPr>
            <w:r w:rsidRPr="00D04E2E">
              <w:rPr>
                <w:sz w:val="20"/>
                <w:szCs w:val="20"/>
              </w:rPr>
              <w:t>35:26:0105030:50-35/068/2024-2</w:t>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78B3A86A" w14:textId="77777777" w:rsidR="00081394" w:rsidRPr="00D04E2E" w:rsidRDefault="00081394" w:rsidP="00081394">
            <w:pPr>
              <w:jc w:val="center"/>
              <w:rPr>
                <w:sz w:val="20"/>
                <w:szCs w:val="20"/>
              </w:rPr>
            </w:pPr>
            <w:r w:rsidRPr="00D04E2E">
              <w:rPr>
                <w:sz w:val="20"/>
                <w:szCs w:val="20"/>
              </w:rPr>
              <w:t>19-238 ОП МР 165</w:t>
            </w:r>
          </w:p>
        </w:tc>
      </w:tr>
      <w:tr w:rsidR="00081394" w:rsidRPr="00D04E2E" w14:paraId="5315EEA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B0D3F1B" w14:textId="77777777" w:rsidR="00081394" w:rsidRPr="00D04E2E" w:rsidRDefault="00081394" w:rsidP="00081394">
            <w:pPr>
              <w:jc w:val="center"/>
              <w:rPr>
                <w:sz w:val="20"/>
                <w:szCs w:val="20"/>
              </w:rPr>
            </w:pPr>
            <w:r w:rsidRPr="00D04E2E">
              <w:rPr>
                <w:sz w:val="20"/>
                <w:szCs w:val="20"/>
              </w:rPr>
              <w:t>393</w:t>
            </w:r>
          </w:p>
        </w:tc>
        <w:tc>
          <w:tcPr>
            <w:tcW w:w="2565" w:type="dxa"/>
            <w:tcBorders>
              <w:top w:val="nil"/>
              <w:left w:val="nil"/>
              <w:bottom w:val="nil"/>
              <w:right w:val="nil"/>
            </w:tcBorders>
            <w:shd w:val="clear" w:color="auto" w:fill="auto"/>
            <w:noWrap/>
            <w:vAlign w:val="bottom"/>
            <w:hideMark/>
          </w:tcPr>
          <w:p w14:paraId="463AF322" w14:textId="77777777" w:rsidR="00081394" w:rsidRPr="00D04E2E" w:rsidRDefault="00081394" w:rsidP="00081394">
            <w:pPr>
              <w:rPr>
                <w:sz w:val="20"/>
                <w:szCs w:val="20"/>
              </w:rPr>
            </w:pPr>
            <w:r w:rsidRPr="00D04E2E">
              <w:rPr>
                <w:sz w:val="20"/>
                <w:szCs w:val="20"/>
              </w:rPr>
              <w:t xml:space="preserve">подъезд к д.Бильново </w:t>
            </w:r>
          </w:p>
        </w:tc>
        <w:tc>
          <w:tcPr>
            <w:tcW w:w="941" w:type="dxa"/>
            <w:tcBorders>
              <w:top w:val="nil"/>
              <w:left w:val="single" w:sz="4" w:space="0" w:color="auto"/>
              <w:bottom w:val="single" w:sz="4" w:space="0" w:color="auto"/>
              <w:right w:val="single" w:sz="4" w:space="0" w:color="auto"/>
            </w:tcBorders>
            <w:shd w:val="clear" w:color="auto" w:fill="auto"/>
            <w:hideMark/>
          </w:tcPr>
          <w:p w14:paraId="5E8E30C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FF2ECF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5794D9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9A28AD9" w14:textId="77777777" w:rsidR="00081394" w:rsidRPr="00D04E2E" w:rsidRDefault="00081394" w:rsidP="00081394">
            <w:pPr>
              <w:jc w:val="center"/>
              <w:rPr>
                <w:sz w:val="20"/>
                <w:szCs w:val="20"/>
              </w:rPr>
            </w:pPr>
            <w:r w:rsidRPr="00D04E2E">
              <w:rPr>
                <w:sz w:val="20"/>
                <w:szCs w:val="20"/>
              </w:rPr>
              <w:t>0,830</w:t>
            </w:r>
          </w:p>
        </w:tc>
        <w:tc>
          <w:tcPr>
            <w:tcW w:w="1321" w:type="dxa"/>
            <w:tcBorders>
              <w:top w:val="nil"/>
              <w:left w:val="nil"/>
              <w:bottom w:val="single" w:sz="4" w:space="0" w:color="auto"/>
              <w:right w:val="single" w:sz="4" w:space="0" w:color="auto"/>
            </w:tcBorders>
            <w:shd w:val="clear" w:color="auto" w:fill="auto"/>
            <w:hideMark/>
          </w:tcPr>
          <w:p w14:paraId="7BB57D5F" w14:textId="77777777" w:rsidR="00081394" w:rsidRPr="00D04E2E" w:rsidRDefault="00081394" w:rsidP="00081394">
            <w:pPr>
              <w:jc w:val="center"/>
              <w:rPr>
                <w:sz w:val="20"/>
                <w:szCs w:val="20"/>
              </w:rPr>
            </w:pPr>
            <w:r w:rsidRPr="00D04E2E">
              <w:rPr>
                <w:sz w:val="20"/>
                <w:szCs w:val="20"/>
              </w:rPr>
              <w:t>0,830</w:t>
            </w:r>
          </w:p>
        </w:tc>
        <w:tc>
          <w:tcPr>
            <w:tcW w:w="1656" w:type="dxa"/>
            <w:tcBorders>
              <w:top w:val="nil"/>
              <w:left w:val="nil"/>
              <w:bottom w:val="single" w:sz="4" w:space="0" w:color="auto"/>
              <w:right w:val="single" w:sz="4" w:space="0" w:color="auto"/>
            </w:tcBorders>
            <w:shd w:val="clear" w:color="auto" w:fill="auto"/>
            <w:hideMark/>
          </w:tcPr>
          <w:p w14:paraId="7C979DD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F8F5CE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9EB15DB"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AB23E89" w14:textId="77777777" w:rsidR="00081394" w:rsidRPr="00D04E2E" w:rsidRDefault="00081394" w:rsidP="00081394">
            <w:pPr>
              <w:jc w:val="center"/>
              <w:rPr>
                <w:sz w:val="20"/>
                <w:szCs w:val="20"/>
              </w:rPr>
            </w:pPr>
            <w:r w:rsidRPr="00D04E2E">
              <w:rPr>
                <w:sz w:val="20"/>
                <w:szCs w:val="20"/>
              </w:rPr>
              <w:t>19-238 ОП МР 169</w:t>
            </w:r>
          </w:p>
        </w:tc>
      </w:tr>
      <w:tr w:rsidR="00081394" w:rsidRPr="00D04E2E" w14:paraId="7D8110E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B715131" w14:textId="77777777" w:rsidR="00081394" w:rsidRPr="00D04E2E" w:rsidRDefault="00081394" w:rsidP="00081394">
            <w:pPr>
              <w:jc w:val="center"/>
              <w:rPr>
                <w:sz w:val="20"/>
                <w:szCs w:val="20"/>
              </w:rPr>
            </w:pPr>
            <w:r w:rsidRPr="00D04E2E">
              <w:rPr>
                <w:sz w:val="20"/>
                <w:szCs w:val="20"/>
              </w:rPr>
              <w:t>394</w:t>
            </w:r>
          </w:p>
        </w:tc>
        <w:tc>
          <w:tcPr>
            <w:tcW w:w="2565" w:type="dxa"/>
            <w:tcBorders>
              <w:top w:val="single" w:sz="4" w:space="0" w:color="auto"/>
              <w:left w:val="nil"/>
              <w:bottom w:val="single" w:sz="4" w:space="0" w:color="auto"/>
              <w:right w:val="single" w:sz="4" w:space="0" w:color="auto"/>
            </w:tcBorders>
            <w:shd w:val="clear" w:color="auto" w:fill="auto"/>
            <w:noWrap/>
            <w:hideMark/>
          </w:tcPr>
          <w:p w14:paraId="15447415" w14:textId="77777777" w:rsidR="00081394" w:rsidRPr="00D04E2E" w:rsidRDefault="00081394" w:rsidP="00081394">
            <w:pPr>
              <w:rPr>
                <w:sz w:val="20"/>
                <w:szCs w:val="20"/>
              </w:rPr>
            </w:pPr>
            <w:r w:rsidRPr="00D04E2E">
              <w:rPr>
                <w:sz w:val="20"/>
                <w:szCs w:val="20"/>
              </w:rPr>
              <w:t>подъезд к ул. Бережок</w:t>
            </w:r>
          </w:p>
        </w:tc>
        <w:tc>
          <w:tcPr>
            <w:tcW w:w="941" w:type="dxa"/>
            <w:tcBorders>
              <w:top w:val="nil"/>
              <w:left w:val="nil"/>
              <w:bottom w:val="single" w:sz="4" w:space="0" w:color="auto"/>
              <w:right w:val="single" w:sz="4" w:space="0" w:color="auto"/>
            </w:tcBorders>
            <w:shd w:val="clear" w:color="auto" w:fill="auto"/>
            <w:hideMark/>
          </w:tcPr>
          <w:p w14:paraId="7E2614B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5F53DB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C4E81B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AD2D4DE" w14:textId="77777777" w:rsidR="00081394" w:rsidRPr="00D04E2E" w:rsidRDefault="00081394" w:rsidP="00081394">
            <w:pPr>
              <w:jc w:val="center"/>
              <w:rPr>
                <w:sz w:val="20"/>
                <w:szCs w:val="20"/>
              </w:rPr>
            </w:pPr>
            <w:r w:rsidRPr="00D04E2E">
              <w:rPr>
                <w:sz w:val="20"/>
                <w:szCs w:val="20"/>
              </w:rPr>
              <w:t>0,314</w:t>
            </w:r>
          </w:p>
        </w:tc>
        <w:tc>
          <w:tcPr>
            <w:tcW w:w="1321" w:type="dxa"/>
            <w:tcBorders>
              <w:top w:val="nil"/>
              <w:left w:val="nil"/>
              <w:bottom w:val="single" w:sz="4" w:space="0" w:color="auto"/>
              <w:right w:val="single" w:sz="4" w:space="0" w:color="auto"/>
            </w:tcBorders>
            <w:shd w:val="clear" w:color="auto" w:fill="auto"/>
            <w:hideMark/>
          </w:tcPr>
          <w:p w14:paraId="353D39DE" w14:textId="77777777" w:rsidR="00081394" w:rsidRPr="00D04E2E" w:rsidRDefault="00081394" w:rsidP="00081394">
            <w:pPr>
              <w:jc w:val="center"/>
              <w:rPr>
                <w:sz w:val="20"/>
                <w:szCs w:val="20"/>
              </w:rPr>
            </w:pPr>
            <w:r w:rsidRPr="00D04E2E">
              <w:rPr>
                <w:sz w:val="20"/>
                <w:szCs w:val="20"/>
              </w:rPr>
              <w:t>0,314</w:t>
            </w:r>
          </w:p>
        </w:tc>
        <w:tc>
          <w:tcPr>
            <w:tcW w:w="1656" w:type="dxa"/>
            <w:tcBorders>
              <w:top w:val="nil"/>
              <w:left w:val="nil"/>
              <w:bottom w:val="single" w:sz="4" w:space="0" w:color="auto"/>
              <w:right w:val="single" w:sz="4" w:space="0" w:color="auto"/>
            </w:tcBorders>
            <w:shd w:val="clear" w:color="auto" w:fill="auto"/>
            <w:hideMark/>
          </w:tcPr>
          <w:p w14:paraId="08E1BED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761D7C6"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5F9FB932" w14:textId="77777777" w:rsidR="00081394" w:rsidRPr="00D04E2E" w:rsidRDefault="00081394" w:rsidP="00081394">
            <w:pPr>
              <w:jc w:val="center"/>
              <w:rPr>
                <w:sz w:val="20"/>
                <w:szCs w:val="20"/>
              </w:rPr>
            </w:pPr>
            <w:r w:rsidRPr="00D04E2E">
              <w:rPr>
                <w:sz w:val="20"/>
                <w:szCs w:val="20"/>
              </w:rPr>
              <w:t>35:26:0105059:174-35/068/2024-5</w:t>
            </w:r>
          </w:p>
        </w:tc>
        <w:tc>
          <w:tcPr>
            <w:tcW w:w="2126" w:type="dxa"/>
            <w:tcBorders>
              <w:top w:val="nil"/>
              <w:left w:val="nil"/>
              <w:bottom w:val="single" w:sz="4" w:space="0" w:color="auto"/>
              <w:right w:val="single" w:sz="4" w:space="0" w:color="auto"/>
            </w:tcBorders>
            <w:shd w:val="clear" w:color="auto" w:fill="auto"/>
            <w:hideMark/>
          </w:tcPr>
          <w:p w14:paraId="0D908D15" w14:textId="77777777" w:rsidR="00081394" w:rsidRPr="00D04E2E" w:rsidRDefault="00081394" w:rsidP="00081394">
            <w:pPr>
              <w:jc w:val="center"/>
              <w:rPr>
                <w:sz w:val="20"/>
                <w:szCs w:val="20"/>
              </w:rPr>
            </w:pPr>
            <w:r w:rsidRPr="00D04E2E">
              <w:rPr>
                <w:sz w:val="20"/>
                <w:szCs w:val="20"/>
              </w:rPr>
              <w:t>19-238 ОП МР 171</w:t>
            </w:r>
          </w:p>
        </w:tc>
      </w:tr>
      <w:tr w:rsidR="00081394" w:rsidRPr="00D04E2E" w14:paraId="628F77B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B72698C" w14:textId="77777777" w:rsidR="00081394" w:rsidRPr="00D04E2E" w:rsidRDefault="00081394" w:rsidP="00081394">
            <w:pPr>
              <w:jc w:val="center"/>
              <w:rPr>
                <w:sz w:val="20"/>
                <w:szCs w:val="20"/>
              </w:rPr>
            </w:pPr>
            <w:r w:rsidRPr="00D04E2E">
              <w:rPr>
                <w:sz w:val="20"/>
                <w:szCs w:val="20"/>
              </w:rPr>
              <w:t>395</w:t>
            </w:r>
          </w:p>
        </w:tc>
        <w:tc>
          <w:tcPr>
            <w:tcW w:w="2565" w:type="dxa"/>
            <w:tcBorders>
              <w:top w:val="nil"/>
              <w:left w:val="nil"/>
              <w:bottom w:val="single" w:sz="4" w:space="0" w:color="auto"/>
              <w:right w:val="single" w:sz="4" w:space="0" w:color="auto"/>
            </w:tcBorders>
            <w:shd w:val="clear" w:color="auto" w:fill="auto"/>
            <w:hideMark/>
          </w:tcPr>
          <w:p w14:paraId="4F4814F9" w14:textId="77777777" w:rsidR="00081394" w:rsidRPr="00D04E2E" w:rsidRDefault="00081394" w:rsidP="00081394">
            <w:pPr>
              <w:rPr>
                <w:sz w:val="20"/>
                <w:szCs w:val="20"/>
              </w:rPr>
            </w:pPr>
            <w:r w:rsidRPr="00D04E2E">
              <w:rPr>
                <w:sz w:val="20"/>
                <w:szCs w:val="20"/>
              </w:rPr>
              <w:t>автомобильная дорога вдоль ул. Бережок                     г. Сокола</w:t>
            </w:r>
          </w:p>
        </w:tc>
        <w:tc>
          <w:tcPr>
            <w:tcW w:w="941" w:type="dxa"/>
            <w:tcBorders>
              <w:top w:val="nil"/>
              <w:left w:val="nil"/>
              <w:bottom w:val="single" w:sz="4" w:space="0" w:color="auto"/>
              <w:right w:val="single" w:sz="4" w:space="0" w:color="auto"/>
            </w:tcBorders>
            <w:shd w:val="clear" w:color="auto" w:fill="auto"/>
            <w:hideMark/>
          </w:tcPr>
          <w:p w14:paraId="1B596AA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05C519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0B3FDE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4206927" w14:textId="77777777" w:rsidR="00081394" w:rsidRPr="00D04E2E" w:rsidRDefault="00081394" w:rsidP="00081394">
            <w:pPr>
              <w:jc w:val="center"/>
              <w:rPr>
                <w:sz w:val="20"/>
                <w:szCs w:val="20"/>
              </w:rPr>
            </w:pPr>
            <w:r w:rsidRPr="00D04E2E">
              <w:rPr>
                <w:sz w:val="20"/>
                <w:szCs w:val="20"/>
              </w:rPr>
              <w:t>0,834</w:t>
            </w:r>
          </w:p>
        </w:tc>
        <w:tc>
          <w:tcPr>
            <w:tcW w:w="1321" w:type="dxa"/>
            <w:tcBorders>
              <w:top w:val="nil"/>
              <w:left w:val="nil"/>
              <w:bottom w:val="single" w:sz="4" w:space="0" w:color="auto"/>
              <w:right w:val="single" w:sz="4" w:space="0" w:color="auto"/>
            </w:tcBorders>
            <w:shd w:val="clear" w:color="auto" w:fill="auto"/>
            <w:hideMark/>
          </w:tcPr>
          <w:p w14:paraId="3A6EB5AA" w14:textId="77777777" w:rsidR="00081394" w:rsidRPr="00D04E2E" w:rsidRDefault="00081394" w:rsidP="00081394">
            <w:pPr>
              <w:jc w:val="center"/>
              <w:rPr>
                <w:sz w:val="20"/>
                <w:szCs w:val="20"/>
              </w:rPr>
            </w:pPr>
            <w:r w:rsidRPr="00D04E2E">
              <w:rPr>
                <w:sz w:val="20"/>
                <w:szCs w:val="20"/>
              </w:rPr>
              <w:t>0,834</w:t>
            </w:r>
          </w:p>
        </w:tc>
        <w:tc>
          <w:tcPr>
            <w:tcW w:w="1656" w:type="dxa"/>
            <w:tcBorders>
              <w:top w:val="nil"/>
              <w:left w:val="nil"/>
              <w:bottom w:val="single" w:sz="4" w:space="0" w:color="auto"/>
              <w:right w:val="single" w:sz="4" w:space="0" w:color="auto"/>
            </w:tcBorders>
            <w:shd w:val="clear" w:color="auto" w:fill="auto"/>
            <w:hideMark/>
          </w:tcPr>
          <w:p w14:paraId="443C1E7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1690249"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4489828F" w14:textId="77777777" w:rsidR="00081394" w:rsidRPr="00D04E2E" w:rsidRDefault="00081394" w:rsidP="00081394">
            <w:pPr>
              <w:spacing w:after="260"/>
              <w:jc w:val="center"/>
              <w:rPr>
                <w:sz w:val="20"/>
                <w:szCs w:val="20"/>
              </w:rPr>
            </w:pPr>
            <w:r w:rsidRPr="00D04E2E">
              <w:rPr>
                <w:sz w:val="20"/>
                <w:szCs w:val="20"/>
              </w:rPr>
              <w:t>35:26:0000000:1460-35/068/2024-5</w:t>
            </w:r>
          </w:p>
        </w:tc>
        <w:tc>
          <w:tcPr>
            <w:tcW w:w="2126" w:type="dxa"/>
            <w:tcBorders>
              <w:top w:val="nil"/>
              <w:left w:val="nil"/>
              <w:bottom w:val="single" w:sz="4" w:space="0" w:color="auto"/>
              <w:right w:val="single" w:sz="4" w:space="0" w:color="auto"/>
            </w:tcBorders>
            <w:shd w:val="clear" w:color="auto" w:fill="auto"/>
            <w:hideMark/>
          </w:tcPr>
          <w:p w14:paraId="6A629232" w14:textId="77777777" w:rsidR="00081394" w:rsidRPr="00D04E2E" w:rsidRDefault="00081394" w:rsidP="00081394">
            <w:pPr>
              <w:jc w:val="center"/>
              <w:rPr>
                <w:sz w:val="20"/>
                <w:szCs w:val="20"/>
              </w:rPr>
            </w:pPr>
            <w:r w:rsidRPr="00D04E2E">
              <w:rPr>
                <w:sz w:val="20"/>
                <w:szCs w:val="20"/>
              </w:rPr>
              <w:t>19-238 ОП МР 172</w:t>
            </w:r>
          </w:p>
        </w:tc>
      </w:tr>
      <w:tr w:rsidR="00081394" w:rsidRPr="00D04E2E" w14:paraId="01B41AC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4F12C88" w14:textId="77777777" w:rsidR="00081394" w:rsidRPr="00D04E2E" w:rsidRDefault="00081394" w:rsidP="00081394">
            <w:pPr>
              <w:jc w:val="center"/>
              <w:rPr>
                <w:sz w:val="20"/>
                <w:szCs w:val="20"/>
              </w:rPr>
            </w:pPr>
            <w:r w:rsidRPr="00D04E2E">
              <w:rPr>
                <w:sz w:val="20"/>
                <w:szCs w:val="20"/>
              </w:rPr>
              <w:t>396</w:t>
            </w:r>
          </w:p>
        </w:tc>
        <w:tc>
          <w:tcPr>
            <w:tcW w:w="2565" w:type="dxa"/>
            <w:tcBorders>
              <w:top w:val="nil"/>
              <w:left w:val="nil"/>
              <w:bottom w:val="single" w:sz="4" w:space="0" w:color="auto"/>
              <w:right w:val="single" w:sz="4" w:space="0" w:color="auto"/>
            </w:tcBorders>
            <w:shd w:val="clear" w:color="auto" w:fill="auto"/>
            <w:hideMark/>
          </w:tcPr>
          <w:p w14:paraId="234630F4" w14:textId="77777777" w:rsidR="00081394" w:rsidRPr="00D04E2E" w:rsidRDefault="00081394" w:rsidP="00081394">
            <w:pPr>
              <w:rPr>
                <w:sz w:val="20"/>
                <w:szCs w:val="20"/>
              </w:rPr>
            </w:pPr>
            <w:r w:rsidRPr="00D04E2E">
              <w:rPr>
                <w:sz w:val="20"/>
                <w:szCs w:val="20"/>
              </w:rPr>
              <w:t>подъезд к д. Литега</w:t>
            </w:r>
          </w:p>
        </w:tc>
        <w:tc>
          <w:tcPr>
            <w:tcW w:w="941" w:type="dxa"/>
            <w:tcBorders>
              <w:top w:val="nil"/>
              <w:left w:val="nil"/>
              <w:bottom w:val="single" w:sz="4" w:space="0" w:color="auto"/>
              <w:right w:val="single" w:sz="4" w:space="0" w:color="auto"/>
            </w:tcBorders>
            <w:shd w:val="clear" w:color="auto" w:fill="auto"/>
            <w:hideMark/>
          </w:tcPr>
          <w:p w14:paraId="56D0C86C" w14:textId="77777777" w:rsidR="00081394" w:rsidRPr="00D04E2E" w:rsidRDefault="00081394" w:rsidP="00081394">
            <w:pPr>
              <w:jc w:val="center"/>
              <w:rPr>
                <w:sz w:val="20"/>
                <w:szCs w:val="20"/>
              </w:rPr>
            </w:pPr>
            <w:r w:rsidRPr="00D04E2E">
              <w:rPr>
                <w:sz w:val="20"/>
                <w:szCs w:val="20"/>
              </w:rPr>
              <w:t>0,452</w:t>
            </w:r>
          </w:p>
        </w:tc>
        <w:tc>
          <w:tcPr>
            <w:tcW w:w="1143" w:type="dxa"/>
            <w:tcBorders>
              <w:top w:val="nil"/>
              <w:left w:val="nil"/>
              <w:bottom w:val="single" w:sz="4" w:space="0" w:color="auto"/>
              <w:right w:val="single" w:sz="4" w:space="0" w:color="auto"/>
            </w:tcBorders>
            <w:shd w:val="clear" w:color="auto" w:fill="auto"/>
            <w:hideMark/>
          </w:tcPr>
          <w:p w14:paraId="22A5B18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99836C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F7B1722"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60336A30" w14:textId="77777777" w:rsidR="00081394" w:rsidRPr="00D04E2E" w:rsidRDefault="00081394" w:rsidP="00081394">
            <w:pPr>
              <w:jc w:val="center"/>
              <w:rPr>
                <w:sz w:val="20"/>
                <w:szCs w:val="20"/>
              </w:rPr>
            </w:pPr>
            <w:r w:rsidRPr="00D04E2E">
              <w:rPr>
                <w:sz w:val="20"/>
                <w:szCs w:val="20"/>
              </w:rPr>
              <w:t>0,452</w:t>
            </w:r>
          </w:p>
        </w:tc>
        <w:tc>
          <w:tcPr>
            <w:tcW w:w="1656" w:type="dxa"/>
            <w:tcBorders>
              <w:top w:val="nil"/>
              <w:left w:val="nil"/>
              <w:bottom w:val="single" w:sz="4" w:space="0" w:color="auto"/>
              <w:right w:val="single" w:sz="4" w:space="0" w:color="auto"/>
            </w:tcBorders>
            <w:shd w:val="clear" w:color="auto" w:fill="auto"/>
            <w:hideMark/>
          </w:tcPr>
          <w:p w14:paraId="2F7D909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F2028C5" w14:textId="77777777" w:rsidR="00081394" w:rsidRPr="00D04E2E" w:rsidRDefault="00081394" w:rsidP="00081394">
            <w:pPr>
              <w:jc w:val="center"/>
              <w:rPr>
                <w:sz w:val="20"/>
                <w:szCs w:val="20"/>
              </w:rPr>
            </w:pPr>
            <w:r w:rsidRPr="00D04E2E">
              <w:rPr>
                <w:sz w:val="20"/>
                <w:szCs w:val="20"/>
              </w:rPr>
              <w:t>08.02.2023</w:t>
            </w:r>
          </w:p>
        </w:tc>
        <w:tc>
          <w:tcPr>
            <w:tcW w:w="2300" w:type="dxa"/>
            <w:tcBorders>
              <w:top w:val="nil"/>
              <w:left w:val="nil"/>
              <w:bottom w:val="single" w:sz="4" w:space="0" w:color="auto"/>
              <w:right w:val="single" w:sz="4" w:space="0" w:color="auto"/>
            </w:tcBorders>
            <w:shd w:val="clear" w:color="auto" w:fill="auto"/>
            <w:hideMark/>
          </w:tcPr>
          <w:p w14:paraId="0FC917D0" w14:textId="77777777" w:rsidR="00081394" w:rsidRPr="00D04E2E" w:rsidRDefault="00081394" w:rsidP="00081394">
            <w:pPr>
              <w:spacing w:after="260"/>
              <w:jc w:val="center"/>
              <w:rPr>
                <w:sz w:val="20"/>
                <w:szCs w:val="20"/>
              </w:rPr>
            </w:pPr>
            <w:r w:rsidRPr="00D04E2E">
              <w:rPr>
                <w:sz w:val="20"/>
                <w:szCs w:val="20"/>
              </w:rPr>
              <w:t>35:26:0401010:351-35/080/2023-3</w:t>
            </w:r>
          </w:p>
        </w:tc>
        <w:tc>
          <w:tcPr>
            <w:tcW w:w="2126" w:type="dxa"/>
            <w:tcBorders>
              <w:top w:val="nil"/>
              <w:left w:val="nil"/>
              <w:bottom w:val="single" w:sz="4" w:space="0" w:color="auto"/>
              <w:right w:val="single" w:sz="4" w:space="0" w:color="auto"/>
            </w:tcBorders>
            <w:shd w:val="clear" w:color="auto" w:fill="auto"/>
            <w:hideMark/>
          </w:tcPr>
          <w:p w14:paraId="30A33EFC" w14:textId="77777777" w:rsidR="00081394" w:rsidRPr="00D04E2E" w:rsidRDefault="00081394" w:rsidP="00081394">
            <w:pPr>
              <w:jc w:val="center"/>
              <w:rPr>
                <w:sz w:val="20"/>
                <w:szCs w:val="20"/>
              </w:rPr>
            </w:pPr>
            <w:r w:rsidRPr="00D04E2E">
              <w:rPr>
                <w:sz w:val="20"/>
                <w:szCs w:val="20"/>
              </w:rPr>
              <w:t xml:space="preserve">19-238 ОП МР 418 </w:t>
            </w:r>
          </w:p>
        </w:tc>
      </w:tr>
      <w:tr w:rsidR="00081394" w:rsidRPr="00D04E2E" w14:paraId="04EE203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573CD82" w14:textId="77777777" w:rsidR="00081394" w:rsidRPr="00D04E2E" w:rsidRDefault="00081394" w:rsidP="00081394">
            <w:pPr>
              <w:jc w:val="center"/>
              <w:rPr>
                <w:sz w:val="20"/>
                <w:szCs w:val="20"/>
              </w:rPr>
            </w:pPr>
            <w:r w:rsidRPr="00D04E2E">
              <w:rPr>
                <w:sz w:val="20"/>
                <w:szCs w:val="20"/>
              </w:rPr>
              <w:t>397</w:t>
            </w:r>
          </w:p>
        </w:tc>
        <w:tc>
          <w:tcPr>
            <w:tcW w:w="2565" w:type="dxa"/>
            <w:tcBorders>
              <w:top w:val="nil"/>
              <w:left w:val="nil"/>
              <w:bottom w:val="single" w:sz="4" w:space="0" w:color="auto"/>
              <w:right w:val="single" w:sz="4" w:space="0" w:color="auto"/>
            </w:tcBorders>
            <w:shd w:val="clear" w:color="auto" w:fill="auto"/>
            <w:hideMark/>
          </w:tcPr>
          <w:p w14:paraId="769FDB2D" w14:textId="77777777" w:rsidR="00081394" w:rsidRPr="00D04E2E" w:rsidRDefault="00081394" w:rsidP="00081394">
            <w:pPr>
              <w:rPr>
                <w:sz w:val="20"/>
                <w:szCs w:val="20"/>
              </w:rPr>
            </w:pPr>
            <w:r w:rsidRPr="00D04E2E">
              <w:rPr>
                <w:sz w:val="20"/>
                <w:szCs w:val="20"/>
              </w:rPr>
              <w:t>Мост через ручей д. Слобода</w:t>
            </w:r>
          </w:p>
        </w:tc>
        <w:tc>
          <w:tcPr>
            <w:tcW w:w="941" w:type="dxa"/>
            <w:tcBorders>
              <w:top w:val="nil"/>
              <w:left w:val="nil"/>
              <w:bottom w:val="single" w:sz="4" w:space="0" w:color="auto"/>
              <w:right w:val="single" w:sz="4" w:space="0" w:color="auto"/>
            </w:tcBorders>
            <w:shd w:val="clear" w:color="auto" w:fill="auto"/>
            <w:hideMark/>
          </w:tcPr>
          <w:p w14:paraId="6DA8544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DB6A05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231A3B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5616371"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5430AAFC" w14:textId="77777777" w:rsidR="00081394" w:rsidRPr="00D04E2E" w:rsidRDefault="00081394" w:rsidP="00081394">
            <w:pPr>
              <w:jc w:val="center"/>
              <w:rPr>
                <w:sz w:val="20"/>
                <w:szCs w:val="20"/>
              </w:rPr>
            </w:pPr>
            <w:r w:rsidRPr="00D04E2E">
              <w:rPr>
                <w:sz w:val="20"/>
                <w:szCs w:val="20"/>
              </w:rPr>
              <w:t>0,0231</w:t>
            </w:r>
          </w:p>
        </w:tc>
        <w:tc>
          <w:tcPr>
            <w:tcW w:w="1656" w:type="dxa"/>
            <w:tcBorders>
              <w:top w:val="nil"/>
              <w:left w:val="nil"/>
              <w:bottom w:val="single" w:sz="4" w:space="0" w:color="auto"/>
              <w:right w:val="single" w:sz="4" w:space="0" w:color="auto"/>
            </w:tcBorders>
            <w:shd w:val="clear" w:color="auto" w:fill="auto"/>
            <w:hideMark/>
          </w:tcPr>
          <w:p w14:paraId="6A1C6394" w14:textId="77777777" w:rsidR="00081394" w:rsidRPr="00D04E2E" w:rsidRDefault="00081394" w:rsidP="00081394">
            <w:pPr>
              <w:jc w:val="center"/>
              <w:rPr>
                <w:sz w:val="20"/>
                <w:szCs w:val="20"/>
              </w:rPr>
            </w:pPr>
            <w:r w:rsidRPr="00D04E2E">
              <w:rPr>
                <w:sz w:val="20"/>
                <w:szCs w:val="20"/>
              </w:rPr>
              <w:t>30,00</w:t>
            </w:r>
          </w:p>
        </w:tc>
        <w:tc>
          <w:tcPr>
            <w:tcW w:w="1386" w:type="dxa"/>
            <w:tcBorders>
              <w:top w:val="nil"/>
              <w:left w:val="nil"/>
              <w:bottom w:val="single" w:sz="4" w:space="0" w:color="auto"/>
              <w:right w:val="single" w:sz="4" w:space="0" w:color="auto"/>
            </w:tcBorders>
            <w:shd w:val="clear" w:color="auto" w:fill="auto"/>
            <w:hideMark/>
          </w:tcPr>
          <w:p w14:paraId="5E252365"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51CBB27B" w14:textId="77777777" w:rsidR="00081394" w:rsidRPr="00D04E2E" w:rsidRDefault="00081394" w:rsidP="00081394">
            <w:pPr>
              <w:jc w:val="center"/>
              <w:rPr>
                <w:sz w:val="20"/>
                <w:szCs w:val="20"/>
              </w:rPr>
            </w:pPr>
            <w:r w:rsidRPr="00D04E2E">
              <w:rPr>
                <w:sz w:val="20"/>
                <w:szCs w:val="20"/>
              </w:rPr>
              <w:t>35:26:0106006:120-35/068/2024-2</w:t>
            </w:r>
          </w:p>
        </w:tc>
        <w:tc>
          <w:tcPr>
            <w:tcW w:w="2126" w:type="dxa"/>
            <w:tcBorders>
              <w:top w:val="nil"/>
              <w:left w:val="nil"/>
              <w:bottom w:val="single" w:sz="4" w:space="0" w:color="auto"/>
              <w:right w:val="single" w:sz="4" w:space="0" w:color="auto"/>
            </w:tcBorders>
            <w:shd w:val="clear" w:color="auto" w:fill="auto"/>
            <w:hideMark/>
          </w:tcPr>
          <w:p w14:paraId="0E8AFBE4" w14:textId="77777777" w:rsidR="00081394" w:rsidRPr="00D04E2E" w:rsidRDefault="00081394" w:rsidP="00081394">
            <w:pPr>
              <w:jc w:val="center"/>
              <w:rPr>
                <w:sz w:val="20"/>
                <w:szCs w:val="20"/>
              </w:rPr>
            </w:pPr>
            <w:r w:rsidRPr="00D04E2E">
              <w:rPr>
                <w:sz w:val="20"/>
                <w:szCs w:val="20"/>
              </w:rPr>
              <w:t>19-238 ОП МР 419</w:t>
            </w:r>
          </w:p>
        </w:tc>
      </w:tr>
      <w:tr w:rsidR="00081394" w:rsidRPr="00D04E2E" w14:paraId="220C850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E559A6B" w14:textId="77777777" w:rsidR="00081394" w:rsidRPr="00D04E2E" w:rsidRDefault="00081394" w:rsidP="00081394">
            <w:pPr>
              <w:jc w:val="center"/>
              <w:rPr>
                <w:sz w:val="20"/>
                <w:szCs w:val="20"/>
              </w:rPr>
            </w:pPr>
            <w:r w:rsidRPr="00D04E2E">
              <w:rPr>
                <w:sz w:val="20"/>
                <w:szCs w:val="20"/>
              </w:rPr>
              <w:t>398</w:t>
            </w:r>
          </w:p>
        </w:tc>
        <w:tc>
          <w:tcPr>
            <w:tcW w:w="2565" w:type="dxa"/>
            <w:tcBorders>
              <w:top w:val="nil"/>
              <w:left w:val="nil"/>
              <w:bottom w:val="single" w:sz="4" w:space="0" w:color="auto"/>
              <w:right w:val="single" w:sz="4" w:space="0" w:color="auto"/>
            </w:tcBorders>
            <w:shd w:val="clear" w:color="auto" w:fill="auto"/>
            <w:hideMark/>
          </w:tcPr>
          <w:p w14:paraId="7511D18F" w14:textId="77777777" w:rsidR="00081394" w:rsidRPr="00D04E2E" w:rsidRDefault="00081394" w:rsidP="00081394">
            <w:pPr>
              <w:rPr>
                <w:sz w:val="20"/>
                <w:szCs w:val="20"/>
              </w:rPr>
            </w:pPr>
            <w:r w:rsidRPr="00D04E2E">
              <w:rPr>
                <w:sz w:val="20"/>
                <w:szCs w:val="20"/>
              </w:rPr>
              <w:t>Мост через ручей д. Литега</w:t>
            </w:r>
          </w:p>
        </w:tc>
        <w:tc>
          <w:tcPr>
            <w:tcW w:w="941" w:type="dxa"/>
            <w:tcBorders>
              <w:top w:val="nil"/>
              <w:left w:val="nil"/>
              <w:bottom w:val="single" w:sz="4" w:space="0" w:color="auto"/>
              <w:right w:val="single" w:sz="4" w:space="0" w:color="auto"/>
            </w:tcBorders>
            <w:shd w:val="clear" w:color="auto" w:fill="auto"/>
            <w:hideMark/>
          </w:tcPr>
          <w:p w14:paraId="47A1613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51B8E5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D316AA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BD4DBC9"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40008F6D" w14:textId="77777777" w:rsidR="00081394" w:rsidRPr="00D04E2E" w:rsidRDefault="00081394" w:rsidP="00081394">
            <w:pPr>
              <w:jc w:val="center"/>
              <w:rPr>
                <w:sz w:val="20"/>
                <w:szCs w:val="20"/>
              </w:rPr>
            </w:pPr>
            <w:r w:rsidRPr="00D04E2E">
              <w:rPr>
                <w:sz w:val="20"/>
                <w:szCs w:val="20"/>
              </w:rPr>
              <w:t>0,0120</w:t>
            </w:r>
          </w:p>
        </w:tc>
        <w:tc>
          <w:tcPr>
            <w:tcW w:w="1656" w:type="dxa"/>
            <w:tcBorders>
              <w:top w:val="nil"/>
              <w:left w:val="nil"/>
              <w:bottom w:val="single" w:sz="4" w:space="0" w:color="auto"/>
              <w:right w:val="single" w:sz="4" w:space="0" w:color="auto"/>
            </w:tcBorders>
            <w:shd w:val="clear" w:color="auto" w:fill="auto"/>
            <w:hideMark/>
          </w:tcPr>
          <w:p w14:paraId="708B2787" w14:textId="77777777" w:rsidR="00081394" w:rsidRPr="00D04E2E" w:rsidRDefault="00081394" w:rsidP="00081394">
            <w:pPr>
              <w:jc w:val="center"/>
              <w:rPr>
                <w:sz w:val="20"/>
                <w:szCs w:val="20"/>
              </w:rPr>
            </w:pPr>
            <w:r w:rsidRPr="00D04E2E">
              <w:rPr>
                <w:sz w:val="20"/>
                <w:szCs w:val="20"/>
              </w:rPr>
              <w:t>18,00</w:t>
            </w:r>
          </w:p>
        </w:tc>
        <w:tc>
          <w:tcPr>
            <w:tcW w:w="1386" w:type="dxa"/>
            <w:tcBorders>
              <w:top w:val="nil"/>
              <w:left w:val="nil"/>
              <w:bottom w:val="single" w:sz="4" w:space="0" w:color="auto"/>
              <w:right w:val="single" w:sz="4" w:space="0" w:color="auto"/>
            </w:tcBorders>
            <w:shd w:val="clear" w:color="auto" w:fill="auto"/>
            <w:hideMark/>
          </w:tcPr>
          <w:p w14:paraId="25786B91"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17C36787" w14:textId="77777777" w:rsidR="00081394" w:rsidRPr="00D04E2E" w:rsidRDefault="00081394" w:rsidP="00081394">
            <w:pPr>
              <w:jc w:val="center"/>
              <w:rPr>
                <w:sz w:val="20"/>
                <w:szCs w:val="20"/>
              </w:rPr>
            </w:pPr>
            <w:r w:rsidRPr="00D04E2E">
              <w:rPr>
                <w:sz w:val="20"/>
                <w:szCs w:val="20"/>
              </w:rPr>
              <w:t>35:26:0401001:146-35/068/2024-2</w:t>
            </w:r>
          </w:p>
        </w:tc>
        <w:tc>
          <w:tcPr>
            <w:tcW w:w="2126" w:type="dxa"/>
            <w:tcBorders>
              <w:top w:val="nil"/>
              <w:left w:val="nil"/>
              <w:bottom w:val="single" w:sz="4" w:space="0" w:color="auto"/>
              <w:right w:val="single" w:sz="4" w:space="0" w:color="auto"/>
            </w:tcBorders>
            <w:shd w:val="clear" w:color="auto" w:fill="auto"/>
            <w:hideMark/>
          </w:tcPr>
          <w:p w14:paraId="3E677551" w14:textId="77777777" w:rsidR="00081394" w:rsidRPr="00D04E2E" w:rsidRDefault="00081394" w:rsidP="00081394">
            <w:pPr>
              <w:jc w:val="center"/>
              <w:rPr>
                <w:sz w:val="20"/>
                <w:szCs w:val="20"/>
              </w:rPr>
            </w:pPr>
            <w:r w:rsidRPr="00D04E2E">
              <w:rPr>
                <w:sz w:val="20"/>
                <w:szCs w:val="20"/>
              </w:rPr>
              <w:t>19-238 ОП МР 420</w:t>
            </w:r>
          </w:p>
        </w:tc>
      </w:tr>
      <w:tr w:rsidR="00081394" w:rsidRPr="00D04E2E" w14:paraId="4C0FF93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5577CBC" w14:textId="77777777" w:rsidR="00081394" w:rsidRPr="00D04E2E" w:rsidRDefault="00081394" w:rsidP="00081394">
            <w:pPr>
              <w:jc w:val="center"/>
              <w:rPr>
                <w:sz w:val="20"/>
                <w:szCs w:val="20"/>
              </w:rPr>
            </w:pPr>
            <w:r w:rsidRPr="00D04E2E">
              <w:rPr>
                <w:sz w:val="20"/>
                <w:szCs w:val="20"/>
              </w:rPr>
              <w:t>399</w:t>
            </w:r>
          </w:p>
        </w:tc>
        <w:tc>
          <w:tcPr>
            <w:tcW w:w="2565" w:type="dxa"/>
            <w:tcBorders>
              <w:top w:val="nil"/>
              <w:left w:val="nil"/>
              <w:bottom w:val="single" w:sz="4" w:space="0" w:color="auto"/>
              <w:right w:val="single" w:sz="4" w:space="0" w:color="auto"/>
            </w:tcBorders>
            <w:shd w:val="clear" w:color="auto" w:fill="auto"/>
            <w:hideMark/>
          </w:tcPr>
          <w:p w14:paraId="18591E6D" w14:textId="77777777" w:rsidR="00081394" w:rsidRPr="00D04E2E" w:rsidRDefault="00081394" w:rsidP="00081394">
            <w:pPr>
              <w:rPr>
                <w:sz w:val="20"/>
                <w:szCs w:val="20"/>
              </w:rPr>
            </w:pPr>
            <w:r w:rsidRPr="00D04E2E">
              <w:rPr>
                <w:sz w:val="20"/>
                <w:szCs w:val="20"/>
              </w:rPr>
              <w:t>Мост (на а/д подъезд до д. Шишкино)</w:t>
            </w:r>
          </w:p>
        </w:tc>
        <w:tc>
          <w:tcPr>
            <w:tcW w:w="941" w:type="dxa"/>
            <w:tcBorders>
              <w:top w:val="nil"/>
              <w:left w:val="nil"/>
              <w:bottom w:val="single" w:sz="4" w:space="0" w:color="auto"/>
              <w:right w:val="single" w:sz="4" w:space="0" w:color="auto"/>
            </w:tcBorders>
            <w:shd w:val="clear" w:color="auto" w:fill="auto"/>
            <w:hideMark/>
          </w:tcPr>
          <w:p w14:paraId="2DF1052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260776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9D24F8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4422ACA"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69705010" w14:textId="77777777" w:rsidR="00081394" w:rsidRPr="00D04E2E" w:rsidRDefault="00081394" w:rsidP="00081394">
            <w:pPr>
              <w:jc w:val="center"/>
              <w:rPr>
                <w:sz w:val="20"/>
                <w:szCs w:val="20"/>
              </w:rPr>
            </w:pPr>
            <w:r w:rsidRPr="00D04E2E">
              <w:rPr>
                <w:sz w:val="20"/>
                <w:szCs w:val="20"/>
              </w:rPr>
              <w:t>0,0180</w:t>
            </w:r>
          </w:p>
        </w:tc>
        <w:tc>
          <w:tcPr>
            <w:tcW w:w="1656" w:type="dxa"/>
            <w:tcBorders>
              <w:top w:val="nil"/>
              <w:left w:val="nil"/>
              <w:bottom w:val="single" w:sz="4" w:space="0" w:color="auto"/>
              <w:right w:val="single" w:sz="4" w:space="0" w:color="auto"/>
            </w:tcBorders>
            <w:shd w:val="clear" w:color="auto" w:fill="auto"/>
            <w:hideMark/>
          </w:tcPr>
          <w:p w14:paraId="14BC56F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8623EA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C0AEB49"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9F0F5BC" w14:textId="77777777" w:rsidR="00081394" w:rsidRPr="00D04E2E" w:rsidRDefault="00081394" w:rsidP="00081394">
            <w:pPr>
              <w:jc w:val="center"/>
              <w:rPr>
                <w:sz w:val="20"/>
                <w:szCs w:val="20"/>
              </w:rPr>
            </w:pPr>
            <w:r w:rsidRPr="00D04E2E">
              <w:rPr>
                <w:sz w:val="20"/>
                <w:szCs w:val="20"/>
              </w:rPr>
              <w:t>19-238 ОП МР 421</w:t>
            </w:r>
          </w:p>
        </w:tc>
      </w:tr>
      <w:tr w:rsidR="00081394" w:rsidRPr="00D04E2E" w14:paraId="60D4582D" w14:textId="77777777" w:rsidTr="00081394">
        <w:trPr>
          <w:trHeight w:val="20"/>
        </w:trPr>
        <w:tc>
          <w:tcPr>
            <w:tcW w:w="606" w:type="dxa"/>
            <w:tcBorders>
              <w:top w:val="nil"/>
              <w:left w:val="single" w:sz="4" w:space="0" w:color="auto"/>
              <w:bottom w:val="nil"/>
              <w:right w:val="single" w:sz="4" w:space="0" w:color="auto"/>
            </w:tcBorders>
            <w:shd w:val="clear" w:color="auto" w:fill="auto"/>
            <w:noWrap/>
            <w:hideMark/>
          </w:tcPr>
          <w:p w14:paraId="1BD7F372" w14:textId="77777777" w:rsidR="00081394" w:rsidRPr="00D04E2E" w:rsidRDefault="00081394" w:rsidP="00081394">
            <w:pPr>
              <w:jc w:val="center"/>
              <w:rPr>
                <w:sz w:val="20"/>
                <w:szCs w:val="20"/>
              </w:rPr>
            </w:pPr>
            <w:r w:rsidRPr="00D04E2E">
              <w:rPr>
                <w:sz w:val="20"/>
                <w:szCs w:val="20"/>
              </w:rPr>
              <w:t>400</w:t>
            </w:r>
          </w:p>
        </w:tc>
        <w:tc>
          <w:tcPr>
            <w:tcW w:w="2565" w:type="dxa"/>
            <w:tcBorders>
              <w:top w:val="nil"/>
              <w:left w:val="nil"/>
              <w:bottom w:val="nil"/>
              <w:right w:val="single" w:sz="4" w:space="0" w:color="auto"/>
            </w:tcBorders>
            <w:shd w:val="clear" w:color="auto" w:fill="auto"/>
            <w:hideMark/>
          </w:tcPr>
          <w:p w14:paraId="46A30EB1" w14:textId="77777777" w:rsidR="00081394" w:rsidRPr="00D04E2E" w:rsidRDefault="00081394" w:rsidP="00081394">
            <w:pPr>
              <w:rPr>
                <w:sz w:val="20"/>
                <w:szCs w:val="20"/>
              </w:rPr>
            </w:pPr>
            <w:r w:rsidRPr="00D04E2E">
              <w:rPr>
                <w:sz w:val="20"/>
                <w:szCs w:val="20"/>
              </w:rPr>
              <w:t>Мост (на а/д подъезд до д. Капустино)</w:t>
            </w:r>
          </w:p>
        </w:tc>
        <w:tc>
          <w:tcPr>
            <w:tcW w:w="941" w:type="dxa"/>
            <w:tcBorders>
              <w:top w:val="nil"/>
              <w:left w:val="nil"/>
              <w:bottom w:val="nil"/>
              <w:right w:val="single" w:sz="4" w:space="0" w:color="auto"/>
            </w:tcBorders>
            <w:shd w:val="clear" w:color="auto" w:fill="auto"/>
            <w:hideMark/>
          </w:tcPr>
          <w:p w14:paraId="7877719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nil"/>
              <w:right w:val="single" w:sz="4" w:space="0" w:color="auto"/>
            </w:tcBorders>
            <w:shd w:val="clear" w:color="auto" w:fill="auto"/>
            <w:hideMark/>
          </w:tcPr>
          <w:p w14:paraId="194CBCA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nil"/>
              <w:right w:val="single" w:sz="4" w:space="0" w:color="auto"/>
            </w:tcBorders>
            <w:shd w:val="clear" w:color="auto" w:fill="auto"/>
            <w:hideMark/>
          </w:tcPr>
          <w:p w14:paraId="2FEDA7E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nil"/>
              <w:right w:val="single" w:sz="4" w:space="0" w:color="auto"/>
            </w:tcBorders>
            <w:shd w:val="clear" w:color="auto" w:fill="auto"/>
            <w:hideMark/>
          </w:tcPr>
          <w:p w14:paraId="4B4E6DCE"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nil"/>
              <w:right w:val="single" w:sz="4" w:space="0" w:color="auto"/>
            </w:tcBorders>
            <w:shd w:val="clear" w:color="auto" w:fill="auto"/>
            <w:hideMark/>
          </w:tcPr>
          <w:p w14:paraId="1AD75679" w14:textId="77777777" w:rsidR="00081394" w:rsidRPr="00D04E2E" w:rsidRDefault="00081394" w:rsidP="00081394">
            <w:pPr>
              <w:jc w:val="center"/>
              <w:rPr>
                <w:sz w:val="20"/>
                <w:szCs w:val="20"/>
              </w:rPr>
            </w:pPr>
            <w:r w:rsidRPr="00D04E2E">
              <w:rPr>
                <w:sz w:val="20"/>
                <w:szCs w:val="20"/>
              </w:rPr>
              <w:t>0,0132</w:t>
            </w:r>
          </w:p>
        </w:tc>
        <w:tc>
          <w:tcPr>
            <w:tcW w:w="1656" w:type="dxa"/>
            <w:tcBorders>
              <w:top w:val="nil"/>
              <w:left w:val="nil"/>
              <w:bottom w:val="nil"/>
              <w:right w:val="single" w:sz="4" w:space="0" w:color="auto"/>
            </w:tcBorders>
            <w:shd w:val="clear" w:color="auto" w:fill="auto"/>
            <w:hideMark/>
          </w:tcPr>
          <w:p w14:paraId="521D233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nil"/>
              <w:right w:val="single" w:sz="4" w:space="0" w:color="auto"/>
            </w:tcBorders>
            <w:shd w:val="clear" w:color="auto" w:fill="auto"/>
            <w:hideMark/>
          </w:tcPr>
          <w:p w14:paraId="42DDDFB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4DC08F5"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8506F8E" w14:textId="77777777" w:rsidR="00081394" w:rsidRPr="00D04E2E" w:rsidRDefault="00081394" w:rsidP="00081394">
            <w:pPr>
              <w:jc w:val="center"/>
              <w:rPr>
                <w:sz w:val="20"/>
                <w:szCs w:val="20"/>
              </w:rPr>
            </w:pPr>
            <w:r w:rsidRPr="00D04E2E">
              <w:rPr>
                <w:sz w:val="20"/>
                <w:szCs w:val="20"/>
              </w:rPr>
              <w:t>19-238 ОП МР 422</w:t>
            </w:r>
          </w:p>
        </w:tc>
      </w:tr>
      <w:tr w:rsidR="00081394" w:rsidRPr="00D04E2E" w14:paraId="49C80401" w14:textId="77777777" w:rsidTr="00081394">
        <w:trPr>
          <w:trHeight w:val="20"/>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14:paraId="4D479C06" w14:textId="77777777" w:rsidR="00081394" w:rsidRPr="00D04E2E" w:rsidRDefault="00081394" w:rsidP="00081394">
            <w:pPr>
              <w:jc w:val="center"/>
              <w:rPr>
                <w:sz w:val="20"/>
                <w:szCs w:val="20"/>
              </w:rPr>
            </w:pPr>
            <w:r w:rsidRPr="00D04E2E">
              <w:rPr>
                <w:sz w:val="20"/>
                <w:szCs w:val="20"/>
              </w:rPr>
              <w:t>401</w:t>
            </w:r>
          </w:p>
        </w:tc>
        <w:tc>
          <w:tcPr>
            <w:tcW w:w="2565" w:type="dxa"/>
            <w:tcBorders>
              <w:top w:val="single" w:sz="4" w:space="0" w:color="auto"/>
              <w:left w:val="nil"/>
              <w:bottom w:val="single" w:sz="4" w:space="0" w:color="auto"/>
              <w:right w:val="single" w:sz="4" w:space="0" w:color="auto"/>
            </w:tcBorders>
            <w:shd w:val="clear" w:color="auto" w:fill="auto"/>
            <w:hideMark/>
          </w:tcPr>
          <w:p w14:paraId="4F397EAD" w14:textId="77777777" w:rsidR="00081394" w:rsidRPr="00D04E2E" w:rsidRDefault="00081394" w:rsidP="00081394">
            <w:pPr>
              <w:rPr>
                <w:sz w:val="20"/>
                <w:szCs w:val="20"/>
              </w:rPr>
            </w:pPr>
            <w:r w:rsidRPr="00D04E2E">
              <w:rPr>
                <w:sz w:val="20"/>
                <w:szCs w:val="20"/>
              </w:rPr>
              <w:t>проезд по д.Борисково</w:t>
            </w:r>
          </w:p>
        </w:tc>
        <w:tc>
          <w:tcPr>
            <w:tcW w:w="941" w:type="dxa"/>
            <w:tcBorders>
              <w:top w:val="single" w:sz="4" w:space="0" w:color="auto"/>
              <w:left w:val="nil"/>
              <w:bottom w:val="single" w:sz="4" w:space="0" w:color="auto"/>
              <w:right w:val="single" w:sz="4" w:space="0" w:color="auto"/>
            </w:tcBorders>
            <w:shd w:val="clear" w:color="auto" w:fill="auto"/>
            <w:hideMark/>
          </w:tcPr>
          <w:p w14:paraId="6BBD8D49" w14:textId="77777777" w:rsidR="00081394" w:rsidRPr="00D04E2E" w:rsidRDefault="00081394" w:rsidP="00081394">
            <w:pPr>
              <w:jc w:val="center"/>
              <w:rPr>
                <w:sz w:val="20"/>
                <w:szCs w:val="20"/>
              </w:rPr>
            </w:pPr>
            <w:r w:rsidRPr="00D04E2E">
              <w:rPr>
                <w:sz w:val="20"/>
                <w:szCs w:val="20"/>
              </w:rPr>
              <w:t> </w:t>
            </w:r>
          </w:p>
        </w:tc>
        <w:tc>
          <w:tcPr>
            <w:tcW w:w="1143" w:type="dxa"/>
            <w:tcBorders>
              <w:top w:val="single" w:sz="4" w:space="0" w:color="auto"/>
              <w:left w:val="nil"/>
              <w:bottom w:val="single" w:sz="4" w:space="0" w:color="auto"/>
              <w:right w:val="single" w:sz="4" w:space="0" w:color="auto"/>
            </w:tcBorders>
            <w:shd w:val="clear" w:color="auto" w:fill="auto"/>
            <w:hideMark/>
          </w:tcPr>
          <w:p w14:paraId="61E20C93" w14:textId="77777777" w:rsidR="00081394" w:rsidRPr="00D04E2E" w:rsidRDefault="00081394" w:rsidP="00081394">
            <w:pPr>
              <w:jc w:val="center"/>
              <w:rPr>
                <w:sz w:val="20"/>
                <w:szCs w:val="20"/>
              </w:rPr>
            </w:pPr>
            <w:r w:rsidRPr="00D04E2E">
              <w:rPr>
                <w:sz w:val="20"/>
                <w:szCs w:val="20"/>
              </w:rPr>
              <w:t> </w:t>
            </w:r>
          </w:p>
        </w:tc>
        <w:tc>
          <w:tcPr>
            <w:tcW w:w="931" w:type="dxa"/>
            <w:tcBorders>
              <w:top w:val="single" w:sz="4" w:space="0" w:color="auto"/>
              <w:left w:val="nil"/>
              <w:bottom w:val="single" w:sz="4" w:space="0" w:color="auto"/>
              <w:right w:val="single" w:sz="4" w:space="0" w:color="auto"/>
            </w:tcBorders>
            <w:shd w:val="clear" w:color="auto" w:fill="auto"/>
            <w:hideMark/>
          </w:tcPr>
          <w:p w14:paraId="38094256" w14:textId="77777777" w:rsidR="00081394" w:rsidRPr="00D04E2E" w:rsidRDefault="00081394" w:rsidP="00081394">
            <w:pPr>
              <w:jc w:val="center"/>
              <w:rPr>
                <w:sz w:val="20"/>
                <w:szCs w:val="20"/>
              </w:rPr>
            </w:pPr>
            <w:r w:rsidRPr="00D04E2E">
              <w:rPr>
                <w:sz w:val="20"/>
                <w:szCs w:val="20"/>
              </w:rPr>
              <w:t> </w:t>
            </w:r>
          </w:p>
        </w:tc>
        <w:tc>
          <w:tcPr>
            <w:tcW w:w="1044" w:type="dxa"/>
            <w:tcBorders>
              <w:top w:val="single" w:sz="4" w:space="0" w:color="auto"/>
              <w:left w:val="nil"/>
              <w:bottom w:val="single" w:sz="4" w:space="0" w:color="auto"/>
              <w:right w:val="single" w:sz="4" w:space="0" w:color="auto"/>
            </w:tcBorders>
            <w:shd w:val="clear" w:color="auto" w:fill="auto"/>
            <w:hideMark/>
          </w:tcPr>
          <w:p w14:paraId="5642BC66" w14:textId="77777777" w:rsidR="00081394" w:rsidRPr="00D04E2E" w:rsidRDefault="00081394" w:rsidP="00081394">
            <w:pPr>
              <w:jc w:val="center"/>
              <w:rPr>
                <w:sz w:val="20"/>
                <w:szCs w:val="20"/>
              </w:rPr>
            </w:pPr>
            <w:r w:rsidRPr="00D04E2E">
              <w:rPr>
                <w:sz w:val="20"/>
                <w:szCs w:val="20"/>
              </w:rPr>
              <w:t>1,1</w:t>
            </w:r>
          </w:p>
        </w:tc>
        <w:tc>
          <w:tcPr>
            <w:tcW w:w="1321" w:type="dxa"/>
            <w:tcBorders>
              <w:top w:val="single" w:sz="4" w:space="0" w:color="auto"/>
              <w:left w:val="nil"/>
              <w:bottom w:val="single" w:sz="4" w:space="0" w:color="auto"/>
              <w:right w:val="single" w:sz="4" w:space="0" w:color="auto"/>
            </w:tcBorders>
            <w:shd w:val="clear" w:color="auto" w:fill="auto"/>
            <w:hideMark/>
          </w:tcPr>
          <w:p w14:paraId="5942891E" w14:textId="77777777" w:rsidR="00081394" w:rsidRPr="00D04E2E" w:rsidRDefault="00081394" w:rsidP="00081394">
            <w:pPr>
              <w:jc w:val="center"/>
              <w:rPr>
                <w:sz w:val="20"/>
                <w:szCs w:val="20"/>
              </w:rPr>
            </w:pPr>
            <w:r w:rsidRPr="00D04E2E">
              <w:rPr>
                <w:sz w:val="20"/>
                <w:szCs w:val="20"/>
              </w:rPr>
              <w:t>1,1</w:t>
            </w:r>
          </w:p>
        </w:tc>
        <w:tc>
          <w:tcPr>
            <w:tcW w:w="1656" w:type="dxa"/>
            <w:tcBorders>
              <w:top w:val="single" w:sz="4" w:space="0" w:color="auto"/>
              <w:left w:val="nil"/>
              <w:bottom w:val="single" w:sz="4" w:space="0" w:color="auto"/>
              <w:right w:val="single" w:sz="4" w:space="0" w:color="auto"/>
            </w:tcBorders>
            <w:shd w:val="clear" w:color="auto" w:fill="auto"/>
            <w:hideMark/>
          </w:tcPr>
          <w:p w14:paraId="68932B99" w14:textId="77777777" w:rsidR="00081394" w:rsidRPr="00D04E2E" w:rsidRDefault="00081394" w:rsidP="00081394">
            <w:pPr>
              <w:jc w:val="center"/>
              <w:rPr>
                <w:sz w:val="20"/>
                <w:szCs w:val="20"/>
              </w:rPr>
            </w:pPr>
            <w:r w:rsidRPr="00D04E2E">
              <w:rPr>
                <w:sz w:val="20"/>
                <w:szCs w:val="20"/>
              </w:rPr>
              <w:t> </w:t>
            </w:r>
          </w:p>
        </w:tc>
        <w:tc>
          <w:tcPr>
            <w:tcW w:w="1386" w:type="dxa"/>
            <w:tcBorders>
              <w:top w:val="single" w:sz="4" w:space="0" w:color="auto"/>
              <w:left w:val="nil"/>
              <w:bottom w:val="single" w:sz="4" w:space="0" w:color="auto"/>
              <w:right w:val="single" w:sz="4" w:space="0" w:color="auto"/>
            </w:tcBorders>
            <w:shd w:val="clear" w:color="auto" w:fill="auto"/>
            <w:hideMark/>
          </w:tcPr>
          <w:p w14:paraId="70FC756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030F50B"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1356DF5" w14:textId="77777777" w:rsidR="00081394" w:rsidRPr="00D04E2E" w:rsidRDefault="00081394" w:rsidP="00081394">
            <w:pPr>
              <w:jc w:val="center"/>
              <w:rPr>
                <w:sz w:val="20"/>
                <w:szCs w:val="20"/>
              </w:rPr>
            </w:pPr>
            <w:r w:rsidRPr="00D04E2E">
              <w:rPr>
                <w:sz w:val="20"/>
                <w:szCs w:val="20"/>
              </w:rPr>
              <w:t>19-238 ОП МР 423</w:t>
            </w:r>
          </w:p>
        </w:tc>
      </w:tr>
      <w:tr w:rsidR="00081394" w:rsidRPr="00D04E2E" w14:paraId="062E566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94E7674" w14:textId="77777777" w:rsidR="00081394" w:rsidRPr="00D04E2E" w:rsidRDefault="00081394" w:rsidP="00081394">
            <w:pPr>
              <w:jc w:val="center"/>
              <w:rPr>
                <w:sz w:val="20"/>
                <w:szCs w:val="20"/>
              </w:rPr>
            </w:pPr>
            <w:r w:rsidRPr="00D04E2E">
              <w:rPr>
                <w:sz w:val="20"/>
                <w:szCs w:val="20"/>
              </w:rPr>
              <w:lastRenderedPageBreak/>
              <w:t>402</w:t>
            </w:r>
          </w:p>
        </w:tc>
        <w:tc>
          <w:tcPr>
            <w:tcW w:w="2565" w:type="dxa"/>
            <w:tcBorders>
              <w:top w:val="nil"/>
              <w:left w:val="nil"/>
              <w:bottom w:val="single" w:sz="4" w:space="0" w:color="auto"/>
              <w:right w:val="single" w:sz="4" w:space="0" w:color="auto"/>
            </w:tcBorders>
            <w:shd w:val="clear" w:color="auto" w:fill="auto"/>
            <w:hideMark/>
          </w:tcPr>
          <w:p w14:paraId="7222FCAE" w14:textId="77777777" w:rsidR="00081394" w:rsidRPr="00D04E2E" w:rsidRDefault="00081394" w:rsidP="00081394">
            <w:pPr>
              <w:rPr>
                <w:sz w:val="20"/>
                <w:szCs w:val="20"/>
              </w:rPr>
            </w:pPr>
            <w:r w:rsidRPr="00D04E2E">
              <w:rPr>
                <w:sz w:val="20"/>
                <w:szCs w:val="20"/>
              </w:rPr>
              <w:t>проезд по д.Барское</w:t>
            </w:r>
          </w:p>
        </w:tc>
        <w:tc>
          <w:tcPr>
            <w:tcW w:w="941" w:type="dxa"/>
            <w:tcBorders>
              <w:top w:val="nil"/>
              <w:left w:val="nil"/>
              <w:bottom w:val="single" w:sz="4" w:space="0" w:color="auto"/>
              <w:right w:val="single" w:sz="4" w:space="0" w:color="auto"/>
            </w:tcBorders>
            <w:shd w:val="clear" w:color="auto" w:fill="auto"/>
            <w:hideMark/>
          </w:tcPr>
          <w:p w14:paraId="4344966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94B86C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17E361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1EDFA3C" w14:textId="77777777" w:rsidR="00081394" w:rsidRPr="00D04E2E" w:rsidRDefault="00081394" w:rsidP="00081394">
            <w:pPr>
              <w:jc w:val="center"/>
              <w:rPr>
                <w:sz w:val="20"/>
                <w:szCs w:val="20"/>
              </w:rPr>
            </w:pPr>
            <w:r w:rsidRPr="00D04E2E">
              <w:rPr>
                <w:sz w:val="20"/>
                <w:szCs w:val="20"/>
              </w:rPr>
              <w:t>1,076</w:t>
            </w:r>
          </w:p>
        </w:tc>
        <w:tc>
          <w:tcPr>
            <w:tcW w:w="1321" w:type="dxa"/>
            <w:tcBorders>
              <w:top w:val="nil"/>
              <w:left w:val="nil"/>
              <w:bottom w:val="single" w:sz="4" w:space="0" w:color="auto"/>
              <w:right w:val="single" w:sz="4" w:space="0" w:color="auto"/>
            </w:tcBorders>
            <w:shd w:val="clear" w:color="auto" w:fill="auto"/>
            <w:hideMark/>
          </w:tcPr>
          <w:p w14:paraId="21A5762A" w14:textId="77777777" w:rsidR="00081394" w:rsidRPr="00D04E2E" w:rsidRDefault="00081394" w:rsidP="00081394">
            <w:pPr>
              <w:jc w:val="center"/>
              <w:rPr>
                <w:sz w:val="20"/>
                <w:szCs w:val="20"/>
              </w:rPr>
            </w:pPr>
            <w:r w:rsidRPr="00D04E2E">
              <w:rPr>
                <w:sz w:val="20"/>
                <w:szCs w:val="20"/>
              </w:rPr>
              <w:t>1,076</w:t>
            </w:r>
          </w:p>
        </w:tc>
        <w:tc>
          <w:tcPr>
            <w:tcW w:w="1656" w:type="dxa"/>
            <w:tcBorders>
              <w:top w:val="nil"/>
              <w:left w:val="nil"/>
              <w:bottom w:val="single" w:sz="4" w:space="0" w:color="auto"/>
              <w:right w:val="single" w:sz="4" w:space="0" w:color="auto"/>
            </w:tcBorders>
            <w:shd w:val="clear" w:color="auto" w:fill="auto"/>
            <w:hideMark/>
          </w:tcPr>
          <w:p w14:paraId="63B2DCBC" w14:textId="77777777" w:rsidR="00081394" w:rsidRPr="00D04E2E" w:rsidRDefault="00081394" w:rsidP="00081394">
            <w:pPr>
              <w:jc w:val="center"/>
              <w:rPr>
                <w:sz w:val="20"/>
                <w:szCs w:val="20"/>
              </w:rPr>
            </w:pPr>
            <w:r w:rsidRPr="00D04E2E">
              <w:rPr>
                <w:sz w:val="20"/>
                <w:szCs w:val="20"/>
              </w:rPr>
              <w:t>4303,6</w:t>
            </w:r>
          </w:p>
        </w:tc>
        <w:tc>
          <w:tcPr>
            <w:tcW w:w="1386" w:type="dxa"/>
            <w:tcBorders>
              <w:top w:val="nil"/>
              <w:left w:val="nil"/>
              <w:bottom w:val="single" w:sz="4" w:space="0" w:color="auto"/>
              <w:right w:val="single" w:sz="4" w:space="0" w:color="auto"/>
            </w:tcBorders>
            <w:shd w:val="clear" w:color="auto" w:fill="auto"/>
            <w:hideMark/>
          </w:tcPr>
          <w:p w14:paraId="5FCB00F8" w14:textId="77777777" w:rsidR="00081394" w:rsidRPr="00D04E2E" w:rsidRDefault="00081394" w:rsidP="00081394">
            <w:pPr>
              <w:jc w:val="center"/>
              <w:rPr>
                <w:sz w:val="20"/>
                <w:szCs w:val="20"/>
              </w:rPr>
            </w:pPr>
            <w:r w:rsidRPr="00D04E2E">
              <w:rPr>
                <w:sz w:val="20"/>
                <w:szCs w:val="20"/>
              </w:rPr>
              <w:t>11.12.2014</w:t>
            </w:r>
          </w:p>
        </w:tc>
        <w:tc>
          <w:tcPr>
            <w:tcW w:w="2300" w:type="dxa"/>
            <w:tcBorders>
              <w:top w:val="nil"/>
              <w:left w:val="nil"/>
              <w:bottom w:val="single" w:sz="4" w:space="0" w:color="auto"/>
              <w:right w:val="single" w:sz="4" w:space="0" w:color="auto"/>
            </w:tcBorders>
            <w:shd w:val="clear" w:color="auto" w:fill="auto"/>
            <w:hideMark/>
          </w:tcPr>
          <w:p w14:paraId="09F120C9" w14:textId="77777777" w:rsidR="00081394" w:rsidRPr="00D04E2E" w:rsidRDefault="00081394" w:rsidP="00081394">
            <w:pPr>
              <w:jc w:val="center"/>
              <w:rPr>
                <w:sz w:val="20"/>
                <w:szCs w:val="20"/>
              </w:rPr>
            </w:pPr>
            <w:r w:rsidRPr="00D04E2E">
              <w:rPr>
                <w:sz w:val="20"/>
                <w:szCs w:val="20"/>
              </w:rPr>
              <w:t xml:space="preserve">35-35-26/998/2014-012 </w:t>
            </w:r>
          </w:p>
        </w:tc>
        <w:tc>
          <w:tcPr>
            <w:tcW w:w="2126" w:type="dxa"/>
            <w:tcBorders>
              <w:top w:val="nil"/>
              <w:left w:val="nil"/>
              <w:bottom w:val="single" w:sz="4" w:space="0" w:color="auto"/>
              <w:right w:val="single" w:sz="4" w:space="0" w:color="auto"/>
            </w:tcBorders>
            <w:shd w:val="clear" w:color="auto" w:fill="auto"/>
            <w:hideMark/>
          </w:tcPr>
          <w:p w14:paraId="028367B6" w14:textId="77777777" w:rsidR="00081394" w:rsidRPr="00D04E2E" w:rsidRDefault="00081394" w:rsidP="00081394">
            <w:pPr>
              <w:jc w:val="center"/>
              <w:rPr>
                <w:sz w:val="20"/>
                <w:szCs w:val="20"/>
              </w:rPr>
            </w:pPr>
            <w:r w:rsidRPr="00D04E2E">
              <w:rPr>
                <w:sz w:val="20"/>
                <w:szCs w:val="20"/>
              </w:rPr>
              <w:t>19-238 ОП МР 424</w:t>
            </w:r>
          </w:p>
        </w:tc>
      </w:tr>
      <w:tr w:rsidR="00081394" w:rsidRPr="00D04E2E" w14:paraId="7831A08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AB6A556" w14:textId="77777777" w:rsidR="00081394" w:rsidRPr="00D04E2E" w:rsidRDefault="00081394" w:rsidP="00081394">
            <w:pPr>
              <w:jc w:val="center"/>
              <w:rPr>
                <w:sz w:val="20"/>
                <w:szCs w:val="20"/>
              </w:rPr>
            </w:pPr>
            <w:r w:rsidRPr="00D04E2E">
              <w:rPr>
                <w:sz w:val="20"/>
                <w:szCs w:val="20"/>
              </w:rPr>
              <w:t>403</w:t>
            </w:r>
          </w:p>
        </w:tc>
        <w:tc>
          <w:tcPr>
            <w:tcW w:w="2565" w:type="dxa"/>
            <w:tcBorders>
              <w:top w:val="nil"/>
              <w:left w:val="nil"/>
              <w:bottom w:val="single" w:sz="4" w:space="0" w:color="auto"/>
              <w:right w:val="single" w:sz="4" w:space="0" w:color="auto"/>
            </w:tcBorders>
            <w:shd w:val="clear" w:color="auto" w:fill="auto"/>
            <w:hideMark/>
          </w:tcPr>
          <w:p w14:paraId="0BF1A9E1" w14:textId="77777777" w:rsidR="00081394" w:rsidRPr="00D04E2E" w:rsidRDefault="00081394" w:rsidP="00081394">
            <w:pPr>
              <w:rPr>
                <w:sz w:val="20"/>
                <w:szCs w:val="20"/>
              </w:rPr>
            </w:pPr>
            <w:r w:rsidRPr="00D04E2E">
              <w:rPr>
                <w:sz w:val="20"/>
                <w:szCs w:val="20"/>
              </w:rPr>
              <w:t>проезд по д.Васютино</w:t>
            </w:r>
          </w:p>
        </w:tc>
        <w:tc>
          <w:tcPr>
            <w:tcW w:w="941" w:type="dxa"/>
            <w:tcBorders>
              <w:top w:val="nil"/>
              <w:left w:val="nil"/>
              <w:bottom w:val="single" w:sz="4" w:space="0" w:color="auto"/>
              <w:right w:val="single" w:sz="4" w:space="0" w:color="auto"/>
            </w:tcBorders>
            <w:shd w:val="clear" w:color="auto" w:fill="auto"/>
            <w:hideMark/>
          </w:tcPr>
          <w:p w14:paraId="510ED88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195B14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6BF8CE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D8E0B2F" w14:textId="77777777" w:rsidR="00081394" w:rsidRPr="00D04E2E" w:rsidRDefault="00081394" w:rsidP="00081394">
            <w:pPr>
              <w:jc w:val="center"/>
              <w:rPr>
                <w:sz w:val="20"/>
                <w:szCs w:val="20"/>
              </w:rPr>
            </w:pPr>
            <w:r w:rsidRPr="00D04E2E">
              <w:rPr>
                <w:sz w:val="20"/>
                <w:szCs w:val="20"/>
              </w:rPr>
              <w:t>2,2280</w:t>
            </w:r>
          </w:p>
        </w:tc>
        <w:tc>
          <w:tcPr>
            <w:tcW w:w="1321" w:type="dxa"/>
            <w:tcBorders>
              <w:top w:val="nil"/>
              <w:left w:val="nil"/>
              <w:bottom w:val="single" w:sz="4" w:space="0" w:color="auto"/>
              <w:right w:val="single" w:sz="4" w:space="0" w:color="auto"/>
            </w:tcBorders>
            <w:shd w:val="clear" w:color="auto" w:fill="auto"/>
            <w:hideMark/>
          </w:tcPr>
          <w:p w14:paraId="6D4FCE8E" w14:textId="77777777" w:rsidR="00081394" w:rsidRPr="00D04E2E" w:rsidRDefault="00081394" w:rsidP="00081394">
            <w:pPr>
              <w:jc w:val="center"/>
              <w:rPr>
                <w:sz w:val="20"/>
                <w:szCs w:val="20"/>
              </w:rPr>
            </w:pPr>
            <w:r w:rsidRPr="00D04E2E">
              <w:rPr>
                <w:sz w:val="20"/>
                <w:szCs w:val="20"/>
              </w:rPr>
              <w:t>2,2280</w:t>
            </w:r>
          </w:p>
        </w:tc>
        <w:tc>
          <w:tcPr>
            <w:tcW w:w="1656" w:type="dxa"/>
            <w:tcBorders>
              <w:top w:val="nil"/>
              <w:left w:val="nil"/>
              <w:bottom w:val="single" w:sz="4" w:space="0" w:color="auto"/>
              <w:right w:val="single" w:sz="4" w:space="0" w:color="auto"/>
            </w:tcBorders>
            <w:shd w:val="clear" w:color="auto" w:fill="auto"/>
            <w:hideMark/>
          </w:tcPr>
          <w:p w14:paraId="29B41E8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E045ED5" w14:textId="77777777" w:rsidR="00081394" w:rsidRPr="00D04E2E" w:rsidRDefault="00081394" w:rsidP="00081394">
            <w:pPr>
              <w:jc w:val="center"/>
              <w:rPr>
                <w:sz w:val="20"/>
                <w:szCs w:val="20"/>
              </w:rPr>
            </w:pPr>
            <w:r w:rsidRPr="00D04E2E">
              <w:rPr>
                <w:sz w:val="20"/>
                <w:szCs w:val="20"/>
              </w:rPr>
              <w:t>11.12.2014</w:t>
            </w:r>
          </w:p>
        </w:tc>
        <w:tc>
          <w:tcPr>
            <w:tcW w:w="2300" w:type="dxa"/>
            <w:tcBorders>
              <w:top w:val="nil"/>
              <w:left w:val="nil"/>
              <w:bottom w:val="single" w:sz="4" w:space="0" w:color="auto"/>
              <w:right w:val="single" w:sz="4" w:space="0" w:color="auto"/>
            </w:tcBorders>
            <w:shd w:val="clear" w:color="auto" w:fill="auto"/>
            <w:hideMark/>
          </w:tcPr>
          <w:p w14:paraId="08B71542" w14:textId="77777777" w:rsidR="00081394" w:rsidRPr="00D04E2E" w:rsidRDefault="00081394" w:rsidP="00081394">
            <w:pPr>
              <w:jc w:val="center"/>
              <w:rPr>
                <w:sz w:val="20"/>
                <w:szCs w:val="20"/>
              </w:rPr>
            </w:pPr>
            <w:r w:rsidRPr="00D04E2E">
              <w:rPr>
                <w:sz w:val="20"/>
                <w:szCs w:val="20"/>
              </w:rPr>
              <w:t xml:space="preserve">35-35-26/998/2014-010 </w:t>
            </w:r>
          </w:p>
        </w:tc>
        <w:tc>
          <w:tcPr>
            <w:tcW w:w="2126" w:type="dxa"/>
            <w:tcBorders>
              <w:top w:val="nil"/>
              <w:left w:val="nil"/>
              <w:bottom w:val="single" w:sz="4" w:space="0" w:color="auto"/>
              <w:right w:val="single" w:sz="4" w:space="0" w:color="auto"/>
            </w:tcBorders>
            <w:shd w:val="clear" w:color="auto" w:fill="auto"/>
            <w:hideMark/>
          </w:tcPr>
          <w:p w14:paraId="72B72C76" w14:textId="77777777" w:rsidR="00081394" w:rsidRPr="00D04E2E" w:rsidRDefault="00081394" w:rsidP="00081394">
            <w:pPr>
              <w:jc w:val="center"/>
              <w:rPr>
                <w:sz w:val="20"/>
                <w:szCs w:val="20"/>
              </w:rPr>
            </w:pPr>
            <w:r w:rsidRPr="00D04E2E">
              <w:rPr>
                <w:sz w:val="20"/>
                <w:szCs w:val="20"/>
              </w:rPr>
              <w:t>19-238 ОП МР 425</w:t>
            </w:r>
          </w:p>
        </w:tc>
      </w:tr>
      <w:tr w:rsidR="00081394" w:rsidRPr="00D04E2E" w14:paraId="38D0E19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2E75599" w14:textId="77777777" w:rsidR="00081394" w:rsidRPr="00D04E2E" w:rsidRDefault="00081394" w:rsidP="00081394">
            <w:pPr>
              <w:jc w:val="center"/>
              <w:rPr>
                <w:sz w:val="20"/>
                <w:szCs w:val="20"/>
              </w:rPr>
            </w:pPr>
            <w:r w:rsidRPr="00D04E2E">
              <w:rPr>
                <w:sz w:val="20"/>
                <w:szCs w:val="20"/>
              </w:rPr>
              <w:t>404</w:t>
            </w:r>
          </w:p>
        </w:tc>
        <w:tc>
          <w:tcPr>
            <w:tcW w:w="2565" w:type="dxa"/>
            <w:tcBorders>
              <w:top w:val="nil"/>
              <w:left w:val="nil"/>
              <w:bottom w:val="single" w:sz="4" w:space="0" w:color="auto"/>
              <w:right w:val="single" w:sz="4" w:space="0" w:color="auto"/>
            </w:tcBorders>
            <w:shd w:val="clear" w:color="auto" w:fill="auto"/>
            <w:hideMark/>
          </w:tcPr>
          <w:p w14:paraId="1FCB953E" w14:textId="77777777" w:rsidR="00081394" w:rsidRPr="00D04E2E" w:rsidRDefault="00081394" w:rsidP="00081394">
            <w:pPr>
              <w:rPr>
                <w:sz w:val="20"/>
                <w:szCs w:val="20"/>
              </w:rPr>
            </w:pPr>
            <w:r w:rsidRPr="00D04E2E">
              <w:rPr>
                <w:sz w:val="20"/>
                <w:szCs w:val="20"/>
              </w:rPr>
              <w:t>проезд по д.Веретье</w:t>
            </w:r>
          </w:p>
        </w:tc>
        <w:tc>
          <w:tcPr>
            <w:tcW w:w="941" w:type="dxa"/>
            <w:tcBorders>
              <w:top w:val="nil"/>
              <w:left w:val="nil"/>
              <w:bottom w:val="single" w:sz="4" w:space="0" w:color="auto"/>
              <w:right w:val="single" w:sz="4" w:space="0" w:color="auto"/>
            </w:tcBorders>
            <w:shd w:val="clear" w:color="auto" w:fill="auto"/>
            <w:hideMark/>
          </w:tcPr>
          <w:p w14:paraId="60292A0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63DA1A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56FB1C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904E468" w14:textId="77777777" w:rsidR="00081394" w:rsidRPr="00D04E2E" w:rsidRDefault="00081394" w:rsidP="00081394">
            <w:pPr>
              <w:jc w:val="center"/>
              <w:rPr>
                <w:sz w:val="20"/>
                <w:szCs w:val="20"/>
              </w:rPr>
            </w:pPr>
            <w:r w:rsidRPr="00D04E2E">
              <w:rPr>
                <w:sz w:val="20"/>
                <w:szCs w:val="20"/>
              </w:rPr>
              <w:t>0,5322</w:t>
            </w:r>
          </w:p>
        </w:tc>
        <w:tc>
          <w:tcPr>
            <w:tcW w:w="1321" w:type="dxa"/>
            <w:tcBorders>
              <w:top w:val="nil"/>
              <w:left w:val="nil"/>
              <w:bottom w:val="single" w:sz="4" w:space="0" w:color="auto"/>
              <w:right w:val="single" w:sz="4" w:space="0" w:color="auto"/>
            </w:tcBorders>
            <w:shd w:val="clear" w:color="auto" w:fill="auto"/>
            <w:hideMark/>
          </w:tcPr>
          <w:p w14:paraId="5BBB48F0" w14:textId="77777777" w:rsidR="00081394" w:rsidRPr="00D04E2E" w:rsidRDefault="00081394" w:rsidP="00081394">
            <w:pPr>
              <w:jc w:val="center"/>
              <w:rPr>
                <w:sz w:val="20"/>
                <w:szCs w:val="20"/>
              </w:rPr>
            </w:pPr>
            <w:r w:rsidRPr="00D04E2E">
              <w:rPr>
                <w:sz w:val="20"/>
                <w:szCs w:val="20"/>
              </w:rPr>
              <w:t>0,5322</w:t>
            </w:r>
          </w:p>
        </w:tc>
        <w:tc>
          <w:tcPr>
            <w:tcW w:w="1656" w:type="dxa"/>
            <w:tcBorders>
              <w:top w:val="nil"/>
              <w:left w:val="nil"/>
              <w:bottom w:val="single" w:sz="4" w:space="0" w:color="auto"/>
              <w:right w:val="single" w:sz="4" w:space="0" w:color="auto"/>
            </w:tcBorders>
            <w:shd w:val="clear" w:color="auto" w:fill="auto"/>
            <w:hideMark/>
          </w:tcPr>
          <w:p w14:paraId="3AEA134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0F165F3" w14:textId="77777777" w:rsidR="00081394" w:rsidRPr="00D04E2E" w:rsidRDefault="00081394" w:rsidP="00081394">
            <w:pPr>
              <w:jc w:val="center"/>
              <w:rPr>
                <w:sz w:val="20"/>
                <w:szCs w:val="20"/>
              </w:rPr>
            </w:pPr>
            <w:r w:rsidRPr="00D04E2E">
              <w:rPr>
                <w:sz w:val="20"/>
                <w:szCs w:val="20"/>
              </w:rPr>
              <w:t>11.12.2014</w:t>
            </w:r>
          </w:p>
        </w:tc>
        <w:tc>
          <w:tcPr>
            <w:tcW w:w="2300" w:type="dxa"/>
            <w:tcBorders>
              <w:top w:val="nil"/>
              <w:left w:val="nil"/>
              <w:bottom w:val="single" w:sz="4" w:space="0" w:color="auto"/>
              <w:right w:val="single" w:sz="4" w:space="0" w:color="auto"/>
            </w:tcBorders>
            <w:shd w:val="clear" w:color="auto" w:fill="auto"/>
            <w:hideMark/>
          </w:tcPr>
          <w:p w14:paraId="07E1041B" w14:textId="77777777" w:rsidR="00081394" w:rsidRPr="00D04E2E" w:rsidRDefault="00081394" w:rsidP="00081394">
            <w:pPr>
              <w:jc w:val="center"/>
              <w:rPr>
                <w:sz w:val="20"/>
                <w:szCs w:val="20"/>
              </w:rPr>
            </w:pPr>
            <w:r w:rsidRPr="00D04E2E">
              <w:rPr>
                <w:sz w:val="20"/>
                <w:szCs w:val="20"/>
              </w:rPr>
              <w:t>35-35-26/998/2014-011</w:t>
            </w:r>
          </w:p>
        </w:tc>
        <w:tc>
          <w:tcPr>
            <w:tcW w:w="2126" w:type="dxa"/>
            <w:tcBorders>
              <w:top w:val="nil"/>
              <w:left w:val="nil"/>
              <w:bottom w:val="single" w:sz="4" w:space="0" w:color="auto"/>
              <w:right w:val="single" w:sz="4" w:space="0" w:color="auto"/>
            </w:tcBorders>
            <w:shd w:val="clear" w:color="auto" w:fill="auto"/>
            <w:hideMark/>
          </w:tcPr>
          <w:p w14:paraId="5E6737B4" w14:textId="77777777" w:rsidR="00081394" w:rsidRPr="00D04E2E" w:rsidRDefault="00081394" w:rsidP="00081394">
            <w:pPr>
              <w:jc w:val="center"/>
              <w:rPr>
                <w:sz w:val="20"/>
                <w:szCs w:val="20"/>
              </w:rPr>
            </w:pPr>
            <w:r w:rsidRPr="00D04E2E">
              <w:rPr>
                <w:sz w:val="20"/>
                <w:szCs w:val="20"/>
              </w:rPr>
              <w:t>19-238 ОП МР 426</w:t>
            </w:r>
          </w:p>
        </w:tc>
      </w:tr>
      <w:tr w:rsidR="00081394" w:rsidRPr="00D04E2E" w14:paraId="71EC2C1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06A1DBD" w14:textId="77777777" w:rsidR="00081394" w:rsidRPr="00D04E2E" w:rsidRDefault="00081394" w:rsidP="00081394">
            <w:pPr>
              <w:jc w:val="center"/>
              <w:rPr>
                <w:sz w:val="20"/>
                <w:szCs w:val="20"/>
              </w:rPr>
            </w:pPr>
            <w:r w:rsidRPr="00D04E2E">
              <w:rPr>
                <w:sz w:val="20"/>
                <w:szCs w:val="20"/>
              </w:rPr>
              <w:t>405</w:t>
            </w:r>
          </w:p>
        </w:tc>
        <w:tc>
          <w:tcPr>
            <w:tcW w:w="2565" w:type="dxa"/>
            <w:tcBorders>
              <w:top w:val="nil"/>
              <w:left w:val="nil"/>
              <w:bottom w:val="single" w:sz="4" w:space="0" w:color="auto"/>
              <w:right w:val="single" w:sz="4" w:space="0" w:color="auto"/>
            </w:tcBorders>
            <w:shd w:val="clear" w:color="auto" w:fill="auto"/>
            <w:hideMark/>
          </w:tcPr>
          <w:p w14:paraId="4203BFFD" w14:textId="77777777" w:rsidR="00081394" w:rsidRPr="00D04E2E" w:rsidRDefault="00081394" w:rsidP="00081394">
            <w:pPr>
              <w:rPr>
                <w:sz w:val="20"/>
                <w:szCs w:val="20"/>
              </w:rPr>
            </w:pPr>
            <w:r w:rsidRPr="00D04E2E">
              <w:rPr>
                <w:sz w:val="20"/>
                <w:szCs w:val="20"/>
              </w:rPr>
              <w:t>проезд по д.Волково</w:t>
            </w:r>
          </w:p>
        </w:tc>
        <w:tc>
          <w:tcPr>
            <w:tcW w:w="941" w:type="dxa"/>
            <w:tcBorders>
              <w:top w:val="nil"/>
              <w:left w:val="nil"/>
              <w:bottom w:val="single" w:sz="4" w:space="0" w:color="auto"/>
              <w:right w:val="single" w:sz="4" w:space="0" w:color="auto"/>
            </w:tcBorders>
            <w:shd w:val="clear" w:color="auto" w:fill="auto"/>
            <w:hideMark/>
          </w:tcPr>
          <w:p w14:paraId="24E92F1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0BF771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C47A37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357C3DC"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2901937C"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3C83B73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4198C0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31DE5D4"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D069E1B" w14:textId="77777777" w:rsidR="00081394" w:rsidRPr="00D04E2E" w:rsidRDefault="00081394" w:rsidP="00081394">
            <w:pPr>
              <w:jc w:val="center"/>
              <w:rPr>
                <w:sz w:val="20"/>
                <w:szCs w:val="20"/>
              </w:rPr>
            </w:pPr>
            <w:r w:rsidRPr="00D04E2E">
              <w:rPr>
                <w:sz w:val="20"/>
                <w:szCs w:val="20"/>
              </w:rPr>
              <w:t>19-238 ОП МР 427</w:t>
            </w:r>
          </w:p>
        </w:tc>
      </w:tr>
      <w:tr w:rsidR="00081394" w:rsidRPr="00D04E2E" w14:paraId="68E8F9B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C64DE6E" w14:textId="77777777" w:rsidR="00081394" w:rsidRPr="00D04E2E" w:rsidRDefault="00081394" w:rsidP="00081394">
            <w:pPr>
              <w:jc w:val="center"/>
              <w:rPr>
                <w:sz w:val="20"/>
                <w:szCs w:val="20"/>
              </w:rPr>
            </w:pPr>
            <w:r w:rsidRPr="00D04E2E">
              <w:rPr>
                <w:sz w:val="20"/>
                <w:szCs w:val="20"/>
              </w:rPr>
              <w:t>406</w:t>
            </w:r>
          </w:p>
        </w:tc>
        <w:tc>
          <w:tcPr>
            <w:tcW w:w="2565" w:type="dxa"/>
            <w:tcBorders>
              <w:top w:val="nil"/>
              <w:left w:val="nil"/>
              <w:bottom w:val="single" w:sz="4" w:space="0" w:color="auto"/>
              <w:right w:val="single" w:sz="4" w:space="0" w:color="auto"/>
            </w:tcBorders>
            <w:shd w:val="clear" w:color="auto" w:fill="auto"/>
            <w:hideMark/>
          </w:tcPr>
          <w:p w14:paraId="14B5D48A" w14:textId="77777777" w:rsidR="00081394" w:rsidRPr="00D04E2E" w:rsidRDefault="00081394" w:rsidP="00081394">
            <w:pPr>
              <w:rPr>
                <w:sz w:val="20"/>
                <w:szCs w:val="20"/>
              </w:rPr>
            </w:pPr>
            <w:r w:rsidRPr="00D04E2E">
              <w:rPr>
                <w:sz w:val="20"/>
                <w:szCs w:val="20"/>
              </w:rPr>
              <w:t>проезд по д.Выползово</w:t>
            </w:r>
          </w:p>
        </w:tc>
        <w:tc>
          <w:tcPr>
            <w:tcW w:w="941" w:type="dxa"/>
            <w:tcBorders>
              <w:top w:val="nil"/>
              <w:left w:val="nil"/>
              <w:bottom w:val="single" w:sz="4" w:space="0" w:color="auto"/>
              <w:right w:val="single" w:sz="4" w:space="0" w:color="auto"/>
            </w:tcBorders>
            <w:shd w:val="clear" w:color="auto" w:fill="auto"/>
            <w:hideMark/>
          </w:tcPr>
          <w:p w14:paraId="1EA77CE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A6FDB2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036245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81D86B5" w14:textId="77777777" w:rsidR="00081394" w:rsidRPr="00D04E2E" w:rsidRDefault="00081394" w:rsidP="00081394">
            <w:pPr>
              <w:jc w:val="center"/>
              <w:rPr>
                <w:sz w:val="20"/>
                <w:szCs w:val="20"/>
              </w:rPr>
            </w:pPr>
            <w:r w:rsidRPr="00D04E2E">
              <w:rPr>
                <w:sz w:val="20"/>
                <w:szCs w:val="20"/>
              </w:rPr>
              <w:t>0,6</w:t>
            </w:r>
          </w:p>
        </w:tc>
        <w:tc>
          <w:tcPr>
            <w:tcW w:w="1321" w:type="dxa"/>
            <w:tcBorders>
              <w:top w:val="nil"/>
              <w:left w:val="nil"/>
              <w:bottom w:val="single" w:sz="4" w:space="0" w:color="auto"/>
              <w:right w:val="single" w:sz="4" w:space="0" w:color="auto"/>
            </w:tcBorders>
            <w:shd w:val="clear" w:color="auto" w:fill="auto"/>
            <w:hideMark/>
          </w:tcPr>
          <w:p w14:paraId="2FC5AAD1" w14:textId="77777777" w:rsidR="00081394" w:rsidRPr="00D04E2E" w:rsidRDefault="00081394" w:rsidP="00081394">
            <w:pPr>
              <w:jc w:val="center"/>
              <w:rPr>
                <w:sz w:val="20"/>
                <w:szCs w:val="20"/>
              </w:rPr>
            </w:pPr>
            <w:r w:rsidRPr="00D04E2E">
              <w:rPr>
                <w:sz w:val="20"/>
                <w:szCs w:val="20"/>
              </w:rPr>
              <w:t>0,6</w:t>
            </w:r>
          </w:p>
        </w:tc>
        <w:tc>
          <w:tcPr>
            <w:tcW w:w="1656" w:type="dxa"/>
            <w:tcBorders>
              <w:top w:val="nil"/>
              <w:left w:val="nil"/>
              <w:bottom w:val="single" w:sz="4" w:space="0" w:color="auto"/>
              <w:right w:val="single" w:sz="4" w:space="0" w:color="auto"/>
            </w:tcBorders>
            <w:shd w:val="clear" w:color="auto" w:fill="auto"/>
            <w:hideMark/>
          </w:tcPr>
          <w:p w14:paraId="4D36DE5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CFC248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011BA4B"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32476A9" w14:textId="77777777" w:rsidR="00081394" w:rsidRPr="00D04E2E" w:rsidRDefault="00081394" w:rsidP="00081394">
            <w:pPr>
              <w:jc w:val="center"/>
              <w:rPr>
                <w:sz w:val="20"/>
                <w:szCs w:val="20"/>
              </w:rPr>
            </w:pPr>
            <w:r w:rsidRPr="00D04E2E">
              <w:rPr>
                <w:sz w:val="20"/>
                <w:szCs w:val="20"/>
              </w:rPr>
              <w:t>19-238 ОП МР 428</w:t>
            </w:r>
          </w:p>
        </w:tc>
      </w:tr>
      <w:tr w:rsidR="00081394" w:rsidRPr="00D04E2E" w14:paraId="707BC1B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CC03A5E" w14:textId="77777777" w:rsidR="00081394" w:rsidRPr="00D04E2E" w:rsidRDefault="00081394" w:rsidP="00081394">
            <w:pPr>
              <w:jc w:val="center"/>
              <w:rPr>
                <w:sz w:val="20"/>
                <w:szCs w:val="20"/>
              </w:rPr>
            </w:pPr>
            <w:r w:rsidRPr="00D04E2E">
              <w:rPr>
                <w:sz w:val="20"/>
                <w:szCs w:val="20"/>
              </w:rPr>
              <w:t>407</w:t>
            </w:r>
          </w:p>
        </w:tc>
        <w:tc>
          <w:tcPr>
            <w:tcW w:w="2565" w:type="dxa"/>
            <w:tcBorders>
              <w:top w:val="nil"/>
              <w:left w:val="nil"/>
              <w:bottom w:val="single" w:sz="4" w:space="0" w:color="auto"/>
              <w:right w:val="single" w:sz="4" w:space="0" w:color="auto"/>
            </w:tcBorders>
            <w:shd w:val="clear" w:color="auto" w:fill="auto"/>
            <w:hideMark/>
          </w:tcPr>
          <w:p w14:paraId="058C0909" w14:textId="77777777" w:rsidR="00081394" w:rsidRPr="00D04E2E" w:rsidRDefault="00081394" w:rsidP="00081394">
            <w:pPr>
              <w:rPr>
                <w:sz w:val="20"/>
                <w:szCs w:val="20"/>
              </w:rPr>
            </w:pPr>
            <w:r w:rsidRPr="00D04E2E">
              <w:rPr>
                <w:sz w:val="20"/>
                <w:szCs w:val="20"/>
              </w:rPr>
              <w:t>проезд по д.Ершово</w:t>
            </w:r>
          </w:p>
        </w:tc>
        <w:tc>
          <w:tcPr>
            <w:tcW w:w="941" w:type="dxa"/>
            <w:tcBorders>
              <w:top w:val="nil"/>
              <w:left w:val="nil"/>
              <w:bottom w:val="single" w:sz="4" w:space="0" w:color="auto"/>
              <w:right w:val="single" w:sz="4" w:space="0" w:color="auto"/>
            </w:tcBorders>
            <w:shd w:val="clear" w:color="auto" w:fill="auto"/>
            <w:hideMark/>
          </w:tcPr>
          <w:p w14:paraId="68434C6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8D7C73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903609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19DCE15" w14:textId="77777777" w:rsidR="00081394" w:rsidRPr="00D04E2E" w:rsidRDefault="00081394" w:rsidP="00081394">
            <w:pPr>
              <w:jc w:val="center"/>
              <w:rPr>
                <w:sz w:val="20"/>
                <w:szCs w:val="20"/>
              </w:rPr>
            </w:pPr>
            <w:r w:rsidRPr="00D04E2E">
              <w:rPr>
                <w:sz w:val="20"/>
                <w:szCs w:val="20"/>
              </w:rPr>
              <w:t>0,9033</w:t>
            </w:r>
          </w:p>
        </w:tc>
        <w:tc>
          <w:tcPr>
            <w:tcW w:w="1321" w:type="dxa"/>
            <w:tcBorders>
              <w:top w:val="nil"/>
              <w:left w:val="nil"/>
              <w:bottom w:val="single" w:sz="4" w:space="0" w:color="auto"/>
              <w:right w:val="single" w:sz="4" w:space="0" w:color="auto"/>
            </w:tcBorders>
            <w:shd w:val="clear" w:color="auto" w:fill="auto"/>
            <w:hideMark/>
          </w:tcPr>
          <w:p w14:paraId="7DF7E92C" w14:textId="77777777" w:rsidR="00081394" w:rsidRPr="00D04E2E" w:rsidRDefault="00081394" w:rsidP="00081394">
            <w:pPr>
              <w:jc w:val="center"/>
              <w:rPr>
                <w:sz w:val="20"/>
                <w:szCs w:val="20"/>
              </w:rPr>
            </w:pPr>
            <w:r w:rsidRPr="00D04E2E">
              <w:rPr>
                <w:sz w:val="20"/>
                <w:szCs w:val="20"/>
              </w:rPr>
              <w:t>0,9033</w:t>
            </w:r>
          </w:p>
        </w:tc>
        <w:tc>
          <w:tcPr>
            <w:tcW w:w="1656" w:type="dxa"/>
            <w:tcBorders>
              <w:top w:val="nil"/>
              <w:left w:val="nil"/>
              <w:bottom w:val="single" w:sz="4" w:space="0" w:color="auto"/>
              <w:right w:val="single" w:sz="4" w:space="0" w:color="auto"/>
            </w:tcBorders>
            <w:shd w:val="clear" w:color="auto" w:fill="auto"/>
            <w:hideMark/>
          </w:tcPr>
          <w:p w14:paraId="2AB92C4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CE3896A" w14:textId="77777777" w:rsidR="00081394" w:rsidRPr="00D04E2E" w:rsidRDefault="00081394" w:rsidP="00081394">
            <w:pPr>
              <w:jc w:val="center"/>
              <w:rPr>
                <w:sz w:val="20"/>
                <w:szCs w:val="20"/>
              </w:rPr>
            </w:pPr>
            <w:r w:rsidRPr="00D04E2E">
              <w:rPr>
                <w:sz w:val="20"/>
                <w:szCs w:val="20"/>
              </w:rPr>
              <w:t>23.12.2014</w:t>
            </w:r>
          </w:p>
        </w:tc>
        <w:tc>
          <w:tcPr>
            <w:tcW w:w="2300" w:type="dxa"/>
            <w:tcBorders>
              <w:top w:val="nil"/>
              <w:left w:val="nil"/>
              <w:bottom w:val="single" w:sz="4" w:space="0" w:color="auto"/>
              <w:right w:val="single" w:sz="4" w:space="0" w:color="auto"/>
            </w:tcBorders>
            <w:shd w:val="clear" w:color="auto" w:fill="auto"/>
            <w:hideMark/>
          </w:tcPr>
          <w:p w14:paraId="601B6C24" w14:textId="77777777" w:rsidR="00081394" w:rsidRPr="00D04E2E" w:rsidRDefault="00081394" w:rsidP="00081394">
            <w:pPr>
              <w:jc w:val="center"/>
              <w:rPr>
                <w:sz w:val="20"/>
                <w:szCs w:val="20"/>
              </w:rPr>
            </w:pPr>
            <w:r w:rsidRPr="00D04E2E">
              <w:rPr>
                <w:sz w:val="20"/>
                <w:szCs w:val="20"/>
              </w:rPr>
              <w:t>35-35-26/998/2014-013</w:t>
            </w:r>
          </w:p>
        </w:tc>
        <w:tc>
          <w:tcPr>
            <w:tcW w:w="2126" w:type="dxa"/>
            <w:tcBorders>
              <w:top w:val="nil"/>
              <w:left w:val="nil"/>
              <w:bottom w:val="single" w:sz="4" w:space="0" w:color="auto"/>
              <w:right w:val="single" w:sz="4" w:space="0" w:color="auto"/>
            </w:tcBorders>
            <w:shd w:val="clear" w:color="auto" w:fill="auto"/>
            <w:hideMark/>
          </w:tcPr>
          <w:p w14:paraId="1710899B" w14:textId="77777777" w:rsidR="00081394" w:rsidRPr="00D04E2E" w:rsidRDefault="00081394" w:rsidP="00081394">
            <w:pPr>
              <w:jc w:val="center"/>
              <w:rPr>
                <w:sz w:val="20"/>
                <w:szCs w:val="20"/>
              </w:rPr>
            </w:pPr>
            <w:r w:rsidRPr="00D04E2E">
              <w:rPr>
                <w:sz w:val="20"/>
                <w:szCs w:val="20"/>
              </w:rPr>
              <w:t>19-238 ОП МР 429</w:t>
            </w:r>
          </w:p>
        </w:tc>
      </w:tr>
      <w:tr w:rsidR="00081394" w:rsidRPr="00D04E2E" w14:paraId="2A91BE4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6C2A0F4" w14:textId="77777777" w:rsidR="00081394" w:rsidRPr="00D04E2E" w:rsidRDefault="00081394" w:rsidP="00081394">
            <w:pPr>
              <w:jc w:val="center"/>
              <w:rPr>
                <w:sz w:val="20"/>
                <w:szCs w:val="20"/>
              </w:rPr>
            </w:pPr>
            <w:r w:rsidRPr="00D04E2E">
              <w:rPr>
                <w:sz w:val="20"/>
                <w:szCs w:val="20"/>
              </w:rPr>
              <w:t>408</w:t>
            </w:r>
          </w:p>
        </w:tc>
        <w:tc>
          <w:tcPr>
            <w:tcW w:w="2565" w:type="dxa"/>
            <w:tcBorders>
              <w:top w:val="nil"/>
              <w:left w:val="nil"/>
              <w:bottom w:val="single" w:sz="4" w:space="0" w:color="auto"/>
              <w:right w:val="single" w:sz="4" w:space="0" w:color="auto"/>
            </w:tcBorders>
            <w:shd w:val="clear" w:color="auto" w:fill="auto"/>
            <w:hideMark/>
          </w:tcPr>
          <w:p w14:paraId="03A5A203" w14:textId="77777777" w:rsidR="00081394" w:rsidRPr="00D04E2E" w:rsidRDefault="00081394" w:rsidP="00081394">
            <w:pPr>
              <w:rPr>
                <w:sz w:val="20"/>
                <w:szCs w:val="20"/>
              </w:rPr>
            </w:pPr>
            <w:r w:rsidRPr="00D04E2E">
              <w:rPr>
                <w:sz w:val="20"/>
                <w:szCs w:val="20"/>
              </w:rPr>
              <w:t>проезд по д.Калитино</w:t>
            </w:r>
          </w:p>
        </w:tc>
        <w:tc>
          <w:tcPr>
            <w:tcW w:w="941" w:type="dxa"/>
            <w:tcBorders>
              <w:top w:val="nil"/>
              <w:left w:val="nil"/>
              <w:bottom w:val="single" w:sz="4" w:space="0" w:color="auto"/>
              <w:right w:val="single" w:sz="4" w:space="0" w:color="auto"/>
            </w:tcBorders>
            <w:shd w:val="clear" w:color="auto" w:fill="auto"/>
            <w:hideMark/>
          </w:tcPr>
          <w:p w14:paraId="0444F9C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52DF81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F9467A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B5A03FA"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77578D7F"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74DC2EC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DFA986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1B6603E"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C9711C6" w14:textId="77777777" w:rsidR="00081394" w:rsidRPr="00D04E2E" w:rsidRDefault="00081394" w:rsidP="00081394">
            <w:pPr>
              <w:jc w:val="center"/>
              <w:rPr>
                <w:sz w:val="20"/>
                <w:szCs w:val="20"/>
              </w:rPr>
            </w:pPr>
            <w:r w:rsidRPr="00D04E2E">
              <w:rPr>
                <w:sz w:val="20"/>
                <w:szCs w:val="20"/>
              </w:rPr>
              <w:t>19-238 ОП МР 430</w:t>
            </w:r>
          </w:p>
        </w:tc>
      </w:tr>
      <w:tr w:rsidR="00081394" w:rsidRPr="00D04E2E" w14:paraId="122E014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43EAD53" w14:textId="77777777" w:rsidR="00081394" w:rsidRPr="00D04E2E" w:rsidRDefault="00081394" w:rsidP="00081394">
            <w:pPr>
              <w:jc w:val="center"/>
              <w:rPr>
                <w:sz w:val="20"/>
                <w:szCs w:val="20"/>
              </w:rPr>
            </w:pPr>
            <w:r w:rsidRPr="00D04E2E">
              <w:rPr>
                <w:sz w:val="20"/>
                <w:szCs w:val="20"/>
              </w:rPr>
              <w:t>409</w:t>
            </w:r>
          </w:p>
        </w:tc>
        <w:tc>
          <w:tcPr>
            <w:tcW w:w="2565" w:type="dxa"/>
            <w:tcBorders>
              <w:top w:val="nil"/>
              <w:left w:val="nil"/>
              <w:bottom w:val="single" w:sz="4" w:space="0" w:color="auto"/>
              <w:right w:val="single" w:sz="4" w:space="0" w:color="auto"/>
            </w:tcBorders>
            <w:shd w:val="clear" w:color="auto" w:fill="auto"/>
            <w:hideMark/>
          </w:tcPr>
          <w:p w14:paraId="638C0DB6" w14:textId="77777777" w:rsidR="00081394" w:rsidRPr="00D04E2E" w:rsidRDefault="00081394" w:rsidP="00081394">
            <w:pPr>
              <w:rPr>
                <w:sz w:val="20"/>
                <w:szCs w:val="20"/>
              </w:rPr>
            </w:pPr>
            <w:r w:rsidRPr="00D04E2E">
              <w:rPr>
                <w:sz w:val="20"/>
                <w:szCs w:val="20"/>
              </w:rPr>
              <w:t>проезд по д.Кононово</w:t>
            </w:r>
          </w:p>
        </w:tc>
        <w:tc>
          <w:tcPr>
            <w:tcW w:w="941" w:type="dxa"/>
            <w:tcBorders>
              <w:top w:val="nil"/>
              <w:left w:val="nil"/>
              <w:bottom w:val="single" w:sz="4" w:space="0" w:color="auto"/>
              <w:right w:val="single" w:sz="4" w:space="0" w:color="auto"/>
            </w:tcBorders>
            <w:shd w:val="clear" w:color="auto" w:fill="auto"/>
            <w:hideMark/>
          </w:tcPr>
          <w:p w14:paraId="0EF6E0A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016135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9F160F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C222546" w14:textId="77777777" w:rsidR="00081394" w:rsidRPr="00D04E2E" w:rsidRDefault="00081394" w:rsidP="00081394">
            <w:pPr>
              <w:jc w:val="center"/>
              <w:rPr>
                <w:sz w:val="20"/>
                <w:szCs w:val="20"/>
              </w:rPr>
            </w:pPr>
            <w:r w:rsidRPr="00D04E2E">
              <w:rPr>
                <w:sz w:val="20"/>
                <w:szCs w:val="20"/>
              </w:rPr>
              <w:t>0,6</w:t>
            </w:r>
          </w:p>
        </w:tc>
        <w:tc>
          <w:tcPr>
            <w:tcW w:w="1321" w:type="dxa"/>
            <w:tcBorders>
              <w:top w:val="nil"/>
              <w:left w:val="nil"/>
              <w:bottom w:val="single" w:sz="4" w:space="0" w:color="auto"/>
              <w:right w:val="single" w:sz="4" w:space="0" w:color="auto"/>
            </w:tcBorders>
            <w:shd w:val="clear" w:color="auto" w:fill="auto"/>
            <w:hideMark/>
          </w:tcPr>
          <w:p w14:paraId="64FCA8B9" w14:textId="77777777" w:rsidR="00081394" w:rsidRPr="00D04E2E" w:rsidRDefault="00081394" w:rsidP="00081394">
            <w:pPr>
              <w:jc w:val="center"/>
              <w:rPr>
                <w:sz w:val="20"/>
                <w:szCs w:val="20"/>
              </w:rPr>
            </w:pPr>
            <w:r w:rsidRPr="00D04E2E">
              <w:rPr>
                <w:sz w:val="20"/>
                <w:szCs w:val="20"/>
              </w:rPr>
              <w:t>0,6</w:t>
            </w:r>
          </w:p>
        </w:tc>
        <w:tc>
          <w:tcPr>
            <w:tcW w:w="1656" w:type="dxa"/>
            <w:tcBorders>
              <w:top w:val="nil"/>
              <w:left w:val="nil"/>
              <w:bottom w:val="single" w:sz="4" w:space="0" w:color="auto"/>
              <w:right w:val="single" w:sz="4" w:space="0" w:color="auto"/>
            </w:tcBorders>
            <w:shd w:val="clear" w:color="auto" w:fill="auto"/>
            <w:hideMark/>
          </w:tcPr>
          <w:p w14:paraId="4BE1A72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AD7981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BF22796"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3E563B0" w14:textId="77777777" w:rsidR="00081394" w:rsidRPr="00D04E2E" w:rsidRDefault="00081394" w:rsidP="00081394">
            <w:pPr>
              <w:jc w:val="center"/>
              <w:rPr>
                <w:sz w:val="20"/>
                <w:szCs w:val="20"/>
              </w:rPr>
            </w:pPr>
            <w:r w:rsidRPr="00D04E2E">
              <w:rPr>
                <w:sz w:val="20"/>
                <w:szCs w:val="20"/>
              </w:rPr>
              <w:t>19-238 ОП МР 431</w:t>
            </w:r>
          </w:p>
        </w:tc>
      </w:tr>
      <w:tr w:rsidR="00081394" w:rsidRPr="00D04E2E" w14:paraId="267A280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9F3A5F6" w14:textId="77777777" w:rsidR="00081394" w:rsidRPr="00D04E2E" w:rsidRDefault="00081394" w:rsidP="00081394">
            <w:pPr>
              <w:jc w:val="center"/>
              <w:rPr>
                <w:sz w:val="20"/>
                <w:szCs w:val="20"/>
              </w:rPr>
            </w:pPr>
            <w:r w:rsidRPr="00D04E2E">
              <w:rPr>
                <w:sz w:val="20"/>
                <w:szCs w:val="20"/>
              </w:rPr>
              <w:t>410</w:t>
            </w:r>
          </w:p>
        </w:tc>
        <w:tc>
          <w:tcPr>
            <w:tcW w:w="2565" w:type="dxa"/>
            <w:tcBorders>
              <w:top w:val="nil"/>
              <w:left w:val="nil"/>
              <w:bottom w:val="single" w:sz="4" w:space="0" w:color="auto"/>
              <w:right w:val="single" w:sz="4" w:space="0" w:color="auto"/>
            </w:tcBorders>
            <w:shd w:val="clear" w:color="auto" w:fill="auto"/>
            <w:hideMark/>
          </w:tcPr>
          <w:p w14:paraId="63328570" w14:textId="77777777" w:rsidR="00081394" w:rsidRPr="00D04E2E" w:rsidRDefault="00081394" w:rsidP="00081394">
            <w:pPr>
              <w:rPr>
                <w:sz w:val="20"/>
                <w:szCs w:val="20"/>
              </w:rPr>
            </w:pPr>
            <w:r w:rsidRPr="00D04E2E">
              <w:rPr>
                <w:sz w:val="20"/>
                <w:szCs w:val="20"/>
              </w:rPr>
              <w:t>проезд по д.Коржа</w:t>
            </w:r>
          </w:p>
        </w:tc>
        <w:tc>
          <w:tcPr>
            <w:tcW w:w="941" w:type="dxa"/>
            <w:tcBorders>
              <w:top w:val="nil"/>
              <w:left w:val="nil"/>
              <w:bottom w:val="single" w:sz="4" w:space="0" w:color="auto"/>
              <w:right w:val="single" w:sz="4" w:space="0" w:color="auto"/>
            </w:tcBorders>
            <w:shd w:val="clear" w:color="auto" w:fill="auto"/>
            <w:hideMark/>
          </w:tcPr>
          <w:p w14:paraId="243606E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7B4D23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EF18E8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3F699C2" w14:textId="77777777" w:rsidR="00081394" w:rsidRPr="00D04E2E" w:rsidRDefault="00081394" w:rsidP="00081394">
            <w:pPr>
              <w:jc w:val="center"/>
              <w:rPr>
                <w:sz w:val="20"/>
                <w:szCs w:val="20"/>
              </w:rPr>
            </w:pPr>
            <w:r w:rsidRPr="00D04E2E">
              <w:rPr>
                <w:sz w:val="20"/>
                <w:szCs w:val="20"/>
              </w:rPr>
              <w:t>0,432</w:t>
            </w:r>
          </w:p>
        </w:tc>
        <w:tc>
          <w:tcPr>
            <w:tcW w:w="1321" w:type="dxa"/>
            <w:tcBorders>
              <w:top w:val="nil"/>
              <w:left w:val="nil"/>
              <w:bottom w:val="single" w:sz="4" w:space="0" w:color="auto"/>
              <w:right w:val="single" w:sz="4" w:space="0" w:color="auto"/>
            </w:tcBorders>
            <w:shd w:val="clear" w:color="auto" w:fill="auto"/>
            <w:hideMark/>
          </w:tcPr>
          <w:p w14:paraId="7675558E" w14:textId="77777777" w:rsidR="00081394" w:rsidRPr="00D04E2E" w:rsidRDefault="00081394" w:rsidP="00081394">
            <w:pPr>
              <w:jc w:val="center"/>
              <w:rPr>
                <w:sz w:val="20"/>
                <w:szCs w:val="20"/>
              </w:rPr>
            </w:pPr>
            <w:r w:rsidRPr="00D04E2E">
              <w:rPr>
                <w:sz w:val="20"/>
                <w:szCs w:val="20"/>
              </w:rPr>
              <w:t>0,432</w:t>
            </w:r>
          </w:p>
        </w:tc>
        <w:tc>
          <w:tcPr>
            <w:tcW w:w="1656" w:type="dxa"/>
            <w:tcBorders>
              <w:top w:val="nil"/>
              <w:left w:val="nil"/>
              <w:bottom w:val="single" w:sz="4" w:space="0" w:color="auto"/>
              <w:right w:val="single" w:sz="4" w:space="0" w:color="auto"/>
            </w:tcBorders>
            <w:shd w:val="clear" w:color="auto" w:fill="auto"/>
            <w:hideMark/>
          </w:tcPr>
          <w:p w14:paraId="0E601DA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85D527A" w14:textId="77777777" w:rsidR="00081394" w:rsidRPr="00D04E2E" w:rsidRDefault="00081394" w:rsidP="00081394">
            <w:pPr>
              <w:jc w:val="center"/>
              <w:rPr>
                <w:sz w:val="20"/>
                <w:szCs w:val="20"/>
              </w:rPr>
            </w:pPr>
            <w:r w:rsidRPr="00D04E2E">
              <w:rPr>
                <w:sz w:val="20"/>
                <w:szCs w:val="20"/>
              </w:rPr>
              <w:t>24.12.2014</w:t>
            </w:r>
          </w:p>
        </w:tc>
        <w:tc>
          <w:tcPr>
            <w:tcW w:w="2300" w:type="dxa"/>
            <w:tcBorders>
              <w:top w:val="nil"/>
              <w:left w:val="nil"/>
              <w:bottom w:val="single" w:sz="4" w:space="0" w:color="auto"/>
              <w:right w:val="single" w:sz="4" w:space="0" w:color="auto"/>
            </w:tcBorders>
            <w:shd w:val="clear" w:color="auto" w:fill="auto"/>
            <w:hideMark/>
          </w:tcPr>
          <w:p w14:paraId="4F31D382" w14:textId="77777777" w:rsidR="00081394" w:rsidRPr="00D04E2E" w:rsidRDefault="00081394" w:rsidP="00081394">
            <w:pPr>
              <w:jc w:val="center"/>
              <w:rPr>
                <w:sz w:val="20"/>
                <w:szCs w:val="20"/>
              </w:rPr>
            </w:pPr>
            <w:r w:rsidRPr="00D04E2E">
              <w:rPr>
                <w:sz w:val="20"/>
                <w:szCs w:val="20"/>
              </w:rPr>
              <w:t>35-35-26/998/2014-015</w:t>
            </w:r>
          </w:p>
        </w:tc>
        <w:tc>
          <w:tcPr>
            <w:tcW w:w="2126" w:type="dxa"/>
            <w:tcBorders>
              <w:top w:val="nil"/>
              <w:left w:val="nil"/>
              <w:bottom w:val="single" w:sz="4" w:space="0" w:color="auto"/>
              <w:right w:val="single" w:sz="4" w:space="0" w:color="auto"/>
            </w:tcBorders>
            <w:shd w:val="clear" w:color="auto" w:fill="auto"/>
            <w:hideMark/>
          </w:tcPr>
          <w:p w14:paraId="458BFD1D" w14:textId="77777777" w:rsidR="00081394" w:rsidRPr="00D04E2E" w:rsidRDefault="00081394" w:rsidP="00081394">
            <w:pPr>
              <w:jc w:val="center"/>
              <w:rPr>
                <w:sz w:val="20"/>
                <w:szCs w:val="20"/>
              </w:rPr>
            </w:pPr>
            <w:r w:rsidRPr="00D04E2E">
              <w:rPr>
                <w:sz w:val="20"/>
                <w:szCs w:val="20"/>
              </w:rPr>
              <w:t>19-238 ОП МР 432</w:t>
            </w:r>
          </w:p>
        </w:tc>
      </w:tr>
      <w:tr w:rsidR="00081394" w:rsidRPr="00D04E2E" w14:paraId="65467EE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75ECDB1" w14:textId="77777777" w:rsidR="00081394" w:rsidRPr="00D04E2E" w:rsidRDefault="00081394" w:rsidP="00081394">
            <w:pPr>
              <w:jc w:val="center"/>
              <w:rPr>
                <w:sz w:val="20"/>
                <w:szCs w:val="20"/>
              </w:rPr>
            </w:pPr>
            <w:r w:rsidRPr="00D04E2E">
              <w:rPr>
                <w:sz w:val="20"/>
                <w:szCs w:val="20"/>
              </w:rPr>
              <w:t>411</w:t>
            </w:r>
          </w:p>
        </w:tc>
        <w:tc>
          <w:tcPr>
            <w:tcW w:w="2565" w:type="dxa"/>
            <w:tcBorders>
              <w:top w:val="nil"/>
              <w:left w:val="nil"/>
              <w:bottom w:val="single" w:sz="4" w:space="0" w:color="auto"/>
              <w:right w:val="single" w:sz="4" w:space="0" w:color="auto"/>
            </w:tcBorders>
            <w:shd w:val="clear" w:color="auto" w:fill="auto"/>
            <w:hideMark/>
          </w:tcPr>
          <w:p w14:paraId="4B05D2C5" w14:textId="77777777" w:rsidR="00081394" w:rsidRPr="00D04E2E" w:rsidRDefault="00081394" w:rsidP="00081394">
            <w:pPr>
              <w:rPr>
                <w:sz w:val="20"/>
                <w:szCs w:val="20"/>
              </w:rPr>
            </w:pPr>
            <w:r w:rsidRPr="00D04E2E">
              <w:rPr>
                <w:sz w:val="20"/>
                <w:szCs w:val="20"/>
              </w:rPr>
              <w:t>проезд по д.Исаево</w:t>
            </w:r>
          </w:p>
        </w:tc>
        <w:tc>
          <w:tcPr>
            <w:tcW w:w="941" w:type="dxa"/>
            <w:tcBorders>
              <w:top w:val="nil"/>
              <w:left w:val="nil"/>
              <w:bottom w:val="single" w:sz="4" w:space="0" w:color="auto"/>
              <w:right w:val="single" w:sz="4" w:space="0" w:color="auto"/>
            </w:tcBorders>
            <w:shd w:val="clear" w:color="auto" w:fill="auto"/>
            <w:hideMark/>
          </w:tcPr>
          <w:p w14:paraId="3973B6B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736756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F43F81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D908EBA"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4DC0346F"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61A86F5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5C582A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53307A7"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1B98596" w14:textId="77777777" w:rsidR="00081394" w:rsidRPr="00D04E2E" w:rsidRDefault="00081394" w:rsidP="00081394">
            <w:pPr>
              <w:jc w:val="center"/>
              <w:rPr>
                <w:sz w:val="20"/>
                <w:szCs w:val="20"/>
              </w:rPr>
            </w:pPr>
            <w:r w:rsidRPr="00D04E2E">
              <w:rPr>
                <w:sz w:val="20"/>
                <w:szCs w:val="20"/>
              </w:rPr>
              <w:t>19-238 ОП МР 433</w:t>
            </w:r>
          </w:p>
        </w:tc>
      </w:tr>
      <w:tr w:rsidR="00081394" w:rsidRPr="00D04E2E" w14:paraId="6202EEC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C7EE1E5" w14:textId="77777777" w:rsidR="00081394" w:rsidRPr="00D04E2E" w:rsidRDefault="00081394" w:rsidP="00081394">
            <w:pPr>
              <w:jc w:val="center"/>
              <w:rPr>
                <w:sz w:val="20"/>
                <w:szCs w:val="20"/>
              </w:rPr>
            </w:pPr>
            <w:r w:rsidRPr="00D04E2E">
              <w:rPr>
                <w:sz w:val="20"/>
                <w:szCs w:val="20"/>
              </w:rPr>
              <w:t>412</w:t>
            </w:r>
          </w:p>
        </w:tc>
        <w:tc>
          <w:tcPr>
            <w:tcW w:w="2565" w:type="dxa"/>
            <w:tcBorders>
              <w:top w:val="nil"/>
              <w:left w:val="nil"/>
              <w:bottom w:val="single" w:sz="4" w:space="0" w:color="auto"/>
              <w:right w:val="single" w:sz="4" w:space="0" w:color="auto"/>
            </w:tcBorders>
            <w:shd w:val="clear" w:color="auto" w:fill="auto"/>
            <w:hideMark/>
          </w:tcPr>
          <w:p w14:paraId="0AACEBB5" w14:textId="77777777" w:rsidR="00081394" w:rsidRPr="00D04E2E" w:rsidRDefault="00081394" w:rsidP="00081394">
            <w:pPr>
              <w:rPr>
                <w:sz w:val="20"/>
                <w:szCs w:val="20"/>
              </w:rPr>
            </w:pPr>
            <w:r w:rsidRPr="00D04E2E">
              <w:rPr>
                <w:sz w:val="20"/>
                <w:szCs w:val="20"/>
              </w:rPr>
              <w:t>проезд по д.Кузнецово</w:t>
            </w:r>
          </w:p>
        </w:tc>
        <w:tc>
          <w:tcPr>
            <w:tcW w:w="941" w:type="dxa"/>
            <w:tcBorders>
              <w:top w:val="nil"/>
              <w:left w:val="nil"/>
              <w:bottom w:val="single" w:sz="4" w:space="0" w:color="auto"/>
              <w:right w:val="single" w:sz="4" w:space="0" w:color="auto"/>
            </w:tcBorders>
            <w:shd w:val="clear" w:color="auto" w:fill="auto"/>
            <w:hideMark/>
          </w:tcPr>
          <w:p w14:paraId="26DB263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056E7C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1075DB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2A22E4F" w14:textId="77777777" w:rsidR="00081394" w:rsidRPr="00D04E2E" w:rsidRDefault="00081394" w:rsidP="00081394">
            <w:pPr>
              <w:jc w:val="center"/>
              <w:rPr>
                <w:sz w:val="20"/>
                <w:szCs w:val="20"/>
              </w:rPr>
            </w:pPr>
            <w:r w:rsidRPr="00D04E2E">
              <w:rPr>
                <w:sz w:val="20"/>
                <w:szCs w:val="20"/>
              </w:rPr>
              <w:t>1,2</w:t>
            </w:r>
          </w:p>
        </w:tc>
        <w:tc>
          <w:tcPr>
            <w:tcW w:w="1321" w:type="dxa"/>
            <w:tcBorders>
              <w:top w:val="nil"/>
              <w:left w:val="nil"/>
              <w:bottom w:val="single" w:sz="4" w:space="0" w:color="auto"/>
              <w:right w:val="single" w:sz="4" w:space="0" w:color="auto"/>
            </w:tcBorders>
            <w:shd w:val="clear" w:color="auto" w:fill="auto"/>
            <w:hideMark/>
          </w:tcPr>
          <w:p w14:paraId="52D772D3" w14:textId="77777777" w:rsidR="00081394" w:rsidRPr="00D04E2E" w:rsidRDefault="00081394" w:rsidP="00081394">
            <w:pPr>
              <w:jc w:val="center"/>
              <w:rPr>
                <w:sz w:val="20"/>
                <w:szCs w:val="20"/>
              </w:rPr>
            </w:pPr>
            <w:r w:rsidRPr="00D04E2E">
              <w:rPr>
                <w:sz w:val="20"/>
                <w:szCs w:val="20"/>
              </w:rPr>
              <w:t>1,2</w:t>
            </w:r>
          </w:p>
        </w:tc>
        <w:tc>
          <w:tcPr>
            <w:tcW w:w="1656" w:type="dxa"/>
            <w:tcBorders>
              <w:top w:val="nil"/>
              <w:left w:val="nil"/>
              <w:bottom w:val="single" w:sz="4" w:space="0" w:color="auto"/>
              <w:right w:val="single" w:sz="4" w:space="0" w:color="auto"/>
            </w:tcBorders>
            <w:shd w:val="clear" w:color="auto" w:fill="auto"/>
            <w:hideMark/>
          </w:tcPr>
          <w:p w14:paraId="2E5CF8A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FBCA72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365D771"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506D415" w14:textId="77777777" w:rsidR="00081394" w:rsidRPr="00D04E2E" w:rsidRDefault="00081394" w:rsidP="00081394">
            <w:pPr>
              <w:jc w:val="center"/>
              <w:rPr>
                <w:sz w:val="20"/>
                <w:szCs w:val="20"/>
              </w:rPr>
            </w:pPr>
            <w:r w:rsidRPr="00D04E2E">
              <w:rPr>
                <w:sz w:val="20"/>
                <w:szCs w:val="20"/>
              </w:rPr>
              <w:t>19-238 ОП МР 434</w:t>
            </w:r>
          </w:p>
        </w:tc>
      </w:tr>
      <w:tr w:rsidR="00081394" w:rsidRPr="00D04E2E" w14:paraId="5E6B966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58F87F6" w14:textId="77777777" w:rsidR="00081394" w:rsidRPr="00D04E2E" w:rsidRDefault="00081394" w:rsidP="00081394">
            <w:pPr>
              <w:jc w:val="center"/>
              <w:rPr>
                <w:sz w:val="20"/>
                <w:szCs w:val="20"/>
              </w:rPr>
            </w:pPr>
            <w:r w:rsidRPr="00D04E2E">
              <w:rPr>
                <w:sz w:val="20"/>
                <w:szCs w:val="20"/>
              </w:rPr>
              <w:t>413</w:t>
            </w:r>
          </w:p>
        </w:tc>
        <w:tc>
          <w:tcPr>
            <w:tcW w:w="2565" w:type="dxa"/>
            <w:tcBorders>
              <w:top w:val="nil"/>
              <w:left w:val="nil"/>
              <w:bottom w:val="single" w:sz="4" w:space="0" w:color="auto"/>
              <w:right w:val="single" w:sz="4" w:space="0" w:color="auto"/>
            </w:tcBorders>
            <w:shd w:val="clear" w:color="auto" w:fill="auto"/>
            <w:hideMark/>
          </w:tcPr>
          <w:p w14:paraId="0E5FB446" w14:textId="77777777" w:rsidR="00081394" w:rsidRPr="00D04E2E" w:rsidRDefault="00081394" w:rsidP="00081394">
            <w:pPr>
              <w:rPr>
                <w:sz w:val="20"/>
                <w:szCs w:val="20"/>
              </w:rPr>
            </w:pPr>
            <w:r w:rsidRPr="00D04E2E">
              <w:rPr>
                <w:sz w:val="20"/>
                <w:szCs w:val="20"/>
              </w:rPr>
              <w:t>проезд по д.Литега</w:t>
            </w:r>
          </w:p>
        </w:tc>
        <w:tc>
          <w:tcPr>
            <w:tcW w:w="941" w:type="dxa"/>
            <w:tcBorders>
              <w:top w:val="nil"/>
              <w:left w:val="nil"/>
              <w:bottom w:val="single" w:sz="4" w:space="0" w:color="auto"/>
              <w:right w:val="single" w:sz="4" w:space="0" w:color="auto"/>
            </w:tcBorders>
            <w:shd w:val="clear" w:color="auto" w:fill="auto"/>
            <w:hideMark/>
          </w:tcPr>
          <w:p w14:paraId="089394F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0C739D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60228E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BE8B455" w14:textId="77777777" w:rsidR="00081394" w:rsidRPr="00D04E2E" w:rsidRDefault="00081394" w:rsidP="00081394">
            <w:pPr>
              <w:jc w:val="center"/>
              <w:rPr>
                <w:sz w:val="20"/>
                <w:szCs w:val="20"/>
              </w:rPr>
            </w:pPr>
            <w:r w:rsidRPr="00D04E2E">
              <w:rPr>
                <w:sz w:val="20"/>
                <w:szCs w:val="20"/>
              </w:rPr>
              <w:t>2,6946</w:t>
            </w:r>
          </w:p>
        </w:tc>
        <w:tc>
          <w:tcPr>
            <w:tcW w:w="1321" w:type="dxa"/>
            <w:tcBorders>
              <w:top w:val="nil"/>
              <w:left w:val="nil"/>
              <w:bottom w:val="single" w:sz="4" w:space="0" w:color="auto"/>
              <w:right w:val="single" w:sz="4" w:space="0" w:color="auto"/>
            </w:tcBorders>
            <w:shd w:val="clear" w:color="auto" w:fill="auto"/>
            <w:hideMark/>
          </w:tcPr>
          <w:p w14:paraId="595B0F79" w14:textId="77777777" w:rsidR="00081394" w:rsidRPr="00D04E2E" w:rsidRDefault="00081394" w:rsidP="00081394">
            <w:pPr>
              <w:jc w:val="center"/>
              <w:rPr>
                <w:sz w:val="20"/>
                <w:szCs w:val="20"/>
              </w:rPr>
            </w:pPr>
            <w:r w:rsidRPr="00D04E2E">
              <w:rPr>
                <w:sz w:val="20"/>
                <w:szCs w:val="20"/>
              </w:rPr>
              <w:t>2,6946</w:t>
            </w:r>
          </w:p>
        </w:tc>
        <w:tc>
          <w:tcPr>
            <w:tcW w:w="1656" w:type="dxa"/>
            <w:tcBorders>
              <w:top w:val="nil"/>
              <w:left w:val="nil"/>
              <w:bottom w:val="single" w:sz="4" w:space="0" w:color="auto"/>
              <w:right w:val="single" w:sz="4" w:space="0" w:color="auto"/>
            </w:tcBorders>
            <w:shd w:val="clear" w:color="auto" w:fill="auto"/>
            <w:hideMark/>
          </w:tcPr>
          <w:p w14:paraId="156D72B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2D5D30F" w14:textId="77777777" w:rsidR="00081394" w:rsidRPr="00D04E2E" w:rsidRDefault="00081394" w:rsidP="00081394">
            <w:pPr>
              <w:jc w:val="center"/>
              <w:rPr>
                <w:sz w:val="20"/>
                <w:szCs w:val="20"/>
              </w:rPr>
            </w:pPr>
            <w:r w:rsidRPr="00D04E2E">
              <w:rPr>
                <w:sz w:val="20"/>
                <w:szCs w:val="20"/>
              </w:rPr>
              <w:t>23.12.2014</w:t>
            </w:r>
          </w:p>
        </w:tc>
        <w:tc>
          <w:tcPr>
            <w:tcW w:w="2300" w:type="dxa"/>
            <w:tcBorders>
              <w:top w:val="nil"/>
              <w:left w:val="nil"/>
              <w:bottom w:val="single" w:sz="4" w:space="0" w:color="auto"/>
              <w:right w:val="single" w:sz="4" w:space="0" w:color="auto"/>
            </w:tcBorders>
            <w:shd w:val="clear" w:color="auto" w:fill="auto"/>
            <w:hideMark/>
          </w:tcPr>
          <w:p w14:paraId="000EA95D" w14:textId="77777777" w:rsidR="00081394" w:rsidRPr="00D04E2E" w:rsidRDefault="00081394" w:rsidP="00081394">
            <w:pPr>
              <w:jc w:val="center"/>
              <w:rPr>
                <w:sz w:val="20"/>
                <w:szCs w:val="20"/>
              </w:rPr>
            </w:pPr>
            <w:r w:rsidRPr="00D04E2E">
              <w:rPr>
                <w:sz w:val="20"/>
                <w:szCs w:val="20"/>
              </w:rPr>
              <w:t xml:space="preserve">35-35-26/998/2014-016 </w:t>
            </w:r>
          </w:p>
        </w:tc>
        <w:tc>
          <w:tcPr>
            <w:tcW w:w="2126" w:type="dxa"/>
            <w:tcBorders>
              <w:top w:val="nil"/>
              <w:left w:val="nil"/>
              <w:bottom w:val="single" w:sz="4" w:space="0" w:color="auto"/>
              <w:right w:val="single" w:sz="4" w:space="0" w:color="auto"/>
            </w:tcBorders>
            <w:shd w:val="clear" w:color="auto" w:fill="auto"/>
            <w:hideMark/>
          </w:tcPr>
          <w:p w14:paraId="4D841021" w14:textId="77777777" w:rsidR="00081394" w:rsidRPr="00D04E2E" w:rsidRDefault="00081394" w:rsidP="00081394">
            <w:pPr>
              <w:jc w:val="center"/>
              <w:rPr>
                <w:sz w:val="20"/>
                <w:szCs w:val="20"/>
              </w:rPr>
            </w:pPr>
            <w:r w:rsidRPr="00D04E2E">
              <w:rPr>
                <w:sz w:val="20"/>
                <w:szCs w:val="20"/>
              </w:rPr>
              <w:t>19-238 ОП МР 435</w:t>
            </w:r>
          </w:p>
        </w:tc>
      </w:tr>
      <w:tr w:rsidR="00081394" w:rsidRPr="00D04E2E" w14:paraId="7B5F34E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076FCA2" w14:textId="77777777" w:rsidR="00081394" w:rsidRPr="00D04E2E" w:rsidRDefault="00081394" w:rsidP="00081394">
            <w:pPr>
              <w:jc w:val="center"/>
              <w:rPr>
                <w:sz w:val="20"/>
                <w:szCs w:val="20"/>
              </w:rPr>
            </w:pPr>
            <w:r w:rsidRPr="00D04E2E">
              <w:rPr>
                <w:sz w:val="20"/>
                <w:szCs w:val="20"/>
              </w:rPr>
              <w:t>414</w:t>
            </w:r>
          </w:p>
        </w:tc>
        <w:tc>
          <w:tcPr>
            <w:tcW w:w="2565" w:type="dxa"/>
            <w:tcBorders>
              <w:top w:val="nil"/>
              <w:left w:val="nil"/>
              <w:bottom w:val="single" w:sz="4" w:space="0" w:color="auto"/>
              <w:right w:val="single" w:sz="4" w:space="0" w:color="auto"/>
            </w:tcBorders>
            <w:shd w:val="clear" w:color="auto" w:fill="auto"/>
            <w:hideMark/>
          </w:tcPr>
          <w:p w14:paraId="4FC6CAA9" w14:textId="77777777" w:rsidR="00081394" w:rsidRPr="00D04E2E" w:rsidRDefault="00081394" w:rsidP="00081394">
            <w:pPr>
              <w:rPr>
                <w:sz w:val="20"/>
                <w:szCs w:val="20"/>
              </w:rPr>
            </w:pPr>
            <w:r w:rsidRPr="00D04E2E">
              <w:rPr>
                <w:sz w:val="20"/>
                <w:szCs w:val="20"/>
              </w:rPr>
              <w:t>проезд по д.Оларево</w:t>
            </w:r>
          </w:p>
        </w:tc>
        <w:tc>
          <w:tcPr>
            <w:tcW w:w="941" w:type="dxa"/>
            <w:tcBorders>
              <w:top w:val="nil"/>
              <w:left w:val="nil"/>
              <w:bottom w:val="single" w:sz="4" w:space="0" w:color="auto"/>
              <w:right w:val="single" w:sz="4" w:space="0" w:color="auto"/>
            </w:tcBorders>
            <w:shd w:val="clear" w:color="auto" w:fill="auto"/>
            <w:hideMark/>
          </w:tcPr>
          <w:p w14:paraId="1859A03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165451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519342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2F305CE" w14:textId="77777777" w:rsidR="00081394" w:rsidRPr="00D04E2E" w:rsidRDefault="00081394" w:rsidP="00081394">
            <w:pPr>
              <w:jc w:val="center"/>
              <w:rPr>
                <w:sz w:val="20"/>
                <w:szCs w:val="20"/>
              </w:rPr>
            </w:pPr>
            <w:r w:rsidRPr="00D04E2E">
              <w:rPr>
                <w:sz w:val="20"/>
                <w:szCs w:val="20"/>
              </w:rPr>
              <w:t>1,8338</w:t>
            </w:r>
          </w:p>
        </w:tc>
        <w:tc>
          <w:tcPr>
            <w:tcW w:w="1321" w:type="dxa"/>
            <w:tcBorders>
              <w:top w:val="nil"/>
              <w:left w:val="nil"/>
              <w:bottom w:val="single" w:sz="4" w:space="0" w:color="auto"/>
              <w:right w:val="single" w:sz="4" w:space="0" w:color="auto"/>
            </w:tcBorders>
            <w:shd w:val="clear" w:color="auto" w:fill="auto"/>
            <w:hideMark/>
          </w:tcPr>
          <w:p w14:paraId="10325B73" w14:textId="77777777" w:rsidR="00081394" w:rsidRPr="00D04E2E" w:rsidRDefault="00081394" w:rsidP="00081394">
            <w:pPr>
              <w:jc w:val="center"/>
              <w:rPr>
                <w:sz w:val="20"/>
                <w:szCs w:val="20"/>
              </w:rPr>
            </w:pPr>
            <w:r w:rsidRPr="00D04E2E">
              <w:rPr>
                <w:sz w:val="20"/>
                <w:szCs w:val="20"/>
              </w:rPr>
              <w:t>1,8338</w:t>
            </w:r>
          </w:p>
        </w:tc>
        <w:tc>
          <w:tcPr>
            <w:tcW w:w="1656" w:type="dxa"/>
            <w:tcBorders>
              <w:top w:val="nil"/>
              <w:left w:val="nil"/>
              <w:bottom w:val="single" w:sz="4" w:space="0" w:color="auto"/>
              <w:right w:val="single" w:sz="4" w:space="0" w:color="auto"/>
            </w:tcBorders>
            <w:shd w:val="clear" w:color="auto" w:fill="auto"/>
            <w:hideMark/>
          </w:tcPr>
          <w:p w14:paraId="76EAF34F" w14:textId="77777777" w:rsidR="00081394" w:rsidRPr="00D04E2E" w:rsidRDefault="00081394" w:rsidP="00081394">
            <w:pPr>
              <w:jc w:val="center"/>
              <w:rPr>
                <w:sz w:val="20"/>
                <w:szCs w:val="20"/>
              </w:rPr>
            </w:pPr>
            <w:r w:rsidRPr="00D04E2E">
              <w:rPr>
                <w:sz w:val="20"/>
                <w:szCs w:val="20"/>
              </w:rPr>
              <w:t>12717,4</w:t>
            </w:r>
          </w:p>
        </w:tc>
        <w:tc>
          <w:tcPr>
            <w:tcW w:w="1386" w:type="dxa"/>
            <w:tcBorders>
              <w:top w:val="nil"/>
              <w:left w:val="nil"/>
              <w:bottom w:val="single" w:sz="4" w:space="0" w:color="auto"/>
              <w:right w:val="single" w:sz="4" w:space="0" w:color="auto"/>
            </w:tcBorders>
            <w:shd w:val="clear" w:color="auto" w:fill="auto"/>
            <w:hideMark/>
          </w:tcPr>
          <w:p w14:paraId="2E85282B" w14:textId="77777777" w:rsidR="00081394" w:rsidRPr="00D04E2E" w:rsidRDefault="00081394" w:rsidP="00081394">
            <w:pPr>
              <w:jc w:val="center"/>
              <w:rPr>
                <w:sz w:val="20"/>
                <w:szCs w:val="20"/>
              </w:rPr>
            </w:pPr>
            <w:r w:rsidRPr="00D04E2E">
              <w:rPr>
                <w:sz w:val="20"/>
                <w:szCs w:val="20"/>
              </w:rPr>
              <w:t>24.12.2014</w:t>
            </w:r>
          </w:p>
        </w:tc>
        <w:tc>
          <w:tcPr>
            <w:tcW w:w="2300" w:type="dxa"/>
            <w:tcBorders>
              <w:top w:val="nil"/>
              <w:left w:val="nil"/>
              <w:bottom w:val="single" w:sz="4" w:space="0" w:color="auto"/>
              <w:right w:val="single" w:sz="4" w:space="0" w:color="auto"/>
            </w:tcBorders>
            <w:shd w:val="clear" w:color="auto" w:fill="auto"/>
            <w:hideMark/>
          </w:tcPr>
          <w:p w14:paraId="4562C6DF" w14:textId="77777777" w:rsidR="00081394" w:rsidRPr="00D04E2E" w:rsidRDefault="00081394" w:rsidP="00081394">
            <w:pPr>
              <w:jc w:val="center"/>
              <w:rPr>
                <w:sz w:val="20"/>
                <w:szCs w:val="20"/>
              </w:rPr>
            </w:pPr>
            <w:r w:rsidRPr="00D04E2E">
              <w:rPr>
                <w:sz w:val="20"/>
                <w:szCs w:val="20"/>
              </w:rPr>
              <w:t xml:space="preserve">35-35-26/998/2014-017 </w:t>
            </w:r>
          </w:p>
        </w:tc>
        <w:tc>
          <w:tcPr>
            <w:tcW w:w="2126" w:type="dxa"/>
            <w:tcBorders>
              <w:top w:val="nil"/>
              <w:left w:val="nil"/>
              <w:bottom w:val="single" w:sz="4" w:space="0" w:color="auto"/>
              <w:right w:val="single" w:sz="4" w:space="0" w:color="auto"/>
            </w:tcBorders>
            <w:shd w:val="clear" w:color="auto" w:fill="auto"/>
            <w:hideMark/>
          </w:tcPr>
          <w:p w14:paraId="79743D43" w14:textId="77777777" w:rsidR="00081394" w:rsidRPr="00D04E2E" w:rsidRDefault="00081394" w:rsidP="00081394">
            <w:pPr>
              <w:jc w:val="center"/>
              <w:rPr>
                <w:sz w:val="20"/>
                <w:szCs w:val="20"/>
              </w:rPr>
            </w:pPr>
            <w:r w:rsidRPr="00D04E2E">
              <w:rPr>
                <w:sz w:val="20"/>
                <w:szCs w:val="20"/>
              </w:rPr>
              <w:t>19-238 ОП МР 436</w:t>
            </w:r>
          </w:p>
        </w:tc>
      </w:tr>
      <w:tr w:rsidR="00081394" w:rsidRPr="00D04E2E" w14:paraId="48B9187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E7CEAEB" w14:textId="77777777" w:rsidR="00081394" w:rsidRPr="00D04E2E" w:rsidRDefault="00081394" w:rsidP="00081394">
            <w:pPr>
              <w:jc w:val="center"/>
              <w:rPr>
                <w:sz w:val="20"/>
                <w:szCs w:val="20"/>
              </w:rPr>
            </w:pPr>
            <w:r w:rsidRPr="00D04E2E">
              <w:rPr>
                <w:sz w:val="20"/>
                <w:szCs w:val="20"/>
              </w:rPr>
              <w:t>415</w:t>
            </w:r>
          </w:p>
        </w:tc>
        <w:tc>
          <w:tcPr>
            <w:tcW w:w="2565" w:type="dxa"/>
            <w:tcBorders>
              <w:top w:val="nil"/>
              <w:left w:val="nil"/>
              <w:bottom w:val="single" w:sz="4" w:space="0" w:color="auto"/>
              <w:right w:val="single" w:sz="4" w:space="0" w:color="auto"/>
            </w:tcBorders>
            <w:shd w:val="clear" w:color="auto" w:fill="auto"/>
            <w:hideMark/>
          </w:tcPr>
          <w:p w14:paraId="694CF5FC" w14:textId="77777777" w:rsidR="00081394" w:rsidRPr="00D04E2E" w:rsidRDefault="00081394" w:rsidP="00081394">
            <w:pPr>
              <w:rPr>
                <w:sz w:val="20"/>
                <w:szCs w:val="20"/>
              </w:rPr>
            </w:pPr>
            <w:r w:rsidRPr="00D04E2E">
              <w:rPr>
                <w:sz w:val="20"/>
                <w:szCs w:val="20"/>
              </w:rPr>
              <w:t>проезд по д.Селище</w:t>
            </w:r>
          </w:p>
        </w:tc>
        <w:tc>
          <w:tcPr>
            <w:tcW w:w="941" w:type="dxa"/>
            <w:tcBorders>
              <w:top w:val="nil"/>
              <w:left w:val="nil"/>
              <w:bottom w:val="single" w:sz="4" w:space="0" w:color="auto"/>
              <w:right w:val="single" w:sz="4" w:space="0" w:color="auto"/>
            </w:tcBorders>
            <w:shd w:val="clear" w:color="auto" w:fill="auto"/>
            <w:hideMark/>
          </w:tcPr>
          <w:p w14:paraId="4885C2B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E8C2EE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2F09C9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3B39DE1"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6CBC788F"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1569EC2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B9564B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D45A46F"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3C21C02" w14:textId="77777777" w:rsidR="00081394" w:rsidRPr="00D04E2E" w:rsidRDefault="00081394" w:rsidP="00081394">
            <w:pPr>
              <w:jc w:val="center"/>
              <w:rPr>
                <w:sz w:val="20"/>
                <w:szCs w:val="20"/>
              </w:rPr>
            </w:pPr>
            <w:r w:rsidRPr="00D04E2E">
              <w:rPr>
                <w:sz w:val="20"/>
                <w:szCs w:val="20"/>
              </w:rPr>
              <w:t>19-238 ОП МР 437</w:t>
            </w:r>
          </w:p>
        </w:tc>
      </w:tr>
      <w:tr w:rsidR="00081394" w:rsidRPr="00D04E2E" w14:paraId="201825F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FED9A92" w14:textId="77777777" w:rsidR="00081394" w:rsidRPr="00D04E2E" w:rsidRDefault="00081394" w:rsidP="00081394">
            <w:pPr>
              <w:jc w:val="center"/>
              <w:rPr>
                <w:sz w:val="20"/>
                <w:szCs w:val="20"/>
              </w:rPr>
            </w:pPr>
            <w:r w:rsidRPr="00D04E2E">
              <w:rPr>
                <w:sz w:val="20"/>
                <w:szCs w:val="20"/>
              </w:rPr>
              <w:t>416</w:t>
            </w:r>
          </w:p>
        </w:tc>
        <w:tc>
          <w:tcPr>
            <w:tcW w:w="2565" w:type="dxa"/>
            <w:tcBorders>
              <w:top w:val="nil"/>
              <w:left w:val="nil"/>
              <w:bottom w:val="single" w:sz="4" w:space="0" w:color="auto"/>
              <w:right w:val="single" w:sz="4" w:space="0" w:color="auto"/>
            </w:tcBorders>
            <w:shd w:val="clear" w:color="auto" w:fill="auto"/>
            <w:hideMark/>
          </w:tcPr>
          <w:p w14:paraId="594FDC75" w14:textId="77777777" w:rsidR="00081394" w:rsidRPr="00D04E2E" w:rsidRDefault="00081394" w:rsidP="00081394">
            <w:pPr>
              <w:rPr>
                <w:sz w:val="20"/>
                <w:szCs w:val="20"/>
              </w:rPr>
            </w:pPr>
            <w:r w:rsidRPr="00D04E2E">
              <w:rPr>
                <w:sz w:val="20"/>
                <w:szCs w:val="20"/>
              </w:rPr>
              <w:t>проезд по д.Сельцо</w:t>
            </w:r>
          </w:p>
        </w:tc>
        <w:tc>
          <w:tcPr>
            <w:tcW w:w="941" w:type="dxa"/>
            <w:tcBorders>
              <w:top w:val="nil"/>
              <w:left w:val="nil"/>
              <w:bottom w:val="single" w:sz="4" w:space="0" w:color="auto"/>
              <w:right w:val="single" w:sz="4" w:space="0" w:color="auto"/>
            </w:tcBorders>
            <w:shd w:val="clear" w:color="auto" w:fill="auto"/>
            <w:hideMark/>
          </w:tcPr>
          <w:p w14:paraId="67C9537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192CED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816288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51DD11C" w14:textId="77777777" w:rsidR="00081394" w:rsidRPr="00D04E2E" w:rsidRDefault="00081394" w:rsidP="00081394">
            <w:pPr>
              <w:jc w:val="center"/>
              <w:rPr>
                <w:sz w:val="20"/>
                <w:szCs w:val="20"/>
              </w:rPr>
            </w:pPr>
            <w:r w:rsidRPr="00D04E2E">
              <w:rPr>
                <w:sz w:val="20"/>
                <w:szCs w:val="20"/>
              </w:rPr>
              <w:t>0,3802</w:t>
            </w:r>
          </w:p>
        </w:tc>
        <w:tc>
          <w:tcPr>
            <w:tcW w:w="1321" w:type="dxa"/>
            <w:tcBorders>
              <w:top w:val="nil"/>
              <w:left w:val="nil"/>
              <w:bottom w:val="single" w:sz="4" w:space="0" w:color="auto"/>
              <w:right w:val="single" w:sz="4" w:space="0" w:color="auto"/>
            </w:tcBorders>
            <w:shd w:val="clear" w:color="auto" w:fill="auto"/>
            <w:hideMark/>
          </w:tcPr>
          <w:p w14:paraId="53EBE1A2" w14:textId="77777777" w:rsidR="00081394" w:rsidRPr="00D04E2E" w:rsidRDefault="00081394" w:rsidP="00081394">
            <w:pPr>
              <w:jc w:val="center"/>
              <w:rPr>
                <w:sz w:val="20"/>
                <w:szCs w:val="20"/>
              </w:rPr>
            </w:pPr>
            <w:r w:rsidRPr="00D04E2E">
              <w:rPr>
                <w:sz w:val="20"/>
                <w:szCs w:val="20"/>
              </w:rPr>
              <w:t>0,3802</w:t>
            </w:r>
          </w:p>
        </w:tc>
        <w:tc>
          <w:tcPr>
            <w:tcW w:w="1656" w:type="dxa"/>
            <w:tcBorders>
              <w:top w:val="nil"/>
              <w:left w:val="nil"/>
              <w:bottom w:val="single" w:sz="4" w:space="0" w:color="auto"/>
              <w:right w:val="single" w:sz="4" w:space="0" w:color="auto"/>
            </w:tcBorders>
            <w:shd w:val="clear" w:color="auto" w:fill="auto"/>
            <w:hideMark/>
          </w:tcPr>
          <w:p w14:paraId="1B3BE21D" w14:textId="77777777" w:rsidR="00081394" w:rsidRPr="00D04E2E" w:rsidRDefault="00081394" w:rsidP="00081394">
            <w:pPr>
              <w:jc w:val="center"/>
              <w:rPr>
                <w:sz w:val="20"/>
                <w:szCs w:val="20"/>
              </w:rPr>
            </w:pPr>
            <w:r w:rsidRPr="00D04E2E">
              <w:rPr>
                <w:sz w:val="20"/>
                <w:szCs w:val="20"/>
              </w:rPr>
              <w:t>1520,8</w:t>
            </w:r>
          </w:p>
        </w:tc>
        <w:tc>
          <w:tcPr>
            <w:tcW w:w="1386" w:type="dxa"/>
            <w:tcBorders>
              <w:top w:val="nil"/>
              <w:left w:val="nil"/>
              <w:bottom w:val="single" w:sz="4" w:space="0" w:color="auto"/>
              <w:right w:val="single" w:sz="4" w:space="0" w:color="auto"/>
            </w:tcBorders>
            <w:shd w:val="clear" w:color="auto" w:fill="auto"/>
            <w:hideMark/>
          </w:tcPr>
          <w:p w14:paraId="635E3957" w14:textId="77777777" w:rsidR="00081394" w:rsidRPr="00D04E2E" w:rsidRDefault="00081394" w:rsidP="00081394">
            <w:pPr>
              <w:jc w:val="center"/>
              <w:rPr>
                <w:sz w:val="20"/>
                <w:szCs w:val="20"/>
              </w:rPr>
            </w:pPr>
            <w:r w:rsidRPr="00D04E2E">
              <w:rPr>
                <w:sz w:val="20"/>
                <w:szCs w:val="20"/>
              </w:rPr>
              <w:t>24.12.2014</w:t>
            </w:r>
          </w:p>
        </w:tc>
        <w:tc>
          <w:tcPr>
            <w:tcW w:w="2300" w:type="dxa"/>
            <w:tcBorders>
              <w:top w:val="nil"/>
              <w:left w:val="nil"/>
              <w:bottom w:val="single" w:sz="4" w:space="0" w:color="auto"/>
              <w:right w:val="single" w:sz="4" w:space="0" w:color="auto"/>
            </w:tcBorders>
            <w:shd w:val="clear" w:color="auto" w:fill="auto"/>
            <w:hideMark/>
          </w:tcPr>
          <w:p w14:paraId="30CAB166" w14:textId="77777777" w:rsidR="00081394" w:rsidRPr="00D04E2E" w:rsidRDefault="00081394" w:rsidP="00081394">
            <w:pPr>
              <w:jc w:val="center"/>
              <w:rPr>
                <w:sz w:val="20"/>
                <w:szCs w:val="20"/>
              </w:rPr>
            </w:pPr>
            <w:r w:rsidRPr="00D04E2E">
              <w:rPr>
                <w:sz w:val="20"/>
                <w:szCs w:val="20"/>
              </w:rPr>
              <w:t xml:space="preserve">35-35-26/998/2014-020 </w:t>
            </w:r>
          </w:p>
        </w:tc>
        <w:tc>
          <w:tcPr>
            <w:tcW w:w="2126" w:type="dxa"/>
            <w:tcBorders>
              <w:top w:val="nil"/>
              <w:left w:val="nil"/>
              <w:bottom w:val="single" w:sz="4" w:space="0" w:color="auto"/>
              <w:right w:val="single" w:sz="4" w:space="0" w:color="auto"/>
            </w:tcBorders>
            <w:shd w:val="clear" w:color="auto" w:fill="auto"/>
            <w:hideMark/>
          </w:tcPr>
          <w:p w14:paraId="6B045405" w14:textId="77777777" w:rsidR="00081394" w:rsidRPr="00D04E2E" w:rsidRDefault="00081394" w:rsidP="00081394">
            <w:pPr>
              <w:jc w:val="center"/>
              <w:rPr>
                <w:sz w:val="20"/>
                <w:szCs w:val="20"/>
              </w:rPr>
            </w:pPr>
            <w:r w:rsidRPr="00D04E2E">
              <w:rPr>
                <w:sz w:val="20"/>
                <w:szCs w:val="20"/>
              </w:rPr>
              <w:t>19-238 ОП МР 438</w:t>
            </w:r>
          </w:p>
        </w:tc>
      </w:tr>
      <w:tr w:rsidR="00081394" w:rsidRPr="00D04E2E" w14:paraId="5C5E89B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975997F" w14:textId="77777777" w:rsidR="00081394" w:rsidRPr="00D04E2E" w:rsidRDefault="00081394" w:rsidP="00081394">
            <w:pPr>
              <w:jc w:val="center"/>
              <w:rPr>
                <w:sz w:val="20"/>
                <w:szCs w:val="20"/>
              </w:rPr>
            </w:pPr>
            <w:r w:rsidRPr="00D04E2E">
              <w:rPr>
                <w:sz w:val="20"/>
                <w:szCs w:val="20"/>
              </w:rPr>
              <w:t>417</w:t>
            </w:r>
          </w:p>
        </w:tc>
        <w:tc>
          <w:tcPr>
            <w:tcW w:w="2565" w:type="dxa"/>
            <w:tcBorders>
              <w:top w:val="nil"/>
              <w:left w:val="nil"/>
              <w:bottom w:val="single" w:sz="4" w:space="0" w:color="auto"/>
              <w:right w:val="single" w:sz="4" w:space="0" w:color="auto"/>
            </w:tcBorders>
            <w:shd w:val="clear" w:color="auto" w:fill="auto"/>
            <w:hideMark/>
          </w:tcPr>
          <w:p w14:paraId="0F8E8763" w14:textId="77777777" w:rsidR="00081394" w:rsidRPr="00D04E2E" w:rsidRDefault="00081394" w:rsidP="00081394">
            <w:pPr>
              <w:rPr>
                <w:sz w:val="20"/>
                <w:szCs w:val="20"/>
              </w:rPr>
            </w:pPr>
            <w:r w:rsidRPr="00D04E2E">
              <w:rPr>
                <w:sz w:val="20"/>
                <w:szCs w:val="20"/>
              </w:rPr>
              <w:t>проезд по д.Слобода</w:t>
            </w:r>
          </w:p>
        </w:tc>
        <w:tc>
          <w:tcPr>
            <w:tcW w:w="941" w:type="dxa"/>
            <w:tcBorders>
              <w:top w:val="nil"/>
              <w:left w:val="nil"/>
              <w:bottom w:val="single" w:sz="4" w:space="0" w:color="auto"/>
              <w:right w:val="single" w:sz="4" w:space="0" w:color="auto"/>
            </w:tcBorders>
            <w:shd w:val="clear" w:color="auto" w:fill="auto"/>
            <w:hideMark/>
          </w:tcPr>
          <w:p w14:paraId="69ECAA2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7491F3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B3F7AE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D5A449D" w14:textId="77777777" w:rsidR="00081394" w:rsidRPr="00D04E2E" w:rsidRDefault="00081394" w:rsidP="00081394">
            <w:pPr>
              <w:jc w:val="center"/>
              <w:rPr>
                <w:sz w:val="20"/>
                <w:szCs w:val="20"/>
              </w:rPr>
            </w:pPr>
            <w:r w:rsidRPr="00D04E2E">
              <w:rPr>
                <w:sz w:val="20"/>
                <w:szCs w:val="20"/>
              </w:rPr>
              <w:t>0,9012</w:t>
            </w:r>
          </w:p>
        </w:tc>
        <w:tc>
          <w:tcPr>
            <w:tcW w:w="1321" w:type="dxa"/>
            <w:tcBorders>
              <w:top w:val="nil"/>
              <w:left w:val="nil"/>
              <w:bottom w:val="single" w:sz="4" w:space="0" w:color="auto"/>
              <w:right w:val="single" w:sz="4" w:space="0" w:color="auto"/>
            </w:tcBorders>
            <w:shd w:val="clear" w:color="auto" w:fill="auto"/>
            <w:hideMark/>
          </w:tcPr>
          <w:p w14:paraId="2B06EEF6" w14:textId="77777777" w:rsidR="00081394" w:rsidRPr="00D04E2E" w:rsidRDefault="00081394" w:rsidP="00081394">
            <w:pPr>
              <w:jc w:val="center"/>
              <w:rPr>
                <w:sz w:val="20"/>
                <w:szCs w:val="20"/>
              </w:rPr>
            </w:pPr>
            <w:r w:rsidRPr="00D04E2E">
              <w:rPr>
                <w:sz w:val="20"/>
                <w:szCs w:val="20"/>
              </w:rPr>
              <w:t>0,9012</w:t>
            </w:r>
          </w:p>
        </w:tc>
        <w:tc>
          <w:tcPr>
            <w:tcW w:w="1656" w:type="dxa"/>
            <w:tcBorders>
              <w:top w:val="nil"/>
              <w:left w:val="nil"/>
              <w:bottom w:val="single" w:sz="4" w:space="0" w:color="auto"/>
              <w:right w:val="single" w:sz="4" w:space="0" w:color="auto"/>
            </w:tcBorders>
            <w:shd w:val="clear" w:color="auto" w:fill="auto"/>
            <w:hideMark/>
          </w:tcPr>
          <w:p w14:paraId="440A287C" w14:textId="77777777" w:rsidR="00081394" w:rsidRPr="00D04E2E" w:rsidRDefault="00081394" w:rsidP="00081394">
            <w:pPr>
              <w:jc w:val="center"/>
              <w:rPr>
                <w:sz w:val="20"/>
                <w:szCs w:val="20"/>
              </w:rPr>
            </w:pPr>
            <w:r w:rsidRPr="00D04E2E">
              <w:rPr>
                <w:sz w:val="20"/>
                <w:szCs w:val="20"/>
              </w:rPr>
              <w:t>3604,8</w:t>
            </w:r>
          </w:p>
        </w:tc>
        <w:tc>
          <w:tcPr>
            <w:tcW w:w="1386" w:type="dxa"/>
            <w:tcBorders>
              <w:top w:val="nil"/>
              <w:left w:val="nil"/>
              <w:bottom w:val="single" w:sz="4" w:space="0" w:color="auto"/>
              <w:right w:val="single" w:sz="4" w:space="0" w:color="auto"/>
            </w:tcBorders>
            <w:shd w:val="clear" w:color="auto" w:fill="auto"/>
            <w:hideMark/>
          </w:tcPr>
          <w:p w14:paraId="54C00413" w14:textId="77777777" w:rsidR="00081394" w:rsidRPr="00D04E2E" w:rsidRDefault="00081394" w:rsidP="00081394">
            <w:pPr>
              <w:jc w:val="center"/>
              <w:rPr>
                <w:sz w:val="20"/>
                <w:szCs w:val="20"/>
              </w:rPr>
            </w:pPr>
            <w:r w:rsidRPr="00D04E2E">
              <w:rPr>
                <w:sz w:val="20"/>
                <w:szCs w:val="20"/>
              </w:rPr>
              <w:t>24.12.2014</w:t>
            </w:r>
          </w:p>
        </w:tc>
        <w:tc>
          <w:tcPr>
            <w:tcW w:w="2300" w:type="dxa"/>
            <w:tcBorders>
              <w:top w:val="nil"/>
              <w:left w:val="nil"/>
              <w:bottom w:val="single" w:sz="4" w:space="0" w:color="auto"/>
              <w:right w:val="single" w:sz="4" w:space="0" w:color="auto"/>
            </w:tcBorders>
            <w:shd w:val="clear" w:color="auto" w:fill="auto"/>
            <w:hideMark/>
          </w:tcPr>
          <w:p w14:paraId="65691D60" w14:textId="77777777" w:rsidR="00081394" w:rsidRPr="00D04E2E" w:rsidRDefault="00081394" w:rsidP="00081394">
            <w:pPr>
              <w:jc w:val="center"/>
              <w:rPr>
                <w:sz w:val="20"/>
                <w:szCs w:val="20"/>
              </w:rPr>
            </w:pPr>
            <w:r w:rsidRPr="00D04E2E">
              <w:rPr>
                <w:sz w:val="20"/>
                <w:szCs w:val="20"/>
              </w:rPr>
              <w:t>35-35-26/998/2014-021</w:t>
            </w:r>
          </w:p>
        </w:tc>
        <w:tc>
          <w:tcPr>
            <w:tcW w:w="2126" w:type="dxa"/>
            <w:tcBorders>
              <w:top w:val="nil"/>
              <w:left w:val="nil"/>
              <w:bottom w:val="single" w:sz="4" w:space="0" w:color="auto"/>
              <w:right w:val="single" w:sz="4" w:space="0" w:color="auto"/>
            </w:tcBorders>
            <w:shd w:val="clear" w:color="auto" w:fill="auto"/>
            <w:hideMark/>
          </w:tcPr>
          <w:p w14:paraId="0C98C8DD" w14:textId="77777777" w:rsidR="00081394" w:rsidRPr="00D04E2E" w:rsidRDefault="00081394" w:rsidP="00081394">
            <w:pPr>
              <w:jc w:val="center"/>
              <w:rPr>
                <w:sz w:val="20"/>
                <w:szCs w:val="20"/>
              </w:rPr>
            </w:pPr>
            <w:r w:rsidRPr="00D04E2E">
              <w:rPr>
                <w:sz w:val="20"/>
                <w:szCs w:val="20"/>
              </w:rPr>
              <w:t>19-238 ОП МР 439</w:t>
            </w:r>
          </w:p>
        </w:tc>
      </w:tr>
      <w:tr w:rsidR="00081394" w:rsidRPr="00D04E2E" w14:paraId="6E7A7E7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1D643F7" w14:textId="77777777" w:rsidR="00081394" w:rsidRPr="00D04E2E" w:rsidRDefault="00081394" w:rsidP="00081394">
            <w:pPr>
              <w:jc w:val="center"/>
              <w:rPr>
                <w:sz w:val="20"/>
                <w:szCs w:val="20"/>
              </w:rPr>
            </w:pPr>
            <w:r w:rsidRPr="00D04E2E">
              <w:rPr>
                <w:sz w:val="20"/>
                <w:szCs w:val="20"/>
              </w:rPr>
              <w:t>418</w:t>
            </w:r>
          </w:p>
        </w:tc>
        <w:tc>
          <w:tcPr>
            <w:tcW w:w="2565" w:type="dxa"/>
            <w:tcBorders>
              <w:top w:val="nil"/>
              <w:left w:val="nil"/>
              <w:bottom w:val="single" w:sz="4" w:space="0" w:color="auto"/>
              <w:right w:val="single" w:sz="4" w:space="0" w:color="auto"/>
            </w:tcBorders>
            <w:shd w:val="clear" w:color="auto" w:fill="auto"/>
            <w:hideMark/>
          </w:tcPr>
          <w:p w14:paraId="03FA38B2" w14:textId="77777777" w:rsidR="00081394" w:rsidRPr="00D04E2E" w:rsidRDefault="00081394" w:rsidP="00081394">
            <w:pPr>
              <w:rPr>
                <w:sz w:val="20"/>
                <w:szCs w:val="20"/>
              </w:rPr>
            </w:pPr>
            <w:r w:rsidRPr="00D04E2E">
              <w:rPr>
                <w:sz w:val="20"/>
                <w:szCs w:val="20"/>
              </w:rPr>
              <w:t>проезд по д.Середнее</w:t>
            </w:r>
          </w:p>
        </w:tc>
        <w:tc>
          <w:tcPr>
            <w:tcW w:w="941" w:type="dxa"/>
            <w:tcBorders>
              <w:top w:val="nil"/>
              <w:left w:val="nil"/>
              <w:bottom w:val="single" w:sz="4" w:space="0" w:color="auto"/>
              <w:right w:val="single" w:sz="4" w:space="0" w:color="auto"/>
            </w:tcBorders>
            <w:shd w:val="clear" w:color="auto" w:fill="auto"/>
            <w:hideMark/>
          </w:tcPr>
          <w:p w14:paraId="315DAF9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2265D7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4DD8D9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28E3D44"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25D117E5"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618E7CE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25A195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58BB2CB"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B56DD74" w14:textId="77777777" w:rsidR="00081394" w:rsidRPr="00D04E2E" w:rsidRDefault="00081394" w:rsidP="00081394">
            <w:pPr>
              <w:jc w:val="center"/>
              <w:rPr>
                <w:sz w:val="20"/>
                <w:szCs w:val="20"/>
              </w:rPr>
            </w:pPr>
            <w:r w:rsidRPr="00D04E2E">
              <w:rPr>
                <w:sz w:val="20"/>
                <w:szCs w:val="20"/>
              </w:rPr>
              <w:t>19-238 ОП МР 440</w:t>
            </w:r>
          </w:p>
        </w:tc>
      </w:tr>
      <w:tr w:rsidR="00081394" w:rsidRPr="00D04E2E" w14:paraId="6B7D077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C524E1B" w14:textId="77777777" w:rsidR="00081394" w:rsidRPr="00D04E2E" w:rsidRDefault="00081394" w:rsidP="00081394">
            <w:pPr>
              <w:jc w:val="center"/>
              <w:rPr>
                <w:sz w:val="20"/>
                <w:szCs w:val="20"/>
              </w:rPr>
            </w:pPr>
            <w:r w:rsidRPr="00D04E2E">
              <w:rPr>
                <w:sz w:val="20"/>
                <w:szCs w:val="20"/>
              </w:rPr>
              <w:t>419</w:t>
            </w:r>
          </w:p>
        </w:tc>
        <w:tc>
          <w:tcPr>
            <w:tcW w:w="2565" w:type="dxa"/>
            <w:tcBorders>
              <w:top w:val="nil"/>
              <w:left w:val="nil"/>
              <w:bottom w:val="single" w:sz="4" w:space="0" w:color="auto"/>
              <w:right w:val="single" w:sz="4" w:space="0" w:color="auto"/>
            </w:tcBorders>
            <w:shd w:val="clear" w:color="auto" w:fill="auto"/>
            <w:hideMark/>
          </w:tcPr>
          <w:p w14:paraId="2C8B4889" w14:textId="77777777" w:rsidR="00081394" w:rsidRPr="00D04E2E" w:rsidRDefault="00081394" w:rsidP="00081394">
            <w:pPr>
              <w:rPr>
                <w:sz w:val="20"/>
                <w:szCs w:val="20"/>
              </w:rPr>
            </w:pPr>
            <w:r w:rsidRPr="00D04E2E">
              <w:rPr>
                <w:sz w:val="20"/>
                <w:szCs w:val="20"/>
              </w:rPr>
              <w:t>проезд по д.Спасское</w:t>
            </w:r>
          </w:p>
        </w:tc>
        <w:tc>
          <w:tcPr>
            <w:tcW w:w="941" w:type="dxa"/>
            <w:tcBorders>
              <w:top w:val="nil"/>
              <w:left w:val="nil"/>
              <w:bottom w:val="single" w:sz="4" w:space="0" w:color="auto"/>
              <w:right w:val="single" w:sz="4" w:space="0" w:color="auto"/>
            </w:tcBorders>
            <w:shd w:val="clear" w:color="auto" w:fill="auto"/>
            <w:hideMark/>
          </w:tcPr>
          <w:p w14:paraId="766A8AC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05BF54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2DD62C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2228EB5"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12C9949E"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5A57233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BEF39E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38CC729"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AC10F84" w14:textId="77777777" w:rsidR="00081394" w:rsidRPr="00D04E2E" w:rsidRDefault="00081394" w:rsidP="00081394">
            <w:pPr>
              <w:jc w:val="center"/>
              <w:rPr>
                <w:sz w:val="20"/>
                <w:szCs w:val="20"/>
              </w:rPr>
            </w:pPr>
            <w:r w:rsidRPr="00D04E2E">
              <w:rPr>
                <w:sz w:val="20"/>
                <w:szCs w:val="20"/>
              </w:rPr>
              <w:t>19-238 ОП МР 441</w:t>
            </w:r>
          </w:p>
        </w:tc>
      </w:tr>
      <w:tr w:rsidR="00081394" w:rsidRPr="00D04E2E" w14:paraId="71ED83A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693D870" w14:textId="77777777" w:rsidR="00081394" w:rsidRPr="00D04E2E" w:rsidRDefault="00081394" w:rsidP="00081394">
            <w:pPr>
              <w:jc w:val="center"/>
              <w:rPr>
                <w:sz w:val="20"/>
                <w:szCs w:val="20"/>
              </w:rPr>
            </w:pPr>
            <w:r w:rsidRPr="00D04E2E">
              <w:rPr>
                <w:sz w:val="20"/>
                <w:szCs w:val="20"/>
              </w:rPr>
              <w:t>420</w:t>
            </w:r>
          </w:p>
        </w:tc>
        <w:tc>
          <w:tcPr>
            <w:tcW w:w="2565" w:type="dxa"/>
            <w:tcBorders>
              <w:top w:val="nil"/>
              <w:left w:val="nil"/>
              <w:bottom w:val="single" w:sz="4" w:space="0" w:color="auto"/>
              <w:right w:val="single" w:sz="4" w:space="0" w:color="auto"/>
            </w:tcBorders>
            <w:shd w:val="clear" w:color="auto" w:fill="auto"/>
            <w:hideMark/>
          </w:tcPr>
          <w:p w14:paraId="60E31EB9" w14:textId="77777777" w:rsidR="00081394" w:rsidRPr="00D04E2E" w:rsidRDefault="00081394" w:rsidP="00081394">
            <w:pPr>
              <w:rPr>
                <w:sz w:val="20"/>
                <w:szCs w:val="20"/>
              </w:rPr>
            </w:pPr>
            <w:r w:rsidRPr="00D04E2E">
              <w:rPr>
                <w:sz w:val="20"/>
                <w:szCs w:val="20"/>
              </w:rPr>
              <w:t>проезд по д.Старково</w:t>
            </w:r>
          </w:p>
        </w:tc>
        <w:tc>
          <w:tcPr>
            <w:tcW w:w="941" w:type="dxa"/>
            <w:tcBorders>
              <w:top w:val="nil"/>
              <w:left w:val="nil"/>
              <w:bottom w:val="single" w:sz="4" w:space="0" w:color="auto"/>
              <w:right w:val="single" w:sz="4" w:space="0" w:color="auto"/>
            </w:tcBorders>
            <w:shd w:val="clear" w:color="auto" w:fill="auto"/>
            <w:hideMark/>
          </w:tcPr>
          <w:p w14:paraId="041E777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FDA35C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14CC39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8F86494"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7C374ABE"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703B581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FAED74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1847FF3"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32D74FB" w14:textId="77777777" w:rsidR="00081394" w:rsidRPr="00D04E2E" w:rsidRDefault="00081394" w:rsidP="00081394">
            <w:pPr>
              <w:jc w:val="center"/>
              <w:rPr>
                <w:sz w:val="20"/>
                <w:szCs w:val="20"/>
              </w:rPr>
            </w:pPr>
            <w:r w:rsidRPr="00D04E2E">
              <w:rPr>
                <w:sz w:val="20"/>
                <w:szCs w:val="20"/>
              </w:rPr>
              <w:t>19-238 ОП МР 442</w:t>
            </w:r>
          </w:p>
        </w:tc>
      </w:tr>
      <w:tr w:rsidR="00081394" w:rsidRPr="00D04E2E" w14:paraId="61113A2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FE02F34" w14:textId="77777777" w:rsidR="00081394" w:rsidRPr="00D04E2E" w:rsidRDefault="00081394" w:rsidP="00081394">
            <w:pPr>
              <w:jc w:val="center"/>
              <w:rPr>
                <w:sz w:val="20"/>
                <w:szCs w:val="20"/>
              </w:rPr>
            </w:pPr>
            <w:r w:rsidRPr="00D04E2E">
              <w:rPr>
                <w:sz w:val="20"/>
                <w:szCs w:val="20"/>
              </w:rPr>
              <w:t>421</w:t>
            </w:r>
          </w:p>
        </w:tc>
        <w:tc>
          <w:tcPr>
            <w:tcW w:w="2565" w:type="dxa"/>
            <w:tcBorders>
              <w:top w:val="nil"/>
              <w:left w:val="nil"/>
              <w:bottom w:val="single" w:sz="4" w:space="0" w:color="auto"/>
              <w:right w:val="single" w:sz="4" w:space="0" w:color="auto"/>
            </w:tcBorders>
            <w:shd w:val="clear" w:color="auto" w:fill="auto"/>
            <w:hideMark/>
          </w:tcPr>
          <w:p w14:paraId="167FA4DA" w14:textId="77777777" w:rsidR="00081394" w:rsidRPr="00D04E2E" w:rsidRDefault="00081394" w:rsidP="00081394">
            <w:pPr>
              <w:rPr>
                <w:sz w:val="20"/>
                <w:szCs w:val="20"/>
              </w:rPr>
            </w:pPr>
            <w:r w:rsidRPr="00D04E2E">
              <w:rPr>
                <w:sz w:val="20"/>
                <w:szCs w:val="20"/>
              </w:rPr>
              <w:t>проезд по д.Степаново</w:t>
            </w:r>
          </w:p>
        </w:tc>
        <w:tc>
          <w:tcPr>
            <w:tcW w:w="941" w:type="dxa"/>
            <w:tcBorders>
              <w:top w:val="nil"/>
              <w:left w:val="nil"/>
              <w:bottom w:val="single" w:sz="4" w:space="0" w:color="auto"/>
              <w:right w:val="single" w:sz="4" w:space="0" w:color="auto"/>
            </w:tcBorders>
            <w:shd w:val="clear" w:color="auto" w:fill="auto"/>
            <w:hideMark/>
          </w:tcPr>
          <w:p w14:paraId="39E3F33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8F5A13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237F72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8118A61"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13F684B5"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734DD99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CA1346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F64E07D"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C04D94C" w14:textId="77777777" w:rsidR="00081394" w:rsidRPr="00D04E2E" w:rsidRDefault="00081394" w:rsidP="00081394">
            <w:pPr>
              <w:jc w:val="center"/>
              <w:rPr>
                <w:sz w:val="20"/>
                <w:szCs w:val="20"/>
              </w:rPr>
            </w:pPr>
            <w:r w:rsidRPr="00D04E2E">
              <w:rPr>
                <w:sz w:val="20"/>
                <w:szCs w:val="20"/>
              </w:rPr>
              <w:t>19-238 ОП МР 443</w:t>
            </w:r>
          </w:p>
        </w:tc>
      </w:tr>
      <w:tr w:rsidR="00081394" w:rsidRPr="00D04E2E" w14:paraId="60B5DC5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CF112FB" w14:textId="77777777" w:rsidR="00081394" w:rsidRPr="00D04E2E" w:rsidRDefault="00081394" w:rsidP="00081394">
            <w:pPr>
              <w:jc w:val="center"/>
              <w:rPr>
                <w:sz w:val="20"/>
                <w:szCs w:val="20"/>
              </w:rPr>
            </w:pPr>
            <w:r w:rsidRPr="00D04E2E">
              <w:rPr>
                <w:sz w:val="20"/>
                <w:szCs w:val="20"/>
              </w:rPr>
              <w:t>422</w:t>
            </w:r>
          </w:p>
        </w:tc>
        <w:tc>
          <w:tcPr>
            <w:tcW w:w="2565" w:type="dxa"/>
            <w:tcBorders>
              <w:top w:val="nil"/>
              <w:left w:val="nil"/>
              <w:bottom w:val="single" w:sz="4" w:space="0" w:color="auto"/>
              <w:right w:val="single" w:sz="4" w:space="0" w:color="auto"/>
            </w:tcBorders>
            <w:shd w:val="clear" w:color="auto" w:fill="auto"/>
            <w:hideMark/>
          </w:tcPr>
          <w:p w14:paraId="77720A16" w14:textId="77777777" w:rsidR="00081394" w:rsidRPr="00D04E2E" w:rsidRDefault="00081394" w:rsidP="00081394">
            <w:pPr>
              <w:rPr>
                <w:sz w:val="20"/>
                <w:szCs w:val="20"/>
              </w:rPr>
            </w:pPr>
            <w:r w:rsidRPr="00D04E2E">
              <w:rPr>
                <w:sz w:val="20"/>
                <w:szCs w:val="20"/>
              </w:rPr>
              <w:t>проезд по д.Федюково</w:t>
            </w:r>
          </w:p>
        </w:tc>
        <w:tc>
          <w:tcPr>
            <w:tcW w:w="941" w:type="dxa"/>
            <w:tcBorders>
              <w:top w:val="nil"/>
              <w:left w:val="nil"/>
              <w:bottom w:val="single" w:sz="4" w:space="0" w:color="auto"/>
              <w:right w:val="single" w:sz="4" w:space="0" w:color="auto"/>
            </w:tcBorders>
            <w:shd w:val="clear" w:color="auto" w:fill="auto"/>
            <w:hideMark/>
          </w:tcPr>
          <w:p w14:paraId="6CF9E53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9DAD56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B3AB93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6DFA402"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0CA3A97C"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7DA9BBD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397C6A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0ACBA47"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D7305E5" w14:textId="77777777" w:rsidR="00081394" w:rsidRPr="00D04E2E" w:rsidRDefault="00081394" w:rsidP="00081394">
            <w:pPr>
              <w:jc w:val="center"/>
              <w:rPr>
                <w:sz w:val="20"/>
                <w:szCs w:val="20"/>
              </w:rPr>
            </w:pPr>
            <w:r w:rsidRPr="00D04E2E">
              <w:rPr>
                <w:sz w:val="20"/>
                <w:szCs w:val="20"/>
              </w:rPr>
              <w:t>19-238 ОП МР 444</w:t>
            </w:r>
          </w:p>
        </w:tc>
      </w:tr>
      <w:tr w:rsidR="00081394" w:rsidRPr="00D04E2E" w14:paraId="5D5DBA2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BD2A749" w14:textId="77777777" w:rsidR="00081394" w:rsidRPr="00D04E2E" w:rsidRDefault="00081394" w:rsidP="00081394">
            <w:pPr>
              <w:jc w:val="center"/>
              <w:rPr>
                <w:sz w:val="20"/>
                <w:szCs w:val="20"/>
              </w:rPr>
            </w:pPr>
            <w:r w:rsidRPr="00D04E2E">
              <w:rPr>
                <w:sz w:val="20"/>
                <w:szCs w:val="20"/>
              </w:rPr>
              <w:t>423</w:t>
            </w:r>
          </w:p>
        </w:tc>
        <w:tc>
          <w:tcPr>
            <w:tcW w:w="2565" w:type="dxa"/>
            <w:tcBorders>
              <w:top w:val="nil"/>
              <w:left w:val="nil"/>
              <w:bottom w:val="single" w:sz="4" w:space="0" w:color="auto"/>
              <w:right w:val="single" w:sz="4" w:space="0" w:color="auto"/>
            </w:tcBorders>
            <w:shd w:val="clear" w:color="auto" w:fill="auto"/>
            <w:hideMark/>
          </w:tcPr>
          <w:p w14:paraId="1B685F68" w14:textId="77777777" w:rsidR="00081394" w:rsidRPr="00D04E2E" w:rsidRDefault="00081394" w:rsidP="00081394">
            <w:pPr>
              <w:rPr>
                <w:sz w:val="20"/>
                <w:szCs w:val="20"/>
              </w:rPr>
            </w:pPr>
            <w:r w:rsidRPr="00D04E2E">
              <w:rPr>
                <w:sz w:val="20"/>
                <w:szCs w:val="20"/>
              </w:rPr>
              <w:t>проезд по д.Шастово</w:t>
            </w:r>
          </w:p>
        </w:tc>
        <w:tc>
          <w:tcPr>
            <w:tcW w:w="941" w:type="dxa"/>
            <w:tcBorders>
              <w:top w:val="nil"/>
              <w:left w:val="nil"/>
              <w:bottom w:val="single" w:sz="4" w:space="0" w:color="auto"/>
              <w:right w:val="single" w:sz="4" w:space="0" w:color="auto"/>
            </w:tcBorders>
            <w:shd w:val="clear" w:color="auto" w:fill="auto"/>
            <w:hideMark/>
          </w:tcPr>
          <w:p w14:paraId="0E20E1F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E8A6C2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F639AF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B3DA3B0" w14:textId="77777777" w:rsidR="00081394" w:rsidRPr="00D04E2E" w:rsidRDefault="00081394" w:rsidP="00081394">
            <w:pPr>
              <w:jc w:val="center"/>
              <w:rPr>
                <w:sz w:val="20"/>
                <w:szCs w:val="20"/>
              </w:rPr>
            </w:pPr>
            <w:r w:rsidRPr="00D04E2E">
              <w:rPr>
                <w:sz w:val="20"/>
                <w:szCs w:val="20"/>
              </w:rPr>
              <w:t>0,3017</w:t>
            </w:r>
          </w:p>
        </w:tc>
        <w:tc>
          <w:tcPr>
            <w:tcW w:w="1321" w:type="dxa"/>
            <w:tcBorders>
              <w:top w:val="nil"/>
              <w:left w:val="nil"/>
              <w:bottom w:val="single" w:sz="4" w:space="0" w:color="auto"/>
              <w:right w:val="single" w:sz="4" w:space="0" w:color="auto"/>
            </w:tcBorders>
            <w:shd w:val="clear" w:color="auto" w:fill="auto"/>
            <w:hideMark/>
          </w:tcPr>
          <w:p w14:paraId="36BD9797" w14:textId="77777777" w:rsidR="00081394" w:rsidRPr="00D04E2E" w:rsidRDefault="00081394" w:rsidP="00081394">
            <w:pPr>
              <w:jc w:val="center"/>
              <w:rPr>
                <w:sz w:val="20"/>
                <w:szCs w:val="20"/>
              </w:rPr>
            </w:pPr>
            <w:r w:rsidRPr="00D04E2E">
              <w:rPr>
                <w:sz w:val="20"/>
                <w:szCs w:val="20"/>
              </w:rPr>
              <w:t>0,3017</w:t>
            </w:r>
          </w:p>
        </w:tc>
        <w:tc>
          <w:tcPr>
            <w:tcW w:w="1656" w:type="dxa"/>
            <w:tcBorders>
              <w:top w:val="nil"/>
              <w:left w:val="nil"/>
              <w:bottom w:val="single" w:sz="4" w:space="0" w:color="auto"/>
              <w:right w:val="single" w:sz="4" w:space="0" w:color="auto"/>
            </w:tcBorders>
            <w:shd w:val="clear" w:color="auto" w:fill="auto"/>
            <w:hideMark/>
          </w:tcPr>
          <w:p w14:paraId="226D510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6CB275A" w14:textId="77777777" w:rsidR="00081394" w:rsidRPr="00D04E2E" w:rsidRDefault="00081394" w:rsidP="00081394">
            <w:pPr>
              <w:jc w:val="center"/>
              <w:rPr>
                <w:sz w:val="20"/>
                <w:szCs w:val="20"/>
              </w:rPr>
            </w:pPr>
            <w:r w:rsidRPr="00D04E2E">
              <w:rPr>
                <w:sz w:val="20"/>
                <w:szCs w:val="20"/>
              </w:rPr>
              <w:t>24.12.2014</w:t>
            </w:r>
          </w:p>
        </w:tc>
        <w:tc>
          <w:tcPr>
            <w:tcW w:w="2300" w:type="dxa"/>
            <w:tcBorders>
              <w:top w:val="nil"/>
              <w:left w:val="nil"/>
              <w:bottom w:val="single" w:sz="4" w:space="0" w:color="auto"/>
              <w:right w:val="single" w:sz="4" w:space="0" w:color="auto"/>
            </w:tcBorders>
            <w:shd w:val="clear" w:color="auto" w:fill="auto"/>
            <w:hideMark/>
          </w:tcPr>
          <w:p w14:paraId="4AB19A69" w14:textId="77777777" w:rsidR="00081394" w:rsidRPr="00D04E2E" w:rsidRDefault="00081394" w:rsidP="00081394">
            <w:pPr>
              <w:jc w:val="center"/>
              <w:rPr>
                <w:sz w:val="20"/>
                <w:szCs w:val="20"/>
              </w:rPr>
            </w:pPr>
            <w:r w:rsidRPr="00D04E2E">
              <w:rPr>
                <w:sz w:val="20"/>
                <w:szCs w:val="20"/>
              </w:rPr>
              <w:t>35-35-26/998/2014-022</w:t>
            </w:r>
          </w:p>
        </w:tc>
        <w:tc>
          <w:tcPr>
            <w:tcW w:w="2126" w:type="dxa"/>
            <w:tcBorders>
              <w:top w:val="nil"/>
              <w:left w:val="nil"/>
              <w:bottom w:val="single" w:sz="4" w:space="0" w:color="auto"/>
              <w:right w:val="single" w:sz="4" w:space="0" w:color="auto"/>
            </w:tcBorders>
            <w:shd w:val="clear" w:color="auto" w:fill="auto"/>
            <w:hideMark/>
          </w:tcPr>
          <w:p w14:paraId="1A7D8B82" w14:textId="77777777" w:rsidR="00081394" w:rsidRPr="00D04E2E" w:rsidRDefault="00081394" w:rsidP="00081394">
            <w:pPr>
              <w:jc w:val="center"/>
              <w:rPr>
                <w:sz w:val="20"/>
                <w:szCs w:val="20"/>
              </w:rPr>
            </w:pPr>
            <w:r w:rsidRPr="00D04E2E">
              <w:rPr>
                <w:sz w:val="20"/>
                <w:szCs w:val="20"/>
              </w:rPr>
              <w:t>19-238 ОП МР 445</w:t>
            </w:r>
          </w:p>
        </w:tc>
      </w:tr>
      <w:tr w:rsidR="00081394" w:rsidRPr="00D04E2E" w14:paraId="1544B38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FBACE97" w14:textId="77777777" w:rsidR="00081394" w:rsidRPr="00D04E2E" w:rsidRDefault="00081394" w:rsidP="00081394">
            <w:pPr>
              <w:jc w:val="center"/>
              <w:rPr>
                <w:sz w:val="20"/>
                <w:szCs w:val="20"/>
              </w:rPr>
            </w:pPr>
            <w:r w:rsidRPr="00D04E2E">
              <w:rPr>
                <w:sz w:val="20"/>
                <w:szCs w:val="20"/>
              </w:rPr>
              <w:t>424</w:t>
            </w:r>
          </w:p>
        </w:tc>
        <w:tc>
          <w:tcPr>
            <w:tcW w:w="2565" w:type="dxa"/>
            <w:tcBorders>
              <w:top w:val="nil"/>
              <w:left w:val="nil"/>
              <w:bottom w:val="single" w:sz="4" w:space="0" w:color="auto"/>
              <w:right w:val="single" w:sz="4" w:space="0" w:color="auto"/>
            </w:tcBorders>
            <w:shd w:val="clear" w:color="auto" w:fill="auto"/>
            <w:hideMark/>
          </w:tcPr>
          <w:p w14:paraId="6C947D0D" w14:textId="77777777" w:rsidR="00081394" w:rsidRPr="00D04E2E" w:rsidRDefault="00081394" w:rsidP="00081394">
            <w:pPr>
              <w:rPr>
                <w:sz w:val="20"/>
                <w:szCs w:val="20"/>
              </w:rPr>
            </w:pPr>
            <w:r w:rsidRPr="00D04E2E">
              <w:rPr>
                <w:sz w:val="20"/>
                <w:szCs w:val="20"/>
              </w:rPr>
              <w:t>проезд по д.Шастово з/б</w:t>
            </w:r>
          </w:p>
        </w:tc>
        <w:tc>
          <w:tcPr>
            <w:tcW w:w="941" w:type="dxa"/>
            <w:tcBorders>
              <w:top w:val="nil"/>
              <w:left w:val="nil"/>
              <w:bottom w:val="single" w:sz="4" w:space="0" w:color="auto"/>
              <w:right w:val="single" w:sz="4" w:space="0" w:color="auto"/>
            </w:tcBorders>
            <w:shd w:val="clear" w:color="auto" w:fill="auto"/>
            <w:hideMark/>
          </w:tcPr>
          <w:p w14:paraId="178E41D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78111D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D96A0E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6A6928E"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4F5141FA"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7B5CFF5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9BC9F8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44189EA"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154977F" w14:textId="77777777" w:rsidR="00081394" w:rsidRPr="00D04E2E" w:rsidRDefault="00081394" w:rsidP="00081394">
            <w:pPr>
              <w:jc w:val="center"/>
              <w:rPr>
                <w:sz w:val="20"/>
                <w:szCs w:val="20"/>
              </w:rPr>
            </w:pPr>
            <w:r w:rsidRPr="00D04E2E">
              <w:rPr>
                <w:sz w:val="20"/>
                <w:szCs w:val="20"/>
              </w:rPr>
              <w:t>19-238 ОП МР 446</w:t>
            </w:r>
          </w:p>
        </w:tc>
      </w:tr>
      <w:tr w:rsidR="00081394" w:rsidRPr="00D04E2E" w14:paraId="785FD2D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7A864CA" w14:textId="77777777" w:rsidR="00081394" w:rsidRPr="00D04E2E" w:rsidRDefault="00081394" w:rsidP="00081394">
            <w:pPr>
              <w:jc w:val="center"/>
              <w:rPr>
                <w:sz w:val="20"/>
                <w:szCs w:val="20"/>
              </w:rPr>
            </w:pPr>
            <w:r w:rsidRPr="00D04E2E">
              <w:rPr>
                <w:sz w:val="20"/>
                <w:szCs w:val="20"/>
              </w:rPr>
              <w:t>425</w:t>
            </w:r>
          </w:p>
        </w:tc>
        <w:tc>
          <w:tcPr>
            <w:tcW w:w="2565" w:type="dxa"/>
            <w:tcBorders>
              <w:top w:val="nil"/>
              <w:left w:val="nil"/>
              <w:bottom w:val="single" w:sz="4" w:space="0" w:color="auto"/>
              <w:right w:val="single" w:sz="4" w:space="0" w:color="auto"/>
            </w:tcBorders>
            <w:shd w:val="clear" w:color="auto" w:fill="auto"/>
            <w:hideMark/>
          </w:tcPr>
          <w:p w14:paraId="622F60F0" w14:textId="77777777" w:rsidR="00081394" w:rsidRPr="00D04E2E" w:rsidRDefault="00081394" w:rsidP="00081394">
            <w:pPr>
              <w:rPr>
                <w:sz w:val="20"/>
                <w:szCs w:val="20"/>
              </w:rPr>
            </w:pPr>
            <w:r w:rsidRPr="00D04E2E">
              <w:rPr>
                <w:sz w:val="20"/>
                <w:szCs w:val="20"/>
              </w:rPr>
              <w:t>проезд по д.Зубцово</w:t>
            </w:r>
          </w:p>
        </w:tc>
        <w:tc>
          <w:tcPr>
            <w:tcW w:w="941" w:type="dxa"/>
            <w:tcBorders>
              <w:top w:val="nil"/>
              <w:left w:val="nil"/>
              <w:bottom w:val="single" w:sz="4" w:space="0" w:color="auto"/>
              <w:right w:val="single" w:sz="4" w:space="0" w:color="auto"/>
            </w:tcBorders>
            <w:shd w:val="clear" w:color="auto" w:fill="auto"/>
            <w:hideMark/>
          </w:tcPr>
          <w:p w14:paraId="4EA6C2E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E912C4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25D923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AC00932" w14:textId="77777777" w:rsidR="00081394" w:rsidRPr="00D04E2E" w:rsidRDefault="00081394" w:rsidP="00081394">
            <w:pPr>
              <w:jc w:val="center"/>
              <w:rPr>
                <w:sz w:val="20"/>
                <w:szCs w:val="20"/>
              </w:rPr>
            </w:pPr>
            <w:r w:rsidRPr="00D04E2E">
              <w:rPr>
                <w:sz w:val="20"/>
                <w:szCs w:val="20"/>
              </w:rPr>
              <w:t>0,6</w:t>
            </w:r>
          </w:p>
        </w:tc>
        <w:tc>
          <w:tcPr>
            <w:tcW w:w="1321" w:type="dxa"/>
            <w:tcBorders>
              <w:top w:val="nil"/>
              <w:left w:val="nil"/>
              <w:bottom w:val="single" w:sz="4" w:space="0" w:color="auto"/>
              <w:right w:val="single" w:sz="4" w:space="0" w:color="auto"/>
            </w:tcBorders>
            <w:shd w:val="clear" w:color="auto" w:fill="auto"/>
            <w:hideMark/>
          </w:tcPr>
          <w:p w14:paraId="642DB79A" w14:textId="77777777" w:rsidR="00081394" w:rsidRPr="00D04E2E" w:rsidRDefault="00081394" w:rsidP="00081394">
            <w:pPr>
              <w:jc w:val="center"/>
              <w:rPr>
                <w:sz w:val="20"/>
                <w:szCs w:val="20"/>
              </w:rPr>
            </w:pPr>
            <w:r w:rsidRPr="00D04E2E">
              <w:rPr>
                <w:sz w:val="20"/>
                <w:szCs w:val="20"/>
              </w:rPr>
              <w:t>0,6</w:t>
            </w:r>
          </w:p>
        </w:tc>
        <w:tc>
          <w:tcPr>
            <w:tcW w:w="1656" w:type="dxa"/>
            <w:tcBorders>
              <w:top w:val="nil"/>
              <w:left w:val="nil"/>
              <w:bottom w:val="single" w:sz="4" w:space="0" w:color="auto"/>
              <w:right w:val="single" w:sz="4" w:space="0" w:color="auto"/>
            </w:tcBorders>
            <w:shd w:val="clear" w:color="auto" w:fill="auto"/>
            <w:hideMark/>
          </w:tcPr>
          <w:p w14:paraId="48E9732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EF266D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4604C99"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D678B82" w14:textId="77777777" w:rsidR="00081394" w:rsidRPr="00D04E2E" w:rsidRDefault="00081394" w:rsidP="00081394">
            <w:pPr>
              <w:jc w:val="center"/>
              <w:rPr>
                <w:sz w:val="20"/>
                <w:szCs w:val="20"/>
              </w:rPr>
            </w:pPr>
            <w:r w:rsidRPr="00D04E2E">
              <w:rPr>
                <w:sz w:val="20"/>
                <w:szCs w:val="20"/>
              </w:rPr>
              <w:t>19-238 ОП МР 447</w:t>
            </w:r>
          </w:p>
        </w:tc>
      </w:tr>
      <w:tr w:rsidR="00081394" w:rsidRPr="00D04E2E" w14:paraId="1A45230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F2963EC" w14:textId="77777777" w:rsidR="00081394" w:rsidRPr="00D04E2E" w:rsidRDefault="00081394" w:rsidP="00081394">
            <w:pPr>
              <w:jc w:val="center"/>
              <w:rPr>
                <w:sz w:val="20"/>
                <w:szCs w:val="20"/>
              </w:rPr>
            </w:pPr>
            <w:r w:rsidRPr="00D04E2E">
              <w:rPr>
                <w:sz w:val="20"/>
                <w:szCs w:val="20"/>
              </w:rPr>
              <w:t>426</w:t>
            </w:r>
          </w:p>
        </w:tc>
        <w:tc>
          <w:tcPr>
            <w:tcW w:w="2565" w:type="dxa"/>
            <w:tcBorders>
              <w:top w:val="nil"/>
              <w:left w:val="nil"/>
              <w:bottom w:val="single" w:sz="4" w:space="0" w:color="auto"/>
              <w:right w:val="single" w:sz="4" w:space="0" w:color="auto"/>
            </w:tcBorders>
            <w:shd w:val="clear" w:color="auto" w:fill="auto"/>
            <w:hideMark/>
          </w:tcPr>
          <w:p w14:paraId="41EAFD1F" w14:textId="77777777" w:rsidR="00081394" w:rsidRPr="00D04E2E" w:rsidRDefault="00081394" w:rsidP="00081394">
            <w:pPr>
              <w:rPr>
                <w:sz w:val="20"/>
                <w:szCs w:val="20"/>
              </w:rPr>
            </w:pPr>
            <w:r w:rsidRPr="00D04E2E">
              <w:rPr>
                <w:sz w:val="20"/>
                <w:szCs w:val="20"/>
              </w:rPr>
              <w:t>проезд по д.Медведево</w:t>
            </w:r>
          </w:p>
        </w:tc>
        <w:tc>
          <w:tcPr>
            <w:tcW w:w="941" w:type="dxa"/>
            <w:tcBorders>
              <w:top w:val="nil"/>
              <w:left w:val="nil"/>
              <w:bottom w:val="single" w:sz="4" w:space="0" w:color="auto"/>
              <w:right w:val="single" w:sz="4" w:space="0" w:color="auto"/>
            </w:tcBorders>
            <w:shd w:val="clear" w:color="auto" w:fill="auto"/>
            <w:hideMark/>
          </w:tcPr>
          <w:p w14:paraId="6EFD646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A02A57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29236B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E4A1A0B" w14:textId="77777777" w:rsidR="00081394" w:rsidRPr="00D04E2E" w:rsidRDefault="00081394" w:rsidP="00081394">
            <w:pPr>
              <w:jc w:val="center"/>
              <w:rPr>
                <w:sz w:val="20"/>
                <w:szCs w:val="20"/>
              </w:rPr>
            </w:pPr>
            <w:r w:rsidRPr="00D04E2E">
              <w:rPr>
                <w:sz w:val="20"/>
                <w:szCs w:val="20"/>
              </w:rPr>
              <w:t>5,2</w:t>
            </w:r>
          </w:p>
        </w:tc>
        <w:tc>
          <w:tcPr>
            <w:tcW w:w="1321" w:type="dxa"/>
            <w:tcBorders>
              <w:top w:val="nil"/>
              <w:left w:val="nil"/>
              <w:bottom w:val="single" w:sz="4" w:space="0" w:color="auto"/>
              <w:right w:val="single" w:sz="4" w:space="0" w:color="auto"/>
            </w:tcBorders>
            <w:shd w:val="clear" w:color="auto" w:fill="auto"/>
            <w:hideMark/>
          </w:tcPr>
          <w:p w14:paraId="5BD5F2BC" w14:textId="77777777" w:rsidR="00081394" w:rsidRPr="00D04E2E" w:rsidRDefault="00081394" w:rsidP="00081394">
            <w:pPr>
              <w:jc w:val="center"/>
              <w:rPr>
                <w:sz w:val="20"/>
                <w:szCs w:val="20"/>
              </w:rPr>
            </w:pPr>
            <w:r w:rsidRPr="00D04E2E">
              <w:rPr>
                <w:sz w:val="20"/>
                <w:szCs w:val="20"/>
              </w:rPr>
              <w:t>5,2</w:t>
            </w:r>
          </w:p>
        </w:tc>
        <w:tc>
          <w:tcPr>
            <w:tcW w:w="1656" w:type="dxa"/>
            <w:tcBorders>
              <w:top w:val="nil"/>
              <w:left w:val="nil"/>
              <w:bottom w:val="single" w:sz="4" w:space="0" w:color="auto"/>
              <w:right w:val="single" w:sz="4" w:space="0" w:color="auto"/>
            </w:tcBorders>
            <w:shd w:val="clear" w:color="auto" w:fill="auto"/>
            <w:hideMark/>
          </w:tcPr>
          <w:p w14:paraId="39CDEED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C51629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93FE736"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395F0D6" w14:textId="77777777" w:rsidR="00081394" w:rsidRPr="00D04E2E" w:rsidRDefault="00081394" w:rsidP="00081394">
            <w:pPr>
              <w:jc w:val="center"/>
              <w:rPr>
                <w:sz w:val="20"/>
                <w:szCs w:val="20"/>
              </w:rPr>
            </w:pPr>
            <w:r w:rsidRPr="00D04E2E">
              <w:rPr>
                <w:sz w:val="20"/>
                <w:szCs w:val="20"/>
              </w:rPr>
              <w:t>19-238 ОП МР 448</w:t>
            </w:r>
          </w:p>
        </w:tc>
      </w:tr>
      <w:tr w:rsidR="00081394" w:rsidRPr="00D04E2E" w14:paraId="60EB4BF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95C87FF" w14:textId="77777777" w:rsidR="00081394" w:rsidRPr="00D04E2E" w:rsidRDefault="00081394" w:rsidP="00081394">
            <w:pPr>
              <w:jc w:val="center"/>
              <w:rPr>
                <w:sz w:val="20"/>
                <w:szCs w:val="20"/>
              </w:rPr>
            </w:pPr>
            <w:r w:rsidRPr="00D04E2E">
              <w:rPr>
                <w:sz w:val="20"/>
                <w:szCs w:val="20"/>
              </w:rPr>
              <w:t>427</w:t>
            </w:r>
          </w:p>
        </w:tc>
        <w:tc>
          <w:tcPr>
            <w:tcW w:w="2565" w:type="dxa"/>
            <w:tcBorders>
              <w:top w:val="nil"/>
              <w:left w:val="nil"/>
              <w:bottom w:val="single" w:sz="4" w:space="0" w:color="auto"/>
              <w:right w:val="single" w:sz="4" w:space="0" w:color="auto"/>
            </w:tcBorders>
            <w:shd w:val="clear" w:color="auto" w:fill="auto"/>
            <w:hideMark/>
          </w:tcPr>
          <w:p w14:paraId="1DDA290A" w14:textId="77777777" w:rsidR="00081394" w:rsidRPr="00D04E2E" w:rsidRDefault="00081394" w:rsidP="00081394">
            <w:pPr>
              <w:rPr>
                <w:sz w:val="20"/>
                <w:szCs w:val="20"/>
              </w:rPr>
            </w:pPr>
            <w:r w:rsidRPr="00D04E2E">
              <w:rPr>
                <w:sz w:val="20"/>
                <w:szCs w:val="20"/>
              </w:rPr>
              <w:t>проезд по д.Репное</w:t>
            </w:r>
          </w:p>
        </w:tc>
        <w:tc>
          <w:tcPr>
            <w:tcW w:w="941" w:type="dxa"/>
            <w:tcBorders>
              <w:top w:val="nil"/>
              <w:left w:val="nil"/>
              <w:bottom w:val="single" w:sz="4" w:space="0" w:color="auto"/>
              <w:right w:val="single" w:sz="4" w:space="0" w:color="auto"/>
            </w:tcBorders>
            <w:shd w:val="clear" w:color="auto" w:fill="auto"/>
            <w:hideMark/>
          </w:tcPr>
          <w:p w14:paraId="5565319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62C0FE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369C9B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C6B1917" w14:textId="77777777" w:rsidR="00081394" w:rsidRPr="00D04E2E" w:rsidRDefault="00081394" w:rsidP="00081394">
            <w:pPr>
              <w:jc w:val="center"/>
              <w:rPr>
                <w:sz w:val="20"/>
                <w:szCs w:val="20"/>
              </w:rPr>
            </w:pPr>
            <w:r w:rsidRPr="00D04E2E">
              <w:rPr>
                <w:sz w:val="20"/>
                <w:szCs w:val="20"/>
              </w:rPr>
              <w:t>3,0721</w:t>
            </w:r>
          </w:p>
        </w:tc>
        <w:tc>
          <w:tcPr>
            <w:tcW w:w="1321" w:type="dxa"/>
            <w:tcBorders>
              <w:top w:val="nil"/>
              <w:left w:val="nil"/>
              <w:bottom w:val="single" w:sz="4" w:space="0" w:color="auto"/>
              <w:right w:val="single" w:sz="4" w:space="0" w:color="auto"/>
            </w:tcBorders>
            <w:shd w:val="clear" w:color="auto" w:fill="auto"/>
            <w:hideMark/>
          </w:tcPr>
          <w:p w14:paraId="03AE4B05" w14:textId="77777777" w:rsidR="00081394" w:rsidRPr="00D04E2E" w:rsidRDefault="00081394" w:rsidP="00081394">
            <w:pPr>
              <w:jc w:val="center"/>
              <w:rPr>
                <w:sz w:val="20"/>
                <w:szCs w:val="20"/>
              </w:rPr>
            </w:pPr>
            <w:r w:rsidRPr="00D04E2E">
              <w:rPr>
                <w:sz w:val="20"/>
                <w:szCs w:val="20"/>
              </w:rPr>
              <w:t>3,0721</w:t>
            </w:r>
          </w:p>
        </w:tc>
        <w:tc>
          <w:tcPr>
            <w:tcW w:w="1656" w:type="dxa"/>
            <w:tcBorders>
              <w:top w:val="nil"/>
              <w:left w:val="nil"/>
              <w:bottom w:val="single" w:sz="4" w:space="0" w:color="auto"/>
              <w:right w:val="single" w:sz="4" w:space="0" w:color="auto"/>
            </w:tcBorders>
            <w:shd w:val="clear" w:color="auto" w:fill="auto"/>
            <w:hideMark/>
          </w:tcPr>
          <w:p w14:paraId="5080B31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464577E" w14:textId="77777777" w:rsidR="00081394" w:rsidRPr="00D04E2E" w:rsidRDefault="00081394" w:rsidP="00081394">
            <w:pPr>
              <w:jc w:val="center"/>
              <w:rPr>
                <w:sz w:val="20"/>
                <w:szCs w:val="20"/>
              </w:rPr>
            </w:pPr>
            <w:r w:rsidRPr="00D04E2E">
              <w:rPr>
                <w:sz w:val="20"/>
                <w:szCs w:val="20"/>
              </w:rPr>
              <w:t>23.12.2014</w:t>
            </w:r>
          </w:p>
        </w:tc>
        <w:tc>
          <w:tcPr>
            <w:tcW w:w="2300" w:type="dxa"/>
            <w:tcBorders>
              <w:top w:val="nil"/>
              <w:left w:val="nil"/>
              <w:bottom w:val="single" w:sz="4" w:space="0" w:color="auto"/>
              <w:right w:val="single" w:sz="4" w:space="0" w:color="auto"/>
            </w:tcBorders>
            <w:shd w:val="clear" w:color="auto" w:fill="auto"/>
            <w:hideMark/>
          </w:tcPr>
          <w:p w14:paraId="487D758F" w14:textId="77777777" w:rsidR="00081394" w:rsidRPr="00D04E2E" w:rsidRDefault="00081394" w:rsidP="00081394">
            <w:pPr>
              <w:jc w:val="center"/>
              <w:rPr>
                <w:sz w:val="20"/>
                <w:szCs w:val="20"/>
              </w:rPr>
            </w:pPr>
            <w:r w:rsidRPr="00D04E2E">
              <w:rPr>
                <w:sz w:val="20"/>
                <w:szCs w:val="20"/>
              </w:rPr>
              <w:t xml:space="preserve">35-35-26/998/2014-018 </w:t>
            </w:r>
          </w:p>
        </w:tc>
        <w:tc>
          <w:tcPr>
            <w:tcW w:w="2126" w:type="dxa"/>
            <w:tcBorders>
              <w:top w:val="nil"/>
              <w:left w:val="nil"/>
              <w:bottom w:val="single" w:sz="4" w:space="0" w:color="auto"/>
              <w:right w:val="single" w:sz="4" w:space="0" w:color="auto"/>
            </w:tcBorders>
            <w:shd w:val="clear" w:color="auto" w:fill="auto"/>
            <w:hideMark/>
          </w:tcPr>
          <w:p w14:paraId="1013C14C" w14:textId="77777777" w:rsidR="00081394" w:rsidRPr="00D04E2E" w:rsidRDefault="00081394" w:rsidP="00081394">
            <w:pPr>
              <w:jc w:val="center"/>
              <w:rPr>
                <w:sz w:val="20"/>
                <w:szCs w:val="20"/>
              </w:rPr>
            </w:pPr>
            <w:r w:rsidRPr="00D04E2E">
              <w:rPr>
                <w:sz w:val="20"/>
                <w:szCs w:val="20"/>
              </w:rPr>
              <w:t>19-238 ОП МР 449</w:t>
            </w:r>
          </w:p>
        </w:tc>
      </w:tr>
      <w:tr w:rsidR="00081394" w:rsidRPr="00D04E2E" w14:paraId="2A5D2D9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DCEF869" w14:textId="77777777" w:rsidR="00081394" w:rsidRPr="00D04E2E" w:rsidRDefault="00081394" w:rsidP="00081394">
            <w:pPr>
              <w:jc w:val="center"/>
              <w:rPr>
                <w:sz w:val="20"/>
                <w:szCs w:val="20"/>
              </w:rPr>
            </w:pPr>
            <w:r w:rsidRPr="00D04E2E">
              <w:rPr>
                <w:sz w:val="20"/>
                <w:szCs w:val="20"/>
              </w:rPr>
              <w:t>428</w:t>
            </w:r>
          </w:p>
        </w:tc>
        <w:tc>
          <w:tcPr>
            <w:tcW w:w="2565" w:type="dxa"/>
            <w:tcBorders>
              <w:top w:val="nil"/>
              <w:left w:val="nil"/>
              <w:bottom w:val="single" w:sz="4" w:space="0" w:color="auto"/>
              <w:right w:val="single" w:sz="4" w:space="0" w:color="auto"/>
            </w:tcBorders>
            <w:shd w:val="clear" w:color="auto" w:fill="auto"/>
            <w:hideMark/>
          </w:tcPr>
          <w:p w14:paraId="481CA345" w14:textId="77777777" w:rsidR="00081394" w:rsidRPr="00D04E2E" w:rsidRDefault="00081394" w:rsidP="00081394">
            <w:pPr>
              <w:rPr>
                <w:sz w:val="20"/>
                <w:szCs w:val="20"/>
              </w:rPr>
            </w:pPr>
            <w:r w:rsidRPr="00D04E2E">
              <w:rPr>
                <w:sz w:val="20"/>
                <w:szCs w:val="20"/>
              </w:rPr>
              <w:t>проезд по д.Разъезд Оларево</w:t>
            </w:r>
          </w:p>
        </w:tc>
        <w:tc>
          <w:tcPr>
            <w:tcW w:w="941" w:type="dxa"/>
            <w:tcBorders>
              <w:top w:val="nil"/>
              <w:left w:val="nil"/>
              <w:bottom w:val="single" w:sz="4" w:space="0" w:color="auto"/>
              <w:right w:val="single" w:sz="4" w:space="0" w:color="auto"/>
            </w:tcBorders>
            <w:shd w:val="clear" w:color="auto" w:fill="auto"/>
            <w:hideMark/>
          </w:tcPr>
          <w:p w14:paraId="0DB060B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27B0D5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5BCB48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3666FAB"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7BD6B7AD"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77516FC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A399F3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F9E32A2"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3096464" w14:textId="77777777" w:rsidR="00081394" w:rsidRPr="00D04E2E" w:rsidRDefault="00081394" w:rsidP="00081394">
            <w:pPr>
              <w:jc w:val="center"/>
              <w:rPr>
                <w:sz w:val="20"/>
                <w:szCs w:val="20"/>
              </w:rPr>
            </w:pPr>
            <w:r w:rsidRPr="00D04E2E">
              <w:rPr>
                <w:sz w:val="20"/>
                <w:szCs w:val="20"/>
              </w:rPr>
              <w:t>19-238 ОП МР 450</w:t>
            </w:r>
          </w:p>
        </w:tc>
      </w:tr>
      <w:tr w:rsidR="00081394" w:rsidRPr="00D04E2E" w14:paraId="20AF606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3ABBF58" w14:textId="77777777" w:rsidR="00081394" w:rsidRPr="00D04E2E" w:rsidRDefault="00081394" w:rsidP="00081394">
            <w:pPr>
              <w:jc w:val="center"/>
              <w:rPr>
                <w:sz w:val="20"/>
                <w:szCs w:val="20"/>
              </w:rPr>
            </w:pPr>
            <w:r w:rsidRPr="00D04E2E">
              <w:rPr>
                <w:sz w:val="20"/>
                <w:szCs w:val="20"/>
              </w:rPr>
              <w:t>429</w:t>
            </w:r>
          </w:p>
        </w:tc>
        <w:tc>
          <w:tcPr>
            <w:tcW w:w="2565" w:type="dxa"/>
            <w:tcBorders>
              <w:top w:val="nil"/>
              <w:left w:val="nil"/>
              <w:bottom w:val="single" w:sz="4" w:space="0" w:color="auto"/>
              <w:right w:val="single" w:sz="4" w:space="0" w:color="auto"/>
            </w:tcBorders>
            <w:shd w:val="clear" w:color="auto" w:fill="auto"/>
            <w:hideMark/>
          </w:tcPr>
          <w:p w14:paraId="7ED86E9A" w14:textId="77777777" w:rsidR="00081394" w:rsidRPr="00D04E2E" w:rsidRDefault="00081394" w:rsidP="00081394">
            <w:pPr>
              <w:rPr>
                <w:sz w:val="20"/>
                <w:szCs w:val="20"/>
              </w:rPr>
            </w:pPr>
            <w:r w:rsidRPr="00D04E2E">
              <w:rPr>
                <w:sz w:val="20"/>
                <w:szCs w:val="20"/>
              </w:rPr>
              <w:t>проезд по д.Обросово</w:t>
            </w:r>
          </w:p>
        </w:tc>
        <w:tc>
          <w:tcPr>
            <w:tcW w:w="941" w:type="dxa"/>
            <w:tcBorders>
              <w:top w:val="nil"/>
              <w:left w:val="nil"/>
              <w:bottom w:val="single" w:sz="4" w:space="0" w:color="auto"/>
              <w:right w:val="single" w:sz="4" w:space="0" w:color="auto"/>
            </w:tcBorders>
            <w:shd w:val="clear" w:color="auto" w:fill="auto"/>
            <w:hideMark/>
          </w:tcPr>
          <w:p w14:paraId="50180FC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621BBE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733584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7CD7155" w14:textId="77777777" w:rsidR="00081394" w:rsidRPr="00D04E2E" w:rsidRDefault="00081394" w:rsidP="00081394">
            <w:pPr>
              <w:jc w:val="center"/>
              <w:rPr>
                <w:sz w:val="20"/>
                <w:szCs w:val="20"/>
              </w:rPr>
            </w:pPr>
            <w:r w:rsidRPr="00D04E2E">
              <w:rPr>
                <w:sz w:val="20"/>
                <w:szCs w:val="20"/>
              </w:rPr>
              <w:t>4,854</w:t>
            </w:r>
          </w:p>
        </w:tc>
        <w:tc>
          <w:tcPr>
            <w:tcW w:w="1321" w:type="dxa"/>
            <w:tcBorders>
              <w:top w:val="nil"/>
              <w:left w:val="nil"/>
              <w:bottom w:val="single" w:sz="4" w:space="0" w:color="auto"/>
              <w:right w:val="single" w:sz="4" w:space="0" w:color="auto"/>
            </w:tcBorders>
            <w:shd w:val="clear" w:color="auto" w:fill="auto"/>
            <w:hideMark/>
          </w:tcPr>
          <w:p w14:paraId="0F819ACE" w14:textId="77777777" w:rsidR="00081394" w:rsidRPr="00D04E2E" w:rsidRDefault="00081394" w:rsidP="00081394">
            <w:pPr>
              <w:jc w:val="center"/>
              <w:rPr>
                <w:sz w:val="20"/>
                <w:szCs w:val="20"/>
              </w:rPr>
            </w:pPr>
            <w:r w:rsidRPr="00D04E2E">
              <w:rPr>
                <w:sz w:val="20"/>
                <w:szCs w:val="20"/>
              </w:rPr>
              <w:t>4,854</w:t>
            </w:r>
          </w:p>
        </w:tc>
        <w:tc>
          <w:tcPr>
            <w:tcW w:w="1656" w:type="dxa"/>
            <w:tcBorders>
              <w:top w:val="nil"/>
              <w:left w:val="nil"/>
              <w:bottom w:val="single" w:sz="4" w:space="0" w:color="auto"/>
              <w:right w:val="single" w:sz="4" w:space="0" w:color="auto"/>
            </w:tcBorders>
            <w:shd w:val="clear" w:color="auto" w:fill="auto"/>
            <w:hideMark/>
          </w:tcPr>
          <w:p w14:paraId="7A1C8AE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409B75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3CBE636"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04BA2BF" w14:textId="77777777" w:rsidR="00081394" w:rsidRPr="00D04E2E" w:rsidRDefault="00081394" w:rsidP="00081394">
            <w:pPr>
              <w:jc w:val="center"/>
              <w:rPr>
                <w:sz w:val="20"/>
                <w:szCs w:val="20"/>
              </w:rPr>
            </w:pPr>
            <w:r w:rsidRPr="00D04E2E">
              <w:rPr>
                <w:sz w:val="20"/>
                <w:szCs w:val="20"/>
              </w:rPr>
              <w:t>19-238 ОП МР 451</w:t>
            </w:r>
          </w:p>
        </w:tc>
      </w:tr>
      <w:tr w:rsidR="00081394" w:rsidRPr="00D04E2E" w14:paraId="31E5AE6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312930F" w14:textId="77777777" w:rsidR="00081394" w:rsidRPr="00D04E2E" w:rsidRDefault="00081394" w:rsidP="00081394">
            <w:pPr>
              <w:jc w:val="center"/>
              <w:rPr>
                <w:sz w:val="20"/>
                <w:szCs w:val="20"/>
              </w:rPr>
            </w:pPr>
            <w:r w:rsidRPr="00D04E2E">
              <w:rPr>
                <w:sz w:val="20"/>
                <w:szCs w:val="20"/>
              </w:rPr>
              <w:t>430</w:t>
            </w:r>
          </w:p>
        </w:tc>
        <w:tc>
          <w:tcPr>
            <w:tcW w:w="2565" w:type="dxa"/>
            <w:tcBorders>
              <w:top w:val="nil"/>
              <w:left w:val="nil"/>
              <w:bottom w:val="single" w:sz="4" w:space="0" w:color="auto"/>
              <w:right w:val="single" w:sz="4" w:space="0" w:color="auto"/>
            </w:tcBorders>
            <w:shd w:val="clear" w:color="auto" w:fill="auto"/>
            <w:hideMark/>
          </w:tcPr>
          <w:p w14:paraId="7AA06409" w14:textId="77777777" w:rsidR="00081394" w:rsidRPr="00D04E2E" w:rsidRDefault="00081394" w:rsidP="00081394">
            <w:pPr>
              <w:rPr>
                <w:sz w:val="20"/>
                <w:szCs w:val="20"/>
              </w:rPr>
            </w:pPr>
            <w:r w:rsidRPr="00D04E2E">
              <w:rPr>
                <w:sz w:val="20"/>
                <w:szCs w:val="20"/>
              </w:rPr>
              <w:t>проезд по д.Бекренево</w:t>
            </w:r>
          </w:p>
        </w:tc>
        <w:tc>
          <w:tcPr>
            <w:tcW w:w="941" w:type="dxa"/>
            <w:tcBorders>
              <w:top w:val="nil"/>
              <w:left w:val="nil"/>
              <w:bottom w:val="single" w:sz="4" w:space="0" w:color="auto"/>
              <w:right w:val="single" w:sz="4" w:space="0" w:color="auto"/>
            </w:tcBorders>
            <w:shd w:val="clear" w:color="auto" w:fill="auto"/>
            <w:hideMark/>
          </w:tcPr>
          <w:p w14:paraId="762AB94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0140F3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C97E8F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AD1834D" w14:textId="77777777" w:rsidR="00081394" w:rsidRPr="00D04E2E" w:rsidRDefault="00081394" w:rsidP="00081394">
            <w:pPr>
              <w:jc w:val="center"/>
              <w:rPr>
                <w:sz w:val="20"/>
                <w:szCs w:val="20"/>
              </w:rPr>
            </w:pPr>
            <w:r w:rsidRPr="00D04E2E">
              <w:rPr>
                <w:sz w:val="20"/>
                <w:szCs w:val="20"/>
              </w:rPr>
              <w:t>1,11</w:t>
            </w:r>
          </w:p>
        </w:tc>
        <w:tc>
          <w:tcPr>
            <w:tcW w:w="1321" w:type="dxa"/>
            <w:tcBorders>
              <w:top w:val="nil"/>
              <w:left w:val="nil"/>
              <w:bottom w:val="single" w:sz="4" w:space="0" w:color="auto"/>
              <w:right w:val="single" w:sz="4" w:space="0" w:color="auto"/>
            </w:tcBorders>
            <w:shd w:val="clear" w:color="auto" w:fill="auto"/>
            <w:hideMark/>
          </w:tcPr>
          <w:p w14:paraId="02A72214" w14:textId="77777777" w:rsidR="00081394" w:rsidRPr="00D04E2E" w:rsidRDefault="00081394" w:rsidP="00081394">
            <w:pPr>
              <w:jc w:val="center"/>
              <w:rPr>
                <w:sz w:val="20"/>
                <w:szCs w:val="20"/>
              </w:rPr>
            </w:pPr>
            <w:r w:rsidRPr="00D04E2E">
              <w:rPr>
                <w:sz w:val="20"/>
                <w:szCs w:val="20"/>
              </w:rPr>
              <w:t>1,11</w:t>
            </w:r>
          </w:p>
        </w:tc>
        <w:tc>
          <w:tcPr>
            <w:tcW w:w="1656" w:type="dxa"/>
            <w:tcBorders>
              <w:top w:val="nil"/>
              <w:left w:val="nil"/>
              <w:bottom w:val="single" w:sz="4" w:space="0" w:color="auto"/>
              <w:right w:val="single" w:sz="4" w:space="0" w:color="auto"/>
            </w:tcBorders>
            <w:shd w:val="clear" w:color="auto" w:fill="auto"/>
            <w:hideMark/>
          </w:tcPr>
          <w:p w14:paraId="60D30B8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B6EA8C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F4D4CCD"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388605D" w14:textId="77777777" w:rsidR="00081394" w:rsidRPr="00D04E2E" w:rsidRDefault="00081394" w:rsidP="00081394">
            <w:pPr>
              <w:jc w:val="center"/>
              <w:rPr>
                <w:sz w:val="20"/>
                <w:szCs w:val="20"/>
              </w:rPr>
            </w:pPr>
            <w:r w:rsidRPr="00D04E2E">
              <w:rPr>
                <w:sz w:val="20"/>
                <w:szCs w:val="20"/>
              </w:rPr>
              <w:t>19-238 ОП МР 452</w:t>
            </w:r>
          </w:p>
        </w:tc>
      </w:tr>
      <w:tr w:rsidR="00081394" w:rsidRPr="00D04E2E" w14:paraId="6321CDE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3612885" w14:textId="77777777" w:rsidR="00081394" w:rsidRPr="00D04E2E" w:rsidRDefault="00081394" w:rsidP="00081394">
            <w:pPr>
              <w:jc w:val="center"/>
              <w:rPr>
                <w:sz w:val="20"/>
                <w:szCs w:val="20"/>
              </w:rPr>
            </w:pPr>
            <w:r w:rsidRPr="00D04E2E">
              <w:rPr>
                <w:sz w:val="20"/>
                <w:szCs w:val="20"/>
              </w:rPr>
              <w:t>431</w:t>
            </w:r>
          </w:p>
        </w:tc>
        <w:tc>
          <w:tcPr>
            <w:tcW w:w="2565" w:type="dxa"/>
            <w:tcBorders>
              <w:top w:val="nil"/>
              <w:left w:val="nil"/>
              <w:bottom w:val="single" w:sz="4" w:space="0" w:color="auto"/>
              <w:right w:val="single" w:sz="4" w:space="0" w:color="auto"/>
            </w:tcBorders>
            <w:shd w:val="clear" w:color="auto" w:fill="auto"/>
            <w:hideMark/>
          </w:tcPr>
          <w:p w14:paraId="515C5480" w14:textId="77777777" w:rsidR="00081394" w:rsidRPr="00D04E2E" w:rsidRDefault="00081394" w:rsidP="00081394">
            <w:pPr>
              <w:rPr>
                <w:sz w:val="20"/>
                <w:szCs w:val="20"/>
              </w:rPr>
            </w:pPr>
            <w:r w:rsidRPr="00D04E2E">
              <w:rPr>
                <w:sz w:val="20"/>
                <w:szCs w:val="20"/>
              </w:rPr>
              <w:t>проезд по д.Бильново</w:t>
            </w:r>
          </w:p>
        </w:tc>
        <w:tc>
          <w:tcPr>
            <w:tcW w:w="941" w:type="dxa"/>
            <w:tcBorders>
              <w:top w:val="nil"/>
              <w:left w:val="nil"/>
              <w:bottom w:val="single" w:sz="4" w:space="0" w:color="auto"/>
              <w:right w:val="single" w:sz="4" w:space="0" w:color="auto"/>
            </w:tcBorders>
            <w:shd w:val="clear" w:color="auto" w:fill="auto"/>
            <w:hideMark/>
          </w:tcPr>
          <w:p w14:paraId="5E2298B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04901F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BDC382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A62A2E9" w14:textId="77777777" w:rsidR="00081394" w:rsidRPr="00D04E2E" w:rsidRDefault="00081394" w:rsidP="00081394">
            <w:pPr>
              <w:jc w:val="center"/>
              <w:rPr>
                <w:sz w:val="20"/>
                <w:szCs w:val="20"/>
              </w:rPr>
            </w:pPr>
            <w:r w:rsidRPr="00D04E2E">
              <w:rPr>
                <w:sz w:val="20"/>
                <w:szCs w:val="20"/>
              </w:rPr>
              <w:t>2,34</w:t>
            </w:r>
          </w:p>
        </w:tc>
        <w:tc>
          <w:tcPr>
            <w:tcW w:w="1321" w:type="dxa"/>
            <w:tcBorders>
              <w:top w:val="nil"/>
              <w:left w:val="nil"/>
              <w:bottom w:val="single" w:sz="4" w:space="0" w:color="auto"/>
              <w:right w:val="single" w:sz="4" w:space="0" w:color="auto"/>
            </w:tcBorders>
            <w:shd w:val="clear" w:color="auto" w:fill="auto"/>
            <w:hideMark/>
          </w:tcPr>
          <w:p w14:paraId="0510725B" w14:textId="77777777" w:rsidR="00081394" w:rsidRPr="00D04E2E" w:rsidRDefault="00081394" w:rsidP="00081394">
            <w:pPr>
              <w:jc w:val="center"/>
              <w:rPr>
                <w:sz w:val="20"/>
                <w:szCs w:val="20"/>
              </w:rPr>
            </w:pPr>
            <w:r w:rsidRPr="00D04E2E">
              <w:rPr>
                <w:sz w:val="20"/>
                <w:szCs w:val="20"/>
              </w:rPr>
              <w:t>2,34</w:t>
            </w:r>
          </w:p>
        </w:tc>
        <w:tc>
          <w:tcPr>
            <w:tcW w:w="1656" w:type="dxa"/>
            <w:tcBorders>
              <w:top w:val="nil"/>
              <w:left w:val="nil"/>
              <w:bottom w:val="single" w:sz="4" w:space="0" w:color="auto"/>
              <w:right w:val="single" w:sz="4" w:space="0" w:color="auto"/>
            </w:tcBorders>
            <w:shd w:val="clear" w:color="auto" w:fill="auto"/>
            <w:hideMark/>
          </w:tcPr>
          <w:p w14:paraId="62FFB8E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764E6A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4F0AC98"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01A1198" w14:textId="77777777" w:rsidR="00081394" w:rsidRPr="00D04E2E" w:rsidRDefault="00081394" w:rsidP="00081394">
            <w:pPr>
              <w:jc w:val="center"/>
              <w:rPr>
                <w:sz w:val="20"/>
                <w:szCs w:val="20"/>
              </w:rPr>
            </w:pPr>
            <w:r w:rsidRPr="00D04E2E">
              <w:rPr>
                <w:sz w:val="20"/>
                <w:szCs w:val="20"/>
              </w:rPr>
              <w:t>19-238 ОП МР 453</w:t>
            </w:r>
          </w:p>
        </w:tc>
      </w:tr>
      <w:tr w:rsidR="00081394" w:rsidRPr="00D04E2E" w14:paraId="5F3AB5A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2E52762" w14:textId="77777777" w:rsidR="00081394" w:rsidRPr="00D04E2E" w:rsidRDefault="00081394" w:rsidP="00081394">
            <w:pPr>
              <w:jc w:val="center"/>
              <w:rPr>
                <w:sz w:val="20"/>
                <w:szCs w:val="20"/>
              </w:rPr>
            </w:pPr>
            <w:r w:rsidRPr="00D04E2E">
              <w:rPr>
                <w:sz w:val="20"/>
                <w:szCs w:val="20"/>
              </w:rPr>
              <w:t>432</w:t>
            </w:r>
          </w:p>
        </w:tc>
        <w:tc>
          <w:tcPr>
            <w:tcW w:w="2565" w:type="dxa"/>
            <w:tcBorders>
              <w:top w:val="nil"/>
              <w:left w:val="nil"/>
              <w:bottom w:val="single" w:sz="4" w:space="0" w:color="auto"/>
              <w:right w:val="single" w:sz="4" w:space="0" w:color="auto"/>
            </w:tcBorders>
            <w:shd w:val="clear" w:color="auto" w:fill="auto"/>
            <w:hideMark/>
          </w:tcPr>
          <w:p w14:paraId="4C2495DF" w14:textId="77777777" w:rsidR="00081394" w:rsidRPr="00D04E2E" w:rsidRDefault="00081394" w:rsidP="00081394">
            <w:pPr>
              <w:rPr>
                <w:sz w:val="20"/>
                <w:szCs w:val="20"/>
              </w:rPr>
            </w:pPr>
            <w:r w:rsidRPr="00D04E2E">
              <w:rPr>
                <w:sz w:val="20"/>
                <w:szCs w:val="20"/>
              </w:rPr>
              <w:t>проезд по д.Большой Двор</w:t>
            </w:r>
          </w:p>
        </w:tc>
        <w:tc>
          <w:tcPr>
            <w:tcW w:w="941" w:type="dxa"/>
            <w:tcBorders>
              <w:top w:val="nil"/>
              <w:left w:val="nil"/>
              <w:bottom w:val="single" w:sz="4" w:space="0" w:color="auto"/>
              <w:right w:val="single" w:sz="4" w:space="0" w:color="auto"/>
            </w:tcBorders>
            <w:shd w:val="clear" w:color="auto" w:fill="auto"/>
            <w:hideMark/>
          </w:tcPr>
          <w:p w14:paraId="3296597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CF3E33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360371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D2DD766" w14:textId="77777777" w:rsidR="00081394" w:rsidRPr="00D04E2E" w:rsidRDefault="00081394" w:rsidP="00081394">
            <w:pPr>
              <w:jc w:val="center"/>
              <w:rPr>
                <w:sz w:val="20"/>
                <w:szCs w:val="20"/>
              </w:rPr>
            </w:pPr>
            <w:r w:rsidRPr="00D04E2E">
              <w:rPr>
                <w:sz w:val="20"/>
                <w:szCs w:val="20"/>
              </w:rPr>
              <w:t>1,6906</w:t>
            </w:r>
          </w:p>
        </w:tc>
        <w:tc>
          <w:tcPr>
            <w:tcW w:w="1321" w:type="dxa"/>
            <w:tcBorders>
              <w:top w:val="nil"/>
              <w:left w:val="nil"/>
              <w:bottom w:val="single" w:sz="4" w:space="0" w:color="auto"/>
              <w:right w:val="single" w:sz="4" w:space="0" w:color="auto"/>
            </w:tcBorders>
            <w:shd w:val="clear" w:color="auto" w:fill="auto"/>
            <w:hideMark/>
          </w:tcPr>
          <w:p w14:paraId="42AD5BCA" w14:textId="77777777" w:rsidR="00081394" w:rsidRPr="00D04E2E" w:rsidRDefault="00081394" w:rsidP="00081394">
            <w:pPr>
              <w:jc w:val="center"/>
              <w:rPr>
                <w:sz w:val="20"/>
                <w:szCs w:val="20"/>
              </w:rPr>
            </w:pPr>
            <w:r w:rsidRPr="00D04E2E">
              <w:rPr>
                <w:sz w:val="20"/>
                <w:szCs w:val="20"/>
              </w:rPr>
              <w:t>1,6906</w:t>
            </w:r>
          </w:p>
        </w:tc>
        <w:tc>
          <w:tcPr>
            <w:tcW w:w="1656" w:type="dxa"/>
            <w:tcBorders>
              <w:top w:val="nil"/>
              <w:left w:val="nil"/>
              <w:bottom w:val="single" w:sz="4" w:space="0" w:color="auto"/>
              <w:right w:val="single" w:sz="4" w:space="0" w:color="auto"/>
            </w:tcBorders>
            <w:shd w:val="clear" w:color="auto" w:fill="auto"/>
            <w:hideMark/>
          </w:tcPr>
          <w:p w14:paraId="0FA7384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D26410D" w14:textId="77777777" w:rsidR="00081394" w:rsidRPr="00D04E2E" w:rsidRDefault="00081394" w:rsidP="00081394">
            <w:pPr>
              <w:jc w:val="center"/>
              <w:rPr>
                <w:sz w:val="20"/>
                <w:szCs w:val="20"/>
              </w:rPr>
            </w:pPr>
            <w:r w:rsidRPr="00D04E2E">
              <w:rPr>
                <w:sz w:val="20"/>
                <w:szCs w:val="20"/>
              </w:rPr>
              <w:t>17.10.2018</w:t>
            </w:r>
          </w:p>
        </w:tc>
        <w:tc>
          <w:tcPr>
            <w:tcW w:w="2300" w:type="dxa"/>
            <w:tcBorders>
              <w:top w:val="nil"/>
              <w:left w:val="nil"/>
              <w:bottom w:val="single" w:sz="4" w:space="0" w:color="auto"/>
              <w:right w:val="single" w:sz="4" w:space="0" w:color="auto"/>
            </w:tcBorders>
            <w:shd w:val="clear" w:color="auto" w:fill="auto"/>
            <w:hideMark/>
          </w:tcPr>
          <w:p w14:paraId="5F9A59FA" w14:textId="77777777" w:rsidR="00081394" w:rsidRPr="00D04E2E" w:rsidRDefault="00081394" w:rsidP="00081394">
            <w:pPr>
              <w:jc w:val="center"/>
              <w:rPr>
                <w:sz w:val="20"/>
                <w:szCs w:val="20"/>
              </w:rPr>
            </w:pPr>
            <w:r w:rsidRPr="00D04E2E">
              <w:rPr>
                <w:sz w:val="20"/>
                <w:szCs w:val="20"/>
              </w:rPr>
              <w:t>35:26:0105014:191-35/026/2018-1</w:t>
            </w:r>
          </w:p>
        </w:tc>
        <w:tc>
          <w:tcPr>
            <w:tcW w:w="2126" w:type="dxa"/>
            <w:tcBorders>
              <w:top w:val="nil"/>
              <w:left w:val="nil"/>
              <w:bottom w:val="single" w:sz="4" w:space="0" w:color="auto"/>
              <w:right w:val="single" w:sz="4" w:space="0" w:color="auto"/>
            </w:tcBorders>
            <w:shd w:val="clear" w:color="auto" w:fill="auto"/>
            <w:hideMark/>
          </w:tcPr>
          <w:p w14:paraId="3F7AA5E2" w14:textId="77777777" w:rsidR="00081394" w:rsidRPr="00D04E2E" w:rsidRDefault="00081394" w:rsidP="00081394">
            <w:pPr>
              <w:jc w:val="center"/>
              <w:rPr>
                <w:sz w:val="20"/>
                <w:szCs w:val="20"/>
              </w:rPr>
            </w:pPr>
            <w:r w:rsidRPr="00D04E2E">
              <w:rPr>
                <w:sz w:val="20"/>
                <w:szCs w:val="20"/>
              </w:rPr>
              <w:t>19-238 ОП МР 454</w:t>
            </w:r>
          </w:p>
        </w:tc>
      </w:tr>
      <w:tr w:rsidR="00081394" w:rsidRPr="00D04E2E" w14:paraId="1362F0D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A58A13C" w14:textId="77777777" w:rsidR="00081394" w:rsidRPr="00D04E2E" w:rsidRDefault="00081394" w:rsidP="00081394">
            <w:pPr>
              <w:jc w:val="center"/>
              <w:rPr>
                <w:sz w:val="20"/>
                <w:szCs w:val="20"/>
              </w:rPr>
            </w:pPr>
            <w:r w:rsidRPr="00D04E2E">
              <w:rPr>
                <w:sz w:val="20"/>
                <w:szCs w:val="20"/>
              </w:rPr>
              <w:t>433</w:t>
            </w:r>
          </w:p>
        </w:tc>
        <w:tc>
          <w:tcPr>
            <w:tcW w:w="2565" w:type="dxa"/>
            <w:tcBorders>
              <w:top w:val="nil"/>
              <w:left w:val="nil"/>
              <w:bottom w:val="single" w:sz="4" w:space="0" w:color="auto"/>
              <w:right w:val="single" w:sz="4" w:space="0" w:color="auto"/>
            </w:tcBorders>
            <w:shd w:val="clear" w:color="auto" w:fill="auto"/>
            <w:hideMark/>
          </w:tcPr>
          <w:p w14:paraId="652E7082" w14:textId="77777777" w:rsidR="00081394" w:rsidRPr="00D04E2E" w:rsidRDefault="00081394" w:rsidP="00081394">
            <w:pPr>
              <w:rPr>
                <w:sz w:val="20"/>
                <w:szCs w:val="20"/>
              </w:rPr>
            </w:pPr>
            <w:r w:rsidRPr="00D04E2E">
              <w:rPr>
                <w:sz w:val="20"/>
                <w:szCs w:val="20"/>
              </w:rPr>
              <w:t xml:space="preserve">проезд по д.Большой </w:t>
            </w:r>
            <w:r w:rsidRPr="00D04E2E">
              <w:rPr>
                <w:sz w:val="20"/>
                <w:szCs w:val="20"/>
              </w:rPr>
              <w:lastRenderedPageBreak/>
              <w:t>Кривец</w:t>
            </w:r>
          </w:p>
        </w:tc>
        <w:tc>
          <w:tcPr>
            <w:tcW w:w="941" w:type="dxa"/>
            <w:tcBorders>
              <w:top w:val="nil"/>
              <w:left w:val="nil"/>
              <w:bottom w:val="single" w:sz="4" w:space="0" w:color="auto"/>
              <w:right w:val="single" w:sz="4" w:space="0" w:color="auto"/>
            </w:tcBorders>
            <w:shd w:val="clear" w:color="auto" w:fill="auto"/>
            <w:hideMark/>
          </w:tcPr>
          <w:p w14:paraId="419F12C7" w14:textId="77777777" w:rsidR="00081394" w:rsidRPr="00D04E2E" w:rsidRDefault="00081394" w:rsidP="00081394">
            <w:pPr>
              <w:jc w:val="center"/>
              <w:rPr>
                <w:sz w:val="20"/>
                <w:szCs w:val="20"/>
              </w:rPr>
            </w:pPr>
            <w:r w:rsidRPr="00D04E2E">
              <w:rPr>
                <w:sz w:val="20"/>
                <w:szCs w:val="20"/>
              </w:rPr>
              <w:lastRenderedPageBreak/>
              <w:t> </w:t>
            </w:r>
          </w:p>
        </w:tc>
        <w:tc>
          <w:tcPr>
            <w:tcW w:w="1143" w:type="dxa"/>
            <w:tcBorders>
              <w:top w:val="nil"/>
              <w:left w:val="nil"/>
              <w:bottom w:val="single" w:sz="4" w:space="0" w:color="auto"/>
              <w:right w:val="single" w:sz="4" w:space="0" w:color="auto"/>
            </w:tcBorders>
            <w:shd w:val="clear" w:color="auto" w:fill="auto"/>
            <w:hideMark/>
          </w:tcPr>
          <w:p w14:paraId="0EA0372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371C63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ECDF20A" w14:textId="77777777" w:rsidR="00081394" w:rsidRPr="00D04E2E" w:rsidRDefault="00081394" w:rsidP="00081394">
            <w:pPr>
              <w:jc w:val="center"/>
              <w:rPr>
                <w:sz w:val="20"/>
                <w:szCs w:val="20"/>
              </w:rPr>
            </w:pPr>
            <w:r w:rsidRPr="00D04E2E">
              <w:rPr>
                <w:sz w:val="20"/>
                <w:szCs w:val="20"/>
              </w:rPr>
              <w:t>1,68</w:t>
            </w:r>
          </w:p>
        </w:tc>
        <w:tc>
          <w:tcPr>
            <w:tcW w:w="1321" w:type="dxa"/>
            <w:tcBorders>
              <w:top w:val="nil"/>
              <w:left w:val="nil"/>
              <w:bottom w:val="single" w:sz="4" w:space="0" w:color="auto"/>
              <w:right w:val="single" w:sz="4" w:space="0" w:color="auto"/>
            </w:tcBorders>
            <w:shd w:val="clear" w:color="auto" w:fill="auto"/>
            <w:hideMark/>
          </w:tcPr>
          <w:p w14:paraId="2DCB3D1B" w14:textId="77777777" w:rsidR="00081394" w:rsidRPr="00D04E2E" w:rsidRDefault="00081394" w:rsidP="00081394">
            <w:pPr>
              <w:jc w:val="center"/>
              <w:rPr>
                <w:sz w:val="20"/>
                <w:szCs w:val="20"/>
              </w:rPr>
            </w:pPr>
            <w:r w:rsidRPr="00D04E2E">
              <w:rPr>
                <w:sz w:val="20"/>
                <w:szCs w:val="20"/>
              </w:rPr>
              <w:t>1,68</w:t>
            </w:r>
          </w:p>
        </w:tc>
        <w:tc>
          <w:tcPr>
            <w:tcW w:w="1656" w:type="dxa"/>
            <w:tcBorders>
              <w:top w:val="nil"/>
              <w:left w:val="nil"/>
              <w:bottom w:val="single" w:sz="4" w:space="0" w:color="auto"/>
              <w:right w:val="single" w:sz="4" w:space="0" w:color="auto"/>
            </w:tcBorders>
            <w:shd w:val="clear" w:color="auto" w:fill="auto"/>
            <w:hideMark/>
          </w:tcPr>
          <w:p w14:paraId="68F3F59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222B32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84073BB"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BA49132" w14:textId="77777777" w:rsidR="00081394" w:rsidRPr="00D04E2E" w:rsidRDefault="00081394" w:rsidP="00081394">
            <w:pPr>
              <w:jc w:val="center"/>
              <w:rPr>
                <w:sz w:val="20"/>
                <w:szCs w:val="20"/>
              </w:rPr>
            </w:pPr>
            <w:r w:rsidRPr="00D04E2E">
              <w:rPr>
                <w:sz w:val="20"/>
                <w:szCs w:val="20"/>
              </w:rPr>
              <w:t>19-238 ОП МР 455</w:t>
            </w:r>
          </w:p>
        </w:tc>
      </w:tr>
      <w:tr w:rsidR="00081394" w:rsidRPr="00D04E2E" w14:paraId="00AF2DE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5BE8BD3" w14:textId="77777777" w:rsidR="00081394" w:rsidRPr="00D04E2E" w:rsidRDefault="00081394" w:rsidP="00081394">
            <w:pPr>
              <w:jc w:val="center"/>
              <w:rPr>
                <w:sz w:val="20"/>
                <w:szCs w:val="20"/>
              </w:rPr>
            </w:pPr>
            <w:r w:rsidRPr="00D04E2E">
              <w:rPr>
                <w:sz w:val="20"/>
                <w:szCs w:val="20"/>
              </w:rPr>
              <w:lastRenderedPageBreak/>
              <w:t>434</w:t>
            </w:r>
          </w:p>
        </w:tc>
        <w:tc>
          <w:tcPr>
            <w:tcW w:w="2565" w:type="dxa"/>
            <w:tcBorders>
              <w:top w:val="nil"/>
              <w:left w:val="nil"/>
              <w:bottom w:val="single" w:sz="4" w:space="0" w:color="auto"/>
              <w:right w:val="single" w:sz="4" w:space="0" w:color="auto"/>
            </w:tcBorders>
            <w:shd w:val="clear" w:color="auto" w:fill="auto"/>
            <w:hideMark/>
          </w:tcPr>
          <w:p w14:paraId="0A06F313" w14:textId="77777777" w:rsidR="00081394" w:rsidRPr="00D04E2E" w:rsidRDefault="00081394" w:rsidP="00081394">
            <w:pPr>
              <w:rPr>
                <w:sz w:val="20"/>
                <w:szCs w:val="20"/>
              </w:rPr>
            </w:pPr>
            <w:r w:rsidRPr="00D04E2E">
              <w:rPr>
                <w:sz w:val="20"/>
                <w:szCs w:val="20"/>
              </w:rPr>
              <w:t>проезд по д.Власово</w:t>
            </w:r>
          </w:p>
        </w:tc>
        <w:tc>
          <w:tcPr>
            <w:tcW w:w="941" w:type="dxa"/>
            <w:tcBorders>
              <w:top w:val="nil"/>
              <w:left w:val="nil"/>
              <w:bottom w:val="single" w:sz="4" w:space="0" w:color="auto"/>
              <w:right w:val="single" w:sz="4" w:space="0" w:color="auto"/>
            </w:tcBorders>
            <w:shd w:val="clear" w:color="auto" w:fill="auto"/>
            <w:hideMark/>
          </w:tcPr>
          <w:p w14:paraId="47A7D61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CCC7D4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BEE051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5466BCC" w14:textId="77777777" w:rsidR="00081394" w:rsidRPr="00D04E2E" w:rsidRDefault="00081394" w:rsidP="00081394">
            <w:pPr>
              <w:jc w:val="center"/>
              <w:rPr>
                <w:sz w:val="20"/>
                <w:szCs w:val="20"/>
              </w:rPr>
            </w:pPr>
            <w:r w:rsidRPr="00D04E2E">
              <w:rPr>
                <w:sz w:val="20"/>
                <w:szCs w:val="20"/>
              </w:rPr>
              <w:t>0,7641</w:t>
            </w:r>
          </w:p>
        </w:tc>
        <w:tc>
          <w:tcPr>
            <w:tcW w:w="1321" w:type="dxa"/>
            <w:tcBorders>
              <w:top w:val="nil"/>
              <w:left w:val="nil"/>
              <w:bottom w:val="single" w:sz="4" w:space="0" w:color="auto"/>
              <w:right w:val="single" w:sz="4" w:space="0" w:color="auto"/>
            </w:tcBorders>
            <w:shd w:val="clear" w:color="auto" w:fill="auto"/>
            <w:hideMark/>
          </w:tcPr>
          <w:p w14:paraId="49A2312C" w14:textId="77777777" w:rsidR="00081394" w:rsidRPr="00D04E2E" w:rsidRDefault="00081394" w:rsidP="00081394">
            <w:pPr>
              <w:jc w:val="center"/>
              <w:rPr>
                <w:sz w:val="20"/>
                <w:szCs w:val="20"/>
              </w:rPr>
            </w:pPr>
            <w:r w:rsidRPr="00D04E2E">
              <w:rPr>
                <w:sz w:val="20"/>
                <w:szCs w:val="20"/>
              </w:rPr>
              <w:t>0,7641</w:t>
            </w:r>
          </w:p>
        </w:tc>
        <w:tc>
          <w:tcPr>
            <w:tcW w:w="1656" w:type="dxa"/>
            <w:tcBorders>
              <w:top w:val="nil"/>
              <w:left w:val="nil"/>
              <w:bottom w:val="single" w:sz="4" w:space="0" w:color="auto"/>
              <w:right w:val="single" w:sz="4" w:space="0" w:color="auto"/>
            </w:tcBorders>
            <w:shd w:val="clear" w:color="auto" w:fill="auto"/>
            <w:hideMark/>
          </w:tcPr>
          <w:p w14:paraId="6E454A6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3458247" w14:textId="77777777" w:rsidR="00081394" w:rsidRPr="00D04E2E" w:rsidRDefault="00081394" w:rsidP="00081394">
            <w:pPr>
              <w:jc w:val="center"/>
              <w:rPr>
                <w:sz w:val="20"/>
                <w:szCs w:val="20"/>
              </w:rPr>
            </w:pPr>
            <w:r w:rsidRPr="00D04E2E">
              <w:rPr>
                <w:sz w:val="20"/>
                <w:szCs w:val="20"/>
              </w:rPr>
              <w:t>17.10.2018</w:t>
            </w:r>
          </w:p>
        </w:tc>
        <w:tc>
          <w:tcPr>
            <w:tcW w:w="2300" w:type="dxa"/>
            <w:tcBorders>
              <w:top w:val="nil"/>
              <w:left w:val="nil"/>
              <w:bottom w:val="single" w:sz="4" w:space="0" w:color="auto"/>
              <w:right w:val="single" w:sz="4" w:space="0" w:color="auto"/>
            </w:tcBorders>
            <w:shd w:val="clear" w:color="auto" w:fill="auto"/>
            <w:hideMark/>
          </w:tcPr>
          <w:p w14:paraId="4CA3C4AB" w14:textId="77777777" w:rsidR="00081394" w:rsidRPr="00D04E2E" w:rsidRDefault="00081394" w:rsidP="00081394">
            <w:pPr>
              <w:jc w:val="center"/>
              <w:rPr>
                <w:sz w:val="20"/>
                <w:szCs w:val="20"/>
              </w:rPr>
            </w:pPr>
            <w:r w:rsidRPr="00D04E2E">
              <w:rPr>
                <w:sz w:val="20"/>
                <w:szCs w:val="20"/>
              </w:rPr>
              <w:t>35:26:0105017:106-35/026/2018-1</w:t>
            </w:r>
          </w:p>
        </w:tc>
        <w:tc>
          <w:tcPr>
            <w:tcW w:w="2126" w:type="dxa"/>
            <w:tcBorders>
              <w:top w:val="nil"/>
              <w:left w:val="nil"/>
              <w:bottom w:val="single" w:sz="4" w:space="0" w:color="auto"/>
              <w:right w:val="single" w:sz="4" w:space="0" w:color="auto"/>
            </w:tcBorders>
            <w:shd w:val="clear" w:color="auto" w:fill="auto"/>
            <w:hideMark/>
          </w:tcPr>
          <w:p w14:paraId="41BCBD19" w14:textId="77777777" w:rsidR="00081394" w:rsidRPr="00D04E2E" w:rsidRDefault="00081394" w:rsidP="00081394">
            <w:pPr>
              <w:jc w:val="center"/>
              <w:rPr>
                <w:sz w:val="20"/>
                <w:szCs w:val="20"/>
              </w:rPr>
            </w:pPr>
            <w:r w:rsidRPr="00D04E2E">
              <w:rPr>
                <w:sz w:val="20"/>
                <w:szCs w:val="20"/>
              </w:rPr>
              <w:t>19-238 ОП МР 456</w:t>
            </w:r>
          </w:p>
        </w:tc>
      </w:tr>
      <w:tr w:rsidR="00081394" w:rsidRPr="00D04E2E" w14:paraId="0198B49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B814EEF" w14:textId="77777777" w:rsidR="00081394" w:rsidRPr="00D04E2E" w:rsidRDefault="00081394" w:rsidP="00081394">
            <w:pPr>
              <w:jc w:val="center"/>
              <w:rPr>
                <w:sz w:val="20"/>
                <w:szCs w:val="20"/>
              </w:rPr>
            </w:pPr>
            <w:r w:rsidRPr="00D04E2E">
              <w:rPr>
                <w:sz w:val="20"/>
                <w:szCs w:val="20"/>
              </w:rPr>
              <w:t>435</w:t>
            </w:r>
          </w:p>
        </w:tc>
        <w:tc>
          <w:tcPr>
            <w:tcW w:w="2565" w:type="dxa"/>
            <w:tcBorders>
              <w:top w:val="nil"/>
              <w:left w:val="nil"/>
              <w:bottom w:val="single" w:sz="4" w:space="0" w:color="auto"/>
              <w:right w:val="single" w:sz="4" w:space="0" w:color="auto"/>
            </w:tcBorders>
            <w:shd w:val="clear" w:color="auto" w:fill="auto"/>
            <w:hideMark/>
          </w:tcPr>
          <w:p w14:paraId="0ABE1A5E" w14:textId="77777777" w:rsidR="00081394" w:rsidRPr="00D04E2E" w:rsidRDefault="00081394" w:rsidP="00081394">
            <w:pPr>
              <w:rPr>
                <w:sz w:val="20"/>
                <w:szCs w:val="20"/>
              </w:rPr>
            </w:pPr>
            <w:r w:rsidRPr="00D04E2E">
              <w:rPr>
                <w:sz w:val="20"/>
                <w:szCs w:val="20"/>
              </w:rPr>
              <w:t>проезд по д.Грибаново</w:t>
            </w:r>
          </w:p>
        </w:tc>
        <w:tc>
          <w:tcPr>
            <w:tcW w:w="941" w:type="dxa"/>
            <w:tcBorders>
              <w:top w:val="nil"/>
              <w:left w:val="nil"/>
              <w:bottom w:val="single" w:sz="4" w:space="0" w:color="auto"/>
              <w:right w:val="single" w:sz="4" w:space="0" w:color="auto"/>
            </w:tcBorders>
            <w:shd w:val="clear" w:color="auto" w:fill="auto"/>
            <w:hideMark/>
          </w:tcPr>
          <w:p w14:paraId="3A064A8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E66411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3DACDB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C13BE14" w14:textId="77777777" w:rsidR="00081394" w:rsidRPr="00D04E2E" w:rsidRDefault="00081394" w:rsidP="00081394">
            <w:pPr>
              <w:jc w:val="center"/>
              <w:rPr>
                <w:sz w:val="20"/>
                <w:szCs w:val="20"/>
              </w:rPr>
            </w:pPr>
            <w:r w:rsidRPr="00D04E2E">
              <w:rPr>
                <w:sz w:val="20"/>
                <w:szCs w:val="20"/>
              </w:rPr>
              <w:t>1,77</w:t>
            </w:r>
          </w:p>
        </w:tc>
        <w:tc>
          <w:tcPr>
            <w:tcW w:w="1321" w:type="dxa"/>
            <w:tcBorders>
              <w:top w:val="nil"/>
              <w:left w:val="nil"/>
              <w:bottom w:val="single" w:sz="4" w:space="0" w:color="auto"/>
              <w:right w:val="single" w:sz="4" w:space="0" w:color="auto"/>
            </w:tcBorders>
            <w:shd w:val="clear" w:color="auto" w:fill="auto"/>
            <w:hideMark/>
          </w:tcPr>
          <w:p w14:paraId="6C6FC6C0" w14:textId="77777777" w:rsidR="00081394" w:rsidRPr="00D04E2E" w:rsidRDefault="00081394" w:rsidP="00081394">
            <w:pPr>
              <w:jc w:val="center"/>
              <w:rPr>
                <w:sz w:val="20"/>
                <w:szCs w:val="20"/>
              </w:rPr>
            </w:pPr>
            <w:r w:rsidRPr="00D04E2E">
              <w:rPr>
                <w:sz w:val="20"/>
                <w:szCs w:val="20"/>
              </w:rPr>
              <w:t>1,77</w:t>
            </w:r>
          </w:p>
        </w:tc>
        <w:tc>
          <w:tcPr>
            <w:tcW w:w="1656" w:type="dxa"/>
            <w:tcBorders>
              <w:top w:val="nil"/>
              <w:left w:val="nil"/>
              <w:bottom w:val="single" w:sz="4" w:space="0" w:color="auto"/>
              <w:right w:val="single" w:sz="4" w:space="0" w:color="auto"/>
            </w:tcBorders>
            <w:shd w:val="clear" w:color="auto" w:fill="auto"/>
            <w:hideMark/>
          </w:tcPr>
          <w:p w14:paraId="1728AA8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E2239B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20BBD19"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7624FB6" w14:textId="77777777" w:rsidR="00081394" w:rsidRPr="00D04E2E" w:rsidRDefault="00081394" w:rsidP="00081394">
            <w:pPr>
              <w:jc w:val="center"/>
              <w:rPr>
                <w:sz w:val="20"/>
                <w:szCs w:val="20"/>
              </w:rPr>
            </w:pPr>
            <w:r w:rsidRPr="00D04E2E">
              <w:rPr>
                <w:sz w:val="20"/>
                <w:szCs w:val="20"/>
              </w:rPr>
              <w:t>19-238 ОП МР 457</w:t>
            </w:r>
          </w:p>
        </w:tc>
      </w:tr>
      <w:tr w:rsidR="00081394" w:rsidRPr="00D04E2E" w14:paraId="40D4303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A55A70D" w14:textId="77777777" w:rsidR="00081394" w:rsidRPr="00D04E2E" w:rsidRDefault="00081394" w:rsidP="00081394">
            <w:pPr>
              <w:jc w:val="center"/>
              <w:rPr>
                <w:sz w:val="20"/>
                <w:szCs w:val="20"/>
              </w:rPr>
            </w:pPr>
            <w:r w:rsidRPr="00D04E2E">
              <w:rPr>
                <w:sz w:val="20"/>
                <w:szCs w:val="20"/>
              </w:rPr>
              <w:t>436</w:t>
            </w:r>
          </w:p>
        </w:tc>
        <w:tc>
          <w:tcPr>
            <w:tcW w:w="2565" w:type="dxa"/>
            <w:tcBorders>
              <w:top w:val="nil"/>
              <w:left w:val="nil"/>
              <w:bottom w:val="single" w:sz="4" w:space="0" w:color="auto"/>
              <w:right w:val="single" w:sz="4" w:space="0" w:color="auto"/>
            </w:tcBorders>
            <w:shd w:val="clear" w:color="auto" w:fill="auto"/>
            <w:hideMark/>
          </w:tcPr>
          <w:p w14:paraId="22F68A86" w14:textId="77777777" w:rsidR="00081394" w:rsidRPr="00D04E2E" w:rsidRDefault="00081394" w:rsidP="00081394">
            <w:pPr>
              <w:rPr>
                <w:sz w:val="20"/>
                <w:szCs w:val="20"/>
              </w:rPr>
            </w:pPr>
            <w:r w:rsidRPr="00D04E2E">
              <w:rPr>
                <w:sz w:val="20"/>
                <w:szCs w:val="20"/>
              </w:rPr>
              <w:t>проезд по д.Гуриево</w:t>
            </w:r>
          </w:p>
        </w:tc>
        <w:tc>
          <w:tcPr>
            <w:tcW w:w="941" w:type="dxa"/>
            <w:tcBorders>
              <w:top w:val="nil"/>
              <w:left w:val="nil"/>
              <w:bottom w:val="single" w:sz="4" w:space="0" w:color="auto"/>
              <w:right w:val="single" w:sz="4" w:space="0" w:color="auto"/>
            </w:tcBorders>
            <w:shd w:val="clear" w:color="auto" w:fill="auto"/>
            <w:hideMark/>
          </w:tcPr>
          <w:p w14:paraId="672CEBB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15C2F7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8969DF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537A2A4" w14:textId="77777777" w:rsidR="00081394" w:rsidRPr="00D04E2E" w:rsidRDefault="00081394" w:rsidP="00081394">
            <w:pPr>
              <w:jc w:val="center"/>
              <w:rPr>
                <w:sz w:val="20"/>
                <w:szCs w:val="20"/>
              </w:rPr>
            </w:pPr>
            <w:r w:rsidRPr="00D04E2E">
              <w:rPr>
                <w:sz w:val="20"/>
                <w:szCs w:val="20"/>
              </w:rPr>
              <w:t>0,47</w:t>
            </w:r>
          </w:p>
        </w:tc>
        <w:tc>
          <w:tcPr>
            <w:tcW w:w="1321" w:type="dxa"/>
            <w:tcBorders>
              <w:top w:val="nil"/>
              <w:left w:val="nil"/>
              <w:bottom w:val="single" w:sz="4" w:space="0" w:color="auto"/>
              <w:right w:val="single" w:sz="4" w:space="0" w:color="auto"/>
            </w:tcBorders>
            <w:shd w:val="clear" w:color="auto" w:fill="auto"/>
            <w:hideMark/>
          </w:tcPr>
          <w:p w14:paraId="12673C1B" w14:textId="77777777" w:rsidR="00081394" w:rsidRPr="00D04E2E" w:rsidRDefault="00081394" w:rsidP="00081394">
            <w:pPr>
              <w:jc w:val="center"/>
              <w:rPr>
                <w:sz w:val="20"/>
                <w:szCs w:val="20"/>
              </w:rPr>
            </w:pPr>
            <w:r w:rsidRPr="00D04E2E">
              <w:rPr>
                <w:sz w:val="20"/>
                <w:szCs w:val="20"/>
              </w:rPr>
              <w:t>0,47</w:t>
            </w:r>
          </w:p>
        </w:tc>
        <w:tc>
          <w:tcPr>
            <w:tcW w:w="1656" w:type="dxa"/>
            <w:tcBorders>
              <w:top w:val="nil"/>
              <w:left w:val="nil"/>
              <w:bottom w:val="single" w:sz="4" w:space="0" w:color="auto"/>
              <w:right w:val="single" w:sz="4" w:space="0" w:color="auto"/>
            </w:tcBorders>
            <w:shd w:val="clear" w:color="auto" w:fill="auto"/>
            <w:hideMark/>
          </w:tcPr>
          <w:p w14:paraId="1D79991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CF2296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12AEA12"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662A155" w14:textId="77777777" w:rsidR="00081394" w:rsidRPr="00D04E2E" w:rsidRDefault="00081394" w:rsidP="00081394">
            <w:pPr>
              <w:jc w:val="center"/>
              <w:rPr>
                <w:sz w:val="20"/>
                <w:szCs w:val="20"/>
              </w:rPr>
            </w:pPr>
            <w:r w:rsidRPr="00D04E2E">
              <w:rPr>
                <w:sz w:val="20"/>
                <w:szCs w:val="20"/>
              </w:rPr>
              <w:t>19-238 ОП МР 458</w:t>
            </w:r>
          </w:p>
        </w:tc>
      </w:tr>
      <w:tr w:rsidR="00081394" w:rsidRPr="00D04E2E" w14:paraId="72F59D9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7499A73" w14:textId="77777777" w:rsidR="00081394" w:rsidRPr="00D04E2E" w:rsidRDefault="00081394" w:rsidP="00081394">
            <w:pPr>
              <w:jc w:val="center"/>
              <w:rPr>
                <w:sz w:val="20"/>
                <w:szCs w:val="20"/>
              </w:rPr>
            </w:pPr>
            <w:r w:rsidRPr="00D04E2E">
              <w:rPr>
                <w:sz w:val="20"/>
                <w:szCs w:val="20"/>
              </w:rPr>
              <w:t>437</w:t>
            </w:r>
          </w:p>
        </w:tc>
        <w:tc>
          <w:tcPr>
            <w:tcW w:w="2565" w:type="dxa"/>
            <w:tcBorders>
              <w:top w:val="nil"/>
              <w:left w:val="nil"/>
              <w:bottom w:val="single" w:sz="4" w:space="0" w:color="auto"/>
              <w:right w:val="single" w:sz="4" w:space="0" w:color="auto"/>
            </w:tcBorders>
            <w:shd w:val="clear" w:color="auto" w:fill="auto"/>
            <w:hideMark/>
          </w:tcPr>
          <w:p w14:paraId="4DB6EEAA" w14:textId="77777777" w:rsidR="00081394" w:rsidRPr="00D04E2E" w:rsidRDefault="00081394" w:rsidP="00081394">
            <w:pPr>
              <w:rPr>
                <w:sz w:val="20"/>
                <w:szCs w:val="20"/>
              </w:rPr>
            </w:pPr>
            <w:r w:rsidRPr="00D04E2E">
              <w:rPr>
                <w:sz w:val="20"/>
                <w:szCs w:val="20"/>
              </w:rPr>
              <w:t>проезд по д.Есипово</w:t>
            </w:r>
          </w:p>
        </w:tc>
        <w:tc>
          <w:tcPr>
            <w:tcW w:w="941" w:type="dxa"/>
            <w:tcBorders>
              <w:top w:val="nil"/>
              <w:left w:val="nil"/>
              <w:bottom w:val="single" w:sz="4" w:space="0" w:color="auto"/>
              <w:right w:val="single" w:sz="4" w:space="0" w:color="auto"/>
            </w:tcBorders>
            <w:shd w:val="clear" w:color="auto" w:fill="auto"/>
            <w:hideMark/>
          </w:tcPr>
          <w:p w14:paraId="7DEED52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E73705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DA97E2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A59F2D1" w14:textId="77777777" w:rsidR="00081394" w:rsidRPr="00D04E2E" w:rsidRDefault="00081394" w:rsidP="00081394">
            <w:pPr>
              <w:jc w:val="center"/>
              <w:rPr>
                <w:sz w:val="20"/>
                <w:szCs w:val="20"/>
              </w:rPr>
            </w:pPr>
            <w:r w:rsidRPr="00D04E2E">
              <w:rPr>
                <w:sz w:val="20"/>
                <w:szCs w:val="20"/>
              </w:rPr>
              <w:t>2,28</w:t>
            </w:r>
          </w:p>
        </w:tc>
        <w:tc>
          <w:tcPr>
            <w:tcW w:w="1321" w:type="dxa"/>
            <w:tcBorders>
              <w:top w:val="nil"/>
              <w:left w:val="nil"/>
              <w:bottom w:val="single" w:sz="4" w:space="0" w:color="auto"/>
              <w:right w:val="single" w:sz="4" w:space="0" w:color="auto"/>
            </w:tcBorders>
            <w:shd w:val="clear" w:color="auto" w:fill="auto"/>
            <w:hideMark/>
          </w:tcPr>
          <w:p w14:paraId="57C5026F" w14:textId="77777777" w:rsidR="00081394" w:rsidRPr="00D04E2E" w:rsidRDefault="00081394" w:rsidP="00081394">
            <w:pPr>
              <w:jc w:val="center"/>
              <w:rPr>
                <w:sz w:val="20"/>
                <w:szCs w:val="20"/>
              </w:rPr>
            </w:pPr>
            <w:r w:rsidRPr="00D04E2E">
              <w:rPr>
                <w:sz w:val="20"/>
                <w:szCs w:val="20"/>
              </w:rPr>
              <w:t>2,28</w:t>
            </w:r>
          </w:p>
        </w:tc>
        <w:tc>
          <w:tcPr>
            <w:tcW w:w="1656" w:type="dxa"/>
            <w:tcBorders>
              <w:top w:val="nil"/>
              <w:left w:val="nil"/>
              <w:bottom w:val="single" w:sz="4" w:space="0" w:color="auto"/>
              <w:right w:val="single" w:sz="4" w:space="0" w:color="auto"/>
            </w:tcBorders>
            <w:shd w:val="clear" w:color="auto" w:fill="auto"/>
            <w:hideMark/>
          </w:tcPr>
          <w:p w14:paraId="3BFB333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EE99FF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3AAF41D"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063E283" w14:textId="77777777" w:rsidR="00081394" w:rsidRPr="00D04E2E" w:rsidRDefault="00081394" w:rsidP="00081394">
            <w:pPr>
              <w:jc w:val="center"/>
              <w:rPr>
                <w:sz w:val="20"/>
                <w:szCs w:val="20"/>
              </w:rPr>
            </w:pPr>
            <w:r w:rsidRPr="00D04E2E">
              <w:rPr>
                <w:sz w:val="20"/>
                <w:szCs w:val="20"/>
              </w:rPr>
              <w:t>19-238 ОП МР 459</w:t>
            </w:r>
          </w:p>
        </w:tc>
      </w:tr>
      <w:tr w:rsidR="00081394" w:rsidRPr="00D04E2E" w14:paraId="46B0473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3ABC089" w14:textId="77777777" w:rsidR="00081394" w:rsidRPr="00D04E2E" w:rsidRDefault="00081394" w:rsidP="00081394">
            <w:pPr>
              <w:jc w:val="center"/>
              <w:rPr>
                <w:sz w:val="20"/>
                <w:szCs w:val="20"/>
              </w:rPr>
            </w:pPr>
            <w:r w:rsidRPr="00D04E2E">
              <w:rPr>
                <w:sz w:val="20"/>
                <w:szCs w:val="20"/>
              </w:rPr>
              <w:t>438</w:t>
            </w:r>
          </w:p>
        </w:tc>
        <w:tc>
          <w:tcPr>
            <w:tcW w:w="2565" w:type="dxa"/>
            <w:tcBorders>
              <w:top w:val="nil"/>
              <w:left w:val="nil"/>
              <w:bottom w:val="single" w:sz="4" w:space="0" w:color="auto"/>
              <w:right w:val="single" w:sz="4" w:space="0" w:color="auto"/>
            </w:tcBorders>
            <w:shd w:val="clear" w:color="auto" w:fill="auto"/>
            <w:hideMark/>
          </w:tcPr>
          <w:p w14:paraId="7F062C65" w14:textId="77777777" w:rsidR="00081394" w:rsidRPr="00D04E2E" w:rsidRDefault="00081394" w:rsidP="00081394">
            <w:pPr>
              <w:rPr>
                <w:sz w:val="20"/>
                <w:szCs w:val="20"/>
              </w:rPr>
            </w:pPr>
            <w:r w:rsidRPr="00D04E2E">
              <w:rPr>
                <w:sz w:val="20"/>
                <w:szCs w:val="20"/>
              </w:rPr>
              <w:t>проезд по д.Заболотка</w:t>
            </w:r>
          </w:p>
        </w:tc>
        <w:tc>
          <w:tcPr>
            <w:tcW w:w="941" w:type="dxa"/>
            <w:tcBorders>
              <w:top w:val="nil"/>
              <w:left w:val="nil"/>
              <w:bottom w:val="single" w:sz="4" w:space="0" w:color="auto"/>
              <w:right w:val="single" w:sz="4" w:space="0" w:color="auto"/>
            </w:tcBorders>
            <w:shd w:val="clear" w:color="auto" w:fill="auto"/>
            <w:hideMark/>
          </w:tcPr>
          <w:p w14:paraId="2AE21CB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F74ACC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A14A09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4617BFA" w14:textId="77777777" w:rsidR="00081394" w:rsidRPr="00D04E2E" w:rsidRDefault="00081394" w:rsidP="00081394">
            <w:pPr>
              <w:jc w:val="center"/>
              <w:rPr>
                <w:sz w:val="20"/>
                <w:szCs w:val="20"/>
              </w:rPr>
            </w:pPr>
            <w:r w:rsidRPr="00D04E2E">
              <w:rPr>
                <w:sz w:val="20"/>
                <w:szCs w:val="20"/>
              </w:rPr>
              <w:t>0,3303</w:t>
            </w:r>
          </w:p>
        </w:tc>
        <w:tc>
          <w:tcPr>
            <w:tcW w:w="1321" w:type="dxa"/>
            <w:tcBorders>
              <w:top w:val="nil"/>
              <w:left w:val="nil"/>
              <w:bottom w:val="single" w:sz="4" w:space="0" w:color="auto"/>
              <w:right w:val="single" w:sz="4" w:space="0" w:color="auto"/>
            </w:tcBorders>
            <w:shd w:val="clear" w:color="auto" w:fill="auto"/>
            <w:hideMark/>
          </w:tcPr>
          <w:p w14:paraId="2ADDE570" w14:textId="77777777" w:rsidR="00081394" w:rsidRPr="00D04E2E" w:rsidRDefault="00081394" w:rsidP="00081394">
            <w:pPr>
              <w:jc w:val="center"/>
              <w:rPr>
                <w:sz w:val="20"/>
                <w:szCs w:val="20"/>
              </w:rPr>
            </w:pPr>
            <w:r w:rsidRPr="00D04E2E">
              <w:rPr>
                <w:sz w:val="20"/>
                <w:szCs w:val="20"/>
              </w:rPr>
              <w:t>0,3303</w:t>
            </w:r>
          </w:p>
        </w:tc>
        <w:tc>
          <w:tcPr>
            <w:tcW w:w="1656" w:type="dxa"/>
            <w:tcBorders>
              <w:top w:val="nil"/>
              <w:left w:val="nil"/>
              <w:bottom w:val="single" w:sz="4" w:space="0" w:color="auto"/>
              <w:right w:val="single" w:sz="4" w:space="0" w:color="auto"/>
            </w:tcBorders>
            <w:shd w:val="clear" w:color="auto" w:fill="auto"/>
            <w:hideMark/>
          </w:tcPr>
          <w:p w14:paraId="1DB7B555" w14:textId="77777777" w:rsidR="00081394" w:rsidRPr="00D04E2E" w:rsidRDefault="00081394" w:rsidP="00081394">
            <w:pPr>
              <w:jc w:val="center"/>
              <w:rPr>
                <w:sz w:val="20"/>
                <w:szCs w:val="20"/>
              </w:rPr>
            </w:pPr>
            <w:r w:rsidRPr="00D04E2E">
              <w:rPr>
                <w:sz w:val="20"/>
                <w:szCs w:val="20"/>
              </w:rPr>
              <w:t>1321,20</w:t>
            </w:r>
          </w:p>
        </w:tc>
        <w:tc>
          <w:tcPr>
            <w:tcW w:w="1386" w:type="dxa"/>
            <w:tcBorders>
              <w:top w:val="nil"/>
              <w:left w:val="nil"/>
              <w:bottom w:val="single" w:sz="4" w:space="0" w:color="auto"/>
              <w:right w:val="single" w:sz="4" w:space="0" w:color="auto"/>
            </w:tcBorders>
            <w:shd w:val="clear" w:color="auto" w:fill="auto"/>
            <w:hideMark/>
          </w:tcPr>
          <w:p w14:paraId="2BB447D6" w14:textId="77777777" w:rsidR="00081394" w:rsidRPr="00D04E2E" w:rsidRDefault="00081394" w:rsidP="00081394">
            <w:pPr>
              <w:jc w:val="center"/>
              <w:rPr>
                <w:sz w:val="20"/>
                <w:szCs w:val="20"/>
              </w:rPr>
            </w:pPr>
            <w:r w:rsidRPr="00D04E2E">
              <w:rPr>
                <w:sz w:val="20"/>
                <w:szCs w:val="20"/>
              </w:rPr>
              <w:t>17.10.2018</w:t>
            </w:r>
          </w:p>
        </w:tc>
        <w:tc>
          <w:tcPr>
            <w:tcW w:w="2300" w:type="dxa"/>
            <w:tcBorders>
              <w:top w:val="nil"/>
              <w:left w:val="nil"/>
              <w:bottom w:val="single" w:sz="4" w:space="0" w:color="auto"/>
              <w:right w:val="single" w:sz="4" w:space="0" w:color="auto"/>
            </w:tcBorders>
            <w:shd w:val="clear" w:color="auto" w:fill="auto"/>
            <w:hideMark/>
          </w:tcPr>
          <w:p w14:paraId="3E349AEF" w14:textId="77777777" w:rsidR="00081394" w:rsidRPr="00D04E2E" w:rsidRDefault="00081394" w:rsidP="00081394">
            <w:pPr>
              <w:jc w:val="center"/>
              <w:rPr>
                <w:sz w:val="20"/>
                <w:szCs w:val="20"/>
              </w:rPr>
            </w:pPr>
            <w:r w:rsidRPr="00D04E2E">
              <w:rPr>
                <w:sz w:val="20"/>
                <w:szCs w:val="20"/>
              </w:rPr>
              <w:t>35:26:0105027:25-35/026/2018-1</w:t>
            </w:r>
          </w:p>
        </w:tc>
        <w:tc>
          <w:tcPr>
            <w:tcW w:w="2126" w:type="dxa"/>
            <w:tcBorders>
              <w:top w:val="nil"/>
              <w:left w:val="nil"/>
              <w:bottom w:val="single" w:sz="4" w:space="0" w:color="auto"/>
              <w:right w:val="single" w:sz="4" w:space="0" w:color="auto"/>
            </w:tcBorders>
            <w:shd w:val="clear" w:color="auto" w:fill="auto"/>
            <w:hideMark/>
          </w:tcPr>
          <w:p w14:paraId="03289387" w14:textId="77777777" w:rsidR="00081394" w:rsidRPr="00D04E2E" w:rsidRDefault="00081394" w:rsidP="00081394">
            <w:pPr>
              <w:jc w:val="center"/>
              <w:rPr>
                <w:sz w:val="20"/>
                <w:szCs w:val="20"/>
              </w:rPr>
            </w:pPr>
            <w:r w:rsidRPr="00D04E2E">
              <w:rPr>
                <w:sz w:val="20"/>
                <w:szCs w:val="20"/>
              </w:rPr>
              <w:t>19-238 ОП МР 460</w:t>
            </w:r>
          </w:p>
        </w:tc>
      </w:tr>
      <w:tr w:rsidR="00081394" w:rsidRPr="00D04E2E" w14:paraId="6CD2B8C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3A899B0" w14:textId="77777777" w:rsidR="00081394" w:rsidRPr="00D04E2E" w:rsidRDefault="00081394" w:rsidP="00081394">
            <w:pPr>
              <w:jc w:val="center"/>
              <w:rPr>
                <w:sz w:val="20"/>
                <w:szCs w:val="20"/>
              </w:rPr>
            </w:pPr>
            <w:r w:rsidRPr="00D04E2E">
              <w:rPr>
                <w:sz w:val="20"/>
                <w:szCs w:val="20"/>
              </w:rPr>
              <w:t>439</w:t>
            </w:r>
          </w:p>
        </w:tc>
        <w:tc>
          <w:tcPr>
            <w:tcW w:w="2565" w:type="dxa"/>
            <w:tcBorders>
              <w:top w:val="nil"/>
              <w:left w:val="nil"/>
              <w:bottom w:val="single" w:sz="4" w:space="0" w:color="auto"/>
              <w:right w:val="single" w:sz="4" w:space="0" w:color="auto"/>
            </w:tcBorders>
            <w:shd w:val="clear" w:color="auto" w:fill="auto"/>
            <w:hideMark/>
          </w:tcPr>
          <w:p w14:paraId="261CF930" w14:textId="77777777" w:rsidR="00081394" w:rsidRPr="00D04E2E" w:rsidRDefault="00081394" w:rsidP="00081394">
            <w:pPr>
              <w:rPr>
                <w:sz w:val="20"/>
                <w:szCs w:val="20"/>
              </w:rPr>
            </w:pPr>
            <w:r w:rsidRPr="00D04E2E">
              <w:rPr>
                <w:sz w:val="20"/>
                <w:szCs w:val="20"/>
              </w:rPr>
              <w:t>проезд по д.Казариново</w:t>
            </w:r>
          </w:p>
        </w:tc>
        <w:tc>
          <w:tcPr>
            <w:tcW w:w="941" w:type="dxa"/>
            <w:tcBorders>
              <w:top w:val="nil"/>
              <w:left w:val="nil"/>
              <w:bottom w:val="single" w:sz="4" w:space="0" w:color="auto"/>
              <w:right w:val="single" w:sz="4" w:space="0" w:color="auto"/>
            </w:tcBorders>
            <w:shd w:val="clear" w:color="auto" w:fill="auto"/>
            <w:hideMark/>
          </w:tcPr>
          <w:p w14:paraId="409070D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045D01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14D7A2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453AB37" w14:textId="77777777" w:rsidR="00081394" w:rsidRPr="00D04E2E" w:rsidRDefault="00081394" w:rsidP="00081394">
            <w:pPr>
              <w:jc w:val="center"/>
              <w:rPr>
                <w:sz w:val="20"/>
                <w:szCs w:val="20"/>
              </w:rPr>
            </w:pPr>
            <w:r w:rsidRPr="00D04E2E">
              <w:rPr>
                <w:sz w:val="20"/>
                <w:szCs w:val="20"/>
              </w:rPr>
              <w:t>0,47</w:t>
            </w:r>
          </w:p>
        </w:tc>
        <w:tc>
          <w:tcPr>
            <w:tcW w:w="1321" w:type="dxa"/>
            <w:tcBorders>
              <w:top w:val="nil"/>
              <w:left w:val="nil"/>
              <w:bottom w:val="single" w:sz="4" w:space="0" w:color="auto"/>
              <w:right w:val="single" w:sz="4" w:space="0" w:color="auto"/>
            </w:tcBorders>
            <w:shd w:val="clear" w:color="auto" w:fill="auto"/>
            <w:hideMark/>
          </w:tcPr>
          <w:p w14:paraId="78DC5A04" w14:textId="77777777" w:rsidR="00081394" w:rsidRPr="00D04E2E" w:rsidRDefault="00081394" w:rsidP="00081394">
            <w:pPr>
              <w:jc w:val="center"/>
              <w:rPr>
                <w:sz w:val="20"/>
                <w:szCs w:val="20"/>
              </w:rPr>
            </w:pPr>
            <w:r w:rsidRPr="00D04E2E">
              <w:rPr>
                <w:sz w:val="20"/>
                <w:szCs w:val="20"/>
              </w:rPr>
              <w:t>0,47</w:t>
            </w:r>
          </w:p>
        </w:tc>
        <w:tc>
          <w:tcPr>
            <w:tcW w:w="1656" w:type="dxa"/>
            <w:tcBorders>
              <w:top w:val="nil"/>
              <w:left w:val="nil"/>
              <w:bottom w:val="single" w:sz="4" w:space="0" w:color="auto"/>
              <w:right w:val="single" w:sz="4" w:space="0" w:color="auto"/>
            </w:tcBorders>
            <w:shd w:val="clear" w:color="auto" w:fill="auto"/>
            <w:hideMark/>
          </w:tcPr>
          <w:p w14:paraId="3876333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99827F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D41034B"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2283DAB" w14:textId="77777777" w:rsidR="00081394" w:rsidRPr="00D04E2E" w:rsidRDefault="00081394" w:rsidP="00081394">
            <w:pPr>
              <w:jc w:val="center"/>
              <w:rPr>
                <w:sz w:val="20"/>
                <w:szCs w:val="20"/>
              </w:rPr>
            </w:pPr>
            <w:r w:rsidRPr="00D04E2E">
              <w:rPr>
                <w:sz w:val="20"/>
                <w:szCs w:val="20"/>
              </w:rPr>
              <w:t>19-238 ОП МР 461</w:t>
            </w:r>
          </w:p>
        </w:tc>
      </w:tr>
      <w:tr w:rsidR="00081394" w:rsidRPr="00D04E2E" w14:paraId="7C29AAB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B070367" w14:textId="77777777" w:rsidR="00081394" w:rsidRPr="00D04E2E" w:rsidRDefault="00081394" w:rsidP="00081394">
            <w:pPr>
              <w:jc w:val="center"/>
              <w:rPr>
                <w:sz w:val="20"/>
                <w:szCs w:val="20"/>
              </w:rPr>
            </w:pPr>
            <w:r w:rsidRPr="00D04E2E">
              <w:rPr>
                <w:sz w:val="20"/>
                <w:szCs w:val="20"/>
              </w:rPr>
              <w:t>440</w:t>
            </w:r>
          </w:p>
        </w:tc>
        <w:tc>
          <w:tcPr>
            <w:tcW w:w="2565" w:type="dxa"/>
            <w:tcBorders>
              <w:top w:val="nil"/>
              <w:left w:val="nil"/>
              <w:bottom w:val="single" w:sz="4" w:space="0" w:color="auto"/>
              <w:right w:val="single" w:sz="4" w:space="0" w:color="auto"/>
            </w:tcBorders>
            <w:shd w:val="clear" w:color="auto" w:fill="auto"/>
            <w:hideMark/>
          </w:tcPr>
          <w:p w14:paraId="071A7C49" w14:textId="77777777" w:rsidR="00081394" w:rsidRPr="00D04E2E" w:rsidRDefault="00081394" w:rsidP="00081394">
            <w:pPr>
              <w:rPr>
                <w:sz w:val="20"/>
                <w:szCs w:val="20"/>
              </w:rPr>
            </w:pPr>
            <w:r w:rsidRPr="00D04E2E">
              <w:rPr>
                <w:sz w:val="20"/>
                <w:szCs w:val="20"/>
              </w:rPr>
              <w:t>проезд по д.Калиново</w:t>
            </w:r>
          </w:p>
        </w:tc>
        <w:tc>
          <w:tcPr>
            <w:tcW w:w="941" w:type="dxa"/>
            <w:tcBorders>
              <w:top w:val="nil"/>
              <w:left w:val="nil"/>
              <w:bottom w:val="single" w:sz="4" w:space="0" w:color="auto"/>
              <w:right w:val="single" w:sz="4" w:space="0" w:color="auto"/>
            </w:tcBorders>
            <w:shd w:val="clear" w:color="auto" w:fill="auto"/>
            <w:hideMark/>
          </w:tcPr>
          <w:p w14:paraId="1E1EA55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8BA6DA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30E429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51E66CA" w14:textId="77777777" w:rsidR="00081394" w:rsidRPr="00D04E2E" w:rsidRDefault="00081394" w:rsidP="00081394">
            <w:pPr>
              <w:jc w:val="center"/>
              <w:rPr>
                <w:sz w:val="20"/>
                <w:szCs w:val="20"/>
              </w:rPr>
            </w:pPr>
            <w:r w:rsidRPr="00D04E2E">
              <w:rPr>
                <w:sz w:val="20"/>
                <w:szCs w:val="20"/>
              </w:rPr>
              <w:t>1,2842</w:t>
            </w:r>
          </w:p>
        </w:tc>
        <w:tc>
          <w:tcPr>
            <w:tcW w:w="1321" w:type="dxa"/>
            <w:tcBorders>
              <w:top w:val="nil"/>
              <w:left w:val="nil"/>
              <w:bottom w:val="single" w:sz="4" w:space="0" w:color="auto"/>
              <w:right w:val="single" w:sz="4" w:space="0" w:color="auto"/>
            </w:tcBorders>
            <w:shd w:val="clear" w:color="auto" w:fill="auto"/>
            <w:hideMark/>
          </w:tcPr>
          <w:p w14:paraId="4A5A207C" w14:textId="77777777" w:rsidR="00081394" w:rsidRPr="00D04E2E" w:rsidRDefault="00081394" w:rsidP="00081394">
            <w:pPr>
              <w:jc w:val="center"/>
              <w:rPr>
                <w:sz w:val="20"/>
                <w:szCs w:val="20"/>
              </w:rPr>
            </w:pPr>
            <w:r w:rsidRPr="00D04E2E">
              <w:rPr>
                <w:sz w:val="20"/>
                <w:szCs w:val="20"/>
              </w:rPr>
              <w:t>1,2842</w:t>
            </w:r>
          </w:p>
        </w:tc>
        <w:tc>
          <w:tcPr>
            <w:tcW w:w="1656" w:type="dxa"/>
            <w:tcBorders>
              <w:top w:val="nil"/>
              <w:left w:val="nil"/>
              <w:bottom w:val="single" w:sz="4" w:space="0" w:color="auto"/>
              <w:right w:val="single" w:sz="4" w:space="0" w:color="auto"/>
            </w:tcBorders>
            <w:shd w:val="clear" w:color="auto" w:fill="auto"/>
            <w:hideMark/>
          </w:tcPr>
          <w:p w14:paraId="7E9D0B5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9C9D236" w14:textId="77777777" w:rsidR="00081394" w:rsidRPr="00D04E2E" w:rsidRDefault="00081394" w:rsidP="00081394">
            <w:pPr>
              <w:jc w:val="center"/>
              <w:rPr>
                <w:sz w:val="20"/>
                <w:szCs w:val="20"/>
              </w:rPr>
            </w:pPr>
            <w:r w:rsidRPr="00D04E2E">
              <w:rPr>
                <w:sz w:val="20"/>
                <w:szCs w:val="20"/>
              </w:rPr>
              <w:t>17.10.2018</w:t>
            </w:r>
          </w:p>
        </w:tc>
        <w:tc>
          <w:tcPr>
            <w:tcW w:w="2300" w:type="dxa"/>
            <w:tcBorders>
              <w:top w:val="nil"/>
              <w:left w:val="nil"/>
              <w:bottom w:val="single" w:sz="4" w:space="0" w:color="auto"/>
              <w:right w:val="single" w:sz="4" w:space="0" w:color="auto"/>
            </w:tcBorders>
            <w:shd w:val="clear" w:color="auto" w:fill="auto"/>
            <w:hideMark/>
          </w:tcPr>
          <w:p w14:paraId="7E926351" w14:textId="77777777" w:rsidR="00081394" w:rsidRPr="00D04E2E" w:rsidRDefault="00081394" w:rsidP="00081394">
            <w:pPr>
              <w:jc w:val="center"/>
              <w:rPr>
                <w:sz w:val="20"/>
                <w:szCs w:val="20"/>
              </w:rPr>
            </w:pPr>
            <w:r w:rsidRPr="00D04E2E">
              <w:rPr>
                <w:sz w:val="20"/>
                <w:szCs w:val="20"/>
              </w:rPr>
              <w:t> 35:26:0105001:127-35/026/2018-1</w:t>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50F90460" w14:textId="77777777" w:rsidR="00081394" w:rsidRPr="00D04E2E" w:rsidRDefault="00081394" w:rsidP="00081394">
            <w:pPr>
              <w:jc w:val="center"/>
              <w:rPr>
                <w:sz w:val="20"/>
                <w:szCs w:val="20"/>
              </w:rPr>
            </w:pPr>
            <w:r w:rsidRPr="00D04E2E">
              <w:rPr>
                <w:sz w:val="20"/>
                <w:szCs w:val="20"/>
              </w:rPr>
              <w:t>19-238 ОП МР 462</w:t>
            </w:r>
          </w:p>
        </w:tc>
      </w:tr>
      <w:tr w:rsidR="00081394" w:rsidRPr="00D04E2E" w14:paraId="4506AE3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587387F" w14:textId="77777777" w:rsidR="00081394" w:rsidRPr="00D04E2E" w:rsidRDefault="00081394" w:rsidP="00081394">
            <w:pPr>
              <w:jc w:val="center"/>
              <w:rPr>
                <w:sz w:val="20"/>
                <w:szCs w:val="20"/>
              </w:rPr>
            </w:pPr>
            <w:r w:rsidRPr="00D04E2E">
              <w:rPr>
                <w:sz w:val="20"/>
                <w:szCs w:val="20"/>
              </w:rPr>
              <w:t>441</w:t>
            </w:r>
          </w:p>
        </w:tc>
        <w:tc>
          <w:tcPr>
            <w:tcW w:w="2565" w:type="dxa"/>
            <w:tcBorders>
              <w:top w:val="nil"/>
              <w:left w:val="nil"/>
              <w:bottom w:val="single" w:sz="4" w:space="0" w:color="auto"/>
              <w:right w:val="single" w:sz="4" w:space="0" w:color="auto"/>
            </w:tcBorders>
            <w:shd w:val="clear" w:color="auto" w:fill="auto"/>
            <w:hideMark/>
          </w:tcPr>
          <w:p w14:paraId="0F8F5075" w14:textId="77777777" w:rsidR="00081394" w:rsidRPr="00D04E2E" w:rsidRDefault="00081394" w:rsidP="00081394">
            <w:pPr>
              <w:rPr>
                <w:sz w:val="20"/>
                <w:szCs w:val="20"/>
              </w:rPr>
            </w:pPr>
            <w:r w:rsidRPr="00D04E2E">
              <w:rPr>
                <w:sz w:val="20"/>
                <w:szCs w:val="20"/>
              </w:rPr>
              <w:t>проезд по д.Камское</w:t>
            </w:r>
          </w:p>
        </w:tc>
        <w:tc>
          <w:tcPr>
            <w:tcW w:w="941" w:type="dxa"/>
            <w:tcBorders>
              <w:top w:val="nil"/>
              <w:left w:val="nil"/>
              <w:bottom w:val="single" w:sz="4" w:space="0" w:color="auto"/>
              <w:right w:val="single" w:sz="4" w:space="0" w:color="auto"/>
            </w:tcBorders>
            <w:shd w:val="clear" w:color="auto" w:fill="auto"/>
            <w:hideMark/>
          </w:tcPr>
          <w:p w14:paraId="080E56B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920BB5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7C0AA5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5529C7F" w14:textId="77777777" w:rsidR="00081394" w:rsidRPr="00D04E2E" w:rsidRDefault="00081394" w:rsidP="00081394">
            <w:pPr>
              <w:jc w:val="center"/>
              <w:rPr>
                <w:sz w:val="20"/>
                <w:szCs w:val="20"/>
              </w:rPr>
            </w:pPr>
            <w:r w:rsidRPr="00D04E2E">
              <w:rPr>
                <w:sz w:val="20"/>
                <w:szCs w:val="20"/>
              </w:rPr>
              <w:t>0,78</w:t>
            </w:r>
          </w:p>
        </w:tc>
        <w:tc>
          <w:tcPr>
            <w:tcW w:w="1321" w:type="dxa"/>
            <w:tcBorders>
              <w:top w:val="nil"/>
              <w:left w:val="nil"/>
              <w:bottom w:val="single" w:sz="4" w:space="0" w:color="auto"/>
              <w:right w:val="single" w:sz="4" w:space="0" w:color="auto"/>
            </w:tcBorders>
            <w:shd w:val="clear" w:color="auto" w:fill="auto"/>
            <w:hideMark/>
          </w:tcPr>
          <w:p w14:paraId="2D4AA162" w14:textId="77777777" w:rsidR="00081394" w:rsidRPr="00D04E2E" w:rsidRDefault="00081394" w:rsidP="00081394">
            <w:pPr>
              <w:jc w:val="center"/>
              <w:rPr>
                <w:sz w:val="20"/>
                <w:szCs w:val="20"/>
              </w:rPr>
            </w:pPr>
            <w:r w:rsidRPr="00D04E2E">
              <w:rPr>
                <w:sz w:val="20"/>
                <w:szCs w:val="20"/>
              </w:rPr>
              <w:t>0,78</w:t>
            </w:r>
          </w:p>
        </w:tc>
        <w:tc>
          <w:tcPr>
            <w:tcW w:w="1656" w:type="dxa"/>
            <w:tcBorders>
              <w:top w:val="nil"/>
              <w:left w:val="nil"/>
              <w:bottom w:val="single" w:sz="4" w:space="0" w:color="auto"/>
              <w:right w:val="single" w:sz="4" w:space="0" w:color="auto"/>
            </w:tcBorders>
            <w:shd w:val="clear" w:color="auto" w:fill="auto"/>
            <w:hideMark/>
          </w:tcPr>
          <w:p w14:paraId="231E000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0F2B9D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AD07601"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A4BB25E" w14:textId="77777777" w:rsidR="00081394" w:rsidRPr="00D04E2E" w:rsidRDefault="00081394" w:rsidP="00081394">
            <w:pPr>
              <w:jc w:val="center"/>
              <w:rPr>
                <w:sz w:val="20"/>
                <w:szCs w:val="20"/>
              </w:rPr>
            </w:pPr>
            <w:r w:rsidRPr="00D04E2E">
              <w:rPr>
                <w:sz w:val="20"/>
                <w:szCs w:val="20"/>
              </w:rPr>
              <w:t>19-238 ОП МР 463</w:t>
            </w:r>
          </w:p>
        </w:tc>
      </w:tr>
      <w:tr w:rsidR="00081394" w:rsidRPr="00D04E2E" w14:paraId="4236313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C566DBE" w14:textId="77777777" w:rsidR="00081394" w:rsidRPr="00D04E2E" w:rsidRDefault="00081394" w:rsidP="00081394">
            <w:pPr>
              <w:jc w:val="center"/>
              <w:rPr>
                <w:sz w:val="20"/>
                <w:szCs w:val="20"/>
              </w:rPr>
            </w:pPr>
            <w:r w:rsidRPr="00D04E2E">
              <w:rPr>
                <w:sz w:val="20"/>
                <w:szCs w:val="20"/>
              </w:rPr>
              <w:t>442</w:t>
            </w:r>
          </w:p>
        </w:tc>
        <w:tc>
          <w:tcPr>
            <w:tcW w:w="2565" w:type="dxa"/>
            <w:tcBorders>
              <w:top w:val="nil"/>
              <w:left w:val="nil"/>
              <w:bottom w:val="single" w:sz="4" w:space="0" w:color="auto"/>
              <w:right w:val="single" w:sz="4" w:space="0" w:color="auto"/>
            </w:tcBorders>
            <w:shd w:val="clear" w:color="auto" w:fill="auto"/>
            <w:hideMark/>
          </w:tcPr>
          <w:p w14:paraId="0ABCCBDF" w14:textId="77777777" w:rsidR="00081394" w:rsidRPr="00D04E2E" w:rsidRDefault="00081394" w:rsidP="00081394">
            <w:pPr>
              <w:rPr>
                <w:sz w:val="20"/>
                <w:szCs w:val="20"/>
              </w:rPr>
            </w:pPr>
            <w:r w:rsidRPr="00D04E2E">
              <w:rPr>
                <w:sz w:val="20"/>
                <w:szCs w:val="20"/>
              </w:rPr>
              <w:t>проезд по д.Качалка</w:t>
            </w:r>
          </w:p>
        </w:tc>
        <w:tc>
          <w:tcPr>
            <w:tcW w:w="941" w:type="dxa"/>
            <w:tcBorders>
              <w:top w:val="nil"/>
              <w:left w:val="nil"/>
              <w:bottom w:val="single" w:sz="4" w:space="0" w:color="auto"/>
              <w:right w:val="single" w:sz="4" w:space="0" w:color="auto"/>
            </w:tcBorders>
            <w:shd w:val="clear" w:color="auto" w:fill="auto"/>
            <w:hideMark/>
          </w:tcPr>
          <w:p w14:paraId="07E5E62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9BC471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6FFB85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B4F8E8F" w14:textId="77777777" w:rsidR="00081394" w:rsidRPr="00D04E2E" w:rsidRDefault="00081394" w:rsidP="00081394">
            <w:pPr>
              <w:jc w:val="center"/>
              <w:rPr>
                <w:sz w:val="20"/>
                <w:szCs w:val="20"/>
              </w:rPr>
            </w:pPr>
            <w:r w:rsidRPr="00D04E2E">
              <w:rPr>
                <w:sz w:val="20"/>
                <w:szCs w:val="20"/>
              </w:rPr>
              <w:t>0,89</w:t>
            </w:r>
          </w:p>
        </w:tc>
        <w:tc>
          <w:tcPr>
            <w:tcW w:w="1321" w:type="dxa"/>
            <w:tcBorders>
              <w:top w:val="nil"/>
              <w:left w:val="nil"/>
              <w:bottom w:val="single" w:sz="4" w:space="0" w:color="auto"/>
              <w:right w:val="single" w:sz="4" w:space="0" w:color="auto"/>
            </w:tcBorders>
            <w:shd w:val="clear" w:color="auto" w:fill="auto"/>
            <w:hideMark/>
          </w:tcPr>
          <w:p w14:paraId="361D038E" w14:textId="77777777" w:rsidR="00081394" w:rsidRPr="00D04E2E" w:rsidRDefault="00081394" w:rsidP="00081394">
            <w:pPr>
              <w:jc w:val="center"/>
              <w:rPr>
                <w:sz w:val="20"/>
                <w:szCs w:val="20"/>
              </w:rPr>
            </w:pPr>
            <w:r w:rsidRPr="00D04E2E">
              <w:rPr>
                <w:sz w:val="20"/>
                <w:szCs w:val="20"/>
              </w:rPr>
              <w:t>0,89</w:t>
            </w:r>
          </w:p>
        </w:tc>
        <w:tc>
          <w:tcPr>
            <w:tcW w:w="1656" w:type="dxa"/>
            <w:tcBorders>
              <w:top w:val="nil"/>
              <w:left w:val="nil"/>
              <w:bottom w:val="single" w:sz="4" w:space="0" w:color="auto"/>
              <w:right w:val="single" w:sz="4" w:space="0" w:color="auto"/>
            </w:tcBorders>
            <w:shd w:val="clear" w:color="auto" w:fill="auto"/>
            <w:hideMark/>
          </w:tcPr>
          <w:p w14:paraId="121E1EF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8962B3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405B0A2"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955F8CB" w14:textId="77777777" w:rsidR="00081394" w:rsidRPr="00D04E2E" w:rsidRDefault="00081394" w:rsidP="00081394">
            <w:pPr>
              <w:jc w:val="center"/>
              <w:rPr>
                <w:sz w:val="20"/>
                <w:szCs w:val="20"/>
              </w:rPr>
            </w:pPr>
            <w:r w:rsidRPr="00D04E2E">
              <w:rPr>
                <w:sz w:val="20"/>
                <w:szCs w:val="20"/>
              </w:rPr>
              <w:t>19-238 ОП МР 464</w:t>
            </w:r>
          </w:p>
        </w:tc>
      </w:tr>
      <w:tr w:rsidR="00081394" w:rsidRPr="00D04E2E" w14:paraId="228C7F7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40B61BA" w14:textId="77777777" w:rsidR="00081394" w:rsidRPr="00D04E2E" w:rsidRDefault="00081394" w:rsidP="00081394">
            <w:pPr>
              <w:jc w:val="center"/>
              <w:rPr>
                <w:sz w:val="20"/>
                <w:szCs w:val="20"/>
              </w:rPr>
            </w:pPr>
            <w:r w:rsidRPr="00D04E2E">
              <w:rPr>
                <w:sz w:val="20"/>
                <w:szCs w:val="20"/>
              </w:rPr>
              <w:t>443</w:t>
            </w:r>
          </w:p>
        </w:tc>
        <w:tc>
          <w:tcPr>
            <w:tcW w:w="2565" w:type="dxa"/>
            <w:tcBorders>
              <w:top w:val="nil"/>
              <w:left w:val="nil"/>
              <w:bottom w:val="single" w:sz="4" w:space="0" w:color="auto"/>
              <w:right w:val="single" w:sz="4" w:space="0" w:color="auto"/>
            </w:tcBorders>
            <w:shd w:val="clear" w:color="auto" w:fill="auto"/>
            <w:hideMark/>
          </w:tcPr>
          <w:p w14:paraId="33B0E660" w14:textId="77777777" w:rsidR="00081394" w:rsidRPr="00D04E2E" w:rsidRDefault="00081394" w:rsidP="00081394">
            <w:pPr>
              <w:rPr>
                <w:sz w:val="20"/>
                <w:szCs w:val="20"/>
              </w:rPr>
            </w:pPr>
            <w:r w:rsidRPr="00D04E2E">
              <w:rPr>
                <w:sz w:val="20"/>
                <w:szCs w:val="20"/>
              </w:rPr>
              <w:t>проезд по д.Капустино</w:t>
            </w:r>
          </w:p>
        </w:tc>
        <w:tc>
          <w:tcPr>
            <w:tcW w:w="941" w:type="dxa"/>
            <w:tcBorders>
              <w:top w:val="nil"/>
              <w:left w:val="nil"/>
              <w:bottom w:val="single" w:sz="4" w:space="0" w:color="auto"/>
              <w:right w:val="single" w:sz="4" w:space="0" w:color="auto"/>
            </w:tcBorders>
            <w:shd w:val="clear" w:color="auto" w:fill="auto"/>
            <w:hideMark/>
          </w:tcPr>
          <w:p w14:paraId="2482C77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82C05B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BE4084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61DB074" w14:textId="77777777" w:rsidR="00081394" w:rsidRPr="00D04E2E" w:rsidRDefault="00081394" w:rsidP="00081394">
            <w:pPr>
              <w:jc w:val="center"/>
              <w:rPr>
                <w:sz w:val="20"/>
                <w:szCs w:val="20"/>
              </w:rPr>
            </w:pPr>
            <w:r w:rsidRPr="00D04E2E">
              <w:rPr>
                <w:sz w:val="20"/>
                <w:szCs w:val="20"/>
              </w:rPr>
              <w:t>0,95</w:t>
            </w:r>
          </w:p>
        </w:tc>
        <w:tc>
          <w:tcPr>
            <w:tcW w:w="1321" w:type="dxa"/>
            <w:tcBorders>
              <w:top w:val="nil"/>
              <w:left w:val="nil"/>
              <w:bottom w:val="single" w:sz="4" w:space="0" w:color="auto"/>
              <w:right w:val="single" w:sz="4" w:space="0" w:color="auto"/>
            </w:tcBorders>
            <w:shd w:val="clear" w:color="auto" w:fill="auto"/>
            <w:hideMark/>
          </w:tcPr>
          <w:p w14:paraId="4C07423C" w14:textId="77777777" w:rsidR="00081394" w:rsidRPr="00D04E2E" w:rsidRDefault="00081394" w:rsidP="00081394">
            <w:pPr>
              <w:jc w:val="center"/>
              <w:rPr>
                <w:sz w:val="20"/>
                <w:szCs w:val="20"/>
              </w:rPr>
            </w:pPr>
            <w:r w:rsidRPr="00D04E2E">
              <w:rPr>
                <w:sz w:val="20"/>
                <w:szCs w:val="20"/>
              </w:rPr>
              <w:t>0,95</w:t>
            </w:r>
          </w:p>
        </w:tc>
        <w:tc>
          <w:tcPr>
            <w:tcW w:w="1656" w:type="dxa"/>
            <w:tcBorders>
              <w:top w:val="nil"/>
              <w:left w:val="nil"/>
              <w:bottom w:val="single" w:sz="4" w:space="0" w:color="auto"/>
              <w:right w:val="single" w:sz="4" w:space="0" w:color="auto"/>
            </w:tcBorders>
            <w:shd w:val="clear" w:color="auto" w:fill="auto"/>
            <w:hideMark/>
          </w:tcPr>
          <w:p w14:paraId="4D84C77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9E43D7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4173BB9"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A5B1048" w14:textId="77777777" w:rsidR="00081394" w:rsidRPr="00D04E2E" w:rsidRDefault="00081394" w:rsidP="00081394">
            <w:pPr>
              <w:jc w:val="center"/>
              <w:rPr>
                <w:sz w:val="20"/>
                <w:szCs w:val="20"/>
              </w:rPr>
            </w:pPr>
            <w:r w:rsidRPr="00D04E2E">
              <w:rPr>
                <w:sz w:val="20"/>
                <w:szCs w:val="20"/>
              </w:rPr>
              <w:t>19-238 ОП МР 465</w:t>
            </w:r>
          </w:p>
        </w:tc>
      </w:tr>
      <w:tr w:rsidR="00081394" w:rsidRPr="00D04E2E" w14:paraId="55329AC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3029B87" w14:textId="77777777" w:rsidR="00081394" w:rsidRPr="00D04E2E" w:rsidRDefault="00081394" w:rsidP="00081394">
            <w:pPr>
              <w:jc w:val="center"/>
              <w:rPr>
                <w:sz w:val="20"/>
                <w:szCs w:val="20"/>
              </w:rPr>
            </w:pPr>
            <w:r w:rsidRPr="00D04E2E">
              <w:rPr>
                <w:sz w:val="20"/>
                <w:szCs w:val="20"/>
              </w:rPr>
              <w:t>444</w:t>
            </w:r>
          </w:p>
        </w:tc>
        <w:tc>
          <w:tcPr>
            <w:tcW w:w="2565" w:type="dxa"/>
            <w:tcBorders>
              <w:top w:val="nil"/>
              <w:left w:val="nil"/>
              <w:bottom w:val="single" w:sz="4" w:space="0" w:color="auto"/>
              <w:right w:val="single" w:sz="4" w:space="0" w:color="auto"/>
            </w:tcBorders>
            <w:shd w:val="clear" w:color="auto" w:fill="auto"/>
            <w:hideMark/>
          </w:tcPr>
          <w:p w14:paraId="16152C5D" w14:textId="77777777" w:rsidR="00081394" w:rsidRPr="00D04E2E" w:rsidRDefault="00081394" w:rsidP="00081394">
            <w:pPr>
              <w:rPr>
                <w:sz w:val="20"/>
                <w:szCs w:val="20"/>
              </w:rPr>
            </w:pPr>
            <w:r w:rsidRPr="00D04E2E">
              <w:rPr>
                <w:sz w:val="20"/>
                <w:szCs w:val="20"/>
              </w:rPr>
              <w:t>проезд по д.Кощеево</w:t>
            </w:r>
          </w:p>
        </w:tc>
        <w:tc>
          <w:tcPr>
            <w:tcW w:w="941" w:type="dxa"/>
            <w:tcBorders>
              <w:top w:val="nil"/>
              <w:left w:val="nil"/>
              <w:bottom w:val="single" w:sz="4" w:space="0" w:color="auto"/>
              <w:right w:val="single" w:sz="4" w:space="0" w:color="auto"/>
            </w:tcBorders>
            <w:shd w:val="clear" w:color="auto" w:fill="auto"/>
            <w:hideMark/>
          </w:tcPr>
          <w:p w14:paraId="4553A69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52B695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D75110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F1C6036" w14:textId="77777777" w:rsidR="00081394" w:rsidRPr="00D04E2E" w:rsidRDefault="00081394" w:rsidP="00081394">
            <w:pPr>
              <w:jc w:val="center"/>
              <w:rPr>
                <w:sz w:val="20"/>
                <w:szCs w:val="20"/>
              </w:rPr>
            </w:pPr>
            <w:r w:rsidRPr="00D04E2E">
              <w:rPr>
                <w:sz w:val="20"/>
                <w:szCs w:val="20"/>
              </w:rPr>
              <w:t>0,8818</w:t>
            </w:r>
          </w:p>
        </w:tc>
        <w:tc>
          <w:tcPr>
            <w:tcW w:w="1321" w:type="dxa"/>
            <w:tcBorders>
              <w:top w:val="nil"/>
              <w:left w:val="nil"/>
              <w:bottom w:val="single" w:sz="4" w:space="0" w:color="auto"/>
              <w:right w:val="single" w:sz="4" w:space="0" w:color="auto"/>
            </w:tcBorders>
            <w:shd w:val="clear" w:color="auto" w:fill="auto"/>
            <w:hideMark/>
          </w:tcPr>
          <w:p w14:paraId="2EA3E9CF" w14:textId="77777777" w:rsidR="00081394" w:rsidRPr="00D04E2E" w:rsidRDefault="00081394" w:rsidP="00081394">
            <w:pPr>
              <w:jc w:val="center"/>
              <w:rPr>
                <w:sz w:val="20"/>
                <w:szCs w:val="20"/>
              </w:rPr>
            </w:pPr>
            <w:r w:rsidRPr="00D04E2E">
              <w:rPr>
                <w:sz w:val="20"/>
                <w:szCs w:val="20"/>
              </w:rPr>
              <w:t>0,8818</w:t>
            </w:r>
          </w:p>
        </w:tc>
        <w:tc>
          <w:tcPr>
            <w:tcW w:w="1656" w:type="dxa"/>
            <w:tcBorders>
              <w:top w:val="nil"/>
              <w:left w:val="nil"/>
              <w:bottom w:val="single" w:sz="4" w:space="0" w:color="auto"/>
              <w:right w:val="single" w:sz="4" w:space="0" w:color="auto"/>
            </w:tcBorders>
            <w:shd w:val="clear" w:color="auto" w:fill="auto"/>
            <w:hideMark/>
          </w:tcPr>
          <w:p w14:paraId="614D7D2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4C6D133" w14:textId="77777777" w:rsidR="00081394" w:rsidRPr="00D04E2E" w:rsidRDefault="00081394" w:rsidP="00081394">
            <w:pPr>
              <w:jc w:val="center"/>
              <w:rPr>
                <w:sz w:val="20"/>
                <w:szCs w:val="20"/>
              </w:rPr>
            </w:pPr>
            <w:r w:rsidRPr="00D04E2E">
              <w:rPr>
                <w:sz w:val="20"/>
                <w:szCs w:val="20"/>
              </w:rPr>
              <w:t>17.10.2018</w:t>
            </w:r>
          </w:p>
        </w:tc>
        <w:tc>
          <w:tcPr>
            <w:tcW w:w="2300" w:type="dxa"/>
            <w:tcBorders>
              <w:top w:val="nil"/>
              <w:left w:val="nil"/>
              <w:bottom w:val="single" w:sz="4" w:space="0" w:color="auto"/>
              <w:right w:val="single" w:sz="4" w:space="0" w:color="auto"/>
            </w:tcBorders>
            <w:shd w:val="clear" w:color="auto" w:fill="auto"/>
            <w:hideMark/>
          </w:tcPr>
          <w:p w14:paraId="0A548CCA" w14:textId="77777777" w:rsidR="00081394" w:rsidRPr="00D04E2E" w:rsidRDefault="00081394" w:rsidP="00081394">
            <w:pPr>
              <w:jc w:val="center"/>
              <w:rPr>
                <w:sz w:val="20"/>
                <w:szCs w:val="20"/>
              </w:rPr>
            </w:pPr>
            <w:r w:rsidRPr="00D04E2E">
              <w:rPr>
                <w:sz w:val="20"/>
                <w:szCs w:val="20"/>
              </w:rPr>
              <w:t>35:26:0105025:78-35/026/2018-1</w:t>
            </w:r>
          </w:p>
        </w:tc>
        <w:tc>
          <w:tcPr>
            <w:tcW w:w="2126" w:type="dxa"/>
            <w:tcBorders>
              <w:top w:val="nil"/>
              <w:left w:val="nil"/>
              <w:bottom w:val="single" w:sz="4" w:space="0" w:color="auto"/>
              <w:right w:val="single" w:sz="4" w:space="0" w:color="auto"/>
            </w:tcBorders>
            <w:shd w:val="clear" w:color="auto" w:fill="auto"/>
            <w:hideMark/>
          </w:tcPr>
          <w:p w14:paraId="68A9CD37" w14:textId="77777777" w:rsidR="00081394" w:rsidRPr="00D04E2E" w:rsidRDefault="00081394" w:rsidP="00081394">
            <w:pPr>
              <w:jc w:val="center"/>
              <w:rPr>
                <w:sz w:val="20"/>
                <w:szCs w:val="20"/>
              </w:rPr>
            </w:pPr>
            <w:r w:rsidRPr="00D04E2E">
              <w:rPr>
                <w:sz w:val="20"/>
                <w:szCs w:val="20"/>
              </w:rPr>
              <w:t>19-238 ОП МР 466</w:t>
            </w:r>
          </w:p>
        </w:tc>
      </w:tr>
      <w:tr w:rsidR="00081394" w:rsidRPr="00D04E2E" w14:paraId="328F7A6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168E8C4" w14:textId="77777777" w:rsidR="00081394" w:rsidRPr="00D04E2E" w:rsidRDefault="00081394" w:rsidP="00081394">
            <w:pPr>
              <w:jc w:val="center"/>
              <w:rPr>
                <w:sz w:val="20"/>
                <w:szCs w:val="20"/>
              </w:rPr>
            </w:pPr>
            <w:r w:rsidRPr="00D04E2E">
              <w:rPr>
                <w:sz w:val="20"/>
                <w:szCs w:val="20"/>
              </w:rPr>
              <w:t>445</w:t>
            </w:r>
          </w:p>
        </w:tc>
        <w:tc>
          <w:tcPr>
            <w:tcW w:w="2565" w:type="dxa"/>
            <w:tcBorders>
              <w:top w:val="nil"/>
              <w:left w:val="nil"/>
              <w:bottom w:val="single" w:sz="4" w:space="0" w:color="auto"/>
              <w:right w:val="single" w:sz="4" w:space="0" w:color="auto"/>
            </w:tcBorders>
            <w:shd w:val="clear" w:color="auto" w:fill="auto"/>
            <w:hideMark/>
          </w:tcPr>
          <w:p w14:paraId="00B64F38" w14:textId="77777777" w:rsidR="00081394" w:rsidRPr="00D04E2E" w:rsidRDefault="00081394" w:rsidP="00081394">
            <w:pPr>
              <w:rPr>
                <w:sz w:val="20"/>
                <w:szCs w:val="20"/>
              </w:rPr>
            </w:pPr>
            <w:r w:rsidRPr="00D04E2E">
              <w:rPr>
                <w:sz w:val="20"/>
                <w:szCs w:val="20"/>
              </w:rPr>
              <w:t>проезд по д.Кромовесово</w:t>
            </w:r>
          </w:p>
        </w:tc>
        <w:tc>
          <w:tcPr>
            <w:tcW w:w="941" w:type="dxa"/>
            <w:tcBorders>
              <w:top w:val="nil"/>
              <w:left w:val="nil"/>
              <w:bottom w:val="single" w:sz="4" w:space="0" w:color="auto"/>
              <w:right w:val="single" w:sz="4" w:space="0" w:color="auto"/>
            </w:tcBorders>
            <w:shd w:val="clear" w:color="auto" w:fill="auto"/>
            <w:hideMark/>
          </w:tcPr>
          <w:p w14:paraId="6D09CAA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BB0EC3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D630D8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C0A4D62" w14:textId="77777777" w:rsidR="00081394" w:rsidRPr="00D04E2E" w:rsidRDefault="00081394" w:rsidP="00081394">
            <w:pPr>
              <w:jc w:val="center"/>
              <w:rPr>
                <w:sz w:val="20"/>
                <w:szCs w:val="20"/>
              </w:rPr>
            </w:pPr>
            <w:r w:rsidRPr="00D04E2E">
              <w:rPr>
                <w:sz w:val="20"/>
                <w:szCs w:val="20"/>
              </w:rPr>
              <w:t>0,3841</w:t>
            </w:r>
          </w:p>
        </w:tc>
        <w:tc>
          <w:tcPr>
            <w:tcW w:w="1321" w:type="dxa"/>
            <w:tcBorders>
              <w:top w:val="nil"/>
              <w:left w:val="nil"/>
              <w:bottom w:val="single" w:sz="4" w:space="0" w:color="auto"/>
              <w:right w:val="single" w:sz="4" w:space="0" w:color="auto"/>
            </w:tcBorders>
            <w:shd w:val="clear" w:color="auto" w:fill="auto"/>
            <w:hideMark/>
          </w:tcPr>
          <w:p w14:paraId="52476691" w14:textId="77777777" w:rsidR="00081394" w:rsidRPr="00D04E2E" w:rsidRDefault="00081394" w:rsidP="00081394">
            <w:pPr>
              <w:jc w:val="center"/>
              <w:rPr>
                <w:sz w:val="20"/>
                <w:szCs w:val="20"/>
              </w:rPr>
            </w:pPr>
            <w:r w:rsidRPr="00D04E2E">
              <w:rPr>
                <w:sz w:val="20"/>
                <w:szCs w:val="20"/>
              </w:rPr>
              <w:t>0,3841</w:t>
            </w:r>
          </w:p>
        </w:tc>
        <w:tc>
          <w:tcPr>
            <w:tcW w:w="1656" w:type="dxa"/>
            <w:tcBorders>
              <w:top w:val="nil"/>
              <w:left w:val="nil"/>
              <w:bottom w:val="single" w:sz="4" w:space="0" w:color="auto"/>
              <w:right w:val="single" w:sz="4" w:space="0" w:color="auto"/>
            </w:tcBorders>
            <w:shd w:val="clear" w:color="auto" w:fill="auto"/>
            <w:hideMark/>
          </w:tcPr>
          <w:p w14:paraId="1836AAD6" w14:textId="77777777" w:rsidR="00081394" w:rsidRPr="00D04E2E" w:rsidRDefault="00081394" w:rsidP="00081394">
            <w:pPr>
              <w:jc w:val="center"/>
              <w:rPr>
                <w:sz w:val="20"/>
                <w:szCs w:val="20"/>
              </w:rPr>
            </w:pPr>
            <w:r w:rsidRPr="00D04E2E">
              <w:rPr>
                <w:sz w:val="20"/>
                <w:szCs w:val="20"/>
              </w:rPr>
              <w:t>1536,40</w:t>
            </w:r>
          </w:p>
        </w:tc>
        <w:tc>
          <w:tcPr>
            <w:tcW w:w="1386" w:type="dxa"/>
            <w:tcBorders>
              <w:top w:val="nil"/>
              <w:left w:val="nil"/>
              <w:bottom w:val="single" w:sz="4" w:space="0" w:color="auto"/>
              <w:right w:val="single" w:sz="4" w:space="0" w:color="auto"/>
            </w:tcBorders>
            <w:shd w:val="clear" w:color="auto" w:fill="auto"/>
            <w:hideMark/>
          </w:tcPr>
          <w:p w14:paraId="04448546" w14:textId="77777777" w:rsidR="00081394" w:rsidRPr="00D04E2E" w:rsidRDefault="00081394" w:rsidP="00081394">
            <w:pPr>
              <w:jc w:val="center"/>
              <w:rPr>
                <w:sz w:val="20"/>
                <w:szCs w:val="20"/>
              </w:rPr>
            </w:pPr>
            <w:r w:rsidRPr="00D04E2E">
              <w:rPr>
                <w:sz w:val="20"/>
                <w:szCs w:val="20"/>
              </w:rPr>
              <w:t>22.08.2018</w:t>
            </w:r>
          </w:p>
        </w:tc>
        <w:tc>
          <w:tcPr>
            <w:tcW w:w="2300" w:type="dxa"/>
            <w:tcBorders>
              <w:top w:val="nil"/>
              <w:left w:val="nil"/>
              <w:bottom w:val="single" w:sz="4" w:space="0" w:color="auto"/>
              <w:right w:val="single" w:sz="4" w:space="0" w:color="auto"/>
            </w:tcBorders>
            <w:shd w:val="clear" w:color="auto" w:fill="auto"/>
            <w:hideMark/>
          </w:tcPr>
          <w:p w14:paraId="53B98461" w14:textId="77777777" w:rsidR="00081394" w:rsidRPr="00D04E2E" w:rsidRDefault="00081394" w:rsidP="00081394">
            <w:pPr>
              <w:jc w:val="center"/>
              <w:rPr>
                <w:sz w:val="20"/>
                <w:szCs w:val="20"/>
              </w:rPr>
            </w:pPr>
            <w:r w:rsidRPr="00D04E2E">
              <w:rPr>
                <w:sz w:val="20"/>
                <w:szCs w:val="20"/>
              </w:rPr>
              <w:t>35:26:0105022:43-35/026/2018-1</w:t>
            </w:r>
          </w:p>
        </w:tc>
        <w:tc>
          <w:tcPr>
            <w:tcW w:w="2126" w:type="dxa"/>
            <w:tcBorders>
              <w:top w:val="nil"/>
              <w:left w:val="nil"/>
              <w:bottom w:val="single" w:sz="4" w:space="0" w:color="auto"/>
              <w:right w:val="single" w:sz="4" w:space="0" w:color="auto"/>
            </w:tcBorders>
            <w:shd w:val="clear" w:color="auto" w:fill="auto"/>
            <w:hideMark/>
          </w:tcPr>
          <w:p w14:paraId="0F184EB0" w14:textId="77777777" w:rsidR="00081394" w:rsidRPr="00D04E2E" w:rsidRDefault="00081394" w:rsidP="00081394">
            <w:pPr>
              <w:jc w:val="center"/>
              <w:rPr>
                <w:sz w:val="20"/>
                <w:szCs w:val="20"/>
              </w:rPr>
            </w:pPr>
            <w:r w:rsidRPr="00D04E2E">
              <w:rPr>
                <w:sz w:val="20"/>
                <w:szCs w:val="20"/>
              </w:rPr>
              <w:t>19-238 ОП МР 467</w:t>
            </w:r>
          </w:p>
        </w:tc>
      </w:tr>
      <w:tr w:rsidR="00081394" w:rsidRPr="00D04E2E" w14:paraId="1017398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5585BD3" w14:textId="77777777" w:rsidR="00081394" w:rsidRPr="00D04E2E" w:rsidRDefault="00081394" w:rsidP="00081394">
            <w:pPr>
              <w:jc w:val="center"/>
              <w:rPr>
                <w:sz w:val="20"/>
                <w:szCs w:val="20"/>
              </w:rPr>
            </w:pPr>
            <w:r w:rsidRPr="00D04E2E">
              <w:rPr>
                <w:sz w:val="20"/>
                <w:szCs w:val="20"/>
              </w:rPr>
              <w:t>446</w:t>
            </w:r>
          </w:p>
        </w:tc>
        <w:tc>
          <w:tcPr>
            <w:tcW w:w="2565" w:type="dxa"/>
            <w:tcBorders>
              <w:top w:val="nil"/>
              <w:left w:val="nil"/>
              <w:bottom w:val="single" w:sz="4" w:space="0" w:color="auto"/>
              <w:right w:val="single" w:sz="4" w:space="0" w:color="auto"/>
            </w:tcBorders>
            <w:shd w:val="clear" w:color="auto" w:fill="auto"/>
            <w:hideMark/>
          </w:tcPr>
          <w:p w14:paraId="69C77847" w14:textId="77777777" w:rsidR="00081394" w:rsidRPr="00D04E2E" w:rsidRDefault="00081394" w:rsidP="00081394">
            <w:pPr>
              <w:rPr>
                <w:sz w:val="20"/>
                <w:szCs w:val="20"/>
              </w:rPr>
            </w:pPr>
            <w:r w:rsidRPr="00D04E2E">
              <w:rPr>
                <w:sz w:val="20"/>
                <w:szCs w:val="20"/>
              </w:rPr>
              <w:t>проезд по д.Лендобово</w:t>
            </w:r>
          </w:p>
        </w:tc>
        <w:tc>
          <w:tcPr>
            <w:tcW w:w="941" w:type="dxa"/>
            <w:tcBorders>
              <w:top w:val="nil"/>
              <w:left w:val="nil"/>
              <w:bottom w:val="single" w:sz="4" w:space="0" w:color="auto"/>
              <w:right w:val="single" w:sz="4" w:space="0" w:color="auto"/>
            </w:tcBorders>
            <w:shd w:val="clear" w:color="auto" w:fill="auto"/>
            <w:hideMark/>
          </w:tcPr>
          <w:p w14:paraId="245E38B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DB1FD0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043B7E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0F2D6AA" w14:textId="77777777" w:rsidR="00081394" w:rsidRPr="00D04E2E" w:rsidRDefault="00081394" w:rsidP="00081394">
            <w:pPr>
              <w:jc w:val="center"/>
              <w:rPr>
                <w:sz w:val="20"/>
                <w:szCs w:val="20"/>
              </w:rPr>
            </w:pPr>
            <w:r w:rsidRPr="00D04E2E">
              <w:rPr>
                <w:sz w:val="20"/>
                <w:szCs w:val="20"/>
              </w:rPr>
              <w:t>0,9401</w:t>
            </w:r>
          </w:p>
        </w:tc>
        <w:tc>
          <w:tcPr>
            <w:tcW w:w="1321" w:type="dxa"/>
            <w:tcBorders>
              <w:top w:val="nil"/>
              <w:left w:val="nil"/>
              <w:bottom w:val="single" w:sz="4" w:space="0" w:color="auto"/>
              <w:right w:val="single" w:sz="4" w:space="0" w:color="auto"/>
            </w:tcBorders>
            <w:shd w:val="clear" w:color="auto" w:fill="auto"/>
            <w:hideMark/>
          </w:tcPr>
          <w:p w14:paraId="7F21DEA4" w14:textId="77777777" w:rsidR="00081394" w:rsidRPr="00D04E2E" w:rsidRDefault="00081394" w:rsidP="00081394">
            <w:pPr>
              <w:jc w:val="center"/>
              <w:rPr>
                <w:sz w:val="20"/>
                <w:szCs w:val="20"/>
              </w:rPr>
            </w:pPr>
            <w:r w:rsidRPr="00D04E2E">
              <w:rPr>
                <w:sz w:val="20"/>
                <w:szCs w:val="20"/>
              </w:rPr>
              <w:t>0,9401</w:t>
            </w:r>
          </w:p>
        </w:tc>
        <w:tc>
          <w:tcPr>
            <w:tcW w:w="1656" w:type="dxa"/>
            <w:tcBorders>
              <w:top w:val="nil"/>
              <w:left w:val="nil"/>
              <w:bottom w:val="single" w:sz="4" w:space="0" w:color="auto"/>
              <w:right w:val="single" w:sz="4" w:space="0" w:color="auto"/>
            </w:tcBorders>
            <w:shd w:val="clear" w:color="auto" w:fill="auto"/>
            <w:hideMark/>
          </w:tcPr>
          <w:p w14:paraId="5167443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1B018E5" w14:textId="77777777" w:rsidR="00081394" w:rsidRPr="00D04E2E" w:rsidRDefault="00081394" w:rsidP="00081394">
            <w:pPr>
              <w:jc w:val="center"/>
              <w:rPr>
                <w:sz w:val="20"/>
                <w:szCs w:val="20"/>
              </w:rPr>
            </w:pPr>
            <w:r w:rsidRPr="00D04E2E">
              <w:rPr>
                <w:sz w:val="20"/>
                <w:szCs w:val="20"/>
              </w:rPr>
              <w:t>22.08.2018</w:t>
            </w:r>
          </w:p>
        </w:tc>
        <w:tc>
          <w:tcPr>
            <w:tcW w:w="2300" w:type="dxa"/>
            <w:tcBorders>
              <w:top w:val="nil"/>
              <w:left w:val="nil"/>
              <w:bottom w:val="single" w:sz="4" w:space="0" w:color="auto"/>
              <w:right w:val="single" w:sz="4" w:space="0" w:color="auto"/>
            </w:tcBorders>
            <w:shd w:val="clear" w:color="auto" w:fill="auto"/>
            <w:hideMark/>
          </w:tcPr>
          <w:p w14:paraId="5BB7BDCA" w14:textId="77777777" w:rsidR="00081394" w:rsidRPr="00D04E2E" w:rsidRDefault="00081394" w:rsidP="00081394">
            <w:pPr>
              <w:jc w:val="center"/>
              <w:rPr>
                <w:sz w:val="20"/>
                <w:szCs w:val="20"/>
              </w:rPr>
            </w:pPr>
            <w:r w:rsidRPr="00D04E2E">
              <w:rPr>
                <w:sz w:val="20"/>
                <w:szCs w:val="20"/>
              </w:rPr>
              <w:t>35:26:0105006:100-35/026/2018-1</w:t>
            </w:r>
          </w:p>
        </w:tc>
        <w:tc>
          <w:tcPr>
            <w:tcW w:w="2126" w:type="dxa"/>
            <w:tcBorders>
              <w:top w:val="nil"/>
              <w:left w:val="nil"/>
              <w:bottom w:val="single" w:sz="4" w:space="0" w:color="auto"/>
              <w:right w:val="single" w:sz="4" w:space="0" w:color="auto"/>
            </w:tcBorders>
            <w:shd w:val="clear" w:color="auto" w:fill="auto"/>
            <w:hideMark/>
          </w:tcPr>
          <w:p w14:paraId="32F8DBDB" w14:textId="77777777" w:rsidR="00081394" w:rsidRPr="00D04E2E" w:rsidRDefault="00081394" w:rsidP="00081394">
            <w:pPr>
              <w:jc w:val="center"/>
              <w:rPr>
                <w:sz w:val="20"/>
                <w:szCs w:val="20"/>
              </w:rPr>
            </w:pPr>
            <w:r w:rsidRPr="00D04E2E">
              <w:rPr>
                <w:sz w:val="20"/>
                <w:szCs w:val="20"/>
              </w:rPr>
              <w:t>19-238 ОП МР 468</w:t>
            </w:r>
          </w:p>
        </w:tc>
      </w:tr>
      <w:tr w:rsidR="00081394" w:rsidRPr="00D04E2E" w14:paraId="407B53E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605AE47" w14:textId="77777777" w:rsidR="00081394" w:rsidRPr="00D04E2E" w:rsidRDefault="00081394" w:rsidP="00081394">
            <w:pPr>
              <w:jc w:val="center"/>
              <w:rPr>
                <w:sz w:val="20"/>
                <w:szCs w:val="20"/>
              </w:rPr>
            </w:pPr>
            <w:r w:rsidRPr="00D04E2E">
              <w:rPr>
                <w:sz w:val="20"/>
                <w:szCs w:val="20"/>
              </w:rPr>
              <w:t>447</w:t>
            </w:r>
          </w:p>
        </w:tc>
        <w:tc>
          <w:tcPr>
            <w:tcW w:w="2565" w:type="dxa"/>
            <w:tcBorders>
              <w:top w:val="nil"/>
              <w:left w:val="nil"/>
              <w:bottom w:val="single" w:sz="4" w:space="0" w:color="auto"/>
              <w:right w:val="single" w:sz="4" w:space="0" w:color="auto"/>
            </w:tcBorders>
            <w:shd w:val="clear" w:color="auto" w:fill="auto"/>
            <w:hideMark/>
          </w:tcPr>
          <w:p w14:paraId="02FBBE47" w14:textId="77777777" w:rsidR="00081394" w:rsidRPr="00D04E2E" w:rsidRDefault="00081394" w:rsidP="00081394">
            <w:pPr>
              <w:rPr>
                <w:sz w:val="20"/>
                <w:szCs w:val="20"/>
              </w:rPr>
            </w:pPr>
            <w:r w:rsidRPr="00D04E2E">
              <w:rPr>
                <w:sz w:val="20"/>
                <w:szCs w:val="20"/>
              </w:rPr>
              <w:t>проезд по д.Малый Кривец</w:t>
            </w:r>
          </w:p>
        </w:tc>
        <w:tc>
          <w:tcPr>
            <w:tcW w:w="941" w:type="dxa"/>
            <w:tcBorders>
              <w:top w:val="nil"/>
              <w:left w:val="nil"/>
              <w:bottom w:val="single" w:sz="4" w:space="0" w:color="auto"/>
              <w:right w:val="single" w:sz="4" w:space="0" w:color="auto"/>
            </w:tcBorders>
            <w:shd w:val="clear" w:color="auto" w:fill="auto"/>
            <w:hideMark/>
          </w:tcPr>
          <w:p w14:paraId="0EBF4D2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BFFED8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448E19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B0212A6" w14:textId="77777777" w:rsidR="00081394" w:rsidRPr="00D04E2E" w:rsidRDefault="00081394" w:rsidP="00081394">
            <w:pPr>
              <w:jc w:val="center"/>
              <w:rPr>
                <w:sz w:val="20"/>
                <w:szCs w:val="20"/>
              </w:rPr>
            </w:pPr>
            <w:r w:rsidRPr="00D04E2E">
              <w:rPr>
                <w:sz w:val="20"/>
                <w:szCs w:val="20"/>
              </w:rPr>
              <w:t>0,73</w:t>
            </w:r>
          </w:p>
        </w:tc>
        <w:tc>
          <w:tcPr>
            <w:tcW w:w="1321" w:type="dxa"/>
            <w:tcBorders>
              <w:top w:val="nil"/>
              <w:left w:val="nil"/>
              <w:bottom w:val="single" w:sz="4" w:space="0" w:color="auto"/>
              <w:right w:val="single" w:sz="4" w:space="0" w:color="auto"/>
            </w:tcBorders>
            <w:shd w:val="clear" w:color="auto" w:fill="auto"/>
            <w:hideMark/>
          </w:tcPr>
          <w:p w14:paraId="19925322" w14:textId="77777777" w:rsidR="00081394" w:rsidRPr="00D04E2E" w:rsidRDefault="00081394" w:rsidP="00081394">
            <w:pPr>
              <w:jc w:val="center"/>
              <w:rPr>
                <w:sz w:val="20"/>
                <w:szCs w:val="20"/>
              </w:rPr>
            </w:pPr>
            <w:r w:rsidRPr="00D04E2E">
              <w:rPr>
                <w:sz w:val="20"/>
                <w:szCs w:val="20"/>
              </w:rPr>
              <w:t>0,73</w:t>
            </w:r>
          </w:p>
        </w:tc>
        <w:tc>
          <w:tcPr>
            <w:tcW w:w="1656" w:type="dxa"/>
            <w:tcBorders>
              <w:top w:val="nil"/>
              <w:left w:val="nil"/>
              <w:bottom w:val="single" w:sz="4" w:space="0" w:color="auto"/>
              <w:right w:val="single" w:sz="4" w:space="0" w:color="auto"/>
            </w:tcBorders>
            <w:shd w:val="clear" w:color="auto" w:fill="auto"/>
            <w:hideMark/>
          </w:tcPr>
          <w:p w14:paraId="1D8BF75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D9BF8E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3A98AC5"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A3D65E9" w14:textId="77777777" w:rsidR="00081394" w:rsidRPr="00D04E2E" w:rsidRDefault="00081394" w:rsidP="00081394">
            <w:pPr>
              <w:jc w:val="center"/>
              <w:rPr>
                <w:sz w:val="20"/>
                <w:szCs w:val="20"/>
              </w:rPr>
            </w:pPr>
            <w:r w:rsidRPr="00D04E2E">
              <w:rPr>
                <w:sz w:val="20"/>
                <w:szCs w:val="20"/>
              </w:rPr>
              <w:t>19-238 ОП МР 469</w:t>
            </w:r>
          </w:p>
        </w:tc>
      </w:tr>
      <w:tr w:rsidR="00081394" w:rsidRPr="00D04E2E" w14:paraId="1AAE659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64F21A8" w14:textId="77777777" w:rsidR="00081394" w:rsidRPr="00D04E2E" w:rsidRDefault="00081394" w:rsidP="00081394">
            <w:pPr>
              <w:jc w:val="center"/>
              <w:rPr>
                <w:sz w:val="20"/>
                <w:szCs w:val="20"/>
              </w:rPr>
            </w:pPr>
            <w:r w:rsidRPr="00D04E2E">
              <w:rPr>
                <w:sz w:val="20"/>
                <w:szCs w:val="20"/>
              </w:rPr>
              <w:t>448</w:t>
            </w:r>
          </w:p>
        </w:tc>
        <w:tc>
          <w:tcPr>
            <w:tcW w:w="2565" w:type="dxa"/>
            <w:tcBorders>
              <w:top w:val="nil"/>
              <w:left w:val="nil"/>
              <w:bottom w:val="single" w:sz="4" w:space="0" w:color="auto"/>
              <w:right w:val="single" w:sz="4" w:space="0" w:color="auto"/>
            </w:tcBorders>
            <w:shd w:val="clear" w:color="auto" w:fill="auto"/>
            <w:hideMark/>
          </w:tcPr>
          <w:p w14:paraId="34CB0838" w14:textId="77777777" w:rsidR="00081394" w:rsidRPr="00D04E2E" w:rsidRDefault="00081394" w:rsidP="00081394">
            <w:pPr>
              <w:rPr>
                <w:sz w:val="20"/>
                <w:szCs w:val="20"/>
              </w:rPr>
            </w:pPr>
            <w:r w:rsidRPr="00D04E2E">
              <w:rPr>
                <w:sz w:val="20"/>
                <w:szCs w:val="20"/>
              </w:rPr>
              <w:t>проезд по д.Озерко</w:t>
            </w:r>
          </w:p>
        </w:tc>
        <w:tc>
          <w:tcPr>
            <w:tcW w:w="941" w:type="dxa"/>
            <w:tcBorders>
              <w:top w:val="nil"/>
              <w:left w:val="nil"/>
              <w:bottom w:val="single" w:sz="4" w:space="0" w:color="auto"/>
              <w:right w:val="single" w:sz="4" w:space="0" w:color="auto"/>
            </w:tcBorders>
            <w:shd w:val="clear" w:color="auto" w:fill="auto"/>
            <w:hideMark/>
          </w:tcPr>
          <w:p w14:paraId="6C070C2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56B379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D41B2C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C74DC08" w14:textId="77777777" w:rsidR="00081394" w:rsidRPr="00D04E2E" w:rsidRDefault="00081394" w:rsidP="00081394">
            <w:pPr>
              <w:jc w:val="center"/>
              <w:rPr>
                <w:sz w:val="20"/>
                <w:szCs w:val="20"/>
              </w:rPr>
            </w:pPr>
            <w:r w:rsidRPr="00D04E2E">
              <w:rPr>
                <w:sz w:val="20"/>
                <w:szCs w:val="20"/>
              </w:rPr>
              <w:t>1,5868</w:t>
            </w:r>
          </w:p>
        </w:tc>
        <w:tc>
          <w:tcPr>
            <w:tcW w:w="1321" w:type="dxa"/>
            <w:tcBorders>
              <w:top w:val="nil"/>
              <w:left w:val="nil"/>
              <w:bottom w:val="single" w:sz="4" w:space="0" w:color="auto"/>
              <w:right w:val="single" w:sz="4" w:space="0" w:color="auto"/>
            </w:tcBorders>
            <w:shd w:val="clear" w:color="auto" w:fill="auto"/>
            <w:hideMark/>
          </w:tcPr>
          <w:p w14:paraId="6A29E0EA" w14:textId="77777777" w:rsidR="00081394" w:rsidRPr="00D04E2E" w:rsidRDefault="00081394" w:rsidP="00081394">
            <w:pPr>
              <w:jc w:val="center"/>
              <w:rPr>
                <w:sz w:val="20"/>
                <w:szCs w:val="20"/>
              </w:rPr>
            </w:pPr>
            <w:r w:rsidRPr="00D04E2E">
              <w:rPr>
                <w:sz w:val="20"/>
                <w:szCs w:val="20"/>
              </w:rPr>
              <w:t>1,5868</w:t>
            </w:r>
          </w:p>
        </w:tc>
        <w:tc>
          <w:tcPr>
            <w:tcW w:w="1656" w:type="dxa"/>
            <w:tcBorders>
              <w:top w:val="nil"/>
              <w:left w:val="nil"/>
              <w:bottom w:val="single" w:sz="4" w:space="0" w:color="auto"/>
              <w:right w:val="single" w:sz="4" w:space="0" w:color="auto"/>
            </w:tcBorders>
            <w:shd w:val="clear" w:color="auto" w:fill="auto"/>
            <w:hideMark/>
          </w:tcPr>
          <w:p w14:paraId="63A6722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377549D" w14:textId="77777777" w:rsidR="00081394" w:rsidRPr="00D04E2E" w:rsidRDefault="00081394" w:rsidP="00081394">
            <w:pPr>
              <w:jc w:val="center"/>
              <w:rPr>
                <w:sz w:val="20"/>
                <w:szCs w:val="20"/>
              </w:rPr>
            </w:pPr>
            <w:r w:rsidRPr="00D04E2E">
              <w:rPr>
                <w:sz w:val="20"/>
                <w:szCs w:val="20"/>
              </w:rPr>
              <w:t>01.06.2011</w:t>
            </w:r>
          </w:p>
        </w:tc>
        <w:tc>
          <w:tcPr>
            <w:tcW w:w="2300" w:type="dxa"/>
            <w:tcBorders>
              <w:top w:val="nil"/>
              <w:left w:val="nil"/>
              <w:bottom w:val="single" w:sz="4" w:space="0" w:color="auto"/>
              <w:right w:val="single" w:sz="4" w:space="0" w:color="auto"/>
            </w:tcBorders>
            <w:shd w:val="clear" w:color="auto" w:fill="auto"/>
            <w:hideMark/>
          </w:tcPr>
          <w:p w14:paraId="13F5AEDB" w14:textId="77777777" w:rsidR="00081394" w:rsidRPr="00D04E2E" w:rsidRDefault="00081394" w:rsidP="00081394">
            <w:pPr>
              <w:jc w:val="center"/>
              <w:rPr>
                <w:sz w:val="20"/>
                <w:szCs w:val="20"/>
              </w:rPr>
            </w:pPr>
            <w:r w:rsidRPr="00D04E2E">
              <w:rPr>
                <w:sz w:val="20"/>
                <w:szCs w:val="20"/>
              </w:rPr>
              <w:t xml:space="preserve">35-35-09/010/2011-295 </w:t>
            </w:r>
          </w:p>
        </w:tc>
        <w:tc>
          <w:tcPr>
            <w:tcW w:w="2126" w:type="dxa"/>
            <w:tcBorders>
              <w:top w:val="nil"/>
              <w:left w:val="nil"/>
              <w:bottom w:val="single" w:sz="4" w:space="0" w:color="auto"/>
              <w:right w:val="single" w:sz="4" w:space="0" w:color="auto"/>
            </w:tcBorders>
            <w:shd w:val="clear" w:color="auto" w:fill="auto"/>
            <w:hideMark/>
          </w:tcPr>
          <w:p w14:paraId="5341B44A" w14:textId="77777777" w:rsidR="00081394" w:rsidRPr="00D04E2E" w:rsidRDefault="00081394" w:rsidP="00081394">
            <w:pPr>
              <w:jc w:val="center"/>
              <w:rPr>
                <w:sz w:val="20"/>
                <w:szCs w:val="20"/>
              </w:rPr>
            </w:pPr>
            <w:r w:rsidRPr="00D04E2E">
              <w:rPr>
                <w:sz w:val="20"/>
                <w:szCs w:val="20"/>
              </w:rPr>
              <w:t>19-238 ОП МР 470</w:t>
            </w:r>
          </w:p>
        </w:tc>
      </w:tr>
      <w:tr w:rsidR="00081394" w:rsidRPr="00D04E2E" w14:paraId="501B0D5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F7BD1C8" w14:textId="77777777" w:rsidR="00081394" w:rsidRPr="00D04E2E" w:rsidRDefault="00081394" w:rsidP="00081394">
            <w:pPr>
              <w:jc w:val="center"/>
              <w:rPr>
                <w:sz w:val="20"/>
                <w:szCs w:val="20"/>
              </w:rPr>
            </w:pPr>
            <w:r w:rsidRPr="00D04E2E">
              <w:rPr>
                <w:sz w:val="20"/>
                <w:szCs w:val="20"/>
              </w:rPr>
              <w:t>449</w:t>
            </w:r>
          </w:p>
        </w:tc>
        <w:tc>
          <w:tcPr>
            <w:tcW w:w="2565" w:type="dxa"/>
            <w:tcBorders>
              <w:top w:val="nil"/>
              <w:left w:val="nil"/>
              <w:bottom w:val="single" w:sz="4" w:space="0" w:color="auto"/>
              <w:right w:val="single" w:sz="4" w:space="0" w:color="auto"/>
            </w:tcBorders>
            <w:shd w:val="clear" w:color="auto" w:fill="auto"/>
            <w:hideMark/>
          </w:tcPr>
          <w:p w14:paraId="3C2BB887" w14:textId="77777777" w:rsidR="00081394" w:rsidRPr="00D04E2E" w:rsidRDefault="00081394" w:rsidP="00081394">
            <w:pPr>
              <w:rPr>
                <w:sz w:val="20"/>
                <w:szCs w:val="20"/>
              </w:rPr>
            </w:pPr>
            <w:r w:rsidRPr="00D04E2E">
              <w:rPr>
                <w:sz w:val="20"/>
                <w:szCs w:val="20"/>
              </w:rPr>
              <w:t>проезд по д.Офимкино</w:t>
            </w:r>
          </w:p>
        </w:tc>
        <w:tc>
          <w:tcPr>
            <w:tcW w:w="941" w:type="dxa"/>
            <w:tcBorders>
              <w:top w:val="nil"/>
              <w:left w:val="nil"/>
              <w:bottom w:val="single" w:sz="4" w:space="0" w:color="auto"/>
              <w:right w:val="single" w:sz="4" w:space="0" w:color="auto"/>
            </w:tcBorders>
            <w:shd w:val="clear" w:color="auto" w:fill="auto"/>
            <w:hideMark/>
          </w:tcPr>
          <w:p w14:paraId="7452E8D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BBB32C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7970E3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9098112" w14:textId="77777777" w:rsidR="00081394" w:rsidRPr="00D04E2E" w:rsidRDefault="00081394" w:rsidP="00081394">
            <w:pPr>
              <w:jc w:val="center"/>
              <w:rPr>
                <w:sz w:val="20"/>
                <w:szCs w:val="20"/>
              </w:rPr>
            </w:pPr>
            <w:r w:rsidRPr="00D04E2E">
              <w:rPr>
                <w:sz w:val="20"/>
                <w:szCs w:val="20"/>
              </w:rPr>
              <w:t>0,3947</w:t>
            </w:r>
          </w:p>
        </w:tc>
        <w:tc>
          <w:tcPr>
            <w:tcW w:w="1321" w:type="dxa"/>
            <w:tcBorders>
              <w:top w:val="nil"/>
              <w:left w:val="nil"/>
              <w:bottom w:val="single" w:sz="4" w:space="0" w:color="auto"/>
              <w:right w:val="single" w:sz="4" w:space="0" w:color="auto"/>
            </w:tcBorders>
            <w:shd w:val="clear" w:color="auto" w:fill="auto"/>
            <w:hideMark/>
          </w:tcPr>
          <w:p w14:paraId="4CA93348" w14:textId="77777777" w:rsidR="00081394" w:rsidRPr="00D04E2E" w:rsidRDefault="00081394" w:rsidP="00081394">
            <w:pPr>
              <w:jc w:val="center"/>
              <w:rPr>
                <w:sz w:val="20"/>
                <w:szCs w:val="20"/>
              </w:rPr>
            </w:pPr>
            <w:r w:rsidRPr="00D04E2E">
              <w:rPr>
                <w:sz w:val="20"/>
                <w:szCs w:val="20"/>
              </w:rPr>
              <w:t>0,3947</w:t>
            </w:r>
          </w:p>
        </w:tc>
        <w:tc>
          <w:tcPr>
            <w:tcW w:w="1656" w:type="dxa"/>
            <w:tcBorders>
              <w:top w:val="nil"/>
              <w:left w:val="nil"/>
              <w:bottom w:val="single" w:sz="4" w:space="0" w:color="auto"/>
              <w:right w:val="single" w:sz="4" w:space="0" w:color="auto"/>
            </w:tcBorders>
            <w:shd w:val="clear" w:color="auto" w:fill="auto"/>
            <w:hideMark/>
          </w:tcPr>
          <w:p w14:paraId="12211D4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B6D41FA" w14:textId="77777777" w:rsidR="00081394" w:rsidRPr="00D04E2E" w:rsidRDefault="00081394" w:rsidP="00081394">
            <w:pPr>
              <w:jc w:val="center"/>
              <w:rPr>
                <w:sz w:val="20"/>
                <w:szCs w:val="20"/>
              </w:rPr>
            </w:pPr>
            <w:r w:rsidRPr="00D04E2E">
              <w:rPr>
                <w:sz w:val="20"/>
                <w:szCs w:val="20"/>
              </w:rPr>
              <w:t>17.10.2018</w:t>
            </w:r>
          </w:p>
        </w:tc>
        <w:tc>
          <w:tcPr>
            <w:tcW w:w="2300" w:type="dxa"/>
            <w:tcBorders>
              <w:top w:val="nil"/>
              <w:left w:val="nil"/>
              <w:bottom w:val="single" w:sz="4" w:space="0" w:color="auto"/>
              <w:right w:val="single" w:sz="4" w:space="0" w:color="auto"/>
            </w:tcBorders>
            <w:shd w:val="clear" w:color="auto" w:fill="auto"/>
            <w:hideMark/>
          </w:tcPr>
          <w:p w14:paraId="4988E019" w14:textId="77777777" w:rsidR="00081394" w:rsidRPr="00D04E2E" w:rsidRDefault="00081394" w:rsidP="00081394">
            <w:pPr>
              <w:jc w:val="center"/>
              <w:rPr>
                <w:sz w:val="20"/>
                <w:szCs w:val="20"/>
              </w:rPr>
            </w:pPr>
            <w:r w:rsidRPr="00D04E2E">
              <w:rPr>
                <w:sz w:val="20"/>
                <w:szCs w:val="20"/>
              </w:rPr>
              <w:t>35:26:0105003:64-35/026/2018-1</w:t>
            </w:r>
          </w:p>
        </w:tc>
        <w:tc>
          <w:tcPr>
            <w:tcW w:w="2126" w:type="dxa"/>
            <w:tcBorders>
              <w:top w:val="nil"/>
              <w:left w:val="nil"/>
              <w:bottom w:val="single" w:sz="4" w:space="0" w:color="auto"/>
              <w:right w:val="single" w:sz="4" w:space="0" w:color="auto"/>
            </w:tcBorders>
            <w:shd w:val="clear" w:color="auto" w:fill="auto"/>
            <w:hideMark/>
          </w:tcPr>
          <w:p w14:paraId="2309F57A" w14:textId="77777777" w:rsidR="00081394" w:rsidRPr="00D04E2E" w:rsidRDefault="00081394" w:rsidP="00081394">
            <w:pPr>
              <w:jc w:val="center"/>
              <w:rPr>
                <w:sz w:val="20"/>
                <w:szCs w:val="20"/>
              </w:rPr>
            </w:pPr>
            <w:r w:rsidRPr="00D04E2E">
              <w:rPr>
                <w:sz w:val="20"/>
                <w:szCs w:val="20"/>
              </w:rPr>
              <w:t>19-238 ОП МР 471</w:t>
            </w:r>
          </w:p>
        </w:tc>
      </w:tr>
      <w:tr w:rsidR="00081394" w:rsidRPr="00D04E2E" w14:paraId="2CDC54F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8DC3333" w14:textId="77777777" w:rsidR="00081394" w:rsidRPr="00D04E2E" w:rsidRDefault="00081394" w:rsidP="00081394">
            <w:pPr>
              <w:jc w:val="center"/>
              <w:rPr>
                <w:sz w:val="20"/>
                <w:szCs w:val="20"/>
              </w:rPr>
            </w:pPr>
            <w:r w:rsidRPr="00D04E2E">
              <w:rPr>
                <w:sz w:val="20"/>
                <w:szCs w:val="20"/>
              </w:rPr>
              <w:t>450</w:t>
            </w:r>
          </w:p>
        </w:tc>
        <w:tc>
          <w:tcPr>
            <w:tcW w:w="2565" w:type="dxa"/>
            <w:tcBorders>
              <w:top w:val="nil"/>
              <w:left w:val="nil"/>
              <w:bottom w:val="single" w:sz="4" w:space="0" w:color="auto"/>
              <w:right w:val="single" w:sz="4" w:space="0" w:color="auto"/>
            </w:tcBorders>
            <w:shd w:val="clear" w:color="auto" w:fill="auto"/>
            <w:hideMark/>
          </w:tcPr>
          <w:p w14:paraId="72A50EE1" w14:textId="77777777" w:rsidR="00081394" w:rsidRPr="00D04E2E" w:rsidRDefault="00081394" w:rsidP="00081394">
            <w:pPr>
              <w:rPr>
                <w:sz w:val="20"/>
                <w:szCs w:val="20"/>
              </w:rPr>
            </w:pPr>
            <w:r w:rsidRPr="00D04E2E">
              <w:rPr>
                <w:sz w:val="20"/>
                <w:szCs w:val="20"/>
              </w:rPr>
              <w:t>проезд по д.Перевоз</w:t>
            </w:r>
          </w:p>
        </w:tc>
        <w:tc>
          <w:tcPr>
            <w:tcW w:w="941" w:type="dxa"/>
            <w:tcBorders>
              <w:top w:val="nil"/>
              <w:left w:val="nil"/>
              <w:bottom w:val="single" w:sz="4" w:space="0" w:color="auto"/>
              <w:right w:val="single" w:sz="4" w:space="0" w:color="auto"/>
            </w:tcBorders>
            <w:shd w:val="clear" w:color="auto" w:fill="auto"/>
            <w:hideMark/>
          </w:tcPr>
          <w:p w14:paraId="4138C86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A6CB1D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6F0700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107C433" w14:textId="77777777" w:rsidR="00081394" w:rsidRPr="00D04E2E" w:rsidRDefault="00081394" w:rsidP="00081394">
            <w:pPr>
              <w:jc w:val="center"/>
              <w:rPr>
                <w:sz w:val="20"/>
                <w:szCs w:val="20"/>
              </w:rPr>
            </w:pPr>
            <w:r w:rsidRPr="00D04E2E">
              <w:rPr>
                <w:sz w:val="20"/>
                <w:szCs w:val="20"/>
              </w:rPr>
              <w:t>2,57</w:t>
            </w:r>
          </w:p>
        </w:tc>
        <w:tc>
          <w:tcPr>
            <w:tcW w:w="1321" w:type="dxa"/>
            <w:tcBorders>
              <w:top w:val="nil"/>
              <w:left w:val="nil"/>
              <w:bottom w:val="single" w:sz="4" w:space="0" w:color="auto"/>
              <w:right w:val="single" w:sz="4" w:space="0" w:color="auto"/>
            </w:tcBorders>
            <w:shd w:val="clear" w:color="auto" w:fill="auto"/>
            <w:hideMark/>
          </w:tcPr>
          <w:p w14:paraId="21FE766D" w14:textId="77777777" w:rsidR="00081394" w:rsidRPr="00D04E2E" w:rsidRDefault="00081394" w:rsidP="00081394">
            <w:pPr>
              <w:jc w:val="center"/>
              <w:rPr>
                <w:sz w:val="20"/>
                <w:szCs w:val="20"/>
              </w:rPr>
            </w:pPr>
            <w:r w:rsidRPr="00D04E2E">
              <w:rPr>
                <w:sz w:val="20"/>
                <w:szCs w:val="20"/>
              </w:rPr>
              <w:t>2,57</w:t>
            </w:r>
          </w:p>
        </w:tc>
        <w:tc>
          <w:tcPr>
            <w:tcW w:w="1656" w:type="dxa"/>
            <w:tcBorders>
              <w:top w:val="nil"/>
              <w:left w:val="nil"/>
              <w:bottom w:val="single" w:sz="4" w:space="0" w:color="auto"/>
              <w:right w:val="single" w:sz="4" w:space="0" w:color="auto"/>
            </w:tcBorders>
            <w:shd w:val="clear" w:color="auto" w:fill="auto"/>
            <w:hideMark/>
          </w:tcPr>
          <w:p w14:paraId="3A11F94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E9521A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A38C169"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E60A666" w14:textId="77777777" w:rsidR="00081394" w:rsidRPr="00D04E2E" w:rsidRDefault="00081394" w:rsidP="00081394">
            <w:pPr>
              <w:jc w:val="center"/>
              <w:rPr>
                <w:sz w:val="20"/>
                <w:szCs w:val="20"/>
              </w:rPr>
            </w:pPr>
            <w:r w:rsidRPr="00D04E2E">
              <w:rPr>
                <w:sz w:val="20"/>
                <w:szCs w:val="20"/>
              </w:rPr>
              <w:t>19-238 ОП МР 472</w:t>
            </w:r>
          </w:p>
        </w:tc>
      </w:tr>
      <w:tr w:rsidR="00081394" w:rsidRPr="00D04E2E" w14:paraId="07BD865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BB3A31B" w14:textId="77777777" w:rsidR="00081394" w:rsidRPr="00D04E2E" w:rsidRDefault="00081394" w:rsidP="00081394">
            <w:pPr>
              <w:jc w:val="center"/>
              <w:rPr>
                <w:sz w:val="20"/>
                <w:szCs w:val="20"/>
              </w:rPr>
            </w:pPr>
            <w:r w:rsidRPr="00D04E2E">
              <w:rPr>
                <w:sz w:val="20"/>
                <w:szCs w:val="20"/>
              </w:rPr>
              <w:t>451</w:t>
            </w:r>
          </w:p>
        </w:tc>
        <w:tc>
          <w:tcPr>
            <w:tcW w:w="2565" w:type="dxa"/>
            <w:tcBorders>
              <w:top w:val="nil"/>
              <w:left w:val="nil"/>
              <w:bottom w:val="single" w:sz="4" w:space="0" w:color="auto"/>
              <w:right w:val="single" w:sz="4" w:space="0" w:color="auto"/>
            </w:tcBorders>
            <w:shd w:val="clear" w:color="auto" w:fill="auto"/>
            <w:hideMark/>
          </w:tcPr>
          <w:p w14:paraId="5584F875" w14:textId="77777777" w:rsidR="00081394" w:rsidRPr="00D04E2E" w:rsidRDefault="00081394" w:rsidP="00081394">
            <w:pPr>
              <w:rPr>
                <w:sz w:val="20"/>
                <w:szCs w:val="20"/>
              </w:rPr>
            </w:pPr>
            <w:r w:rsidRPr="00D04E2E">
              <w:rPr>
                <w:sz w:val="20"/>
                <w:szCs w:val="20"/>
              </w:rPr>
              <w:t>проезд по д.Плишкино</w:t>
            </w:r>
          </w:p>
        </w:tc>
        <w:tc>
          <w:tcPr>
            <w:tcW w:w="941" w:type="dxa"/>
            <w:tcBorders>
              <w:top w:val="nil"/>
              <w:left w:val="nil"/>
              <w:bottom w:val="single" w:sz="4" w:space="0" w:color="auto"/>
              <w:right w:val="single" w:sz="4" w:space="0" w:color="auto"/>
            </w:tcBorders>
            <w:shd w:val="clear" w:color="auto" w:fill="auto"/>
            <w:hideMark/>
          </w:tcPr>
          <w:p w14:paraId="693C7C7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07ED00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BFF28E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6D124FE" w14:textId="77777777" w:rsidR="00081394" w:rsidRPr="00D04E2E" w:rsidRDefault="00081394" w:rsidP="00081394">
            <w:pPr>
              <w:jc w:val="center"/>
              <w:rPr>
                <w:sz w:val="20"/>
                <w:szCs w:val="20"/>
              </w:rPr>
            </w:pPr>
            <w:r w:rsidRPr="00D04E2E">
              <w:rPr>
                <w:sz w:val="20"/>
                <w:szCs w:val="20"/>
              </w:rPr>
              <w:t>0,878</w:t>
            </w:r>
          </w:p>
        </w:tc>
        <w:tc>
          <w:tcPr>
            <w:tcW w:w="1321" w:type="dxa"/>
            <w:tcBorders>
              <w:top w:val="nil"/>
              <w:left w:val="nil"/>
              <w:bottom w:val="single" w:sz="4" w:space="0" w:color="auto"/>
              <w:right w:val="single" w:sz="4" w:space="0" w:color="auto"/>
            </w:tcBorders>
            <w:shd w:val="clear" w:color="auto" w:fill="auto"/>
            <w:hideMark/>
          </w:tcPr>
          <w:p w14:paraId="508526DF" w14:textId="77777777" w:rsidR="00081394" w:rsidRPr="00D04E2E" w:rsidRDefault="00081394" w:rsidP="00081394">
            <w:pPr>
              <w:jc w:val="center"/>
              <w:rPr>
                <w:sz w:val="20"/>
                <w:szCs w:val="20"/>
              </w:rPr>
            </w:pPr>
            <w:r w:rsidRPr="00D04E2E">
              <w:rPr>
                <w:sz w:val="20"/>
                <w:szCs w:val="20"/>
              </w:rPr>
              <w:t>0,878</w:t>
            </w:r>
          </w:p>
        </w:tc>
        <w:tc>
          <w:tcPr>
            <w:tcW w:w="1656" w:type="dxa"/>
            <w:tcBorders>
              <w:top w:val="nil"/>
              <w:left w:val="nil"/>
              <w:bottom w:val="single" w:sz="4" w:space="0" w:color="auto"/>
              <w:right w:val="single" w:sz="4" w:space="0" w:color="auto"/>
            </w:tcBorders>
            <w:shd w:val="clear" w:color="auto" w:fill="auto"/>
            <w:hideMark/>
          </w:tcPr>
          <w:p w14:paraId="1F3129E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C225F0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DA4B25E"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25B6850" w14:textId="77777777" w:rsidR="00081394" w:rsidRPr="00D04E2E" w:rsidRDefault="00081394" w:rsidP="00081394">
            <w:pPr>
              <w:jc w:val="center"/>
              <w:rPr>
                <w:sz w:val="20"/>
                <w:szCs w:val="20"/>
              </w:rPr>
            </w:pPr>
            <w:r w:rsidRPr="00D04E2E">
              <w:rPr>
                <w:sz w:val="20"/>
                <w:szCs w:val="20"/>
              </w:rPr>
              <w:t>19-238 ОП МР 473</w:t>
            </w:r>
          </w:p>
        </w:tc>
      </w:tr>
      <w:tr w:rsidR="00081394" w:rsidRPr="00D04E2E" w14:paraId="5365507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CD70004" w14:textId="77777777" w:rsidR="00081394" w:rsidRPr="00D04E2E" w:rsidRDefault="00081394" w:rsidP="00081394">
            <w:pPr>
              <w:jc w:val="center"/>
              <w:rPr>
                <w:sz w:val="20"/>
                <w:szCs w:val="20"/>
              </w:rPr>
            </w:pPr>
            <w:r w:rsidRPr="00D04E2E">
              <w:rPr>
                <w:sz w:val="20"/>
                <w:szCs w:val="20"/>
              </w:rPr>
              <w:t>452</w:t>
            </w:r>
          </w:p>
        </w:tc>
        <w:tc>
          <w:tcPr>
            <w:tcW w:w="2565" w:type="dxa"/>
            <w:tcBorders>
              <w:top w:val="nil"/>
              <w:left w:val="nil"/>
              <w:bottom w:val="single" w:sz="4" w:space="0" w:color="auto"/>
              <w:right w:val="single" w:sz="4" w:space="0" w:color="auto"/>
            </w:tcBorders>
            <w:shd w:val="clear" w:color="auto" w:fill="auto"/>
            <w:hideMark/>
          </w:tcPr>
          <w:p w14:paraId="2F28461A" w14:textId="77777777" w:rsidR="00081394" w:rsidRPr="00D04E2E" w:rsidRDefault="00081394" w:rsidP="00081394">
            <w:pPr>
              <w:rPr>
                <w:sz w:val="20"/>
                <w:szCs w:val="20"/>
              </w:rPr>
            </w:pPr>
            <w:r w:rsidRPr="00D04E2E">
              <w:rPr>
                <w:sz w:val="20"/>
                <w:szCs w:val="20"/>
              </w:rPr>
              <w:t>проезд по д. Погорелка</w:t>
            </w:r>
          </w:p>
        </w:tc>
        <w:tc>
          <w:tcPr>
            <w:tcW w:w="941" w:type="dxa"/>
            <w:tcBorders>
              <w:top w:val="nil"/>
              <w:left w:val="nil"/>
              <w:bottom w:val="single" w:sz="4" w:space="0" w:color="auto"/>
              <w:right w:val="single" w:sz="4" w:space="0" w:color="auto"/>
            </w:tcBorders>
            <w:shd w:val="clear" w:color="auto" w:fill="auto"/>
            <w:hideMark/>
          </w:tcPr>
          <w:p w14:paraId="371627E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806387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1B0FBC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DB702BE" w14:textId="77777777" w:rsidR="00081394" w:rsidRPr="00D04E2E" w:rsidRDefault="00081394" w:rsidP="00081394">
            <w:pPr>
              <w:jc w:val="center"/>
              <w:rPr>
                <w:sz w:val="20"/>
                <w:szCs w:val="20"/>
              </w:rPr>
            </w:pPr>
            <w:r w:rsidRPr="00D04E2E">
              <w:rPr>
                <w:sz w:val="20"/>
                <w:szCs w:val="20"/>
              </w:rPr>
              <w:t>0,5993</w:t>
            </w:r>
          </w:p>
        </w:tc>
        <w:tc>
          <w:tcPr>
            <w:tcW w:w="1321" w:type="dxa"/>
            <w:tcBorders>
              <w:top w:val="nil"/>
              <w:left w:val="nil"/>
              <w:bottom w:val="single" w:sz="4" w:space="0" w:color="auto"/>
              <w:right w:val="single" w:sz="4" w:space="0" w:color="auto"/>
            </w:tcBorders>
            <w:shd w:val="clear" w:color="auto" w:fill="auto"/>
            <w:hideMark/>
          </w:tcPr>
          <w:p w14:paraId="40F0EE84" w14:textId="77777777" w:rsidR="00081394" w:rsidRPr="00D04E2E" w:rsidRDefault="00081394" w:rsidP="00081394">
            <w:pPr>
              <w:jc w:val="center"/>
              <w:rPr>
                <w:sz w:val="20"/>
                <w:szCs w:val="20"/>
              </w:rPr>
            </w:pPr>
            <w:r w:rsidRPr="00D04E2E">
              <w:rPr>
                <w:sz w:val="20"/>
                <w:szCs w:val="20"/>
              </w:rPr>
              <w:t>0,5993</w:t>
            </w:r>
          </w:p>
        </w:tc>
        <w:tc>
          <w:tcPr>
            <w:tcW w:w="1656" w:type="dxa"/>
            <w:tcBorders>
              <w:top w:val="nil"/>
              <w:left w:val="nil"/>
              <w:bottom w:val="single" w:sz="4" w:space="0" w:color="auto"/>
              <w:right w:val="single" w:sz="4" w:space="0" w:color="auto"/>
            </w:tcBorders>
            <w:shd w:val="clear" w:color="auto" w:fill="auto"/>
            <w:hideMark/>
          </w:tcPr>
          <w:p w14:paraId="75FB2055" w14:textId="77777777" w:rsidR="00081394" w:rsidRPr="00D04E2E" w:rsidRDefault="00081394" w:rsidP="00081394">
            <w:pPr>
              <w:jc w:val="center"/>
              <w:rPr>
                <w:sz w:val="20"/>
                <w:szCs w:val="20"/>
              </w:rPr>
            </w:pPr>
            <w:r w:rsidRPr="00D04E2E">
              <w:rPr>
                <w:sz w:val="20"/>
                <w:szCs w:val="20"/>
              </w:rPr>
              <w:t>2397,20</w:t>
            </w:r>
          </w:p>
        </w:tc>
        <w:tc>
          <w:tcPr>
            <w:tcW w:w="1386" w:type="dxa"/>
            <w:tcBorders>
              <w:top w:val="nil"/>
              <w:left w:val="nil"/>
              <w:bottom w:val="single" w:sz="4" w:space="0" w:color="auto"/>
              <w:right w:val="single" w:sz="4" w:space="0" w:color="auto"/>
            </w:tcBorders>
            <w:shd w:val="clear" w:color="auto" w:fill="auto"/>
            <w:hideMark/>
          </w:tcPr>
          <w:p w14:paraId="3E1449AD" w14:textId="77777777" w:rsidR="00081394" w:rsidRPr="00D04E2E" w:rsidRDefault="00081394" w:rsidP="00081394">
            <w:pPr>
              <w:jc w:val="center"/>
              <w:rPr>
                <w:sz w:val="20"/>
                <w:szCs w:val="20"/>
              </w:rPr>
            </w:pPr>
            <w:r w:rsidRPr="00D04E2E">
              <w:rPr>
                <w:sz w:val="20"/>
                <w:szCs w:val="20"/>
              </w:rPr>
              <w:t>22.08.2018</w:t>
            </w:r>
          </w:p>
        </w:tc>
        <w:tc>
          <w:tcPr>
            <w:tcW w:w="2300" w:type="dxa"/>
            <w:tcBorders>
              <w:top w:val="nil"/>
              <w:left w:val="nil"/>
              <w:bottom w:val="single" w:sz="4" w:space="0" w:color="auto"/>
              <w:right w:val="single" w:sz="4" w:space="0" w:color="auto"/>
            </w:tcBorders>
            <w:shd w:val="clear" w:color="auto" w:fill="auto"/>
            <w:hideMark/>
          </w:tcPr>
          <w:p w14:paraId="2B5B41CC" w14:textId="77777777" w:rsidR="00081394" w:rsidRPr="00D04E2E" w:rsidRDefault="00081394" w:rsidP="00081394">
            <w:pPr>
              <w:jc w:val="center"/>
              <w:rPr>
                <w:sz w:val="20"/>
                <w:szCs w:val="20"/>
              </w:rPr>
            </w:pPr>
            <w:r w:rsidRPr="00D04E2E">
              <w:rPr>
                <w:sz w:val="20"/>
                <w:szCs w:val="20"/>
              </w:rPr>
              <w:t>35:26:0105024:52-35/026/2018-1</w:t>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66F801AE" w14:textId="77777777" w:rsidR="00081394" w:rsidRPr="00D04E2E" w:rsidRDefault="00081394" w:rsidP="00081394">
            <w:pPr>
              <w:jc w:val="center"/>
              <w:rPr>
                <w:sz w:val="20"/>
                <w:szCs w:val="20"/>
              </w:rPr>
            </w:pPr>
            <w:r w:rsidRPr="00D04E2E">
              <w:rPr>
                <w:sz w:val="20"/>
                <w:szCs w:val="20"/>
              </w:rPr>
              <w:t>19-238 ОП МР 474</w:t>
            </w:r>
          </w:p>
        </w:tc>
      </w:tr>
      <w:tr w:rsidR="00081394" w:rsidRPr="00D04E2E" w14:paraId="4C8587E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0CDDB45" w14:textId="77777777" w:rsidR="00081394" w:rsidRPr="00D04E2E" w:rsidRDefault="00081394" w:rsidP="00081394">
            <w:pPr>
              <w:jc w:val="center"/>
              <w:rPr>
                <w:sz w:val="20"/>
                <w:szCs w:val="20"/>
              </w:rPr>
            </w:pPr>
            <w:r w:rsidRPr="00D04E2E">
              <w:rPr>
                <w:sz w:val="20"/>
                <w:szCs w:val="20"/>
              </w:rPr>
              <w:t>453</w:t>
            </w:r>
          </w:p>
        </w:tc>
        <w:tc>
          <w:tcPr>
            <w:tcW w:w="2565" w:type="dxa"/>
            <w:tcBorders>
              <w:top w:val="nil"/>
              <w:left w:val="nil"/>
              <w:bottom w:val="single" w:sz="4" w:space="0" w:color="auto"/>
              <w:right w:val="single" w:sz="4" w:space="0" w:color="auto"/>
            </w:tcBorders>
            <w:shd w:val="clear" w:color="auto" w:fill="auto"/>
            <w:hideMark/>
          </w:tcPr>
          <w:p w14:paraId="2461DCAE" w14:textId="77777777" w:rsidR="00081394" w:rsidRPr="00D04E2E" w:rsidRDefault="00081394" w:rsidP="00081394">
            <w:pPr>
              <w:rPr>
                <w:sz w:val="20"/>
                <w:szCs w:val="20"/>
              </w:rPr>
            </w:pPr>
            <w:r w:rsidRPr="00D04E2E">
              <w:rPr>
                <w:sz w:val="20"/>
                <w:szCs w:val="20"/>
              </w:rPr>
              <w:t>проезд по д.Помельниково</w:t>
            </w:r>
          </w:p>
        </w:tc>
        <w:tc>
          <w:tcPr>
            <w:tcW w:w="941" w:type="dxa"/>
            <w:tcBorders>
              <w:top w:val="nil"/>
              <w:left w:val="nil"/>
              <w:bottom w:val="single" w:sz="4" w:space="0" w:color="auto"/>
              <w:right w:val="single" w:sz="4" w:space="0" w:color="auto"/>
            </w:tcBorders>
            <w:shd w:val="clear" w:color="auto" w:fill="auto"/>
            <w:hideMark/>
          </w:tcPr>
          <w:p w14:paraId="595BC75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0FC37E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6F9F2E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DE7B100" w14:textId="77777777" w:rsidR="00081394" w:rsidRPr="00D04E2E" w:rsidRDefault="00081394" w:rsidP="00081394">
            <w:pPr>
              <w:jc w:val="center"/>
              <w:rPr>
                <w:sz w:val="20"/>
                <w:szCs w:val="20"/>
              </w:rPr>
            </w:pPr>
            <w:r w:rsidRPr="00D04E2E">
              <w:rPr>
                <w:sz w:val="20"/>
                <w:szCs w:val="20"/>
              </w:rPr>
              <w:t>0,72</w:t>
            </w:r>
          </w:p>
        </w:tc>
        <w:tc>
          <w:tcPr>
            <w:tcW w:w="1321" w:type="dxa"/>
            <w:tcBorders>
              <w:top w:val="nil"/>
              <w:left w:val="nil"/>
              <w:bottom w:val="single" w:sz="4" w:space="0" w:color="auto"/>
              <w:right w:val="single" w:sz="4" w:space="0" w:color="auto"/>
            </w:tcBorders>
            <w:shd w:val="clear" w:color="auto" w:fill="auto"/>
            <w:hideMark/>
          </w:tcPr>
          <w:p w14:paraId="4C7E323A" w14:textId="77777777" w:rsidR="00081394" w:rsidRPr="00D04E2E" w:rsidRDefault="00081394" w:rsidP="00081394">
            <w:pPr>
              <w:jc w:val="center"/>
              <w:rPr>
                <w:sz w:val="20"/>
                <w:szCs w:val="20"/>
              </w:rPr>
            </w:pPr>
            <w:r w:rsidRPr="00D04E2E">
              <w:rPr>
                <w:sz w:val="20"/>
                <w:szCs w:val="20"/>
              </w:rPr>
              <w:t>0,72</w:t>
            </w:r>
          </w:p>
        </w:tc>
        <w:tc>
          <w:tcPr>
            <w:tcW w:w="1656" w:type="dxa"/>
            <w:tcBorders>
              <w:top w:val="nil"/>
              <w:left w:val="nil"/>
              <w:bottom w:val="single" w:sz="4" w:space="0" w:color="auto"/>
              <w:right w:val="single" w:sz="4" w:space="0" w:color="auto"/>
            </w:tcBorders>
            <w:shd w:val="clear" w:color="auto" w:fill="auto"/>
            <w:hideMark/>
          </w:tcPr>
          <w:p w14:paraId="2059C41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EC5A61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F80949E"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2D26550" w14:textId="77777777" w:rsidR="00081394" w:rsidRPr="00D04E2E" w:rsidRDefault="00081394" w:rsidP="00081394">
            <w:pPr>
              <w:jc w:val="center"/>
              <w:rPr>
                <w:sz w:val="20"/>
                <w:szCs w:val="20"/>
              </w:rPr>
            </w:pPr>
            <w:r w:rsidRPr="00D04E2E">
              <w:rPr>
                <w:sz w:val="20"/>
                <w:szCs w:val="20"/>
              </w:rPr>
              <w:t>19-238 ОП МР 475</w:t>
            </w:r>
          </w:p>
        </w:tc>
      </w:tr>
      <w:tr w:rsidR="00081394" w:rsidRPr="00D04E2E" w14:paraId="7CCE8CE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9BB7A97" w14:textId="77777777" w:rsidR="00081394" w:rsidRPr="00D04E2E" w:rsidRDefault="00081394" w:rsidP="00081394">
            <w:pPr>
              <w:jc w:val="center"/>
              <w:rPr>
                <w:sz w:val="20"/>
                <w:szCs w:val="20"/>
              </w:rPr>
            </w:pPr>
            <w:r w:rsidRPr="00D04E2E">
              <w:rPr>
                <w:sz w:val="20"/>
                <w:szCs w:val="20"/>
              </w:rPr>
              <w:t>454</w:t>
            </w:r>
          </w:p>
        </w:tc>
        <w:tc>
          <w:tcPr>
            <w:tcW w:w="2565" w:type="dxa"/>
            <w:tcBorders>
              <w:top w:val="nil"/>
              <w:left w:val="nil"/>
              <w:bottom w:val="single" w:sz="4" w:space="0" w:color="auto"/>
              <w:right w:val="single" w:sz="4" w:space="0" w:color="auto"/>
            </w:tcBorders>
            <w:shd w:val="clear" w:color="auto" w:fill="auto"/>
            <w:hideMark/>
          </w:tcPr>
          <w:p w14:paraId="685ACC3E" w14:textId="77777777" w:rsidR="00081394" w:rsidRPr="00D04E2E" w:rsidRDefault="00081394" w:rsidP="00081394">
            <w:pPr>
              <w:rPr>
                <w:sz w:val="20"/>
                <w:szCs w:val="20"/>
              </w:rPr>
            </w:pPr>
            <w:r w:rsidRPr="00D04E2E">
              <w:rPr>
                <w:sz w:val="20"/>
                <w:szCs w:val="20"/>
              </w:rPr>
              <w:t>проезд по д.Починок</w:t>
            </w:r>
          </w:p>
        </w:tc>
        <w:tc>
          <w:tcPr>
            <w:tcW w:w="941" w:type="dxa"/>
            <w:tcBorders>
              <w:top w:val="nil"/>
              <w:left w:val="nil"/>
              <w:bottom w:val="single" w:sz="4" w:space="0" w:color="auto"/>
              <w:right w:val="single" w:sz="4" w:space="0" w:color="auto"/>
            </w:tcBorders>
            <w:shd w:val="clear" w:color="auto" w:fill="auto"/>
            <w:hideMark/>
          </w:tcPr>
          <w:p w14:paraId="7E5A5B1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B66334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ACA69E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24EDDC0" w14:textId="77777777" w:rsidR="00081394" w:rsidRPr="00D04E2E" w:rsidRDefault="00081394" w:rsidP="00081394">
            <w:pPr>
              <w:jc w:val="center"/>
              <w:rPr>
                <w:sz w:val="20"/>
                <w:szCs w:val="20"/>
              </w:rPr>
            </w:pPr>
            <w:r w:rsidRPr="00D04E2E">
              <w:rPr>
                <w:sz w:val="20"/>
                <w:szCs w:val="20"/>
              </w:rPr>
              <w:t>0,6311</w:t>
            </w:r>
          </w:p>
        </w:tc>
        <w:tc>
          <w:tcPr>
            <w:tcW w:w="1321" w:type="dxa"/>
            <w:tcBorders>
              <w:top w:val="nil"/>
              <w:left w:val="nil"/>
              <w:bottom w:val="single" w:sz="4" w:space="0" w:color="auto"/>
              <w:right w:val="single" w:sz="4" w:space="0" w:color="auto"/>
            </w:tcBorders>
            <w:shd w:val="clear" w:color="auto" w:fill="auto"/>
            <w:hideMark/>
          </w:tcPr>
          <w:p w14:paraId="369DE61E" w14:textId="77777777" w:rsidR="00081394" w:rsidRPr="00D04E2E" w:rsidRDefault="00081394" w:rsidP="00081394">
            <w:pPr>
              <w:jc w:val="center"/>
              <w:rPr>
                <w:sz w:val="20"/>
                <w:szCs w:val="20"/>
              </w:rPr>
            </w:pPr>
            <w:r w:rsidRPr="00D04E2E">
              <w:rPr>
                <w:sz w:val="20"/>
                <w:szCs w:val="20"/>
              </w:rPr>
              <w:t>0,6311</w:t>
            </w:r>
          </w:p>
        </w:tc>
        <w:tc>
          <w:tcPr>
            <w:tcW w:w="1656" w:type="dxa"/>
            <w:tcBorders>
              <w:top w:val="nil"/>
              <w:left w:val="nil"/>
              <w:bottom w:val="single" w:sz="4" w:space="0" w:color="auto"/>
              <w:right w:val="single" w:sz="4" w:space="0" w:color="auto"/>
            </w:tcBorders>
            <w:shd w:val="clear" w:color="auto" w:fill="auto"/>
            <w:hideMark/>
          </w:tcPr>
          <w:p w14:paraId="6291DEC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11D000B" w14:textId="77777777" w:rsidR="00081394" w:rsidRPr="00D04E2E" w:rsidRDefault="00081394" w:rsidP="00081394">
            <w:pPr>
              <w:jc w:val="center"/>
              <w:rPr>
                <w:sz w:val="20"/>
                <w:szCs w:val="20"/>
              </w:rPr>
            </w:pPr>
            <w:r w:rsidRPr="00D04E2E">
              <w:rPr>
                <w:sz w:val="20"/>
                <w:szCs w:val="20"/>
              </w:rPr>
              <w:t>22.08.2018</w:t>
            </w:r>
          </w:p>
        </w:tc>
        <w:tc>
          <w:tcPr>
            <w:tcW w:w="2300" w:type="dxa"/>
            <w:tcBorders>
              <w:top w:val="nil"/>
              <w:left w:val="nil"/>
              <w:bottom w:val="single" w:sz="4" w:space="0" w:color="auto"/>
              <w:right w:val="single" w:sz="4" w:space="0" w:color="auto"/>
            </w:tcBorders>
            <w:shd w:val="clear" w:color="auto" w:fill="auto"/>
            <w:hideMark/>
          </w:tcPr>
          <w:p w14:paraId="209767DC" w14:textId="77777777" w:rsidR="00081394" w:rsidRPr="00D04E2E" w:rsidRDefault="00081394" w:rsidP="00081394">
            <w:pPr>
              <w:jc w:val="center"/>
              <w:rPr>
                <w:sz w:val="20"/>
                <w:szCs w:val="20"/>
              </w:rPr>
            </w:pPr>
            <w:r w:rsidRPr="00D04E2E">
              <w:rPr>
                <w:sz w:val="20"/>
                <w:szCs w:val="20"/>
              </w:rPr>
              <w:t>35:26:0105005:81-35/026/2018-1</w:t>
            </w:r>
          </w:p>
        </w:tc>
        <w:tc>
          <w:tcPr>
            <w:tcW w:w="2126" w:type="dxa"/>
            <w:tcBorders>
              <w:top w:val="nil"/>
              <w:left w:val="nil"/>
              <w:bottom w:val="single" w:sz="4" w:space="0" w:color="auto"/>
              <w:right w:val="single" w:sz="4" w:space="0" w:color="auto"/>
            </w:tcBorders>
            <w:shd w:val="clear" w:color="auto" w:fill="auto"/>
            <w:hideMark/>
          </w:tcPr>
          <w:p w14:paraId="6B782FCC" w14:textId="77777777" w:rsidR="00081394" w:rsidRPr="00D04E2E" w:rsidRDefault="00081394" w:rsidP="00081394">
            <w:pPr>
              <w:jc w:val="center"/>
              <w:rPr>
                <w:sz w:val="20"/>
                <w:szCs w:val="20"/>
              </w:rPr>
            </w:pPr>
            <w:r w:rsidRPr="00D04E2E">
              <w:rPr>
                <w:sz w:val="20"/>
                <w:szCs w:val="20"/>
              </w:rPr>
              <w:t>19-238 ОП МР 476</w:t>
            </w:r>
          </w:p>
        </w:tc>
      </w:tr>
      <w:tr w:rsidR="00081394" w:rsidRPr="00D04E2E" w14:paraId="6D19703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AFFA9F9" w14:textId="77777777" w:rsidR="00081394" w:rsidRPr="00D04E2E" w:rsidRDefault="00081394" w:rsidP="00081394">
            <w:pPr>
              <w:jc w:val="center"/>
              <w:rPr>
                <w:sz w:val="20"/>
                <w:szCs w:val="20"/>
              </w:rPr>
            </w:pPr>
            <w:r w:rsidRPr="00D04E2E">
              <w:rPr>
                <w:sz w:val="20"/>
                <w:szCs w:val="20"/>
              </w:rPr>
              <w:t>455</w:t>
            </w:r>
          </w:p>
        </w:tc>
        <w:tc>
          <w:tcPr>
            <w:tcW w:w="2565" w:type="dxa"/>
            <w:tcBorders>
              <w:top w:val="nil"/>
              <w:left w:val="nil"/>
              <w:bottom w:val="single" w:sz="4" w:space="0" w:color="auto"/>
              <w:right w:val="single" w:sz="4" w:space="0" w:color="auto"/>
            </w:tcBorders>
            <w:shd w:val="clear" w:color="auto" w:fill="auto"/>
            <w:hideMark/>
          </w:tcPr>
          <w:p w14:paraId="5D287046" w14:textId="77777777" w:rsidR="00081394" w:rsidRPr="00D04E2E" w:rsidRDefault="00081394" w:rsidP="00081394">
            <w:pPr>
              <w:rPr>
                <w:sz w:val="20"/>
                <w:szCs w:val="20"/>
              </w:rPr>
            </w:pPr>
            <w:r w:rsidRPr="00D04E2E">
              <w:rPr>
                <w:sz w:val="20"/>
                <w:szCs w:val="20"/>
              </w:rPr>
              <w:t>проезд по д.Пятино</w:t>
            </w:r>
          </w:p>
        </w:tc>
        <w:tc>
          <w:tcPr>
            <w:tcW w:w="941" w:type="dxa"/>
            <w:tcBorders>
              <w:top w:val="nil"/>
              <w:left w:val="nil"/>
              <w:bottom w:val="single" w:sz="4" w:space="0" w:color="auto"/>
              <w:right w:val="single" w:sz="4" w:space="0" w:color="auto"/>
            </w:tcBorders>
            <w:shd w:val="clear" w:color="auto" w:fill="auto"/>
            <w:hideMark/>
          </w:tcPr>
          <w:p w14:paraId="73681DD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C4CECC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E25B43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77F74EC" w14:textId="77777777" w:rsidR="00081394" w:rsidRPr="00D04E2E" w:rsidRDefault="00081394" w:rsidP="00081394">
            <w:pPr>
              <w:jc w:val="center"/>
              <w:rPr>
                <w:sz w:val="20"/>
                <w:szCs w:val="20"/>
              </w:rPr>
            </w:pPr>
            <w:r w:rsidRPr="00D04E2E">
              <w:rPr>
                <w:sz w:val="20"/>
                <w:szCs w:val="20"/>
              </w:rPr>
              <w:t>2,12</w:t>
            </w:r>
          </w:p>
        </w:tc>
        <w:tc>
          <w:tcPr>
            <w:tcW w:w="1321" w:type="dxa"/>
            <w:tcBorders>
              <w:top w:val="nil"/>
              <w:left w:val="nil"/>
              <w:bottom w:val="single" w:sz="4" w:space="0" w:color="auto"/>
              <w:right w:val="single" w:sz="4" w:space="0" w:color="auto"/>
            </w:tcBorders>
            <w:shd w:val="clear" w:color="auto" w:fill="auto"/>
            <w:hideMark/>
          </w:tcPr>
          <w:p w14:paraId="6FB584DB" w14:textId="77777777" w:rsidR="00081394" w:rsidRPr="00D04E2E" w:rsidRDefault="00081394" w:rsidP="00081394">
            <w:pPr>
              <w:jc w:val="center"/>
              <w:rPr>
                <w:sz w:val="20"/>
                <w:szCs w:val="20"/>
              </w:rPr>
            </w:pPr>
            <w:r w:rsidRPr="00D04E2E">
              <w:rPr>
                <w:sz w:val="20"/>
                <w:szCs w:val="20"/>
              </w:rPr>
              <w:t>2,12</w:t>
            </w:r>
          </w:p>
        </w:tc>
        <w:tc>
          <w:tcPr>
            <w:tcW w:w="1656" w:type="dxa"/>
            <w:tcBorders>
              <w:top w:val="nil"/>
              <w:left w:val="nil"/>
              <w:bottom w:val="single" w:sz="4" w:space="0" w:color="auto"/>
              <w:right w:val="single" w:sz="4" w:space="0" w:color="auto"/>
            </w:tcBorders>
            <w:shd w:val="clear" w:color="auto" w:fill="auto"/>
            <w:hideMark/>
          </w:tcPr>
          <w:p w14:paraId="21B6C0F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B15A3D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83C30DA"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82ACD7A" w14:textId="77777777" w:rsidR="00081394" w:rsidRPr="00D04E2E" w:rsidRDefault="00081394" w:rsidP="00081394">
            <w:pPr>
              <w:jc w:val="center"/>
              <w:rPr>
                <w:sz w:val="20"/>
                <w:szCs w:val="20"/>
              </w:rPr>
            </w:pPr>
            <w:r w:rsidRPr="00D04E2E">
              <w:rPr>
                <w:sz w:val="20"/>
                <w:szCs w:val="20"/>
              </w:rPr>
              <w:t>19-238 ОП МР 477</w:t>
            </w:r>
          </w:p>
        </w:tc>
      </w:tr>
      <w:tr w:rsidR="00081394" w:rsidRPr="00D04E2E" w14:paraId="732EA07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3F32FAD" w14:textId="77777777" w:rsidR="00081394" w:rsidRPr="00D04E2E" w:rsidRDefault="00081394" w:rsidP="00081394">
            <w:pPr>
              <w:jc w:val="center"/>
              <w:rPr>
                <w:sz w:val="20"/>
                <w:szCs w:val="20"/>
              </w:rPr>
            </w:pPr>
            <w:r w:rsidRPr="00D04E2E">
              <w:rPr>
                <w:sz w:val="20"/>
                <w:szCs w:val="20"/>
              </w:rPr>
              <w:t>456</w:t>
            </w:r>
          </w:p>
        </w:tc>
        <w:tc>
          <w:tcPr>
            <w:tcW w:w="2565" w:type="dxa"/>
            <w:tcBorders>
              <w:top w:val="nil"/>
              <w:left w:val="nil"/>
              <w:bottom w:val="single" w:sz="4" w:space="0" w:color="auto"/>
              <w:right w:val="single" w:sz="4" w:space="0" w:color="auto"/>
            </w:tcBorders>
            <w:shd w:val="clear" w:color="auto" w:fill="auto"/>
            <w:hideMark/>
          </w:tcPr>
          <w:p w14:paraId="2378A1CB" w14:textId="77777777" w:rsidR="00081394" w:rsidRPr="00D04E2E" w:rsidRDefault="00081394" w:rsidP="00081394">
            <w:pPr>
              <w:rPr>
                <w:sz w:val="20"/>
                <w:szCs w:val="20"/>
              </w:rPr>
            </w:pPr>
            <w:r w:rsidRPr="00D04E2E">
              <w:rPr>
                <w:sz w:val="20"/>
                <w:szCs w:val="20"/>
              </w:rPr>
              <w:t>проезд по д.Родюкино</w:t>
            </w:r>
          </w:p>
        </w:tc>
        <w:tc>
          <w:tcPr>
            <w:tcW w:w="941" w:type="dxa"/>
            <w:tcBorders>
              <w:top w:val="nil"/>
              <w:left w:val="nil"/>
              <w:bottom w:val="single" w:sz="4" w:space="0" w:color="auto"/>
              <w:right w:val="single" w:sz="4" w:space="0" w:color="auto"/>
            </w:tcBorders>
            <w:shd w:val="clear" w:color="auto" w:fill="auto"/>
            <w:hideMark/>
          </w:tcPr>
          <w:p w14:paraId="65E3A71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98DD5A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14944C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2E03E1D" w14:textId="77777777" w:rsidR="00081394" w:rsidRPr="00D04E2E" w:rsidRDefault="00081394" w:rsidP="00081394">
            <w:pPr>
              <w:jc w:val="center"/>
              <w:rPr>
                <w:sz w:val="20"/>
                <w:szCs w:val="20"/>
              </w:rPr>
            </w:pPr>
            <w:r w:rsidRPr="00D04E2E">
              <w:rPr>
                <w:sz w:val="20"/>
                <w:szCs w:val="20"/>
              </w:rPr>
              <w:t>1,11</w:t>
            </w:r>
          </w:p>
        </w:tc>
        <w:tc>
          <w:tcPr>
            <w:tcW w:w="1321" w:type="dxa"/>
            <w:tcBorders>
              <w:top w:val="nil"/>
              <w:left w:val="nil"/>
              <w:bottom w:val="single" w:sz="4" w:space="0" w:color="auto"/>
              <w:right w:val="single" w:sz="4" w:space="0" w:color="auto"/>
            </w:tcBorders>
            <w:shd w:val="clear" w:color="auto" w:fill="auto"/>
            <w:hideMark/>
          </w:tcPr>
          <w:p w14:paraId="1FBBC4BE" w14:textId="77777777" w:rsidR="00081394" w:rsidRPr="00D04E2E" w:rsidRDefault="00081394" w:rsidP="00081394">
            <w:pPr>
              <w:jc w:val="center"/>
              <w:rPr>
                <w:sz w:val="20"/>
                <w:szCs w:val="20"/>
              </w:rPr>
            </w:pPr>
            <w:r w:rsidRPr="00D04E2E">
              <w:rPr>
                <w:sz w:val="20"/>
                <w:szCs w:val="20"/>
              </w:rPr>
              <w:t>1,11</w:t>
            </w:r>
          </w:p>
        </w:tc>
        <w:tc>
          <w:tcPr>
            <w:tcW w:w="1656" w:type="dxa"/>
            <w:tcBorders>
              <w:top w:val="nil"/>
              <w:left w:val="nil"/>
              <w:bottom w:val="single" w:sz="4" w:space="0" w:color="auto"/>
              <w:right w:val="single" w:sz="4" w:space="0" w:color="auto"/>
            </w:tcBorders>
            <w:shd w:val="clear" w:color="auto" w:fill="auto"/>
            <w:hideMark/>
          </w:tcPr>
          <w:p w14:paraId="017762C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C141C4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A8E3A19"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D578FA7" w14:textId="77777777" w:rsidR="00081394" w:rsidRPr="00D04E2E" w:rsidRDefault="00081394" w:rsidP="00081394">
            <w:pPr>
              <w:jc w:val="center"/>
              <w:rPr>
                <w:sz w:val="20"/>
                <w:szCs w:val="20"/>
              </w:rPr>
            </w:pPr>
            <w:r w:rsidRPr="00D04E2E">
              <w:rPr>
                <w:sz w:val="20"/>
                <w:szCs w:val="20"/>
              </w:rPr>
              <w:t>19-238 ОП МР 478</w:t>
            </w:r>
          </w:p>
        </w:tc>
      </w:tr>
      <w:tr w:rsidR="00081394" w:rsidRPr="00D04E2E" w14:paraId="0D2A468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ECF6BF8" w14:textId="77777777" w:rsidR="00081394" w:rsidRPr="00D04E2E" w:rsidRDefault="00081394" w:rsidP="00081394">
            <w:pPr>
              <w:jc w:val="center"/>
              <w:rPr>
                <w:sz w:val="20"/>
                <w:szCs w:val="20"/>
              </w:rPr>
            </w:pPr>
            <w:r w:rsidRPr="00D04E2E">
              <w:rPr>
                <w:sz w:val="20"/>
                <w:szCs w:val="20"/>
              </w:rPr>
              <w:t>457</w:t>
            </w:r>
          </w:p>
        </w:tc>
        <w:tc>
          <w:tcPr>
            <w:tcW w:w="2565" w:type="dxa"/>
            <w:tcBorders>
              <w:top w:val="nil"/>
              <w:left w:val="nil"/>
              <w:bottom w:val="single" w:sz="4" w:space="0" w:color="auto"/>
              <w:right w:val="single" w:sz="4" w:space="0" w:color="auto"/>
            </w:tcBorders>
            <w:shd w:val="clear" w:color="auto" w:fill="auto"/>
            <w:hideMark/>
          </w:tcPr>
          <w:p w14:paraId="566DE87A" w14:textId="77777777" w:rsidR="00081394" w:rsidRPr="00D04E2E" w:rsidRDefault="00081394" w:rsidP="00081394">
            <w:pPr>
              <w:rPr>
                <w:sz w:val="20"/>
                <w:szCs w:val="20"/>
              </w:rPr>
            </w:pPr>
            <w:r w:rsidRPr="00D04E2E">
              <w:rPr>
                <w:sz w:val="20"/>
                <w:szCs w:val="20"/>
              </w:rPr>
              <w:t>проезд по д.Ростовка</w:t>
            </w:r>
          </w:p>
        </w:tc>
        <w:tc>
          <w:tcPr>
            <w:tcW w:w="941" w:type="dxa"/>
            <w:tcBorders>
              <w:top w:val="nil"/>
              <w:left w:val="nil"/>
              <w:bottom w:val="single" w:sz="4" w:space="0" w:color="auto"/>
              <w:right w:val="single" w:sz="4" w:space="0" w:color="auto"/>
            </w:tcBorders>
            <w:shd w:val="clear" w:color="auto" w:fill="auto"/>
            <w:hideMark/>
          </w:tcPr>
          <w:p w14:paraId="517C72E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E51C97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2A9914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E36FE21" w14:textId="77777777" w:rsidR="00081394" w:rsidRPr="00D04E2E" w:rsidRDefault="00081394" w:rsidP="00081394">
            <w:pPr>
              <w:jc w:val="center"/>
              <w:rPr>
                <w:sz w:val="20"/>
                <w:szCs w:val="20"/>
              </w:rPr>
            </w:pPr>
            <w:r w:rsidRPr="00D04E2E">
              <w:rPr>
                <w:sz w:val="20"/>
                <w:szCs w:val="20"/>
              </w:rPr>
              <w:t>0,58</w:t>
            </w:r>
          </w:p>
        </w:tc>
        <w:tc>
          <w:tcPr>
            <w:tcW w:w="1321" w:type="dxa"/>
            <w:tcBorders>
              <w:top w:val="nil"/>
              <w:left w:val="nil"/>
              <w:bottom w:val="single" w:sz="4" w:space="0" w:color="auto"/>
              <w:right w:val="single" w:sz="4" w:space="0" w:color="auto"/>
            </w:tcBorders>
            <w:shd w:val="clear" w:color="auto" w:fill="auto"/>
            <w:hideMark/>
          </w:tcPr>
          <w:p w14:paraId="6EBFE757" w14:textId="77777777" w:rsidR="00081394" w:rsidRPr="00D04E2E" w:rsidRDefault="00081394" w:rsidP="00081394">
            <w:pPr>
              <w:jc w:val="center"/>
              <w:rPr>
                <w:sz w:val="20"/>
                <w:szCs w:val="20"/>
              </w:rPr>
            </w:pPr>
            <w:r w:rsidRPr="00D04E2E">
              <w:rPr>
                <w:sz w:val="20"/>
                <w:szCs w:val="20"/>
              </w:rPr>
              <w:t>0,58</w:t>
            </w:r>
          </w:p>
        </w:tc>
        <w:tc>
          <w:tcPr>
            <w:tcW w:w="1656" w:type="dxa"/>
            <w:tcBorders>
              <w:top w:val="nil"/>
              <w:left w:val="nil"/>
              <w:bottom w:val="single" w:sz="4" w:space="0" w:color="auto"/>
              <w:right w:val="single" w:sz="4" w:space="0" w:color="auto"/>
            </w:tcBorders>
            <w:shd w:val="clear" w:color="auto" w:fill="auto"/>
            <w:hideMark/>
          </w:tcPr>
          <w:p w14:paraId="531AED0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B03886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19471A4"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6D89073" w14:textId="77777777" w:rsidR="00081394" w:rsidRPr="00D04E2E" w:rsidRDefault="00081394" w:rsidP="00081394">
            <w:pPr>
              <w:jc w:val="center"/>
              <w:rPr>
                <w:sz w:val="20"/>
                <w:szCs w:val="20"/>
              </w:rPr>
            </w:pPr>
            <w:r w:rsidRPr="00D04E2E">
              <w:rPr>
                <w:sz w:val="20"/>
                <w:szCs w:val="20"/>
              </w:rPr>
              <w:t>19-238 ОП МР 479</w:t>
            </w:r>
          </w:p>
        </w:tc>
      </w:tr>
      <w:tr w:rsidR="00081394" w:rsidRPr="00D04E2E" w14:paraId="3BED0CE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9E045BE" w14:textId="77777777" w:rsidR="00081394" w:rsidRPr="00D04E2E" w:rsidRDefault="00081394" w:rsidP="00081394">
            <w:pPr>
              <w:jc w:val="center"/>
              <w:rPr>
                <w:sz w:val="20"/>
                <w:szCs w:val="20"/>
              </w:rPr>
            </w:pPr>
            <w:r w:rsidRPr="00D04E2E">
              <w:rPr>
                <w:sz w:val="20"/>
                <w:szCs w:val="20"/>
              </w:rPr>
              <w:lastRenderedPageBreak/>
              <w:t>458</w:t>
            </w:r>
          </w:p>
        </w:tc>
        <w:tc>
          <w:tcPr>
            <w:tcW w:w="2565" w:type="dxa"/>
            <w:tcBorders>
              <w:top w:val="nil"/>
              <w:left w:val="nil"/>
              <w:bottom w:val="single" w:sz="4" w:space="0" w:color="auto"/>
              <w:right w:val="single" w:sz="4" w:space="0" w:color="auto"/>
            </w:tcBorders>
            <w:shd w:val="clear" w:color="auto" w:fill="auto"/>
            <w:hideMark/>
          </w:tcPr>
          <w:p w14:paraId="1BE0534E" w14:textId="77777777" w:rsidR="00081394" w:rsidRPr="00D04E2E" w:rsidRDefault="00081394" w:rsidP="00081394">
            <w:pPr>
              <w:rPr>
                <w:sz w:val="20"/>
                <w:szCs w:val="20"/>
              </w:rPr>
            </w:pPr>
            <w:r w:rsidRPr="00D04E2E">
              <w:rPr>
                <w:sz w:val="20"/>
                <w:szCs w:val="20"/>
              </w:rPr>
              <w:t>проезд по д.Судоверфь</w:t>
            </w:r>
          </w:p>
        </w:tc>
        <w:tc>
          <w:tcPr>
            <w:tcW w:w="941" w:type="dxa"/>
            <w:tcBorders>
              <w:top w:val="nil"/>
              <w:left w:val="nil"/>
              <w:bottom w:val="single" w:sz="4" w:space="0" w:color="auto"/>
              <w:right w:val="single" w:sz="4" w:space="0" w:color="auto"/>
            </w:tcBorders>
            <w:shd w:val="clear" w:color="auto" w:fill="auto"/>
            <w:hideMark/>
          </w:tcPr>
          <w:p w14:paraId="07E8A38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2D6B49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1D99A1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3F9D495" w14:textId="77777777" w:rsidR="00081394" w:rsidRPr="00D04E2E" w:rsidRDefault="00081394" w:rsidP="00081394">
            <w:pPr>
              <w:jc w:val="center"/>
              <w:rPr>
                <w:sz w:val="20"/>
                <w:szCs w:val="20"/>
              </w:rPr>
            </w:pPr>
            <w:r w:rsidRPr="00D04E2E">
              <w:rPr>
                <w:sz w:val="20"/>
                <w:szCs w:val="20"/>
              </w:rPr>
              <w:t>1,971</w:t>
            </w:r>
          </w:p>
        </w:tc>
        <w:tc>
          <w:tcPr>
            <w:tcW w:w="1321" w:type="dxa"/>
            <w:tcBorders>
              <w:top w:val="nil"/>
              <w:left w:val="nil"/>
              <w:bottom w:val="single" w:sz="4" w:space="0" w:color="auto"/>
              <w:right w:val="single" w:sz="4" w:space="0" w:color="auto"/>
            </w:tcBorders>
            <w:shd w:val="clear" w:color="auto" w:fill="auto"/>
            <w:hideMark/>
          </w:tcPr>
          <w:p w14:paraId="725D0946" w14:textId="77777777" w:rsidR="00081394" w:rsidRPr="00D04E2E" w:rsidRDefault="00081394" w:rsidP="00081394">
            <w:pPr>
              <w:jc w:val="center"/>
              <w:rPr>
                <w:sz w:val="20"/>
                <w:szCs w:val="20"/>
              </w:rPr>
            </w:pPr>
            <w:r w:rsidRPr="00D04E2E">
              <w:rPr>
                <w:sz w:val="20"/>
                <w:szCs w:val="20"/>
              </w:rPr>
              <w:t>1,971</w:t>
            </w:r>
          </w:p>
        </w:tc>
        <w:tc>
          <w:tcPr>
            <w:tcW w:w="1656" w:type="dxa"/>
            <w:tcBorders>
              <w:top w:val="nil"/>
              <w:left w:val="nil"/>
              <w:bottom w:val="single" w:sz="4" w:space="0" w:color="auto"/>
              <w:right w:val="single" w:sz="4" w:space="0" w:color="auto"/>
            </w:tcBorders>
            <w:shd w:val="clear" w:color="auto" w:fill="auto"/>
            <w:hideMark/>
          </w:tcPr>
          <w:p w14:paraId="7639C10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0AE0D78" w14:textId="77777777" w:rsidR="00081394" w:rsidRPr="00D04E2E" w:rsidRDefault="00081394" w:rsidP="00081394">
            <w:pPr>
              <w:jc w:val="center"/>
              <w:rPr>
                <w:sz w:val="20"/>
                <w:szCs w:val="20"/>
              </w:rPr>
            </w:pPr>
            <w:r w:rsidRPr="00D04E2E">
              <w:rPr>
                <w:sz w:val="20"/>
                <w:szCs w:val="20"/>
              </w:rPr>
              <w:t>22.08.2018</w:t>
            </w:r>
          </w:p>
        </w:tc>
        <w:tc>
          <w:tcPr>
            <w:tcW w:w="2300" w:type="dxa"/>
            <w:tcBorders>
              <w:top w:val="nil"/>
              <w:left w:val="nil"/>
              <w:bottom w:val="single" w:sz="4" w:space="0" w:color="auto"/>
              <w:right w:val="single" w:sz="4" w:space="0" w:color="auto"/>
            </w:tcBorders>
            <w:shd w:val="clear" w:color="auto" w:fill="auto"/>
            <w:hideMark/>
          </w:tcPr>
          <w:p w14:paraId="504780CC" w14:textId="77777777" w:rsidR="00081394" w:rsidRPr="00D04E2E" w:rsidRDefault="00081394" w:rsidP="00081394">
            <w:pPr>
              <w:jc w:val="center"/>
              <w:rPr>
                <w:sz w:val="20"/>
                <w:szCs w:val="20"/>
              </w:rPr>
            </w:pPr>
            <w:r w:rsidRPr="00D04E2E">
              <w:rPr>
                <w:sz w:val="20"/>
                <w:szCs w:val="20"/>
              </w:rPr>
              <w:t>35:26:0105019:278-35/026/2018-1</w:t>
            </w:r>
          </w:p>
        </w:tc>
        <w:tc>
          <w:tcPr>
            <w:tcW w:w="2126" w:type="dxa"/>
            <w:tcBorders>
              <w:top w:val="nil"/>
              <w:left w:val="nil"/>
              <w:bottom w:val="single" w:sz="4" w:space="0" w:color="auto"/>
              <w:right w:val="single" w:sz="4" w:space="0" w:color="auto"/>
            </w:tcBorders>
            <w:shd w:val="clear" w:color="auto" w:fill="auto"/>
            <w:hideMark/>
          </w:tcPr>
          <w:p w14:paraId="6224E188" w14:textId="77777777" w:rsidR="00081394" w:rsidRPr="00D04E2E" w:rsidRDefault="00081394" w:rsidP="00081394">
            <w:pPr>
              <w:jc w:val="center"/>
              <w:rPr>
                <w:sz w:val="20"/>
                <w:szCs w:val="20"/>
              </w:rPr>
            </w:pPr>
            <w:r w:rsidRPr="00D04E2E">
              <w:rPr>
                <w:sz w:val="20"/>
                <w:szCs w:val="20"/>
              </w:rPr>
              <w:t>19-238 ОП МР 480</w:t>
            </w:r>
          </w:p>
        </w:tc>
      </w:tr>
      <w:tr w:rsidR="00081394" w:rsidRPr="00D04E2E" w14:paraId="1D303D0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015B6DE" w14:textId="77777777" w:rsidR="00081394" w:rsidRPr="00D04E2E" w:rsidRDefault="00081394" w:rsidP="00081394">
            <w:pPr>
              <w:jc w:val="center"/>
              <w:rPr>
                <w:sz w:val="20"/>
                <w:szCs w:val="20"/>
              </w:rPr>
            </w:pPr>
            <w:r w:rsidRPr="00D04E2E">
              <w:rPr>
                <w:sz w:val="20"/>
                <w:szCs w:val="20"/>
              </w:rPr>
              <w:t>459</w:t>
            </w:r>
          </w:p>
        </w:tc>
        <w:tc>
          <w:tcPr>
            <w:tcW w:w="2565" w:type="dxa"/>
            <w:tcBorders>
              <w:top w:val="nil"/>
              <w:left w:val="nil"/>
              <w:bottom w:val="single" w:sz="4" w:space="0" w:color="auto"/>
              <w:right w:val="single" w:sz="4" w:space="0" w:color="auto"/>
            </w:tcBorders>
            <w:shd w:val="clear" w:color="auto" w:fill="auto"/>
            <w:hideMark/>
          </w:tcPr>
          <w:p w14:paraId="2C15232A" w14:textId="77777777" w:rsidR="00081394" w:rsidRPr="00D04E2E" w:rsidRDefault="00081394" w:rsidP="00081394">
            <w:pPr>
              <w:rPr>
                <w:sz w:val="20"/>
                <w:szCs w:val="20"/>
              </w:rPr>
            </w:pPr>
            <w:r w:rsidRPr="00D04E2E">
              <w:rPr>
                <w:sz w:val="20"/>
                <w:szCs w:val="20"/>
              </w:rPr>
              <w:t>проезд по д.Турбаево</w:t>
            </w:r>
          </w:p>
        </w:tc>
        <w:tc>
          <w:tcPr>
            <w:tcW w:w="941" w:type="dxa"/>
            <w:tcBorders>
              <w:top w:val="nil"/>
              <w:left w:val="nil"/>
              <w:bottom w:val="single" w:sz="4" w:space="0" w:color="auto"/>
              <w:right w:val="single" w:sz="4" w:space="0" w:color="auto"/>
            </w:tcBorders>
            <w:shd w:val="clear" w:color="auto" w:fill="auto"/>
            <w:hideMark/>
          </w:tcPr>
          <w:p w14:paraId="41F2C4C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97484F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61E2D8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EC4A107" w14:textId="77777777" w:rsidR="00081394" w:rsidRPr="00D04E2E" w:rsidRDefault="00081394" w:rsidP="00081394">
            <w:pPr>
              <w:jc w:val="center"/>
              <w:rPr>
                <w:sz w:val="20"/>
                <w:szCs w:val="20"/>
              </w:rPr>
            </w:pPr>
            <w:r w:rsidRPr="00D04E2E">
              <w:rPr>
                <w:sz w:val="20"/>
                <w:szCs w:val="20"/>
              </w:rPr>
              <w:t>0,8677</w:t>
            </w:r>
          </w:p>
        </w:tc>
        <w:tc>
          <w:tcPr>
            <w:tcW w:w="1321" w:type="dxa"/>
            <w:tcBorders>
              <w:top w:val="nil"/>
              <w:left w:val="nil"/>
              <w:bottom w:val="single" w:sz="4" w:space="0" w:color="auto"/>
              <w:right w:val="single" w:sz="4" w:space="0" w:color="auto"/>
            </w:tcBorders>
            <w:shd w:val="clear" w:color="auto" w:fill="auto"/>
            <w:hideMark/>
          </w:tcPr>
          <w:p w14:paraId="08626A5B" w14:textId="77777777" w:rsidR="00081394" w:rsidRPr="00D04E2E" w:rsidRDefault="00081394" w:rsidP="00081394">
            <w:pPr>
              <w:jc w:val="center"/>
              <w:rPr>
                <w:sz w:val="20"/>
                <w:szCs w:val="20"/>
              </w:rPr>
            </w:pPr>
            <w:r w:rsidRPr="00D04E2E">
              <w:rPr>
                <w:sz w:val="20"/>
                <w:szCs w:val="20"/>
              </w:rPr>
              <w:t>0,8677</w:t>
            </w:r>
          </w:p>
        </w:tc>
        <w:tc>
          <w:tcPr>
            <w:tcW w:w="1656" w:type="dxa"/>
            <w:tcBorders>
              <w:top w:val="nil"/>
              <w:left w:val="nil"/>
              <w:bottom w:val="single" w:sz="4" w:space="0" w:color="auto"/>
              <w:right w:val="single" w:sz="4" w:space="0" w:color="auto"/>
            </w:tcBorders>
            <w:shd w:val="clear" w:color="auto" w:fill="auto"/>
            <w:hideMark/>
          </w:tcPr>
          <w:p w14:paraId="4296CC3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E2666A7" w14:textId="77777777" w:rsidR="00081394" w:rsidRPr="00D04E2E" w:rsidRDefault="00081394" w:rsidP="00081394">
            <w:pPr>
              <w:jc w:val="center"/>
              <w:rPr>
                <w:sz w:val="20"/>
                <w:szCs w:val="20"/>
              </w:rPr>
            </w:pPr>
            <w:r w:rsidRPr="00D04E2E">
              <w:rPr>
                <w:sz w:val="20"/>
                <w:szCs w:val="20"/>
              </w:rPr>
              <w:t>22.08.2018</w:t>
            </w:r>
          </w:p>
        </w:tc>
        <w:tc>
          <w:tcPr>
            <w:tcW w:w="2300" w:type="dxa"/>
            <w:tcBorders>
              <w:top w:val="nil"/>
              <w:left w:val="nil"/>
              <w:bottom w:val="single" w:sz="4" w:space="0" w:color="auto"/>
              <w:right w:val="single" w:sz="4" w:space="0" w:color="auto"/>
            </w:tcBorders>
            <w:shd w:val="clear" w:color="auto" w:fill="auto"/>
            <w:hideMark/>
          </w:tcPr>
          <w:p w14:paraId="123CDF60" w14:textId="77777777" w:rsidR="00081394" w:rsidRPr="00D04E2E" w:rsidRDefault="00081394" w:rsidP="00081394">
            <w:pPr>
              <w:jc w:val="center"/>
              <w:rPr>
                <w:sz w:val="20"/>
                <w:szCs w:val="20"/>
              </w:rPr>
            </w:pPr>
            <w:r w:rsidRPr="00D04E2E">
              <w:rPr>
                <w:sz w:val="20"/>
                <w:szCs w:val="20"/>
              </w:rPr>
              <w:t>35:26:0105012:109-35/026/2018-1</w:t>
            </w:r>
          </w:p>
        </w:tc>
        <w:tc>
          <w:tcPr>
            <w:tcW w:w="2126" w:type="dxa"/>
            <w:tcBorders>
              <w:top w:val="nil"/>
              <w:left w:val="nil"/>
              <w:bottom w:val="single" w:sz="4" w:space="0" w:color="auto"/>
              <w:right w:val="single" w:sz="4" w:space="0" w:color="auto"/>
            </w:tcBorders>
            <w:shd w:val="clear" w:color="auto" w:fill="auto"/>
            <w:hideMark/>
          </w:tcPr>
          <w:p w14:paraId="44521D06" w14:textId="77777777" w:rsidR="00081394" w:rsidRPr="00D04E2E" w:rsidRDefault="00081394" w:rsidP="00081394">
            <w:pPr>
              <w:jc w:val="center"/>
              <w:rPr>
                <w:sz w:val="20"/>
                <w:szCs w:val="20"/>
              </w:rPr>
            </w:pPr>
            <w:r w:rsidRPr="00D04E2E">
              <w:rPr>
                <w:sz w:val="20"/>
                <w:szCs w:val="20"/>
              </w:rPr>
              <w:t>19-238 ОП МР 481</w:t>
            </w:r>
          </w:p>
        </w:tc>
      </w:tr>
      <w:tr w:rsidR="00081394" w:rsidRPr="00D04E2E" w14:paraId="48C79E5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EA22B2E" w14:textId="77777777" w:rsidR="00081394" w:rsidRPr="00D04E2E" w:rsidRDefault="00081394" w:rsidP="00081394">
            <w:pPr>
              <w:jc w:val="center"/>
              <w:rPr>
                <w:sz w:val="20"/>
                <w:szCs w:val="20"/>
              </w:rPr>
            </w:pPr>
            <w:r w:rsidRPr="00D04E2E">
              <w:rPr>
                <w:sz w:val="20"/>
                <w:szCs w:val="20"/>
              </w:rPr>
              <w:t>460</w:t>
            </w:r>
          </w:p>
        </w:tc>
        <w:tc>
          <w:tcPr>
            <w:tcW w:w="2565" w:type="dxa"/>
            <w:tcBorders>
              <w:top w:val="nil"/>
              <w:left w:val="nil"/>
              <w:bottom w:val="single" w:sz="4" w:space="0" w:color="auto"/>
              <w:right w:val="single" w:sz="4" w:space="0" w:color="auto"/>
            </w:tcBorders>
            <w:shd w:val="clear" w:color="auto" w:fill="auto"/>
            <w:hideMark/>
          </w:tcPr>
          <w:p w14:paraId="0E5F644C" w14:textId="77777777" w:rsidR="00081394" w:rsidRPr="00D04E2E" w:rsidRDefault="00081394" w:rsidP="00081394">
            <w:pPr>
              <w:rPr>
                <w:sz w:val="20"/>
                <w:szCs w:val="20"/>
              </w:rPr>
            </w:pPr>
            <w:r w:rsidRPr="00D04E2E">
              <w:rPr>
                <w:sz w:val="20"/>
                <w:szCs w:val="20"/>
              </w:rPr>
              <w:t>проезд по д.Фокино</w:t>
            </w:r>
          </w:p>
        </w:tc>
        <w:tc>
          <w:tcPr>
            <w:tcW w:w="941" w:type="dxa"/>
            <w:tcBorders>
              <w:top w:val="nil"/>
              <w:left w:val="nil"/>
              <w:bottom w:val="single" w:sz="4" w:space="0" w:color="auto"/>
              <w:right w:val="single" w:sz="4" w:space="0" w:color="auto"/>
            </w:tcBorders>
            <w:shd w:val="clear" w:color="auto" w:fill="auto"/>
            <w:hideMark/>
          </w:tcPr>
          <w:p w14:paraId="7C97704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8BA53B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F2B69A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F8200E4" w14:textId="77777777" w:rsidR="00081394" w:rsidRPr="00D04E2E" w:rsidRDefault="00081394" w:rsidP="00081394">
            <w:pPr>
              <w:jc w:val="center"/>
              <w:rPr>
                <w:sz w:val="20"/>
                <w:szCs w:val="20"/>
              </w:rPr>
            </w:pPr>
            <w:r w:rsidRPr="00D04E2E">
              <w:rPr>
                <w:sz w:val="20"/>
                <w:szCs w:val="20"/>
              </w:rPr>
              <w:t>0,36</w:t>
            </w:r>
          </w:p>
        </w:tc>
        <w:tc>
          <w:tcPr>
            <w:tcW w:w="1321" w:type="dxa"/>
            <w:tcBorders>
              <w:top w:val="nil"/>
              <w:left w:val="nil"/>
              <w:bottom w:val="single" w:sz="4" w:space="0" w:color="auto"/>
              <w:right w:val="single" w:sz="4" w:space="0" w:color="auto"/>
            </w:tcBorders>
            <w:shd w:val="clear" w:color="auto" w:fill="auto"/>
            <w:hideMark/>
          </w:tcPr>
          <w:p w14:paraId="79690C28" w14:textId="77777777" w:rsidR="00081394" w:rsidRPr="00D04E2E" w:rsidRDefault="00081394" w:rsidP="00081394">
            <w:pPr>
              <w:jc w:val="center"/>
              <w:rPr>
                <w:sz w:val="20"/>
                <w:szCs w:val="20"/>
              </w:rPr>
            </w:pPr>
            <w:r w:rsidRPr="00D04E2E">
              <w:rPr>
                <w:sz w:val="20"/>
                <w:szCs w:val="20"/>
              </w:rPr>
              <w:t>0,36</w:t>
            </w:r>
          </w:p>
        </w:tc>
        <w:tc>
          <w:tcPr>
            <w:tcW w:w="1656" w:type="dxa"/>
            <w:tcBorders>
              <w:top w:val="nil"/>
              <w:left w:val="nil"/>
              <w:bottom w:val="single" w:sz="4" w:space="0" w:color="auto"/>
              <w:right w:val="single" w:sz="4" w:space="0" w:color="auto"/>
            </w:tcBorders>
            <w:shd w:val="clear" w:color="auto" w:fill="auto"/>
            <w:hideMark/>
          </w:tcPr>
          <w:p w14:paraId="4E0458D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7D1D35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7A5FEF5"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632DFFB" w14:textId="77777777" w:rsidR="00081394" w:rsidRPr="00D04E2E" w:rsidRDefault="00081394" w:rsidP="00081394">
            <w:pPr>
              <w:jc w:val="center"/>
              <w:rPr>
                <w:sz w:val="20"/>
                <w:szCs w:val="20"/>
              </w:rPr>
            </w:pPr>
            <w:r w:rsidRPr="00D04E2E">
              <w:rPr>
                <w:sz w:val="20"/>
                <w:szCs w:val="20"/>
              </w:rPr>
              <w:t>19-238 ОП МР 482</w:t>
            </w:r>
          </w:p>
        </w:tc>
      </w:tr>
      <w:tr w:rsidR="00081394" w:rsidRPr="00D04E2E" w14:paraId="5621867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D132B21" w14:textId="77777777" w:rsidR="00081394" w:rsidRPr="00D04E2E" w:rsidRDefault="00081394" w:rsidP="00081394">
            <w:pPr>
              <w:jc w:val="center"/>
              <w:rPr>
                <w:sz w:val="20"/>
                <w:szCs w:val="20"/>
              </w:rPr>
            </w:pPr>
            <w:r w:rsidRPr="00D04E2E">
              <w:rPr>
                <w:sz w:val="20"/>
                <w:szCs w:val="20"/>
              </w:rPr>
              <w:t>461</w:t>
            </w:r>
          </w:p>
        </w:tc>
        <w:tc>
          <w:tcPr>
            <w:tcW w:w="2565" w:type="dxa"/>
            <w:tcBorders>
              <w:top w:val="nil"/>
              <w:left w:val="nil"/>
              <w:bottom w:val="single" w:sz="4" w:space="0" w:color="auto"/>
              <w:right w:val="single" w:sz="4" w:space="0" w:color="auto"/>
            </w:tcBorders>
            <w:shd w:val="clear" w:color="auto" w:fill="auto"/>
            <w:hideMark/>
          </w:tcPr>
          <w:p w14:paraId="536A668E" w14:textId="77777777" w:rsidR="00081394" w:rsidRPr="00D04E2E" w:rsidRDefault="00081394" w:rsidP="00081394">
            <w:pPr>
              <w:rPr>
                <w:sz w:val="20"/>
                <w:szCs w:val="20"/>
              </w:rPr>
            </w:pPr>
            <w:r w:rsidRPr="00D04E2E">
              <w:rPr>
                <w:sz w:val="20"/>
                <w:szCs w:val="20"/>
              </w:rPr>
              <w:t>проезд по д.Харлушино</w:t>
            </w:r>
          </w:p>
        </w:tc>
        <w:tc>
          <w:tcPr>
            <w:tcW w:w="941" w:type="dxa"/>
            <w:tcBorders>
              <w:top w:val="nil"/>
              <w:left w:val="nil"/>
              <w:bottom w:val="single" w:sz="4" w:space="0" w:color="auto"/>
              <w:right w:val="single" w:sz="4" w:space="0" w:color="auto"/>
            </w:tcBorders>
            <w:shd w:val="clear" w:color="auto" w:fill="auto"/>
            <w:hideMark/>
          </w:tcPr>
          <w:p w14:paraId="33ED400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FBF5D8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B75162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5E0DDBE" w14:textId="77777777" w:rsidR="00081394" w:rsidRPr="00D04E2E" w:rsidRDefault="00081394" w:rsidP="00081394">
            <w:pPr>
              <w:jc w:val="center"/>
              <w:rPr>
                <w:sz w:val="20"/>
                <w:szCs w:val="20"/>
              </w:rPr>
            </w:pPr>
            <w:r w:rsidRPr="00D04E2E">
              <w:rPr>
                <w:sz w:val="20"/>
                <w:szCs w:val="20"/>
              </w:rPr>
              <w:t>0,43</w:t>
            </w:r>
          </w:p>
        </w:tc>
        <w:tc>
          <w:tcPr>
            <w:tcW w:w="1321" w:type="dxa"/>
            <w:tcBorders>
              <w:top w:val="nil"/>
              <w:left w:val="nil"/>
              <w:bottom w:val="single" w:sz="4" w:space="0" w:color="auto"/>
              <w:right w:val="single" w:sz="4" w:space="0" w:color="auto"/>
            </w:tcBorders>
            <w:shd w:val="clear" w:color="auto" w:fill="auto"/>
            <w:hideMark/>
          </w:tcPr>
          <w:p w14:paraId="0EA7A59B" w14:textId="77777777" w:rsidR="00081394" w:rsidRPr="00D04E2E" w:rsidRDefault="00081394" w:rsidP="00081394">
            <w:pPr>
              <w:jc w:val="center"/>
              <w:rPr>
                <w:sz w:val="20"/>
                <w:szCs w:val="20"/>
              </w:rPr>
            </w:pPr>
            <w:r w:rsidRPr="00D04E2E">
              <w:rPr>
                <w:sz w:val="20"/>
                <w:szCs w:val="20"/>
              </w:rPr>
              <w:t>0,43</w:t>
            </w:r>
          </w:p>
        </w:tc>
        <w:tc>
          <w:tcPr>
            <w:tcW w:w="1656" w:type="dxa"/>
            <w:tcBorders>
              <w:top w:val="nil"/>
              <w:left w:val="nil"/>
              <w:bottom w:val="single" w:sz="4" w:space="0" w:color="auto"/>
              <w:right w:val="single" w:sz="4" w:space="0" w:color="auto"/>
            </w:tcBorders>
            <w:shd w:val="clear" w:color="auto" w:fill="auto"/>
            <w:hideMark/>
          </w:tcPr>
          <w:p w14:paraId="5088EE2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024DC2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11FA948"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6ADD719" w14:textId="77777777" w:rsidR="00081394" w:rsidRPr="00D04E2E" w:rsidRDefault="00081394" w:rsidP="00081394">
            <w:pPr>
              <w:jc w:val="center"/>
              <w:rPr>
                <w:sz w:val="20"/>
                <w:szCs w:val="20"/>
              </w:rPr>
            </w:pPr>
            <w:r w:rsidRPr="00D04E2E">
              <w:rPr>
                <w:sz w:val="20"/>
                <w:szCs w:val="20"/>
              </w:rPr>
              <w:t>19-238 ОП МР 483</w:t>
            </w:r>
          </w:p>
        </w:tc>
      </w:tr>
      <w:tr w:rsidR="00081394" w:rsidRPr="00D04E2E" w14:paraId="429131E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F2F64E8" w14:textId="77777777" w:rsidR="00081394" w:rsidRPr="00D04E2E" w:rsidRDefault="00081394" w:rsidP="00081394">
            <w:pPr>
              <w:jc w:val="center"/>
              <w:rPr>
                <w:sz w:val="20"/>
                <w:szCs w:val="20"/>
              </w:rPr>
            </w:pPr>
            <w:r w:rsidRPr="00D04E2E">
              <w:rPr>
                <w:sz w:val="20"/>
                <w:szCs w:val="20"/>
              </w:rPr>
              <w:t>462</w:t>
            </w:r>
          </w:p>
        </w:tc>
        <w:tc>
          <w:tcPr>
            <w:tcW w:w="2565" w:type="dxa"/>
            <w:tcBorders>
              <w:top w:val="nil"/>
              <w:left w:val="nil"/>
              <w:bottom w:val="single" w:sz="4" w:space="0" w:color="auto"/>
              <w:right w:val="single" w:sz="4" w:space="0" w:color="auto"/>
            </w:tcBorders>
            <w:shd w:val="clear" w:color="auto" w:fill="auto"/>
            <w:hideMark/>
          </w:tcPr>
          <w:p w14:paraId="383EF98A" w14:textId="77777777" w:rsidR="00081394" w:rsidRPr="00D04E2E" w:rsidRDefault="00081394" w:rsidP="00081394">
            <w:pPr>
              <w:rPr>
                <w:sz w:val="20"/>
                <w:szCs w:val="20"/>
              </w:rPr>
            </w:pPr>
            <w:r w:rsidRPr="00D04E2E">
              <w:rPr>
                <w:sz w:val="20"/>
                <w:szCs w:val="20"/>
              </w:rPr>
              <w:t>проезд по д.Шачино</w:t>
            </w:r>
          </w:p>
        </w:tc>
        <w:tc>
          <w:tcPr>
            <w:tcW w:w="941" w:type="dxa"/>
            <w:tcBorders>
              <w:top w:val="nil"/>
              <w:left w:val="nil"/>
              <w:bottom w:val="single" w:sz="4" w:space="0" w:color="auto"/>
              <w:right w:val="single" w:sz="4" w:space="0" w:color="auto"/>
            </w:tcBorders>
            <w:shd w:val="clear" w:color="auto" w:fill="auto"/>
            <w:hideMark/>
          </w:tcPr>
          <w:p w14:paraId="62F7F42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D5D7D6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6A0324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AB5BC8A" w14:textId="77777777" w:rsidR="00081394" w:rsidRPr="00D04E2E" w:rsidRDefault="00081394" w:rsidP="00081394">
            <w:pPr>
              <w:jc w:val="center"/>
              <w:rPr>
                <w:sz w:val="20"/>
                <w:szCs w:val="20"/>
              </w:rPr>
            </w:pPr>
            <w:r w:rsidRPr="00D04E2E">
              <w:rPr>
                <w:sz w:val="20"/>
                <w:szCs w:val="20"/>
              </w:rPr>
              <w:t>1,3776</w:t>
            </w:r>
          </w:p>
        </w:tc>
        <w:tc>
          <w:tcPr>
            <w:tcW w:w="1321" w:type="dxa"/>
            <w:tcBorders>
              <w:top w:val="nil"/>
              <w:left w:val="nil"/>
              <w:bottom w:val="single" w:sz="4" w:space="0" w:color="auto"/>
              <w:right w:val="single" w:sz="4" w:space="0" w:color="auto"/>
            </w:tcBorders>
            <w:shd w:val="clear" w:color="auto" w:fill="auto"/>
            <w:hideMark/>
          </w:tcPr>
          <w:p w14:paraId="190EBF72" w14:textId="77777777" w:rsidR="00081394" w:rsidRPr="00D04E2E" w:rsidRDefault="00081394" w:rsidP="00081394">
            <w:pPr>
              <w:jc w:val="center"/>
              <w:rPr>
                <w:sz w:val="20"/>
                <w:szCs w:val="20"/>
              </w:rPr>
            </w:pPr>
            <w:r w:rsidRPr="00D04E2E">
              <w:rPr>
                <w:sz w:val="20"/>
                <w:szCs w:val="20"/>
              </w:rPr>
              <w:t>1,3776</w:t>
            </w:r>
          </w:p>
        </w:tc>
        <w:tc>
          <w:tcPr>
            <w:tcW w:w="1656" w:type="dxa"/>
            <w:tcBorders>
              <w:top w:val="nil"/>
              <w:left w:val="nil"/>
              <w:bottom w:val="single" w:sz="4" w:space="0" w:color="auto"/>
              <w:right w:val="single" w:sz="4" w:space="0" w:color="auto"/>
            </w:tcBorders>
            <w:shd w:val="clear" w:color="auto" w:fill="auto"/>
            <w:hideMark/>
          </w:tcPr>
          <w:p w14:paraId="65D32C9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1617A55" w14:textId="77777777" w:rsidR="00081394" w:rsidRPr="00D04E2E" w:rsidRDefault="00081394" w:rsidP="00081394">
            <w:pPr>
              <w:jc w:val="center"/>
              <w:rPr>
                <w:sz w:val="20"/>
                <w:szCs w:val="20"/>
              </w:rPr>
            </w:pPr>
            <w:r w:rsidRPr="00D04E2E">
              <w:rPr>
                <w:sz w:val="20"/>
                <w:szCs w:val="20"/>
              </w:rPr>
              <w:t>22.08.2018</w:t>
            </w:r>
          </w:p>
        </w:tc>
        <w:tc>
          <w:tcPr>
            <w:tcW w:w="2300" w:type="dxa"/>
            <w:tcBorders>
              <w:top w:val="nil"/>
              <w:left w:val="nil"/>
              <w:bottom w:val="single" w:sz="4" w:space="0" w:color="auto"/>
              <w:right w:val="single" w:sz="4" w:space="0" w:color="auto"/>
            </w:tcBorders>
            <w:shd w:val="clear" w:color="auto" w:fill="auto"/>
            <w:hideMark/>
          </w:tcPr>
          <w:p w14:paraId="439F0FE8" w14:textId="77777777" w:rsidR="00081394" w:rsidRPr="00D04E2E" w:rsidRDefault="00081394" w:rsidP="00081394">
            <w:pPr>
              <w:jc w:val="center"/>
              <w:rPr>
                <w:sz w:val="20"/>
                <w:szCs w:val="20"/>
              </w:rPr>
            </w:pPr>
            <w:r w:rsidRPr="00D04E2E">
              <w:rPr>
                <w:sz w:val="20"/>
                <w:szCs w:val="20"/>
              </w:rPr>
              <w:t>35:26:0105007:99-35/026/2018-1</w:t>
            </w:r>
          </w:p>
        </w:tc>
        <w:tc>
          <w:tcPr>
            <w:tcW w:w="2126" w:type="dxa"/>
            <w:tcBorders>
              <w:top w:val="nil"/>
              <w:left w:val="nil"/>
              <w:bottom w:val="single" w:sz="4" w:space="0" w:color="auto"/>
              <w:right w:val="single" w:sz="4" w:space="0" w:color="auto"/>
            </w:tcBorders>
            <w:shd w:val="clear" w:color="auto" w:fill="auto"/>
            <w:hideMark/>
          </w:tcPr>
          <w:p w14:paraId="48320907" w14:textId="77777777" w:rsidR="00081394" w:rsidRPr="00D04E2E" w:rsidRDefault="00081394" w:rsidP="00081394">
            <w:pPr>
              <w:jc w:val="center"/>
              <w:rPr>
                <w:sz w:val="20"/>
                <w:szCs w:val="20"/>
              </w:rPr>
            </w:pPr>
            <w:r w:rsidRPr="00D04E2E">
              <w:rPr>
                <w:sz w:val="20"/>
                <w:szCs w:val="20"/>
              </w:rPr>
              <w:t>19-238 ОП МР 484</w:t>
            </w:r>
          </w:p>
        </w:tc>
      </w:tr>
      <w:tr w:rsidR="00081394" w:rsidRPr="00D04E2E" w14:paraId="756A481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7343505" w14:textId="77777777" w:rsidR="00081394" w:rsidRPr="00D04E2E" w:rsidRDefault="00081394" w:rsidP="00081394">
            <w:pPr>
              <w:jc w:val="center"/>
              <w:rPr>
                <w:sz w:val="20"/>
                <w:szCs w:val="20"/>
              </w:rPr>
            </w:pPr>
            <w:r w:rsidRPr="00D04E2E">
              <w:rPr>
                <w:sz w:val="20"/>
                <w:szCs w:val="20"/>
              </w:rPr>
              <w:t>463</w:t>
            </w:r>
          </w:p>
        </w:tc>
        <w:tc>
          <w:tcPr>
            <w:tcW w:w="2565" w:type="dxa"/>
            <w:tcBorders>
              <w:top w:val="nil"/>
              <w:left w:val="nil"/>
              <w:bottom w:val="single" w:sz="4" w:space="0" w:color="auto"/>
              <w:right w:val="single" w:sz="4" w:space="0" w:color="auto"/>
            </w:tcBorders>
            <w:shd w:val="clear" w:color="auto" w:fill="auto"/>
            <w:hideMark/>
          </w:tcPr>
          <w:p w14:paraId="08E2F34F" w14:textId="77777777" w:rsidR="00081394" w:rsidRPr="00D04E2E" w:rsidRDefault="00081394" w:rsidP="00081394">
            <w:pPr>
              <w:rPr>
                <w:sz w:val="20"/>
                <w:szCs w:val="20"/>
              </w:rPr>
            </w:pPr>
            <w:r w:rsidRPr="00D04E2E">
              <w:rPr>
                <w:sz w:val="20"/>
                <w:szCs w:val="20"/>
              </w:rPr>
              <w:t>проезд по д.Шера</w:t>
            </w:r>
          </w:p>
        </w:tc>
        <w:tc>
          <w:tcPr>
            <w:tcW w:w="941" w:type="dxa"/>
            <w:tcBorders>
              <w:top w:val="nil"/>
              <w:left w:val="nil"/>
              <w:bottom w:val="single" w:sz="4" w:space="0" w:color="auto"/>
              <w:right w:val="single" w:sz="4" w:space="0" w:color="auto"/>
            </w:tcBorders>
            <w:shd w:val="clear" w:color="auto" w:fill="auto"/>
            <w:hideMark/>
          </w:tcPr>
          <w:p w14:paraId="059CE62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F3658C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2F9D39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5373255" w14:textId="77777777" w:rsidR="00081394" w:rsidRPr="00D04E2E" w:rsidRDefault="00081394" w:rsidP="00081394">
            <w:pPr>
              <w:jc w:val="center"/>
              <w:rPr>
                <w:sz w:val="20"/>
                <w:szCs w:val="20"/>
              </w:rPr>
            </w:pPr>
            <w:r w:rsidRPr="00D04E2E">
              <w:rPr>
                <w:sz w:val="20"/>
                <w:szCs w:val="20"/>
              </w:rPr>
              <w:t>2,27</w:t>
            </w:r>
          </w:p>
        </w:tc>
        <w:tc>
          <w:tcPr>
            <w:tcW w:w="1321" w:type="dxa"/>
            <w:tcBorders>
              <w:top w:val="nil"/>
              <w:left w:val="nil"/>
              <w:bottom w:val="single" w:sz="4" w:space="0" w:color="auto"/>
              <w:right w:val="single" w:sz="4" w:space="0" w:color="auto"/>
            </w:tcBorders>
            <w:shd w:val="clear" w:color="auto" w:fill="auto"/>
            <w:hideMark/>
          </w:tcPr>
          <w:p w14:paraId="01929EA1" w14:textId="77777777" w:rsidR="00081394" w:rsidRPr="00D04E2E" w:rsidRDefault="00081394" w:rsidP="00081394">
            <w:pPr>
              <w:jc w:val="center"/>
              <w:rPr>
                <w:sz w:val="20"/>
                <w:szCs w:val="20"/>
              </w:rPr>
            </w:pPr>
            <w:r w:rsidRPr="00D04E2E">
              <w:rPr>
                <w:sz w:val="20"/>
                <w:szCs w:val="20"/>
              </w:rPr>
              <w:t>2,27</w:t>
            </w:r>
          </w:p>
        </w:tc>
        <w:tc>
          <w:tcPr>
            <w:tcW w:w="1656" w:type="dxa"/>
            <w:tcBorders>
              <w:top w:val="nil"/>
              <w:left w:val="nil"/>
              <w:bottom w:val="single" w:sz="4" w:space="0" w:color="auto"/>
              <w:right w:val="single" w:sz="4" w:space="0" w:color="auto"/>
            </w:tcBorders>
            <w:shd w:val="clear" w:color="auto" w:fill="auto"/>
            <w:hideMark/>
          </w:tcPr>
          <w:p w14:paraId="70DC3F5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C77811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FA03E7A"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189901B" w14:textId="77777777" w:rsidR="00081394" w:rsidRPr="00D04E2E" w:rsidRDefault="00081394" w:rsidP="00081394">
            <w:pPr>
              <w:jc w:val="center"/>
              <w:rPr>
                <w:sz w:val="20"/>
                <w:szCs w:val="20"/>
              </w:rPr>
            </w:pPr>
            <w:r w:rsidRPr="00D04E2E">
              <w:rPr>
                <w:sz w:val="20"/>
                <w:szCs w:val="20"/>
              </w:rPr>
              <w:t>19-238 ОП МР 485</w:t>
            </w:r>
          </w:p>
        </w:tc>
      </w:tr>
      <w:tr w:rsidR="00081394" w:rsidRPr="00D04E2E" w14:paraId="61261AB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95C132B" w14:textId="77777777" w:rsidR="00081394" w:rsidRPr="00D04E2E" w:rsidRDefault="00081394" w:rsidP="00081394">
            <w:pPr>
              <w:jc w:val="center"/>
              <w:rPr>
                <w:sz w:val="20"/>
                <w:szCs w:val="20"/>
              </w:rPr>
            </w:pPr>
            <w:r w:rsidRPr="00D04E2E">
              <w:rPr>
                <w:sz w:val="20"/>
                <w:szCs w:val="20"/>
              </w:rPr>
              <w:t>464</w:t>
            </w:r>
          </w:p>
        </w:tc>
        <w:tc>
          <w:tcPr>
            <w:tcW w:w="2565" w:type="dxa"/>
            <w:tcBorders>
              <w:top w:val="nil"/>
              <w:left w:val="nil"/>
              <w:bottom w:val="single" w:sz="4" w:space="0" w:color="auto"/>
              <w:right w:val="single" w:sz="4" w:space="0" w:color="auto"/>
            </w:tcBorders>
            <w:shd w:val="clear" w:color="auto" w:fill="auto"/>
            <w:hideMark/>
          </w:tcPr>
          <w:p w14:paraId="2C57FB50" w14:textId="77777777" w:rsidR="00081394" w:rsidRPr="00D04E2E" w:rsidRDefault="00081394" w:rsidP="00081394">
            <w:pPr>
              <w:rPr>
                <w:sz w:val="20"/>
                <w:szCs w:val="20"/>
              </w:rPr>
            </w:pPr>
            <w:r w:rsidRPr="00D04E2E">
              <w:rPr>
                <w:sz w:val="20"/>
                <w:szCs w:val="20"/>
              </w:rPr>
              <w:t>проезд по д.Шишкино</w:t>
            </w:r>
          </w:p>
        </w:tc>
        <w:tc>
          <w:tcPr>
            <w:tcW w:w="941" w:type="dxa"/>
            <w:tcBorders>
              <w:top w:val="nil"/>
              <w:left w:val="nil"/>
              <w:bottom w:val="single" w:sz="4" w:space="0" w:color="auto"/>
              <w:right w:val="single" w:sz="4" w:space="0" w:color="auto"/>
            </w:tcBorders>
            <w:shd w:val="clear" w:color="auto" w:fill="auto"/>
            <w:hideMark/>
          </w:tcPr>
          <w:p w14:paraId="465109B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DEED9F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F2DD2A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BF7CB74" w14:textId="77777777" w:rsidR="00081394" w:rsidRPr="00D04E2E" w:rsidRDefault="00081394" w:rsidP="00081394">
            <w:pPr>
              <w:jc w:val="center"/>
              <w:rPr>
                <w:sz w:val="20"/>
                <w:szCs w:val="20"/>
              </w:rPr>
            </w:pPr>
            <w:r w:rsidRPr="00D04E2E">
              <w:rPr>
                <w:sz w:val="20"/>
                <w:szCs w:val="20"/>
              </w:rPr>
              <w:t>1,2181</w:t>
            </w:r>
          </w:p>
        </w:tc>
        <w:tc>
          <w:tcPr>
            <w:tcW w:w="1321" w:type="dxa"/>
            <w:tcBorders>
              <w:top w:val="nil"/>
              <w:left w:val="nil"/>
              <w:bottom w:val="single" w:sz="4" w:space="0" w:color="auto"/>
              <w:right w:val="single" w:sz="4" w:space="0" w:color="auto"/>
            </w:tcBorders>
            <w:shd w:val="clear" w:color="auto" w:fill="auto"/>
            <w:hideMark/>
          </w:tcPr>
          <w:p w14:paraId="4C44F91B" w14:textId="77777777" w:rsidR="00081394" w:rsidRPr="00D04E2E" w:rsidRDefault="00081394" w:rsidP="00081394">
            <w:pPr>
              <w:jc w:val="center"/>
              <w:rPr>
                <w:sz w:val="20"/>
                <w:szCs w:val="20"/>
              </w:rPr>
            </w:pPr>
            <w:r w:rsidRPr="00D04E2E">
              <w:rPr>
                <w:sz w:val="20"/>
                <w:szCs w:val="20"/>
              </w:rPr>
              <w:t>1,2181</w:t>
            </w:r>
          </w:p>
        </w:tc>
        <w:tc>
          <w:tcPr>
            <w:tcW w:w="1656" w:type="dxa"/>
            <w:tcBorders>
              <w:top w:val="nil"/>
              <w:left w:val="nil"/>
              <w:bottom w:val="single" w:sz="4" w:space="0" w:color="auto"/>
              <w:right w:val="single" w:sz="4" w:space="0" w:color="auto"/>
            </w:tcBorders>
            <w:shd w:val="clear" w:color="auto" w:fill="auto"/>
            <w:hideMark/>
          </w:tcPr>
          <w:p w14:paraId="0D15641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8AD93AF" w14:textId="77777777" w:rsidR="00081394" w:rsidRPr="00D04E2E" w:rsidRDefault="00081394" w:rsidP="00081394">
            <w:pPr>
              <w:jc w:val="center"/>
              <w:rPr>
                <w:sz w:val="20"/>
                <w:szCs w:val="20"/>
              </w:rPr>
            </w:pPr>
            <w:r w:rsidRPr="00D04E2E">
              <w:rPr>
                <w:sz w:val="20"/>
                <w:szCs w:val="20"/>
              </w:rPr>
              <w:t>13.02.2018</w:t>
            </w:r>
          </w:p>
        </w:tc>
        <w:tc>
          <w:tcPr>
            <w:tcW w:w="2300" w:type="dxa"/>
            <w:tcBorders>
              <w:top w:val="nil"/>
              <w:left w:val="nil"/>
              <w:bottom w:val="single" w:sz="4" w:space="0" w:color="auto"/>
              <w:right w:val="single" w:sz="4" w:space="0" w:color="auto"/>
            </w:tcBorders>
            <w:shd w:val="clear" w:color="auto" w:fill="auto"/>
            <w:hideMark/>
          </w:tcPr>
          <w:p w14:paraId="06076570" w14:textId="77777777" w:rsidR="00081394" w:rsidRPr="00D04E2E" w:rsidRDefault="00081394" w:rsidP="00081394">
            <w:pPr>
              <w:jc w:val="center"/>
              <w:rPr>
                <w:sz w:val="20"/>
                <w:szCs w:val="20"/>
              </w:rPr>
            </w:pPr>
            <w:r w:rsidRPr="00D04E2E">
              <w:rPr>
                <w:sz w:val="20"/>
                <w:szCs w:val="20"/>
              </w:rPr>
              <w:t>35:26:0105013:127-35/026/2018-1</w:t>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64CB2A64" w14:textId="77777777" w:rsidR="00081394" w:rsidRPr="00D04E2E" w:rsidRDefault="00081394" w:rsidP="00081394">
            <w:pPr>
              <w:jc w:val="center"/>
              <w:rPr>
                <w:sz w:val="20"/>
                <w:szCs w:val="20"/>
              </w:rPr>
            </w:pPr>
            <w:r w:rsidRPr="00D04E2E">
              <w:rPr>
                <w:sz w:val="20"/>
                <w:szCs w:val="20"/>
              </w:rPr>
              <w:t>19-238 ОП МР 486</w:t>
            </w:r>
          </w:p>
        </w:tc>
      </w:tr>
      <w:tr w:rsidR="00081394" w:rsidRPr="00D04E2E" w14:paraId="03F7A42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DDBB6E6" w14:textId="77777777" w:rsidR="00081394" w:rsidRPr="00D04E2E" w:rsidRDefault="00081394" w:rsidP="00081394">
            <w:pPr>
              <w:jc w:val="center"/>
              <w:rPr>
                <w:sz w:val="20"/>
                <w:szCs w:val="20"/>
              </w:rPr>
            </w:pPr>
            <w:r w:rsidRPr="00D04E2E">
              <w:rPr>
                <w:sz w:val="20"/>
                <w:szCs w:val="20"/>
              </w:rPr>
              <w:t> </w:t>
            </w:r>
          </w:p>
        </w:tc>
        <w:tc>
          <w:tcPr>
            <w:tcW w:w="2565" w:type="dxa"/>
            <w:tcBorders>
              <w:top w:val="nil"/>
              <w:left w:val="nil"/>
              <w:bottom w:val="single" w:sz="4" w:space="0" w:color="auto"/>
              <w:right w:val="single" w:sz="4" w:space="0" w:color="auto"/>
            </w:tcBorders>
            <w:shd w:val="clear" w:color="auto" w:fill="auto"/>
            <w:hideMark/>
          </w:tcPr>
          <w:p w14:paraId="410455EB" w14:textId="77777777" w:rsidR="00081394" w:rsidRPr="00D04E2E" w:rsidRDefault="00081394" w:rsidP="00081394">
            <w:pPr>
              <w:rPr>
                <w:b/>
                <w:bCs/>
                <w:sz w:val="20"/>
                <w:szCs w:val="20"/>
              </w:rPr>
            </w:pPr>
            <w:r w:rsidRPr="00D04E2E">
              <w:rPr>
                <w:b/>
                <w:bCs/>
                <w:sz w:val="20"/>
                <w:szCs w:val="20"/>
              </w:rPr>
              <w:t>Итого:</w:t>
            </w:r>
          </w:p>
        </w:tc>
        <w:tc>
          <w:tcPr>
            <w:tcW w:w="941" w:type="dxa"/>
            <w:tcBorders>
              <w:top w:val="nil"/>
              <w:left w:val="nil"/>
              <w:bottom w:val="single" w:sz="4" w:space="0" w:color="auto"/>
              <w:right w:val="single" w:sz="4" w:space="0" w:color="auto"/>
            </w:tcBorders>
            <w:shd w:val="clear" w:color="auto" w:fill="auto"/>
            <w:hideMark/>
          </w:tcPr>
          <w:p w14:paraId="5E60F355" w14:textId="77777777" w:rsidR="00081394" w:rsidRPr="00D04E2E" w:rsidRDefault="00081394" w:rsidP="00081394">
            <w:pPr>
              <w:jc w:val="center"/>
              <w:rPr>
                <w:b/>
                <w:bCs/>
                <w:sz w:val="20"/>
                <w:szCs w:val="20"/>
              </w:rPr>
            </w:pPr>
            <w:r w:rsidRPr="00D04E2E">
              <w:rPr>
                <w:b/>
                <w:bCs/>
                <w:sz w:val="20"/>
                <w:szCs w:val="20"/>
              </w:rPr>
              <w:t>0,4520</w:t>
            </w:r>
          </w:p>
        </w:tc>
        <w:tc>
          <w:tcPr>
            <w:tcW w:w="1143" w:type="dxa"/>
            <w:tcBorders>
              <w:top w:val="nil"/>
              <w:left w:val="nil"/>
              <w:bottom w:val="single" w:sz="4" w:space="0" w:color="auto"/>
              <w:right w:val="single" w:sz="4" w:space="0" w:color="auto"/>
            </w:tcBorders>
            <w:shd w:val="clear" w:color="auto" w:fill="auto"/>
            <w:hideMark/>
          </w:tcPr>
          <w:p w14:paraId="4863F159" w14:textId="77777777" w:rsidR="00081394" w:rsidRPr="00D04E2E" w:rsidRDefault="00081394" w:rsidP="00081394">
            <w:pPr>
              <w:jc w:val="center"/>
              <w:rPr>
                <w:b/>
                <w:bCs/>
                <w:sz w:val="20"/>
                <w:szCs w:val="20"/>
              </w:rPr>
            </w:pPr>
            <w:r w:rsidRPr="00D04E2E">
              <w:rPr>
                <w:b/>
                <w:bCs/>
                <w:sz w:val="20"/>
                <w:szCs w:val="20"/>
              </w:rPr>
              <w:t>0,5842</w:t>
            </w:r>
          </w:p>
        </w:tc>
        <w:tc>
          <w:tcPr>
            <w:tcW w:w="931" w:type="dxa"/>
            <w:tcBorders>
              <w:top w:val="nil"/>
              <w:left w:val="nil"/>
              <w:bottom w:val="single" w:sz="4" w:space="0" w:color="auto"/>
              <w:right w:val="single" w:sz="4" w:space="0" w:color="auto"/>
            </w:tcBorders>
            <w:shd w:val="clear" w:color="auto" w:fill="auto"/>
            <w:hideMark/>
          </w:tcPr>
          <w:p w14:paraId="3D2ECBA2" w14:textId="77777777" w:rsidR="00081394" w:rsidRPr="00D04E2E" w:rsidRDefault="00081394" w:rsidP="00081394">
            <w:pPr>
              <w:jc w:val="center"/>
              <w:rPr>
                <w:b/>
                <w:bCs/>
                <w:sz w:val="20"/>
                <w:szCs w:val="20"/>
              </w:rPr>
            </w:pPr>
            <w:r w:rsidRPr="00D04E2E">
              <w:rPr>
                <w:b/>
                <w:bCs/>
                <w:sz w:val="20"/>
                <w:szCs w:val="20"/>
              </w:rPr>
              <w:t>0,000</w:t>
            </w:r>
          </w:p>
        </w:tc>
        <w:tc>
          <w:tcPr>
            <w:tcW w:w="1044" w:type="dxa"/>
            <w:tcBorders>
              <w:top w:val="nil"/>
              <w:left w:val="nil"/>
              <w:bottom w:val="single" w:sz="4" w:space="0" w:color="auto"/>
              <w:right w:val="single" w:sz="4" w:space="0" w:color="auto"/>
            </w:tcBorders>
            <w:shd w:val="clear" w:color="auto" w:fill="auto"/>
            <w:hideMark/>
          </w:tcPr>
          <w:p w14:paraId="4746D9B2" w14:textId="77777777" w:rsidR="00081394" w:rsidRPr="00D04E2E" w:rsidRDefault="00081394" w:rsidP="00081394">
            <w:pPr>
              <w:jc w:val="center"/>
              <w:rPr>
                <w:b/>
                <w:bCs/>
                <w:sz w:val="20"/>
                <w:szCs w:val="20"/>
              </w:rPr>
            </w:pPr>
            <w:r w:rsidRPr="00D04E2E">
              <w:rPr>
                <w:b/>
                <w:bCs/>
                <w:sz w:val="20"/>
                <w:szCs w:val="20"/>
              </w:rPr>
              <w:t>143,6850</w:t>
            </w:r>
          </w:p>
        </w:tc>
        <w:tc>
          <w:tcPr>
            <w:tcW w:w="1321" w:type="dxa"/>
            <w:tcBorders>
              <w:top w:val="nil"/>
              <w:left w:val="nil"/>
              <w:bottom w:val="single" w:sz="4" w:space="0" w:color="auto"/>
              <w:right w:val="single" w:sz="4" w:space="0" w:color="auto"/>
            </w:tcBorders>
            <w:shd w:val="clear" w:color="auto" w:fill="auto"/>
            <w:hideMark/>
          </w:tcPr>
          <w:p w14:paraId="041A6553" w14:textId="77777777" w:rsidR="00081394" w:rsidRPr="00D04E2E" w:rsidRDefault="00081394" w:rsidP="00081394">
            <w:pPr>
              <w:jc w:val="center"/>
              <w:rPr>
                <w:b/>
                <w:bCs/>
                <w:sz w:val="20"/>
                <w:szCs w:val="20"/>
              </w:rPr>
            </w:pPr>
            <w:r w:rsidRPr="00D04E2E">
              <w:rPr>
                <w:b/>
                <w:bCs/>
                <w:sz w:val="20"/>
                <w:szCs w:val="20"/>
              </w:rPr>
              <w:t>144,7875</w:t>
            </w:r>
          </w:p>
        </w:tc>
        <w:tc>
          <w:tcPr>
            <w:tcW w:w="1656" w:type="dxa"/>
            <w:tcBorders>
              <w:top w:val="nil"/>
              <w:left w:val="nil"/>
              <w:bottom w:val="single" w:sz="4" w:space="0" w:color="auto"/>
              <w:right w:val="single" w:sz="4" w:space="0" w:color="auto"/>
            </w:tcBorders>
            <w:shd w:val="clear" w:color="auto" w:fill="auto"/>
            <w:hideMark/>
          </w:tcPr>
          <w:p w14:paraId="03ADC499" w14:textId="77777777" w:rsidR="00081394" w:rsidRPr="00D04E2E" w:rsidRDefault="00081394" w:rsidP="00081394">
            <w:pPr>
              <w:jc w:val="center"/>
              <w:rPr>
                <w:b/>
                <w:bCs/>
                <w:sz w:val="20"/>
                <w:szCs w:val="20"/>
              </w:rPr>
            </w:pPr>
            <w:r w:rsidRPr="00D04E2E">
              <w:rPr>
                <w:b/>
                <w:bCs/>
                <w:sz w:val="20"/>
                <w:szCs w:val="20"/>
              </w:rPr>
              <w:t>130191,00</w:t>
            </w:r>
          </w:p>
        </w:tc>
        <w:tc>
          <w:tcPr>
            <w:tcW w:w="1386" w:type="dxa"/>
            <w:tcBorders>
              <w:top w:val="nil"/>
              <w:left w:val="nil"/>
              <w:bottom w:val="single" w:sz="4" w:space="0" w:color="auto"/>
              <w:right w:val="single" w:sz="4" w:space="0" w:color="auto"/>
            </w:tcBorders>
            <w:shd w:val="clear" w:color="auto" w:fill="auto"/>
            <w:hideMark/>
          </w:tcPr>
          <w:p w14:paraId="3C5BD1D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98DD7AF"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1981F5A" w14:textId="77777777" w:rsidR="00081394" w:rsidRPr="00D04E2E" w:rsidRDefault="00081394" w:rsidP="00081394">
            <w:pPr>
              <w:jc w:val="center"/>
              <w:rPr>
                <w:sz w:val="20"/>
                <w:szCs w:val="20"/>
              </w:rPr>
            </w:pPr>
            <w:r w:rsidRPr="00D04E2E">
              <w:rPr>
                <w:sz w:val="20"/>
                <w:szCs w:val="20"/>
              </w:rPr>
              <w:t> </w:t>
            </w:r>
          </w:p>
        </w:tc>
      </w:tr>
      <w:tr w:rsidR="00081394" w:rsidRPr="00D04E2E" w14:paraId="24DBFAEB" w14:textId="77777777" w:rsidTr="00081394">
        <w:trPr>
          <w:trHeight w:val="20"/>
        </w:trPr>
        <w:tc>
          <w:tcPr>
            <w:tcW w:w="16019" w:type="dxa"/>
            <w:gridSpan w:val="11"/>
            <w:tcBorders>
              <w:top w:val="single" w:sz="4" w:space="0" w:color="auto"/>
              <w:left w:val="single" w:sz="4" w:space="0" w:color="auto"/>
              <w:bottom w:val="single" w:sz="4" w:space="0" w:color="auto"/>
              <w:right w:val="nil"/>
            </w:tcBorders>
            <w:shd w:val="clear" w:color="auto" w:fill="auto"/>
            <w:hideMark/>
          </w:tcPr>
          <w:p w14:paraId="4E621C14" w14:textId="77777777" w:rsidR="00081394" w:rsidRPr="00D04E2E" w:rsidRDefault="00081394" w:rsidP="00081394">
            <w:pPr>
              <w:rPr>
                <w:b/>
                <w:bCs/>
                <w:sz w:val="20"/>
                <w:szCs w:val="20"/>
              </w:rPr>
            </w:pPr>
            <w:r w:rsidRPr="00D04E2E">
              <w:rPr>
                <w:b/>
                <w:bCs/>
                <w:sz w:val="20"/>
                <w:szCs w:val="20"/>
              </w:rPr>
              <w:t>административные границы (территория) Чучковского сельсовета</w:t>
            </w:r>
          </w:p>
        </w:tc>
      </w:tr>
      <w:tr w:rsidR="00081394" w:rsidRPr="00D04E2E" w14:paraId="431ED59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635C012" w14:textId="77777777" w:rsidR="00081394" w:rsidRPr="00D04E2E" w:rsidRDefault="00081394" w:rsidP="00081394">
            <w:pPr>
              <w:jc w:val="center"/>
              <w:rPr>
                <w:sz w:val="20"/>
                <w:szCs w:val="20"/>
              </w:rPr>
            </w:pPr>
            <w:r w:rsidRPr="00D04E2E">
              <w:rPr>
                <w:sz w:val="20"/>
                <w:szCs w:val="20"/>
              </w:rPr>
              <w:t>465</w:t>
            </w:r>
          </w:p>
        </w:tc>
        <w:tc>
          <w:tcPr>
            <w:tcW w:w="2565" w:type="dxa"/>
            <w:tcBorders>
              <w:top w:val="nil"/>
              <w:left w:val="nil"/>
              <w:bottom w:val="single" w:sz="4" w:space="0" w:color="auto"/>
              <w:right w:val="single" w:sz="4" w:space="0" w:color="auto"/>
            </w:tcBorders>
            <w:shd w:val="clear" w:color="auto" w:fill="auto"/>
            <w:hideMark/>
          </w:tcPr>
          <w:p w14:paraId="77163CF1" w14:textId="77777777" w:rsidR="00081394" w:rsidRPr="00D04E2E" w:rsidRDefault="00081394" w:rsidP="00081394">
            <w:pPr>
              <w:rPr>
                <w:sz w:val="20"/>
                <w:szCs w:val="20"/>
              </w:rPr>
            </w:pPr>
            <w:r w:rsidRPr="00D04E2E">
              <w:rPr>
                <w:sz w:val="20"/>
                <w:szCs w:val="20"/>
              </w:rPr>
              <w:t>подъезд к д. Горбово</w:t>
            </w:r>
          </w:p>
        </w:tc>
        <w:tc>
          <w:tcPr>
            <w:tcW w:w="941" w:type="dxa"/>
            <w:tcBorders>
              <w:top w:val="nil"/>
              <w:left w:val="nil"/>
              <w:bottom w:val="single" w:sz="4" w:space="0" w:color="auto"/>
              <w:right w:val="single" w:sz="4" w:space="0" w:color="auto"/>
            </w:tcBorders>
            <w:shd w:val="clear" w:color="auto" w:fill="auto"/>
            <w:hideMark/>
          </w:tcPr>
          <w:p w14:paraId="2B2CD18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16FEC8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DD2F7B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1766306" w14:textId="77777777" w:rsidR="00081394" w:rsidRPr="00D04E2E" w:rsidRDefault="00081394" w:rsidP="00081394">
            <w:pPr>
              <w:jc w:val="center"/>
              <w:rPr>
                <w:sz w:val="20"/>
                <w:szCs w:val="20"/>
              </w:rPr>
            </w:pPr>
            <w:r w:rsidRPr="00D04E2E">
              <w:rPr>
                <w:sz w:val="20"/>
                <w:szCs w:val="20"/>
              </w:rPr>
              <w:t>2,500</w:t>
            </w:r>
          </w:p>
        </w:tc>
        <w:tc>
          <w:tcPr>
            <w:tcW w:w="1321" w:type="dxa"/>
            <w:tcBorders>
              <w:top w:val="nil"/>
              <w:left w:val="nil"/>
              <w:bottom w:val="single" w:sz="4" w:space="0" w:color="auto"/>
              <w:right w:val="single" w:sz="4" w:space="0" w:color="auto"/>
            </w:tcBorders>
            <w:shd w:val="clear" w:color="auto" w:fill="auto"/>
            <w:hideMark/>
          </w:tcPr>
          <w:p w14:paraId="45C1CFE5" w14:textId="77777777" w:rsidR="00081394" w:rsidRPr="00D04E2E" w:rsidRDefault="00081394" w:rsidP="00081394">
            <w:pPr>
              <w:jc w:val="center"/>
              <w:rPr>
                <w:sz w:val="20"/>
                <w:szCs w:val="20"/>
              </w:rPr>
            </w:pPr>
            <w:r w:rsidRPr="00D04E2E">
              <w:rPr>
                <w:sz w:val="20"/>
                <w:szCs w:val="20"/>
              </w:rPr>
              <w:t>2,500</w:t>
            </w:r>
          </w:p>
        </w:tc>
        <w:tc>
          <w:tcPr>
            <w:tcW w:w="1656" w:type="dxa"/>
            <w:tcBorders>
              <w:top w:val="nil"/>
              <w:left w:val="nil"/>
              <w:bottom w:val="single" w:sz="4" w:space="0" w:color="auto"/>
              <w:right w:val="single" w:sz="4" w:space="0" w:color="auto"/>
            </w:tcBorders>
            <w:shd w:val="clear" w:color="auto" w:fill="auto"/>
            <w:hideMark/>
          </w:tcPr>
          <w:p w14:paraId="3751618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818448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608BA04"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7D50B49" w14:textId="77777777" w:rsidR="00081394" w:rsidRPr="00D04E2E" w:rsidRDefault="00081394" w:rsidP="00081394">
            <w:pPr>
              <w:jc w:val="center"/>
              <w:rPr>
                <w:sz w:val="20"/>
                <w:szCs w:val="20"/>
              </w:rPr>
            </w:pPr>
            <w:r w:rsidRPr="00D04E2E">
              <w:rPr>
                <w:sz w:val="20"/>
                <w:szCs w:val="20"/>
              </w:rPr>
              <w:t>19-238 ОП МР 145</w:t>
            </w:r>
          </w:p>
        </w:tc>
      </w:tr>
      <w:tr w:rsidR="00081394" w:rsidRPr="00D04E2E" w14:paraId="37C0DCB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0F42B2B" w14:textId="77777777" w:rsidR="00081394" w:rsidRPr="00D04E2E" w:rsidRDefault="00081394" w:rsidP="00081394">
            <w:pPr>
              <w:jc w:val="center"/>
              <w:rPr>
                <w:sz w:val="20"/>
                <w:szCs w:val="20"/>
              </w:rPr>
            </w:pPr>
            <w:r w:rsidRPr="00D04E2E">
              <w:rPr>
                <w:sz w:val="20"/>
                <w:szCs w:val="20"/>
              </w:rPr>
              <w:t>466</w:t>
            </w:r>
          </w:p>
        </w:tc>
        <w:tc>
          <w:tcPr>
            <w:tcW w:w="2565" w:type="dxa"/>
            <w:tcBorders>
              <w:top w:val="nil"/>
              <w:left w:val="nil"/>
              <w:bottom w:val="single" w:sz="4" w:space="0" w:color="auto"/>
              <w:right w:val="single" w:sz="4" w:space="0" w:color="auto"/>
            </w:tcBorders>
            <w:shd w:val="clear" w:color="auto" w:fill="auto"/>
            <w:hideMark/>
          </w:tcPr>
          <w:p w14:paraId="0228BE08" w14:textId="77777777" w:rsidR="00081394" w:rsidRPr="00D04E2E" w:rsidRDefault="00081394" w:rsidP="00081394">
            <w:pPr>
              <w:rPr>
                <w:sz w:val="20"/>
                <w:szCs w:val="20"/>
              </w:rPr>
            </w:pPr>
            <w:r w:rsidRPr="00D04E2E">
              <w:rPr>
                <w:sz w:val="20"/>
                <w:szCs w:val="20"/>
              </w:rPr>
              <w:t>Фролово-Дьяково</w:t>
            </w:r>
          </w:p>
        </w:tc>
        <w:tc>
          <w:tcPr>
            <w:tcW w:w="941" w:type="dxa"/>
            <w:tcBorders>
              <w:top w:val="nil"/>
              <w:left w:val="nil"/>
              <w:bottom w:val="single" w:sz="4" w:space="0" w:color="auto"/>
              <w:right w:val="single" w:sz="4" w:space="0" w:color="auto"/>
            </w:tcBorders>
            <w:shd w:val="clear" w:color="auto" w:fill="auto"/>
            <w:hideMark/>
          </w:tcPr>
          <w:p w14:paraId="700EEF3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7FC785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BA24EB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CB3A964" w14:textId="77777777" w:rsidR="00081394" w:rsidRPr="00D04E2E" w:rsidRDefault="00081394" w:rsidP="00081394">
            <w:pPr>
              <w:jc w:val="center"/>
              <w:rPr>
                <w:sz w:val="20"/>
                <w:szCs w:val="20"/>
              </w:rPr>
            </w:pPr>
            <w:r w:rsidRPr="00D04E2E">
              <w:rPr>
                <w:sz w:val="20"/>
                <w:szCs w:val="20"/>
              </w:rPr>
              <w:t>3,000</w:t>
            </w:r>
          </w:p>
        </w:tc>
        <w:tc>
          <w:tcPr>
            <w:tcW w:w="1321" w:type="dxa"/>
            <w:tcBorders>
              <w:top w:val="nil"/>
              <w:left w:val="nil"/>
              <w:bottom w:val="single" w:sz="4" w:space="0" w:color="auto"/>
              <w:right w:val="single" w:sz="4" w:space="0" w:color="auto"/>
            </w:tcBorders>
            <w:shd w:val="clear" w:color="auto" w:fill="auto"/>
            <w:hideMark/>
          </w:tcPr>
          <w:p w14:paraId="33761734" w14:textId="77777777" w:rsidR="00081394" w:rsidRPr="00D04E2E" w:rsidRDefault="00081394" w:rsidP="00081394">
            <w:pPr>
              <w:jc w:val="center"/>
              <w:rPr>
                <w:sz w:val="20"/>
                <w:szCs w:val="20"/>
              </w:rPr>
            </w:pPr>
            <w:r w:rsidRPr="00D04E2E">
              <w:rPr>
                <w:sz w:val="20"/>
                <w:szCs w:val="20"/>
              </w:rPr>
              <w:t>3,000</w:t>
            </w:r>
          </w:p>
        </w:tc>
        <w:tc>
          <w:tcPr>
            <w:tcW w:w="1656" w:type="dxa"/>
            <w:tcBorders>
              <w:top w:val="nil"/>
              <w:left w:val="nil"/>
              <w:bottom w:val="single" w:sz="4" w:space="0" w:color="auto"/>
              <w:right w:val="single" w:sz="4" w:space="0" w:color="auto"/>
            </w:tcBorders>
            <w:shd w:val="clear" w:color="auto" w:fill="auto"/>
            <w:hideMark/>
          </w:tcPr>
          <w:p w14:paraId="5464F05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F66351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F109A1D"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AF518AF" w14:textId="77777777" w:rsidR="00081394" w:rsidRPr="00D04E2E" w:rsidRDefault="00081394" w:rsidP="00081394">
            <w:pPr>
              <w:jc w:val="center"/>
              <w:rPr>
                <w:sz w:val="20"/>
                <w:szCs w:val="20"/>
              </w:rPr>
            </w:pPr>
            <w:r w:rsidRPr="00D04E2E">
              <w:rPr>
                <w:sz w:val="20"/>
                <w:szCs w:val="20"/>
              </w:rPr>
              <w:t>19-238 ОП МР 146</w:t>
            </w:r>
          </w:p>
        </w:tc>
      </w:tr>
      <w:tr w:rsidR="00081394" w:rsidRPr="00D04E2E" w14:paraId="29DF603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CE0754D" w14:textId="77777777" w:rsidR="00081394" w:rsidRPr="00D04E2E" w:rsidRDefault="00081394" w:rsidP="00081394">
            <w:pPr>
              <w:jc w:val="center"/>
              <w:rPr>
                <w:sz w:val="20"/>
                <w:szCs w:val="20"/>
              </w:rPr>
            </w:pPr>
            <w:r w:rsidRPr="00D04E2E">
              <w:rPr>
                <w:sz w:val="20"/>
                <w:szCs w:val="20"/>
              </w:rPr>
              <w:t>467</w:t>
            </w:r>
          </w:p>
        </w:tc>
        <w:tc>
          <w:tcPr>
            <w:tcW w:w="2565" w:type="dxa"/>
            <w:tcBorders>
              <w:top w:val="nil"/>
              <w:left w:val="nil"/>
              <w:bottom w:val="single" w:sz="4" w:space="0" w:color="auto"/>
              <w:right w:val="single" w:sz="4" w:space="0" w:color="auto"/>
            </w:tcBorders>
            <w:shd w:val="clear" w:color="auto" w:fill="auto"/>
            <w:hideMark/>
          </w:tcPr>
          <w:p w14:paraId="4A0111D8" w14:textId="77777777" w:rsidR="00081394" w:rsidRPr="00D04E2E" w:rsidRDefault="00081394" w:rsidP="00081394">
            <w:pPr>
              <w:rPr>
                <w:sz w:val="20"/>
                <w:szCs w:val="20"/>
              </w:rPr>
            </w:pPr>
            <w:r w:rsidRPr="00D04E2E">
              <w:rPr>
                <w:sz w:val="20"/>
                <w:szCs w:val="20"/>
              </w:rPr>
              <w:t xml:space="preserve">подъезд  к д. Борисово </w:t>
            </w:r>
          </w:p>
        </w:tc>
        <w:tc>
          <w:tcPr>
            <w:tcW w:w="941" w:type="dxa"/>
            <w:tcBorders>
              <w:top w:val="nil"/>
              <w:left w:val="nil"/>
              <w:bottom w:val="single" w:sz="4" w:space="0" w:color="auto"/>
              <w:right w:val="single" w:sz="4" w:space="0" w:color="auto"/>
            </w:tcBorders>
            <w:shd w:val="clear" w:color="auto" w:fill="auto"/>
            <w:hideMark/>
          </w:tcPr>
          <w:p w14:paraId="2616638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3F45C7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08C7D8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8B86946" w14:textId="77777777" w:rsidR="00081394" w:rsidRPr="00D04E2E" w:rsidRDefault="00081394" w:rsidP="00081394">
            <w:pPr>
              <w:jc w:val="center"/>
              <w:rPr>
                <w:sz w:val="20"/>
                <w:szCs w:val="20"/>
              </w:rPr>
            </w:pPr>
            <w:r w:rsidRPr="00D04E2E">
              <w:rPr>
                <w:sz w:val="20"/>
                <w:szCs w:val="20"/>
              </w:rPr>
              <w:t>1,0013</w:t>
            </w:r>
          </w:p>
        </w:tc>
        <w:tc>
          <w:tcPr>
            <w:tcW w:w="1321" w:type="dxa"/>
            <w:tcBorders>
              <w:top w:val="nil"/>
              <w:left w:val="nil"/>
              <w:bottom w:val="single" w:sz="4" w:space="0" w:color="auto"/>
              <w:right w:val="single" w:sz="4" w:space="0" w:color="auto"/>
            </w:tcBorders>
            <w:shd w:val="clear" w:color="auto" w:fill="auto"/>
            <w:hideMark/>
          </w:tcPr>
          <w:p w14:paraId="55AB9C56" w14:textId="77777777" w:rsidR="00081394" w:rsidRPr="00D04E2E" w:rsidRDefault="00081394" w:rsidP="00081394">
            <w:pPr>
              <w:jc w:val="center"/>
              <w:rPr>
                <w:sz w:val="20"/>
                <w:szCs w:val="20"/>
              </w:rPr>
            </w:pPr>
            <w:r w:rsidRPr="00D04E2E">
              <w:rPr>
                <w:sz w:val="20"/>
                <w:szCs w:val="20"/>
              </w:rPr>
              <w:t>1,0013</w:t>
            </w:r>
          </w:p>
        </w:tc>
        <w:tc>
          <w:tcPr>
            <w:tcW w:w="1656" w:type="dxa"/>
            <w:tcBorders>
              <w:top w:val="nil"/>
              <w:left w:val="nil"/>
              <w:bottom w:val="single" w:sz="4" w:space="0" w:color="auto"/>
              <w:right w:val="single" w:sz="4" w:space="0" w:color="auto"/>
            </w:tcBorders>
            <w:shd w:val="clear" w:color="auto" w:fill="auto"/>
            <w:hideMark/>
          </w:tcPr>
          <w:p w14:paraId="33997D76" w14:textId="77777777" w:rsidR="00081394" w:rsidRPr="00D04E2E" w:rsidRDefault="00081394" w:rsidP="00081394">
            <w:pPr>
              <w:jc w:val="center"/>
              <w:rPr>
                <w:sz w:val="20"/>
                <w:szCs w:val="20"/>
              </w:rPr>
            </w:pPr>
            <w:r w:rsidRPr="00D04E2E">
              <w:rPr>
                <w:sz w:val="20"/>
                <w:szCs w:val="20"/>
              </w:rPr>
              <w:t>3504,60</w:t>
            </w:r>
          </w:p>
        </w:tc>
        <w:tc>
          <w:tcPr>
            <w:tcW w:w="1386" w:type="dxa"/>
            <w:tcBorders>
              <w:top w:val="nil"/>
              <w:left w:val="nil"/>
              <w:bottom w:val="single" w:sz="4" w:space="0" w:color="auto"/>
              <w:right w:val="single" w:sz="4" w:space="0" w:color="auto"/>
            </w:tcBorders>
            <w:shd w:val="clear" w:color="auto" w:fill="auto"/>
            <w:hideMark/>
          </w:tcPr>
          <w:p w14:paraId="226EF920"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165811A0" w14:textId="77777777" w:rsidR="00081394" w:rsidRPr="00D04E2E" w:rsidRDefault="00081394" w:rsidP="00081394">
            <w:pPr>
              <w:jc w:val="center"/>
              <w:rPr>
                <w:sz w:val="20"/>
                <w:szCs w:val="20"/>
              </w:rPr>
            </w:pPr>
            <w:r w:rsidRPr="00D04E2E">
              <w:rPr>
                <w:sz w:val="20"/>
                <w:szCs w:val="20"/>
              </w:rPr>
              <w:t>35:26:0000000:919-35/068/2024-2</w:t>
            </w:r>
          </w:p>
        </w:tc>
        <w:tc>
          <w:tcPr>
            <w:tcW w:w="2126" w:type="dxa"/>
            <w:tcBorders>
              <w:top w:val="nil"/>
              <w:left w:val="nil"/>
              <w:bottom w:val="single" w:sz="4" w:space="0" w:color="auto"/>
              <w:right w:val="single" w:sz="4" w:space="0" w:color="auto"/>
            </w:tcBorders>
            <w:shd w:val="clear" w:color="auto" w:fill="auto"/>
            <w:hideMark/>
          </w:tcPr>
          <w:p w14:paraId="4BA8E82A" w14:textId="77777777" w:rsidR="00081394" w:rsidRPr="00D04E2E" w:rsidRDefault="00081394" w:rsidP="00081394">
            <w:pPr>
              <w:jc w:val="center"/>
              <w:rPr>
                <w:sz w:val="20"/>
                <w:szCs w:val="20"/>
              </w:rPr>
            </w:pPr>
            <w:r w:rsidRPr="00D04E2E">
              <w:rPr>
                <w:sz w:val="20"/>
                <w:szCs w:val="20"/>
              </w:rPr>
              <w:t>19-238 ОП МР 147</w:t>
            </w:r>
          </w:p>
        </w:tc>
      </w:tr>
      <w:tr w:rsidR="00081394" w:rsidRPr="00D04E2E" w14:paraId="3EFF2A8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97ABFFF" w14:textId="77777777" w:rsidR="00081394" w:rsidRPr="00D04E2E" w:rsidRDefault="00081394" w:rsidP="00081394">
            <w:pPr>
              <w:jc w:val="center"/>
              <w:rPr>
                <w:sz w:val="20"/>
                <w:szCs w:val="20"/>
              </w:rPr>
            </w:pPr>
            <w:r w:rsidRPr="00D04E2E">
              <w:rPr>
                <w:sz w:val="20"/>
                <w:szCs w:val="20"/>
              </w:rPr>
              <w:t>468</w:t>
            </w:r>
          </w:p>
        </w:tc>
        <w:tc>
          <w:tcPr>
            <w:tcW w:w="2565" w:type="dxa"/>
            <w:tcBorders>
              <w:top w:val="nil"/>
              <w:left w:val="nil"/>
              <w:bottom w:val="single" w:sz="4" w:space="0" w:color="auto"/>
              <w:right w:val="single" w:sz="4" w:space="0" w:color="auto"/>
            </w:tcBorders>
            <w:shd w:val="clear" w:color="auto" w:fill="auto"/>
            <w:hideMark/>
          </w:tcPr>
          <w:p w14:paraId="7524854E" w14:textId="77777777" w:rsidR="00081394" w:rsidRPr="00D04E2E" w:rsidRDefault="00081394" w:rsidP="00081394">
            <w:pPr>
              <w:rPr>
                <w:sz w:val="20"/>
                <w:szCs w:val="20"/>
              </w:rPr>
            </w:pPr>
            <w:r w:rsidRPr="00D04E2E">
              <w:rPr>
                <w:sz w:val="20"/>
                <w:szCs w:val="20"/>
              </w:rPr>
              <w:t>подъезд к д. Старово</w:t>
            </w:r>
          </w:p>
        </w:tc>
        <w:tc>
          <w:tcPr>
            <w:tcW w:w="941" w:type="dxa"/>
            <w:tcBorders>
              <w:top w:val="nil"/>
              <w:left w:val="nil"/>
              <w:bottom w:val="single" w:sz="4" w:space="0" w:color="auto"/>
              <w:right w:val="single" w:sz="4" w:space="0" w:color="auto"/>
            </w:tcBorders>
            <w:shd w:val="clear" w:color="auto" w:fill="auto"/>
            <w:hideMark/>
          </w:tcPr>
          <w:p w14:paraId="151B024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8339B9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EE4A70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4E79F37" w14:textId="77777777" w:rsidR="00081394" w:rsidRPr="00D04E2E" w:rsidRDefault="00081394" w:rsidP="00081394">
            <w:pPr>
              <w:jc w:val="center"/>
              <w:rPr>
                <w:sz w:val="20"/>
                <w:szCs w:val="20"/>
              </w:rPr>
            </w:pPr>
            <w:r w:rsidRPr="00D04E2E">
              <w:rPr>
                <w:sz w:val="20"/>
                <w:szCs w:val="20"/>
              </w:rPr>
              <w:t>2,0117</w:t>
            </w:r>
          </w:p>
        </w:tc>
        <w:tc>
          <w:tcPr>
            <w:tcW w:w="1321" w:type="dxa"/>
            <w:tcBorders>
              <w:top w:val="nil"/>
              <w:left w:val="nil"/>
              <w:bottom w:val="single" w:sz="4" w:space="0" w:color="auto"/>
              <w:right w:val="single" w:sz="4" w:space="0" w:color="auto"/>
            </w:tcBorders>
            <w:shd w:val="clear" w:color="auto" w:fill="auto"/>
            <w:hideMark/>
          </w:tcPr>
          <w:p w14:paraId="64D3D054" w14:textId="77777777" w:rsidR="00081394" w:rsidRPr="00D04E2E" w:rsidRDefault="00081394" w:rsidP="00081394">
            <w:pPr>
              <w:jc w:val="center"/>
              <w:rPr>
                <w:sz w:val="20"/>
                <w:szCs w:val="20"/>
              </w:rPr>
            </w:pPr>
            <w:r w:rsidRPr="00D04E2E">
              <w:rPr>
                <w:sz w:val="20"/>
                <w:szCs w:val="20"/>
              </w:rPr>
              <w:t>2,0117</w:t>
            </w:r>
          </w:p>
        </w:tc>
        <w:tc>
          <w:tcPr>
            <w:tcW w:w="1656" w:type="dxa"/>
            <w:tcBorders>
              <w:top w:val="nil"/>
              <w:left w:val="nil"/>
              <w:bottom w:val="single" w:sz="4" w:space="0" w:color="auto"/>
              <w:right w:val="single" w:sz="4" w:space="0" w:color="auto"/>
            </w:tcBorders>
            <w:shd w:val="clear" w:color="auto" w:fill="auto"/>
            <w:hideMark/>
          </w:tcPr>
          <w:p w14:paraId="2CEC0E11" w14:textId="77777777" w:rsidR="00081394" w:rsidRPr="00D04E2E" w:rsidRDefault="00081394" w:rsidP="00081394">
            <w:pPr>
              <w:jc w:val="center"/>
              <w:rPr>
                <w:sz w:val="20"/>
                <w:szCs w:val="20"/>
              </w:rPr>
            </w:pPr>
            <w:r w:rsidRPr="00D04E2E">
              <w:rPr>
                <w:sz w:val="20"/>
                <w:szCs w:val="20"/>
              </w:rPr>
              <w:t>7041,00</w:t>
            </w:r>
          </w:p>
        </w:tc>
        <w:tc>
          <w:tcPr>
            <w:tcW w:w="1386" w:type="dxa"/>
            <w:tcBorders>
              <w:top w:val="nil"/>
              <w:left w:val="nil"/>
              <w:bottom w:val="single" w:sz="4" w:space="0" w:color="auto"/>
              <w:right w:val="single" w:sz="4" w:space="0" w:color="auto"/>
            </w:tcBorders>
            <w:shd w:val="clear" w:color="auto" w:fill="auto"/>
            <w:hideMark/>
          </w:tcPr>
          <w:p w14:paraId="76E47D10"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369EB551" w14:textId="77777777" w:rsidR="00081394" w:rsidRPr="00D04E2E" w:rsidRDefault="00081394" w:rsidP="00081394">
            <w:pPr>
              <w:jc w:val="center"/>
              <w:rPr>
                <w:sz w:val="20"/>
                <w:szCs w:val="20"/>
              </w:rPr>
            </w:pPr>
            <w:r w:rsidRPr="00D04E2E">
              <w:rPr>
                <w:sz w:val="20"/>
                <w:szCs w:val="20"/>
              </w:rPr>
              <w:t>35:26:0000000:924-35/068/2024-2</w:t>
            </w:r>
          </w:p>
        </w:tc>
        <w:tc>
          <w:tcPr>
            <w:tcW w:w="2126" w:type="dxa"/>
            <w:tcBorders>
              <w:top w:val="nil"/>
              <w:left w:val="nil"/>
              <w:bottom w:val="single" w:sz="4" w:space="0" w:color="auto"/>
              <w:right w:val="single" w:sz="4" w:space="0" w:color="auto"/>
            </w:tcBorders>
            <w:shd w:val="clear" w:color="auto" w:fill="auto"/>
            <w:hideMark/>
          </w:tcPr>
          <w:p w14:paraId="019EAA7D" w14:textId="77777777" w:rsidR="00081394" w:rsidRPr="00D04E2E" w:rsidRDefault="00081394" w:rsidP="00081394">
            <w:pPr>
              <w:jc w:val="center"/>
              <w:rPr>
                <w:sz w:val="20"/>
                <w:szCs w:val="20"/>
              </w:rPr>
            </w:pPr>
            <w:r w:rsidRPr="00D04E2E">
              <w:rPr>
                <w:sz w:val="20"/>
                <w:szCs w:val="20"/>
              </w:rPr>
              <w:t>19-238 ОП МР 148</w:t>
            </w:r>
          </w:p>
        </w:tc>
      </w:tr>
      <w:tr w:rsidR="00081394" w:rsidRPr="00D04E2E" w14:paraId="09325D1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E0EF121" w14:textId="77777777" w:rsidR="00081394" w:rsidRPr="00D04E2E" w:rsidRDefault="00081394" w:rsidP="00081394">
            <w:pPr>
              <w:jc w:val="center"/>
              <w:rPr>
                <w:sz w:val="20"/>
                <w:szCs w:val="20"/>
              </w:rPr>
            </w:pPr>
            <w:r w:rsidRPr="00D04E2E">
              <w:rPr>
                <w:sz w:val="20"/>
                <w:szCs w:val="20"/>
              </w:rPr>
              <w:t>469</w:t>
            </w:r>
          </w:p>
        </w:tc>
        <w:tc>
          <w:tcPr>
            <w:tcW w:w="2565" w:type="dxa"/>
            <w:tcBorders>
              <w:top w:val="nil"/>
              <w:left w:val="nil"/>
              <w:bottom w:val="single" w:sz="4" w:space="0" w:color="auto"/>
              <w:right w:val="single" w:sz="4" w:space="0" w:color="auto"/>
            </w:tcBorders>
            <w:shd w:val="clear" w:color="auto" w:fill="auto"/>
            <w:hideMark/>
          </w:tcPr>
          <w:p w14:paraId="7E4568DC" w14:textId="77777777" w:rsidR="00081394" w:rsidRPr="00D04E2E" w:rsidRDefault="00081394" w:rsidP="00081394">
            <w:pPr>
              <w:rPr>
                <w:sz w:val="20"/>
                <w:szCs w:val="20"/>
              </w:rPr>
            </w:pPr>
            <w:r w:rsidRPr="00D04E2E">
              <w:rPr>
                <w:sz w:val="20"/>
                <w:szCs w:val="20"/>
              </w:rPr>
              <w:t>д. Васильевское-д. Андреевское</w:t>
            </w:r>
          </w:p>
        </w:tc>
        <w:tc>
          <w:tcPr>
            <w:tcW w:w="941" w:type="dxa"/>
            <w:tcBorders>
              <w:top w:val="nil"/>
              <w:left w:val="nil"/>
              <w:bottom w:val="single" w:sz="4" w:space="0" w:color="auto"/>
              <w:right w:val="single" w:sz="4" w:space="0" w:color="auto"/>
            </w:tcBorders>
            <w:shd w:val="clear" w:color="auto" w:fill="auto"/>
            <w:hideMark/>
          </w:tcPr>
          <w:p w14:paraId="47D4B30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5E453E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374A32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CA328BF" w14:textId="77777777" w:rsidR="00081394" w:rsidRPr="00D04E2E" w:rsidRDefault="00081394" w:rsidP="00081394">
            <w:pPr>
              <w:jc w:val="center"/>
              <w:rPr>
                <w:sz w:val="20"/>
                <w:szCs w:val="20"/>
              </w:rPr>
            </w:pPr>
            <w:r w:rsidRPr="00D04E2E">
              <w:rPr>
                <w:sz w:val="20"/>
                <w:szCs w:val="20"/>
              </w:rPr>
              <w:t>0,3499</w:t>
            </w:r>
          </w:p>
        </w:tc>
        <w:tc>
          <w:tcPr>
            <w:tcW w:w="1321" w:type="dxa"/>
            <w:tcBorders>
              <w:top w:val="nil"/>
              <w:left w:val="nil"/>
              <w:bottom w:val="single" w:sz="4" w:space="0" w:color="auto"/>
              <w:right w:val="single" w:sz="4" w:space="0" w:color="auto"/>
            </w:tcBorders>
            <w:shd w:val="clear" w:color="auto" w:fill="auto"/>
            <w:hideMark/>
          </w:tcPr>
          <w:p w14:paraId="6A5ECF3F" w14:textId="77777777" w:rsidR="00081394" w:rsidRPr="00D04E2E" w:rsidRDefault="00081394" w:rsidP="00081394">
            <w:pPr>
              <w:jc w:val="center"/>
              <w:rPr>
                <w:sz w:val="20"/>
                <w:szCs w:val="20"/>
              </w:rPr>
            </w:pPr>
            <w:r w:rsidRPr="00D04E2E">
              <w:rPr>
                <w:sz w:val="20"/>
                <w:szCs w:val="20"/>
              </w:rPr>
              <w:t>0,3499</w:t>
            </w:r>
          </w:p>
        </w:tc>
        <w:tc>
          <w:tcPr>
            <w:tcW w:w="1656" w:type="dxa"/>
            <w:tcBorders>
              <w:top w:val="nil"/>
              <w:left w:val="nil"/>
              <w:bottom w:val="single" w:sz="4" w:space="0" w:color="auto"/>
              <w:right w:val="single" w:sz="4" w:space="0" w:color="auto"/>
            </w:tcBorders>
            <w:shd w:val="clear" w:color="auto" w:fill="auto"/>
            <w:hideMark/>
          </w:tcPr>
          <w:p w14:paraId="52419600" w14:textId="77777777" w:rsidR="00081394" w:rsidRPr="00D04E2E" w:rsidRDefault="00081394" w:rsidP="00081394">
            <w:pPr>
              <w:jc w:val="center"/>
              <w:rPr>
                <w:sz w:val="20"/>
                <w:szCs w:val="20"/>
              </w:rPr>
            </w:pPr>
            <w:r w:rsidRPr="00D04E2E">
              <w:rPr>
                <w:sz w:val="20"/>
                <w:szCs w:val="20"/>
              </w:rPr>
              <w:t>1224,70</w:t>
            </w:r>
          </w:p>
        </w:tc>
        <w:tc>
          <w:tcPr>
            <w:tcW w:w="1386" w:type="dxa"/>
            <w:tcBorders>
              <w:top w:val="nil"/>
              <w:left w:val="nil"/>
              <w:bottom w:val="single" w:sz="4" w:space="0" w:color="auto"/>
              <w:right w:val="single" w:sz="4" w:space="0" w:color="auto"/>
            </w:tcBorders>
            <w:shd w:val="clear" w:color="auto" w:fill="auto"/>
            <w:hideMark/>
          </w:tcPr>
          <w:p w14:paraId="39247057"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45F69A7D" w14:textId="77777777" w:rsidR="00081394" w:rsidRPr="00D04E2E" w:rsidRDefault="00081394" w:rsidP="00081394">
            <w:pPr>
              <w:jc w:val="center"/>
              <w:rPr>
                <w:sz w:val="20"/>
                <w:szCs w:val="20"/>
              </w:rPr>
            </w:pPr>
            <w:r w:rsidRPr="00D04E2E">
              <w:rPr>
                <w:sz w:val="20"/>
                <w:szCs w:val="20"/>
              </w:rPr>
              <w:t>35:26:0000000:916-35/068/2024-2</w:t>
            </w:r>
          </w:p>
        </w:tc>
        <w:tc>
          <w:tcPr>
            <w:tcW w:w="2126" w:type="dxa"/>
            <w:tcBorders>
              <w:top w:val="nil"/>
              <w:left w:val="nil"/>
              <w:bottom w:val="single" w:sz="4" w:space="0" w:color="auto"/>
              <w:right w:val="single" w:sz="4" w:space="0" w:color="auto"/>
            </w:tcBorders>
            <w:shd w:val="clear" w:color="auto" w:fill="auto"/>
            <w:hideMark/>
          </w:tcPr>
          <w:p w14:paraId="209181EE" w14:textId="77777777" w:rsidR="00081394" w:rsidRPr="00D04E2E" w:rsidRDefault="00081394" w:rsidP="00081394">
            <w:pPr>
              <w:jc w:val="center"/>
              <w:rPr>
                <w:sz w:val="20"/>
                <w:szCs w:val="20"/>
              </w:rPr>
            </w:pPr>
            <w:r w:rsidRPr="00D04E2E">
              <w:rPr>
                <w:sz w:val="20"/>
                <w:szCs w:val="20"/>
              </w:rPr>
              <w:t>19-238 ОП МР 149</w:t>
            </w:r>
          </w:p>
        </w:tc>
      </w:tr>
      <w:tr w:rsidR="00081394" w:rsidRPr="00D04E2E" w14:paraId="5629AB7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C2A9FE2" w14:textId="77777777" w:rsidR="00081394" w:rsidRPr="00D04E2E" w:rsidRDefault="00081394" w:rsidP="00081394">
            <w:pPr>
              <w:jc w:val="center"/>
              <w:rPr>
                <w:sz w:val="20"/>
                <w:szCs w:val="20"/>
              </w:rPr>
            </w:pPr>
            <w:r w:rsidRPr="00D04E2E">
              <w:rPr>
                <w:sz w:val="20"/>
                <w:szCs w:val="20"/>
              </w:rPr>
              <w:t>470</w:t>
            </w:r>
          </w:p>
        </w:tc>
        <w:tc>
          <w:tcPr>
            <w:tcW w:w="2565" w:type="dxa"/>
            <w:tcBorders>
              <w:top w:val="nil"/>
              <w:left w:val="nil"/>
              <w:bottom w:val="single" w:sz="4" w:space="0" w:color="auto"/>
              <w:right w:val="single" w:sz="4" w:space="0" w:color="auto"/>
            </w:tcBorders>
            <w:shd w:val="clear" w:color="auto" w:fill="auto"/>
            <w:hideMark/>
          </w:tcPr>
          <w:p w14:paraId="3A44A174" w14:textId="77777777" w:rsidR="00081394" w:rsidRPr="00D04E2E" w:rsidRDefault="00081394" w:rsidP="00081394">
            <w:pPr>
              <w:rPr>
                <w:sz w:val="20"/>
                <w:szCs w:val="20"/>
              </w:rPr>
            </w:pPr>
            <w:r w:rsidRPr="00D04E2E">
              <w:rPr>
                <w:sz w:val="20"/>
                <w:szCs w:val="20"/>
              </w:rPr>
              <w:t>Завражье-Липовица</w:t>
            </w:r>
          </w:p>
        </w:tc>
        <w:tc>
          <w:tcPr>
            <w:tcW w:w="941" w:type="dxa"/>
            <w:tcBorders>
              <w:top w:val="nil"/>
              <w:left w:val="nil"/>
              <w:bottom w:val="single" w:sz="4" w:space="0" w:color="auto"/>
              <w:right w:val="single" w:sz="4" w:space="0" w:color="auto"/>
            </w:tcBorders>
            <w:shd w:val="clear" w:color="auto" w:fill="auto"/>
            <w:hideMark/>
          </w:tcPr>
          <w:p w14:paraId="75F2BED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C8F7CC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7B25C6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0906066" w14:textId="77777777" w:rsidR="00081394" w:rsidRPr="00D04E2E" w:rsidRDefault="00081394" w:rsidP="00081394">
            <w:pPr>
              <w:jc w:val="center"/>
              <w:rPr>
                <w:sz w:val="20"/>
                <w:szCs w:val="20"/>
              </w:rPr>
            </w:pPr>
            <w:r w:rsidRPr="00D04E2E">
              <w:rPr>
                <w:sz w:val="20"/>
                <w:szCs w:val="20"/>
              </w:rPr>
              <w:t>2,1855</w:t>
            </w:r>
          </w:p>
        </w:tc>
        <w:tc>
          <w:tcPr>
            <w:tcW w:w="1321" w:type="dxa"/>
            <w:tcBorders>
              <w:top w:val="nil"/>
              <w:left w:val="nil"/>
              <w:bottom w:val="single" w:sz="4" w:space="0" w:color="auto"/>
              <w:right w:val="single" w:sz="4" w:space="0" w:color="auto"/>
            </w:tcBorders>
            <w:shd w:val="clear" w:color="auto" w:fill="auto"/>
            <w:hideMark/>
          </w:tcPr>
          <w:p w14:paraId="3DCECF45" w14:textId="77777777" w:rsidR="00081394" w:rsidRPr="00D04E2E" w:rsidRDefault="00081394" w:rsidP="00081394">
            <w:pPr>
              <w:jc w:val="center"/>
              <w:rPr>
                <w:sz w:val="20"/>
                <w:szCs w:val="20"/>
              </w:rPr>
            </w:pPr>
            <w:r w:rsidRPr="00D04E2E">
              <w:rPr>
                <w:sz w:val="20"/>
                <w:szCs w:val="20"/>
              </w:rPr>
              <w:t>2,1855</w:t>
            </w:r>
          </w:p>
        </w:tc>
        <w:tc>
          <w:tcPr>
            <w:tcW w:w="1656" w:type="dxa"/>
            <w:tcBorders>
              <w:top w:val="nil"/>
              <w:left w:val="nil"/>
              <w:bottom w:val="single" w:sz="4" w:space="0" w:color="auto"/>
              <w:right w:val="single" w:sz="4" w:space="0" w:color="auto"/>
            </w:tcBorders>
            <w:shd w:val="clear" w:color="auto" w:fill="auto"/>
            <w:hideMark/>
          </w:tcPr>
          <w:p w14:paraId="41F255F8" w14:textId="77777777" w:rsidR="00081394" w:rsidRPr="00D04E2E" w:rsidRDefault="00081394" w:rsidP="00081394">
            <w:pPr>
              <w:jc w:val="center"/>
              <w:rPr>
                <w:sz w:val="20"/>
                <w:szCs w:val="20"/>
              </w:rPr>
            </w:pPr>
            <w:r w:rsidRPr="00D04E2E">
              <w:rPr>
                <w:sz w:val="20"/>
                <w:szCs w:val="20"/>
              </w:rPr>
              <w:t>7649,30</w:t>
            </w:r>
          </w:p>
        </w:tc>
        <w:tc>
          <w:tcPr>
            <w:tcW w:w="1386" w:type="dxa"/>
            <w:tcBorders>
              <w:top w:val="nil"/>
              <w:left w:val="nil"/>
              <w:bottom w:val="single" w:sz="4" w:space="0" w:color="auto"/>
              <w:right w:val="single" w:sz="4" w:space="0" w:color="auto"/>
            </w:tcBorders>
            <w:shd w:val="clear" w:color="auto" w:fill="auto"/>
            <w:hideMark/>
          </w:tcPr>
          <w:p w14:paraId="08D8F07A"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058E2295" w14:textId="77777777" w:rsidR="00081394" w:rsidRPr="00D04E2E" w:rsidRDefault="00081394" w:rsidP="00081394">
            <w:pPr>
              <w:jc w:val="center"/>
              <w:rPr>
                <w:sz w:val="20"/>
                <w:szCs w:val="20"/>
              </w:rPr>
            </w:pPr>
            <w:r w:rsidRPr="00D04E2E">
              <w:rPr>
                <w:sz w:val="20"/>
                <w:szCs w:val="20"/>
              </w:rPr>
              <w:t>35:26:0000000:917-35/068/2024-2</w:t>
            </w:r>
          </w:p>
        </w:tc>
        <w:tc>
          <w:tcPr>
            <w:tcW w:w="2126" w:type="dxa"/>
            <w:tcBorders>
              <w:top w:val="nil"/>
              <w:left w:val="nil"/>
              <w:bottom w:val="single" w:sz="4" w:space="0" w:color="auto"/>
              <w:right w:val="single" w:sz="4" w:space="0" w:color="auto"/>
            </w:tcBorders>
            <w:shd w:val="clear" w:color="auto" w:fill="auto"/>
            <w:hideMark/>
          </w:tcPr>
          <w:p w14:paraId="38D172B0" w14:textId="77777777" w:rsidR="00081394" w:rsidRPr="00D04E2E" w:rsidRDefault="00081394" w:rsidP="00081394">
            <w:pPr>
              <w:jc w:val="center"/>
              <w:rPr>
                <w:sz w:val="20"/>
                <w:szCs w:val="20"/>
              </w:rPr>
            </w:pPr>
            <w:r w:rsidRPr="00D04E2E">
              <w:rPr>
                <w:sz w:val="20"/>
                <w:szCs w:val="20"/>
              </w:rPr>
              <w:t>19-238 ОП МР 150</w:t>
            </w:r>
          </w:p>
        </w:tc>
      </w:tr>
      <w:tr w:rsidR="00081394" w:rsidRPr="00D04E2E" w14:paraId="0BDE71B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7A4EDA6" w14:textId="77777777" w:rsidR="00081394" w:rsidRPr="00D04E2E" w:rsidRDefault="00081394" w:rsidP="00081394">
            <w:pPr>
              <w:jc w:val="center"/>
              <w:rPr>
                <w:sz w:val="20"/>
                <w:szCs w:val="20"/>
              </w:rPr>
            </w:pPr>
            <w:r w:rsidRPr="00D04E2E">
              <w:rPr>
                <w:sz w:val="20"/>
                <w:szCs w:val="20"/>
              </w:rPr>
              <w:t>471</w:t>
            </w:r>
          </w:p>
        </w:tc>
        <w:tc>
          <w:tcPr>
            <w:tcW w:w="2565" w:type="dxa"/>
            <w:tcBorders>
              <w:top w:val="nil"/>
              <w:left w:val="nil"/>
              <w:bottom w:val="single" w:sz="4" w:space="0" w:color="auto"/>
              <w:right w:val="single" w:sz="4" w:space="0" w:color="auto"/>
            </w:tcBorders>
            <w:shd w:val="clear" w:color="auto" w:fill="auto"/>
            <w:hideMark/>
          </w:tcPr>
          <w:p w14:paraId="2D3DA9DC" w14:textId="77777777" w:rsidR="00081394" w:rsidRPr="00D04E2E" w:rsidRDefault="00081394" w:rsidP="00081394">
            <w:pPr>
              <w:rPr>
                <w:sz w:val="20"/>
                <w:szCs w:val="20"/>
              </w:rPr>
            </w:pPr>
            <w:r w:rsidRPr="00D04E2E">
              <w:rPr>
                <w:sz w:val="20"/>
                <w:szCs w:val="20"/>
              </w:rPr>
              <w:t>подъезд к д. Мал.Петраково</w:t>
            </w:r>
          </w:p>
        </w:tc>
        <w:tc>
          <w:tcPr>
            <w:tcW w:w="941" w:type="dxa"/>
            <w:tcBorders>
              <w:top w:val="nil"/>
              <w:left w:val="nil"/>
              <w:bottom w:val="single" w:sz="4" w:space="0" w:color="auto"/>
              <w:right w:val="single" w:sz="4" w:space="0" w:color="auto"/>
            </w:tcBorders>
            <w:shd w:val="clear" w:color="auto" w:fill="auto"/>
            <w:hideMark/>
          </w:tcPr>
          <w:p w14:paraId="31AA2B5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84EBC2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F95A39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AB20697" w14:textId="77777777" w:rsidR="00081394" w:rsidRPr="00D04E2E" w:rsidRDefault="00081394" w:rsidP="00081394">
            <w:pPr>
              <w:jc w:val="center"/>
              <w:rPr>
                <w:sz w:val="20"/>
                <w:szCs w:val="20"/>
              </w:rPr>
            </w:pPr>
            <w:r w:rsidRPr="00D04E2E">
              <w:rPr>
                <w:sz w:val="20"/>
                <w:szCs w:val="20"/>
              </w:rPr>
              <w:t>0,6009</w:t>
            </w:r>
          </w:p>
        </w:tc>
        <w:tc>
          <w:tcPr>
            <w:tcW w:w="1321" w:type="dxa"/>
            <w:tcBorders>
              <w:top w:val="nil"/>
              <w:left w:val="nil"/>
              <w:bottom w:val="single" w:sz="4" w:space="0" w:color="auto"/>
              <w:right w:val="single" w:sz="4" w:space="0" w:color="auto"/>
            </w:tcBorders>
            <w:shd w:val="clear" w:color="auto" w:fill="auto"/>
            <w:hideMark/>
          </w:tcPr>
          <w:p w14:paraId="3AB398CF" w14:textId="77777777" w:rsidR="00081394" w:rsidRPr="00D04E2E" w:rsidRDefault="00081394" w:rsidP="00081394">
            <w:pPr>
              <w:jc w:val="center"/>
              <w:rPr>
                <w:sz w:val="20"/>
                <w:szCs w:val="20"/>
              </w:rPr>
            </w:pPr>
            <w:r w:rsidRPr="00D04E2E">
              <w:rPr>
                <w:sz w:val="20"/>
                <w:szCs w:val="20"/>
              </w:rPr>
              <w:t>0,6009</w:t>
            </w:r>
          </w:p>
        </w:tc>
        <w:tc>
          <w:tcPr>
            <w:tcW w:w="1656" w:type="dxa"/>
            <w:tcBorders>
              <w:top w:val="nil"/>
              <w:left w:val="nil"/>
              <w:bottom w:val="single" w:sz="4" w:space="0" w:color="auto"/>
              <w:right w:val="single" w:sz="4" w:space="0" w:color="auto"/>
            </w:tcBorders>
            <w:shd w:val="clear" w:color="auto" w:fill="auto"/>
            <w:hideMark/>
          </w:tcPr>
          <w:p w14:paraId="16FA21C1" w14:textId="77777777" w:rsidR="00081394" w:rsidRPr="00D04E2E" w:rsidRDefault="00081394" w:rsidP="00081394">
            <w:pPr>
              <w:jc w:val="center"/>
              <w:rPr>
                <w:sz w:val="20"/>
                <w:szCs w:val="20"/>
              </w:rPr>
            </w:pPr>
            <w:r w:rsidRPr="00D04E2E">
              <w:rPr>
                <w:sz w:val="20"/>
                <w:szCs w:val="20"/>
              </w:rPr>
              <w:t>6263,10</w:t>
            </w:r>
          </w:p>
        </w:tc>
        <w:tc>
          <w:tcPr>
            <w:tcW w:w="1386" w:type="dxa"/>
            <w:tcBorders>
              <w:top w:val="nil"/>
              <w:left w:val="nil"/>
              <w:bottom w:val="single" w:sz="4" w:space="0" w:color="auto"/>
              <w:right w:val="single" w:sz="4" w:space="0" w:color="auto"/>
            </w:tcBorders>
            <w:shd w:val="clear" w:color="auto" w:fill="auto"/>
            <w:hideMark/>
          </w:tcPr>
          <w:p w14:paraId="14EDB9D0"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7EFE2C16" w14:textId="77777777" w:rsidR="00081394" w:rsidRPr="00D04E2E" w:rsidRDefault="00081394" w:rsidP="00081394">
            <w:pPr>
              <w:jc w:val="center"/>
              <w:rPr>
                <w:sz w:val="20"/>
                <w:szCs w:val="20"/>
              </w:rPr>
            </w:pPr>
            <w:r w:rsidRPr="00D04E2E">
              <w:rPr>
                <w:sz w:val="20"/>
                <w:szCs w:val="20"/>
              </w:rPr>
              <w:t>35:26:0000000:922-35/068/2024-2</w:t>
            </w:r>
          </w:p>
        </w:tc>
        <w:tc>
          <w:tcPr>
            <w:tcW w:w="2126" w:type="dxa"/>
            <w:tcBorders>
              <w:top w:val="nil"/>
              <w:left w:val="nil"/>
              <w:bottom w:val="single" w:sz="4" w:space="0" w:color="auto"/>
              <w:right w:val="single" w:sz="4" w:space="0" w:color="auto"/>
            </w:tcBorders>
            <w:shd w:val="clear" w:color="auto" w:fill="auto"/>
            <w:hideMark/>
          </w:tcPr>
          <w:p w14:paraId="77EE4BCA" w14:textId="77777777" w:rsidR="00081394" w:rsidRPr="00D04E2E" w:rsidRDefault="00081394" w:rsidP="00081394">
            <w:pPr>
              <w:jc w:val="center"/>
              <w:rPr>
                <w:sz w:val="20"/>
                <w:szCs w:val="20"/>
              </w:rPr>
            </w:pPr>
            <w:r w:rsidRPr="00D04E2E">
              <w:rPr>
                <w:sz w:val="20"/>
                <w:szCs w:val="20"/>
              </w:rPr>
              <w:t>19-238 ОП МР 151</w:t>
            </w:r>
          </w:p>
        </w:tc>
      </w:tr>
      <w:tr w:rsidR="00081394" w:rsidRPr="00D04E2E" w14:paraId="7CAAB0C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FBCE0D4" w14:textId="77777777" w:rsidR="00081394" w:rsidRPr="00D04E2E" w:rsidRDefault="00081394" w:rsidP="00081394">
            <w:pPr>
              <w:jc w:val="center"/>
              <w:rPr>
                <w:sz w:val="20"/>
                <w:szCs w:val="20"/>
              </w:rPr>
            </w:pPr>
            <w:r w:rsidRPr="00D04E2E">
              <w:rPr>
                <w:sz w:val="20"/>
                <w:szCs w:val="20"/>
              </w:rPr>
              <w:t>472</w:t>
            </w:r>
          </w:p>
        </w:tc>
        <w:tc>
          <w:tcPr>
            <w:tcW w:w="2565" w:type="dxa"/>
            <w:tcBorders>
              <w:top w:val="nil"/>
              <w:left w:val="nil"/>
              <w:bottom w:val="single" w:sz="4" w:space="0" w:color="auto"/>
              <w:right w:val="single" w:sz="4" w:space="0" w:color="auto"/>
            </w:tcBorders>
            <w:shd w:val="clear" w:color="auto" w:fill="auto"/>
            <w:hideMark/>
          </w:tcPr>
          <w:p w14:paraId="3C0A0812" w14:textId="77777777" w:rsidR="00081394" w:rsidRPr="00D04E2E" w:rsidRDefault="00081394" w:rsidP="00081394">
            <w:pPr>
              <w:rPr>
                <w:sz w:val="20"/>
                <w:szCs w:val="20"/>
              </w:rPr>
            </w:pPr>
            <w:r w:rsidRPr="00D04E2E">
              <w:rPr>
                <w:sz w:val="20"/>
                <w:szCs w:val="20"/>
              </w:rPr>
              <w:t>подъезд к д. Слободищево</w:t>
            </w:r>
          </w:p>
        </w:tc>
        <w:tc>
          <w:tcPr>
            <w:tcW w:w="941" w:type="dxa"/>
            <w:tcBorders>
              <w:top w:val="nil"/>
              <w:left w:val="nil"/>
              <w:bottom w:val="single" w:sz="4" w:space="0" w:color="auto"/>
              <w:right w:val="single" w:sz="4" w:space="0" w:color="auto"/>
            </w:tcBorders>
            <w:shd w:val="clear" w:color="auto" w:fill="auto"/>
            <w:hideMark/>
          </w:tcPr>
          <w:p w14:paraId="67E4797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314F61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632AA9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0C79749" w14:textId="77777777" w:rsidR="00081394" w:rsidRPr="00D04E2E" w:rsidRDefault="00081394" w:rsidP="00081394">
            <w:pPr>
              <w:jc w:val="center"/>
              <w:rPr>
                <w:sz w:val="20"/>
                <w:szCs w:val="20"/>
              </w:rPr>
            </w:pPr>
            <w:r w:rsidRPr="00D04E2E">
              <w:rPr>
                <w:sz w:val="20"/>
                <w:szCs w:val="20"/>
              </w:rPr>
              <w:t>0,2829</w:t>
            </w:r>
          </w:p>
        </w:tc>
        <w:tc>
          <w:tcPr>
            <w:tcW w:w="1321" w:type="dxa"/>
            <w:tcBorders>
              <w:top w:val="nil"/>
              <w:left w:val="nil"/>
              <w:bottom w:val="single" w:sz="4" w:space="0" w:color="auto"/>
              <w:right w:val="single" w:sz="4" w:space="0" w:color="auto"/>
            </w:tcBorders>
            <w:shd w:val="clear" w:color="auto" w:fill="auto"/>
            <w:hideMark/>
          </w:tcPr>
          <w:p w14:paraId="74038DFA" w14:textId="77777777" w:rsidR="00081394" w:rsidRPr="00D04E2E" w:rsidRDefault="00081394" w:rsidP="00081394">
            <w:pPr>
              <w:jc w:val="center"/>
              <w:rPr>
                <w:sz w:val="20"/>
                <w:szCs w:val="20"/>
              </w:rPr>
            </w:pPr>
            <w:r w:rsidRPr="00D04E2E">
              <w:rPr>
                <w:sz w:val="20"/>
                <w:szCs w:val="20"/>
              </w:rPr>
              <w:t>0,2829</w:t>
            </w:r>
          </w:p>
        </w:tc>
        <w:tc>
          <w:tcPr>
            <w:tcW w:w="1656" w:type="dxa"/>
            <w:tcBorders>
              <w:top w:val="nil"/>
              <w:left w:val="nil"/>
              <w:bottom w:val="single" w:sz="4" w:space="0" w:color="auto"/>
              <w:right w:val="single" w:sz="4" w:space="0" w:color="auto"/>
            </w:tcBorders>
            <w:shd w:val="clear" w:color="auto" w:fill="auto"/>
            <w:hideMark/>
          </w:tcPr>
          <w:p w14:paraId="476AB471" w14:textId="77777777" w:rsidR="00081394" w:rsidRPr="00D04E2E" w:rsidRDefault="00081394" w:rsidP="00081394">
            <w:pPr>
              <w:jc w:val="center"/>
              <w:rPr>
                <w:sz w:val="20"/>
                <w:szCs w:val="20"/>
              </w:rPr>
            </w:pPr>
            <w:r w:rsidRPr="00D04E2E">
              <w:rPr>
                <w:sz w:val="20"/>
                <w:szCs w:val="20"/>
              </w:rPr>
              <w:t>990,20</w:t>
            </w:r>
          </w:p>
        </w:tc>
        <w:tc>
          <w:tcPr>
            <w:tcW w:w="1386" w:type="dxa"/>
            <w:tcBorders>
              <w:top w:val="nil"/>
              <w:left w:val="nil"/>
              <w:bottom w:val="single" w:sz="4" w:space="0" w:color="auto"/>
              <w:right w:val="single" w:sz="4" w:space="0" w:color="auto"/>
            </w:tcBorders>
            <w:shd w:val="clear" w:color="auto" w:fill="auto"/>
            <w:hideMark/>
          </w:tcPr>
          <w:p w14:paraId="6399405F"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094756E1" w14:textId="77777777" w:rsidR="00081394" w:rsidRPr="00D04E2E" w:rsidRDefault="00081394" w:rsidP="00081394">
            <w:pPr>
              <w:jc w:val="center"/>
              <w:rPr>
                <w:sz w:val="20"/>
                <w:szCs w:val="20"/>
              </w:rPr>
            </w:pPr>
            <w:r w:rsidRPr="00D04E2E">
              <w:rPr>
                <w:sz w:val="20"/>
                <w:szCs w:val="20"/>
              </w:rPr>
              <w:t>35:26:0000000:923-35/068/2024-2</w:t>
            </w:r>
          </w:p>
        </w:tc>
        <w:tc>
          <w:tcPr>
            <w:tcW w:w="2126" w:type="dxa"/>
            <w:tcBorders>
              <w:top w:val="nil"/>
              <w:left w:val="nil"/>
              <w:bottom w:val="single" w:sz="4" w:space="0" w:color="auto"/>
              <w:right w:val="single" w:sz="4" w:space="0" w:color="auto"/>
            </w:tcBorders>
            <w:shd w:val="clear" w:color="auto" w:fill="auto"/>
            <w:hideMark/>
          </w:tcPr>
          <w:p w14:paraId="10DCAB77" w14:textId="77777777" w:rsidR="00081394" w:rsidRPr="00D04E2E" w:rsidRDefault="00081394" w:rsidP="00081394">
            <w:pPr>
              <w:jc w:val="center"/>
              <w:rPr>
                <w:sz w:val="20"/>
                <w:szCs w:val="20"/>
              </w:rPr>
            </w:pPr>
            <w:r w:rsidRPr="00D04E2E">
              <w:rPr>
                <w:sz w:val="20"/>
                <w:szCs w:val="20"/>
              </w:rPr>
              <w:t>19-238 ОП МР 152</w:t>
            </w:r>
          </w:p>
        </w:tc>
      </w:tr>
      <w:tr w:rsidR="00081394" w:rsidRPr="00D04E2E" w14:paraId="27F70E3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B4C6CC7" w14:textId="77777777" w:rsidR="00081394" w:rsidRPr="00D04E2E" w:rsidRDefault="00081394" w:rsidP="00081394">
            <w:pPr>
              <w:jc w:val="center"/>
              <w:rPr>
                <w:sz w:val="20"/>
                <w:szCs w:val="20"/>
              </w:rPr>
            </w:pPr>
            <w:r w:rsidRPr="00D04E2E">
              <w:rPr>
                <w:sz w:val="20"/>
                <w:szCs w:val="20"/>
              </w:rPr>
              <w:t>473</w:t>
            </w:r>
          </w:p>
        </w:tc>
        <w:tc>
          <w:tcPr>
            <w:tcW w:w="2565" w:type="dxa"/>
            <w:tcBorders>
              <w:top w:val="nil"/>
              <w:left w:val="nil"/>
              <w:bottom w:val="single" w:sz="4" w:space="0" w:color="auto"/>
              <w:right w:val="single" w:sz="4" w:space="0" w:color="auto"/>
            </w:tcBorders>
            <w:shd w:val="clear" w:color="auto" w:fill="auto"/>
            <w:hideMark/>
          </w:tcPr>
          <w:p w14:paraId="7DF5E7D4" w14:textId="77777777" w:rsidR="00081394" w:rsidRPr="00D04E2E" w:rsidRDefault="00081394" w:rsidP="00081394">
            <w:pPr>
              <w:rPr>
                <w:sz w:val="20"/>
                <w:szCs w:val="20"/>
              </w:rPr>
            </w:pPr>
            <w:r w:rsidRPr="00D04E2E">
              <w:rPr>
                <w:sz w:val="20"/>
                <w:szCs w:val="20"/>
              </w:rPr>
              <w:t>подъезд к д. Заполье</w:t>
            </w:r>
          </w:p>
        </w:tc>
        <w:tc>
          <w:tcPr>
            <w:tcW w:w="941" w:type="dxa"/>
            <w:tcBorders>
              <w:top w:val="nil"/>
              <w:left w:val="nil"/>
              <w:bottom w:val="single" w:sz="4" w:space="0" w:color="auto"/>
              <w:right w:val="single" w:sz="4" w:space="0" w:color="auto"/>
            </w:tcBorders>
            <w:shd w:val="clear" w:color="auto" w:fill="auto"/>
            <w:hideMark/>
          </w:tcPr>
          <w:p w14:paraId="5DCBB28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A8D422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82FD33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DC5F6C2" w14:textId="77777777" w:rsidR="00081394" w:rsidRPr="00D04E2E" w:rsidRDefault="00081394" w:rsidP="00081394">
            <w:pPr>
              <w:jc w:val="center"/>
              <w:rPr>
                <w:sz w:val="20"/>
                <w:szCs w:val="20"/>
              </w:rPr>
            </w:pPr>
            <w:r w:rsidRPr="00D04E2E">
              <w:rPr>
                <w:sz w:val="20"/>
                <w:szCs w:val="20"/>
              </w:rPr>
              <w:t>0,163</w:t>
            </w:r>
          </w:p>
        </w:tc>
        <w:tc>
          <w:tcPr>
            <w:tcW w:w="1321" w:type="dxa"/>
            <w:tcBorders>
              <w:top w:val="nil"/>
              <w:left w:val="nil"/>
              <w:bottom w:val="single" w:sz="4" w:space="0" w:color="auto"/>
              <w:right w:val="single" w:sz="4" w:space="0" w:color="auto"/>
            </w:tcBorders>
            <w:shd w:val="clear" w:color="auto" w:fill="auto"/>
            <w:hideMark/>
          </w:tcPr>
          <w:p w14:paraId="5E986942" w14:textId="77777777" w:rsidR="00081394" w:rsidRPr="00D04E2E" w:rsidRDefault="00081394" w:rsidP="00081394">
            <w:pPr>
              <w:jc w:val="center"/>
              <w:rPr>
                <w:sz w:val="20"/>
                <w:szCs w:val="20"/>
              </w:rPr>
            </w:pPr>
            <w:r w:rsidRPr="00D04E2E">
              <w:rPr>
                <w:sz w:val="20"/>
                <w:szCs w:val="20"/>
              </w:rPr>
              <w:t>0,163</w:t>
            </w:r>
          </w:p>
        </w:tc>
        <w:tc>
          <w:tcPr>
            <w:tcW w:w="1656" w:type="dxa"/>
            <w:tcBorders>
              <w:top w:val="nil"/>
              <w:left w:val="nil"/>
              <w:bottom w:val="single" w:sz="4" w:space="0" w:color="auto"/>
              <w:right w:val="single" w:sz="4" w:space="0" w:color="auto"/>
            </w:tcBorders>
            <w:shd w:val="clear" w:color="auto" w:fill="auto"/>
            <w:hideMark/>
          </w:tcPr>
          <w:p w14:paraId="180B01B0" w14:textId="77777777" w:rsidR="00081394" w:rsidRPr="00D04E2E" w:rsidRDefault="00081394" w:rsidP="00081394">
            <w:pPr>
              <w:jc w:val="center"/>
              <w:rPr>
                <w:sz w:val="20"/>
                <w:szCs w:val="20"/>
              </w:rPr>
            </w:pPr>
            <w:r w:rsidRPr="00D04E2E">
              <w:rPr>
                <w:sz w:val="20"/>
                <w:szCs w:val="20"/>
              </w:rPr>
              <w:t>570,50</w:t>
            </w:r>
          </w:p>
        </w:tc>
        <w:tc>
          <w:tcPr>
            <w:tcW w:w="1386" w:type="dxa"/>
            <w:tcBorders>
              <w:top w:val="nil"/>
              <w:left w:val="nil"/>
              <w:bottom w:val="single" w:sz="4" w:space="0" w:color="auto"/>
              <w:right w:val="single" w:sz="4" w:space="0" w:color="auto"/>
            </w:tcBorders>
            <w:shd w:val="clear" w:color="auto" w:fill="auto"/>
            <w:hideMark/>
          </w:tcPr>
          <w:p w14:paraId="794C8850"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08165AEE" w14:textId="77777777" w:rsidR="00081394" w:rsidRPr="00D04E2E" w:rsidRDefault="00081394" w:rsidP="00081394">
            <w:pPr>
              <w:jc w:val="center"/>
              <w:rPr>
                <w:sz w:val="20"/>
                <w:szCs w:val="20"/>
              </w:rPr>
            </w:pPr>
            <w:r w:rsidRPr="00D04E2E">
              <w:rPr>
                <w:sz w:val="20"/>
                <w:szCs w:val="20"/>
              </w:rPr>
              <w:t>35:26:0000000:921-35/068/2024-2</w:t>
            </w:r>
          </w:p>
        </w:tc>
        <w:tc>
          <w:tcPr>
            <w:tcW w:w="2126" w:type="dxa"/>
            <w:tcBorders>
              <w:top w:val="nil"/>
              <w:left w:val="nil"/>
              <w:bottom w:val="single" w:sz="4" w:space="0" w:color="auto"/>
              <w:right w:val="single" w:sz="4" w:space="0" w:color="auto"/>
            </w:tcBorders>
            <w:shd w:val="clear" w:color="auto" w:fill="auto"/>
            <w:hideMark/>
          </w:tcPr>
          <w:p w14:paraId="5CAB054C" w14:textId="77777777" w:rsidR="00081394" w:rsidRPr="00D04E2E" w:rsidRDefault="00081394" w:rsidP="00081394">
            <w:pPr>
              <w:jc w:val="center"/>
              <w:rPr>
                <w:sz w:val="20"/>
                <w:szCs w:val="20"/>
              </w:rPr>
            </w:pPr>
            <w:r w:rsidRPr="00D04E2E">
              <w:rPr>
                <w:sz w:val="20"/>
                <w:szCs w:val="20"/>
              </w:rPr>
              <w:t>19-238 ОП МР 153</w:t>
            </w:r>
          </w:p>
        </w:tc>
      </w:tr>
      <w:tr w:rsidR="00081394" w:rsidRPr="00D04E2E" w14:paraId="32A444F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BE983D6" w14:textId="77777777" w:rsidR="00081394" w:rsidRPr="00D04E2E" w:rsidRDefault="00081394" w:rsidP="00081394">
            <w:pPr>
              <w:jc w:val="center"/>
              <w:rPr>
                <w:sz w:val="20"/>
                <w:szCs w:val="20"/>
              </w:rPr>
            </w:pPr>
            <w:r w:rsidRPr="00D04E2E">
              <w:rPr>
                <w:sz w:val="20"/>
                <w:szCs w:val="20"/>
              </w:rPr>
              <w:t>474</w:t>
            </w:r>
          </w:p>
        </w:tc>
        <w:tc>
          <w:tcPr>
            <w:tcW w:w="2565" w:type="dxa"/>
            <w:tcBorders>
              <w:top w:val="nil"/>
              <w:left w:val="nil"/>
              <w:bottom w:val="single" w:sz="4" w:space="0" w:color="auto"/>
              <w:right w:val="single" w:sz="4" w:space="0" w:color="auto"/>
            </w:tcBorders>
            <w:shd w:val="clear" w:color="auto" w:fill="auto"/>
            <w:hideMark/>
          </w:tcPr>
          <w:p w14:paraId="58738E7E" w14:textId="77777777" w:rsidR="00081394" w:rsidRPr="00D04E2E" w:rsidRDefault="00081394" w:rsidP="00081394">
            <w:pPr>
              <w:rPr>
                <w:sz w:val="20"/>
                <w:szCs w:val="20"/>
              </w:rPr>
            </w:pPr>
            <w:r w:rsidRPr="00D04E2E">
              <w:rPr>
                <w:sz w:val="20"/>
                <w:szCs w:val="20"/>
              </w:rPr>
              <w:t>подъезд к д. Васильевское</w:t>
            </w:r>
          </w:p>
        </w:tc>
        <w:tc>
          <w:tcPr>
            <w:tcW w:w="941" w:type="dxa"/>
            <w:tcBorders>
              <w:top w:val="nil"/>
              <w:left w:val="nil"/>
              <w:bottom w:val="single" w:sz="4" w:space="0" w:color="auto"/>
              <w:right w:val="single" w:sz="4" w:space="0" w:color="auto"/>
            </w:tcBorders>
            <w:shd w:val="clear" w:color="auto" w:fill="auto"/>
            <w:hideMark/>
          </w:tcPr>
          <w:p w14:paraId="642E6B3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3D4D97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7A800B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331A104" w14:textId="77777777" w:rsidR="00081394" w:rsidRPr="00D04E2E" w:rsidRDefault="00081394" w:rsidP="00081394">
            <w:pPr>
              <w:jc w:val="center"/>
              <w:rPr>
                <w:sz w:val="20"/>
                <w:szCs w:val="20"/>
              </w:rPr>
            </w:pPr>
            <w:r w:rsidRPr="00D04E2E">
              <w:rPr>
                <w:sz w:val="20"/>
                <w:szCs w:val="20"/>
              </w:rPr>
              <w:t>0,3261</w:t>
            </w:r>
          </w:p>
        </w:tc>
        <w:tc>
          <w:tcPr>
            <w:tcW w:w="1321" w:type="dxa"/>
            <w:tcBorders>
              <w:top w:val="nil"/>
              <w:left w:val="nil"/>
              <w:bottom w:val="single" w:sz="4" w:space="0" w:color="auto"/>
              <w:right w:val="single" w:sz="4" w:space="0" w:color="auto"/>
            </w:tcBorders>
            <w:shd w:val="clear" w:color="auto" w:fill="auto"/>
            <w:hideMark/>
          </w:tcPr>
          <w:p w14:paraId="21FAD339" w14:textId="77777777" w:rsidR="00081394" w:rsidRPr="00D04E2E" w:rsidRDefault="00081394" w:rsidP="00081394">
            <w:pPr>
              <w:jc w:val="center"/>
              <w:rPr>
                <w:sz w:val="20"/>
                <w:szCs w:val="20"/>
              </w:rPr>
            </w:pPr>
            <w:r w:rsidRPr="00D04E2E">
              <w:rPr>
                <w:sz w:val="20"/>
                <w:szCs w:val="20"/>
              </w:rPr>
              <w:t>0,3261</w:t>
            </w:r>
          </w:p>
        </w:tc>
        <w:tc>
          <w:tcPr>
            <w:tcW w:w="1656" w:type="dxa"/>
            <w:tcBorders>
              <w:top w:val="nil"/>
              <w:left w:val="nil"/>
              <w:bottom w:val="single" w:sz="4" w:space="0" w:color="auto"/>
              <w:right w:val="single" w:sz="4" w:space="0" w:color="auto"/>
            </w:tcBorders>
            <w:shd w:val="clear" w:color="auto" w:fill="auto"/>
            <w:hideMark/>
          </w:tcPr>
          <w:p w14:paraId="2E85F11A" w14:textId="77777777" w:rsidR="00081394" w:rsidRPr="00D04E2E" w:rsidRDefault="00081394" w:rsidP="00081394">
            <w:pPr>
              <w:jc w:val="center"/>
              <w:rPr>
                <w:sz w:val="20"/>
                <w:szCs w:val="20"/>
              </w:rPr>
            </w:pPr>
            <w:r w:rsidRPr="00D04E2E">
              <w:rPr>
                <w:sz w:val="20"/>
                <w:szCs w:val="20"/>
              </w:rPr>
              <w:t>1141,40</w:t>
            </w:r>
          </w:p>
        </w:tc>
        <w:tc>
          <w:tcPr>
            <w:tcW w:w="1386" w:type="dxa"/>
            <w:tcBorders>
              <w:top w:val="nil"/>
              <w:left w:val="nil"/>
              <w:bottom w:val="single" w:sz="4" w:space="0" w:color="auto"/>
              <w:right w:val="single" w:sz="4" w:space="0" w:color="auto"/>
            </w:tcBorders>
            <w:shd w:val="clear" w:color="auto" w:fill="auto"/>
            <w:hideMark/>
          </w:tcPr>
          <w:p w14:paraId="637F302F"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21686EB1" w14:textId="77777777" w:rsidR="00081394" w:rsidRPr="00D04E2E" w:rsidRDefault="00081394" w:rsidP="00081394">
            <w:pPr>
              <w:jc w:val="center"/>
              <w:rPr>
                <w:sz w:val="20"/>
                <w:szCs w:val="20"/>
              </w:rPr>
            </w:pPr>
            <w:r w:rsidRPr="00D04E2E">
              <w:rPr>
                <w:sz w:val="20"/>
                <w:szCs w:val="20"/>
              </w:rPr>
              <w:t>35:26:0000000:920-35/068/2024-2</w:t>
            </w:r>
          </w:p>
        </w:tc>
        <w:tc>
          <w:tcPr>
            <w:tcW w:w="2126" w:type="dxa"/>
            <w:tcBorders>
              <w:top w:val="nil"/>
              <w:left w:val="nil"/>
              <w:bottom w:val="single" w:sz="4" w:space="0" w:color="auto"/>
              <w:right w:val="single" w:sz="4" w:space="0" w:color="auto"/>
            </w:tcBorders>
            <w:shd w:val="clear" w:color="auto" w:fill="auto"/>
            <w:hideMark/>
          </w:tcPr>
          <w:p w14:paraId="3E6B3A31" w14:textId="77777777" w:rsidR="00081394" w:rsidRPr="00D04E2E" w:rsidRDefault="00081394" w:rsidP="00081394">
            <w:pPr>
              <w:jc w:val="center"/>
              <w:rPr>
                <w:sz w:val="20"/>
                <w:szCs w:val="20"/>
              </w:rPr>
            </w:pPr>
            <w:r w:rsidRPr="00D04E2E">
              <w:rPr>
                <w:sz w:val="20"/>
                <w:szCs w:val="20"/>
              </w:rPr>
              <w:t>19-238 ОП МР 154</w:t>
            </w:r>
          </w:p>
        </w:tc>
      </w:tr>
      <w:tr w:rsidR="00081394" w:rsidRPr="00D04E2E" w14:paraId="7C3FD84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2F779EC" w14:textId="77777777" w:rsidR="00081394" w:rsidRPr="00D04E2E" w:rsidRDefault="00081394" w:rsidP="00081394">
            <w:pPr>
              <w:jc w:val="center"/>
              <w:rPr>
                <w:sz w:val="20"/>
                <w:szCs w:val="20"/>
              </w:rPr>
            </w:pPr>
            <w:r w:rsidRPr="00D04E2E">
              <w:rPr>
                <w:sz w:val="20"/>
                <w:szCs w:val="20"/>
              </w:rPr>
              <w:t>475</w:t>
            </w:r>
          </w:p>
        </w:tc>
        <w:tc>
          <w:tcPr>
            <w:tcW w:w="2565" w:type="dxa"/>
            <w:tcBorders>
              <w:top w:val="nil"/>
              <w:left w:val="nil"/>
              <w:bottom w:val="single" w:sz="4" w:space="0" w:color="auto"/>
              <w:right w:val="single" w:sz="4" w:space="0" w:color="auto"/>
            </w:tcBorders>
            <w:shd w:val="clear" w:color="auto" w:fill="auto"/>
            <w:hideMark/>
          </w:tcPr>
          <w:p w14:paraId="4B0D2EAC" w14:textId="77777777" w:rsidR="00081394" w:rsidRPr="00D04E2E" w:rsidRDefault="00081394" w:rsidP="00081394">
            <w:pPr>
              <w:rPr>
                <w:sz w:val="20"/>
                <w:szCs w:val="20"/>
              </w:rPr>
            </w:pPr>
            <w:r w:rsidRPr="00D04E2E">
              <w:rPr>
                <w:sz w:val="20"/>
                <w:szCs w:val="20"/>
              </w:rPr>
              <w:t>Клоково-Варушино</w:t>
            </w:r>
          </w:p>
        </w:tc>
        <w:tc>
          <w:tcPr>
            <w:tcW w:w="941" w:type="dxa"/>
            <w:tcBorders>
              <w:top w:val="nil"/>
              <w:left w:val="nil"/>
              <w:bottom w:val="single" w:sz="4" w:space="0" w:color="auto"/>
              <w:right w:val="single" w:sz="4" w:space="0" w:color="auto"/>
            </w:tcBorders>
            <w:shd w:val="clear" w:color="auto" w:fill="auto"/>
            <w:hideMark/>
          </w:tcPr>
          <w:p w14:paraId="53C4517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D75A83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5C3B82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07C660B" w14:textId="77777777" w:rsidR="00081394" w:rsidRPr="00D04E2E" w:rsidRDefault="00081394" w:rsidP="00081394">
            <w:pPr>
              <w:jc w:val="center"/>
              <w:rPr>
                <w:sz w:val="20"/>
                <w:szCs w:val="20"/>
              </w:rPr>
            </w:pPr>
            <w:r w:rsidRPr="00D04E2E">
              <w:rPr>
                <w:sz w:val="20"/>
                <w:szCs w:val="20"/>
              </w:rPr>
              <w:t>0,700</w:t>
            </w:r>
          </w:p>
        </w:tc>
        <w:tc>
          <w:tcPr>
            <w:tcW w:w="1321" w:type="dxa"/>
            <w:tcBorders>
              <w:top w:val="nil"/>
              <w:left w:val="nil"/>
              <w:bottom w:val="single" w:sz="4" w:space="0" w:color="auto"/>
              <w:right w:val="single" w:sz="4" w:space="0" w:color="auto"/>
            </w:tcBorders>
            <w:shd w:val="clear" w:color="auto" w:fill="auto"/>
            <w:hideMark/>
          </w:tcPr>
          <w:p w14:paraId="0F637E7A" w14:textId="77777777" w:rsidR="00081394" w:rsidRPr="00D04E2E" w:rsidRDefault="00081394" w:rsidP="00081394">
            <w:pPr>
              <w:jc w:val="center"/>
              <w:rPr>
                <w:sz w:val="20"/>
                <w:szCs w:val="20"/>
              </w:rPr>
            </w:pPr>
            <w:r w:rsidRPr="00D04E2E">
              <w:rPr>
                <w:sz w:val="20"/>
                <w:szCs w:val="20"/>
              </w:rPr>
              <w:t>0,700</w:t>
            </w:r>
          </w:p>
        </w:tc>
        <w:tc>
          <w:tcPr>
            <w:tcW w:w="1656" w:type="dxa"/>
            <w:tcBorders>
              <w:top w:val="nil"/>
              <w:left w:val="nil"/>
              <w:bottom w:val="single" w:sz="4" w:space="0" w:color="auto"/>
              <w:right w:val="single" w:sz="4" w:space="0" w:color="auto"/>
            </w:tcBorders>
            <w:shd w:val="clear" w:color="auto" w:fill="auto"/>
            <w:hideMark/>
          </w:tcPr>
          <w:p w14:paraId="76F7D6E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CFD1C5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533F737"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59FBDC4" w14:textId="77777777" w:rsidR="00081394" w:rsidRPr="00D04E2E" w:rsidRDefault="00081394" w:rsidP="00081394">
            <w:pPr>
              <w:jc w:val="center"/>
              <w:rPr>
                <w:sz w:val="20"/>
                <w:szCs w:val="20"/>
              </w:rPr>
            </w:pPr>
            <w:r w:rsidRPr="00D04E2E">
              <w:rPr>
                <w:sz w:val="20"/>
                <w:szCs w:val="20"/>
              </w:rPr>
              <w:t>19-238 ОП МР 155</w:t>
            </w:r>
          </w:p>
        </w:tc>
      </w:tr>
      <w:tr w:rsidR="00081394" w:rsidRPr="00D04E2E" w14:paraId="2AD29C2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859E27B" w14:textId="77777777" w:rsidR="00081394" w:rsidRPr="00D04E2E" w:rsidRDefault="00081394" w:rsidP="00081394">
            <w:pPr>
              <w:jc w:val="center"/>
              <w:rPr>
                <w:sz w:val="20"/>
                <w:szCs w:val="20"/>
              </w:rPr>
            </w:pPr>
            <w:r w:rsidRPr="00D04E2E">
              <w:rPr>
                <w:sz w:val="20"/>
                <w:szCs w:val="20"/>
              </w:rPr>
              <w:t>476</w:t>
            </w:r>
          </w:p>
        </w:tc>
        <w:tc>
          <w:tcPr>
            <w:tcW w:w="2565" w:type="dxa"/>
            <w:tcBorders>
              <w:top w:val="nil"/>
              <w:left w:val="nil"/>
              <w:bottom w:val="single" w:sz="4" w:space="0" w:color="auto"/>
              <w:right w:val="single" w:sz="4" w:space="0" w:color="auto"/>
            </w:tcBorders>
            <w:shd w:val="clear" w:color="auto" w:fill="auto"/>
            <w:hideMark/>
          </w:tcPr>
          <w:p w14:paraId="6B5260B9" w14:textId="77777777" w:rsidR="00081394" w:rsidRPr="00D04E2E" w:rsidRDefault="00081394" w:rsidP="00081394">
            <w:pPr>
              <w:rPr>
                <w:sz w:val="20"/>
                <w:szCs w:val="20"/>
              </w:rPr>
            </w:pPr>
            <w:r w:rsidRPr="00D04E2E">
              <w:rPr>
                <w:sz w:val="20"/>
                <w:szCs w:val="20"/>
              </w:rPr>
              <w:t>подъезд к кладбищу  д. Покровское</w:t>
            </w:r>
          </w:p>
        </w:tc>
        <w:tc>
          <w:tcPr>
            <w:tcW w:w="941" w:type="dxa"/>
            <w:tcBorders>
              <w:top w:val="nil"/>
              <w:left w:val="nil"/>
              <w:bottom w:val="single" w:sz="4" w:space="0" w:color="auto"/>
              <w:right w:val="single" w:sz="4" w:space="0" w:color="auto"/>
            </w:tcBorders>
            <w:shd w:val="clear" w:color="auto" w:fill="auto"/>
            <w:hideMark/>
          </w:tcPr>
          <w:p w14:paraId="5255837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5A0E8D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912131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5734B06" w14:textId="77777777" w:rsidR="00081394" w:rsidRPr="00D04E2E" w:rsidRDefault="00081394" w:rsidP="00081394">
            <w:pPr>
              <w:jc w:val="center"/>
              <w:rPr>
                <w:sz w:val="20"/>
                <w:szCs w:val="20"/>
              </w:rPr>
            </w:pPr>
            <w:r w:rsidRPr="00D04E2E">
              <w:rPr>
                <w:sz w:val="20"/>
                <w:szCs w:val="20"/>
              </w:rPr>
              <w:t>1,0366</w:t>
            </w:r>
          </w:p>
        </w:tc>
        <w:tc>
          <w:tcPr>
            <w:tcW w:w="1321" w:type="dxa"/>
            <w:tcBorders>
              <w:top w:val="nil"/>
              <w:left w:val="nil"/>
              <w:bottom w:val="single" w:sz="4" w:space="0" w:color="auto"/>
              <w:right w:val="single" w:sz="4" w:space="0" w:color="auto"/>
            </w:tcBorders>
            <w:shd w:val="clear" w:color="auto" w:fill="auto"/>
            <w:hideMark/>
          </w:tcPr>
          <w:p w14:paraId="7311EDC8" w14:textId="77777777" w:rsidR="00081394" w:rsidRPr="00D04E2E" w:rsidRDefault="00081394" w:rsidP="00081394">
            <w:pPr>
              <w:jc w:val="center"/>
              <w:rPr>
                <w:sz w:val="20"/>
                <w:szCs w:val="20"/>
              </w:rPr>
            </w:pPr>
            <w:r w:rsidRPr="00D04E2E">
              <w:rPr>
                <w:sz w:val="20"/>
                <w:szCs w:val="20"/>
              </w:rPr>
              <w:t>1,0366</w:t>
            </w:r>
          </w:p>
        </w:tc>
        <w:tc>
          <w:tcPr>
            <w:tcW w:w="1656" w:type="dxa"/>
            <w:tcBorders>
              <w:top w:val="nil"/>
              <w:left w:val="nil"/>
              <w:bottom w:val="single" w:sz="4" w:space="0" w:color="auto"/>
              <w:right w:val="single" w:sz="4" w:space="0" w:color="auto"/>
            </w:tcBorders>
            <w:shd w:val="clear" w:color="auto" w:fill="auto"/>
            <w:hideMark/>
          </w:tcPr>
          <w:p w14:paraId="11DC123D" w14:textId="77777777" w:rsidR="00081394" w:rsidRPr="00D04E2E" w:rsidRDefault="00081394" w:rsidP="00081394">
            <w:pPr>
              <w:jc w:val="center"/>
              <w:rPr>
                <w:sz w:val="20"/>
                <w:szCs w:val="20"/>
              </w:rPr>
            </w:pPr>
            <w:r w:rsidRPr="00D04E2E">
              <w:rPr>
                <w:sz w:val="20"/>
                <w:szCs w:val="20"/>
              </w:rPr>
              <w:t>3109,80</w:t>
            </w:r>
          </w:p>
        </w:tc>
        <w:tc>
          <w:tcPr>
            <w:tcW w:w="1386" w:type="dxa"/>
            <w:tcBorders>
              <w:top w:val="nil"/>
              <w:left w:val="nil"/>
              <w:bottom w:val="single" w:sz="4" w:space="0" w:color="auto"/>
              <w:right w:val="single" w:sz="4" w:space="0" w:color="auto"/>
            </w:tcBorders>
            <w:shd w:val="clear" w:color="auto" w:fill="auto"/>
            <w:hideMark/>
          </w:tcPr>
          <w:p w14:paraId="42B455F2"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1B521010" w14:textId="77777777" w:rsidR="00081394" w:rsidRPr="00D04E2E" w:rsidRDefault="00081394" w:rsidP="00081394">
            <w:pPr>
              <w:jc w:val="center"/>
              <w:rPr>
                <w:sz w:val="20"/>
                <w:szCs w:val="20"/>
              </w:rPr>
            </w:pPr>
            <w:r w:rsidRPr="00D04E2E">
              <w:rPr>
                <w:sz w:val="20"/>
                <w:szCs w:val="20"/>
              </w:rPr>
              <w:t>35:26:0000000:926-35/068/2024-2</w:t>
            </w:r>
          </w:p>
        </w:tc>
        <w:tc>
          <w:tcPr>
            <w:tcW w:w="2126" w:type="dxa"/>
            <w:tcBorders>
              <w:top w:val="nil"/>
              <w:left w:val="nil"/>
              <w:bottom w:val="single" w:sz="4" w:space="0" w:color="auto"/>
              <w:right w:val="single" w:sz="4" w:space="0" w:color="auto"/>
            </w:tcBorders>
            <w:shd w:val="clear" w:color="auto" w:fill="auto"/>
            <w:hideMark/>
          </w:tcPr>
          <w:p w14:paraId="363F05E9" w14:textId="77777777" w:rsidR="00081394" w:rsidRPr="00D04E2E" w:rsidRDefault="00081394" w:rsidP="00081394">
            <w:pPr>
              <w:jc w:val="center"/>
              <w:rPr>
                <w:sz w:val="20"/>
                <w:szCs w:val="20"/>
              </w:rPr>
            </w:pPr>
            <w:r w:rsidRPr="00D04E2E">
              <w:rPr>
                <w:sz w:val="20"/>
                <w:szCs w:val="20"/>
              </w:rPr>
              <w:t>19-238 ОП МР 156</w:t>
            </w:r>
          </w:p>
        </w:tc>
      </w:tr>
      <w:tr w:rsidR="00081394" w:rsidRPr="00D04E2E" w14:paraId="2B49690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CBD5C35" w14:textId="77777777" w:rsidR="00081394" w:rsidRPr="00D04E2E" w:rsidRDefault="00081394" w:rsidP="00081394">
            <w:pPr>
              <w:jc w:val="center"/>
              <w:rPr>
                <w:sz w:val="20"/>
                <w:szCs w:val="20"/>
              </w:rPr>
            </w:pPr>
            <w:r w:rsidRPr="00D04E2E">
              <w:rPr>
                <w:sz w:val="20"/>
                <w:szCs w:val="20"/>
              </w:rPr>
              <w:lastRenderedPageBreak/>
              <w:t>477</w:t>
            </w:r>
          </w:p>
        </w:tc>
        <w:tc>
          <w:tcPr>
            <w:tcW w:w="2565" w:type="dxa"/>
            <w:tcBorders>
              <w:top w:val="nil"/>
              <w:left w:val="nil"/>
              <w:bottom w:val="single" w:sz="4" w:space="0" w:color="auto"/>
              <w:right w:val="single" w:sz="4" w:space="0" w:color="auto"/>
            </w:tcBorders>
            <w:shd w:val="clear" w:color="auto" w:fill="auto"/>
            <w:hideMark/>
          </w:tcPr>
          <w:p w14:paraId="37874781" w14:textId="77777777" w:rsidR="00081394" w:rsidRPr="00D04E2E" w:rsidRDefault="00081394" w:rsidP="00081394">
            <w:pPr>
              <w:rPr>
                <w:sz w:val="20"/>
                <w:szCs w:val="20"/>
              </w:rPr>
            </w:pPr>
            <w:r w:rsidRPr="00D04E2E">
              <w:rPr>
                <w:sz w:val="20"/>
                <w:szCs w:val="20"/>
              </w:rPr>
              <w:t>подъезд к  кладбищу у д. Никольское</w:t>
            </w:r>
          </w:p>
        </w:tc>
        <w:tc>
          <w:tcPr>
            <w:tcW w:w="941" w:type="dxa"/>
            <w:tcBorders>
              <w:top w:val="nil"/>
              <w:left w:val="nil"/>
              <w:bottom w:val="single" w:sz="4" w:space="0" w:color="auto"/>
              <w:right w:val="single" w:sz="4" w:space="0" w:color="auto"/>
            </w:tcBorders>
            <w:shd w:val="clear" w:color="auto" w:fill="auto"/>
            <w:hideMark/>
          </w:tcPr>
          <w:p w14:paraId="5BCEE93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BD5DC8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6797F4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E13CF82" w14:textId="77777777" w:rsidR="00081394" w:rsidRPr="00D04E2E" w:rsidRDefault="00081394" w:rsidP="00081394">
            <w:pPr>
              <w:jc w:val="center"/>
              <w:rPr>
                <w:sz w:val="20"/>
                <w:szCs w:val="20"/>
              </w:rPr>
            </w:pPr>
            <w:r w:rsidRPr="00D04E2E">
              <w:rPr>
                <w:sz w:val="20"/>
                <w:szCs w:val="20"/>
              </w:rPr>
              <w:t>0,5042</w:t>
            </w:r>
          </w:p>
        </w:tc>
        <w:tc>
          <w:tcPr>
            <w:tcW w:w="1321" w:type="dxa"/>
            <w:tcBorders>
              <w:top w:val="nil"/>
              <w:left w:val="nil"/>
              <w:bottom w:val="single" w:sz="4" w:space="0" w:color="auto"/>
              <w:right w:val="single" w:sz="4" w:space="0" w:color="auto"/>
            </w:tcBorders>
            <w:shd w:val="clear" w:color="auto" w:fill="auto"/>
            <w:hideMark/>
          </w:tcPr>
          <w:p w14:paraId="190C8179" w14:textId="77777777" w:rsidR="00081394" w:rsidRPr="00D04E2E" w:rsidRDefault="00081394" w:rsidP="00081394">
            <w:pPr>
              <w:jc w:val="center"/>
              <w:rPr>
                <w:sz w:val="20"/>
                <w:szCs w:val="20"/>
              </w:rPr>
            </w:pPr>
            <w:r w:rsidRPr="00D04E2E">
              <w:rPr>
                <w:sz w:val="20"/>
                <w:szCs w:val="20"/>
              </w:rPr>
              <w:t>0,5042</w:t>
            </w:r>
          </w:p>
        </w:tc>
        <w:tc>
          <w:tcPr>
            <w:tcW w:w="1656" w:type="dxa"/>
            <w:tcBorders>
              <w:top w:val="nil"/>
              <w:left w:val="nil"/>
              <w:bottom w:val="single" w:sz="4" w:space="0" w:color="auto"/>
              <w:right w:val="single" w:sz="4" w:space="0" w:color="auto"/>
            </w:tcBorders>
            <w:shd w:val="clear" w:color="auto" w:fill="auto"/>
            <w:hideMark/>
          </w:tcPr>
          <w:p w14:paraId="0FCFD13B" w14:textId="77777777" w:rsidR="00081394" w:rsidRPr="00D04E2E" w:rsidRDefault="00081394" w:rsidP="00081394">
            <w:pPr>
              <w:jc w:val="center"/>
              <w:rPr>
                <w:sz w:val="20"/>
                <w:szCs w:val="20"/>
              </w:rPr>
            </w:pPr>
            <w:r w:rsidRPr="00D04E2E">
              <w:rPr>
                <w:sz w:val="20"/>
                <w:szCs w:val="20"/>
              </w:rPr>
              <w:t>1764,70</w:t>
            </w:r>
          </w:p>
        </w:tc>
        <w:tc>
          <w:tcPr>
            <w:tcW w:w="1386" w:type="dxa"/>
            <w:tcBorders>
              <w:top w:val="nil"/>
              <w:left w:val="nil"/>
              <w:bottom w:val="single" w:sz="4" w:space="0" w:color="auto"/>
              <w:right w:val="single" w:sz="4" w:space="0" w:color="auto"/>
            </w:tcBorders>
            <w:shd w:val="clear" w:color="auto" w:fill="auto"/>
            <w:hideMark/>
          </w:tcPr>
          <w:p w14:paraId="329A88D8"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6D809A16" w14:textId="77777777" w:rsidR="00081394" w:rsidRPr="00D04E2E" w:rsidRDefault="00081394" w:rsidP="00081394">
            <w:pPr>
              <w:jc w:val="center"/>
              <w:rPr>
                <w:sz w:val="20"/>
                <w:szCs w:val="20"/>
              </w:rPr>
            </w:pPr>
            <w:r w:rsidRPr="00D04E2E">
              <w:rPr>
                <w:sz w:val="20"/>
                <w:szCs w:val="20"/>
              </w:rPr>
              <w:t>35:26:0000000:925-35/068/2024-2</w:t>
            </w:r>
          </w:p>
        </w:tc>
        <w:tc>
          <w:tcPr>
            <w:tcW w:w="2126" w:type="dxa"/>
            <w:tcBorders>
              <w:top w:val="nil"/>
              <w:left w:val="nil"/>
              <w:bottom w:val="single" w:sz="4" w:space="0" w:color="auto"/>
              <w:right w:val="single" w:sz="4" w:space="0" w:color="auto"/>
            </w:tcBorders>
            <w:shd w:val="clear" w:color="auto" w:fill="auto"/>
            <w:hideMark/>
          </w:tcPr>
          <w:p w14:paraId="79A4331A" w14:textId="77777777" w:rsidR="00081394" w:rsidRPr="00D04E2E" w:rsidRDefault="00081394" w:rsidP="00081394">
            <w:pPr>
              <w:jc w:val="center"/>
              <w:rPr>
                <w:sz w:val="20"/>
                <w:szCs w:val="20"/>
              </w:rPr>
            </w:pPr>
            <w:r w:rsidRPr="00D04E2E">
              <w:rPr>
                <w:sz w:val="20"/>
                <w:szCs w:val="20"/>
              </w:rPr>
              <w:t>19-238 ОП МР 157</w:t>
            </w:r>
          </w:p>
        </w:tc>
      </w:tr>
      <w:tr w:rsidR="00081394" w:rsidRPr="00D04E2E" w14:paraId="48C6B3F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A4FF443" w14:textId="77777777" w:rsidR="00081394" w:rsidRPr="00D04E2E" w:rsidRDefault="00081394" w:rsidP="00081394">
            <w:pPr>
              <w:jc w:val="center"/>
              <w:rPr>
                <w:sz w:val="20"/>
                <w:szCs w:val="20"/>
              </w:rPr>
            </w:pPr>
            <w:r w:rsidRPr="00D04E2E">
              <w:rPr>
                <w:sz w:val="20"/>
                <w:szCs w:val="20"/>
              </w:rPr>
              <w:t>478</w:t>
            </w:r>
          </w:p>
        </w:tc>
        <w:tc>
          <w:tcPr>
            <w:tcW w:w="2565" w:type="dxa"/>
            <w:tcBorders>
              <w:top w:val="nil"/>
              <w:left w:val="nil"/>
              <w:bottom w:val="single" w:sz="4" w:space="0" w:color="auto"/>
              <w:right w:val="single" w:sz="4" w:space="0" w:color="auto"/>
            </w:tcBorders>
            <w:shd w:val="clear" w:color="auto" w:fill="auto"/>
            <w:hideMark/>
          </w:tcPr>
          <w:p w14:paraId="285A6E55" w14:textId="77777777" w:rsidR="00081394" w:rsidRPr="00D04E2E" w:rsidRDefault="00081394" w:rsidP="00081394">
            <w:pPr>
              <w:rPr>
                <w:sz w:val="20"/>
                <w:szCs w:val="20"/>
              </w:rPr>
            </w:pPr>
            <w:r w:rsidRPr="00D04E2E">
              <w:rPr>
                <w:sz w:val="20"/>
                <w:szCs w:val="20"/>
              </w:rPr>
              <w:t>Фролово - Мал.Петраково</w:t>
            </w:r>
          </w:p>
        </w:tc>
        <w:tc>
          <w:tcPr>
            <w:tcW w:w="941" w:type="dxa"/>
            <w:tcBorders>
              <w:top w:val="nil"/>
              <w:left w:val="nil"/>
              <w:bottom w:val="single" w:sz="4" w:space="0" w:color="auto"/>
              <w:right w:val="single" w:sz="4" w:space="0" w:color="auto"/>
            </w:tcBorders>
            <w:shd w:val="clear" w:color="auto" w:fill="auto"/>
            <w:hideMark/>
          </w:tcPr>
          <w:p w14:paraId="30476B0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EE0BAB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E67BE8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D05BFF2" w14:textId="77777777" w:rsidR="00081394" w:rsidRPr="00D04E2E" w:rsidRDefault="00081394" w:rsidP="00081394">
            <w:pPr>
              <w:jc w:val="center"/>
              <w:rPr>
                <w:sz w:val="20"/>
                <w:szCs w:val="20"/>
              </w:rPr>
            </w:pPr>
            <w:r w:rsidRPr="00D04E2E">
              <w:rPr>
                <w:sz w:val="20"/>
                <w:szCs w:val="20"/>
              </w:rPr>
              <w:t>1,5211</w:t>
            </w:r>
          </w:p>
        </w:tc>
        <w:tc>
          <w:tcPr>
            <w:tcW w:w="1321" w:type="dxa"/>
            <w:tcBorders>
              <w:top w:val="nil"/>
              <w:left w:val="nil"/>
              <w:bottom w:val="single" w:sz="4" w:space="0" w:color="auto"/>
              <w:right w:val="single" w:sz="4" w:space="0" w:color="auto"/>
            </w:tcBorders>
            <w:shd w:val="clear" w:color="auto" w:fill="auto"/>
            <w:hideMark/>
          </w:tcPr>
          <w:p w14:paraId="60A1A4DE" w14:textId="77777777" w:rsidR="00081394" w:rsidRPr="00D04E2E" w:rsidRDefault="00081394" w:rsidP="00081394">
            <w:pPr>
              <w:jc w:val="center"/>
              <w:rPr>
                <w:sz w:val="20"/>
                <w:szCs w:val="20"/>
              </w:rPr>
            </w:pPr>
            <w:r w:rsidRPr="00D04E2E">
              <w:rPr>
                <w:sz w:val="20"/>
                <w:szCs w:val="20"/>
              </w:rPr>
              <w:t>1,5211</w:t>
            </w:r>
          </w:p>
        </w:tc>
        <w:tc>
          <w:tcPr>
            <w:tcW w:w="1656" w:type="dxa"/>
            <w:tcBorders>
              <w:top w:val="nil"/>
              <w:left w:val="nil"/>
              <w:bottom w:val="single" w:sz="4" w:space="0" w:color="auto"/>
              <w:right w:val="single" w:sz="4" w:space="0" w:color="auto"/>
            </w:tcBorders>
            <w:shd w:val="clear" w:color="auto" w:fill="auto"/>
            <w:hideMark/>
          </w:tcPr>
          <w:p w14:paraId="343EBF87" w14:textId="77777777" w:rsidR="00081394" w:rsidRPr="00D04E2E" w:rsidRDefault="00081394" w:rsidP="00081394">
            <w:pPr>
              <w:jc w:val="center"/>
              <w:rPr>
                <w:sz w:val="20"/>
                <w:szCs w:val="20"/>
              </w:rPr>
            </w:pPr>
            <w:r w:rsidRPr="00D04E2E">
              <w:rPr>
                <w:sz w:val="20"/>
                <w:szCs w:val="20"/>
              </w:rPr>
              <w:t>15211,00</w:t>
            </w:r>
          </w:p>
        </w:tc>
        <w:tc>
          <w:tcPr>
            <w:tcW w:w="1386" w:type="dxa"/>
            <w:tcBorders>
              <w:top w:val="nil"/>
              <w:left w:val="nil"/>
              <w:bottom w:val="single" w:sz="4" w:space="0" w:color="auto"/>
              <w:right w:val="single" w:sz="4" w:space="0" w:color="auto"/>
            </w:tcBorders>
            <w:shd w:val="clear" w:color="auto" w:fill="auto"/>
            <w:hideMark/>
          </w:tcPr>
          <w:p w14:paraId="66466094"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34F3F2FF" w14:textId="77777777" w:rsidR="00081394" w:rsidRPr="00D04E2E" w:rsidRDefault="00081394" w:rsidP="00081394">
            <w:pPr>
              <w:jc w:val="center"/>
              <w:rPr>
                <w:sz w:val="20"/>
                <w:szCs w:val="20"/>
              </w:rPr>
            </w:pPr>
            <w:r w:rsidRPr="00D04E2E">
              <w:rPr>
                <w:sz w:val="20"/>
                <w:szCs w:val="20"/>
              </w:rPr>
              <w:t>35:26:0000000:918-35/068/2024-2</w:t>
            </w:r>
          </w:p>
        </w:tc>
        <w:tc>
          <w:tcPr>
            <w:tcW w:w="2126" w:type="dxa"/>
            <w:tcBorders>
              <w:top w:val="nil"/>
              <w:left w:val="nil"/>
              <w:bottom w:val="single" w:sz="4" w:space="0" w:color="auto"/>
              <w:right w:val="single" w:sz="4" w:space="0" w:color="auto"/>
            </w:tcBorders>
            <w:shd w:val="clear" w:color="auto" w:fill="auto"/>
            <w:hideMark/>
          </w:tcPr>
          <w:p w14:paraId="0DBDE354" w14:textId="77777777" w:rsidR="00081394" w:rsidRPr="00D04E2E" w:rsidRDefault="00081394" w:rsidP="00081394">
            <w:pPr>
              <w:jc w:val="center"/>
              <w:rPr>
                <w:sz w:val="20"/>
                <w:szCs w:val="20"/>
              </w:rPr>
            </w:pPr>
            <w:r w:rsidRPr="00D04E2E">
              <w:rPr>
                <w:sz w:val="20"/>
                <w:szCs w:val="20"/>
              </w:rPr>
              <w:t>19-238 ОП МР 166</w:t>
            </w:r>
          </w:p>
        </w:tc>
      </w:tr>
      <w:tr w:rsidR="00081394" w:rsidRPr="00D04E2E" w14:paraId="6CE0558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9F27874" w14:textId="77777777" w:rsidR="00081394" w:rsidRPr="00D04E2E" w:rsidRDefault="00081394" w:rsidP="00081394">
            <w:pPr>
              <w:jc w:val="center"/>
              <w:rPr>
                <w:sz w:val="20"/>
                <w:szCs w:val="20"/>
              </w:rPr>
            </w:pPr>
            <w:r w:rsidRPr="00D04E2E">
              <w:rPr>
                <w:sz w:val="20"/>
                <w:szCs w:val="20"/>
              </w:rPr>
              <w:t>479</w:t>
            </w:r>
          </w:p>
        </w:tc>
        <w:tc>
          <w:tcPr>
            <w:tcW w:w="2565" w:type="dxa"/>
            <w:tcBorders>
              <w:top w:val="nil"/>
              <w:left w:val="nil"/>
              <w:bottom w:val="single" w:sz="4" w:space="0" w:color="auto"/>
              <w:right w:val="single" w:sz="4" w:space="0" w:color="auto"/>
            </w:tcBorders>
            <w:shd w:val="clear" w:color="auto" w:fill="auto"/>
            <w:hideMark/>
          </w:tcPr>
          <w:p w14:paraId="3603A154" w14:textId="77777777" w:rsidR="00081394" w:rsidRPr="00D04E2E" w:rsidRDefault="00081394" w:rsidP="00081394">
            <w:pPr>
              <w:rPr>
                <w:sz w:val="20"/>
                <w:szCs w:val="20"/>
              </w:rPr>
            </w:pPr>
            <w:r w:rsidRPr="00D04E2E">
              <w:rPr>
                <w:sz w:val="20"/>
                <w:szCs w:val="20"/>
              </w:rPr>
              <w:t>Подъезд к д. Пустошка</w:t>
            </w:r>
          </w:p>
        </w:tc>
        <w:tc>
          <w:tcPr>
            <w:tcW w:w="941" w:type="dxa"/>
            <w:tcBorders>
              <w:top w:val="nil"/>
              <w:left w:val="nil"/>
              <w:bottom w:val="single" w:sz="4" w:space="0" w:color="auto"/>
              <w:right w:val="single" w:sz="4" w:space="0" w:color="auto"/>
            </w:tcBorders>
            <w:shd w:val="clear" w:color="auto" w:fill="auto"/>
            <w:hideMark/>
          </w:tcPr>
          <w:p w14:paraId="4450ED4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FABADD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839AE6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7E5A62D" w14:textId="77777777" w:rsidR="00081394" w:rsidRPr="00D04E2E" w:rsidRDefault="00081394" w:rsidP="00081394">
            <w:pPr>
              <w:jc w:val="center"/>
              <w:rPr>
                <w:sz w:val="20"/>
                <w:szCs w:val="20"/>
              </w:rPr>
            </w:pPr>
            <w:r w:rsidRPr="00D04E2E">
              <w:rPr>
                <w:sz w:val="20"/>
                <w:szCs w:val="20"/>
              </w:rPr>
              <w:t>0,300</w:t>
            </w:r>
          </w:p>
        </w:tc>
        <w:tc>
          <w:tcPr>
            <w:tcW w:w="1321" w:type="dxa"/>
            <w:tcBorders>
              <w:top w:val="nil"/>
              <w:left w:val="nil"/>
              <w:bottom w:val="single" w:sz="4" w:space="0" w:color="auto"/>
              <w:right w:val="single" w:sz="4" w:space="0" w:color="auto"/>
            </w:tcBorders>
            <w:shd w:val="clear" w:color="auto" w:fill="auto"/>
            <w:hideMark/>
          </w:tcPr>
          <w:p w14:paraId="5024DB9F" w14:textId="77777777" w:rsidR="00081394" w:rsidRPr="00D04E2E" w:rsidRDefault="00081394" w:rsidP="00081394">
            <w:pPr>
              <w:jc w:val="center"/>
              <w:rPr>
                <w:sz w:val="20"/>
                <w:szCs w:val="20"/>
              </w:rPr>
            </w:pPr>
            <w:r w:rsidRPr="00D04E2E">
              <w:rPr>
                <w:sz w:val="20"/>
                <w:szCs w:val="20"/>
              </w:rPr>
              <w:t>0,300</w:t>
            </w:r>
          </w:p>
        </w:tc>
        <w:tc>
          <w:tcPr>
            <w:tcW w:w="1656" w:type="dxa"/>
            <w:tcBorders>
              <w:top w:val="nil"/>
              <w:left w:val="nil"/>
              <w:bottom w:val="single" w:sz="4" w:space="0" w:color="auto"/>
              <w:right w:val="single" w:sz="4" w:space="0" w:color="auto"/>
            </w:tcBorders>
            <w:shd w:val="clear" w:color="auto" w:fill="auto"/>
            <w:hideMark/>
          </w:tcPr>
          <w:p w14:paraId="310A4358" w14:textId="77777777" w:rsidR="00081394" w:rsidRPr="00D04E2E" w:rsidRDefault="00081394" w:rsidP="00081394">
            <w:pPr>
              <w:jc w:val="center"/>
              <w:rPr>
                <w:i/>
                <w:iCs/>
                <w:sz w:val="20"/>
                <w:szCs w:val="20"/>
              </w:rPr>
            </w:pPr>
            <w:r w:rsidRPr="00D04E2E">
              <w:rPr>
                <w:i/>
                <w:iCs/>
                <w:sz w:val="20"/>
                <w:szCs w:val="20"/>
              </w:rPr>
              <w:t> </w:t>
            </w:r>
          </w:p>
        </w:tc>
        <w:tc>
          <w:tcPr>
            <w:tcW w:w="1386" w:type="dxa"/>
            <w:tcBorders>
              <w:top w:val="nil"/>
              <w:left w:val="nil"/>
              <w:bottom w:val="single" w:sz="4" w:space="0" w:color="auto"/>
              <w:right w:val="single" w:sz="4" w:space="0" w:color="auto"/>
            </w:tcBorders>
            <w:shd w:val="clear" w:color="auto" w:fill="auto"/>
            <w:hideMark/>
          </w:tcPr>
          <w:p w14:paraId="71C665FA" w14:textId="77777777" w:rsidR="00081394" w:rsidRPr="00D04E2E" w:rsidRDefault="00081394" w:rsidP="00081394">
            <w:pPr>
              <w:jc w:val="center"/>
              <w:rPr>
                <w:i/>
                <w:iCs/>
                <w:sz w:val="20"/>
                <w:szCs w:val="20"/>
              </w:rPr>
            </w:pPr>
            <w:r w:rsidRPr="00D04E2E">
              <w:rPr>
                <w:i/>
                <w:iCs/>
                <w:sz w:val="20"/>
                <w:szCs w:val="20"/>
              </w:rPr>
              <w:t> </w:t>
            </w:r>
          </w:p>
        </w:tc>
        <w:tc>
          <w:tcPr>
            <w:tcW w:w="2300" w:type="dxa"/>
            <w:tcBorders>
              <w:top w:val="nil"/>
              <w:left w:val="nil"/>
              <w:bottom w:val="single" w:sz="4" w:space="0" w:color="auto"/>
              <w:right w:val="single" w:sz="4" w:space="0" w:color="auto"/>
            </w:tcBorders>
            <w:shd w:val="clear" w:color="auto" w:fill="auto"/>
            <w:hideMark/>
          </w:tcPr>
          <w:p w14:paraId="63430DF2" w14:textId="77777777" w:rsidR="00081394" w:rsidRPr="00D04E2E" w:rsidRDefault="00081394" w:rsidP="00081394">
            <w:pPr>
              <w:jc w:val="center"/>
              <w:rPr>
                <w:i/>
                <w:iCs/>
                <w:sz w:val="20"/>
                <w:szCs w:val="20"/>
              </w:rPr>
            </w:pPr>
            <w:r w:rsidRPr="00D04E2E">
              <w:rPr>
                <w:i/>
                <w:iCs/>
                <w:sz w:val="20"/>
                <w:szCs w:val="20"/>
              </w:rPr>
              <w:t> </w:t>
            </w:r>
          </w:p>
        </w:tc>
        <w:tc>
          <w:tcPr>
            <w:tcW w:w="2126" w:type="dxa"/>
            <w:tcBorders>
              <w:top w:val="nil"/>
              <w:left w:val="nil"/>
              <w:bottom w:val="single" w:sz="4" w:space="0" w:color="auto"/>
              <w:right w:val="single" w:sz="4" w:space="0" w:color="auto"/>
            </w:tcBorders>
            <w:shd w:val="clear" w:color="auto" w:fill="auto"/>
            <w:hideMark/>
          </w:tcPr>
          <w:p w14:paraId="1E7AECEF" w14:textId="77777777" w:rsidR="00081394" w:rsidRPr="00D04E2E" w:rsidRDefault="00081394" w:rsidP="00081394">
            <w:pPr>
              <w:jc w:val="center"/>
              <w:rPr>
                <w:sz w:val="20"/>
                <w:szCs w:val="20"/>
              </w:rPr>
            </w:pPr>
            <w:r w:rsidRPr="00D04E2E">
              <w:rPr>
                <w:sz w:val="20"/>
                <w:szCs w:val="20"/>
              </w:rPr>
              <w:t>19-238 ОП МР 167</w:t>
            </w:r>
          </w:p>
        </w:tc>
      </w:tr>
      <w:tr w:rsidR="00081394" w:rsidRPr="00D04E2E" w14:paraId="11CC64D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53D170B" w14:textId="77777777" w:rsidR="00081394" w:rsidRPr="00D04E2E" w:rsidRDefault="00081394" w:rsidP="00081394">
            <w:pPr>
              <w:jc w:val="center"/>
              <w:rPr>
                <w:sz w:val="20"/>
                <w:szCs w:val="20"/>
              </w:rPr>
            </w:pPr>
            <w:r w:rsidRPr="00D04E2E">
              <w:rPr>
                <w:sz w:val="20"/>
                <w:szCs w:val="20"/>
              </w:rPr>
              <w:t>480</w:t>
            </w:r>
          </w:p>
        </w:tc>
        <w:tc>
          <w:tcPr>
            <w:tcW w:w="2565" w:type="dxa"/>
            <w:tcBorders>
              <w:top w:val="nil"/>
              <w:left w:val="nil"/>
              <w:bottom w:val="single" w:sz="4" w:space="0" w:color="auto"/>
              <w:right w:val="single" w:sz="4" w:space="0" w:color="auto"/>
            </w:tcBorders>
            <w:shd w:val="clear" w:color="auto" w:fill="auto"/>
            <w:hideMark/>
          </w:tcPr>
          <w:p w14:paraId="43A9F177" w14:textId="77777777" w:rsidR="00081394" w:rsidRPr="00D04E2E" w:rsidRDefault="00081394" w:rsidP="00081394">
            <w:pPr>
              <w:rPr>
                <w:sz w:val="20"/>
                <w:szCs w:val="20"/>
              </w:rPr>
            </w:pPr>
            <w:r w:rsidRPr="00D04E2E">
              <w:rPr>
                <w:sz w:val="20"/>
                <w:szCs w:val="20"/>
              </w:rPr>
              <w:t>Огарово-Поповское</w:t>
            </w:r>
          </w:p>
        </w:tc>
        <w:tc>
          <w:tcPr>
            <w:tcW w:w="941" w:type="dxa"/>
            <w:tcBorders>
              <w:top w:val="nil"/>
              <w:left w:val="nil"/>
              <w:bottom w:val="single" w:sz="4" w:space="0" w:color="auto"/>
              <w:right w:val="single" w:sz="4" w:space="0" w:color="auto"/>
            </w:tcBorders>
            <w:shd w:val="clear" w:color="auto" w:fill="auto"/>
            <w:hideMark/>
          </w:tcPr>
          <w:p w14:paraId="69A12E6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77F27B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424B8E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FD6730C" w14:textId="77777777" w:rsidR="00081394" w:rsidRPr="00D04E2E" w:rsidRDefault="00081394" w:rsidP="00081394">
            <w:pPr>
              <w:jc w:val="center"/>
              <w:rPr>
                <w:sz w:val="20"/>
                <w:szCs w:val="20"/>
              </w:rPr>
            </w:pPr>
            <w:r w:rsidRPr="00D04E2E">
              <w:rPr>
                <w:sz w:val="20"/>
                <w:szCs w:val="20"/>
              </w:rPr>
              <w:t>0,589</w:t>
            </w:r>
          </w:p>
        </w:tc>
        <w:tc>
          <w:tcPr>
            <w:tcW w:w="1321" w:type="dxa"/>
            <w:tcBorders>
              <w:top w:val="nil"/>
              <w:left w:val="nil"/>
              <w:bottom w:val="single" w:sz="4" w:space="0" w:color="auto"/>
              <w:right w:val="single" w:sz="4" w:space="0" w:color="auto"/>
            </w:tcBorders>
            <w:shd w:val="clear" w:color="auto" w:fill="auto"/>
            <w:hideMark/>
          </w:tcPr>
          <w:p w14:paraId="41087A3C" w14:textId="77777777" w:rsidR="00081394" w:rsidRPr="00D04E2E" w:rsidRDefault="00081394" w:rsidP="00081394">
            <w:pPr>
              <w:jc w:val="center"/>
              <w:rPr>
                <w:sz w:val="20"/>
                <w:szCs w:val="20"/>
              </w:rPr>
            </w:pPr>
            <w:r w:rsidRPr="00D04E2E">
              <w:rPr>
                <w:sz w:val="20"/>
                <w:szCs w:val="20"/>
              </w:rPr>
              <w:t>0,589</w:t>
            </w:r>
          </w:p>
        </w:tc>
        <w:tc>
          <w:tcPr>
            <w:tcW w:w="1656" w:type="dxa"/>
            <w:tcBorders>
              <w:top w:val="nil"/>
              <w:left w:val="nil"/>
              <w:bottom w:val="single" w:sz="4" w:space="0" w:color="auto"/>
              <w:right w:val="single" w:sz="4" w:space="0" w:color="auto"/>
            </w:tcBorders>
            <w:shd w:val="clear" w:color="auto" w:fill="auto"/>
            <w:hideMark/>
          </w:tcPr>
          <w:p w14:paraId="7D4638B1" w14:textId="77777777" w:rsidR="00081394" w:rsidRPr="00D04E2E" w:rsidRDefault="00081394" w:rsidP="00081394">
            <w:pPr>
              <w:jc w:val="center"/>
              <w:rPr>
                <w:i/>
                <w:iCs/>
                <w:sz w:val="20"/>
                <w:szCs w:val="20"/>
              </w:rPr>
            </w:pPr>
            <w:r w:rsidRPr="00D04E2E">
              <w:rPr>
                <w:i/>
                <w:iCs/>
                <w:sz w:val="20"/>
                <w:szCs w:val="20"/>
              </w:rPr>
              <w:t> </w:t>
            </w:r>
          </w:p>
        </w:tc>
        <w:tc>
          <w:tcPr>
            <w:tcW w:w="1386" w:type="dxa"/>
            <w:tcBorders>
              <w:top w:val="nil"/>
              <w:left w:val="nil"/>
              <w:bottom w:val="single" w:sz="4" w:space="0" w:color="auto"/>
              <w:right w:val="single" w:sz="4" w:space="0" w:color="auto"/>
            </w:tcBorders>
            <w:shd w:val="clear" w:color="auto" w:fill="auto"/>
            <w:hideMark/>
          </w:tcPr>
          <w:p w14:paraId="09F9E9E5"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538EB8F4" w14:textId="77777777" w:rsidR="00081394" w:rsidRPr="00D04E2E" w:rsidRDefault="00081394" w:rsidP="00081394">
            <w:pPr>
              <w:spacing w:after="260"/>
              <w:jc w:val="center"/>
              <w:rPr>
                <w:sz w:val="20"/>
                <w:szCs w:val="20"/>
              </w:rPr>
            </w:pPr>
            <w:r w:rsidRPr="00D04E2E">
              <w:rPr>
                <w:sz w:val="20"/>
                <w:szCs w:val="20"/>
              </w:rPr>
              <w:t>35:26:0000000:981-35/068/2024-2</w:t>
            </w:r>
          </w:p>
        </w:tc>
        <w:tc>
          <w:tcPr>
            <w:tcW w:w="2126" w:type="dxa"/>
            <w:tcBorders>
              <w:top w:val="nil"/>
              <w:left w:val="nil"/>
              <w:bottom w:val="single" w:sz="4" w:space="0" w:color="auto"/>
              <w:right w:val="single" w:sz="4" w:space="0" w:color="auto"/>
            </w:tcBorders>
            <w:shd w:val="clear" w:color="auto" w:fill="auto"/>
            <w:hideMark/>
          </w:tcPr>
          <w:p w14:paraId="255A3C6A" w14:textId="77777777" w:rsidR="00081394" w:rsidRPr="00D04E2E" w:rsidRDefault="00081394" w:rsidP="00081394">
            <w:pPr>
              <w:jc w:val="center"/>
              <w:rPr>
                <w:sz w:val="20"/>
                <w:szCs w:val="20"/>
              </w:rPr>
            </w:pPr>
            <w:r w:rsidRPr="00D04E2E">
              <w:rPr>
                <w:sz w:val="20"/>
                <w:szCs w:val="20"/>
              </w:rPr>
              <w:t>19-238 ОП МР 170</w:t>
            </w:r>
          </w:p>
        </w:tc>
      </w:tr>
      <w:tr w:rsidR="00081394" w:rsidRPr="00D04E2E" w14:paraId="02C6634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9450D4D" w14:textId="77777777" w:rsidR="00081394" w:rsidRPr="00D04E2E" w:rsidRDefault="00081394" w:rsidP="00081394">
            <w:pPr>
              <w:jc w:val="center"/>
              <w:rPr>
                <w:sz w:val="20"/>
                <w:szCs w:val="20"/>
              </w:rPr>
            </w:pPr>
            <w:r w:rsidRPr="00D04E2E">
              <w:rPr>
                <w:sz w:val="20"/>
                <w:szCs w:val="20"/>
              </w:rPr>
              <w:t>481</w:t>
            </w:r>
          </w:p>
        </w:tc>
        <w:tc>
          <w:tcPr>
            <w:tcW w:w="2565" w:type="dxa"/>
            <w:tcBorders>
              <w:top w:val="nil"/>
              <w:left w:val="nil"/>
              <w:bottom w:val="single" w:sz="4" w:space="0" w:color="auto"/>
              <w:right w:val="single" w:sz="4" w:space="0" w:color="auto"/>
            </w:tcBorders>
            <w:shd w:val="clear" w:color="auto" w:fill="auto"/>
            <w:hideMark/>
          </w:tcPr>
          <w:p w14:paraId="191C3F95" w14:textId="77777777" w:rsidR="00081394" w:rsidRPr="00D04E2E" w:rsidRDefault="00081394" w:rsidP="00081394">
            <w:pPr>
              <w:rPr>
                <w:sz w:val="20"/>
                <w:szCs w:val="20"/>
              </w:rPr>
            </w:pPr>
            <w:r w:rsidRPr="00D04E2E">
              <w:rPr>
                <w:sz w:val="20"/>
                <w:szCs w:val="20"/>
              </w:rPr>
              <w:t>Мост на а/д подъезд к д. Горбово</w:t>
            </w:r>
          </w:p>
        </w:tc>
        <w:tc>
          <w:tcPr>
            <w:tcW w:w="941" w:type="dxa"/>
            <w:tcBorders>
              <w:top w:val="nil"/>
              <w:left w:val="nil"/>
              <w:bottom w:val="single" w:sz="4" w:space="0" w:color="auto"/>
              <w:right w:val="single" w:sz="4" w:space="0" w:color="auto"/>
            </w:tcBorders>
            <w:shd w:val="clear" w:color="auto" w:fill="auto"/>
            <w:hideMark/>
          </w:tcPr>
          <w:p w14:paraId="6BBFED3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CFCA97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3FDA9D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568BF98"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4E8B100C" w14:textId="77777777" w:rsidR="00081394" w:rsidRPr="00D04E2E" w:rsidRDefault="00081394" w:rsidP="00081394">
            <w:pPr>
              <w:jc w:val="center"/>
              <w:rPr>
                <w:sz w:val="20"/>
                <w:szCs w:val="20"/>
              </w:rPr>
            </w:pPr>
            <w:r w:rsidRPr="00D04E2E">
              <w:rPr>
                <w:sz w:val="20"/>
                <w:szCs w:val="20"/>
              </w:rPr>
              <w:t>0,020</w:t>
            </w:r>
          </w:p>
        </w:tc>
        <w:tc>
          <w:tcPr>
            <w:tcW w:w="1656" w:type="dxa"/>
            <w:tcBorders>
              <w:top w:val="nil"/>
              <w:left w:val="nil"/>
              <w:bottom w:val="single" w:sz="4" w:space="0" w:color="auto"/>
              <w:right w:val="single" w:sz="4" w:space="0" w:color="auto"/>
            </w:tcBorders>
            <w:shd w:val="clear" w:color="auto" w:fill="auto"/>
            <w:hideMark/>
          </w:tcPr>
          <w:p w14:paraId="47F3708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12FDE0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465923B"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7A79330" w14:textId="77777777" w:rsidR="00081394" w:rsidRPr="00D04E2E" w:rsidRDefault="00081394" w:rsidP="00081394">
            <w:pPr>
              <w:jc w:val="center"/>
              <w:rPr>
                <w:sz w:val="20"/>
                <w:szCs w:val="20"/>
              </w:rPr>
            </w:pPr>
            <w:r w:rsidRPr="00D04E2E">
              <w:rPr>
                <w:sz w:val="20"/>
                <w:szCs w:val="20"/>
              </w:rPr>
              <w:t>19-238 ОП МР 487</w:t>
            </w:r>
          </w:p>
        </w:tc>
      </w:tr>
      <w:tr w:rsidR="00081394" w:rsidRPr="00D04E2E" w14:paraId="7937EEF7" w14:textId="77777777" w:rsidTr="00081394">
        <w:trPr>
          <w:trHeight w:val="20"/>
        </w:trPr>
        <w:tc>
          <w:tcPr>
            <w:tcW w:w="606" w:type="dxa"/>
            <w:tcBorders>
              <w:top w:val="nil"/>
              <w:left w:val="single" w:sz="4" w:space="0" w:color="auto"/>
              <w:bottom w:val="nil"/>
              <w:right w:val="single" w:sz="4" w:space="0" w:color="auto"/>
            </w:tcBorders>
            <w:shd w:val="clear" w:color="auto" w:fill="auto"/>
            <w:noWrap/>
            <w:hideMark/>
          </w:tcPr>
          <w:p w14:paraId="0FDBF955" w14:textId="77777777" w:rsidR="00081394" w:rsidRPr="00D04E2E" w:rsidRDefault="00081394" w:rsidP="00081394">
            <w:pPr>
              <w:jc w:val="center"/>
              <w:rPr>
                <w:sz w:val="20"/>
                <w:szCs w:val="20"/>
              </w:rPr>
            </w:pPr>
            <w:r w:rsidRPr="00D04E2E">
              <w:rPr>
                <w:sz w:val="20"/>
                <w:szCs w:val="20"/>
              </w:rPr>
              <w:t>482</w:t>
            </w:r>
          </w:p>
        </w:tc>
        <w:tc>
          <w:tcPr>
            <w:tcW w:w="2565" w:type="dxa"/>
            <w:tcBorders>
              <w:top w:val="nil"/>
              <w:left w:val="nil"/>
              <w:bottom w:val="nil"/>
              <w:right w:val="single" w:sz="4" w:space="0" w:color="auto"/>
            </w:tcBorders>
            <w:shd w:val="clear" w:color="auto" w:fill="auto"/>
            <w:hideMark/>
          </w:tcPr>
          <w:p w14:paraId="04F8F77E" w14:textId="77777777" w:rsidR="00081394" w:rsidRPr="00D04E2E" w:rsidRDefault="00081394" w:rsidP="00081394">
            <w:pPr>
              <w:rPr>
                <w:sz w:val="20"/>
                <w:szCs w:val="20"/>
              </w:rPr>
            </w:pPr>
            <w:r w:rsidRPr="00D04E2E">
              <w:rPr>
                <w:sz w:val="20"/>
                <w:szCs w:val="20"/>
              </w:rPr>
              <w:t>Мост на а/д подъезд к д. Старово</w:t>
            </w:r>
          </w:p>
        </w:tc>
        <w:tc>
          <w:tcPr>
            <w:tcW w:w="941" w:type="dxa"/>
            <w:tcBorders>
              <w:top w:val="nil"/>
              <w:left w:val="nil"/>
              <w:bottom w:val="nil"/>
              <w:right w:val="single" w:sz="4" w:space="0" w:color="auto"/>
            </w:tcBorders>
            <w:shd w:val="clear" w:color="auto" w:fill="auto"/>
            <w:hideMark/>
          </w:tcPr>
          <w:p w14:paraId="5E3B5D6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nil"/>
              <w:right w:val="single" w:sz="4" w:space="0" w:color="auto"/>
            </w:tcBorders>
            <w:shd w:val="clear" w:color="auto" w:fill="auto"/>
            <w:hideMark/>
          </w:tcPr>
          <w:p w14:paraId="267C622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nil"/>
              <w:right w:val="single" w:sz="4" w:space="0" w:color="auto"/>
            </w:tcBorders>
            <w:shd w:val="clear" w:color="auto" w:fill="auto"/>
            <w:hideMark/>
          </w:tcPr>
          <w:p w14:paraId="0CCE9BE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nil"/>
              <w:right w:val="single" w:sz="4" w:space="0" w:color="auto"/>
            </w:tcBorders>
            <w:shd w:val="clear" w:color="auto" w:fill="auto"/>
            <w:hideMark/>
          </w:tcPr>
          <w:p w14:paraId="6D3EF089"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nil"/>
              <w:right w:val="single" w:sz="4" w:space="0" w:color="auto"/>
            </w:tcBorders>
            <w:shd w:val="clear" w:color="auto" w:fill="auto"/>
            <w:hideMark/>
          </w:tcPr>
          <w:p w14:paraId="229EA3E5" w14:textId="77777777" w:rsidR="00081394" w:rsidRPr="00D04E2E" w:rsidRDefault="00081394" w:rsidP="00081394">
            <w:pPr>
              <w:jc w:val="center"/>
              <w:rPr>
                <w:sz w:val="20"/>
                <w:szCs w:val="20"/>
              </w:rPr>
            </w:pPr>
            <w:r w:rsidRPr="00D04E2E">
              <w:rPr>
                <w:sz w:val="20"/>
                <w:szCs w:val="20"/>
              </w:rPr>
              <w:t>0,015</w:t>
            </w:r>
          </w:p>
        </w:tc>
        <w:tc>
          <w:tcPr>
            <w:tcW w:w="1656" w:type="dxa"/>
            <w:tcBorders>
              <w:top w:val="nil"/>
              <w:left w:val="nil"/>
              <w:bottom w:val="nil"/>
              <w:right w:val="single" w:sz="4" w:space="0" w:color="auto"/>
            </w:tcBorders>
            <w:shd w:val="clear" w:color="auto" w:fill="auto"/>
            <w:hideMark/>
          </w:tcPr>
          <w:p w14:paraId="3B023FD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nil"/>
              <w:right w:val="single" w:sz="4" w:space="0" w:color="auto"/>
            </w:tcBorders>
            <w:shd w:val="clear" w:color="auto" w:fill="auto"/>
            <w:hideMark/>
          </w:tcPr>
          <w:p w14:paraId="6058D98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nil"/>
              <w:right w:val="single" w:sz="4" w:space="0" w:color="auto"/>
            </w:tcBorders>
            <w:shd w:val="clear" w:color="auto" w:fill="auto"/>
            <w:hideMark/>
          </w:tcPr>
          <w:p w14:paraId="4B9ECF03"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678894C" w14:textId="77777777" w:rsidR="00081394" w:rsidRPr="00D04E2E" w:rsidRDefault="00081394" w:rsidP="00081394">
            <w:pPr>
              <w:jc w:val="center"/>
              <w:rPr>
                <w:sz w:val="20"/>
                <w:szCs w:val="20"/>
              </w:rPr>
            </w:pPr>
            <w:r w:rsidRPr="00D04E2E">
              <w:rPr>
                <w:sz w:val="20"/>
                <w:szCs w:val="20"/>
              </w:rPr>
              <w:t>19-238 ОП МР 488</w:t>
            </w:r>
          </w:p>
        </w:tc>
      </w:tr>
      <w:tr w:rsidR="00081394" w:rsidRPr="00D04E2E" w14:paraId="61A10971" w14:textId="77777777" w:rsidTr="00081394">
        <w:trPr>
          <w:trHeight w:val="20"/>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14:paraId="71D76912" w14:textId="77777777" w:rsidR="00081394" w:rsidRPr="00D04E2E" w:rsidRDefault="00081394" w:rsidP="00081394">
            <w:pPr>
              <w:jc w:val="center"/>
              <w:rPr>
                <w:sz w:val="20"/>
                <w:szCs w:val="20"/>
              </w:rPr>
            </w:pPr>
            <w:r w:rsidRPr="00D04E2E">
              <w:rPr>
                <w:sz w:val="20"/>
                <w:szCs w:val="20"/>
              </w:rPr>
              <w:t>483</w:t>
            </w:r>
          </w:p>
        </w:tc>
        <w:tc>
          <w:tcPr>
            <w:tcW w:w="2565" w:type="dxa"/>
            <w:tcBorders>
              <w:top w:val="single" w:sz="4" w:space="0" w:color="auto"/>
              <w:left w:val="nil"/>
              <w:bottom w:val="single" w:sz="4" w:space="0" w:color="auto"/>
              <w:right w:val="single" w:sz="4" w:space="0" w:color="auto"/>
            </w:tcBorders>
            <w:shd w:val="clear" w:color="auto" w:fill="auto"/>
            <w:hideMark/>
          </w:tcPr>
          <w:p w14:paraId="6FE6D4BE" w14:textId="77777777" w:rsidR="00081394" w:rsidRPr="00D04E2E" w:rsidRDefault="00081394" w:rsidP="00081394">
            <w:pPr>
              <w:rPr>
                <w:sz w:val="20"/>
                <w:szCs w:val="20"/>
              </w:rPr>
            </w:pPr>
            <w:r w:rsidRPr="00D04E2E">
              <w:rPr>
                <w:sz w:val="20"/>
                <w:szCs w:val="20"/>
              </w:rPr>
              <w:t>проезд по д.Чучково</w:t>
            </w:r>
          </w:p>
        </w:tc>
        <w:tc>
          <w:tcPr>
            <w:tcW w:w="941" w:type="dxa"/>
            <w:tcBorders>
              <w:top w:val="single" w:sz="4" w:space="0" w:color="auto"/>
              <w:left w:val="nil"/>
              <w:bottom w:val="single" w:sz="4" w:space="0" w:color="auto"/>
              <w:right w:val="single" w:sz="4" w:space="0" w:color="auto"/>
            </w:tcBorders>
            <w:shd w:val="clear" w:color="auto" w:fill="auto"/>
            <w:hideMark/>
          </w:tcPr>
          <w:p w14:paraId="057C6AF2" w14:textId="77777777" w:rsidR="00081394" w:rsidRPr="00D04E2E" w:rsidRDefault="00081394" w:rsidP="00081394">
            <w:pPr>
              <w:jc w:val="center"/>
              <w:rPr>
                <w:sz w:val="20"/>
                <w:szCs w:val="20"/>
              </w:rPr>
            </w:pPr>
            <w:r w:rsidRPr="00D04E2E">
              <w:rPr>
                <w:sz w:val="20"/>
                <w:szCs w:val="20"/>
              </w:rPr>
              <w:t> </w:t>
            </w:r>
          </w:p>
        </w:tc>
        <w:tc>
          <w:tcPr>
            <w:tcW w:w="1143" w:type="dxa"/>
            <w:tcBorders>
              <w:top w:val="single" w:sz="4" w:space="0" w:color="auto"/>
              <w:left w:val="nil"/>
              <w:bottom w:val="single" w:sz="4" w:space="0" w:color="auto"/>
              <w:right w:val="single" w:sz="4" w:space="0" w:color="auto"/>
            </w:tcBorders>
            <w:shd w:val="clear" w:color="auto" w:fill="auto"/>
            <w:hideMark/>
          </w:tcPr>
          <w:p w14:paraId="111F8B60" w14:textId="77777777" w:rsidR="00081394" w:rsidRPr="00D04E2E" w:rsidRDefault="00081394" w:rsidP="00081394">
            <w:pPr>
              <w:jc w:val="center"/>
              <w:rPr>
                <w:sz w:val="20"/>
                <w:szCs w:val="20"/>
              </w:rPr>
            </w:pPr>
            <w:r w:rsidRPr="00D04E2E">
              <w:rPr>
                <w:sz w:val="20"/>
                <w:szCs w:val="20"/>
              </w:rPr>
              <w:t> </w:t>
            </w:r>
          </w:p>
        </w:tc>
        <w:tc>
          <w:tcPr>
            <w:tcW w:w="931" w:type="dxa"/>
            <w:tcBorders>
              <w:top w:val="single" w:sz="4" w:space="0" w:color="auto"/>
              <w:left w:val="nil"/>
              <w:bottom w:val="single" w:sz="4" w:space="0" w:color="auto"/>
              <w:right w:val="single" w:sz="4" w:space="0" w:color="auto"/>
            </w:tcBorders>
            <w:shd w:val="clear" w:color="auto" w:fill="auto"/>
            <w:hideMark/>
          </w:tcPr>
          <w:p w14:paraId="0232A3F7" w14:textId="77777777" w:rsidR="00081394" w:rsidRPr="00D04E2E" w:rsidRDefault="00081394" w:rsidP="00081394">
            <w:pPr>
              <w:jc w:val="center"/>
              <w:rPr>
                <w:sz w:val="20"/>
                <w:szCs w:val="20"/>
              </w:rPr>
            </w:pPr>
            <w:r w:rsidRPr="00D04E2E">
              <w:rPr>
                <w:sz w:val="20"/>
                <w:szCs w:val="20"/>
              </w:rPr>
              <w:t> </w:t>
            </w:r>
          </w:p>
        </w:tc>
        <w:tc>
          <w:tcPr>
            <w:tcW w:w="1044" w:type="dxa"/>
            <w:tcBorders>
              <w:top w:val="single" w:sz="4" w:space="0" w:color="auto"/>
              <w:left w:val="nil"/>
              <w:bottom w:val="single" w:sz="4" w:space="0" w:color="auto"/>
              <w:right w:val="single" w:sz="4" w:space="0" w:color="auto"/>
            </w:tcBorders>
            <w:shd w:val="clear" w:color="auto" w:fill="auto"/>
            <w:hideMark/>
          </w:tcPr>
          <w:p w14:paraId="6BC8F625" w14:textId="77777777" w:rsidR="00081394" w:rsidRPr="00D04E2E" w:rsidRDefault="00081394" w:rsidP="00081394">
            <w:pPr>
              <w:jc w:val="center"/>
              <w:rPr>
                <w:sz w:val="20"/>
                <w:szCs w:val="20"/>
              </w:rPr>
            </w:pPr>
            <w:r w:rsidRPr="00D04E2E">
              <w:rPr>
                <w:sz w:val="20"/>
                <w:szCs w:val="20"/>
              </w:rPr>
              <w:t>3,0</w:t>
            </w:r>
          </w:p>
        </w:tc>
        <w:tc>
          <w:tcPr>
            <w:tcW w:w="1321" w:type="dxa"/>
            <w:tcBorders>
              <w:top w:val="single" w:sz="4" w:space="0" w:color="auto"/>
              <w:left w:val="nil"/>
              <w:bottom w:val="single" w:sz="4" w:space="0" w:color="auto"/>
              <w:right w:val="single" w:sz="4" w:space="0" w:color="auto"/>
            </w:tcBorders>
            <w:shd w:val="clear" w:color="auto" w:fill="auto"/>
            <w:hideMark/>
          </w:tcPr>
          <w:p w14:paraId="1797EB39" w14:textId="77777777" w:rsidR="00081394" w:rsidRPr="00D04E2E" w:rsidRDefault="00081394" w:rsidP="00081394">
            <w:pPr>
              <w:jc w:val="center"/>
              <w:rPr>
                <w:sz w:val="20"/>
                <w:szCs w:val="20"/>
              </w:rPr>
            </w:pPr>
            <w:r w:rsidRPr="00D04E2E">
              <w:rPr>
                <w:sz w:val="20"/>
                <w:szCs w:val="20"/>
              </w:rPr>
              <w:t>3,0</w:t>
            </w:r>
          </w:p>
        </w:tc>
        <w:tc>
          <w:tcPr>
            <w:tcW w:w="1656" w:type="dxa"/>
            <w:tcBorders>
              <w:top w:val="single" w:sz="4" w:space="0" w:color="auto"/>
              <w:left w:val="nil"/>
              <w:bottom w:val="single" w:sz="4" w:space="0" w:color="auto"/>
              <w:right w:val="single" w:sz="4" w:space="0" w:color="auto"/>
            </w:tcBorders>
            <w:shd w:val="clear" w:color="auto" w:fill="auto"/>
            <w:hideMark/>
          </w:tcPr>
          <w:p w14:paraId="3A27A4FA" w14:textId="77777777" w:rsidR="00081394" w:rsidRPr="00D04E2E" w:rsidRDefault="00081394" w:rsidP="00081394">
            <w:pPr>
              <w:jc w:val="center"/>
              <w:rPr>
                <w:sz w:val="20"/>
                <w:szCs w:val="20"/>
              </w:rPr>
            </w:pPr>
            <w:r w:rsidRPr="00D04E2E">
              <w:rPr>
                <w:sz w:val="20"/>
                <w:szCs w:val="20"/>
              </w:rPr>
              <w:t> </w:t>
            </w:r>
          </w:p>
        </w:tc>
        <w:tc>
          <w:tcPr>
            <w:tcW w:w="1386" w:type="dxa"/>
            <w:tcBorders>
              <w:top w:val="single" w:sz="4" w:space="0" w:color="auto"/>
              <w:left w:val="nil"/>
              <w:bottom w:val="single" w:sz="4" w:space="0" w:color="auto"/>
              <w:right w:val="single" w:sz="4" w:space="0" w:color="auto"/>
            </w:tcBorders>
            <w:shd w:val="clear" w:color="auto" w:fill="auto"/>
            <w:hideMark/>
          </w:tcPr>
          <w:p w14:paraId="1DF0D84C" w14:textId="77777777" w:rsidR="00081394" w:rsidRPr="00D04E2E" w:rsidRDefault="00081394" w:rsidP="00081394">
            <w:pPr>
              <w:jc w:val="center"/>
              <w:rPr>
                <w:sz w:val="20"/>
                <w:szCs w:val="20"/>
              </w:rPr>
            </w:pPr>
            <w:r w:rsidRPr="00D04E2E">
              <w:rPr>
                <w:sz w:val="20"/>
                <w:szCs w:val="20"/>
              </w:rPr>
              <w:t> </w:t>
            </w:r>
          </w:p>
        </w:tc>
        <w:tc>
          <w:tcPr>
            <w:tcW w:w="2300" w:type="dxa"/>
            <w:tcBorders>
              <w:top w:val="single" w:sz="4" w:space="0" w:color="auto"/>
              <w:left w:val="nil"/>
              <w:bottom w:val="single" w:sz="4" w:space="0" w:color="auto"/>
              <w:right w:val="single" w:sz="4" w:space="0" w:color="auto"/>
            </w:tcBorders>
            <w:shd w:val="clear" w:color="auto" w:fill="auto"/>
            <w:hideMark/>
          </w:tcPr>
          <w:p w14:paraId="3BA6AE68"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47D9A9C" w14:textId="77777777" w:rsidR="00081394" w:rsidRPr="00D04E2E" w:rsidRDefault="00081394" w:rsidP="00081394">
            <w:pPr>
              <w:jc w:val="center"/>
              <w:rPr>
                <w:sz w:val="20"/>
                <w:szCs w:val="20"/>
              </w:rPr>
            </w:pPr>
            <w:r w:rsidRPr="00D04E2E">
              <w:rPr>
                <w:sz w:val="20"/>
                <w:szCs w:val="20"/>
              </w:rPr>
              <w:t>19-238 ОП МР 489</w:t>
            </w:r>
          </w:p>
        </w:tc>
      </w:tr>
      <w:tr w:rsidR="00081394" w:rsidRPr="00D04E2E" w14:paraId="5DA98B1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9F42BC8" w14:textId="77777777" w:rsidR="00081394" w:rsidRPr="00D04E2E" w:rsidRDefault="00081394" w:rsidP="00081394">
            <w:pPr>
              <w:jc w:val="center"/>
              <w:rPr>
                <w:sz w:val="20"/>
                <w:szCs w:val="20"/>
              </w:rPr>
            </w:pPr>
            <w:r w:rsidRPr="00D04E2E">
              <w:rPr>
                <w:sz w:val="20"/>
                <w:szCs w:val="20"/>
              </w:rPr>
              <w:t>484</w:t>
            </w:r>
          </w:p>
        </w:tc>
        <w:tc>
          <w:tcPr>
            <w:tcW w:w="2565" w:type="dxa"/>
            <w:tcBorders>
              <w:top w:val="nil"/>
              <w:left w:val="nil"/>
              <w:bottom w:val="single" w:sz="4" w:space="0" w:color="auto"/>
              <w:right w:val="single" w:sz="4" w:space="0" w:color="auto"/>
            </w:tcBorders>
            <w:shd w:val="clear" w:color="auto" w:fill="auto"/>
            <w:hideMark/>
          </w:tcPr>
          <w:p w14:paraId="2740A1E7" w14:textId="77777777" w:rsidR="00081394" w:rsidRPr="00D04E2E" w:rsidRDefault="00081394" w:rsidP="00081394">
            <w:pPr>
              <w:rPr>
                <w:sz w:val="20"/>
                <w:szCs w:val="20"/>
              </w:rPr>
            </w:pPr>
            <w:r w:rsidRPr="00D04E2E">
              <w:rPr>
                <w:sz w:val="20"/>
                <w:szCs w:val="20"/>
              </w:rPr>
              <w:t>проезд по д.Агафоново</w:t>
            </w:r>
          </w:p>
        </w:tc>
        <w:tc>
          <w:tcPr>
            <w:tcW w:w="941" w:type="dxa"/>
            <w:tcBorders>
              <w:top w:val="nil"/>
              <w:left w:val="nil"/>
              <w:bottom w:val="single" w:sz="4" w:space="0" w:color="auto"/>
              <w:right w:val="single" w:sz="4" w:space="0" w:color="auto"/>
            </w:tcBorders>
            <w:shd w:val="clear" w:color="auto" w:fill="auto"/>
            <w:hideMark/>
          </w:tcPr>
          <w:p w14:paraId="758FD35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9AB81D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3A077F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E26D8F5"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235DF883"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6713745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062CA4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8F7DB9E"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7B108BF" w14:textId="77777777" w:rsidR="00081394" w:rsidRPr="00D04E2E" w:rsidRDefault="00081394" w:rsidP="00081394">
            <w:pPr>
              <w:jc w:val="center"/>
              <w:rPr>
                <w:sz w:val="20"/>
                <w:szCs w:val="20"/>
              </w:rPr>
            </w:pPr>
            <w:r w:rsidRPr="00D04E2E">
              <w:rPr>
                <w:sz w:val="20"/>
                <w:szCs w:val="20"/>
              </w:rPr>
              <w:t>19-238 ОП МР 490</w:t>
            </w:r>
          </w:p>
        </w:tc>
      </w:tr>
      <w:tr w:rsidR="00081394" w:rsidRPr="00D04E2E" w14:paraId="39B89FD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C4A9799" w14:textId="77777777" w:rsidR="00081394" w:rsidRPr="00D04E2E" w:rsidRDefault="00081394" w:rsidP="00081394">
            <w:pPr>
              <w:jc w:val="center"/>
              <w:rPr>
                <w:sz w:val="20"/>
                <w:szCs w:val="20"/>
              </w:rPr>
            </w:pPr>
            <w:r w:rsidRPr="00D04E2E">
              <w:rPr>
                <w:sz w:val="20"/>
                <w:szCs w:val="20"/>
              </w:rPr>
              <w:t>485</w:t>
            </w:r>
          </w:p>
        </w:tc>
        <w:tc>
          <w:tcPr>
            <w:tcW w:w="2565" w:type="dxa"/>
            <w:tcBorders>
              <w:top w:val="nil"/>
              <w:left w:val="nil"/>
              <w:bottom w:val="single" w:sz="4" w:space="0" w:color="auto"/>
              <w:right w:val="single" w:sz="4" w:space="0" w:color="auto"/>
            </w:tcBorders>
            <w:shd w:val="clear" w:color="auto" w:fill="auto"/>
            <w:hideMark/>
          </w:tcPr>
          <w:p w14:paraId="64A6AE08" w14:textId="77777777" w:rsidR="00081394" w:rsidRPr="00D04E2E" w:rsidRDefault="00081394" w:rsidP="00081394">
            <w:pPr>
              <w:rPr>
                <w:sz w:val="20"/>
                <w:szCs w:val="20"/>
              </w:rPr>
            </w:pPr>
            <w:r w:rsidRPr="00D04E2E">
              <w:rPr>
                <w:sz w:val="20"/>
                <w:szCs w:val="20"/>
              </w:rPr>
              <w:t>проезд по д.Андреевское</w:t>
            </w:r>
          </w:p>
        </w:tc>
        <w:tc>
          <w:tcPr>
            <w:tcW w:w="941" w:type="dxa"/>
            <w:tcBorders>
              <w:top w:val="nil"/>
              <w:left w:val="nil"/>
              <w:bottom w:val="single" w:sz="4" w:space="0" w:color="auto"/>
              <w:right w:val="single" w:sz="4" w:space="0" w:color="auto"/>
            </w:tcBorders>
            <w:shd w:val="clear" w:color="auto" w:fill="auto"/>
            <w:hideMark/>
          </w:tcPr>
          <w:p w14:paraId="696F66D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1C9ECB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A8B572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E9AC323" w14:textId="77777777" w:rsidR="00081394" w:rsidRPr="00D04E2E" w:rsidRDefault="00081394" w:rsidP="00081394">
            <w:pPr>
              <w:jc w:val="center"/>
              <w:rPr>
                <w:sz w:val="20"/>
                <w:szCs w:val="20"/>
              </w:rPr>
            </w:pPr>
            <w:r w:rsidRPr="00D04E2E">
              <w:rPr>
                <w:sz w:val="20"/>
                <w:szCs w:val="20"/>
              </w:rPr>
              <w:t>0,7</w:t>
            </w:r>
          </w:p>
        </w:tc>
        <w:tc>
          <w:tcPr>
            <w:tcW w:w="1321" w:type="dxa"/>
            <w:tcBorders>
              <w:top w:val="nil"/>
              <w:left w:val="nil"/>
              <w:bottom w:val="single" w:sz="4" w:space="0" w:color="auto"/>
              <w:right w:val="single" w:sz="4" w:space="0" w:color="auto"/>
            </w:tcBorders>
            <w:shd w:val="clear" w:color="auto" w:fill="auto"/>
            <w:hideMark/>
          </w:tcPr>
          <w:p w14:paraId="123D055C" w14:textId="77777777" w:rsidR="00081394" w:rsidRPr="00D04E2E" w:rsidRDefault="00081394" w:rsidP="00081394">
            <w:pPr>
              <w:jc w:val="center"/>
              <w:rPr>
                <w:sz w:val="20"/>
                <w:szCs w:val="20"/>
              </w:rPr>
            </w:pPr>
            <w:r w:rsidRPr="00D04E2E">
              <w:rPr>
                <w:sz w:val="20"/>
                <w:szCs w:val="20"/>
              </w:rPr>
              <w:t>0,7</w:t>
            </w:r>
          </w:p>
        </w:tc>
        <w:tc>
          <w:tcPr>
            <w:tcW w:w="1656" w:type="dxa"/>
            <w:tcBorders>
              <w:top w:val="nil"/>
              <w:left w:val="nil"/>
              <w:bottom w:val="single" w:sz="4" w:space="0" w:color="auto"/>
              <w:right w:val="single" w:sz="4" w:space="0" w:color="auto"/>
            </w:tcBorders>
            <w:shd w:val="clear" w:color="auto" w:fill="auto"/>
            <w:hideMark/>
          </w:tcPr>
          <w:p w14:paraId="4A0366C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F8A974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2DAD82A"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0A3747D" w14:textId="77777777" w:rsidR="00081394" w:rsidRPr="00D04E2E" w:rsidRDefault="00081394" w:rsidP="00081394">
            <w:pPr>
              <w:jc w:val="center"/>
              <w:rPr>
                <w:sz w:val="20"/>
                <w:szCs w:val="20"/>
              </w:rPr>
            </w:pPr>
            <w:r w:rsidRPr="00D04E2E">
              <w:rPr>
                <w:sz w:val="20"/>
                <w:szCs w:val="20"/>
              </w:rPr>
              <w:t>19-238 ОП МР 491</w:t>
            </w:r>
          </w:p>
        </w:tc>
      </w:tr>
      <w:tr w:rsidR="00081394" w:rsidRPr="00D04E2E" w14:paraId="1282A8E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AD940C3" w14:textId="77777777" w:rsidR="00081394" w:rsidRPr="00D04E2E" w:rsidRDefault="00081394" w:rsidP="00081394">
            <w:pPr>
              <w:jc w:val="center"/>
              <w:rPr>
                <w:sz w:val="20"/>
                <w:szCs w:val="20"/>
              </w:rPr>
            </w:pPr>
            <w:r w:rsidRPr="00D04E2E">
              <w:rPr>
                <w:sz w:val="20"/>
                <w:szCs w:val="20"/>
              </w:rPr>
              <w:t>486</w:t>
            </w:r>
          </w:p>
        </w:tc>
        <w:tc>
          <w:tcPr>
            <w:tcW w:w="2565" w:type="dxa"/>
            <w:tcBorders>
              <w:top w:val="nil"/>
              <w:left w:val="nil"/>
              <w:bottom w:val="single" w:sz="4" w:space="0" w:color="auto"/>
              <w:right w:val="single" w:sz="4" w:space="0" w:color="auto"/>
            </w:tcBorders>
            <w:shd w:val="clear" w:color="auto" w:fill="auto"/>
            <w:hideMark/>
          </w:tcPr>
          <w:p w14:paraId="7B967F7C" w14:textId="77777777" w:rsidR="00081394" w:rsidRPr="00D04E2E" w:rsidRDefault="00081394" w:rsidP="00081394">
            <w:pPr>
              <w:rPr>
                <w:sz w:val="20"/>
                <w:szCs w:val="20"/>
              </w:rPr>
            </w:pPr>
            <w:r w:rsidRPr="00D04E2E">
              <w:rPr>
                <w:sz w:val="20"/>
                <w:szCs w:val="20"/>
              </w:rPr>
              <w:t>проезд по д.Борисово</w:t>
            </w:r>
          </w:p>
        </w:tc>
        <w:tc>
          <w:tcPr>
            <w:tcW w:w="941" w:type="dxa"/>
            <w:tcBorders>
              <w:top w:val="nil"/>
              <w:left w:val="nil"/>
              <w:bottom w:val="single" w:sz="4" w:space="0" w:color="auto"/>
              <w:right w:val="single" w:sz="4" w:space="0" w:color="auto"/>
            </w:tcBorders>
            <w:shd w:val="clear" w:color="auto" w:fill="auto"/>
            <w:hideMark/>
          </w:tcPr>
          <w:p w14:paraId="57A5A19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836280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0AB6C0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B5BA181"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354FB9B7"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4E94720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FE75A8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9879FD0"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30ADB0F" w14:textId="77777777" w:rsidR="00081394" w:rsidRPr="00D04E2E" w:rsidRDefault="00081394" w:rsidP="00081394">
            <w:pPr>
              <w:jc w:val="center"/>
              <w:rPr>
                <w:sz w:val="20"/>
                <w:szCs w:val="20"/>
              </w:rPr>
            </w:pPr>
            <w:r w:rsidRPr="00D04E2E">
              <w:rPr>
                <w:sz w:val="20"/>
                <w:szCs w:val="20"/>
              </w:rPr>
              <w:t>19-238 ОП МР 492</w:t>
            </w:r>
          </w:p>
        </w:tc>
      </w:tr>
      <w:tr w:rsidR="00081394" w:rsidRPr="00D04E2E" w14:paraId="6888D8A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995EF85" w14:textId="77777777" w:rsidR="00081394" w:rsidRPr="00D04E2E" w:rsidRDefault="00081394" w:rsidP="00081394">
            <w:pPr>
              <w:jc w:val="center"/>
              <w:rPr>
                <w:sz w:val="20"/>
                <w:szCs w:val="20"/>
              </w:rPr>
            </w:pPr>
            <w:r w:rsidRPr="00D04E2E">
              <w:rPr>
                <w:sz w:val="20"/>
                <w:szCs w:val="20"/>
              </w:rPr>
              <w:t>487</w:t>
            </w:r>
          </w:p>
        </w:tc>
        <w:tc>
          <w:tcPr>
            <w:tcW w:w="2565" w:type="dxa"/>
            <w:tcBorders>
              <w:top w:val="nil"/>
              <w:left w:val="nil"/>
              <w:bottom w:val="single" w:sz="4" w:space="0" w:color="auto"/>
              <w:right w:val="single" w:sz="4" w:space="0" w:color="auto"/>
            </w:tcBorders>
            <w:shd w:val="clear" w:color="auto" w:fill="auto"/>
            <w:hideMark/>
          </w:tcPr>
          <w:p w14:paraId="4812A01A" w14:textId="77777777" w:rsidR="00081394" w:rsidRPr="00D04E2E" w:rsidRDefault="00081394" w:rsidP="00081394">
            <w:pPr>
              <w:rPr>
                <w:sz w:val="20"/>
                <w:szCs w:val="20"/>
              </w:rPr>
            </w:pPr>
            <w:r w:rsidRPr="00D04E2E">
              <w:rPr>
                <w:sz w:val="20"/>
                <w:szCs w:val="20"/>
              </w:rPr>
              <w:t>проезд по д.Боярское</w:t>
            </w:r>
          </w:p>
        </w:tc>
        <w:tc>
          <w:tcPr>
            <w:tcW w:w="941" w:type="dxa"/>
            <w:tcBorders>
              <w:top w:val="nil"/>
              <w:left w:val="nil"/>
              <w:bottom w:val="single" w:sz="4" w:space="0" w:color="auto"/>
              <w:right w:val="single" w:sz="4" w:space="0" w:color="auto"/>
            </w:tcBorders>
            <w:shd w:val="clear" w:color="auto" w:fill="auto"/>
            <w:hideMark/>
          </w:tcPr>
          <w:p w14:paraId="0D94D6A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1FC341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36630C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26998B5"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081438DD" w14:textId="77777777" w:rsidR="00081394" w:rsidRPr="00D04E2E" w:rsidRDefault="00081394" w:rsidP="00081394">
            <w:pPr>
              <w:jc w:val="center"/>
              <w:rPr>
                <w:sz w:val="20"/>
                <w:szCs w:val="20"/>
              </w:rPr>
            </w:pPr>
            <w:r w:rsidRPr="00D04E2E">
              <w:rPr>
                <w:sz w:val="20"/>
                <w:szCs w:val="20"/>
              </w:rPr>
              <w:t>0,8</w:t>
            </w:r>
          </w:p>
        </w:tc>
        <w:tc>
          <w:tcPr>
            <w:tcW w:w="1656" w:type="dxa"/>
            <w:tcBorders>
              <w:top w:val="nil"/>
              <w:left w:val="nil"/>
              <w:bottom w:val="single" w:sz="4" w:space="0" w:color="auto"/>
              <w:right w:val="single" w:sz="4" w:space="0" w:color="auto"/>
            </w:tcBorders>
            <w:shd w:val="clear" w:color="auto" w:fill="auto"/>
            <w:hideMark/>
          </w:tcPr>
          <w:p w14:paraId="0AD6395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762D49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583573E"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AB68E96" w14:textId="77777777" w:rsidR="00081394" w:rsidRPr="00D04E2E" w:rsidRDefault="00081394" w:rsidP="00081394">
            <w:pPr>
              <w:jc w:val="center"/>
              <w:rPr>
                <w:sz w:val="20"/>
                <w:szCs w:val="20"/>
              </w:rPr>
            </w:pPr>
            <w:r w:rsidRPr="00D04E2E">
              <w:rPr>
                <w:sz w:val="20"/>
                <w:szCs w:val="20"/>
              </w:rPr>
              <w:t>19-238 ОП МР 493</w:t>
            </w:r>
          </w:p>
        </w:tc>
      </w:tr>
      <w:tr w:rsidR="00081394" w:rsidRPr="00D04E2E" w14:paraId="64F460E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4EC2F12" w14:textId="77777777" w:rsidR="00081394" w:rsidRPr="00D04E2E" w:rsidRDefault="00081394" w:rsidP="00081394">
            <w:pPr>
              <w:jc w:val="center"/>
              <w:rPr>
                <w:sz w:val="20"/>
                <w:szCs w:val="20"/>
              </w:rPr>
            </w:pPr>
            <w:r w:rsidRPr="00D04E2E">
              <w:rPr>
                <w:sz w:val="20"/>
                <w:szCs w:val="20"/>
              </w:rPr>
              <w:t>488</w:t>
            </w:r>
          </w:p>
        </w:tc>
        <w:tc>
          <w:tcPr>
            <w:tcW w:w="2565" w:type="dxa"/>
            <w:tcBorders>
              <w:top w:val="nil"/>
              <w:left w:val="nil"/>
              <w:bottom w:val="single" w:sz="4" w:space="0" w:color="auto"/>
              <w:right w:val="single" w:sz="4" w:space="0" w:color="auto"/>
            </w:tcBorders>
            <w:shd w:val="clear" w:color="auto" w:fill="auto"/>
            <w:hideMark/>
          </w:tcPr>
          <w:p w14:paraId="53D6AC6A" w14:textId="77777777" w:rsidR="00081394" w:rsidRPr="00D04E2E" w:rsidRDefault="00081394" w:rsidP="00081394">
            <w:pPr>
              <w:rPr>
                <w:sz w:val="20"/>
                <w:szCs w:val="20"/>
              </w:rPr>
            </w:pPr>
            <w:r w:rsidRPr="00D04E2E">
              <w:rPr>
                <w:sz w:val="20"/>
                <w:szCs w:val="20"/>
              </w:rPr>
              <w:t>проезд по д.Варушино</w:t>
            </w:r>
          </w:p>
        </w:tc>
        <w:tc>
          <w:tcPr>
            <w:tcW w:w="941" w:type="dxa"/>
            <w:tcBorders>
              <w:top w:val="nil"/>
              <w:left w:val="nil"/>
              <w:bottom w:val="single" w:sz="4" w:space="0" w:color="auto"/>
              <w:right w:val="single" w:sz="4" w:space="0" w:color="auto"/>
            </w:tcBorders>
            <w:shd w:val="clear" w:color="auto" w:fill="auto"/>
            <w:hideMark/>
          </w:tcPr>
          <w:p w14:paraId="6DA1476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F3D460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CB3A3D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2A1B5F8" w14:textId="77777777" w:rsidR="00081394" w:rsidRPr="00D04E2E" w:rsidRDefault="00081394" w:rsidP="00081394">
            <w:pPr>
              <w:jc w:val="center"/>
              <w:rPr>
                <w:sz w:val="20"/>
                <w:szCs w:val="20"/>
              </w:rPr>
            </w:pPr>
            <w:r w:rsidRPr="00D04E2E">
              <w:rPr>
                <w:sz w:val="20"/>
                <w:szCs w:val="20"/>
              </w:rPr>
              <w:t>0,35</w:t>
            </w:r>
          </w:p>
        </w:tc>
        <w:tc>
          <w:tcPr>
            <w:tcW w:w="1321" w:type="dxa"/>
            <w:tcBorders>
              <w:top w:val="nil"/>
              <w:left w:val="nil"/>
              <w:bottom w:val="single" w:sz="4" w:space="0" w:color="auto"/>
              <w:right w:val="single" w:sz="4" w:space="0" w:color="auto"/>
            </w:tcBorders>
            <w:shd w:val="clear" w:color="auto" w:fill="auto"/>
            <w:hideMark/>
          </w:tcPr>
          <w:p w14:paraId="30CEA16B" w14:textId="77777777" w:rsidR="00081394" w:rsidRPr="00D04E2E" w:rsidRDefault="00081394" w:rsidP="00081394">
            <w:pPr>
              <w:jc w:val="center"/>
              <w:rPr>
                <w:sz w:val="20"/>
                <w:szCs w:val="20"/>
              </w:rPr>
            </w:pPr>
            <w:r w:rsidRPr="00D04E2E">
              <w:rPr>
                <w:sz w:val="20"/>
                <w:szCs w:val="20"/>
              </w:rPr>
              <w:t>0,35</w:t>
            </w:r>
          </w:p>
        </w:tc>
        <w:tc>
          <w:tcPr>
            <w:tcW w:w="1656" w:type="dxa"/>
            <w:tcBorders>
              <w:top w:val="nil"/>
              <w:left w:val="nil"/>
              <w:bottom w:val="single" w:sz="4" w:space="0" w:color="auto"/>
              <w:right w:val="single" w:sz="4" w:space="0" w:color="auto"/>
            </w:tcBorders>
            <w:shd w:val="clear" w:color="auto" w:fill="auto"/>
            <w:hideMark/>
          </w:tcPr>
          <w:p w14:paraId="021353C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A828F5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DC24C29"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1F090EB" w14:textId="77777777" w:rsidR="00081394" w:rsidRPr="00D04E2E" w:rsidRDefault="00081394" w:rsidP="00081394">
            <w:pPr>
              <w:jc w:val="center"/>
              <w:rPr>
                <w:sz w:val="20"/>
                <w:szCs w:val="20"/>
              </w:rPr>
            </w:pPr>
            <w:r w:rsidRPr="00D04E2E">
              <w:rPr>
                <w:sz w:val="20"/>
                <w:szCs w:val="20"/>
              </w:rPr>
              <w:t>19-238 ОП МР 494</w:t>
            </w:r>
          </w:p>
        </w:tc>
      </w:tr>
      <w:tr w:rsidR="00081394" w:rsidRPr="00D04E2E" w14:paraId="7EC0E91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E36A6CF" w14:textId="77777777" w:rsidR="00081394" w:rsidRPr="00D04E2E" w:rsidRDefault="00081394" w:rsidP="00081394">
            <w:pPr>
              <w:jc w:val="center"/>
              <w:rPr>
                <w:sz w:val="20"/>
                <w:szCs w:val="20"/>
              </w:rPr>
            </w:pPr>
            <w:r w:rsidRPr="00D04E2E">
              <w:rPr>
                <w:sz w:val="20"/>
                <w:szCs w:val="20"/>
              </w:rPr>
              <w:t>489</w:t>
            </w:r>
          </w:p>
        </w:tc>
        <w:tc>
          <w:tcPr>
            <w:tcW w:w="2565" w:type="dxa"/>
            <w:tcBorders>
              <w:top w:val="nil"/>
              <w:left w:val="nil"/>
              <w:bottom w:val="single" w:sz="4" w:space="0" w:color="auto"/>
              <w:right w:val="single" w:sz="4" w:space="0" w:color="auto"/>
            </w:tcBorders>
            <w:shd w:val="clear" w:color="auto" w:fill="auto"/>
            <w:hideMark/>
          </w:tcPr>
          <w:p w14:paraId="61AA16B5" w14:textId="77777777" w:rsidR="00081394" w:rsidRPr="00D04E2E" w:rsidRDefault="00081394" w:rsidP="00081394">
            <w:pPr>
              <w:rPr>
                <w:sz w:val="20"/>
                <w:szCs w:val="20"/>
              </w:rPr>
            </w:pPr>
            <w:r w:rsidRPr="00D04E2E">
              <w:rPr>
                <w:sz w:val="20"/>
                <w:szCs w:val="20"/>
              </w:rPr>
              <w:t>проезд по д.Васильевское</w:t>
            </w:r>
          </w:p>
        </w:tc>
        <w:tc>
          <w:tcPr>
            <w:tcW w:w="941" w:type="dxa"/>
            <w:tcBorders>
              <w:top w:val="nil"/>
              <w:left w:val="nil"/>
              <w:bottom w:val="single" w:sz="4" w:space="0" w:color="auto"/>
              <w:right w:val="single" w:sz="4" w:space="0" w:color="auto"/>
            </w:tcBorders>
            <w:shd w:val="clear" w:color="auto" w:fill="auto"/>
            <w:hideMark/>
          </w:tcPr>
          <w:p w14:paraId="553610D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631085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218905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36765E7"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20BD1D38"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1216C01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DD3140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5B45829"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2A71442" w14:textId="77777777" w:rsidR="00081394" w:rsidRPr="00D04E2E" w:rsidRDefault="00081394" w:rsidP="00081394">
            <w:pPr>
              <w:jc w:val="center"/>
              <w:rPr>
                <w:sz w:val="20"/>
                <w:szCs w:val="20"/>
              </w:rPr>
            </w:pPr>
            <w:r w:rsidRPr="00D04E2E">
              <w:rPr>
                <w:sz w:val="20"/>
                <w:szCs w:val="20"/>
              </w:rPr>
              <w:t>19-238 ОП МР 495</w:t>
            </w:r>
          </w:p>
        </w:tc>
      </w:tr>
      <w:tr w:rsidR="00081394" w:rsidRPr="00D04E2E" w14:paraId="1FB650D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9BAEB46" w14:textId="77777777" w:rsidR="00081394" w:rsidRPr="00D04E2E" w:rsidRDefault="00081394" w:rsidP="00081394">
            <w:pPr>
              <w:jc w:val="center"/>
              <w:rPr>
                <w:sz w:val="20"/>
                <w:szCs w:val="20"/>
              </w:rPr>
            </w:pPr>
            <w:r w:rsidRPr="00D04E2E">
              <w:rPr>
                <w:sz w:val="20"/>
                <w:szCs w:val="20"/>
              </w:rPr>
              <w:t>490</w:t>
            </w:r>
          </w:p>
        </w:tc>
        <w:tc>
          <w:tcPr>
            <w:tcW w:w="2565" w:type="dxa"/>
            <w:tcBorders>
              <w:top w:val="nil"/>
              <w:left w:val="nil"/>
              <w:bottom w:val="single" w:sz="4" w:space="0" w:color="auto"/>
              <w:right w:val="single" w:sz="4" w:space="0" w:color="auto"/>
            </w:tcBorders>
            <w:shd w:val="clear" w:color="auto" w:fill="auto"/>
            <w:hideMark/>
          </w:tcPr>
          <w:p w14:paraId="22E0C70E" w14:textId="77777777" w:rsidR="00081394" w:rsidRPr="00D04E2E" w:rsidRDefault="00081394" w:rsidP="00081394">
            <w:pPr>
              <w:rPr>
                <w:sz w:val="20"/>
                <w:szCs w:val="20"/>
              </w:rPr>
            </w:pPr>
            <w:r w:rsidRPr="00D04E2E">
              <w:rPr>
                <w:sz w:val="20"/>
                <w:szCs w:val="20"/>
              </w:rPr>
              <w:t>проезд по д.Высокая</w:t>
            </w:r>
          </w:p>
        </w:tc>
        <w:tc>
          <w:tcPr>
            <w:tcW w:w="941" w:type="dxa"/>
            <w:tcBorders>
              <w:top w:val="nil"/>
              <w:left w:val="nil"/>
              <w:bottom w:val="single" w:sz="4" w:space="0" w:color="auto"/>
              <w:right w:val="single" w:sz="4" w:space="0" w:color="auto"/>
            </w:tcBorders>
            <w:shd w:val="clear" w:color="auto" w:fill="auto"/>
            <w:hideMark/>
          </w:tcPr>
          <w:p w14:paraId="244129C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2EC418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C9BE05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2FB52B0"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6E9FEA00"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07E0E77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A1C24E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4BFC07B"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B47E202" w14:textId="77777777" w:rsidR="00081394" w:rsidRPr="00D04E2E" w:rsidRDefault="00081394" w:rsidP="00081394">
            <w:pPr>
              <w:jc w:val="center"/>
              <w:rPr>
                <w:sz w:val="20"/>
                <w:szCs w:val="20"/>
              </w:rPr>
            </w:pPr>
            <w:r w:rsidRPr="00D04E2E">
              <w:rPr>
                <w:sz w:val="20"/>
                <w:szCs w:val="20"/>
              </w:rPr>
              <w:t>19-238 ОП МР 496</w:t>
            </w:r>
          </w:p>
        </w:tc>
      </w:tr>
      <w:tr w:rsidR="00081394" w:rsidRPr="00D04E2E" w14:paraId="260A108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0479049" w14:textId="77777777" w:rsidR="00081394" w:rsidRPr="00D04E2E" w:rsidRDefault="00081394" w:rsidP="00081394">
            <w:pPr>
              <w:jc w:val="center"/>
              <w:rPr>
                <w:sz w:val="20"/>
                <w:szCs w:val="20"/>
              </w:rPr>
            </w:pPr>
            <w:r w:rsidRPr="00D04E2E">
              <w:rPr>
                <w:sz w:val="20"/>
                <w:szCs w:val="20"/>
              </w:rPr>
              <w:t>491</w:t>
            </w:r>
          </w:p>
        </w:tc>
        <w:tc>
          <w:tcPr>
            <w:tcW w:w="2565" w:type="dxa"/>
            <w:tcBorders>
              <w:top w:val="nil"/>
              <w:left w:val="nil"/>
              <w:bottom w:val="single" w:sz="4" w:space="0" w:color="auto"/>
              <w:right w:val="single" w:sz="4" w:space="0" w:color="auto"/>
            </w:tcBorders>
            <w:shd w:val="clear" w:color="auto" w:fill="auto"/>
            <w:hideMark/>
          </w:tcPr>
          <w:p w14:paraId="44770DFF" w14:textId="77777777" w:rsidR="00081394" w:rsidRPr="00D04E2E" w:rsidRDefault="00081394" w:rsidP="00081394">
            <w:pPr>
              <w:rPr>
                <w:sz w:val="20"/>
                <w:szCs w:val="20"/>
              </w:rPr>
            </w:pPr>
            <w:r w:rsidRPr="00D04E2E">
              <w:rPr>
                <w:sz w:val="20"/>
                <w:szCs w:val="20"/>
              </w:rPr>
              <w:t>проезд по д.Горбово</w:t>
            </w:r>
          </w:p>
        </w:tc>
        <w:tc>
          <w:tcPr>
            <w:tcW w:w="941" w:type="dxa"/>
            <w:tcBorders>
              <w:top w:val="nil"/>
              <w:left w:val="nil"/>
              <w:bottom w:val="single" w:sz="4" w:space="0" w:color="auto"/>
              <w:right w:val="single" w:sz="4" w:space="0" w:color="auto"/>
            </w:tcBorders>
            <w:shd w:val="clear" w:color="auto" w:fill="auto"/>
            <w:hideMark/>
          </w:tcPr>
          <w:p w14:paraId="2660C26F" w14:textId="77777777" w:rsidR="00081394" w:rsidRPr="00D04E2E" w:rsidRDefault="00081394" w:rsidP="00081394">
            <w:pPr>
              <w:jc w:val="center"/>
              <w:rPr>
                <w:sz w:val="20"/>
                <w:szCs w:val="20"/>
              </w:rPr>
            </w:pPr>
            <w:r w:rsidRPr="00D04E2E">
              <w:rPr>
                <w:sz w:val="20"/>
                <w:szCs w:val="20"/>
              </w:rPr>
              <w:t>0,5</w:t>
            </w:r>
          </w:p>
        </w:tc>
        <w:tc>
          <w:tcPr>
            <w:tcW w:w="1143" w:type="dxa"/>
            <w:tcBorders>
              <w:top w:val="nil"/>
              <w:left w:val="nil"/>
              <w:bottom w:val="single" w:sz="4" w:space="0" w:color="auto"/>
              <w:right w:val="single" w:sz="4" w:space="0" w:color="auto"/>
            </w:tcBorders>
            <w:shd w:val="clear" w:color="auto" w:fill="auto"/>
            <w:hideMark/>
          </w:tcPr>
          <w:p w14:paraId="690FEB2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2BCEDF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50107EC" w14:textId="77777777" w:rsidR="00081394" w:rsidRPr="00D04E2E" w:rsidRDefault="00081394" w:rsidP="00081394">
            <w:pPr>
              <w:jc w:val="center"/>
              <w:rPr>
                <w:sz w:val="20"/>
                <w:szCs w:val="20"/>
              </w:rPr>
            </w:pPr>
            <w:r w:rsidRPr="00D04E2E">
              <w:rPr>
                <w:sz w:val="20"/>
                <w:szCs w:val="20"/>
              </w:rPr>
              <w:t>2,2</w:t>
            </w:r>
          </w:p>
        </w:tc>
        <w:tc>
          <w:tcPr>
            <w:tcW w:w="1321" w:type="dxa"/>
            <w:tcBorders>
              <w:top w:val="nil"/>
              <w:left w:val="nil"/>
              <w:bottom w:val="single" w:sz="4" w:space="0" w:color="auto"/>
              <w:right w:val="single" w:sz="4" w:space="0" w:color="auto"/>
            </w:tcBorders>
            <w:shd w:val="clear" w:color="auto" w:fill="auto"/>
            <w:hideMark/>
          </w:tcPr>
          <w:p w14:paraId="5399CC9D" w14:textId="77777777" w:rsidR="00081394" w:rsidRPr="00D04E2E" w:rsidRDefault="00081394" w:rsidP="00081394">
            <w:pPr>
              <w:jc w:val="center"/>
              <w:rPr>
                <w:sz w:val="20"/>
                <w:szCs w:val="20"/>
              </w:rPr>
            </w:pPr>
            <w:r w:rsidRPr="00D04E2E">
              <w:rPr>
                <w:sz w:val="20"/>
                <w:szCs w:val="20"/>
              </w:rPr>
              <w:t>2,7</w:t>
            </w:r>
          </w:p>
        </w:tc>
        <w:tc>
          <w:tcPr>
            <w:tcW w:w="1656" w:type="dxa"/>
            <w:tcBorders>
              <w:top w:val="nil"/>
              <w:left w:val="nil"/>
              <w:bottom w:val="single" w:sz="4" w:space="0" w:color="auto"/>
              <w:right w:val="single" w:sz="4" w:space="0" w:color="auto"/>
            </w:tcBorders>
            <w:shd w:val="clear" w:color="auto" w:fill="auto"/>
            <w:hideMark/>
          </w:tcPr>
          <w:p w14:paraId="4E4B81B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1BD46A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54BDBA5"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A360928" w14:textId="77777777" w:rsidR="00081394" w:rsidRPr="00D04E2E" w:rsidRDefault="00081394" w:rsidP="00081394">
            <w:pPr>
              <w:jc w:val="center"/>
              <w:rPr>
                <w:sz w:val="20"/>
                <w:szCs w:val="20"/>
              </w:rPr>
            </w:pPr>
            <w:r w:rsidRPr="00D04E2E">
              <w:rPr>
                <w:sz w:val="20"/>
                <w:szCs w:val="20"/>
              </w:rPr>
              <w:t>19-238 ОП МР 497</w:t>
            </w:r>
          </w:p>
        </w:tc>
      </w:tr>
      <w:tr w:rsidR="00081394" w:rsidRPr="00D04E2E" w14:paraId="043D85D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B2A0D4C" w14:textId="77777777" w:rsidR="00081394" w:rsidRPr="00D04E2E" w:rsidRDefault="00081394" w:rsidP="00081394">
            <w:pPr>
              <w:jc w:val="center"/>
              <w:rPr>
                <w:sz w:val="20"/>
                <w:szCs w:val="20"/>
              </w:rPr>
            </w:pPr>
            <w:r w:rsidRPr="00D04E2E">
              <w:rPr>
                <w:sz w:val="20"/>
                <w:szCs w:val="20"/>
              </w:rPr>
              <w:t>492</w:t>
            </w:r>
          </w:p>
        </w:tc>
        <w:tc>
          <w:tcPr>
            <w:tcW w:w="2565" w:type="dxa"/>
            <w:tcBorders>
              <w:top w:val="nil"/>
              <w:left w:val="nil"/>
              <w:bottom w:val="single" w:sz="4" w:space="0" w:color="auto"/>
              <w:right w:val="single" w:sz="4" w:space="0" w:color="auto"/>
            </w:tcBorders>
            <w:shd w:val="clear" w:color="auto" w:fill="auto"/>
            <w:hideMark/>
          </w:tcPr>
          <w:p w14:paraId="474D0429" w14:textId="77777777" w:rsidR="00081394" w:rsidRPr="00D04E2E" w:rsidRDefault="00081394" w:rsidP="00081394">
            <w:pPr>
              <w:rPr>
                <w:sz w:val="20"/>
                <w:szCs w:val="20"/>
              </w:rPr>
            </w:pPr>
            <w:r w:rsidRPr="00D04E2E">
              <w:rPr>
                <w:sz w:val="20"/>
                <w:szCs w:val="20"/>
              </w:rPr>
              <w:t>проезд по д.Горка</w:t>
            </w:r>
          </w:p>
        </w:tc>
        <w:tc>
          <w:tcPr>
            <w:tcW w:w="941" w:type="dxa"/>
            <w:tcBorders>
              <w:top w:val="nil"/>
              <w:left w:val="nil"/>
              <w:bottom w:val="single" w:sz="4" w:space="0" w:color="auto"/>
              <w:right w:val="single" w:sz="4" w:space="0" w:color="auto"/>
            </w:tcBorders>
            <w:shd w:val="clear" w:color="auto" w:fill="auto"/>
            <w:hideMark/>
          </w:tcPr>
          <w:p w14:paraId="70A573E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65D65E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81B0CE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0CA1C42" w14:textId="77777777" w:rsidR="00081394" w:rsidRPr="00D04E2E" w:rsidRDefault="00081394" w:rsidP="00081394">
            <w:pPr>
              <w:jc w:val="center"/>
              <w:rPr>
                <w:sz w:val="20"/>
                <w:szCs w:val="20"/>
              </w:rPr>
            </w:pPr>
            <w:r w:rsidRPr="00D04E2E">
              <w:rPr>
                <w:sz w:val="20"/>
                <w:szCs w:val="20"/>
              </w:rPr>
              <w:t>0,6</w:t>
            </w:r>
          </w:p>
        </w:tc>
        <w:tc>
          <w:tcPr>
            <w:tcW w:w="1321" w:type="dxa"/>
            <w:tcBorders>
              <w:top w:val="nil"/>
              <w:left w:val="nil"/>
              <w:bottom w:val="single" w:sz="4" w:space="0" w:color="auto"/>
              <w:right w:val="single" w:sz="4" w:space="0" w:color="auto"/>
            </w:tcBorders>
            <w:shd w:val="clear" w:color="auto" w:fill="auto"/>
            <w:hideMark/>
          </w:tcPr>
          <w:p w14:paraId="44AAE7DE" w14:textId="77777777" w:rsidR="00081394" w:rsidRPr="00D04E2E" w:rsidRDefault="00081394" w:rsidP="00081394">
            <w:pPr>
              <w:jc w:val="center"/>
              <w:rPr>
                <w:sz w:val="20"/>
                <w:szCs w:val="20"/>
              </w:rPr>
            </w:pPr>
            <w:r w:rsidRPr="00D04E2E">
              <w:rPr>
                <w:sz w:val="20"/>
                <w:szCs w:val="20"/>
              </w:rPr>
              <w:t>0,6</w:t>
            </w:r>
          </w:p>
        </w:tc>
        <w:tc>
          <w:tcPr>
            <w:tcW w:w="1656" w:type="dxa"/>
            <w:tcBorders>
              <w:top w:val="nil"/>
              <w:left w:val="nil"/>
              <w:bottom w:val="single" w:sz="4" w:space="0" w:color="auto"/>
              <w:right w:val="single" w:sz="4" w:space="0" w:color="auto"/>
            </w:tcBorders>
            <w:shd w:val="clear" w:color="auto" w:fill="auto"/>
            <w:hideMark/>
          </w:tcPr>
          <w:p w14:paraId="6B8E0BF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36DADD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1B1EF7C"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23D499C" w14:textId="77777777" w:rsidR="00081394" w:rsidRPr="00D04E2E" w:rsidRDefault="00081394" w:rsidP="00081394">
            <w:pPr>
              <w:jc w:val="center"/>
              <w:rPr>
                <w:sz w:val="20"/>
                <w:szCs w:val="20"/>
              </w:rPr>
            </w:pPr>
            <w:r w:rsidRPr="00D04E2E">
              <w:rPr>
                <w:sz w:val="20"/>
                <w:szCs w:val="20"/>
              </w:rPr>
              <w:t>19-238 ОП МР 498</w:t>
            </w:r>
          </w:p>
        </w:tc>
      </w:tr>
      <w:tr w:rsidR="00081394" w:rsidRPr="00D04E2E" w14:paraId="508C98F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74379D8" w14:textId="77777777" w:rsidR="00081394" w:rsidRPr="00D04E2E" w:rsidRDefault="00081394" w:rsidP="00081394">
            <w:pPr>
              <w:jc w:val="center"/>
              <w:rPr>
                <w:sz w:val="20"/>
                <w:szCs w:val="20"/>
              </w:rPr>
            </w:pPr>
            <w:r w:rsidRPr="00D04E2E">
              <w:rPr>
                <w:sz w:val="20"/>
                <w:szCs w:val="20"/>
              </w:rPr>
              <w:t>493</w:t>
            </w:r>
          </w:p>
        </w:tc>
        <w:tc>
          <w:tcPr>
            <w:tcW w:w="2565" w:type="dxa"/>
            <w:tcBorders>
              <w:top w:val="nil"/>
              <w:left w:val="nil"/>
              <w:bottom w:val="single" w:sz="4" w:space="0" w:color="auto"/>
              <w:right w:val="single" w:sz="4" w:space="0" w:color="auto"/>
            </w:tcBorders>
            <w:shd w:val="clear" w:color="auto" w:fill="auto"/>
            <w:hideMark/>
          </w:tcPr>
          <w:p w14:paraId="02A638EB" w14:textId="77777777" w:rsidR="00081394" w:rsidRPr="00D04E2E" w:rsidRDefault="00081394" w:rsidP="00081394">
            <w:pPr>
              <w:rPr>
                <w:sz w:val="20"/>
                <w:szCs w:val="20"/>
              </w:rPr>
            </w:pPr>
            <w:r w:rsidRPr="00D04E2E">
              <w:rPr>
                <w:sz w:val="20"/>
                <w:szCs w:val="20"/>
              </w:rPr>
              <w:t>проезд по д.Дьяково</w:t>
            </w:r>
          </w:p>
        </w:tc>
        <w:tc>
          <w:tcPr>
            <w:tcW w:w="941" w:type="dxa"/>
            <w:tcBorders>
              <w:top w:val="nil"/>
              <w:left w:val="nil"/>
              <w:bottom w:val="single" w:sz="4" w:space="0" w:color="auto"/>
              <w:right w:val="single" w:sz="4" w:space="0" w:color="auto"/>
            </w:tcBorders>
            <w:shd w:val="clear" w:color="auto" w:fill="auto"/>
            <w:hideMark/>
          </w:tcPr>
          <w:p w14:paraId="3DE2315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98AAEC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85F8AD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45E3AB1"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7DFE50F1"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20743A0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5E381A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3F1AC5A"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96DB385" w14:textId="77777777" w:rsidR="00081394" w:rsidRPr="00D04E2E" w:rsidRDefault="00081394" w:rsidP="00081394">
            <w:pPr>
              <w:jc w:val="center"/>
              <w:rPr>
                <w:sz w:val="20"/>
                <w:szCs w:val="20"/>
              </w:rPr>
            </w:pPr>
            <w:r w:rsidRPr="00D04E2E">
              <w:rPr>
                <w:sz w:val="20"/>
                <w:szCs w:val="20"/>
              </w:rPr>
              <w:t>19-238 ОП МР 499</w:t>
            </w:r>
          </w:p>
        </w:tc>
      </w:tr>
      <w:tr w:rsidR="00081394" w:rsidRPr="00D04E2E" w14:paraId="07C7C7F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CD5C0B5" w14:textId="77777777" w:rsidR="00081394" w:rsidRPr="00D04E2E" w:rsidRDefault="00081394" w:rsidP="00081394">
            <w:pPr>
              <w:jc w:val="center"/>
              <w:rPr>
                <w:sz w:val="20"/>
                <w:szCs w:val="20"/>
              </w:rPr>
            </w:pPr>
            <w:r w:rsidRPr="00D04E2E">
              <w:rPr>
                <w:sz w:val="20"/>
                <w:szCs w:val="20"/>
              </w:rPr>
              <w:t>494</w:t>
            </w:r>
          </w:p>
        </w:tc>
        <w:tc>
          <w:tcPr>
            <w:tcW w:w="2565" w:type="dxa"/>
            <w:tcBorders>
              <w:top w:val="nil"/>
              <w:left w:val="nil"/>
              <w:bottom w:val="single" w:sz="4" w:space="0" w:color="auto"/>
              <w:right w:val="single" w:sz="4" w:space="0" w:color="auto"/>
            </w:tcBorders>
            <w:shd w:val="clear" w:color="auto" w:fill="auto"/>
            <w:hideMark/>
          </w:tcPr>
          <w:p w14:paraId="6F4EAC54" w14:textId="77777777" w:rsidR="00081394" w:rsidRPr="00D04E2E" w:rsidRDefault="00081394" w:rsidP="00081394">
            <w:pPr>
              <w:rPr>
                <w:sz w:val="20"/>
                <w:szCs w:val="20"/>
              </w:rPr>
            </w:pPr>
            <w:r w:rsidRPr="00D04E2E">
              <w:rPr>
                <w:sz w:val="20"/>
                <w:szCs w:val="20"/>
              </w:rPr>
              <w:t>проезд по д.Ершово</w:t>
            </w:r>
          </w:p>
        </w:tc>
        <w:tc>
          <w:tcPr>
            <w:tcW w:w="941" w:type="dxa"/>
            <w:tcBorders>
              <w:top w:val="nil"/>
              <w:left w:val="nil"/>
              <w:bottom w:val="single" w:sz="4" w:space="0" w:color="auto"/>
              <w:right w:val="single" w:sz="4" w:space="0" w:color="auto"/>
            </w:tcBorders>
            <w:shd w:val="clear" w:color="auto" w:fill="auto"/>
            <w:hideMark/>
          </w:tcPr>
          <w:p w14:paraId="383604C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B6246A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43D078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4577D5F"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6B71747C"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7A8EA41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D3B027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BDA7AE6"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7A9CA6F" w14:textId="77777777" w:rsidR="00081394" w:rsidRPr="00D04E2E" w:rsidRDefault="00081394" w:rsidP="00081394">
            <w:pPr>
              <w:jc w:val="center"/>
              <w:rPr>
                <w:sz w:val="20"/>
                <w:szCs w:val="20"/>
              </w:rPr>
            </w:pPr>
            <w:r w:rsidRPr="00D04E2E">
              <w:rPr>
                <w:sz w:val="20"/>
                <w:szCs w:val="20"/>
              </w:rPr>
              <w:t>19-238 ОП МР 500</w:t>
            </w:r>
          </w:p>
        </w:tc>
      </w:tr>
      <w:tr w:rsidR="00081394" w:rsidRPr="00D04E2E" w14:paraId="2D1BD12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64FE937" w14:textId="77777777" w:rsidR="00081394" w:rsidRPr="00D04E2E" w:rsidRDefault="00081394" w:rsidP="00081394">
            <w:pPr>
              <w:jc w:val="center"/>
              <w:rPr>
                <w:sz w:val="20"/>
                <w:szCs w:val="20"/>
              </w:rPr>
            </w:pPr>
            <w:r w:rsidRPr="00D04E2E">
              <w:rPr>
                <w:sz w:val="20"/>
                <w:szCs w:val="20"/>
              </w:rPr>
              <w:t>495</w:t>
            </w:r>
          </w:p>
        </w:tc>
        <w:tc>
          <w:tcPr>
            <w:tcW w:w="2565" w:type="dxa"/>
            <w:tcBorders>
              <w:top w:val="nil"/>
              <w:left w:val="nil"/>
              <w:bottom w:val="single" w:sz="4" w:space="0" w:color="auto"/>
              <w:right w:val="single" w:sz="4" w:space="0" w:color="auto"/>
            </w:tcBorders>
            <w:shd w:val="clear" w:color="auto" w:fill="auto"/>
            <w:hideMark/>
          </w:tcPr>
          <w:p w14:paraId="12B28E38" w14:textId="77777777" w:rsidR="00081394" w:rsidRPr="00D04E2E" w:rsidRDefault="00081394" w:rsidP="00081394">
            <w:pPr>
              <w:rPr>
                <w:sz w:val="20"/>
                <w:szCs w:val="20"/>
              </w:rPr>
            </w:pPr>
            <w:r w:rsidRPr="00D04E2E">
              <w:rPr>
                <w:sz w:val="20"/>
                <w:szCs w:val="20"/>
              </w:rPr>
              <w:t>проезд по д.Завражье</w:t>
            </w:r>
          </w:p>
        </w:tc>
        <w:tc>
          <w:tcPr>
            <w:tcW w:w="941" w:type="dxa"/>
            <w:tcBorders>
              <w:top w:val="nil"/>
              <w:left w:val="nil"/>
              <w:bottom w:val="single" w:sz="4" w:space="0" w:color="auto"/>
              <w:right w:val="single" w:sz="4" w:space="0" w:color="auto"/>
            </w:tcBorders>
            <w:shd w:val="clear" w:color="auto" w:fill="auto"/>
            <w:hideMark/>
          </w:tcPr>
          <w:p w14:paraId="6706A66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52A8FC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CDA1D9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6ADACA0"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2FC46B9D"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1D6138A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5C8527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1105E3E"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BFC6782" w14:textId="77777777" w:rsidR="00081394" w:rsidRPr="00D04E2E" w:rsidRDefault="00081394" w:rsidP="00081394">
            <w:pPr>
              <w:jc w:val="center"/>
              <w:rPr>
                <w:sz w:val="20"/>
                <w:szCs w:val="20"/>
              </w:rPr>
            </w:pPr>
            <w:r w:rsidRPr="00D04E2E">
              <w:rPr>
                <w:sz w:val="20"/>
                <w:szCs w:val="20"/>
              </w:rPr>
              <w:t>19-238 ОП МР 501</w:t>
            </w:r>
          </w:p>
        </w:tc>
      </w:tr>
      <w:tr w:rsidR="00081394" w:rsidRPr="00D04E2E" w14:paraId="654456C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F33805D" w14:textId="77777777" w:rsidR="00081394" w:rsidRPr="00D04E2E" w:rsidRDefault="00081394" w:rsidP="00081394">
            <w:pPr>
              <w:jc w:val="center"/>
              <w:rPr>
                <w:sz w:val="20"/>
                <w:szCs w:val="20"/>
              </w:rPr>
            </w:pPr>
            <w:r w:rsidRPr="00D04E2E">
              <w:rPr>
                <w:sz w:val="20"/>
                <w:szCs w:val="20"/>
              </w:rPr>
              <w:t>496</w:t>
            </w:r>
          </w:p>
        </w:tc>
        <w:tc>
          <w:tcPr>
            <w:tcW w:w="2565" w:type="dxa"/>
            <w:tcBorders>
              <w:top w:val="nil"/>
              <w:left w:val="nil"/>
              <w:bottom w:val="single" w:sz="4" w:space="0" w:color="auto"/>
              <w:right w:val="single" w:sz="4" w:space="0" w:color="auto"/>
            </w:tcBorders>
            <w:shd w:val="clear" w:color="auto" w:fill="auto"/>
            <w:hideMark/>
          </w:tcPr>
          <w:p w14:paraId="15D0364C" w14:textId="77777777" w:rsidR="00081394" w:rsidRPr="00D04E2E" w:rsidRDefault="00081394" w:rsidP="00081394">
            <w:pPr>
              <w:rPr>
                <w:sz w:val="20"/>
                <w:szCs w:val="20"/>
              </w:rPr>
            </w:pPr>
            <w:r w:rsidRPr="00D04E2E">
              <w:rPr>
                <w:sz w:val="20"/>
                <w:szCs w:val="20"/>
              </w:rPr>
              <w:t>проезд по д.Закурское</w:t>
            </w:r>
          </w:p>
        </w:tc>
        <w:tc>
          <w:tcPr>
            <w:tcW w:w="941" w:type="dxa"/>
            <w:tcBorders>
              <w:top w:val="nil"/>
              <w:left w:val="nil"/>
              <w:bottom w:val="single" w:sz="4" w:space="0" w:color="auto"/>
              <w:right w:val="single" w:sz="4" w:space="0" w:color="auto"/>
            </w:tcBorders>
            <w:shd w:val="clear" w:color="auto" w:fill="auto"/>
            <w:hideMark/>
          </w:tcPr>
          <w:p w14:paraId="6FBFB22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822C3B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8BAD77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2E99CFF"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27389A29"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417EE13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B9328B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78EBD1E"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9F9F54C" w14:textId="77777777" w:rsidR="00081394" w:rsidRPr="00D04E2E" w:rsidRDefault="00081394" w:rsidP="00081394">
            <w:pPr>
              <w:jc w:val="center"/>
              <w:rPr>
                <w:sz w:val="20"/>
                <w:szCs w:val="20"/>
              </w:rPr>
            </w:pPr>
            <w:r w:rsidRPr="00D04E2E">
              <w:rPr>
                <w:sz w:val="20"/>
                <w:szCs w:val="20"/>
              </w:rPr>
              <w:t>19-238 ОП МР 502</w:t>
            </w:r>
          </w:p>
        </w:tc>
      </w:tr>
      <w:tr w:rsidR="00081394" w:rsidRPr="00D04E2E" w14:paraId="042865E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9C2C96C" w14:textId="77777777" w:rsidR="00081394" w:rsidRPr="00D04E2E" w:rsidRDefault="00081394" w:rsidP="00081394">
            <w:pPr>
              <w:jc w:val="center"/>
              <w:rPr>
                <w:sz w:val="20"/>
                <w:szCs w:val="20"/>
              </w:rPr>
            </w:pPr>
            <w:r w:rsidRPr="00D04E2E">
              <w:rPr>
                <w:sz w:val="20"/>
                <w:szCs w:val="20"/>
              </w:rPr>
              <w:t>497</w:t>
            </w:r>
          </w:p>
        </w:tc>
        <w:tc>
          <w:tcPr>
            <w:tcW w:w="2565" w:type="dxa"/>
            <w:tcBorders>
              <w:top w:val="nil"/>
              <w:left w:val="nil"/>
              <w:bottom w:val="single" w:sz="4" w:space="0" w:color="auto"/>
              <w:right w:val="single" w:sz="4" w:space="0" w:color="auto"/>
            </w:tcBorders>
            <w:shd w:val="clear" w:color="auto" w:fill="auto"/>
            <w:hideMark/>
          </w:tcPr>
          <w:p w14:paraId="10B5EAA3" w14:textId="77777777" w:rsidR="00081394" w:rsidRPr="00D04E2E" w:rsidRDefault="00081394" w:rsidP="00081394">
            <w:pPr>
              <w:rPr>
                <w:sz w:val="20"/>
                <w:szCs w:val="20"/>
              </w:rPr>
            </w:pPr>
            <w:r w:rsidRPr="00D04E2E">
              <w:rPr>
                <w:sz w:val="20"/>
                <w:szCs w:val="20"/>
              </w:rPr>
              <w:t>проезд по д.Заполье</w:t>
            </w:r>
          </w:p>
        </w:tc>
        <w:tc>
          <w:tcPr>
            <w:tcW w:w="941" w:type="dxa"/>
            <w:tcBorders>
              <w:top w:val="nil"/>
              <w:left w:val="nil"/>
              <w:bottom w:val="single" w:sz="4" w:space="0" w:color="auto"/>
              <w:right w:val="single" w:sz="4" w:space="0" w:color="auto"/>
            </w:tcBorders>
            <w:shd w:val="clear" w:color="auto" w:fill="auto"/>
            <w:hideMark/>
          </w:tcPr>
          <w:p w14:paraId="2DF71DB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C3CFA8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A632A1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95183C0"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273831B8"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31D838E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F0D018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100E75F"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AB8F1FD" w14:textId="77777777" w:rsidR="00081394" w:rsidRPr="00D04E2E" w:rsidRDefault="00081394" w:rsidP="00081394">
            <w:pPr>
              <w:jc w:val="center"/>
              <w:rPr>
                <w:sz w:val="20"/>
                <w:szCs w:val="20"/>
              </w:rPr>
            </w:pPr>
            <w:r w:rsidRPr="00D04E2E">
              <w:rPr>
                <w:sz w:val="20"/>
                <w:szCs w:val="20"/>
              </w:rPr>
              <w:t>19-238 ОП МР 503</w:t>
            </w:r>
          </w:p>
        </w:tc>
      </w:tr>
      <w:tr w:rsidR="00081394" w:rsidRPr="00D04E2E" w14:paraId="1C87419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CD942F4" w14:textId="77777777" w:rsidR="00081394" w:rsidRPr="00D04E2E" w:rsidRDefault="00081394" w:rsidP="00081394">
            <w:pPr>
              <w:jc w:val="center"/>
              <w:rPr>
                <w:sz w:val="20"/>
                <w:szCs w:val="20"/>
              </w:rPr>
            </w:pPr>
            <w:r w:rsidRPr="00D04E2E">
              <w:rPr>
                <w:sz w:val="20"/>
                <w:szCs w:val="20"/>
              </w:rPr>
              <w:t>498</w:t>
            </w:r>
          </w:p>
        </w:tc>
        <w:tc>
          <w:tcPr>
            <w:tcW w:w="2565" w:type="dxa"/>
            <w:tcBorders>
              <w:top w:val="nil"/>
              <w:left w:val="nil"/>
              <w:bottom w:val="single" w:sz="4" w:space="0" w:color="auto"/>
              <w:right w:val="single" w:sz="4" w:space="0" w:color="auto"/>
            </w:tcBorders>
            <w:shd w:val="clear" w:color="auto" w:fill="auto"/>
            <w:hideMark/>
          </w:tcPr>
          <w:p w14:paraId="55EA58CA" w14:textId="77777777" w:rsidR="00081394" w:rsidRPr="00D04E2E" w:rsidRDefault="00081394" w:rsidP="00081394">
            <w:pPr>
              <w:rPr>
                <w:sz w:val="20"/>
                <w:szCs w:val="20"/>
              </w:rPr>
            </w:pPr>
            <w:r w:rsidRPr="00D04E2E">
              <w:rPr>
                <w:sz w:val="20"/>
                <w:szCs w:val="20"/>
              </w:rPr>
              <w:t>проезд по д.Иваново</w:t>
            </w:r>
          </w:p>
        </w:tc>
        <w:tc>
          <w:tcPr>
            <w:tcW w:w="941" w:type="dxa"/>
            <w:tcBorders>
              <w:top w:val="nil"/>
              <w:left w:val="nil"/>
              <w:bottom w:val="single" w:sz="4" w:space="0" w:color="auto"/>
              <w:right w:val="single" w:sz="4" w:space="0" w:color="auto"/>
            </w:tcBorders>
            <w:shd w:val="clear" w:color="auto" w:fill="auto"/>
            <w:hideMark/>
          </w:tcPr>
          <w:p w14:paraId="1A5D288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2E8B98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5216A5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DFA968E"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716EA079"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3C0F287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C8FFCE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AE6E392"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6B518D9" w14:textId="77777777" w:rsidR="00081394" w:rsidRPr="00D04E2E" w:rsidRDefault="00081394" w:rsidP="00081394">
            <w:pPr>
              <w:jc w:val="center"/>
              <w:rPr>
                <w:sz w:val="20"/>
                <w:szCs w:val="20"/>
              </w:rPr>
            </w:pPr>
            <w:r w:rsidRPr="00D04E2E">
              <w:rPr>
                <w:sz w:val="20"/>
                <w:szCs w:val="20"/>
              </w:rPr>
              <w:t>19-238 ОП МР 504</w:t>
            </w:r>
          </w:p>
        </w:tc>
      </w:tr>
      <w:tr w:rsidR="00081394" w:rsidRPr="00D04E2E" w14:paraId="2455465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BECAC0E" w14:textId="77777777" w:rsidR="00081394" w:rsidRPr="00D04E2E" w:rsidRDefault="00081394" w:rsidP="00081394">
            <w:pPr>
              <w:jc w:val="center"/>
              <w:rPr>
                <w:sz w:val="20"/>
                <w:szCs w:val="20"/>
              </w:rPr>
            </w:pPr>
            <w:r w:rsidRPr="00D04E2E">
              <w:rPr>
                <w:sz w:val="20"/>
                <w:szCs w:val="20"/>
              </w:rPr>
              <w:t>499</w:t>
            </w:r>
          </w:p>
        </w:tc>
        <w:tc>
          <w:tcPr>
            <w:tcW w:w="2565" w:type="dxa"/>
            <w:tcBorders>
              <w:top w:val="nil"/>
              <w:left w:val="nil"/>
              <w:bottom w:val="single" w:sz="4" w:space="0" w:color="auto"/>
              <w:right w:val="single" w:sz="4" w:space="0" w:color="auto"/>
            </w:tcBorders>
            <w:shd w:val="clear" w:color="auto" w:fill="auto"/>
            <w:hideMark/>
          </w:tcPr>
          <w:p w14:paraId="11915946" w14:textId="77777777" w:rsidR="00081394" w:rsidRPr="00D04E2E" w:rsidRDefault="00081394" w:rsidP="00081394">
            <w:pPr>
              <w:rPr>
                <w:sz w:val="20"/>
                <w:szCs w:val="20"/>
              </w:rPr>
            </w:pPr>
            <w:r w:rsidRPr="00D04E2E">
              <w:rPr>
                <w:sz w:val="20"/>
                <w:szCs w:val="20"/>
              </w:rPr>
              <w:t>проезд по д.Клоково</w:t>
            </w:r>
          </w:p>
        </w:tc>
        <w:tc>
          <w:tcPr>
            <w:tcW w:w="941" w:type="dxa"/>
            <w:tcBorders>
              <w:top w:val="nil"/>
              <w:left w:val="nil"/>
              <w:bottom w:val="single" w:sz="4" w:space="0" w:color="auto"/>
              <w:right w:val="single" w:sz="4" w:space="0" w:color="auto"/>
            </w:tcBorders>
            <w:shd w:val="clear" w:color="auto" w:fill="auto"/>
            <w:hideMark/>
          </w:tcPr>
          <w:p w14:paraId="101A912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63F138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CDE03A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C3E178D"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451A2A74"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17DB80C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AE7331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29F13E6"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BCB6101" w14:textId="77777777" w:rsidR="00081394" w:rsidRPr="00D04E2E" w:rsidRDefault="00081394" w:rsidP="00081394">
            <w:pPr>
              <w:jc w:val="center"/>
              <w:rPr>
                <w:sz w:val="20"/>
                <w:szCs w:val="20"/>
              </w:rPr>
            </w:pPr>
            <w:r w:rsidRPr="00D04E2E">
              <w:rPr>
                <w:sz w:val="20"/>
                <w:szCs w:val="20"/>
              </w:rPr>
              <w:t>19-238 ОП МР 505</w:t>
            </w:r>
          </w:p>
        </w:tc>
      </w:tr>
      <w:tr w:rsidR="00081394" w:rsidRPr="00D04E2E" w14:paraId="28B70A2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67875C8" w14:textId="77777777" w:rsidR="00081394" w:rsidRPr="00D04E2E" w:rsidRDefault="00081394" w:rsidP="00081394">
            <w:pPr>
              <w:jc w:val="center"/>
              <w:rPr>
                <w:sz w:val="20"/>
                <w:szCs w:val="20"/>
              </w:rPr>
            </w:pPr>
            <w:r w:rsidRPr="00D04E2E">
              <w:rPr>
                <w:sz w:val="20"/>
                <w:szCs w:val="20"/>
              </w:rPr>
              <w:t>500</w:t>
            </w:r>
          </w:p>
        </w:tc>
        <w:tc>
          <w:tcPr>
            <w:tcW w:w="2565" w:type="dxa"/>
            <w:tcBorders>
              <w:top w:val="nil"/>
              <w:left w:val="nil"/>
              <w:bottom w:val="single" w:sz="4" w:space="0" w:color="auto"/>
              <w:right w:val="single" w:sz="4" w:space="0" w:color="auto"/>
            </w:tcBorders>
            <w:shd w:val="clear" w:color="auto" w:fill="auto"/>
            <w:hideMark/>
          </w:tcPr>
          <w:p w14:paraId="064B755E" w14:textId="77777777" w:rsidR="00081394" w:rsidRPr="00D04E2E" w:rsidRDefault="00081394" w:rsidP="00081394">
            <w:pPr>
              <w:rPr>
                <w:sz w:val="20"/>
                <w:szCs w:val="20"/>
              </w:rPr>
            </w:pPr>
            <w:r w:rsidRPr="00D04E2E">
              <w:rPr>
                <w:sz w:val="20"/>
                <w:szCs w:val="20"/>
              </w:rPr>
              <w:t>проезд по д.Колотовые</w:t>
            </w:r>
          </w:p>
        </w:tc>
        <w:tc>
          <w:tcPr>
            <w:tcW w:w="941" w:type="dxa"/>
            <w:tcBorders>
              <w:top w:val="nil"/>
              <w:left w:val="nil"/>
              <w:bottom w:val="single" w:sz="4" w:space="0" w:color="auto"/>
              <w:right w:val="single" w:sz="4" w:space="0" w:color="auto"/>
            </w:tcBorders>
            <w:shd w:val="clear" w:color="auto" w:fill="auto"/>
            <w:hideMark/>
          </w:tcPr>
          <w:p w14:paraId="17E2466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EB4B50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5921A9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114255E" w14:textId="77777777" w:rsidR="00081394" w:rsidRPr="00D04E2E" w:rsidRDefault="00081394" w:rsidP="00081394">
            <w:pPr>
              <w:jc w:val="center"/>
              <w:rPr>
                <w:sz w:val="20"/>
                <w:szCs w:val="20"/>
              </w:rPr>
            </w:pPr>
            <w:r w:rsidRPr="00D04E2E">
              <w:rPr>
                <w:sz w:val="20"/>
                <w:szCs w:val="20"/>
              </w:rPr>
              <w:t>0,25</w:t>
            </w:r>
          </w:p>
        </w:tc>
        <w:tc>
          <w:tcPr>
            <w:tcW w:w="1321" w:type="dxa"/>
            <w:tcBorders>
              <w:top w:val="nil"/>
              <w:left w:val="nil"/>
              <w:bottom w:val="single" w:sz="4" w:space="0" w:color="auto"/>
              <w:right w:val="single" w:sz="4" w:space="0" w:color="auto"/>
            </w:tcBorders>
            <w:shd w:val="clear" w:color="auto" w:fill="auto"/>
            <w:hideMark/>
          </w:tcPr>
          <w:p w14:paraId="5CEA7EA8" w14:textId="77777777" w:rsidR="00081394" w:rsidRPr="00D04E2E" w:rsidRDefault="00081394" w:rsidP="00081394">
            <w:pPr>
              <w:jc w:val="center"/>
              <w:rPr>
                <w:sz w:val="20"/>
                <w:szCs w:val="20"/>
              </w:rPr>
            </w:pPr>
            <w:r w:rsidRPr="00D04E2E">
              <w:rPr>
                <w:sz w:val="20"/>
                <w:szCs w:val="20"/>
              </w:rPr>
              <w:t>0,25</w:t>
            </w:r>
          </w:p>
        </w:tc>
        <w:tc>
          <w:tcPr>
            <w:tcW w:w="1656" w:type="dxa"/>
            <w:tcBorders>
              <w:top w:val="nil"/>
              <w:left w:val="nil"/>
              <w:bottom w:val="single" w:sz="4" w:space="0" w:color="auto"/>
              <w:right w:val="single" w:sz="4" w:space="0" w:color="auto"/>
            </w:tcBorders>
            <w:shd w:val="clear" w:color="auto" w:fill="auto"/>
            <w:hideMark/>
          </w:tcPr>
          <w:p w14:paraId="2B09E85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624493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919D8D7"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FA06E5F" w14:textId="77777777" w:rsidR="00081394" w:rsidRPr="00D04E2E" w:rsidRDefault="00081394" w:rsidP="00081394">
            <w:pPr>
              <w:jc w:val="center"/>
              <w:rPr>
                <w:sz w:val="20"/>
                <w:szCs w:val="20"/>
              </w:rPr>
            </w:pPr>
            <w:r w:rsidRPr="00D04E2E">
              <w:rPr>
                <w:sz w:val="20"/>
                <w:szCs w:val="20"/>
              </w:rPr>
              <w:t>19-238 ОП МР 506</w:t>
            </w:r>
          </w:p>
        </w:tc>
      </w:tr>
      <w:tr w:rsidR="00081394" w:rsidRPr="00D04E2E" w14:paraId="5098DF8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10E4E1F" w14:textId="77777777" w:rsidR="00081394" w:rsidRPr="00D04E2E" w:rsidRDefault="00081394" w:rsidP="00081394">
            <w:pPr>
              <w:jc w:val="center"/>
              <w:rPr>
                <w:sz w:val="20"/>
                <w:szCs w:val="20"/>
              </w:rPr>
            </w:pPr>
            <w:r w:rsidRPr="00D04E2E">
              <w:rPr>
                <w:sz w:val="20"/>
                <w:szCs w:val="20"/>
              </w:rPr>
              <w:t>501</w:t>
            </w:r>
          </w:p>
        </w:tc>
        <w:tc>
          <w:tcPr>
            <w:tcW w:w="2565" w:type="dxa"/>
            <w:tcBorders>
              <w:top w:val="nil"/>
              <w:left w:val="nil"/>
              <w:bottom w:val="single" w:sz="4" w:space="0" w:color="auto"/>
              <w:right w:val="single" w:sz="4" w:space="0" w:color="auto"/>
            </w:tcBorders>
            <w:shd w:val="clear" w:color="auto" w:fill="auto"/>
            <w:hideMark/>
          </w:tcPr>
          <w:p w14:paraId="6CD7B2B5" w14:textId="77777777" w:rsidR="00081394" w:rsidRPr="00D04E2E" w:rsidRDefault="00081394" w:rsidP="00081394">
            <w:pPr>
              <w:rPr>
                <w:sz w:val="20"/>
                <w:szCs w:val="20"/>
              </w:rPr>
            </w:pPr>
            <w:r w:rsidRPr="00D04E2E">
              <w:rPr>
                <w:sz w:val="20"/>
                <w:szCs w:val="20"/>
              </w:rPr>
              <w:t>проезд по д.Корчево</w:t>
            </w:r>
          </w:p>
        </w:tc>
        <w:tc>
          <w:tcPr>
            <w:tcW w:w="941" w:type="dxa"/>
            <w:tcBorders>
              <w:top w:val="nil"/>
              <w:left w:val="nil"/>
              <w:bottom w:val="single" w:sz="4" w:space="0" w:color="auto"/>
              <w:right w:val="single" w:sz="4" w:space="0" w:color="auto"/>
            </w:tcBorders>
            <w:shd w:val="clear" w:color="auto" w:fill="auto"/>
            <w:hideMark/>
          </w:tcPr>
          <w:p w14:paraId="29EFB37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BC5348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77DC7E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F6B0298"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474F6FF6"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4D871C3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35145E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FF2F73E"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704074C" w14:textId="77777777" w:rsidR="00081394" w:rsidRPr="00D04E2E" w:rsidRDefault="00081394" w:rsidP="00081394">
            <w:pPr>
              <w:jc w:val="center"/>
              <w:rPr>
                <w:sz w:val="20"/>
                <w:szCs w:val="20"/>
              </w:rPr>
            </w:pPr>
            <w:r w:rsidRPr="00D04E2E">
              <w:rPr>
                <w:sz w:val="20"/>
                <w:szCs w:val="20"/>
              </w:rPr>
              <w:t>19-238 ОП МР 507</w:t>
            </w:r>
          </w:p>
        </w:tc>
      </w:tr>
      <w:tr w:rsidR="00081394" w:rsidRPr="00D04E2E" w14:paraId="11D788B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3C40D9F" w14:textId="77777777" w:rsidR="00081394" w:rsidRPr="00D04E2E" w:rsidRDefault="00081394" w:rsidP="00081394">
            <w:pPr>
              <w:jc w:val="center"/>
              <w:rPr>
                <w:sz w:val="20"/>
                <w:szCs w:val="20"/>
              </w:rPr>
            </w:pPr>
            <w:r w:rsidRPr="00D04E2E">
              <w:rPr>
                <w:sz w:val="20"/>
                <w:szCs w:val="20"/>
              </w:rPr>
              <w:t>502</w:t>
            </w:r>
          </w:p>
        </w:tc>
        <w:tc>
          <w:tcPr>
            <w:tcW w:w="2565" w:type="dxa"/>
            <w:tcBorders>
              <w:top w:val="nil"/>
              <w:left w:val="nil"/>
              <w:bottom w:val="single" w:sz="4" w:space="0" w:color="auto"/>
              <w:right w:val="single" w:sz="4" w:space="0" w:color="auto"/>
            </w:tcBorders>
            <w:shd w:val="clear" w:color="auto" w:fill="auto"/>
            <w:hideMark/>
          </w:tcPr>
          <w:p w14:paraId="634B3C7D" w14:textId="77777777" w:rsidR="00081394" w:rsidRPr="00D04E2E" w:rsidRDefault="00081394" w:rsidP="00081394">
            <w:pPr>
              <w:rPr>
                <w:sz w:val="20"/>
                <w:szCs w:val="20"/>
              </w:rPr>
            </w:pPr>
            <w:r w:rsidRPr="00D04E2E">
              <w:rPr>
                <w:sz w:val="20"/>
                <w:szCs w:val="20"/>
              </w:rPr>
              <w:t>проезд по д.Кувшиново</w:t>
            </w:r>
          </w:p>
        </w:tc>
        <w:tc>
          <w:tcPr>
            <w:tcW w:w="941" w:type="dxa"/>
            <w:tcBorders>
              <w:top w:val="nil"/>
              <w:left w:val="nil"/>
              <w:bottom w:val="single" w:sz="4" w:space="0" w:color="auto"/>
              <w:right w:val="single" w:sz="4" w:space="0" w:color="auto"/>
            </w:tcBorders>
            <w:shd w:val="clear" w:color="auto" w:fill="auto"/>
            <w:hideMark/>
          </w:tcPr>
          <w:p w14:paraId="585C7C4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F19573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A347AA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A523B34"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0FB5E7E6"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508E2A4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8F81FA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1E36FA2"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D3E8093" w14:textId="77777777" w:rsidR="00081394" w:rsidRPr="00D04E2E" w:rsidRDefault="00081394" w:rsidP="00081394">
            <w:pPr>
              <w:jc w:val="center"/>
              <w:rPr>
                <w:sz w:val="20"/>
                <w:szCs w:val="20"/>
              </w:rPr>
            </w:pPr>
            <w:r w:rsidRPr="00D04E2E">
              <w:rPr>
                <w:sz w:val="20"/>
                <w:szCs w:val="20"/>
              </w:rPr>
              <w:t>19-238 ОП МР 508</w:t>
            </w:r>
          </w:p>
        </w:tc>
      </w:tr>
      <w:tr w:rsidR="00081394" w:rsidRPr="00D04E2E" w14:paraId="3F4FADF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4A53532" w14:textId="77777777" w:rsidR="00081394" w:rsidRPr="00D04E2E" w:rsidRDefault="00081394" w:rsidP="00081394">
            <w:pPr>
              <w:jc w:val="center"/>
              <w:rPr>
                <w:sz w:val="20"/>
                <w:szCs w:val="20"/>
              </w:rPr>
            </w:pPr>
            <w:r w:rsidRPr="00D04E2E">
              <w:rPr>
                <w:sz w:val="20"/>
                <w:szCs w:val="20"/>
              </w:rPr>
              <w:t>503</w:t>
            </w:r>
          </w:p>
        </w:tc>
        <w:tc>
          <w:tcPr>
            <w:tcW w:w="2565" w:type="dxa"/>
            <w:tcBorders>
              <w:top w:val="nil"/>
              <w:left w:val="nil"/>
              <w:bottom w:val="single" w:sz="4" w:space="0" w:color="auto"/>
              <w:right w:val="single" w:sz="4" w:space="0" w:color="auto"/>
            </w:tcBorders>
            <w:shd w:val="clear" w:color="auto" w:fill="auto"/>
            <w:hideMark/>
          </w:tcPr>
          <w:p w14:paraId="20F668AD" w14:textId="77777777" w:rsidR="00081394" w:rsidRPr="00D04E2E" w:rsidRDefault="00081394" w:rsidP="00081394">
            <w:pPr>
              <w:rPr>
                <w:sz w:val="20"/>
                <w:szCs w:val="20"/>
              </w:rPr>
            </w:pPr>
            <w:r w:rsidRPr="00D04E2E">
              <w:rPr>
                <w:sz w:val="20"/>
                <w:szCs w:val="20"/>
              </w:rPr>
              <w:t>проезд по д.Липовица</w:t>
            </w:r>
          </w:p>
        </w:tc>
        <w:tc>
          <w:tcPr>
            <w:tcW w:w="941" w:type="dxa"/>
            <w:tcBorders>
              <w:top w:val="nil"/>
              <w:left w:val="nil"/>
              <w:bottom w:val="single" w:sz="4" w:space="0" w:color="auto"/>
              <w:right w:val="single" w:sz="4" w:space="0" w:color="auto"/>
            </w:tcBorders>
            <w:shd w:val="clear" w:color="auto" w:fill="auto"/>
            <w:hideMark/>
          </w:tcPr>
          <w:p w14:paraId="281A807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BBEA02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B13EDD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697FE83" w14:textId="77777777" w:rsidR="00081394" w:rsidRPr="00D04E2E" w:rsidRDefault="00081394" w:rsidP="00081394">
            <w:pPr>
              <w:jc w:val="center"/>
              <w:rPr>
                <w:sz w:val="20"/>
                <w:szCs w:val="20"/>
              </w:rPr>
            </w:pPr>
            <w:r w:rsidRPr="00D04E2E">
              <w:rPr>
                <w:sz w:val="20"/>
                <w:szCs w:val="20"/>
              </w:rPr>
              <w:t>1,0</w:t>
            </w:r>
          </w:p>
        </w:tc>
        <w:tc>
          <w:tcPr>
            <w:tcW w:w="1321" w:type="dxa"/>
            <w:tcBorders>
              <w:top w:val="nil"/>
              <w:left w:val="nil"/>
              <w:bottom w:val="single" w:sz="4" w:space="0" w:color="auto"/>
              <w:right w:val="single" w:sz="4" w:space="0" w:color="auto"/>
            </w:tcBorders>
            <w:shd w:val="clear" w:color="auto" w:fill="auto"/>
            <w:hideMark/>
          </w:tcPr>
          <w:p w14:paraId="500BC46D" w14:textId="77777777" w:rsidR="00081394" w:rsidRPr="00D04E2E" w:rsidRDefault="00081394" w:rsidP="00081394">
            <w:pPr>
              <w:jc w:val="center"/>
              <w:rPr>
                <w:sz w:val="20"/>
                <w:szCs w:val="20"/>
              </w:rPr>
            </w:pPr>
            <w:r w:rsidRPr="00D04E2E">
              <w:rPr>
                <w:sz w:val="20"/>
                <w:szCs w:val="20"/>
              </w:rPr>
              <w:t>1,0</w:t>
            </w:r>
          </w:p>
        </w:tc>
        <w:tc>
          <w:tcPr>
            <w:tcW w:w="1656" w:type="dxa"/>
            <w:tcBorders>
              <w:top w:val="nil"/>
              <w:left w:val="nil"/>
              <w:bottom w:val="single" w:sz="4" w:space="0" w:color="auto"/>
              <w:right w:val="single" w:sz="4" w:space="0" w:color="auto"/>
            </w:tcBorders>
            <w:shd w:val="clear" w:color="auto" w:fill="auto"/>
            <w:hideMark/>
          </w:tcPr>
          <w:p w14:paraId="6E7B657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EF02DDF"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F1C7AEF"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2A50221" w14:textId="77777777" w:rsidR="00081394" w:rsidRPr="00D04E2E" w:rsidRDefault="00081394" w:rsidP="00081394">
            <w:pPr>
              <w:jc w:val="center"/>
              <w:rPr>
                <w:sz w:val="20"/>
                <w:szCs w:val="20"/>
              </w:rPr>
            </w:pPr>
            <w:r w:rsidRPr="00D04E2E">
              <w:rPr>
                <w:sz w:val="20"/>
                <w:szCs w:val="20"/>
              </w:rPr>
              <w:t>19-238 ОП МР 509</w:t>
            </w:r>
          </w:p>
        </w:tc>
      </w:tr>
      <w:tr w:rsidR="00081394" w:rsidRPr="00D04E2E" w14:paraId="59614F8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ED2A271" w14:textId="77777777" w:rsidR="00081394" w:rsidRPr="00D04E2E" w:rsidRDefault="00081394" w:rsidP="00081394">
            <w:pPr>
              <w:jc w:val="center"/>
              <w:rPr>
                <w:sz w:val="20"/>
                <w:szCs w:val="20"/>
              </w:rPr>
            </w:pPr>
            <w:r w:rsidRPr="00D04E2E">
              <w:rPr>
                <w:sz w:val="20"/>
                <w:szCs w:val="20"/>
              </w:rPr>
              <w:t>504</w:t>
            </w:r>
          </w:p>
        </w:tc>
        <w:tc>
          <w:tcPr>
            <w:tcW w:w="2565" w:type="dxa"/>
            <w:tcBorders>
              <w:top w:val="nil"/>
              <w:left w:val="nil"/>
              <w:bottom w:val="single" w:sz="4" w:space="0" w:color="auto"/>
              <w:right w:val="single" w:sz="4" w:space="0" w:color="auto"/>
            </w:tcBorders>
            <w:shd w:val="clear" w:color="auto" w:fill="auto"/>
            <w:hideMark/>
          </w:tcPr>
          <w:p w14:paraId="21AEB998" w14:textId="77777777" w:rsidR="00081394" w:rsidRPr="00D04E2E" w:rsidRDefault="00081394" w:rsidP="00081394">
            <w:pPr>
              <w:rPr>
                <w:sz w:val="20"/>
                <w:szCs w:val="20"/>
              </w:rPr>
            </w:pPr>
            <w:r w:rsidRPr="00D04E2E">
              <w:rPr>
                <w:sz w:val="20"/>
                <w:szCs w:val="20"/>
              </w:rPr>
              <w:t xml:space="preserve">проезд по д.Малое </w:t>
            </w:r>
            <w:r w:rsidRPr="00D04E2E">
              <w:rPr>
                <w:sz w:val="20"/>
                <w:szCs w:val="20"/>
              </w:rPr>
              <w:lastRenderedPageBreak/>
              <w:t>Петраково</w:t>
            </w:r>
          </w:p>
        </w:tc>
        <w:tc>
          <w:tcPr>
            <w:tcW w:w="941" w:type="dxa"/>
            <w:tcBorders>
              <w:top w:val="nil"/>
              <w:left w:val="nil"/>
              <w:bottom w:val="single" w:sz="4" w:space="0" w:color="auto"/>
              <w:right w:val="single" w:sz="4" w:space="0" w:color="auto"/>
            </w:tcBorders>
            <w:shd w:val="clear" w:color="auto" w:fill="auto"/>
            <w:hideMark/>
          </w:tcPr>
          <w:p w14:paraId="4712CF77" w14:textId="77777777" w:rsidR="00081394" w:rsidRPr="00D04E2E" w:rsidRDefault="00081394" w:rsidP="00081394">
            <w:pPr>
              <w:jc w:val="center"/>
              <w:rPr>
                <w:sz w:val="20"/>
                <w:szCs w:val="20"/>
              </w:rPr>
            </w:pPr>
            <w:r w:rsidRPr="00D04E2E">
              <w:rPr>
                <w:sz w:val="20"/>
                <w:szCs w:val="20"/>
              </w:rPr>
              <w:lastRenderedPageBreak/>
              <w:t> </w:t>
            </w:r>
          </w:p>
        </w:tc>
        <w:tc>
          <w:tcPr>
            <w:tcW w:w="1143" w:type="dxa"/>
            <w:tcBorders>
              <w:top w:val="nil"/>
              <w:left w:val="nil"/>
              <w:bottom w:val="single" w:sz="4" w:space="0" w:color="auto"/>
              <w:right w:val="single" w:sz="4" w:space="0" w:color="auto"/>
            </w:tcBorders>
            <w:shd w:val="clear" w:color="auto" w:fill="auto"/>
            <w:hideMark/>
          </w:tcPr>
          <w:p w14:paraId="37ADDA8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3A44B4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0E8900C"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24EB1179"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690A253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541F1F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DED564C"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5145DDA" w14:textId="77777777" w:rsidR="00081394" w:rsidRPr="00D04E2E" w:rsidRDefault="00081394" w:rsidP="00081394">
            <w:pPr>
              <w:jc w:val="center"/>
              <w:rPr>
                <w:sz w:val="20"/>
                <w:szCs w:val="20"/>
              </w:rPr>
            </w:pPr>
            <w:r w:rsidRPr="00D04E2E">
              <w:rPr>
                <w:sz w:val="20"/>
                <w:szCs w:val="20"/>
              </w:rPr>
              <w:t>19-238 ОП МР 510</w:t>
            </w:r>
          </w:p>
        </w:tc>
      </w:tr>
      <w:tr w:rsidR="00081394" w:rsidRPr="00D04E2E" w14:paraId="1ECF0AA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534FE5C" w14:textId="77777777" w:rsidR="00081394" w:rsidRPr="00D04E2E" w:rsidRDefault="00081394" w:rsidP="00081394">
            <w:pPr>
              <w:jc w:val="center"/>
              <w:rPr>
                <w:sz w:val="20"/>
                <w:szCs w:val="20"/>
              </w:rPr>
            </w:pPr>
            <w:r w:rsidRPr="00D04E2E">
              <w:rPr>
                <w:sz w:val="20"/>
                <w:szCs w:val="20"/>
              </w:rPr>
              <w:lastRenderedPageBreak/>
              <w:t>505</w:t>
            </w:r>
          </w:p>
        </w:tc>
        <w:tc>
          <w:tcPr>
            <w:tcW w:w="2565" w:type="dxa"/>
            <w:tcBorders>
              <w:top w:val="nil"/>
              <w:left w:val="nil"/>
              <w:bottom w:val="single" w:sz="4" w:space="0" w:color="auto"/>
              <w:right w:val="single" w:sz="4" w:space="0" w:color="auto"/>
            </w:tcBorders>
            <w:shd w:val="clear" w:color="auto" w:fill="auto"/>
            <w:hideMark/>
          </w:tcPr>
          <w:p w14:paraId="5D0EBCC1" w14:textId="77777777" w:rsidR="00081394" w:rsidRPr="00D04E2E" w:rsidRDefault="00081394" w:rsidP="00081394">
            <w:pPr>
              <w:rPr>
                <w:sz w:val="20"/>
                <w:szCs w:val="20"/>
              </w:rPr>
            </w:pPr>
            <w:r w:rsidRPr="00D04E2E">
              <w:rPr>
                <w:sz w:val="20"/>
                <w:szCs w:val="20"/>
              </w:rPr>
              <w:t>проезд по д.Мамонкино</w:t>
            </w:r>
          </w:p>
        </w:tc>
        <w:tc>
          <w:tcPr>
            <w:tcW w:w="941" w:type="dxa"/>
            <w:tcBorders>
              <w:top w:val="nil"/>
              <w:left w:val="nil"/>
              <w:bottom w:val="single" w:sz="4" w:space="0" w:color="auto"/>
              <w:right w:val="single" w:sz="4" w:space="0" w:color="auto"/>
            </w:tcBorders>
            <w:shd w:val="clear" w:color="auto" w:fill="auto"/>
            <w:hideMark/>
          </w:tcPr>
          <w:p w14:paraId="196C0DD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15B766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CDB097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A06FA37"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08B9DD9C" w14:textId="77777777" w:rsidR="00081394" w:rsidRPr="00D04E2E" w:rsidRDefault="00081394" w:rsidP="00081394">
            <w:pPr>
              <w:jc w:val="center"/>
              <w:rPr>
                <w:sz w:val="20"/>
                <w:szCs w:val="20"/>
              </w:rPr>
            </w:pPr>
            <w:r w:rsidRPr="00D04E2E">
              <w:rPr>
                <w:sz w:val="20"/>
                <w:szCs w:val="20"/>
              </w:rPr>
              <w:t>0,8</w:t>
            </w:r>
          </w:p>
        </w:tc>
        <w:tc>
          <w:tcPr>
            <w:tcW w:w="1656" w:type="dxa"/>
            <w:tcBorders>
              <w:top w:val="nil"/>
              <w:left w:val="nil"/>
              <w:bottom w:val="single" w:sz="4" w:space="0" w:color="auto"/>
              <w:right w:val="single" w:sz="4" w:space="0" w:color="auto"/>
            </w:tcBorders>
            <w:shd w:val="clear" w:color="auto" w:fill="auto"/>
            <w:hideMark/>
          </w:tcPr>
          <w:p w14:paraId="5D77640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845C09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6F9CBA7"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8069000" w14:textId="77777777" w:rsidR="00081394" w:rsidRPr="00D04E2E" w:rsidRDefault="00081394" w:rsidP="00081394">
            <w:pPr>
              <w:jc w:val="center"/>
              <w:rPr>
                <w:sz w:val="20"/>
                <w:szCs w:val="20"/>
              </w:rPr>
            </w:pPr>
            <w:r w:rsidRPr="00D04E2E">
              <w:rPr>
                <w:sz w:val="20"/>
                <w:szCs w:val="20"/>
              </w:rPr>
              <w:t>19-238 ОП МР 511</w:t>
            </w:r>
          </w:p>
        </w:tc>
      </w:tr>
      <w:tr w:rsidR="00081394" w:rsidRPr="00D04E2E" w14:paraId="24D3B45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7D92495" w14:textId="77777777" w:rsidR="00081394" w:rsidRPr="00D04E2E" w:rsidRDefault="00081394" w:rsidP="00081394">
            <w:pPr>
              <w:jc w:val="center"/>
              <w:rPr>
                <w:sz w:val="20"/>
                <w:szCs w:val="20"/>
              </w:rPr>
            </w:pPr>
            <w:r w:rsidRPr="00D04E2E">
              <w:rPr>
                <w:sz w:val="20"/>
                <w:szCs w:val="20"/>
              </w:rPr>
              <w:t>506</w:t>
            </w:r>
          </w:p>
        </w:tc>
        <w:tc>
          <w:tcPr>
            <w:tcW w:w="2565" w:type="dxa"/>
            <w:tcBorders>
              <w:top w:val="nil"/>
              <w:left w:val="nil"/>
              <w:bottom w:val="single" w:sz="4" w:space="0" w:color="auto"/>
              <w:right w:val="single" w:sz="4" w:space="0" w:color="auto"/>
            </w:tcBorders>
            <w:shd w:val="clear" w:color="auto" w:fill="auto"/>
            <w:hideMark/>
          </w:tcPr>
          <w:p w14:paraId="305D0F2B" w14:textId="77777777" w:rsidR="00081394" w:rsidRPr="00D04E2E" w:rsidRDefault="00081394" w:rsidP="00081394">
            <w:pPr>
              <w:rPr>
                <w:sz w:val="20"/>
                <w:szCs w:val="20"/>
              </w:rPr>
            </w:pPr>
            <w:r w:rsidRPr="00D04E2E">
              <w:rPr>
                <w:sz w:val="20"/>
                <w:szCs w:val="20"/>
              </w:rPr>
              <w:t>проезд по д.Мелино</w:t>
            </w:r>
          </w:p>
        </w:tc>
        <w:tc>
          <w:tcPr>
            <w:tcW w:w="941" w:type="dxa"/>
            <w:tcBorders>
              <w:top w:val="nil"/>
              <w:left w:val="nil"/>
              <w:bottom w:val="single" w:sz="4" w:space="0" w:color="auto"/>
              <w:right w:val="single" w:sz="4" w:space="0" w:color="auto"/>
            </w:tcBorders>
            <w:shd w:val="clear" w:color="auto" w:fill="auto"/>
            <w:hideMark/>
          </w:tcPr>
          <w:p w14:paraId="7D1BB07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A4CFEB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6D4DC0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F0A6DDD"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1E255EED"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1AB760F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80EFC4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1F0295F"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5700099" w14:textId="77777777" w:rsidR="00081394" w:rsidRPr="00D04E2E" w:rsidRDefault="00081394" w:rsidP="00081394">
            <w:pPr>
              <w:jc w:val="center"/>
              <w:rPr>
                <w:sz w:val="20"/>
                <w:szCs w:val="20"/>
              </w:rPr>
            </w:pPr>
            <w:r w:rsidRPr="00D04E2E">
              <w:rPr>
                <w:sz w:val="20"/>
                <w:szCs w:val="20"/>
              </w:rPr>
              <w:t>19-238 ОП МР 512</w:t>
            </w:r>
          </w:p>
        </w:tc>
      </w:tr>
      <w:tr w:rsidR="00081394" w:rsidRPr="00D04E2E" w14:paraId="4A8DB1C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8B94CE2" w14:textId="77777777" w:rsidR="00081394" w:rsidRPr="00D04E2E" w:rsidRDefault="00081394" w:rsidP="00081394">
            <w:pPr>
              <w:jc w:val="center"/>
              <w:rPr>
                <w:sz w:val="20"/>
                <w:szCs w:val="20"/>
              </w:rPr>
            </w:pPr>
            <w:r w:rsidRPr="00D04E2E">
              <w:rPr>
                <w:sz w:val="20"/>
                <w:szCs w:val="20"/>
              </w:rPr>
              <w:t>507</w:t>
            </w:r>
          </w:p>
        </w:tc>
        <w:tc>
          <w:tcPr>
            <w:tcW w:w="2565" w:type="dxa"/>
            <w:tcBorders>
              <w:top w:val="nil"/>
              <w:left w:val="nil"/>
              <w:bottom w:val="single" w:sz="4" w:space="0" w:color="auto"/>
              <w:right w:val="single" w:sz="4" w:space="0" w:color="auto"/>
            </w:tcBorders>
            <w:shd w:val="clear" w:color="auto" w:fill="auto"/>
            <w:hideMark/>
          </w:tcPr>
          <w:p w14:paraId="27C7628E" w14:textId="77777777" w:rsidR="00081394" w:rsidRPr="00D04E2E" w:rsidRDefault="00081394" w:rsidP="00081394">
            <w:pPr>
              <w:rPr>
                <w:sz w:val="20"/>
                <w:szCs w:val="20"/>
              </w:rPr>
            </w:pPr>
            <w:r w:rsidRPr="00D04E2E">
              <w:rPr>
                <w:sz w:val="20"/>
                <w:szCs w:val="20"/>
              </w:rPr>
              <w:t>проезд по д.Никольское</w:t>
            </w:r>
          </w:p>
        </w:tc>
        <w:tc>
          <w:tcPr>
            <w:tcW w:w="941" w:type="dxa"/>
            <w:tcBorders>
              <w:top w:val="nil"/>
              <w:left w:val="nil"/>
              <w:bottom w:val="single" w:sz="4" w:space="0" w:color="auto"/>
              <w:right w:val="single" w:sz="4" w:space="0" w:color="auto"/>
            </w:tcBorders>
            <w:shd w:val="clear" w:color="auto" w:fill="auto"/>
            <w:hideMark/>
          </w:tcPr>
          <w:p w14:paraId="271C9D0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FC00AC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56A3ED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7F9DA67" w14:textId="77777777" w:rsidR="00081394" w:rsidRPr="00D04E2E" w:rsidRDefault="00081394" w:rsidP="00081394">
            <w:pPr>
              <w:jc w:val="center"/>
              <w:rPr>
                <w:sz w:val="20"/>
                <w:szCs w:val="20"/>
              </w:rPr>
            </w:pPr>
            <w:r w:rsidRPr="00D04E2E">
              <w:rPr>
                <w:sz w:val="20"/>
                <w:szCs w:val="20"/>
              </w:rPr>
              <w:t>0,9</w:t>
            </w:r>
          </w:p>
        </w:tc>
        <w:tc>
          <w:tcPr>
            <w:tcW w:w="1321" w:type="dxa"/>
            <w:tcBorders>
              <w:top w:val="nil"/>
              <w:left w:val="nil"/>
              <w:bottom w:val="single" w:sz="4" w:space="0" w:color="auto"/>
              <w:right w:val="single" w:sz="4" w:space="0" w:color="auto"/>
            </w:tcBorders>
            <w:shd w:val="clear" w:color="auto" w:fill="auto"/>
            <w:hideMark/>
          </w:tcPr>
          <w:p w14:paraId="773C9DDF" w14:textId="77777777" w:rsidR="00081394" w:rsidRPr="00D04E2E" w:rsidRDefault="00081394" w:rsidP="00081394">
            <w:pPr>
              <w:jc w:val="center"/>
              <w:rPr>
                <w:sz w:val="20"/>
                <w:szCs w:val="20"/>
              </w:rPr>
            </w:pPr>
            <w:r w:rsidRPr="00D04E2E">
              <w:rPr>
                <w:sz w:val="20"/>
                <w:szCs w:val="20"/>
              </w:rPr>
              <w:t>0,9</w:t>
            </w:r>
          </w:p>
        </w:tc>
        <w:tc>
          <w:tcPr>
            <w:tcW w:w="1656" w:type="dxa"/>
            <w:tcBorders>
              <w:top w:val="nil"/>
              <w:left w:val="nil"/>
              <w:bottom w:val="single" w:sz="4" w:space="0" w:color="auto"/>
              <w:right w:val="single" w:sz="4" w:space="0" w:color="auto"/>
            </w:tcBorders>
            <w:shd w:val="clear" w:color="auto" w:fill="auto"/>
            <w:hideMark/>
          </w:tcPr>
          <w:p w14:paraId="6B8168E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EA2272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DC5F1A5"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DD409ED" w14:textId="77777777" w:rsidR="00081394" w:rsidRPr="00D04E2E" w:rsidRDefault="00081394" w:rsidP="00081394">
            <w:pPr>
              <w:jc w:val="center"/>
              <w:rPr>
                <w:sz w:val="20"/>
                <w:szCs w:val="20"/>
              </w:rPr>
            </w:pPr>
            <w:r w:rsidRPr="00D04E2E">
              <w:rPr>
                <w:sz w:val="20"/>
                <w:szCs w:val="20"/>
              </w:rPr>
              <w:t>19-238 ОП МР 513</w:t>
            </w:r>
          </w:p>
        </w:tc>
      </w:tr>
      <w:tr w:rsidR="00081394" w:rsidRPr="00D04E2E" w14:paraId="2B2F45A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8E9C954" w14:textId="77777777" w:rsidR="00081394" w:rsidRPr="00D04E2E" w:rsidRDefault="00081394" w:rsidP="00081394">
            <w:pPr>
              <w:jc w:val="center"/>
              <w:rPr>
                <w:sz w:val="20"/>
                <w:szCs w:val="20"/>
              </w:rPr>
            </w:pPr>
            <w:r w:rsidRPr="00D04E2E">
              <w:rPr>
                <w:sz w:val="20"/>
                <w:szCs w:val="20"/>
              </w:rPr>
              <w:t>508</w:t>
            </w:r>
          </w:p>
        </w:tc>
        <w:tc>
          <w:tcPr>
            <w:tcW w:w="2565" w:type="dxa"/>
            <w:tcBorders>
              <w:top w:val="nil"/>
              <w:left w:val="nil"/>
              <w:bottom w:val="single" w:sz="4" w:space="0" w:color="auto"/>
              <w:right w:val="single" w:sz="4" w:space="0" w:color="auto"/>
            </w:tcBorders>
            <w:shd w:val="clear" w:color="auto" w:fill="auto"/>
            <w:hideMark/>
          </w:tcPr>
          <w:p w14:paraId="7BDD7188" w14:textId="77777777" w:rsidR="00081394" w:rsidRPr="00D04E2E" w:rsidRDefault="00081394" w:rsidP="00081394">
            <w:pPr>
              <w:rPr>
                <w:sz w:val="20"/>
                <w:szCs w:val="20"/>
              </w:rPr>
            </w:pPr>
            <w:r w:rsidRPr="00D04E2E">
              <w:rPr>
                <w:sz w:val="20"/>
                <w:szCs w:val="20"/>
              </w:rPr>
              <w:t>проезд по д.Огарово</w:t>
            </w:r>
          </w:p>
        </w:tc>
        <w:tc>
          <w:tcPr>
            <w:tcW w:w="941" w:type="dxa"/>
            <w:tcBorders>
              <w:top w:val="nil"/>
              <w:left w:val="nil"/>
              <w:bottom w:val="single" w:sz="4" w:space="0" w:color="auto"/>
              <w:right w:val="single" w:sz="4" w:space="0" w:color="auto"/>
            </w:tcBorders>
            <w:shd w:val="clear" w:color="auto" w:fill="auto"/>
            <w:hideMark/>
          </w:tcPr>
          <w:p w14:paraId="79595C5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437C7F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AFF83F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7771D02" w14:textId="77777777" w:rsidR="00081394" w:rsidRPr="00D04E2E" w:rsidRDefault="00081394" w:rsidP="00081394">
            <w:pPr>
              <w:jc w:val="center"/>
              <w:rPr>
                <w:sz w:val="20"/>
                <w:szCs w:val="20"/>
              </w:rPr>
            </w:pPr>
            <w:r w:rsidRPr="00D04E2E">
              <w:rPr>
                <w:sz w:val="20"/>
                <w:szCs w:val="20"/>
              </w:rPr>
              <w:t>4,3</w:t>
            </w:r>
          </w:p>
        </w:tc>
        <w:tc>
          <w:tcPr>
            <w:tcW w:w="1321" w:type="dxa"/>
            <w:tcBorders>
              <w:top w:val="nil"/>
              <w:left w:val="nil"/>
              <w:bottom w:val="single" w:sz="4" w:space="0" w:color="auto"/>
              <w:right w:val="single" w:sz="4" w:space="0" w:color="auto"/>
            </w:tcBorders>
            <w:shd w:val="clear" w:color="auto" w:fill="auto"/>
            <w:hideMark/>
          </w:tcPr>
          <w:p w14:paraId="0FA0B3FD" w14:textId="77777777" w:rsidR="00081394" w:rsidRPr="00D04E2E" w:rsidRDefault="00081394" w:rsidP="00081394">
            <w:pPr>
              <w:jc w:val="center"/>
              <w:rPr>
                <w:sz w:val="20"/>
                <w:szCs w:val="20"/>
              </w:rPr>
            </w:pPr>
            <w:r w:rsidRPr="00D04E2E">
              <w:rPr>
                <w:sz w:val="20"/>
                <w:szCs w:val="20"/>
              </w:rPr>
              <w:t>4,3</w:t>
            </w:r>
          </w:p>
        </w:tc>
        <w:tc>
          <w:tcPr>
            <w:tcW w:w="1656" w:type="dxa"/>
            <w:tcBorders>
              <w:top w:val="nil"/>
              <w:left w:val="nil"/>
              <w:bottom w:val="single" w:sz="4" w:space="0" w:color="auto"/>
              <w:right w:val="single" w:sz="4" w:space="0" w:color="auto"/>
            </w:tcBorders>
            <w:shd w:val="clear" w:color="auto" w:fill="auto"/>
            <w:hideMark/>
          </w:tcPr>
          <w:p w14:paraId="2325B7B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905DA4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0936D65"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2D89DEC" w14:textId="77777777" w:rsidR="00081394" w:rsidRPr="00D04E2E" w:rsidRDefault="00081394" w:rsidP="00081394">
            <w:pPr>
              <w:jc w:val="center"/>
              <w:rPr>
                <w:sz w:val="20"/>
                <w:szCs w:val="20"/>
              </w:rPr>
            </w:pPr>
            <w:r w:rsidRPr="00D04E2E">
              <w:rPr>
                <w:sz w:val="20"/>
                <w:szCs w:val="20"/>
              </w:rPr>
              <w:t>19-238 ОП МР 514</w:t>
            </w:r>
          </w:p>
        </w:tc>
      </w:tr>
      <w:tr w:rsidR="00081394" w:rsidRPr="00D04E2E" w14:paraId="5DE55B5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F909048" w14:textId="77777777" w:rsidR="00081394" w:rsidRPr="00D04E2E" w:rsidRDefault="00081394" w:rsidP="00081394">
            <w:pPr>
              <w:jc w:val="center"/>
              <w:rPr>
                <w:sz w:val="20"/>
                <w:szCs w:val="20"/>
              </w:rPr>
            </w:pPr>
            <w:r w:rsidRPr="00D04E2E">
              <w:rPr>
                <w:sz w:val="20"/>
                <w:szCs w:val="20"/>
              </w:rPr>
              <w:t>509</w:t>
            </w:r>
          </w:p>
        </w:tc>
        <w:tc>
          <w:tcPr>
            <w:tcW w:w="2565" w:type="dxa"/>
            <w:tcBorders>
              <w:top w:val="nil"/>
              <w:left w:val="nil"/>
              <w:bottom w:val="single" w:sz="4" w:space="0" w:color="auto"/>
              <w:right w:val="single" w:sz="4" w:space="0" w:color="auto"/>
            </w:tcBorders>
            <w:shd w:val="clear" w:color="auto" w:fill="auto"/>
            <w:hideMark/>
          </w:tcPr>
          <w:p w14:paraId="77FBE7DB" w14:textId="77777777" w:rsidR="00081394" w:rsidRPr="00D04E2E" w:rsidRDefault="00081394" w:rsidP="00081394">
            <w:pPr>
              <w:rPr>
                <w:sz w:val="20"/>
                <w:szCs w:val="20"/>
              </w:rPr>
            </w:pPr>
            <w:r w:rsidRPr="00D04E2E">
              <w:rPr>
                <w:sz w:val="20"/>
                <w:szCs w:val="20"/>
              </w:rPr>
              <w:t>проезд по д.Павлово</w:t>
            </w:r>
          </w:p>
        </w:tc>
        <w:tc>
          <w:tcPr>
            <w:tcW w:w="941" w:type="dxa"/>
            <w:tcBorders>
              <w:top w:val="nil"/>
              <w:left w:val="nil"/>
              <w:bottom w:val="single" w:sz="4" w:space="0" w:color="auto"/>
              <w:right w:val="single" w:sz="4" w:space="0" w:color="auto"/>
            </w:tcBorders>
            <w:shd w:val="clear" w:color="auto" w:fill="auto"/>
            <w:hideMark/>
          </w:tcPr>
          <w:p w14:paraId="15FAA44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B7C60C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D9A76B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9C9D11B"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3E67C550"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2E0952F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6C1DEA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68844C0"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4C2528A" w14:textId="77777777" w:rsidR="00081394" w:rsidRPr="00D04E2E" w:rsidRDefault="00081394" w:rsidP="00081394">
            <w:pPr>
              <w:jc w:val="center"/>
              <w:rPr>
                <w:sz w:val="20"/>
                <w:szCs w:val="20"/>
              </w:rPr>
            </w:pPr>
            <w:r w:rsidRPr="00D04E2E">
              <w:rPr>
                <w:sz w:val="20"/>
                <w:szCs w:val="20"/>
              </w:rPr>
              <w:t>19-238 ОП МР 515</w:t>
            </w:r>
          </w:p>
        </w:tc>
      </w:tr>
      <w:tr w:rsidR="00081394" w:rsidRPr="00D04E2E" w14:paraId="34BF30C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2EDDEF7" w14:textId="77777777" w:rsidR="00081394" w:rsidRPr="00D04E2E" w:rsidRDefault="00081394" w:rsidP="00081394">
            <w:pPr>
              <w:jc w:val="center"/>
              <w:rPr>
                <w:sz w:val="20"/>
                <w:szCs w:val="20"/>
              </w:rPr>
            </w:pPr>
            <w:r w:rsidRPr="00D04E2E">
              <w:rPr>
                <w:sz w:val="20"/>
                <w:szCs w:val="20"/>
              </w:rPr>
              <w:t>510</w:t>
            </w:r>
          </w:p>
        </w:tc>
        <w:tc>
          <w:tcPr>
            <w:tcW w:w="2565" w:type="dxa"/>
            <w:tcBorders>
              <w:top w:val="nil"/>
              <w:left w:val="nil"/>
              <w:bottom w:val="single" w:sz="4" w:space="0" w:color="auto"/>
              <w:right w:val="single" w:sz="4" w:space="0" w:color="auto"/>
            </w:tcBorders>
            <w:shd w:val="clear" w:color="auto" w:fill="auto"/>
            <w:hideMark/>
          </w:tcPr>
          <w:p w14:paraId="3A8F72B6" w14:textId="77777777" w:rsidR="00081394" w:rsidRPr="00D04E2E" w:rsidRDefault="00081394" w:rsidP="00081394">
            <w:pPr>
              <w:rPr>
                <w:sz w:val="20"/>
                <w:szCs w:val="20"/>
              </w:rPr>
            </w:pPr>
            <w:r w:rsidRPr="00D04E2E">
              <w:rPr>
                <w:sz w:val="20"/>
                <w:szCs w:val="20"/>
              </w:rPr>
              <w:t>проезд по д.Пепельниково</w:t>
            </w:r>
          </w:p>
        </w:tc>
        <w:tc>
          <w:tcPr>
            <w:tcW w:w="941" w:type="dxa"/>
            <w:tcBorders>
              <w:top w:val="nil"/>
              <w:left w:val="nil"/>
              <w:bottom w:val="single" w:sz="4" w:space="0" w:color="auto"/>
              <w:right w:val="single" w:sz="4" w:space="0" w:color="auto"/>
            </w:tcBorders>
            <w:shd w:val="clear" w:color="auto" w:fill="auto"/>
            <w:hideMark/>
          </w:tcPr>
          <w:p w14:paraId="2C3086D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CB0931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D085FD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5512CDE"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56332D5E"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04605E7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015DE7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2045B23"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C293ABC" w14:textId="77777777" w:rsidR="00081394" w:rsidRPr="00D04E2E" w:rsidRDefault="00081394" w:rsidP="00081394">
            <w:pPr>
              <w:jc w:val="center"/>
              <w:rPr>
                <w:sz w:val="20"/>
                <w:szCs w:val="20"/>
              </w:rPr>
            </w:pPr>
            <w:r w:rsidRPr="00D04E2E">
              <w:rPr>
                <w:sz w:val="20"/>
                <w:szCs w:val="20"/>
              </w:rPr>
              <w:t>19-238 ОП МР 516</w:t>
            </w:r>
          </w:p>
        </w:tc>
      </w:tr>
      <w:tr w:rsidR="00081394" w:rsidRPr="00D04E2E" w14:paraId="50C6200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5BF7DD7" w14:textId="77777777" w:rsidR="00081394" w:rsidRPr="00D04E2E" w:rsidRDefault="00081394" w:rsidP="00081394">
            <w:pPr>
              <w:jc w:val="center"/>
              <w:rPr>
                <w:sz w:val="20"/>
                <w:szCs w:val="20"/>
              </w:rPr>
            </w:pPr>
            <w:r w:rsidRPr="00D04E2E">
              <w:rPr>
                <w:sz w:val="20"/>
                <w:szCs w:val="20"/>
              </w:rPr>
              <w:t>511</w:t>
            </w:r>
          </w:p>
        </w:tc>
        <w:tc>
          <w:tcPr>
            <w:tcW w:w="2565" w:type="dxa"/>
            <w:tcBorders>
              <w:top w:val="nil"/>
              <w:left w:val="nil"/>
              <w:bottom w:val="single" w:sz="4" w:space="0" w:color="auto"/>
              <w:right w:val="single" w:sz="4" w:space="0" w:color="auto"/>
            </w:tcBorders>
            <w:shd w:val="clear" w:color="auto" w:fill="auto"/>
            <w:hideMark/>
          </w:tcPr>
          <w:p w14:paraId="3E4B6D62" w14:textId="77777777" w:rsidR="00081394" w:rsidRPr="00D04E2E" w:rsidRDefault="00081394" w:rsidP="00081394">
            <w:pPr>
              <w:rPr>
                <w:sz w:val="20"/>
                <w:szCs w:val="20"/>
              </w:rPr>
            </w:pPr>
            <w:r w:rsidRPr="00D04E2E">
              <w:rPr>
                <w:sz w:val="20"/>
                <w:szCs w:val="20"/>
              </w:rPr>
              <w:t>проезд по д.Покровское</w:t>
            </w:r>
          </w:p>
        </w:tc>
        <w:tc>
          <w:tcPr>
            <w:tcW w:w="941" w:type="dxa"/>
            <w:tcBorders>
              <w:top w:val="nil"/>
              <w:left w:val="nil"/>
              <w:bottom w:val="single" w:sz="4" w:space="0" w:color="auto"/>
              <w:right w:val="single" w:sz="4" w:space="0" w:color="auto"/>
            </w:tcBorders>
            <w:shd w:val="clear" w:color="auto" w:fill="auto"/>
            <w:hideMark/>
          </w:tcPr>
          <w:p w14:paraId="6EB01EF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5A1E0A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E34FDA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1F2C68E" w14:textId="77777777" w:rsidR="00081394" w:rsidRPr="00D04E2E" w:rsidRDefault="00081394" w:rsidP="00081394">
            <w:pPr>
              <w:jc w:val="center"/>
              <w:rPr>
                <w:sz w:val="20"/>
                <w:szCs w:val="20"/>
              </w:rPr>
            </w:pPr>
            <w:r w:rsidRPr="00D04E2E">
              <w:rPr>
                <w:sz w:val="20"/>
                <w:szCs w:val="20"/>
              </w:rPr>
              <w:t>0,7</w:t>
            </w:r>
          </w:p>
        </w:tc>
        <w:tc>
          <w:tcPr>
            <w:tcW w:w="1321" w:type="dxa"/>
            <w:tcBorders>
              <w:top w:val="nil"/>
              <w:left w:val="nil"/>
              <w:bottom w:val="single" w:sz="4" w:space="0" w:color="auto"/>
              <w:right w:val="single" w:sz="4" w:space="0" w:color="auto"/>
            </w:tcBorders>
            <w:shd w:val="clear" w:color="auto" w:fill="auto"/>
            <w:hideMark/>
          </w:tcPr>
          <w:p w14:paraId="49B810D9" w14:textId="77777777" w:rsidR="00081394" w:rsidRPr="00D04E2E" w:rsidRDefault="00081394" w:rsidP="00081394">
            <w:pPr>
              <w:jc w:val="center"/>
              <w:rPr>
                <w:sz w:val="20"/>
                <w:szCs w:val="20"/>
              </w:rPr>
            </w:pPr>
            <w:r w:rsidRPr="00D04E2E">
              <w:rPr>
                <w:sz w:val="20"/>
                <w:szCs w:val="20"/>
              </w:rPr>
              <w:t>0,7</w:t>
            </w:r>
          </w:p>
        </w:tc>
        <w:tc>
          <w:tcPr>
            <w:tcW w:w="1656" w:type="dxa"/>
            <w:tcBorders>
              <w:top w:val="nil"/>
              <w:left w:val="nil"/>
              <w:bottom w:val="single" w:sz="4" w:space="0" w:color="auto"/>
              <w:right w:val="single" w:sz="4" w:space="0" w:color="auto"/>
            </w:tcBorders>
            <w:shd w:val="clear" w:color="auto" w:fill="auto"/>
            <w:hideMark/>
          </w:tcPr>
          <w:p w14:paraId="356B37D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D48FE6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453A495"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7DDBDC6" w14:textId="77777777" w:rsidR="00081394" w:rsidRPr="00D04E2E" w:rsidRDefault="00081394" w:rsidP="00081394">
            <w:pPr>
              <w:jc w:val="center"/>
              <w:rPr>
                <w:sz w:val="20"/>
                <w:szCs w:val="20"/>
              </w:rPr>
            </w:pPr>
            <w:r w:rsidRPr="00D04E2E">
              <w:rPr>
                <w:sz w:val="20"/>
                <w:szCs w:val="20"/>
              </w:rPr>
              <w:t>19-238 ОП МР 517</w:t>
            </w:r>
          </w:p>
        </w:tc>
      </w:tr>
      <w:tr w:rsidR="00081394" w:rsidRPr="00D04E2E" w14:paraId="0B88AE6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BC6C6B7" w14:textId="77777777" w:rsidR="00081394" w:rsidRPr="00D04E2E" w:rsidRDefault="00081394" w:rsidP="00081394">
            <w:pPr>
              <w:jc w:val="center"/>
              <w:rPr>
                <w:sz w:val="20"/>
                <w:szCs w:val="20"/>
              </w:rPr>
            </w:pPr>
            <w:r w:rsidRPr="00D04E2E">
              <w:rPr>
                <w:sz w:val="20"/>
                <w:szCs w:val="20"/>
              </w:rPr>
              <w:t>512</w:t>
            </w:r>
          </w:p>
        </w:tc>
        <w:tc>
          <w:tcPr>
            <w:tcW w:w="2565" w:type="dxa"/>
            <w:tcBorders>
              <w:top w:val="nil"/>
              <w:left w:val="nil"/>
              <w:bottom w:val="single" w:sz="4" w:space="0" w:color="auto"/>
              <w:right w:val="single" w:sz="4" w:space="0" w:color="auto"/>
            </w:tcBorders>
            <w:shd w:val="clear" w:color="auto" w:fill="auto"/>
            <w:hideMark/>
          </w:tcPr>
          <w:p w14:paraId="73C23A16" w14:textId="77777777" w:rsidR="00081394" w:rsidRPr="00D04E2E" w:rsidRDefault="00081394" w:rsidP="00081394">
            <w:pPr>
              <w:rPr>
                <w:sz w:val="20"/>
                <w:szCs w:val="20"/>
              </w:rPr>
            </w:pPr>
            <w:r w:rsidRPr="00D04E2E">
              <w:rPr>
                <w:sz w:val="20"/>
                <w:szCs w:val="20"/>
              </w:rPr>
              <w:t>проезд по д.Поповское</w:t>
            </w:r>
          </w:p>
        </w:tc>
        <w:tc>
          <w:tcPr>
            <w:tcW w:w="941" w:type="dxa"/>
            <w:tcBorders>
              <w:top w:val="nil"/>
              <w:left w:val="nil"/>
              <w:bottom w:val="single" w:sz="4" w:space="0" w:color="auto"/>
              <w:right w:val="single" w:sz="4" w:space="0" w:color="auto"/>
            </w:tcBorders>
            <w:shd w:val="clear" w:color="auto" w:fill="auto"/>
            <w:hideMark/>
          </w:tcPr>
          <w:p w14:paraId="7D3B558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84C04E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76550C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4D814D2" w14:textId="77777777" w:rsidR="00081394" w:rsidRPr="00D04E2E" w:rsidRDefault="00081394" w:rsidP="00081394">
            <w:pPr>
              <w:jc w:val="center"/>
              <w:rPr>
                <w:sz w:val="20"/>
                <w:szCs w:val="20"/>
              </w:rPr>
            </w:pPr>
            <w:r w:rsidRPr="00D04E2E">
              <w:rPr>
                <w:sz w:val="20"/>
                <w:szCs w:val="20"/>
              </w:rPr>
              <w:t>0,7</w:t>
            </w:r>
          </w:p>
        </w:tc>
        <w:tc>
          <w:tcPr>
            <w:tcW w:w="1321" w:type="dxa"/>
            <w:tcBorders>
              <w:top w:val="nil"/>
              <w:left w:val="nil"/>
              <w:bottom w:val="single" w:sz="4" w:space="0" w:color="auto"/>
              <w:right w:val="single" w:sz="4" w:space="0" w:color="auto"/>
            </w:tcBorders>
            <w:shd w:val="clear" w:color="auto" w:fill="auto"/>
            <w:hideMark/>
          </w:tcPr>
          <w:p w14:paraId="40A376CF" w14:textId="77777777" w:rsidR="00081394" w:rsidRPr="00D04E2E" w:rsidRDefault="00081394" w:rsidP="00081394">
            <w:pPr>
              <w:jc w:val="center"/>
              <w:rPr>
                <w:sz w:val="20"/>
                <w:szCs w:val="20"/>
              </w:rPr>
            </w:pPr>
            <w:r w:rsidRPr="00D04E2E">
              <w:rPr>
                <w:sz w:val="20"/>
                <w:szCs w:val="20"/>
              </w:rPr>
              <w:t>0,7</w:t>
            </w:r>
          </w:p>
        </w:tc>
        <w:tc>
          <w:tcPr>
            <w:tcW w:w="1656" w:type="dxa"/>
            <w:tcBorders>
              <w:top w:val="nil"/>
              <w:left w:val="nil"/>
              <w:bottom w:val="single" w:sz="4" w:space="0" w:color="auto"/>
              <w:right w:val="single" w:sz="4" w:space="0" w:color="auto"/>
            </w:tcBorders>
            <w:shd w:val="clear" w:color="auto" w:fill="auto"/>
            <w:hideMark/>
          </w:tcPr>
          <w:p w14:paraId="5A11B7B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4C1E37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D40FD7D"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1497E8C" w14:textId="77777777" w:rsidR="00081394" w:rsidRPr="00D04E2E" w:rsidRDefault="00081394" w:rsidP="00081394">
            <w:pPr>
              <w:jc w:val="center"/>
              <w:rPr>
                <w:sz w:val="20"/>
                <w:szCs w:val="20"/>
              </w:rPr>
            </w:pPr>
            <w:r w:rsidRPr="00D04E2E">
              <w:rPr>
                <w:sz w:val="20"/>
                <w:szCs w:val="20"/>
              </w:rPr>
              <w:t>19-238 ОП МР 518</w:t>
            </w:r>
          </w:p>
        </w:tc>
      </w:tr>
      <w:tr w:rsidR="00081394" w:rsidRPr="00D04E2E" w14:paraId="6134103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59794B0" w14:textId="77777777" w:rsidR="00081394" w:rsidRPr="00D04E2E" w:rsidRDefault="00081394" w:rsidP="00081394">
            <w:pPr>
              <w:jc w:val="center"/>
              <w:rPr>
                <w:sz w:val="20"/>
                <w:szCs w:val="20"/>
              </w:rPr>
            </w:pPr>
            <w:r w:rsidRPr="00D04E2E">
              <w:rPr>
                <w:sz w:val="20"/>
                <w:szCs w:val="20"/>
              </w:rPr>
              <w:t>513</w:t>
            </w:r>
          </w:p>
        </w:tc>
        <w:tc>
          <w:tcPr>
            <w:tcW w:w="2565" w:type="dxa"/>
            <w:tcBorders>
              <w:top w:val="nil"/>
              <w:left w:val="nil"/>
              <w:bottom w:val="single" w:sz="4" w:space="0" w:color="auto"/>
              <w:right w:val="single" w:sz="4" w:space="0" w:color="auto"/>
            </w:tcBorders>
            <w:shd w:val="clear" w:color="auto" w:fill="auto"/>
            <w:hideMark/>
          </w:tcPr>
          <w:p w14:paraId="732FF3A9" w14:textId="77777777" w:rsidR="00081394" w:rsidRPr="00D04E2E" w:rsidRDefault="00081394" w:rsidP="00081394">
            <w:pPr>
              <w:rPr>
                <w:sz w:val="20"/>
                <w:szCs w:val="20"/>
              </w:rPr>
            </w:pPr>
            <w:r w:rsidRPr="00D04E2E">
              <w:rPr>
                <w:sz w:val="20"/>
                <w:szCs w:val="20"/>
              </w:rPr>
              <w:t>проезд по д.Пустошка</w:t>
            </w:r>
          </w:p>
        </w:tc>
        <w:tc>
          <w:tcPr>
            <w:tcW w:w="941" w:type="dxa"/>
            <w:tcBorders>
              <w:top w:val="nil"/>
              <w:left w:val="nil"/>
              <w:bottom w:val="single" w:sz="4" w:space="0" w:color="auto"/>
              <w:right w:val="single" w:sz="4" w:space="0" w:color="auto"/>
            </w:tcBorders>
            <w:shd w:val="clear" w:color="auto" w:fill="auto"/>
            <w:hideMark/>
          </w:tcPr>
          <w:p w14:paraId="11A37E6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835E1F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62A3CF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D72663E"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18C91212"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74C7033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1D27A0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29FD82C"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934FF54" w14:textId="77777777" w:rsidR="00081394" w:rsidRPr="00D04E2E" w:rsidRDefault="00081394" w:rsidP="00081394">
            <w:pPr>
              <w:jc w:val="center"/>
              <w:rPr>
                <w:sz w:val="20"/>
                <w:szCs w:val="20"/>
              </w:rPr>
            </w:pPr>
            <w:r w:rsidRPr="00D04E2E">
              <w:rPr>
                <w:sz w:val="20"/>
                <w:szCs w:val="20"/>
              </w:rPr>
              <w:t>19-238 ОП МР 519</w:t>
            </w:r>
          </w:p>
        </w:tc>
      </w:tr>
      <w:tr w:rsidR="00081394" w:rsidRPr="00D04E2E" w14:paraId="1329C36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55EA12A" w14:textId="77777777" w:rsidR="00081394" w:rsidRPr="00D04E2E" w:rsidRDefault="00081394" w:rsidP="00081394">
            <w:pPr>
              <w:jc w:val="center"/>
              <w:rPr>
                <w:sz w:val="20"/>
                <w:szCs w:val="20"/>
              </w:rPr>
            </w:pPr>
            <w:r w:rsidRPr="00D04E2E">
              <w:rPr>
                <w:sz w:val="20"/>
                <w:szCs w:val="20"/>
              </w:rPr>
              <w:t>514</w:t>
            </w:r>
          </w:p>
        </w:tc>
        <w:tc>
          <w:tcPr>
            <w:tcW w:w="2565" w:type="dxa"/>
            <w:tcBorders>
              <w:top w:val="nil"/>
              <w:left w:val="nil"/>
              <w:bottom w:val="single" w:sz="4" w:space="0" w:color="auto"/>
              <w:right w:val="single" w:sz="4" w:space="0" w:color="auto"/>
            </w:tcBorders>
            <w:shd w:val="clear" w:color="auto" w:fill="auto"/>
            <w:hideMark/>
          </w:tcPr>
          <w:p w14:paraId="3A598EEA" w14:textId="77777777" w:rsidR="00081394" w:rsidRPr="00D04E2E" w:rsidRDefault="00081394" w:rsidP="00081394">
            <w:pPr>
              <w:rPr>
                <w:sz w:val="20"/>
                <w:szCs w:val="20"/>
              </w:rPr>
            </w:pPr>
            <w:r w:rsidRPr="00D04E2E">
              <w:rPr>
                <w:sz w:val="20"/>
                <w:szCs w:val="20"/>
              </w:rPr>
              <w:t>проезд по д.Скоморохово</w:t>
            </w:r>
          </w:p>
        </w:tc>
        <w:tc>
          <w:tcPr>
            <w:tcW w:w="941" w:type="dxa"/>
            <w:tcBorders>
              <w:top w:val="nil"/>
              <w:left w:val="nil"/>
              <w:bottom w:val="single" w:sz="4" w:space="0" w:color="auto"/>
              <w:right w:val="single" w:sz="4" w:space="0" w:color="auto"/>
            </w:tcBorders>
            <w:shd w:val="clear" w:color="auto" w:fill="auto"/>
            <w:hideMark/>
          </w:tcPr>
          <w:p w14:paraId="18CC8BD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A1E637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ADBBA2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A8255A5"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551C7A2D"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4087E50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869AE0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946521B"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9C8B08C" w14:textId="77777777" w:rsidR="00081394" w:rsidRPr="00D04E2E" w:rsidRDefault="00081394" w:rsidP="00081394">
            <w:pPr>
              <w:jc w:val="center"/>
              <w:rPr>
                <w:sz w:val="20"/>
                <w:szCs w:val="20"/>
              </w:rPr>
            </w:pPr>
            <w:r w:rsidRPr="00D04E2E">
              <w:rPr>
                <w:sz w:val="20"/>
                <w:szCs w:val="20"/>
              </w:rPr>
              <w:t>19-238 ОП МР 520</w:t>
            </w:r>
          </w:p>
        </w:tc>
      </w:tr>
      <w:tr w:rsidR="00081394" w:rsidRPr="00D04E2E" w14:paraId="49ACA6A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43AFAE6" w14:textId="77777777" w:rsidR="00081394" w:rsidRPr="00D04E2E" w:rsidRDefault="00081394" w:rsidP="00081394">
            <w:pPr>
              <w:jc w:val="center"/>
              <w:rPr>
                <w:sz w:val="20"/>
                <w:szCs w:val="20"/>
              </w:rPr>
            </w:pPr>
            <w:r w:rsidRPr="00D04E2E">
              <w:rPr>
                <w:sz w:val="20"/>
                <w:szCs w:val="20"/>
              </w:rPr>
              <w:t>515</w:t>
            </w:r>
          </w:p>
        </w:tc>
        <w:tc>
          <w:tcPr>
            <w:tcW w:w="2565" w:type="dxa"/>
            <w:tcBorders>
              <w:top w:val="nil"/>
              <w:left w:val="nil"/>
              <w:bottom w:val="single" w:sz="4" w:space="0" w:color="auto"/>
              <w:right w:val="single" w:sz="4" w:space="0" w:color="auto"/>
            </w:tcBorders>
            <w:shd w:val="clear" w:color="auto" w:fill="auto"/>
            <w:hideMark/>
          </w:tcPr>
          <w:p w14:paraId="25B81C47" w14:textId="77777777" w:rsidR="00081394" w:rsidRPr="00D04E2E" w:rsidRDefault="00081394" w:rsidP="00081394">
            <w:pPr>
              <w:rPr>
                <w:sz w:val="20"/>
                <w:szCs w:val="20"/>
              </w:rPr>
            </w:pPr>
            <w:r w:rsidRPr="00D04E2E">
              <w:rPr>
                <w:sz w:val="20"/>
                <w:szCs w:val="20"/>
              </w:rPr>
              <w:t>проезд по д.Слободищево</w:t>
            </w:r>
          </w:p>
        </w:tc>
        <w:tc>
          <w:tcPr>
            <w:tcW w:w="941" w:type="dxa"/>
            <w:tcBorders>
              <w:top w:val="nil"/>
              <w:left w:val="nil"/>
              <w:bottom w:val="single" w:sz="4" w:space="0" w:color="auto"/>
              <w:right w:val="single" w:sz="4" w:space="0" w:color="auto"/>
            </w:tcBorders>
            <w:shd w:val="clear" w:color="auto" w:fill="auto"/>
            <w:hideMark/>
          </w:tcPr>
          <w:p w14:paraId="232197A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AC39C8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D5A115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356EB1A" w14:textId="77777777" w:rsidR="00081394" w:rsidRPr="00D04E2E" w:rsidRDefault="00081394" w:rsidP="00081394">
            <w:pPr>
              <w:jc w:val="center"/>
              <w:rPr>
                <w:sz w:val="20"/>
                <w:szCs w:val="20"/>
              </w:rPr>
            </w:pPr>
            <w:r w:rsidRPr="00D04E2E">
              <w:rPr>
                <w:sz w:val="20"/>
                <w:szCs w:val="20"/>
              </w:rPr>
              <w:t>0,7</w:t>
            </w:r>
          </w:p>
        </w:tc>
        <w:tc>
          <w:tcPr>
            <w:tcW w:w="1321" w:type="dxa"/>
            <w:tcBorders>
              <w:top w:val="nil"/>
              <w:left w:val="nil"/>
              <w:bottom w:val="single" w:sz="4" w:space="0" w:color="auto"/>
              <w:right w:val="single" w:sz="4" w:space="0" w:color="auto"/>
            </w:tcBorders>
            <w:shd w:val="clear" w:color="auto" w:fill="auto"/>
            <w:hideMark/>
          </w:tcPr>
          <w:p w14:paraId="58861165" w14:textId="77777777" w:rsidR="00081394" w:rsidRPr="00D04E2E" w:rsidRDefault="00081394" w:rsidP="00081394">
            <w:pPr>
              <w:jc w:val="center"/>
              <w:rPr>
                <w:sz w:val="20"/>
                <w:szCs w:val="20"/>
              </w:rPr>
            </w:pPr>
            <w:r w:rsidRPr="00D04E2E">
              <w:rPr>
                <w:sz w:val="20"/>
                <w:szCs w:val="20"/>
              </w:rPr>
              <w:t>0,7</w:t>
            </w:r>
          </w:p>
        </w:tc>
        <w:tc>
          <w:tcPr>
            <w:tcW w:w="1656" w:type="dxa"/>
            <w:tcBorders>
              <w:top w:val="nil"/>
              <w:left w:val="nil"/>
              <w:bottom w:val="single" w:sz="4" w:space="0" w:color="auto"/>
              <w:right w:val="single" w:sz="4" w:space="0" w:color="auto"/>
            </w:tcBorders>
            <w:shd w:val="clear" w:color="auto" w:fill="auto"/>
            <w:hideMark/>
          </w:tcPr>
          <w:p w14:paraId="2A563E7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9A613FF"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359F827"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D91B3D4" w14:textId="77777777" w:rsidR="00081394" w:rsidRPr="00D04E2E" w:rsidRDefault="00081394" w:rsidP="00081394">
            <w:pPr>
              <w:jc w:val="center"/>
              <w:rPr>
                <w:sz w:val="20"/>
                <w:szCs w:val="20"/>
              </w:rPr>
            </w:pPr>
            <w:r w:rsidRPr="00D04E2E">
              <w:rPr>
                <w:sz w:val="20"/>
                <w:szCs w:val="20"/>
              </w:rPr>
              <w:t>19-238 ОП МР 521</w:t>
            </w:r>
          </w:p>
        </w:tc>
      </w:tr>
      <w:tr w:rsidR="00081394" w:rsidRPr="00D04E2E" w14:paraId="4CF9125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F8332CE" w14:textId="77777777" w:rsidR="00081394" w:rsidRPr="00D04E2E" w:rsidRDefault="00081394" w:rsidP="00081394">
            <w:pPr>
              <w:jc w:val="center"/>
              <w:rPr>
                <w:sz w:val="20"/>
                <w:szCs w:val="20"/>
              </w:rPr>
            </w:pPr>
            <w:r w:rsidRPr="00D04E2E">
              <w:rPr>
                <w:sz w:val="20"/>
                <w:szCs w:val="20"/>
              </w:rPr>
              <w:t>516</w:t>
            </w:r>
          </w:p>
        </w:tc>
        <w:tc>
          <w:tcPr>
            <w:tcW w:w="2565" w:type="dxa"/>
            <w:tcBorders>
              <w:top w:val="nil"/>
              <w:left w:val="nil"/>
              <w:bottom w:val="single" w:sz="4" w:space="0" w:color="auto"/>
              <w:right w:val="single" w:sz="4" w:space="0" w:color="auto"/>
            </w:tcBorders>
            <w:shd w:val="clear" w:color="auto" w:fill="auto"/>
            <w:hideMark/>
          </w:tcPr>
          <w:p w14:paraId="6741019E" w14:textId="77777777" w:rsidR="00081394" w:rsidRPr="00D04E2E" w:rsidRDefault="00081394" w:rsidP="00081394">
            <w:pPr>
              <w:rPr>
                <w:sz w:val="20"/>
                <w:szCs w:val="20"/>
              </w:rPr>
            </w:pPr>
            <w:r w:rsidRPr="00D04E2E">
              <w:rPr>
                <w:sz w:val="20"/>
                <w:szCs w:val="20"/>
              </w:rPr>
              <w:t>проезд по д.Старово</w:t>
            </w:r>
          </w:p>
        </w:tc>
        <w:tc>
          <w:tcPr>
            <w:tcW w:w="941" w:type="dxa"/>
            <w:tcBorders>
              <w:top w:val="nil"/>
              <w:left w:val="nil"/>
              <w:bottom w:val="single" w:sz="4" w:space="0" w:color="auto"/>
              <w:right w:val="single" w:sz="4" w:space="0" w:color="auto"/>
            </w:tcBorders>
            <w:shd w:val="clear" w:color="auto" w:fill="auto"/>
            <w:hideMark/>
          </w:tcPr>
          <w:p w14:paraId="43E8031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6CC148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E3D34B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D1C6C55"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6674CB86"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29B0BAE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C0021D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C1F05BB"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D2B9B7E" w14:textId="77777777" w:rsidR="00081394" w:rsidRPr="00D04E2E" w:rsidRDefault="00081394" w:rsidP="00081394">
            <w:pPr>
              <w:jc w:val="center"/>
              <w:rPr>
                <w:sz w:val="20"/>
                <w:szCs w:val="20"/>
              </w:rPr>
            </w:pPr>
            <w:r w:rsidRPr="00D04E2E">
              <w:rPr>
                <w:sz w:val="20"/>
                <w:szCs w:val="20"/>
              </w:rPr>
              <w:t>19-238 ОП МР 522</w:t>
            </w:r>
          </w:p>
        </w:tc>
      </w:tr>
      <w:tr w:rsidR="00081394" w:rsidRPr="00D04E2E" w14:paraId="2BD3FBA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A410D64" w14:textId="77777777" w:rsidR="00081394" w:rsidRPr="00D04E2E" w:rsidRDefault="00081394" w:rsidP="00081394">
            <w:pPr>
              <w:jc w:val="center"/>
              <w:rPr>
                <w:sz w:val="20"/>
                <w:szCs w:val="20"/>
              </w:rPr>
            </w:pPr>
            <w:r w:rsidRPr="00D04E2E">
              <w:rPr>
                <w:sz w:val="20"/>
                <w:szCs w:val="20"/>
              </w:rPr>
              <w:t>517</w:t>
            </w:r>
          </w:p>
        </w:tc>
        <w:tc>
          <w:tcPr>
            <w:tcW w:w="2565" w:type="dxa"/>
            <w:tcBorders>
              <w:top w:val="nil"/>
              <w:left w:val="nil"/>
              <w:bottom w:val="single" w:sz="4" w:space="0" w:color="auto"/>
              <w:right w:val="single" w:sz="4" w:space="0" w:color="auto"/>
            </w:tcBorders>
            <w:shd w:val="clear" w:color="auto" w:fill="auto"/>
            <w:hideMark/>
          </w:tcPr>
          <w:p w14:paraId="7CAB65E1" w14:textId="77777777" w:rsidR="00081394" w:rsidRPr="00D04E2E" w:rsidRDefault="00081394" w:rsidP="00081394">
            <w:pPr>
              <w:rPr>
                <w:sz w:val="20"/>
                <w:szCs w:val="20"/>
              </w:rPr>
            </w:pPr>
            <w:r w:rsidRPr="00D04E2E">
              <w:rPr>
                <w:sz w:val="20"/>
                <w:szCs w:val="20"/>
              </w:rPr>
              <w:t>проезд по д.Старово</w:t>
            </w:r>
          </w:p>
        </w:tc>
        <w:tc>
          <w:tcPr>
            <w:tcW w:w="941" w:type="dxa"/>
            <w:tcBorders>
              <w:top w:val="nil"/>
              <w:left w:val="nil"/>
              <w:bottom w:val="single" w:sz="4" w:space="0" w:color="auto"/>
              <w:right w:val="single" w:sz="4" w:space="0" w:color="auto"/>
            </w:tcBorders>
            <w:shd w:val="clear" w:color="auto" w:fill="auto"/>
            <w:hideMark/>
          </w:tcPr>
          <w:p w14:paraId="56705D8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FC1CAF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893DF9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BF55B61"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2EBF6292"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7F3535B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75A433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CD13C2C"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1FE1763" w14:textId="77777777" w:rsidR="00081394" w:rsidRPr="00D04E2E" w:rsidRDefault="00081394" w:rsidP="00081394">
            <w:pPr>
              <w:jc w:val="center"/>
              <w:rPr>
                <w:sz w:val="20"/>
                <w:szCs w:val="20"/>
              </w:rPr>
            </w:pPr>
            <w:r w:rsidRPr="00D04E2E">
              <w:rPr>
                <w:sz w:val="20"/>
                <w:szCs w:val="20"/>
              </w:rPr>
              <w:t>19-238 ОП МР 523</w:t>
            </w:r>
          </w:p>
        </w:tc>
      </w:tr>
      <w:tr w:rsidR="00081394" w:rsidRPr="00D04E2E" w14:paraId="6E30BDE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E6AACA1" w14:textId="77777777" w:rsidR="00081394" w:rsidRPr="00D04E2E" w:rsidRDefault="00081394" w:rsidP="00081394">
            <w:pPr>
              <w:jc w:val="center"/>
              <w:rPr>
                <w:sz w:val="20"/>
                <w:szCs w:val="20"/>
              </w:rPr>
            </w:pPr>
            <w:r w:rsidRPr="00D04E2E">
              <w:rPr>
                <w:sz w:val="20"/>
                <w:szCs w:val="20"/>
              </w:rPr>
              <w:t>518</w:t>
            </w:r>
          </w:p>
        </w:tc>
        <w:tc>
          <w:tcPr>
            <w:tcW w:w="2565" w:type="dxa"/>
            <w:tcBorders>
              <w:top w:val="nil"/>
              <w:left w:val="nil"/>
              <w:bottom w:val="single" w:sz="4" w:space="0" w:color="auto"/>
              <w:right w:val="single" w:sz="4" w:space="0" w:color="auto"/>
            </w:tcBorders>
            <w:shd w:val="clear" w:color="auto" w:fill="auto"/>
            <w:hideMark/>
          </w:tcPr>
          <w:p w14:paraId="5D6D90B3" w14:textId="77777777" w:rsidR="00081394" w:rsidRPr="00D04E2E" w:rsidRDefault="00081394" w:rsidP="00081394">
            <w:pPr>
              <w:rPr>
                <w:sz w:val="20"/>
                <w:szCs w:val="20"/>
              </w:rPr>
            </w:pPr>
            <w:r w:rsidRPr="00D04E2E">
              <w:rPr>
                <w:sz w:val="20"/>
                <w:szCs w:val="20"/>
              </w:rPr>
              <w:t>проезд по д.Фролово</w:t>
            </w:r>
          </w:p>
        </w:tc>
        <w:tc>
          <w:tcPr>
            <w:tcW w:w="941" w:type="dxa"/>
            <w:tcBorders>
              <w:top w:val="nil"/>
              <w:left w:val="nil"/>
              <w:bottom w:val="single" w:sz="4" w:space="0" w:color="auto"/>
              <w:right w:val="single" w:sz="4" w:space="0" w:color="auto"/>
            </w:tcBorders>
            <w:shd w:val="clear" w:color="auto" w:fill="auto"/>
            <w:hideMark/>
          </w:tcPr>
          <w:p w14:paraId="4F5518BD" w14:textId="77777777" w:rsidR="00081394" w:rsidRPr="00D04E2E" w:rsidRDefault="00081394" w:rsidP="00081394">
            <w:pPr>
              <w:jc w:val="center"/>
              <w:rPr>
                <w:sz w:val="20"/>
                <w:szCs w:val="20"/>
              </w:rPr>
            </w:pPr>
            <w:r w:rsidRPr="00D04E2E">
              <w:rPr>
                <w:sz w:val="20"/>
                <w:szCs w:val="20"/>
              </w:rPr>
              <w:t>0,4</w:t>
            </w:r>
          </w:p>
        </w:tc>
        <w:tc>
          <w:tcPr>
            <w:tcW w:w="1143" w:type="dxa"/>
            <w:tcBorders>
              <w:top w:val="nil"/>
              <w:left w:val="nil"/>
              <w:bottom w:val="single" w:sz="4" w:space="0" w:color="auto"/>
              <w:right w:val="single" w:sz="4" w:space="0" w:color="auto"/>
            </w:tcBorders>
            <w:shd w:val="clear" w:color="auto" w:fill="auto"/>
            <w:hideMark/>
          </w:tcPr>
          <w:p w14:paraId="0EA2F23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C32DC8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642275D"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12ED0736"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2A3A4FB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A11536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5B8B503"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A0508D6" w14:textId="77777777" w:rsidR="00081394" w:rsidRPr="00D04E2E" w:rsidRDefault="00081394" w:rsidP="00081394">
            <w:pPr>
              <w:jc w:val="center"/>
              <w:rPr>
                <w:sz w:val="20"/>
                <w:szCs w:val="20"/>
              </w:rPr>
            </w:pPr>
            <w:r w:rsidRPr="00D04E2E">
              <w:rPr>
                <w:sz w:val="20"/>
                <w:szCs w:val="20"/>
              </w:rPr>
              <w:t>19-238 ОП МР 524</w:t>
            </w:r>
          </w:p>
        </w:tc>
      </w:tr>
      <w:tr w:rsidR="00081394" w:rsidRPr="00D04E2E" w14:paraId="174DEED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EF3122D" w14:textId="77777777" w:rsidR="00081394" w:rsidRPr="00D04E2E" w:rsidRDefault="00081394" w:rsidP="00081394">
            <w:pPr>
              <w:jc w:val="center"/>
              <w:rPr>
                <w:sz w:val="20"/>
                <w:szCs w:val="20"/>
              </w:rPr>
            </w:pPr>
            <w:r w:rsidRPr="00D04E2E">
              <w:rPr>
                <w:sz w:val="20"/>
                <w:szCs w:val="20"/>
              </w:rPr>
              <w:t>519</w:t>
            </w:r>
          </w:p>
        </w:tc>
        <w:tc>
          <w:tcPr>
            <w:tcW w:w="2565" w:type="dxa"/>
            <w:tcBorders>
              <w:top w:val="nil"/>
              <w:left w:val="nil"/>
              <w:bottom w:val="single" w:sz="4" w:space="0" w:color="auto"/>
              <w:right w:val="single" w:sz="4" w:space="0" w:color="auto"/>
            </w:tcBorders>
            <w:shd w:val="clear" w:color="auto" w:fill="auto"/>
            <w:hideMark/>
          </w:tcPr>
          <w:p w14:paraId="2E0D2389" w14:textId="77777777" w:rsidR="00081394" w:rsidRPr="00D04E2E" w:rsidRDefault="00081394" w:rsidP="00081394">
            <w:pPr>
              <w:rPr>
                <w:sz w:val="20"/>
                <w:szCs w:val="20"/>
              </w:rPr>
            </w:pPr>
            <w:r w:rsidRPr="00D04E2E">
              <w:rPr>
                <w:sz w:val="20"/>
                <w:szCs w:val="20"/>
              </w:rPr>
              <w:t>проезд по д.Яковково</w:t>
            </w:r>
          </w:p>
        </w:tc>
        <w:tc>
          <w:tcPr>
            <w:tcW w:w="941" w:type="dxa"/>
            <w:tcBorders>
              <w:top w:val="nil"/>
              <w:left w:val="nil"/>
              <w:bottom w:val="single" w:sz="4" w:space="0" w:color="auto"/>
              <w:right w:val="single" w:sz="4" w:space="0" w:color="auto"/>
            </w:tcBorders>
            <w:shd w:val="clear" w:color="auto" w:fill="auto"/>
            <w:hideMark/>
          </w:tcPr>
          <w:p w14:paraId="49191AC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325469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8120A3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71DAC87"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28708FC3"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0147E1B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DAAF3F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25DECF9"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858F222" w14:textId="77777777" w:rsidR="00081394" w:rsidRPr="00D04E2E" w:rsidRDefault="00081394" w:rsidP="00081394">
            <w:pPr>
              <w:jc w:val="center"/>
              <w:rPr>
                <w:sz w:val="20"/>
                <w:szCs w:val="20"/>
              </w:rPr>
            </w:pPr>
            <w:r w:rsidRPr="00D04E2E">
              <w:rPr>
                <w:sz w:val="20"/>
                <w:szCs w:val="20"/>
              </w:rPr>
              <w:t>19-238 ОП МР 525</w:t>
            </w:r>
          </w:p>
        </w:tc>
      </w:tr>
      <w:tr w:rsidR="00081394" w:rsidRPr="00D04E2E" w14:paraId="5BF288A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3D0D546" w14:textId="77777777" w:rsidR="00081394" w:rsidRPr="00D04E2E" w:rsidRDefault="00081394" w:rsidP="00081394">
            <w:pPr>
              <w:jc w:val="center"/>
              <w:rPr>
                <w:sz w:val="20"/>
                <w:szCs w:val="20"/>
              </w:rPr>
            </w:pPr>
            <w:r w:rsidRPr="00D04E2E">
              <w:rPr>
                <w:sz w:val="20"/>
                <w:szCs w:val="20"/>
              </w:rPr>
              <w:t> </w:t>
            </w:r>
          </w:p>
        </w:tc>
        <w:tc>
          <w:tcPr>
            <w:tcW w:w="2565" w:type="dxa"/>
            <w:tcBorders>
              <w:top w:val="nil"/>
              <w:left w:val="nil"/>
              <w:bottom w:val="single" w:sz="4" w:space="0" w:color="auto"/>
              <w:right w:val="single" w:sz="4" w:space="0" w:color="auto"/>
            </w:tcBorders>
            <w:shd w:val="clear" w:color="auto" w:fill="auto"/>
            <w:hideMark/>
          </w:tcPr>
          <w:p w14:paraId="1D929B20" w14:textId="77777777" w:rsidR="00081394" w:rsidRPr="00D04E2E" w:rsidRDefault="00081394" w:rsidP="00081394">
            <w:pPr>
              <w:rPr>
                <w:b/>
                <w:bCs/>
                <w:sz w:val="20"/>
                <w:szCs w:val="20"/>
              </w:rPr>
            </w:pPr>
            <w:r w:rsidRPr="00D04E2E">
              <w:rPr>
                <w:b/>
                <w:bCs/>
                <w:sz w:val="20"/>
                <w:szCs w:val="20"/>
              </w:rPr>
              <w:t>Итого:</w:t>
            </w:r>
          </w:p>
        </w:tc>
        <w:tc>
          <w:tcPr>
            <w:tcW w:w="941" w:type="dxa"/>
            <w:tcBorders>
              <w:top w:val="nil"/>
              <w:left w:val="nil"/>
              <w:bottom w:val="single" w:sz="4" w:space="0" w:color="auto"/>
              <w:right w:val="single" w:sz="4" w:space="0" w:color="auto"/>
            </w:tcBorders>
            <w:shd w:val="clear" w:color="auto" w:fill="auto"/>
            <w:hideMark/>
          </w:tcPr>
          <w:p w14:paraId="1C55D30C" w14:textId="77777777" w:rsidR="00081394" w:rsidRPr="00D04E2E" w:rsidRDefault="00081394" w:rsidP="00081394">
            <w:pPr>
              <w:jc w:val="center"/>
              <w:rPr>
                <w:b/>
                <w:bCs/>
                <w:sz w:val="20"/>
                <w:szCs w:val="20"/>
              </w:rPr>
            </w:pPr>
            <w:r w:rsidRPr="00D04E2E">
              <w:rPr>
                <w:b/>
                <w:bCs/>
                <w:sz w:val="20"/>
                <w:szCs w:val="20"/>
              </w:rPr>
              <w:t>0,900</w:t>
            </w:r>
          </w:p>
        </w:tc>
        <w:tc>
          <w:tcPr>
            <w:tcW w:w="1143" w:type="dxa"/>
            <w:tcBorders>
              <w:top w:val="nil"/>
              <w:left w:val="nil"/>
              <w:bottom w:val="single" w:sz="4" w:space="0" w:color="auto"/>
              <w:right w:val="single" w:sz="4" w:space="0" w:color="auto"/>
            </w:tcBorders>
            <w:shd w:val="clear" w:color="auto" w:fill="auto"/>
            <w:hideMark/>
          </w:tcPr>
          <w:p w14:paraId="238E4495" w14:textId="77777777" w:rsidR="00081394" w:rsidRPr="00D04E2E" w:rsidRDefault="00081394" w:rsidP="00081394">
            <w:pPr>
              <w:jc w:val="center"/>
              <w:rPr>
                <w:b/>
                <w:bCs/>
                <w:sz w:val="20"/>
                <w:szCs w:val="20"/>
              </w:rPr>
            </w:pPr>
            <w:r w:rsidRPr="00D04E2E">
              <w:rPr>
                <w:b/>
                <w:bCs/>
                <w:sz w:val="20"/>
                <w:szCs w:val="20"/>
              </w:rPr>
              <w:t>0,000</w:t>
            </w:r>
          </w:p>
        </w:tc>
        <w:tc>
          <w:tcPr>
            <w:tcW w:w="931" w:type="dxa"/>
            <w:tcBorders>
              <w:top w:val="nil"/>
              <w:left w:val="nil"/>
              <w:bottom w:val="single" w:sz="4" w:space="0" w:color="auto"/>
              <w:right w:val="single" w:sz="4" w:space="0" w:color="auto"/>
            </w:tcBorders>
            <w:shd w:val="clear" w:color="auto" w:fill="auto"/>
            <w:hideMark/>
          </w:tcPr>
          <w:p w14:paraId="23E9DE13" w14:textId="77777777" w:rsidR="00081394" w:rsidRPr="00D04E2E" w:rsidRDefault="00081394" w:rsidP="00081394">
            <w:pPr>
              <w:jc w:val="center"/>
              <w:rPr>
                <w:b/>
                <w:bCs/>
                <w:sz w:val="20"/>
                <w:szCs w:val="20"/>
              </w:rPr>
            </w:pPr>
            <w:r w:rsidRPr="00D04E2E">
              <w:rPr>
                <w:b/>
                <w:bCs/>
                <w:sz w:val="20"/>
                <w:szCs w:val="20"/>
              </w:rPr>
              <w:t>0,000</w:t>
            </w:r>
          </w:p>
        </w:tc>
        <w:tc>
          <w:tcPr>
            <w:tcW w:w="1044" w:type="dxa"/>
            <w:tcBorders>
              <w:top w:val="nil"/>
              <w:left w:val="nil"/>
              <w:bottom w:val="single" w:sz="4" w:space="0" w:color="auto"/>
              <w:right w:val="single" w:sz="4" w:space="0" w:color="auto"/>
            </w:tcBorders>
            <w:shd w:val="clear" w:color="auto" w:fill="auto"/>
            <w:hideMark/>
          </w:tcPr>
          <w:p w14:paraId="5DF93F7D" w14:textId="77777777" w:rsidR="00081394" w:rsidRPr="00D04E2E" w:rsidRDefault="00081394" w:rsidP="00081394">
            <w:pPr>
              <w:jc w:val="center"/>
              <w:rPr>
                <w:b/>
                <w:bCs/>
                <w:sz w:val="20"/>
                <w:szCs w:val="20"/>
              </w:rPr>
            </w:pPr>
            <w:r w:rsidRPr="00D04E2E">
              <w:rPr>
                <w:b/>
                <w:bCs/>
                <w:sz w:val="20"/>
                <w:szCs w:val="20"/>
              </w:rPr>
              <w:t>42,1722</w:t>
            </w:r>
          </w:p>
        </w:tc>
        <w:tc>
          <w:tcPr>
            <w:tcW w:w="1321" w:type="dxa"/>
            <w:tcBorders>
              <w:top w:val="nil"/>
              <w:left w:val="nil"/>
              <w:bottom w:val="single" w:sz="4" w:space="0" w:color="auto"/>
              <w:right w:val="single" w:sz="4" w:space="0" w:color="auto"/>
            </w:tcBorders>
            <w:shd w:val="clear" w:color="auto" w:fill="auto"/>
            <w:hideMark/>
          </w:tcPr>
          <w:p w14:paraId="3E058E47" w14:textId="77777777" w:rsidR="00081394" w:rsidRPr="00D04E2E" w:rsidRDefault="00081394" w:rsidP="00081394">
            <w:pPr>
              <w:jc w:val="center"/>
              <w:rPr>
                <w:b/>
                <w:bCs/>
                <w:sz w:val="20"/>
                <w:szCs w:val="20"/>
              </w:rPr>
            </w:pPr>
            <w:r w:rsidRPr="00D04E2E">
              <w:rPr>
                <w:b/>
                <w:bCs/>
                <w:sz w:val="20"/>
                <w:szCs w:val="20"/>
              </w:rPr>
              <w:t>43,1072</w:t>
            </w:r>
          </w:p>
        </w:tc>
        <w:tc>
          <w:tcPr>
            <w:tcW w:w="1656" w:type="dxa"/>
            <w:tcBorders>
              <w:top w:val="nil"/>
              <w:left w:val="nil"/>
              <w:bottom w:val="single" w:sz="4" w:space="0" w:color="auto"/>
              <w:right w:val="single" w:sz="4" w:space="0" w:color="auto"/>
            </w:tcBorders>
            <w:shd w:val="clear" w:color="auto" w:fill="auto"/>
            <w:hideMark/>
          </w:tcPr>
          <w:p w14:paraId="76301AE6" w14:textId="77777777" w:rsidR="00081394" w:rsidRPr="00D04E2E" w:rsidRDefault="00081394" w:rsidP="00081394">
            <w:pPr>
              <w:jc w:val="center"/>
              <w:rPr>
                <w:b/>
                <w:bCs/>
                <w:sz w:val="20"/>
                <w:szCs w:val="20"/>
              </w:rPr>
            </w:pPr>
            <w:r w:rsidRPr="00D04E2E">
              <w:rPr>
                <w:b/>
                <w:bCs/>
                <w:sz w:val="20"/>
                <w:szCs w:val="20"/>
              </w:rPr>
              <w:t>48470,30</w:t>
            </w:r>
          </w:p>
        </w:tc>
        <w:tc>
          <w:tcPr>
            <w:tcW w:w="1386" w:type="dxa"/>
            <w:tcBorders>
              <w:top w:val="nil"/>
              <w:left w:val="nil"/>
              <w:bottom w:val="single" w:sz="4" w:space="0" w:color="auto"/>
              <w:right w:val="single" w:sz="4" w:space="0" w:color="auto"/>
            </w:tcBorders>
            <w:shd w:val="clear" w:color="auto" w:fill="auto"/>
            <w:hideMark/>
          </w:tcPr>
          <w:p w14:paraId="2E84D2F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89EB08A"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AE7714E" w14:textId="77777777" w:rsidR="00081394" w:rsidRPr="00D04E2E" w:rsidRDefault="00081394" w:rsidP="00081394">
            <w:pPr>
              <w:jc w:val="center"/>
              <w:rPr>
                <w:sz w:val="20"/>
                <w:szCs w:val="20"/>
              </w:rPr>
            </w:pPr>
            <w:r w:rsidRPr="00D04E2E">
              <w:rPr>
                <w:sz w:val="20"/>
                <w:szCs w:val="20"/>
              </w:rPr>
              <w:t> </w:t>
            </w:r>
          </w:p>
        </w:tc>
      </w:tr>
      <w:tr w:rsidR="00081394" w:rsidRPr="00D04E2E" w14:paraId="3B20396B" w14:textId="77777777" w:rsidTr="00081394">
        <w:trPr>
          <w:trHeight w:val="20"/>
        </w:trPr>
        <w:tc>
          <w:tcPr>
            <w:tcW w:w="16019" w:type="dxa"/>
            <w:gridSpan w:val="11"/>
            <w:tcBorders>
              <w:top w:val="single" w:sz="4" w:space="0" w:color="auto"/>
              <w:left w:val="single" w:sz="4" w:space="0" w:color="auto"/>
              <w:bottom w:val="single" w:sz="4" w:space="0" w:color="auto"/>
              <w:right w:val="nil"/>
            </w:tcBorders>
            <w:shd w:val="clear" w:color="auto" w:fill="auto"/>
            <w:hideMark/>
          </w:tcPr>
          <w:p w14:paraId="0270C41D" w14:textId="77777777" w:rsidR="00081394" w:rsidRPr="00D04E2E" w:rsidRDefault="00081394" w:rsidP="00081394">
            <w:pPr>
              <w:rPr>
                <w:b/>
                <w:bCs/>
                <w:sz w:val="20"/>
                <w:szCs w:val="20"/>
              </w:rPr>
            </w:pPr>
            <w:r w:rsidRPr="00D04E2E">
              <w:rPr>
                <w:b/>
                <w:bCs/>
                <w:sz w:val="20"/>
                <w:szCs w:val="20"/>
              </w:rPr>
              <w:t>административные границы (территория) города Кадникова, Кадниковского, Замошского сельсоветов</w:t>
            </w:r>
          </w:p>
        </w:tc>
      </w:tr>
      <w:tr w:rsidR="00081394" w:rsidRPr="00D04E2E" w14:paraId="39BCDD3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E479025" w14:textId="77777777" w:rsidR="00081394" w:rsidRPr="00D04E2E" w:rsidRDefault="00081394" w:rsidP="00081394">
            <w:pPr>
              <w:jc w:val="center"/>
              <w:rPr>
                <w:sz w:val="20"/>
                <w:szCs w:val="20"/>
              </w:rPr>
            </w:pPr>
            <w:r w:rsidRPr="00D04E2E">
              <w:rPr>
                <w:sz w:val="20"/>
                <w:szCs w:val="20"/>
              </w:rPr>
              <w:t>520</w:t>
            </w:r>
          </w:p>
        </w:tc>
        <w:tc>
          <w:tcPr>
            <w:tcW w:w="2565" w:type="dxa"/>
            <w:tcBorders>
              <w:top w:val="nil"/>
              <w:left w:val="nil"/>
              <w:bottom w:val="single" w:sz="4" w:space="0" w:color="auto"/>
              <w:right w:val="single" w:sz="4" w:space="0" w:color="auto"/>
            </w:tcBorders>
            <w:shd w:val="clear" w:color="auto" w:fill="auto"/>
            <w:hideMark/>
          </w:tcPr>
          <w:p w14:paraId="7A71B6DA" w14:textId="77777777" w:rsidR="00081394" w:rsidRPr="00D04E2E" w:rsidRDefault="00081394" w:rsidP="00081394">
            <w:pPr>
              <w:rPr>
                <w:sz w:val="20"/>
                <w:szCs w:val="20"/>
              </w:rPr>
            </w:pPr>
            <w:r w:rsidRPr="00D04E2E">
              <w:rPr>
                <w:sz w:val="20"/>
                <w:szCs w:val="20"/>
              </w:rPr>
              <w:t>Кадников-Подъельное</w:t>
            </w:r>
          </w:p>
        </w:tc>
        <w:tc>
          <w:tcPr>
            <w:tcW w:w="941" w:type="dxa"/>
            <w:tcBorders>
              <w:top w:val="nil"/>
              <w:left w:val="nil"/>
              <w:bottom w:val="single" w:sz="4" w:space="0" w:color="auto"/>
              <w:right w:val="single" w:sz="4" w:space="0" w:color="auto"/>
            </w:tcBorders>
            <w:shd w:val="clear" w:color="auto" w:fill="auto"/>
            <w:hideMark/>
          </w:tcPr>
          <w:p w14:paraId="7780BA1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070BA3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FA37A3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D943AFD" w14:textId="77777777" w:rsidR="00081394" w:rsidRPr="00D04E2E" w:rsidRDefault="00081394" w:rsidP="00081394">
            <w:pPr>
              <w:jc w:val="center"/>
              <w:rPr>
                <w:sz w:val="20"/>
                <w:szCs w:val="20"/>
              </w:rPr>
            </w:pPr>
            <w:r w:rsidRPr="00D04E2E">
              <w:rPr>
                <w:sz w:val="20"/>
                <w:szCs w:val="20"/>
              </w:rPr>
              <w:t>4,000</w:t>
            </w:r>
          </w:p>
        </w:tc>
        <w:tc>
          <w:tcPr>
            <w:tcW w:w="1321" w:type="dxa"/>
            <w:tcBorders>
              <w:top w:val="nil"/>
              <w:left w:val="nil"/>
              <w:bottom w:val="single" w:sz="4" w:space="0" w:color="auto"/>
              <w:right w:val="single" w:sz="4" w:space="0" w:color="auto"/>
            </w:tcBorders>
            <w:shd w:val="clear" w:color="auto" w:fill="auto"/>
            <w:hideMark/>
          </w:tcPr>
          <w:p w14:paraId="1AA7DFCB" w14:textId="77777777" w:rsidR="00081394" w:rsidRPr="00D04E2E" w:rsidRDefault="00081394" w:rsidP="00081394">
            <w:pPr>
              <w:jc w:val="center"/>
              <w:rPr>
                <w:sz w:val="20"/>
                <w:szCs w:val="20"/>
              </w:rPr>
            </w:pPr>
            <w:r w:rsidRPr="00D04E2E">
              <w:rPr>
                <w:sz w:val="20"/>
                <w:szCs w:val="20"/>
              </w:rPr>
              <w:t>4,000</w:t>
            </w:r>
          </w:p>
        </w:tc>
        <w:tc>
          <w:tcPr>
            <w:tcW w:w="1656" w:type="dxa"/>
            <w:tcBorders>
              <w:top w:val="nil"/>
              <w:left w:val="nil"/>
              <w:bottom w:val="single" w:sz="4" w:space="0" w:color="auto"/>
              <w:right w:val="single" w:sz="4" w:space="0" w:color="auto"/>
            </w:tcBorders>
            <w:shd w:val="clear" w:color="auto" w:fill="auto"/>
            <w:hideMark/>
          </w:tcPr>
          <w:p w14:paraId="3541271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F858DF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1A46385"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A8ACBE4" w14:textId="77777777" w:rsidR="00081394" w:rsidRPr="00D04E2E" w:rsidRDefault="00081394" w:rsidP="00081394">
            <w:pPr>
              <w:jc w:val="center"/>
              <w:rPr>
                <w:sz w:val="20"/>
                <w:szCs w:val="20"/>
              </w:rPr>
            </w:pPr>
            <w:r w:rsidRPr="00D04E2E">
              <w:rPr>
                <w:sz w:val="20"/>
                <w:szCs w:val="20"/>
              </w:rPr>
              <w:t>19-238 ОП МР 158</w:t>
            </w:r>
          </w:p>
        </w:tc>
      </w:tr>
      <w:tr w:rsidR="00081394" w:rsidRPr="00D04E2E" w14:paraId="3107317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D7F7CB2" w14:textId="77777777" w:rsidR="00081394" w:rsidRPr="00D04E2E" w:rsidRDefault="00081394" w:rsidP="00081394">
            <w:pPr>
              <w:jc w:val="center"/>
              <w:rPr>
                <w:sz w:val="20"/>
                <w:szCs w:val="20"/>
              </w:rPr>
            </w:pPr>
            <w:r w:rsidRPr="00D04E2E">
              <w:rPr>
                <w:sz w:val="20"/>
                <w:szCs w:val="20"/>
              </w:rPr>
              <w:t>521</w:t>
            </w:r>
          </w:p>
        </w:tc>
        <w:tc>
          <w:tcPr>
            <w:tcW w:w="2565" w:type="dxa"/>
            <w:tcBorders>
              <w:top w:val="nil"/>
              <w:left w:val="nil"/>
              <w:bottom w:val="single" w:sz="4" w:space="0" w:color="auto"/>
              <w:right w:val="single" w:sz="4" w:space="0" w:color="auto"/>
            </w:tcBorders>
            <w:shd w:val="clear" w:color="auto" w:fill="auto"/>
            <w:hideMark/>
          </w:tcPr>
          <w:p w14:paraId="3EDF79DA" w14:textId="77777777" w:rsidR="00081394" w:rsidRPr="00D04E2E" w:rsidRDefault="00081394" w:rsidP="00081394">
            <w:pPr>
              <w:rPr>
                <w:sz w:val="20"/>
                <w:szCs w:val="20"/>
              </w:rPr>
            </w:pPr>
            <w:r w:rsidRPr="00D04E2E">
              <w:rPr>
                <w:sz w:val="20"/>
                <w:szCs w:val="20"/>
              </w:rPr>
              <w:t>Кадников-Дор</w:t>
            </w:r>
          </w:p>
        </w:tc>
        <w:tc>
          <w:tcPr>
            <w:tcW w:w="941" w:type="dxa"/>
            <w:tcBorders>
              <w:top w:val="nil"/>
              <w:left w:val="nil"/>
              <w:bottom w:val="single" w:sz="4" w:space="0" w:color="auto"/>
              <w:right w:val="single" w:sz="4" w:space="0" w:color="auto"/>
            </w:tcBorders>
            <w:shd w:val="clear" w:color="auto" w:fill="auto"/>
            <w:hideMark/>
          </w:tcPr>
          <w:p w14:paraId="1E527B1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D48BB2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A3FCD6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CB8089E" w14:textId="77777777" w:rsidR="00081394" w:rsidRPr="00D04E2E" w:rsidRDefault="00081394" w:rsidP="00081394">
            <w:pPr>
              <w:jc w:val="center"/>
              <w:rPr>
                <w:sz w:val="20"/>
                <w:szCs w:val="20"/>
              </w:rPr>
            </w:pPr>
            <w:r w:rsidRPr="00D04E2E">
              <w:rPr>
                <w:sz w:val="20"/>
                <w:szCs w:val="20"/>
              </w:rPr>
              <w:t>4,3837</w:t>
            </w:r>
          </w:p>
        </w:tc>
        <w:tc>
          <w:tcPr>
            <w:tcW w:w="1321" w:type="dxa"/>
            <w:tcBorders>
              <w:top w:val="nil"/>
              <w:left w:val="nil"/>
              <w:bottom w:val="single" w:sz="4" w:space="0" w:color="auto"/>
              <w:right w:val="single" w:sz="4" w:space="0" w:color="auto"/>
            </w:tcBorders>
            <w:shd w:val="clear" w:color="auto" w:fill="auto"/>
            <w:hideMark/>
          </w:tcPr>
          <w:p w14:paraId="0B2F5637" w14:textId="77777777" w:rsidR="00081394" w:rsidRPr="00D04E2E" w:rsidRDefault="00081394" w:rsidP="00081394">
            <w:pPr>
              <w:jc w:val="center"/>
              <w:rPr>
                <w:sz w:val="20"/>
                <w:szCs w:val="20"/>
              </w:rPr>
            </w:pPr>
            <w:r w:rsidRPr="00D04E2E">
              <w:rPr>
                <w:sz w:val="20"/>
                <w:szCs w:val="20"/>
              </w:rPr>
              <w:t>4,3837</w:t>
            </w:r>
          </w:p>
        </w:tc>
        <w:tc>
          <w:tcPr>
            <w:tcW w:w="1656" w:type="dxa"/>
            <w:tcBorders>
              <w:top w:val="nil"/>
              <w:left w:val="nil"/>
              <w:bottom w:val="single" w:sz="4" w:space="0" w:color="auto"/>
              <w:right w:val="single" w:sz="4" w:space="0" w:color="auto"/>
            </w:tcBorders>
            <w:shd w:val="clear" w:color="auto" w:fill="auto"/>
            <w:hideMark/>
          </w:tcPr>
          <w:p w14:paraId="320B3407" w14:textId="77777777" w:rsidR="00081394" w:rsidRPr="00D04E2E" w:rsidRDefault="00081394" w:rsidP="00081394">
            <w:pPr>
              <w:jc w:val="center"/>
              <w:rPr>
                <w:sz w:val="20"/>
                <w:szCs w:val="20"/>
              </w:rPr>
            </w:pPr>
            <w:r w:rsidRPr="00D04E2E">
              <w:rPr>
                <w:sz w:val="20"/>
                <w:szCs w:val="20"/>
              </w:rPr>
              <w:t>15343,10</w:t>
            </w:r>
          </w:p>
        </w:tc>
        <w:tc>
          <w:tcPr>
            <w:tcW w:w="1386" w:type="dxa"/>
            <w:tcBorders>
              <w:top w:val="nil"/>
              <w:left w:val="nil"/>
              <w:bottom w:val="single" w:sz="4" w:space="0" w:color="auto"/>
              <w:right w:val="single" w:sz="4" w:space="0" w:color="auto"/>
            </w:tcBorders>
            <w:shd w:val="clear" w:color="auto" w:fill="auto"/>
            <w:hideMark/>
          </w:tcPr>
          <w:p w14:paraId="72D7C549" w14:textId="77777777" w:rsidR="00081394" w:rsidRPr="00D04E2E" w:rsidRDefault="00081394" w:rsidP="00081394">
            <w:pPr>
              <w:jc w:val="center"/>
              <w:rPr>
                <w:sz w:val="20"/>
                <w:szCs w:val="20"/>
              </w:rPr>
            </w:pPr>
            <w:r w:rsidRPr="00D04E2E">
              <w:rPr>
                <w:sz w:val="20"/>
                <w:szCs w:val="20"/>
              </w:rPr>
              <w:t>10.06.2013</w:t>
            </w:r>
          </w:p>
        </w:tc>
        <w:tc>
          <w:tcPr>
            <w:tcW w:w="2300" w:type="dxa"/>
            <w:tcBorders>
              <w:top w:val="nil"/>
              <w:left w:val="nil"/>
              <w:bottom w:val="single" w:sz="4" w:space="0" w:color="auto"/>
              <w:right w:val="single" w:sz="4" w:space="0" w:color="auto"/>
            </w:tcBorders>
            <w:shd w:val="clear" w:color="auto" w:fill="auto"/>
            <w:hideMark/>
          </w:tcPr>
          <w:p w14:paraId="5AB86C11" w14:textId="77777777" w:rsidR="00081394" w:rsidRPr="00D04E2E" w:rsidRDefault="00081394" w:rsidP="00081394">
            <w:pPr>
              <w:jc w:val="center"/>
              <w:rPr>
                <w:sz w:val="20"/>
                <w:szCs w:val="20"/>
              </w:rPr>
            </w:pPr>
            <w:r w:rsidRPr="00D04E2E">
              <w:rPr>
                <w:sz w:val="20"/>
                <w:szCs w:val="20"/>
              </w:rPr>
              <w:t xml:space="preserve">35-35-26/012/2013-403 </w:t>
            </w:r>
          </w:p>
        </w:tc>
        <w:tc>
          <w:tcPr>
            <w:tcW w:w="2126" w:type="dxa"/>
            <w:tcBorders>
              <w:top w:val="nil"/>
              <w:left w:val="nil"/>
              <w:bottom w:val="single" w:sz="4" w:space="0" w:color="auto"/>
              <w:right w:val="single" w:sz="4" w:space="0" w:color="auto"/>
            </w:tcBorders>
            <w:shd w:val="clear" w:color="auto" w:fill="auto"/>
            <w:hideMark/>
          </w:tcPr>
          <w:p w14:paraId="7016AD67" w14:textId="77777777" w:rsidR="00081394" w:rsidRPr="00D04E2E" w:rsidRDefault="00081394" w:rsidP="00081394">
            <w:pPr>
              <w:jc w:val="center"/>
              <w:rPr>
                <w:sz w:val="20"/>
                <w:szCs w:val="20"/>
              </w:rPr>
            </w:pPr>
            <w:r w:rsidRPr="00D04E2E">
              <w:rPr>
                <w:sz w:val="20"/>
                <w:szCs w:val="20"/>
              </w:rPr>
              <w:t>19-238 ОП МР 159</w:t>
            </w:r>
          </w:p>
        </w:tc>
      </w:tr>
      <w:tr w:rsidR="00081394" w:rsidRPr="00D04E2E" w14:paraId="7EA690C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C01958B" w14:textId="77777777" w:rsidR="00081394" w:rsidRPr="00D04E2E" w:rsidRDefault="00081394" w:rsidP="00081394">
            <w:pPr>
              <w:jc w:val="center"/>
              <w:rPr>
                <w:sz w:val="20"/>
                <w:szCs w:val="20"/>
              </w:rPr>
            </w:pPr>
            <w:r w:rsidRPr="00D04E2E">
              <w:rPr>
                <w:sz w:val="20"/>
                <w:szCs w:val="20"/>
              </w:rPr>
              <w:t>522</w:t>
            </w:r>
          </w:p>
        </w:tc>
        <w:tc>
          <w:tcPr>
            <w:tcW w:w="2565" w:type="dxa"/>
            <w:tcBorders>
              <w:top w:val="nil"/>
              <w:left w:val="nil"/>
              <w:bottom w:val="single" w:sz="4" w:space="0" w:color="auto"/>
              <w:right w:val="single" w:sz="4" w:space="0" w:color="auto"/>
            </w:tcBorders>
            <w:shd w:val="clear" w:color="auto" w:fill="auto"/>
            <w:hideMark/>
          </w:tcPr>
          <w:p w14:paraId="63D2E43D" w14:textId="77777777" w:rsidR="00081394" w:rsidRPr="00D04E2E" w:rsidRDefault="00081394" w:rsidP="00081394">
            <w:pPr>
              <w:rPr>
                <w:sz w:val="20"/>
                <w:szCs w:val="20"/>
              </w:rPr>
            </w:pPr>
            <w:r w:rsidRPr="00D04E2E">
              <w:rPr>
                <w:sz w:val="20"/>
                <w:szCs w:val="20"/>
              </w:rPr>
              <w:t>Замошье-Заречье</w:t>
            </w:r>
          </w:p>
        </w:tc>
        <w:tc>
          <w:tcPr>
            <w:tcW w:w="941" w:type="dxa"/>
            <w:tcBorders>
              <w:top w:val="nil"/>
              <w:left w:val="nil"/>
              <w:bottom w:val="single" w:sz="4" w:space="0" w:color="auto"/>
              <w:right w:val="single" w:sz="4" w:space="0" w:color="auto"/>
            </w:tcBorders>
            <w:shd w:val="clear" w:color="auto" w:fill="auto"/>
            <w:hideMark/>
          </w:tcPr>
          <w:p w14:paraId="2C8AE3F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758FCA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BE0B4A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67E8643" w14:textId="77777777" w:rsidR="00081394" w:rsidRPr="00D04E2E" w:rsidRDefault="00081394" w:rsidP="00081394">
            <w:pPr>
              <w:jc w:val="center"/>
              <w:rPr>
                <w:sz w:val="20"/>
                <w:szCs w:val="20"/>
              </w:rPr>
            </w:pPr>
            <w:r w:rsidRPr="00D04E2E">
              <w:rPr>
                <w:sz w:val="20"/>
                <w:szCs w:val="20"/>
              </w:rPr>
              <w:t>5,6273</w:t>
            </w:r>
          </w:p>
        </w:tc>
        <w:tc>
          <w:tcPr>
            <w:tcW w:w="1321" w:type="dxa"/>
            <w:tcBorders>
              <w:top w:val="nil"/>
              <w:left w:val="nil"/>
              <w:bottom w:val="single" w:sz="4" w:space="0" w:color="auto"/>
              <w:right w:val="single" w:sz="4" w:space="0" w:color="auto"/>
            </w:tcBorders>
            <w:shd w:val="clear" w:color="auto" w:fill="auto"/>
            <w:hideMark/>
          </w:tcPr>
          <w:p w14:paraId="4EF1A942" w14:textId="77777777" w:rsidR="00081394" w:rsidRPr="00D04E2E" w:rsidRDefault="00081394" w:rsidP="00081394">
            <w:pPr>
              <w:jc w:val="center"/>
              <w:rPr>
                <w:sz w:val="20"/>
                <w:szCs w:val="20"/>
              </w:rPr>
            </w:pPr>
            <w:r w:rsidRPr="00D04E2E">
              <w:rPr>
                <w:sz w:val="20"/>
                <w:szCs w:val="20"/>
              </w:rPr>
              <w:t>5,6273</w:t>
            </w:r>
          </w:p>
        </w:tc>
        <w:tc>
          <w:tcPr>
            <w:tcW w:w="1656" w:type="dxa"/>
            <w:tcBorders>
              <w:top w:val="nil"/>
              <w:left w:val="nil"/>
              <w:bottom w:val="single" w:sz="4" w:space="0" w:color="auto"/>
              <w:right w:val="single" w:sz="4" w:space="0" w:color="auto"/>
            </w:tcBorders>
            <w:shd w:val="clear" w:color="auto" w:fill="auto"/>
            <w:hideMark/>
          </w:tcPr>
          <w:p w14:paraId="27F7188D" w14:textId="77777777" w:rsidR="00081394" w:rsidRPr="00D04E2E" w:rsidRDefault="00081394" w:rsidP="00081394">
            <w:pPr>
              <w:jc w:val="center"/>
              <w:rPr>
                <w:sz w:val="20"/>
                <w:szCs w:val="20"/>
              </w:rPr>
            </w:pPr>
            <w:r w:rsidRPr="00D04E2E">
              <w:rPr>
                <w:sz w:val="20"/>
                <w:szCs w:val="20"/>
              </w:rPr>
              <w:t>19695,60</w:t>
            </w:r>
          </w:p>
        </w:tc>
        <w:tc>
          <w:tcPr>
            <w:tcW w:w="1386" w:type="dxa"/>
            <w:tcBorders>
              <w:top w:val="nil"/>
              <w:left w:val="nil"/>
              <w:bottom w:val="single" w:sz="4" w:space="0" w:color="auto"/>
              <w:right w:val="single" w:sz="4" w:space="0" w:color="auto"/>
            </w:tcBorders>
            <w:shd w:val="clear" w:color="auto" w:fill="auto"/>
            <w:hideMark/>
          </w:tcPr>
          <w:p w14:paraId="4D75AF51" w14:textId="77777777" w:rsidR="00081394" w:rsidRPr="00D04E2E" w:rsidRDefault="00081394" w:rsidP="00081394">
            <w:pPr>
              <w:jc w:val="center"/>
              <w:rPr>
                <w:sz w:val="20"/>
                <w:szCs w:val="20"/>
              </w:rPr>
            </w:pPr>
            <w:r w:rsidRPr="00D04E2E">
              <w:rPr>
                <w:sz w:val="20"/>
                <w:szCs w:val="20"/>
              </w:rPr>
              <w:t>14.01.2011</w:t>
            </w:r>
          </w:p>
        </w:tc>
        <w:tc>
          <w:tcPr>
            <w:tcW w:w="2300" w:type="dxa"/>
            <w:tcBorders>
              <w:top w:val="nil"/>
              <w:left w:val="nil"/>
              <w:bottom w:val="single" w:sz="4" w:space="0" w:color="auto"/>
              <w:right w:val="single" w:sz="4" w:space="0" w:color="auto"/>
            </w:tcBorders>
            <w:shd w:val="clear" w:color="auto" w:fill="auto"/>
            <w:hideMark/>
          </w:tcPr>
          <w:p w14:paraId="36D384F4" w14:textId="77777777" w:rsidR="00081394" w:rsidRPr="00D04E2E" w:rsidRDefault="00081394" w:rsidP="00081394">
            <w:pPr>
              <w:jc w:val="center"/>
              <w:rPr>
                <w:sz w:val="20"/>
                <w:szCs w:val="20"/>
              </w:rPr>
            </w:pPr>
            <w:r w:rsidRPr="00D04E2E">
              <w:rPr>
                <w:sz w:val="20"/>
                <w:szCs w:val="20"/>
              </w:rPr>
              <w:t>35-35-09/019/2010-415</w:t>
            </w:r>
          </w:p>
        </w:tc>
        <w:tc>
          <w:tcPr>
            <w:tcW w:w="2126" w:type="dxa"/>
            <w:tcBorders>
              <w:top w:val="nil"/>
              <w:left w:val="nil"/>
              <w:bottom w:val="single" w:sz="4" w:space="0" w:color="auto"/>
              <w:right w:val="single" w:sz="4" w:space="0" w:color="auto"/>
            </w:tcBorders>
            <w:shd w:val="clear" w:color="auto" w:fill="auto"/>
            <w:hideMark/>
          </w:tcPr>
          <w:p w14:paraId="6BA045E7" w14:textId="77777777" w:rsidR="00081394" w:rsidRPr="00D04E2E" w:rsidRDefault="00081394" w:rsidP="00081394">
            <w:pPr>
              <w:jc w:val="center"/>
              <w:rPr>
                <w:sz w:val="20"/>
                <w:szCs w:val="20"/>
              </w:rPr>
            </w:pPr>
            <w:r w:rsidRPr="00D04E2E">
              <w:rPr>
                <w:sz w:val="20"/>
                <w:szCs w:val="20"/>
              </w:rPr>
              <w:t>19-238 ОП МР 081</w:t>
            </w:r>
          </w:p>
        </w:tc>
      </w:tr>
      <w:tr w:rsidR="00081394" w:rsidRPr="00D04E2E" w14:paraId="6279E68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70CDE76" w14:textId="77777777" w:rsidR="00081394" w:rsidRPr="00D04E2E" w:rsidRDefault="00081394" w:rsidP="00081394">
            <w:pPr>
              <w:jc w:val="center"/>
              <w:rPr>
                <w:sz w:val="20"/>
                <w:szCs w:val="20"/>
              </w:rPr>
            </w:pPr>
            <w:r w:rsidRPr="00D04E2E">
              <w:rPr>
                <w:sz w:val="20"/>
                <w:szCs w:val="20"/>
              </w:rPr>
              <w:t>523</w:t>
            </w:r>
          </w:p>
        </w:tc>
        <w:tc>
          <w:tcPr>
            <w:tcW w:w="2565" w:type="dxa"/>
            <w:tcBorders>
              <w:top w:val="nil"/>
              <w:left w:val="nil"/>
              <w:bottom w:val="single" w:sz="4" w:space="0" w:color="auto"/>
              <w:right w:val="single" w:sz="4" w:space="0" w:color="auto"/>
            </w:tcBorders>
            <w:shd w:val="clear" w:color="auto" w:fill="auto"/>
            <w:hideMark/>
          </w:tcPr>
          <w:p w14:paraId="23BF2950" w14:textId="77777777" w:rsidR="00081394" w:rsidRPr="00D04E2E" w:rsidRDefault="00081394" w:rsidP="00081394">
            <w:pPr>
              <w:rPr>
                <w:sz w:val="20"/>
                <w:szCs w:val="20"/>
              </w:rPr>
            </w:pPr>
            <w:r w:rsidRPr="00D04E2E">
              <w:rPr>
                <w:sz w:val="20"/>
                <w:szCs w:val="20"/>
              </w:rPr>
              <w:t>Замошье-Телячье-Сенино</w:t>
            </w:r>
          </w:p>
        </w:tc>
        <w:tc>
          <w:tcPr>
            <w:tcW w:w="941" w:type="dxa"/>
            <w:tcBorders>
              <w:top w:val="nil"/>
              <w:left w:val="nil"/>
              <w:bottom w:val="single" w:sz="4" w:space="0" w:color="auto"/>
              <w:right w:val="single" w:sz="4" w:space="0" w:color="auto"/>
            </w:tcBorders>
            <w:shd w:val="clear" w:color="auto" w:fill="auto"/>
            <w:hideMark/>
          </w:tcPr>
          <w:p w14:paraId="77A0B0B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AA911D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31EFE9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71A90C6" w14:textId="77777777" w:rsidR="00081394" w:rsidRPr="00D04E2E" w:rsidRDefault="00081394" w:rsidP="00081394">
            <w:pPr>
              <w:jc w:val="center"/>
              <w:rPr>
                <w:sz w:val="20"/>
                <w:szCs w:val="20"/>
              </w:rPr>
            </w:pPr>
            <w:r w:rsidRPr="00D04E2E">
              <w:rPr>
                <w:sz w:val="20"/>
                <w:szCs w:val="20"/>
              </w:rPr>
              <w:t>1,500</w:t>
            </w:r>
          </w:p>
        </w:tc>
        <w:tc>
          <w:tcPr>
            <w:tcW w:w="1321" w:type="dxa"/>
            <w:tcBorders>
              <w:top w:val="nil"/>
              <w:left w:val="nil"/>
              <w:bottom w:val="single" w:sz="4" w:space="0" w:color="auto"/>
              <w:right w:val="single" w:sz="4" w:space="0" w:color="auto"/>
            </w:tcBorders>
            <w:shd w:val="clear" w:color="auto" w:fill="auto"/>
            <w:hideMark/>
          </w:tcPr>
          <w:p w14:paraId="2130B733" w14:textId="77777777" w:rsidR="00081394" w:rsidRPr="00D04E2E" w:rsidRDefault="00081394" w:rsidP="00081394">
            <w:pPr>
              <w:jc w:val="center"/>
              <w:rPr>
                <w:sz w:val="20"/>
                <w:szCs w:val="20"/>
              </w:rPr>
            </w:pPr>
            <w:r w:rsidRPr="00D04E2E">
              <w:rPr>
                <w:sz w:val="20"/>
                <w:szCs w:val="20"/>
              </w:rPr>
              <w:t>1,500</w:t>
            </w:r>
          </w:p>
        </w:tc>
        <w:tc>
          <w:tcPr>
            <w:tcW w:w="1656" w:type="dxa"/>
            <w:tcBorders>
              <w:top w:val="nil"/>
              <w:left w:val="nil"/>
              <w:bottom w:val="single" w:sz="4" w:space="0" w:color="auto"/>
              <w:right w:val="single" w:sz="4" w:space="0" w:color="auto"/>
            </w:tcBorders>
            <w:shd w:val="clear" w:color="auto" w:fill="auto"/>
            <w:hideMark/>
          </w:tcPr>
          <w:p w14:paraId="64F0ED0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9C1122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EE27DB8"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1FDD8FA" w14:textId="77777777" w:rsidR="00081394" w:rsidRPr="00D04E2E" w:rsidRDefault="00081394" w:rsidP="00081394">
            <w:pPr>
              <w:jc w:val="center"/>
              <w:rPr>
                <w:sz w:val="20"/>
                <w:szCs w:val="20"/>
              </w:rPr>
            </w:pPr>
            <w:r w:rsidRPr="00D04E2E">
              <w:rPr>
                <w:sz w:val="20"/>
                <w:szCs w:val="20"/>
              </w:rPr>
              <w:t>19-238 ОП МР 082</w:t>
            </w:r>
          </w:p>
        </w:tc>
      </w:tr>
      <w:tr w:rsidR="00081394" w:rsidRPr="00D04E2E" w14:paraId="594C4B4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98EB976" w14:textId="77777777" w:rsidR="00081394" w:rsidRPr="00D04E2E" w:rsidRDefault="00081394" w:rsidP="00081394">
            <w:pPr>
              <w:jc w:val="center"/>
              <w:rPr>
                <w:sz w:val="20"/>
                <w:szCs w:val="20"/>
              </w:rPr>
            </w:pPr>
            <w:r w:rsidRPr="00D04E2E">
              <w:rPr>
                <w:sz w:val="20"/>
                <w:szCs w:val="20"/>
              </w:rPr>
              <w:t>524</w:t>
            </w:r>
          </w:p>
        </w:tc>
        <w:tc>
          <w:tcPr>
            <w:tcW w:w="2565" w:type="dxa"/>
            <w:tcBorders>
              <w:top w:val="nil"/>
              <w:left w:val="nil"/>
              <w:bottom w:val="single" w:sz="4" w:space="0" w:color="auto"/>
              <w:right w:val="single" w:sz="4" w:space="0" w:color="auto"/>
            </w:tcBorders>
            <w:shd w:val="clear" w:color="auto" w:fill="auto"/>
            <w:hideMark/>
          </w:tcPr>
          <w:p w14:paraId="736DE8F0" w14:textId="77777777" w:rsidR="00081394" w:rsidRPr="00D04E2E" w:rsidRDefault="00081394" w:rsidP="00081394">
            <w:pPr>
              <w:rPr>
                <w:sz w:val="20"/>
                <w:szCs w:val="20"/>
              </w:rPr>
            </w:pPr>
            <w:r w:rsidRPr="00D04E2E">
              <w:rPr>
                <w:sz w:val="20"/>
                <w:szCs w:val="20"/>
              </w:rPr>
              <w:t>Подъезд к д. Яковлево</w:t>
            </w:r>
          </w:p>
        </w:tc>
        <w:tc>
          <w:tcPr>
            <w:tcW w:w="941" w:type="dxa"/>
            <w:tcBorders>
              <w:top w:val="nil"/>
              <w:left w:val="nil"/>
              <w:bottom w:val="single" w:sz="4" w:space="0" w:color="auto"/>
              <w:right w:val="single" w:sz="4" w:space="0" w:color="auto"/>
            </w:tcBorders>
            <w:shd w:val="clear" w:color="auto" w:fill="auto"/>
            <w:hideMark/>
          </w:tcPr>
          <w:p w14:paraId="5A8E2FC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BCCCBF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AB9FD0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C2BD844" w14:textId="77777777" w:rsidR="00081394" w:rsidRPr="00D04E2E" w:rsidRDefault="00081394" w:rsidP="00081394">
            <w:pPr>
              <w:jc w:val="center"/>
              <w:rPr>
                <w:sz w:val="20"/>
                <w:szCs w:val="20"/>
              </w:rPr>
            </w:pPr>
            <w:r w:rsidRPr="00D04E2E">
              <w:rPr>
                <w:sz w:val="20"/>
                <w:szCs w:val="20"/>
              </w:rPr>
              <w:t>0,100</w:t>
            </w:r>
          </w:p>
        </w:tc>
        <w:tc>
          <w:tcPr>
            <w:tcW w:w="1321" w:type="dxa"/>
            <w:tcBorders>
              <w:top w:val="nil"/>
              <w:left w:val="nil"/>
              <w:bottom w:val="single" w:sz="4" w:space="0" w:color="auto"/>
              <w:right w:val="single" w:sz="4" w:space="0" w:color="auto"/>
            </w:tcBorders>
            <w:shd w:val="clear" w:color="auto" w:fill="auto"/>
            <w:hideMark/>
          </w:tcPr>
          <w:p w14:paraId="69149ECA" w14:textId="77777777" w:rsidR="00081394" w:rsidRPr="00D04E2E" w:rsidRDefault="00081394" w:rsidP="00081394">
            <w:pPr>
              <w:jc w:val="center"/>
              <w:rPr>
                <w:sz w:val="20"/>
                <w:szCs w:val="20"/>
              </w:rPr>
            </w:pPr>
            <w:r w:rsidRPr="00D04E2E">
              <w:rPr>
                <w:sz w:val="20"/>
                <w:szCs w:val="20"/>
              </w:rPr>
              <w:t>0,100</w:t>
            </w:r>
          </w:p>
        </w:tc>
        <w:tc>
          <w:tcPr>
            <w:tcW w:w="1656" w:type="dxa"/>
            <w:tcBorders>
              <w:top w:val="nil"/>
              <w:left w:val="nil"/>
              <w:bottom w:val="single" w:sz="4" w:space="0" w:color="auto"/>
              <w:right w:val="single" w:sz="4" w:space="0" w:color="auto"/>
            </w:tcBorders>
            <w:shd w:val="clear" w:color="auto" w:fill="auto"/>
            <w:hideMark/>
          </w:tcPr>
          <w:p w14:paraId="571C8F6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DB69BC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1837CC2"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C55F95E" w14:textId="77777777" w:rsidR="00081394" w:rsidRPr="00D04E2E" w:rsidRDefault="00081394" w:rsidP="00081394">
            <w:pPr>
              <w:jc w:val="center"/>
              <w:rPr>
                <w:sz w:val="20"/>
                <w:szCs w:val="20"/>
              </w:rPr>
            </w:pPr>
            <w:r w:rsidRPr="00D04E2E">
              <w:rPr>
                <w:sz w:val="20"/>
                <w:szCs w:val="20"/>
              </w:rPr>
              <w:t>19-238 ОП МР 083</w:t>
            </w:r>
          </w:p>
        </w:tc>
      </w:tr>
      <w:tr w:rsidR="00081394" w:rsidRPr="00D04E2E" w14:paraId="1EEC4E9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EF11BF0" w14:textId="77777777" w:rsidR="00081394" w:rsidRPr="00D04E2E" w:rsidRDefault="00081394" w:rsidP="00081394">
            <w:pPr>
              <w:jc w:val="center"/>
              <w:rPr>
                <w:sz w:val="20"/>
                <w:szCs w:val="20"/>
              </w:rPr>
            </w:pPr>
            <w:r w:rsidRPr="00D04E2E">
              <w:rPr>
                <w:sz w:val="20"/>
                <w:szCs w:val="20"/>
              </w:rPr>
              <w:t>525</w:t>
            </w:r>
          </w:p>
        </w:tc>
        <w:tc>
          <w:tcPr>
            <w:tcW w:w="2565" w:type="dxa"/>
            <w:tcBorders>
              <w:top w:val="nil"/>
              <w:left w:val="nil"/>
              <w:bottom w:val="single" w:sz="4" w:space="0" w:color="auto"/>
              <w:right w:val="single" w:sz="4" w:space="0" w:color="auto"/>
            </w:tcBorders>
            <w:shd w:val="clear" w:color="auto" w:fill="auto"/>
            <w:hideMark/>
          </w:tcPr>
          <w:p w14:paraId="62C9C005" w14:textId="77777777" w:rsidR="00081394" w:rsidRPr="00D04E2E" w:rsidRDefault="00081394" w:rsidP="00081394">
            <w:pPr>
              <w:rPr>
                <w:sz w:val="20"/>
                <w:szCs w:val="20"/>
              </w:rPr>
            </w:pPr>
            <w:r w:rsidRPr="00D04E2E">
              <w:rPr>
                <w:sz w:val="20"/>
                <w:szCs w:val="20"/>
              </w:rPr>
              <w:t>Перхурово-Губино</w:t>
            </w:r>
          </w:p>
        </w:tc>
        <w:tc>
          <w:tcPr>
            <w:tcW w:w="941" w:type="dxa"/>
            <w:tcBorders>
              <w:top w:val="nil"/>
              <w:left w:val="nil"/>
              <w:bottom w:val="single" w:sz="4" w:space="0" w:color="auto"/>
              <w:right w:val="single" w:sz="4" w:space="0" w:color="auto"/>
            </w:tcBorders>
            <w:shd w:val="clear" w:color="auto" w:fill="auto"/>
            <w:hideMark/>
          </w:tcPr>
          <w:p w14:paraId="70D866F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8F3FCA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3319A5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0F9FFFA" w14:textId="77777777" w:rsidR="00081394" w:rsidRPr="00D04E2E" w:rsidRDefault="00081394" w:rsidP="00081394">
            <w:pPr>
              <w:jc w:val="center"/>
              <w:rPr>
                <w:sz w:val="20"/>
                <w:szCs w:val="20"/>
              </w:rPr>
            </w:pPr>
            <w:r w:rsidRPr="00D04E2E">
              <w:rPr>
                <w:sz w:val="20"/>
                <w:szCs w:val="20"/>
              </w:rPr>
              <w:t>2,500</w:t>
            </w:r>
          </w:p>
        </w:tc>
        <w:tc>
          <w:tcPr>
            <w:tcW w:w="1321" w:type="dxa"/>
            <w:tcBorders>
              <w:top w:val="nil"/>
              <w:left w:val="nil"/>
              <w:bottom w:val="single" w:sz="4" w:space="0" w:color="auto"/>
              <w:right w:val="single" w:sz="4" w:space="0" w:color="auto"/>
            </w:tcBorders>
            <w:shd w:val="clear" w:color="auto" w:fill="auto"/>
            <w:hideMark/>
          </w:tcPr>
          <w:p w14:paraId="31DDD88A" w14:textId="77777777" w:rsidR="00081394" w:rsidRPr="00D04E2E" w:rsidRDefault="00081394" w:rsidP="00081394">
            <w:pPr>
              <w:jc w:val="center"/>
              <w:rPr>
                <w:sz w:val="20"/>
                <w:szCs w:val="20"/>
              </w:rPr>
            </w:pPr>
            <w:r w:rsidRPr="00D04E2E">
              <w:rPr>
                <w:sz w:val="20"/>
                <w:szCs w:val="20"/>
              </w:rPr>
              <w:t>2,500</w:t>
            </w:r>
          </w:p>
        </w:tc>
        <w:tc>
          <w:tcPr>
            <w:tcW w:w="1656" w:type="dxa"/>
            <w:tcBorders>
              <w:top w:val="nil"/>
              <w:left w:val="nil"/>
              <w:bottom w:val="single" w:sz="4" w:space="0" w:color="auto"/>
              <w:right w:val="single" w:sz="4" w:space="0" w:color="auto"/>
            </w:tcBorders>
            <w:shd w:val="clear" w:color="auto" w:fill="auto"/>
            <w:hideMark/>
          </w:tcPr>
          <w:p w14:paraId="26C8F1E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5F45D7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AB198F0"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A44DD58" w14:textId="77777777" w:rsidR="00081394" w:rsidRPr="00D04E2E" w:rsidRDefault="00081394" w:rsidP="00081394">
            <w:pPr>
              <w:jc w:val="center"/>
              <w:rPr>
                <w:sz w:val="20"/>
                <w:szCs w:val="20"/>
              </w:rPr>
            </w:pPr>
            <w:r w:rsidRPr="00D04E2E">
              <w:rPr>
                <w:sz w:val="20"/>
                <w:szCs w:val="20"/>
              </w:rPr>
              <w:t>19-238 ОП МР 084</w:t>
            </w:r>
          </w:p>
        </w:tc>
      </w:tr>
      <w:tr w:rsidR="00081394" w:rsidRPr="00D04E2E" w14:paraId="0D15756F" w14:textId="77777777" w:rsidTr="00081394">
        <w:trPr>
          <w:trHeight w:val="20"/>
        </w:trPr>
        <w:tc>
          <w:tcPr>
            <w:tcW w:w="606" w:type="dxa"/>
            <w:tcBorders>
              <w:top w:val="nil"/>
              <w:left w:val="single" w:sz="4" w:space="0" w:color="auto"/>
              <w:bottom w:val="nil"/>
              <w:right w:val="single" w:sz="4" w:space="0" w:color="auto"/>
            </w:tcBorders>
            <w:shd w:val="clear" w:color="auto" w:fill="auto"/>
            <w:noWrap/>
            <w:hideMark/>
          </w:tcPr>
          <w:p w14:paraId="6A90A81C" w14:textId="77777777" w:rsidR="00081394" w:rsidRPr="00D04E2E" w:rsidRDefault="00081394" w:rsidP="00081394">
            <w:pPr>
              <w:jc w:val="center"/>
              <w:rPr>
                <w:sz w:val="20"/>
                <w:szCs w:val="20"/>
              </w:rPr>
            </w:pPr>
            <w:r w:rsidRPr="00D04E2E">
              <w:rPr>
                <w:sz w:val="20"/>
                <w:szCs w:val="20"/>
              </w:rPr>
              <w:t>526</w:t>
            </w:r>
          </w:p>
        </w:tc>
        <w:tc>
          <w:tcPr>
            <w:tcW w:w="2565" w:type="dxa"/>
            <w:tcBorders>
              <w:top w:val="nil"/>
              <w:left w:val="nil"/>
              <w:bottom w:val="nil"/>
              <w:right w:val="single" w:sz="4" w:space="0" w:color="auto"/>
            </w:tcBorders>
            <w:shd w:val="clear" w:color="auto" w:fill="auto"/>
            <w:hideMark/>
          </w:tcPr>
          <w:p w14:paraId="4A8E3A86" w14:textId="77777777" w:rsidR="00081394" w:rsidRPr="00D04E2E" w:rsidRDefault="00081394" w:rsidP="00081394">
            <w:pPr>
              <w:rPr>
                <w:sz w:val="20"/>
                <w:szCs w:val="20"/>
              </w:rPr>
            </w:pPr>
            <w:r w:rsidRPr="00D04E2E">
              <w:rPr>
                <w:sz w:val="20"/>
                <w:szCs w:val="20"/>
              </w:rPr>
              <w:t>Мост на а/д Замошье-Заречье</w:t>
            </w:r>
          </w:p>
        </w:tc>
        <w:tc>
          <w:tcPr>
            <w:tcW w:w="941" w:type="dxa"/>
            <w:tcBorders>
              <w:top w:val="nil"/>
              <w:left w:val="nil"/>
              <w:bottom w:val="nil"/>
              <w:right w:val="single" w:sz="4" w:space="0" w:color="auto"/>
            </w:tcBorders>
            <w:shd w:val="clear" w:color="auto" w:fill="auto"/>
            <w:hideMark/>
          </w:tcPr>
          <w:p w14:paraId="4D68064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nil"/>
              <w:right w:val="single" w:sz="4" w:space="0" w:color="auto"/>
            </w:tcBorders>
            <w:shd w:val="clear" w:color="auto" w:fill="auto"/>
            <w:hideMark/>
          </w:tcPr>
          <w:p w14:paraId="2AC6160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nil"/>
              <w:right w:val="single" w:sz="4" w:space="0" w:color="auto"/>
            </w:tcBorders>
            <w:shd w:val="clear" w:color="auto" w:fill="auto"/>
            <w:hideMark/>
          </w:tcPr>
          <w:p w14:paraId="0C47FFE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nil"/>
              <w:right w:val="single" w:sz="4" w:space="0" w:color="auto"/>
            </w:tcBorders>
            <w:shd w:val="clear" w:color="auto" w:fill="auto"/>
            <w:hideMark/>
          </w:tcPr>
          <w:p w14:paraId="413045D0"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nil"/>
              <w:right w:val="single" w:sz="4" w:space="0" w:color="auto"/>
            </w:tcBorders>
            <w:shd w:val="clear" w:color="auto" w:fill="auto"/>
            <w:hideMark/>
          </w:tcPr>
          <w:p w14:paraId="73F305B1" w14:textId="77777777" w:rsidR="00081394" w:rsidRPr="00D04E2E" w:rsidRDefault="00081394" w:rsidP="00081394">
            <w:pPr>
              <w:jc w:val="center"/>
              <w:rPr>
                <w:sz w:val="20"/>
                <w:szCs w:val="20"/>
              </w:rPr>
            </w:pPr>
            <w:r w:rsidRPr="00D04E2E">
              <w:rPr>
                <w:sz w:val="20"/>
                <w:szCs w:val="20"/>
              </w:rPr>
              <w:t>0,050</w:t>
            </w:r>
          </w:p>
        </w:tc>
        <w:tc>
          <w:tcPr>
            <w:tcW w:w="1656" w:type="dxa"/>
            <w:tcBorders>
              <w:top w:val="nil"/>
              <w:left w:val="nil"/>
              <w:bottom w:val="nil"/>
              <w:right w:val="single" w:sz="4" w:space="0" w:color="auto"/>
            </w:tcBorders>
            <w:shd w:val="clear" w:color="auto" w:fill="auto"/>
            <w:hideMark/>
          </w:tcPr>
          <w:p w14:paraId="4D2E3BE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nil"/>
              <w:right w:val="single" w:sz="4" w:space="0" w:color="auto"/>
            </w:tcBorders>
            <w:shd w:val="clear" w:color="auto" w:fill="auto"/>
            <w:hideMark/>
          </w:tcPr>
          <w:p w14:paraId="01BDF13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nil"/>
              <w:right w:val="single" w:sz="4" w:space="0" w:color="auto"/>
            </w:tcBorders>
            <w:shd w:val="clear" w:color="auto" w:fill="auto"/>
            <w:hideMark/>
          </w:tcPr>
          <w:p w14:paraId="6EDB2643"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857D864" w14:textId="77777777" w:rsidR="00081394" w:rsidRPr="00D04E2E" w:rsidRDefault="00081394" w:rsidP="00081394">
            <w:pPr>
              <w:jc w:val="center"/>
              <w:rPr>
                <w:sz w:val="20"/>
                <w:szCs w:val="20"/>
              </w:rPr>
            </w:pPr>
            <w:r w:rsidRPr="00D04E2E">
              <w:rPr>
                <w:sz w:val="20"/>
                <w:szCs w:val="20"/>
              </w:rPr>
              <w:t>19-238 ОП МР 526</w:t>
            </w:r>
          </w:p>
        </w:tc>
      </w:tr>
      <w:tr w:rsidR="00081394" w:rsidRPr="00D04E2E" w14:paraId="1E1F4C83" w14:textId="77777777" w:rsidTr="00081394">
        <w:trPr>
          <w:trHeight w:val="20"/>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14:paraId="0B46D588" w14:textId="77777777" w:rsidR="00081394" w:rsidRPr="00D04E2E" w:rsidRDefault="00081394" w:rsidP="00081394">
            <w:pPr>
              <w:jc w:val="center"/>
              <w:rPr>
                <w:sz w:val="20"/>
                <w:szCs w:val="20"/>
              </w:rPr>
            </w:pPr>
            <w:r w:rsidRPr="00D04E2E">
              <w:rPr>
                <w:sz w:val="20"/>
                <w:szCs w:val="20"/>
              </w:rPr>
              <w:t>527</w:t>
            </w:r>
          </w:p>
        </w:tc>
        <w:tc>
          <w:tcPr>
            <w:tcW w:w="2565" w:type="dxa"/>
            <w:tcBorders>
              <w:top w:val="single" w:sz="4" w:space="0" w:color="auto"/>
              <w:left w:val="nil"/>
              <w:bottom w:val="single" w:sz="4" w:space="0" w:color="auto"/>
              <w:right w:val="single" w:sz="4" w:space="0" w:color="auto"/>
            </w:tcBorders>
            <w:shd w:val="clear" w:color="auto" w:fill="auto"/>
            <w:vAlign w:val="center"/>
            <w:hideMark/>
          </w:tcPr>
          <w:p w14:paraId="377A6A58"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пер.Новый</w:t>
            </w:r>
          </w:p>
        </w:tc>
        <w:tc>
          <w:tcPr>
            <w:tcW w:w="941" w:type="dxa"/>
            <w:tcBorders>
              <w:top w:val="single" w:sz="4" w:space="0" w:color="auto"/>
              <w:left w:val="nil"/>
              <w:bottom w:val="single" w:sz="4" w:space="0" w:color="auto"/>
              <w:right w:val="single" w:sz="4" w:space="0" w:color="auto"/>
            </w:tcBorders>
            <w:shd w:val="clear" w:color="auto" w:fill="auto"/>
            <w:hideMark/>
          </w:tcPr>
          <w:p w14:paraId="6E4E84B0" w14:textId="77777777" w:rsidR="00081394" w:rsidRPr="00D04E2E" w:rsidRDefault="00081394" w:rsidP="00081394">
            <w:pPr>
              <w:jc w:val="center"/>
              <w:rPr>
                <w:sz w:val="20"/>
                <w:szCs w:val="20"/>
              </w:rPr>
            </w:pPr>
            <w:r w:rsidRPr="00D04E2E">
              <w:rPr>
                <w:sz w:val="20"/>
                <w:szCs w:val="20"/>
              </w:rPr>
              <w:t> </w:t>
            </w:r>
          </w:p>
        </w:tc>
        <w:tc>
          <w:tcPr>
            <w:tcW w:w="1143" w:type="dxa"/>
            <w:tcBorders>
              <w:top w:val="single" w:sz="4" w:space="0" w:color="auto"/>
              <w:left w:val="nil"/>
              <w:bottom w:val="single" w:sz="4" w:space="0" w:color="auto"/>
              <w:right w:val="single" w:sz="4" w:space="0" w:color="auto"/>
            </w:tcBorders>
            <w:shd w:val="clear" w:color="auto" w:fill="auto"/>
            <w:hideMark/>
          </w:tcPr>
          <w:p w14:paraId="55454228" w14:textId="77777777" w:rsidR="00081394" w:rsidRPr="00D04E2E" w:rsidRDefault="00081394" w:rsidP="00081394">
            <w:pPr>
              <w:jc w:val="center"/>
              <w:rPr>
                <w:sz w:val="20"/>
                <w:szCs w:val="20"/>
              </w:rPr>
            </w:pPr>
            <w:r w:rsidRPr="00D04E2E">
              <w:rPr>
                <w:sz w:val="20"/>
                <w:szCs w:val="20"/>
              </w:rPr>
              <w:t> </w:t>
            </w:r>
          </w:p>
        </w:tc>
        <w:tc>
          <w:tcPr>
            <w:tcW w:w="931" w:type="dxa"/>
            <w:tcBorders>
              <w:top w:val="single" w:sz="4" w:space="0" w:color="auto"/>
              <w:left w:val="nil"/>
              <w:bottom w:val="single" w:sz="4" w:space="0" w:color="auto"/>
              <w:right w:val="single" w:sz="4" w:space="0" w:color="auto"/>
            </w:tcBorders>
            <w:shd w:val="clear" w:color="auto" w:fill="auto"/>
            <w:hideMark/>
          </w:tcPr>
          <w:p w14:paraId="5D07D9DD" w14:textId="77777777" w:rsidR="00081394" w:rsidRPr="00D04E2E" w:rsidRDefault="00081394" w:rsidP="00081394">
            <w:pPr>
              <w:jc w:val="center"/>
              <w:rPr>
                <w:sz w:val="20"/>
                <w:szCs w:val="20"/>
              </w:rPr>
            </w:pPr>
            <w:r w:rsidRPr="00D04E2E">
              <w:rPr>
                <w:sz w:val="20"/>
                <w:szCs w:val="20"/>
              </w:rPr>
              <w:t> </w:t>
            </w:r>
          </w:p>
        </w:tc>
        <w:tc>
          <w:tcPr>
            <w:tcW w:w="1044" w:type="dxa"/>
            <w:tcBorders>
              <w:top w:val="single" w:sz="4" w:space="0" w:color="auto"/>
              <w:left w:val="nil"/>
              <w:bottom w:val="single" w:sz="4" w:space="0" w:color="auto"/>
              <w:right w:val="single" w:sz="4" w:space="0" w:color="auto"/>
            </w:tcBorders>
            <w:shd w:val="clear" w:color="auto" w:fill="auto"/>
            <w:hideMark/>
          </w:tcPr>
          <w:p w14:paraId="113DCB41" w14:textId="77777777" w:rsidR="00081394" w:rsidRPr="00D04E2E" w:rsidRDefault="00081394" w:rsidP="00081394">
            <w:pPr>
              <w:jc w:val="center"/>
              <w:rPr>
                <w:color w:val="000000"/>
                <w:sz w:val="20"/>
                <w:szCs w:val="20"/>
              </w:rPr>
            </w:pPr>
            <w:r w:rsidRPr="00D04E2E">
              <w:rPr>
                <w:color w:val="000000"/>
                <w:sz w:val="20"/>
                <w:szCs w:val="20"/>
              </w:rPr>
              <w:t>0,4843</w:t>
            </w:r>
          </w:p>
        </w:tc>
        <w:tc>
          <w:tcPr>
            <w:tcW w:w="1321" w:type="dxa"/>
            <w:tcBorders>
              <w:top w:val="single" w:sz="4" w:space="0" w:color="auto"/>
              <w:left w:val="nil"/>
              <w:bottom w:val="single" w:sz="4" w:space="0" w:color="auto"/>
              <w:right w:val="single" w:sz="4" w:space="0" w:color="auto"/>
            </w:tcBorders>
            <w:shd w:val="clear" w:color="auto" w:fill="auto"/>
            <w:hideMark/>
          </w:tcPr>
          <w:p w14:paraId="0AAB3989" w14:textId="77777777" w:rsidR="00081394" w:rsidRPr="00D04E2E" w:rsidRDefault="00081394" w:rsidP="00081394">
            <w:pPr>
              <w:jc w:val="center"/>
              <w:rPr>
                <w:color w:val="000000"/>
                <w:sz w:val="20"/>
                <w:szCs w:val="20"/>
              </w:rPr>
            </w:pPr>
            <w:r w:rsidRPr="00D04E2E">
              <w:rPr>
                <w:color w:val="000000"/>
                <w:sz w:val="20"/>
                <w:szCs w:val="20"/>
              </w:rPr>
              <w:t>0,4843</w:t>
            </w:r>
          </w:p>
        </w:tc>
        <w:tc>
          <w:tcPr>
            <w:tcW w:w="1656" w:type="dxa"/>
            <w:tcBorders>
              <w:top w:val="single" w:sz="4" w:space="0" w:color="auto"/>
              <w:left w:val="nil"/>
              <w:bottom w:val="single" w:sz="4" w:space="0" w:color="auto"/>
              <w:right w:val="single" w:sz="4" w:space="0" w:color="auto"/>
            </w:tcBorders>
            <w:shd w:val="clear" w:color="auto" w:fill="auto"/>
            <w:hideMark/>
          </w:tcPr>
          <w:p w14:paraId="65CAE3BB" w14:textId="77777777" w:rsidR="00081394" w:rsidRPr="00D04E2E" w:rsidRDefault="00081394" w:rsidP="00081394">
            <w:pPr>
              <w:jc w:val="center"/>
              <w:rPr>
                <w:sz w:val="20"/>
                <w:szCs w:val="20"/>
              </w:rPr>
            </w:pPr>
            <w:r w:rsidRPr="00D04E2E">
              <w:rPr>
                <w:sz w:val="20"/>
                <w:szCs w:val="20"/>
              </w:rPr>
              <w:t> </w:t>
            </w:r>
          </w:p>
        </w:tc>
        <w:tc>
          <w:tcPr>
            <w:tcW w:w="1386" w:type="dxa"/>
            <w:tcBorders>
              <w:top w:val="single" w:sz="4" w:space="0" w:color="auto"/>
              <w:left w:val="nil"/>
              <w:bottom w:val="single" w:sz="4" w:space="0" w:color="auto"/>
              <w:right w:val="single" w:sz="4" w:space="0" w:color="auto"/>
            </w:tcBorders>
            <w:shd w:val="clear" w:color="auto" w:fill="auto"/>
            <w:hideMark/>
          </w:tcPr>
          <w:p w14:paraId="338F6828" w14:textId="77777777" w:rsidR="00081394" w:rsidRPr="00D04E2E" w:rsidRDefault="00081394" w:rsidP="00081394">
            <w:pPr>
              <w:jc w:val="center"/>
              <w:rPr>
                <w:sz w:val="20"/>
                <w:szCs w:val="20"/>
              </w:rPr>
            </w:pPr>
            <w:r w:rsidRPr="00D04E2E">
              <w:rPr>
                <w:sz w:val="20"/>
                <w:szCs w:val="20"/>
              </w:rPr>
              <w:t>31.08.2022</w:t>
            </w:r>
          </w:p>
        </w:tc>
        <w:tc>
          <w:tcPr>
            <w:tcW w:w="2300" w:type="dxa"/>
            <w:tcBorders>
              <w:top w:val="single" w:sz="4" w:space="0" w:color="auto"/>
              <w:left w:val="nil"/>
              <w:bottom w:val="single" w:sz="4" w:space="0" w:color="auto"/>
              <w:right w:val="single" w:sz="4" w:space="0" w:color="auto"/>
            </w:tcBorders>
            <w:shd w:val="clear" w:color="auto" w:fill="auto"/>
            <w:hideMark/>
          </w:tcPr>
          <w:p w14:paraId="1F9B9D9A" w14:textId="77777777" w:rsidR="00081394" w:rsidRPr="00D04E2E" w:rsidRDefault="00081394" w:rsidP="00081394">
            <w:pPr>
              <w:jc w:val="center"/>
              <w:rPr>
                <w:sz w:val="20"/>
                <w:szCs w:val="20"/>
              </w:rPr>
            </w:pPr>
            <w:r w:rsidRPr="00D04E2E">
              <w:rPr>
                <w:sz w:val="20"/>
                <w:szCs w:val="20"/>
              </w:rPr>
              <w:t>35:26:0107008:198-35/065/2022-2</w:t>
            </w:r>
          </w:p>
        </w:tc>
        <w:tc>
          <w:tcPr>
            <w:tcW w:w="2126" w:type="dxa"/>
            <w:tcBorders>
              <w:top w:val="nil"/>
              <w:left w:val="nil"/>
              <w:bottom w:val="single" w:sz="4" w:space="0" w:color="auto"/>
              <w:right w:val="single" w:sz="4" w:space="0" w:color="auto"/>
            </w:tcBorders>
            <w:shd w:val="clear" w:color="auto" w:fill="auto"/>
            <w:hideMark/>
          </w:tcPr>
          <w:p w14:paraId="2FF9D2F8" w14:textId="77777777" w:rsidR="00081394" w:rsidRPr="00D04E2E" w:rsidRDefault="00081394" w:rsidP="00081394">
            <w:pPr>
              <w:jc w:val="center"/>
              <w:rPr>
                <w:sz w:val="20"/>
                <w:szCs w:val="20"/>
              </w:rPr>
            </w:pPr>
            <w:r w:rsidRPr="00D04E2E">
              <w:rPr>
                <w:sz w:val="20"/>
                <w:szCs w:val="20"/>
              </w:rPr>
              <w:t>19-238 ОП МР 527</w:t>
            </w:r>
          </w:p>
        </w:tc>
      </w:tr>
      <w:tr w:rsidR="00081394" w:rsidRPr="00D04E2E" w14:paraId="49D3408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1C6FDF4" w14:textId="77777777" w:rsidR="00081394" w:rsidRPr="00D04E2E" w:rsidRDefault="00081394" w:rsidP="00081394">
            <w:pPr>
              <w:jc w:val="center"/>
              <w:rPr>
                <w:sz w:val="20"/>
                <w:szCs w:val="20"/>
              </w:rPr>
            </w:pPr>
            <w:r w:rsidRPr="00D04E2E">
              <w:rPr>
                <w:sz w:val="20"/>
                <w:szCs w:val="20"/>
              </w:rPr>
              <w:t>528</w:t>
            </w:r>
          </w:p>
        </w:tc>
        <w:tc>
          <w:tcPr>
            <w:tcW w:w="2565" w:type="dxa"/>
            <w:tcBorders>
              <w:top w:val="nil"/>
              <w:left w:val="nil"/>
              <w:bottom w:val="single" w:sz="4" w:space="0" w:color="auto"/>
              <w:right w:val="single" w:sz="4" w:space="0" w:color="auto"/>
            </w:tcBorders>
            <w:shd w:val="clear" w:color="auto" w:fill="auto"/>
            <w:vAlign w:val="center"/>
            <w:hideMark/>
          </w:tcPr>
          <w:p w14:paraId="3A09549B" w14:textId="77777777" w:rsidR="00081394" w:rsidRPr="00D04E2E" w:rsidRDefault="00081394" w:rsidP="00081394">
            <w:pPr>
              <w:jc w:val="both"/>
              <w:rPr>
                <w:color w:val="000000"/>
                <w:sz w:val="20"/>
                <w:szCs w:val="20"/>
              </w:rPr>
            </w:pPr>
            <w:r w:rsidRPr="00D04E2E">
              <w:rPr>
                <w:color w:val="000000"/>
                <w:sz w:val="20"/>
                <w:szCs w:val="20"/>
              </w:rPr>
              <w:t xml:space="preserve">Автомобильная дорога, Вологодская область, Сокольский район, г. Кадников, ул. </w:t>
            </w:r>
            <w:r w:rsidRPr="00D04E2E">
              <w:rPr>
                <w:color w:val="000000"/>
                <w:sz w:val="20"/>
                <w:szCs w:val="20"/>
              </w:rPr>
              <w:lastRenderedPageBreak/>
              <w:t>Володарского</w:t>
            </w:r>
          </w:p>
        </w:tc>
        <w:tc>
          <w:tcPr>
            <w:tcW w:w="941" w:type="dxa"/>
            <w:tcBorders>
              <w:top w:val="nil"/>
              <w:left w:val="nil"/>
              <w:bottom w:val="single" w:sz="4" w:space="0" w:color="auto"/>
              <w:right w:val="single" w:sz="4" w:space="0" w:color="auto"/>
            </w:tcBorders>
            <w:shd w:val="clear" w:color="auto" w:fill="auto"/>
            <w:hideMark/>
          </w:tcPr>
          <w:p w14:paraId="12FF856B" w14:textId="77777777" w:rsidR="00081394" w:rsidRPr="00D04E2E" w:rsidRDefault="00081394" w:rsidP="00081394">
            <w:pPr>
              <w:jc w:val="center"/>
              <w:rPr>
                <w:sz w:val="20"/>
                <w:szCs w:val="20"/>
              </w:rPr>
            </w:pPr>
            <w:r w:rsidRPr="00D04E2E">
              <w:rPr>
                <w:sz w:val="20"/>
                <w:szCs w:val="20"/>
              </w:rPr>
              <w:lastRenderedPageBreak/>
              <w:t> </w:t>
            </w:r>
          </w:p>
        </w:tc>
        <w:tc>
          <w:tcPr>
            <w:tcW w:w="1143" w:type="dxa"/>
            <w:tcBorders>
              <w:top w:val="nil"/>
              <w:left w:val="nil"/>
              <w:bottom w:val="single" w:sz="4" w:space="0" w:color="auto"/>
              <w:right w:val="single" w:sz="4" w:space="0" w:color="auto"/>
            </w:tcBorders>
            <w:shd w:val="clear" w:color="auto" w:fill="auto"/>
            <w:hideMark/>
          </w:tcPr>
          <w:p w14:paraId="6FAE1BC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56DA80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AD491B9" w14:textId="77777777" w:rsidR="00081394" w:rsidRPr="00D04E2E" w:rsidRDefault="00081394" w:rsidP="00081394">
            <w:pPr>
              <w:jc w:val="center"/>
              <w:rPr>
                <w:color w:val="000000"/>
                <w:sz w:val="20"/>
                <w:szCs w:val="20"/>
              </w:rPr>
            </w:pPr>
            <w:r w:rsidRPr="00D04E2E">
              <w:rPr>
                <w:color w:val="000000"/>
                <w:sz w:val="20"/>
                <w:szCs w:val="20"/>
              </w:rPr>
              <w:t>1,9583</w:t>
            </w:r>
          </w:p>
        </w:tc>
        <w:tc>
          <w:tcPr>
            <w:tcW w:w="1321" w:type="dxa"/>
            <w:tcBorders>
              <w:top w:val="nil"/>
              <w:left w:val="nil"/>
              <w:bottom w:val="single" w:sz="4" w:space="0" w:color="auto"/>
              <w:right w:val="single" w:sz="4" w:space="0" w:color="auto"/>
            </w:tcBorders>
            <w:shd w:val="clear" w:color="auto" w:fill="auto"/>
            <w:hideMark/>
          </w:tcPr>
          <w:p w14:paraId="27E75D58" w14:textId="77777777" w:rsidR="00081394" w:rsidRPr="00D04E2E" w:rsidRDefault="00081394" w:rsidP="00081394">
            <w:pPr>
              <w:jc w:val="center"/>
              <w:rPr>
                <w:color w:val="000000"/>
                <w:sz w:val="20"/>
                <w:szCs w:val="20"/>
              </w:rPr>
            </w:pPr>
            <w:r w:rsidRPr="00D04E2E">
              <w:rPr>
                <w:color w:val="000000"/>
                <w:sz w:val="20"/>
                <w:szCs w:val="20"/>
              </w:rPr>
              <w:t>1,9583</w:t>
            </w:r>
          </w:p>
        </w:tc>
        <w:tc>
          <w:tcPr>
            <w:tcW w:w="1656" w:type="dxa"/>
            <w:tcBorders>
              <w:top w:val="nil"/>
              <w:left w:val="nil"/>
              <w:bottom w:val="single" w:sz="4" w:space="0" w:color="auto"/>
              <w:right w:val="single" w:sz="4" w:space="0" w:color="auto"/>
            </w:tcBorders>
            <w:shd w:val="clear" w:color="auto" w:fill="auto"/>
            <w:hideMark/>
          </w:tcPr>
          <w:p w14:paraId="71F4CB7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72E6D8B" w14:textId="77777777" w:rsidR="00081394" w:rsidRPr="00D04E2E" w:rsidRDefault="00081394" w:rsidP="00081394">
            <w:pPr>
              <w:jc w:val="center"/>
              <w:rPr>
                <w:sz w:val="20"/>
                <w:szCs w:val="20"/>
              </w:rPr>
            </w:pPr>
            <w:r w:rsidRPr="00D04E2E">
              <w:rPr>
                <w:sz w:val="20"/>
                <w:szCs w:val="20"/>
              </w:rPr>
              <w:t>21.11.2023</w:t>
            </w:r>
          </w:p>
        </w:tc>
        <w:tc>
          <w:tcPr>
            <w:tcW w:w="2300" w:type="dxa"/>
            <w:tcBorders>
              <w:top w:val="nil"/>
              <w:left w:val="nil"/>
              <w:bottom w:val="single" w:sz="4" w:space="0" w:color="auto"/>
              <w:right w:val="single" w:sz="4" w:space="0" w:color="auto"/>
            </w:tcBorders>
            <w:shd w:val="clear" w:color="auto" w:fill="auto"/>
            <w:hideMark/>
          </w:tcPr>
          <w:p w14:paraId="2B2D5B1E" w14:textId="77777777" w:rsidR="00081394" w:rsidRPr="00D04E2E" w:rsidRDefault="00081394" w:rsidP="00081394">
            <w:pPr>
              <w:jc w:val="center"/>
              <w:rPr>
                <w:sz w:val="20"/>
                <w:szCs w:val="20"/>
              </w:rPr>
            </w:pPr>
            <w:r w:rsidRPr="00D04E2E">
              <w:rPr>
                <w:sz w:val="20"/>
                <w:szCs w:val="20"/>
              </w:rPr>
              <w:t>35:26:0000000:945-35/077/2023-4</w:t>
            </w:r>
          </w:p>
        </w:tc>
        <w:tc>
          <w:tcPr>
            <w:tcW w:w="2126" w:type="dxa"/>
            <w:tcBorders>
              <w:top w:val="nil"/>
              <w:left w:val="nil"/>
              <w:bottom w:val="single" w:sz="4" w:space="0" w:color="auto"/>
              <w:right w:val="single" w:sz="4" w:space="0" w:color="auto"/>
            </w:tcBorders>
            <w:shd w:val="clear" w:color="auto" w:fill="auto"/>
            <w:hideMark/>
          </w:tcPr>
          <w:p w14:paraId="060D5DC7" w14:textId="77777777" w:rsidR="00081394" w:rsidRPr="00D04E2E" w:rsidRDefault="00081394" w:rsidP="00081394">
            <w:pPr>
              <w:jc w:val="center"/>
              <w:rPr>
                <w:sz w:val="20"/>
                <w:szCs w:val="20"/>
              </w:rPr>
            </w:pPr>
            <w:r w:rsidRPr="00D04E2E">
              <w:rPr>
                <w:sz w:val="20"/>
                <w:szCs w:val="20"/>
              </w:rPr>
              <w:t>19-238 ОП МР 528</w:t>
            </w:r>
          </w:p>
        </w:tc>
      </w:tr>
      <w:tr w:rsidR="00081394" w:rsidRPr="00D04E2E" w14:paraId="05906A3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85F85CF" w14:textId="77777777" w:rsidR="00081394" w:rsidRPr="00D04E2E" w:rsidRDefault="00081394" w:rsidP="00081394">
            <w:pPr>
              <w:jc w:val="center"/>
              <w:rPr>
                <w:sz w:val="20"/>
                <w:szCs w:val="20"/>
              </w:rPr>
            </w:pPr>
            <w:r w:rsidRPr="00D04E2E">
              <w:rPr>
                <w:sz w:val="20"/>
                <w:szCs w:val="20"/>
              </w:rPr>
              <w:lastRenderedPageBreak/>
              <w:t>529</w:t>
            </w:r>
          </w:p>
        </w:tc>
        <w:tc>
          <w:tcPr>
            <w:tcW w:w="2565" w:type="dxa"/>
            <w:tcBorders>
              <w:top w:val="nil"/>
              <w:left w:val="nil"/>
              <w:bottom w:val="single" w:sz="4" w:space="0" w:color="auto"/>
              <w:right w:val="single" w:sz="4" w:space="0" w:color="auto"/>
            </w:tcBorders>
            <w:shd w:val="clear" w:color="auto" w:fill="auto"/>
            <w:vAlign w:val="center"/>
            <w:hideMark/>
          </w:tcPr>
          <w:p w14:paraId="139D3F54"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Загородная</w:t>
            </w:r>
          </w:p>
        </w:tc>
        <w:tc>
          <w:tcPr>
            <w:tcW w:w="941" w:type="dxa"/>
            <w:tcBorders>
              <w:top w:val="nil"/>
              <w:left w:val="nil"/>
              <w:bottom w:val="single" w:sz="4" w:space="0" w:color="auto"/>
              <w:right w:val="single" w:sz="4" w:space="0" w:color="auto"/>
            </w:tcBorders>
            <w:shd w:val="clear" w:color="auto" w:fill="auto"/>
            <w:hideMark/>
          </w:tcPr>
          <w:p w14:paraId="129326E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249086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6D4E52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0682C24" w14:textId="77777777" w:rsidR="00081394" w:rsidRPr="00D04E2E" w:rsidRDefault="00081394" w:rsidP="00081394">
            <w:pPr>
              <w:jc w:val="center"/>
              <w:rPr>
                <w:color w:val="000000"/>
                <w:sz w:val="20"/>
                <w:szCs w:val="20"/>
              </w:rPr>
            </w:pPr>
            <w:r w:rsidRPr="00D04E2E">
              <w:rPr>
                <w:color w:val="000000"/>
                <w:sz w:val="20"/>
                <w:szCs w:val="20"/>
              </w:rPr>
              <w:t>0,3746</w:t>
            </w:r>
          </w:p>
        </w:tc>
        <w:tc>
          <w:tcPr>
            <w:tcW w:w="1321" w:type="dxa"/>
            <w:tcBorders>
              <w:top w:val="nil"/>
              <w:left w:val="nil"/>
              <w:bottom w:val="single" w:sz="4" w:space="0" w:color="auto"/>
              <w:right w:val="single" w:sz="4" w:space="0" w:color="auto"/>
            </w:tcBorders>
            <w:shd w:val="clear" w:color="auto" w:fill="auto"/>
            <w:hideMark/>
          </w:tcPr>
          <w:p w14:paraId="5772172D" w14:textId="77777777" w:rsidR="00081394" w:rsidRPr="00D04E2E" w:rsidRDefault="00081394" w:rsidP="00081394">
            <w:pPr>
              <w:jc w:val="center"/>
              <w:rPr>
                <w:color w:val="000000"/>
                <w:sz w:val="20"/>
                <w:szCs w:val="20"/>
              </w:rPr>
            </w:pPr>
            <w:r w:rsidRPr="00D04E2E">
              <w:rPr>
                <w:color w:val="000000"/>
                <w:sz w:val="20"/>
                <w:szCs w:val="20"/>
              </w:rPr>
              <w:t>0,3746</w:t>
            </w:r>
          </w:p>
        </w:tc>
        <w:tc>
          <w:tcPr>
            <w:tcW w:w="1656" w:type="dxa"/>
            <w:tcBorders>
              <w:top w:val="nil"/>
              <w:left w:val="nil"/>
              <w:bottom w:val="single" w:sz="4" w:space="0" w:color="auto"/>
              <w:right w:val="single" w:sz="4" w:space="0" w:color="auto"/>
            </w:tcBorders>
            <w:shd w:val="clear" w:color="auto" w:fill="auto"/>
            <w:hideMark/>
          </w:tcPr>
          <w:p w14:paraId="4EEFF8B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726008A" w14:textId="77777777" w:rsidR="00081394" w:rsidRPr="00D04E2E" w:rsidRDefault="00081394" w:rsidP="00081394">
            <w:pPr>
              <w:jc w:val="center"/>
              <w:rPr>
                <w:sz w:val="20"/>
                <w:szCs w:val="20"/>
              </w:rPr>
            </w:pPr>
            <w:r w:rsidRPr="00D04E2E">
              <w:rPr>
                <w:sz w:val="20"/>
                <w:szCs w:val="20"/>
              </w:rPr>
              <w:t>20.11.2023</w:t>
            </w:r>
          </w:p>
        </w:tc>
        <w:tc>
          <w:tcPr>
            <w:tcW w:w="2300" w:type="dxa"/>
            <w:tcBorders>
              <w:top w:val="nil"/>
              <w:left w:val="nil"/>
              <w:bottom w:val="single" w:sz="4" w:space="0" w:color="auto"/>
              <w:right w:val="single" w:sz="4" w:space="0" w:color="auto"/>
            </w:tcBorders>
            <w:shd w:val="clear" w:color="auto" w:fill="auto"/>
            <w:hideMark/>
          </w:tcPr>
          <w:p w14:paraId="37EF8979" w14:textId="77777777" w:rsidR="00081394" w:rsidRPr="00D04E2E" w:rsidRDefault="00081394" w:rsidP="00081394">
            <w:pPr>
              <w:jc w:val="center"/>
              <w:rPr>
                <w:sz w:val="20"/>
                <w:szCs w:val="20"/>
              </w:rPr>
            </w:pPr>
            <w:r w:rsidRPr="00D04E2E">
              <w:rPr>
                <w:sz w:val="20"/>
                <w:szCs w:val="20"/>
              </w:rPr>
              <w:t>35:26:0107021:153-35/070/2023-4</w:t>
            </w:r>
          </w:p>
        </w:tc>
        <w:tc>
          <w:tcPr>
            <w:tcW w:w="2126" w:type="dxa"/>
            <w:tcBorders>
              <w:top w:val="nil"/>
              <w:left w:val="nil"/>
              <w:bottom w:val="single" w:sz="4" w:space="0" w:color="auto"/>
              <w:right w:val="single" w:sz="4" w:space="0" w:color="auto"/>
            </w:tcBorders>
            <w:shd w:val="clear" w:color="auto" w:fill="auto"/>
            <w:hideMark/>
          </w:tcPr>
          <w:p w14:paraId="7B79AA8A" w14:textId="77777777" w:rsidR="00081394" w:rsidRPr="00D04E2E" w:rsidRDefault="00081394" w:rsidP="00081394">
            <w:pPr>
              <w:jc w:val="center"/>
              <w:rPr>
                <w:sz w:val="20"/>
                <w:szCs w:val="20"/>
              </w:rPr>
            </w:pPr>
            <w:r w:rsidRPr="00D04E2E">
              <w:rPr>
                <w:sz w:val="20"/>
                <w:szCs w:val="20"/>
              </w:rPr>
              <w:t>19-238 ОП МР 529</w:t>
            </w:r>
          </w:p>
        </w:tc>
      </w:tr>
      <w:tr w:rsidR="00081394" w:rsidRPr="00D04E2E" w14:paraId="42FAB79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046AF99" w14:textId="77777777" w:rsidR="00081394" w:rsidRPr="00D04E2E" w:rsidRDefault="00081394" w:rsidP="00081394">
            <w:pPr>
              <w:jc w:val="center"/>
              <w:rPr>
                <w:sz w:val="20"/>
                <w:szCs w:val="20"/>
              </w:rPr>
            </w:pPr>
            <w:r w:rsidRPr="00D04E2E">
              <w:rPr>
                <w:sz w:val="20"/>
                <w:szCs w:val="20"/>
              </w:rPr>
              <w:t>530</w:t>
            </w:r>
          </w:p>
        </w:tc>
        <w:tc>
          <w:tcPr>
            <w:tcW w:w="2565" w:type="dxa"/>
            <w:tcBorders>
              <w:top w:val="nil"/>
              <w:left w:val="nil"/>
              <w:bottom w:val="single" w:sz="4" w:space="0" w:color="auto"/>
              <w:right w:val="single" w:sz="4" w:space="0" w:color="auto"/>
            </w:tcBorders>
            <w:shd w:val="clear" w:color="auto" w:fill="auto"/>
            <w:vAlign w:val="center"/>
            <w:hideMark/>
          </w:tcPr>
          <w:p w14:paraId="02CB333D"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Красная</w:t>
            </w:r>
          </w:p>
        </w:tc>
        <w:tc>
          <w:tcPr>
            <w:tcW w:w="941" w:type="dxa"/>
            <w:tcBorders>
              <w:top w:val="nil"/>
              <w:left w:val="nil"/>
              <w:bottom w:val="single" w:sz="4" w:space="0" w:color="auto"/>
              <w:right w:val="single" w:sz="4" w:space="0" w:color="auto"/>
            </w:tcBorders>
            <w:shd w:val="clear" w:color="auto" w:fill="auto"/>
            <w:hideMark/>
          </w:tcPr>
          <w:p w14:paraId="4879568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1F9F2D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CE69CA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6150F2E" w14:textId="77777777" w:rsidR="00081394" w:rsidRPr="00D04E2E" w:rsidRDefault="00081394" w:rsidP="00081394">
            <w:pPr>
              <w:jc w:val="center"/>
              <w:rPr>
                <w:color w:val="000000"/>
                <w:sz w:val="20"/>
                <w:szCs w:val="20"/>
              </w:rPr>
            </w:pPr>
            <w:r w:rsidRPr="00D04E2E">
              <w:rPr>
                <w:color w:val="000000"/>
                <w:sz w:val="20"/>
                <w:szCs w:val="20"/>
              </w:rPr>
              <w:t>1,5863</w:t>
            </w:r>
          </w:p>
        </w:tc>
        <w:tc>
          <w:tcPr>
            <w:tcW w:w="1321" w:type="dxa"/>
            <w:tcBorders>
              <w:top w:val="nil"/>
              <w:left w:val="nil"/>
              <w:bottom w:val="single" w:sz="4" w:space="0" w:color="auto"/>
              <w:right w:val="single" w:sz="4" w:space="0" w:color="auto"/>
            </w:tcBorders>
            <w:shd w:val="clear" w:color="auto" w:fill="auto"/>
            <w:hideMark/>
          </w:tcPr>
          <w:p w14:paraId="00F4475C" w14:textId="77777777" w:rsidR="00081394" w:rsidRPr="00D04E2E" w:rsidRDefault="00081394" w:rsidP="00081394">
            <w:pPr>
              <w:jc w:val="center"/>
              <w:rPr>
                <w:color w:val="000000"/>
                <w:sz w:val="20"/>
                <w:szCs w:val="20"/>
              </w:rPr>
            </w:pPr>
            <w:r w:rsidRPr="00D04E2E">
              <w:rPr>
                <w:color w:val="000000"/>
                <w:sz w:val="20"/>
                <w:szCs w:val="20"/>
              </w:rPr>
              <w:t>1,5863</w:t>
            </w:r>
          </w:p>
        </w:tc>
        <w:tc>
          <w:tcPr>
            <w:tcW w:w="1656" w:type="dxa"/>
            <w:tcBorders>
              <w:top w:val="nil"/>
              <w:left w:val="nil"/>
              <w:bottom w:val="single" w:sz="4" w:space="0" w:color="auto"/>
              <w:right w:val="single" w:sz="4" w:space="0" w:color="auto"/>
            </w:tcBorders>
            <w:shd w:val="clear" w:color="auto" w:fill="auto"/>
            <w:hideMark/>
          </w:tcPr>
          <w:p w14:paraId="36623A4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161EBC3" w14:textId="77777777" w:rsidR="00081394" w:rsidRPr="00D04E2E" w:rsidRDefault="00081394" w:rsidP="00081394">
            <w:pPr>
              <w:jc w:val="center"/>
              <w:rPr>
                <w:sz w:val="20"/>
                <w:szCs w:val="20"/>
              </w:rPr>
            </w:pPr>
            <w:r w:rsidRPr="00D04E2E">
              <w:rPr>
                <w:sz w:val="20"/>
                <w:szCs w:val="20"/>
              </w:rPr>
              <w:t>20.11.2023</w:t>
            </w:r>
          </w:p>
        </w:tc>
        <w:tc>
          <w:tcPr>
            <w:tcW w:w="2300" w:type="dxa"/>
            <w:tcBorders>
              <w:top w:val="nil"/>
              <w:left w:val="nil"/>
              <w:bottom w:val="single" w:sz="4" w:space="0" w:color="auto"/>
              <w:right w:val="single" w:sz="4" w:space="0" w:color="auto"/>
            </w:tcBorders>
            <w:shd w:val="clear" w:color="auto" w:fill="auto"/>
            <w:hideMark/>
          </w:tcPr>
          <w:p w14:paraId="549E91D2" w14:textId="77777777" w:rsidR="00081394" w:rsidRPr="00D04E2E" w:rsidRDefault="00081394" w:rsidP="00081394">
            <w:pPr>
              <w:jc w:val="center"/>
              <w:rPr>
                <w:sz w:val="20"/>
                <w:szCs w:val="20"/>
              </w:rPr>
            </w:pPr>
            <w:r w:rsidRPr="00D04E2E">
              <w:rPr>
                <w:sz w:val="20"/>
                <w:szCs w:val="20"/>
              </w:rPr>
              <w:t>35:26:0000000:949-35/070/2023-4</w:t>
            </w:r>
          </w:p>
        </w:tc>
        <w:tc>
          <w:tcPr>
            <w:tcW w:w="2126" w:type="dxa"/>
            <w:tcBorders>
              <w:top w:val="nil"/>
              <w:left w:val="nil"/>
              <w:bottom w:val="single" w:sz="4" w:space="0" w:color="auto"/>
              <w:right w:val="single" w:sz="4" w:space="0" w:color="auto"/>
            </w:tcBorders>
            <w:shd w:val="clear" w:color="auto" w:fill="auto"/>
            <w:hideMark/>
          </w:tcPr>
          <w:p w14:paraId="624D1A66" w14:textId="77777777" w:rsidR="00081394" w:rsidRPr="00D04E2E" w:rsidRDefault="00081394" w:rsidP="00081394">
            <w:pPr>
              <w:jc w:val="center"/>
              <w:rPr>
                <w:sz w:val="20"/>
                <w:szCs w:val="20"/>
              </w:rPr>
            </w:pPr>
            <w:r w:rsidRPr="00D04E2E">
              <w:rPr>
                <w:sz w:val="20"/>
                <w:szCs w:val="20"/>
              </w:rPr>
              <w:t>19-238 ОП МР 530</w:t>
            </w:r>
          </w:p>
        </w:tc>
      </w:tr>
      <w:tr w:rsidR="00081394" w:rsidRPr="00D04E2E" w14:paraId="6B4FC30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761CAFD" w14:textId="77777777" w:rsidR="00081394" w:rsidRPr="00D04E2E" w:rsidRDefault="00081394" w:rsidP="00081394">
            <w:pPr>
              <w:jc w:val="center"/>
              <w:rPr>
                <w:sz w:val="20"/>
                <w:szCs w:val="20"/>
              </w:rPr>
            </w:pPr>
            <w:r w:rsidRPr="00D04E2E">
              <w:rPr>
                <w:sz w:val="20"/>
                <w:szCs w:val="20"/>
              </w:rPr>
              <w:t>531</w:t>
            </w:r>
          </w:p>
        </w:tc>
        <w:tc>
          <w:tcPr>
            <w:tcW w:w="2565" w:type="dxa"/>
            <w:tcBorders>
              <w:top w:val="nil"/>
              <w:left w:val="nil"/>
              <w:bottom w:val="single" w:sz="4" w:space="0" w:color="auto"/>
              <w:right w:val="single" w:sz="4" w:space="0" w:color="auto"/>
            </w:tcBorders>
            <w:shd w:val="clear" w:color="auto" w:fill="auto"/>
            <w:vAlign w:val="center"/>
            <w:hideMark/>
          </w:tcPr>
          <w:p w14:paraId="6DB5090D"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Орешкова</w:t>
            </w:r>
          </w:p>
        </w:tc>
        <w:tc>
          <w:tcPr>
            <w:tcW w:w="941" w:type="dxa"/>
            <w:tcBorders>
              <w:top w:val="nil"/>
              <w:left w:val="nil"/>
              <w:bottom w:val="single" w:sz="4" w:space="0" w:color="auto"/>
              <w:right w:val="single" w:sz="4" w:space="0" w:color="auto"/>
            </w:tcBorders>
            <w:shd w:val="clear" w:color="auto" w:fill="auto"/>
            <w:hideMark/>
          </w:tcPr>
          <w:p w14:paraId="552919F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4D5849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E4BDA9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F0C9404" w14:textId="77777777" w:rsidR="00081394" w:rsidRPr="00D04E2E" w:rsidRDefault="00081394" w:rsidP="00081394">
            <w:pPr>
              <w:jc w:val="center"/>
              <w:rPr>
                <w:color w:val="000000"/>
                <w:sz w:val="20"/>
                <w:szCs w:val="20"/>
              </w:rPr>
            </w:pPr>
            <w:r w:rsidRPr="00D04E2E">
              <w:rPr>
                <w:color w:val="000000"/>
                <w:sz w:val="20"/>
                <w:szCs w:val="20"/>
              </w:rPr>
              <w:t>0,4643</w:t>
            </w:r>
          </w:p>
        </w:tc>
        <w:tc>
          <w:tcPr>
            <w:tcW w:w="1321" w:type="dxa"/>
            <w:tcBorders>
              <w:top w:val="nil"/>
              <w:left w:val="nil"/>
              <w:bottom w:val="single" w:sz="4" w:space="0" w:color="auto"/>
              <w:right w:val="single" w:sz="4" w:space="0" w:color="auto"/>
            </w:tcBorders>
            <w:shd w:val="clear" w:color="auto" w:fill="auto"/>
            <w:hideMark/>
          </w:tcPr>
          <w:p w14:paraId="10971ECB" w14:textId="77777777" w:rsidR="00081394" w:rsidRPr="00D04E2E" w:rsidRDefault="00081394" w:rsidP="00081394">
            <w:pPr>
              <w:jc w:val="center"/>
              <w:rPr>
                <w:color w:val="000000"/>
                <w:sz w:val="20"/>
                <w:szCs w:val="20"/>
              </w:rPr>
            </w:pPr>
            <w:r w:rsidRPr="00D04E2E">
              <w:rPr>
                <w:color w:val="000000"/>
                <w:sz w:val="20"/>
                <w:szCs w:val="20"/>
              </w:rPr>
              <w:t>0,4643</w:t>
            </w:r>
          </w:p>
        </w:tc>
        <w:tc>
          <w:tcPr>
            <w:tcW w:w="1656" w:type="dxa"/>
            <w:tcBorders>
              <w:top w:val="nil"/>
              <w:left w:val="nil"/>
              <w:bottom w:val="single" w:sz="4" w:space="0" w:color="auto"/>
              <w:right w:val="single" w:sz="4" w:space="0" w:color="auto"/>
            </w:tcBorders>
            <w:shd w:val="clear" w:color="auto" w:fill="auto"/>
            <w:hideMark/>
          </w:tcPr>
          <w:p w14:paraId="1085143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C651383" w14:textId="77777777" w:rsidR="00081394" w:rsidRPr="00D04E2E" w:rsidRDefault="00081394" w:rsidP="00081394">
            <w:pPr>
              <w:jc w:val="center"/>
              <w:rPr>
                <w:sz w:val="20"/>
                <w:szCs w:val="20"/>
              </w:rPr>
            </w:pPr>
            <w:r w:rsidRPr="00D04E2E">
              <w:rPr>
                <w:sz w:val="20"/>
                <w:szCs w:val="20"/>
              </w:rPr>
              <w:t>03.08.2022</w:t>
            </w:r>
          </w:p>
        </w:tc>
        <w:tc>
          <w:tcPr>
            <w:tcW w:w="2300" w:type="dxa"/>
            <w:tcBorders>
              <w:top w:val="nil"/>
              <w:left w:val="nil"/>
              <w:bottom w:val="single" w:sz="4" w:space="0" w:color="auto"/>
              <w:right w:val="single" w:sz="4" w:space="0" w:color="auto"/>
            </w:tcBorders>
            <w:shd w:val="clear" w:color="auto" w:fill="auto"/>
            <w:hideMark/>
          </w:tcPr>
          <w:p w14:paraId="2CAA75C3" w14:textId="77777777" w:rsidR="00081394" w:rsidRPr="00D04E2E" w:rsidRDefault="00081394" w:rsidP="00081394">
            <w:pPr>
              <w:jc w:val="center"/>
              <w:rPr>
                <w:sz w:val="20"/>
                <w:szCs w:val="20"/>
              </w:rPr>
            </w:pPr>
            <w:r w:rsidRPr="00D04E2E">
              <w:rPr>
                <w:sz w:val="20"/>
                <w:szCs w:val="20"/>
              </w:rPr>
              <w:t>35:26:0000000:957-35/070/2022-2</w:t>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22748645" w14:textId="77777777" w:rsidR="00081394" w:rsidRPr="00D04E2E" w:rsidRDefault="00081394" w:rsidP="00081394">
            <w:pPr>
              <w:jc w:val="center"/>
              <w:rPr>
                <w:sz w:val="20"/>
                <w:szCs w:val="20"/>
              </w:rPr>
            </w:pPr>
            <w:r w:rsidRPr="00D04E2E">
              <w:rPr>
                <w:sz w:val="20"/>
                <w:szCs w:val="20"/>
              </w:rPr>
              <w:t>19-238 ОП МР 531</w:t>
            </w:r>
          </w:p>
        </w:tc>
      </w:tr>
      <w:tr w:rsidR="00081394" w:rsidRPr="00D04E2E" w14:paraId="0753A33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DF9EC0F" w14:textId="77777777" w:rsidR="00081394" w:rsidRPr="00D04E2E" w:rsidRDefault="00081394" w:rsidP="00081394">
            <w:pPr>
              <w:jc w:val="center"/>
              <w:rPr>
                <w:sz w:val="20"/>
                <w:szCs w:val="20"/>
              </w:rPr>
            </w:pPr>
            <w:r w:rsidRPr="00D04E2E">
              <w:rPr>
                <w:sz w:val="20"/>
                <w:szCs w:val="20"/>
              </w:rPr>
              <w:t>532</w:t>
            </w:r>
          </w:p>
        </w:tc>
        <w:tc>
          <w:tcPr>
            <w:tcW w:w="2565" w:type="dxa"/>
            <w:tcBorders>
              <w:top w:val="nil"/>
              <w:left w:val="nil"/>
              <w:bottom w:val="single" w:sz="4" w:space="0" w:color="auto"/>
              <w:right w:val="single" w:sz="4" w:space="0" w:color="auto"/>
            </w:tcBorders>
            <w:shd w:val="clear" w:color="auto" w:fill="auto"/>
            <w:vAlign w:val="center"/>
            <w:hideMark/>
          </w:tcPr>
          <w:p w14:paraId="27E1F9DB"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Набережная</w:t>
            </w:r>
          </w:p>
        </w:tc>
        <w:tc>
          <w:tcPr>
            <w:tcW w:w="941" w:type="dxa"/>
            <w:tcBorders>
              <w:top w:val="nil"/>
              <w:left w:val="nil"/>
              <w:bottom w:val="single" w:sz="4" w:space="0" w:color="auto"/>
              <w:right w:val="single" w:sz="4" w:space="0" w:color="auto"/>
            </w:tcBorders>
            <w:shd w:val="clear" w:color="auto" w:fill="auto"/>
            <w:hideMark/>
          </w:tcPr>
          <w:p w14:paraId="233B0A8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B0F607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7F582E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0AB1262" w14:textId="77777777" w:rsidR="00081394" w:rsidRPr="00D04E2E" w:rsidRDefault="00081394" w:rsidP="00081394">
            <w:pPr>
              <w:jc w:val="center"/>
              <w:rPr>
                <w:color w:val="000000"/>
                <w:sz w:val="20"/>
                <w:szCs w:val="20"/>
              </w:rPr>
            </w:pPr>
            <w:r w:rsidRPr="00D04E2E">
              <w:rPr>
                <w:color w:val="000000"/>
                <w:sz w:val="20"/>
                <w:szCs w:val="20"/>
              </w:rPr>
              <w:t>0,3898</w:t>
            </w:r>
          </w:p>
        </w:tc>
        <w:tc>
          <w:tcPr>
            <w:tcW w:w="1321" w:type="dxa"/>
            <w:tcBorders>
              <w:top w:val="nil"/>
              <w:left w:val="nil"/>
              <w:bottom w:val="single" w:sz="4" w:space="0" w:color="auto"/>
              <w:right w:val="single" w:sz="4" w:space="0" w:color="auto"/>
            </w:tcBorders>
            <w:shd w:val="clear" w:color="auto" w:fill="auto"/>
            <w:hideMark/>
          </w:tcPr>
          <w:p w14:paraId="6DED2439" w14:textId="77777777" w:rsidR="00081394" w:rsidRPr="00D04E2E" w:rsidRDefault="00081394" w:rsidP="00081394">
            <w:pPr>
              <w:jc w:val="center"/>
              <w:rPr>
                <w:color w:val="000000"/>
                <w:sz w:val="20"/>
                <w:szCs w:val="20"/>
              </w:rPr>
            </w:pPr>
            <w:r w:rsidRPr="00D04E2E">
              <w:rPr>
                <w:color w:val="000000"/>
                <w:sz w:val="20"/>
                <w:szCs w:val="20"/>
              </w:rPr>
              <w:t>0,3898</w:t>
            </w:r>
          </w:p>
        </w:tc>
        <w:tc>
          <w:tcPr>
            <w:tcW w:w="1656" w:type="dxa"/>
            <w:tcBorders>
              <w:top w:val="nil"/>
              <w:left w:val="nil"/>
              <w:bottom w:val="single" w:sz="4" w:space="0" w:color="auto"/>
              <w:right w:val="single" w:sz="4" w:space="0" w:color="auto"/>
            </w:tcBorders>
            <w:shd w:val="clear" w:color="auto" w:fill="auto"/>
            <w:hideMark/>
          </w:tcPr>
          <w:p w14:paraId="3D938AD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041C50D" w14:textId="77777777" w:rsidR="00081394" w:rsidRPr="00D04E2E" w:rsidRDefault="00081394" w:rsidP="00081394">
            <w:pPr>
              <w:jc w:val="center"/>
              <w:rPr>
                <w:sz w:val="20"/>
                <w:szCs w:val="20"/>
              </w:rPr>
            </w:pPr>
            <w:r w:rsidRPr="00D04E2E">
              <w:rPr>
                <w:sz w:val="20"/>
                <w:szCs w:val="20"/>
              </w:rPr>
              <w:t>03.08.2022</w:t>
            </w:r>
          </w:p>
        </w:tc>
        <w:tc>
          <w:tcPr>
            <w:tcW w:w="2300" w:type="dxa"/>
            <w:tcBorders>
              <w:top w:val="nil"/>
              <w:left w:val="nil"/>
              <w:bottom w:val="single" w:sz="4" w:space="0" w:color="auto"/>
              <w:right w:val="single" w:sz="4" w:space="0" w:color="auto"/>
            </w:tcBorders>
            <w:shd w:val="clear" w:color="auto" w:fill="auto"/>
            <w:hideMark/>
          </w:tcPr>
          <w:p w14:paraId="56315BFD" w14:textId="77777777" w:rsidR="00081394" w:rsidRPr="00D04E2E" w:rsidRDefault="00081394" w:rsidP="00081394">
            <w:pPr>
              <w:jc w:val="center"/>
              <w:rPr>
                <w:sz w:val="20"/>
                <w:szCs w:val="20"/>
              </w:rPr>
            </w:pPr>
            <w:r w:rsidRPr="00D04E2E">
              <w:rPr>
                <w:sz w:val="20"/>
                <w:szCs w:val="20"/>
              </w:rPr>
              <w:t>35:26:0000000:955-35/079/2022-2</w:t>
            </w:r>
          </w:p>
        </w:tc>
        <w:tc>
          <w:tcPr>
            <w:tcW w:w="2126" w:type="dxa"/>
            <w:tcBorders>
              <w:top w:val="nil"/>
              <w:left w:val="nil"/>
              <w:bottom w:val="single" w:sz="4" w:space="0" w:color="auto"/>
              <w:right w:val="single" w:sz="4" w:space="0" w:color="auto"/>
            </w:tcBorders>
            <w:shd w:val="clear" w:color="auto" w:fill="auto"/>
            <w:hideMark/>
          </w:tcPr>
          <w:p w14:paraId="3EA2D1B3" w14:textId="77777777" w:rsidR="00081394" w:rsidRPr="00D04E2E" w:rsidRDefault="00081394" w:rsidP="00081394">
            <w:pPr>
              <w:jc w:val="center"/>
              <w:rPr>
                <w:sz w:val="20"/>
                <w:szCs w:val="20"/>
              </w:rPr>
            </w:pPr>
            <w:r w:rsidRPr="00D04E2E">
              <w:rPr>
                <w:sz w:val="20"/>
                <w:szCs w:val="20"/>
              </w:rPr>
              <w:t>19-238 ОП МР 532</w:t>
            </w:r>
          </w:p>
        </w:tc>
      </w:tr>
      <w:tr w:rsidR="00081394" w:rsidRPr="00D04E2E" w14:paraId="059E03B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EA9FB28" w14:textId="77777777" w:rsidR="00081394" w:rsidRPr="00D04E2E" w:rsidRDefault="00081394" w:rsidP="00081394">
            <w:pPr>
              <w:jc w:val="center"/>
              <w:rPr>
                <w:sz w:val="20"/>
                <w:szCs w:val="20"/>
              </w:rPr>
            </w:pPr>
            <w:r w:rsidRPr="00D04E2E">
              <w:rPr>
                <w:sz w:val="20"/>
                <w:szCs w:val="20"/>
              </w:rPr>
              <w:t>533</w:t>
            </w:r>
          </w:p>
        </w:tc>
        <w:tc>
          <w:tcPr>
            <w:tcW w:w="2565" w:type="dxa"/>
            <w:tcBorders>
              <w:top w:val="nil"/>
              <w:left w:val="nil"/>
              <w:bottom w:val="single" w:sz="4" w:space="0" w:color="auto"/>
              <w:right w:val="single" w:sz="4" w:space="0" w:color="auto"/>
            </w:tcBorders>
            <w:shd w:val="clear" w:color="auto" w:fill="auto"/>
            <w:vAlign w:val="center"/>
            <w:hideMark/>
          </w:tcPr>
          <w:p w14:paraId="4A14F683"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Лассаля</w:t>
            </w:r>
          </w:p>
        </w:tc>
        <w:tc>
          <w:tcPr>
            <w:tcW w:w="941" w:type="dxa"/>
            <w:tcBorders>
              <w:top w:val="nil"/>
              <w:left w:val="nil"/>
              <w:bottom w:val="single" w:sz="4" w:space="0" w:color="auto"/>
              <w:right w:val="single" w:sz="4" w:space="0" w:color="auto"/>
            </w:tcBorders>
            <w:shd w:val="clear" w:color="auto" w:fill="auto"/>
            <w:hideMark/>
          </w:tcPr>
          <w:p w14:paraId="2141D64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5C6681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7931AD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179424F" w14:textId="77777777" w:rsidR="00081394" w:rsidRPr="00D04E2E" w:rsidRDefault="00081394" w:rsidP="00081394">
            <w:pPr>
              <w:jc w:val="center"/>
              <w:rPr>
                <w:color w:val="000000"/>
                <w:sz w:val="20"/>
                <w:szCs w:val="20"/>
              </w:rPr>
            </w:pPr>
            <w:r w:rsidRPr="00D04E2E">
              <w:rPr>
                <w:color w:val="000000"/>
                <w:sz w:val="20"/>
                <w:szCs w:val="20"/>
              </w:rPr>
              <w:t>0,7737</w:t>
            </w:r>
          </w:p>
        </w:tc>
        <w:tc>
          <w:tcPr>
            <w:tcW w:w="1321" w:type="dxa"/>
            <w:tcBorders>
              <w:top w:val="nil"/>
              <w:left w:val="nil"/>
              <w:bottom w:val="single" w:sz="4" w:space="0" w:color="auto"/>
              <w:right w:val="single" w:sz="4" w:space="0" w:color="auto"/>
            </w:tcBorders>
            <w:shd w:val="clear" w:color="auto" w:fill="auto"/>
            <w:hideMark/>
          </w:tcPr>
          <w:p w14:paraId="63F19DE0" w14:textId="77777777" w:rsidR="00081394" w:rsidRPr="00D04E2E" w:rsidRDefault="00081394" w:rsidP="00081394">
            <w:pPr>
              <w:jc w:val="center"/>
              <w:rPr>
                <w:color w:val="000000"/>
                <w:sz w:val="20"/>
                <w:szCs w:val="20"/>
              </w:rPr>
            </w:pPr>
            <w:r w:rsidRPr="00D04E2E">
              <w:rPr>
                <w:color w:val="000000"/>
                <w:sz w:val="20"/>
                <w:szCs w:val="20"/>
              </w:rPr>
              <w:t>0,7737</w:t>
            </w:r>
          </w:p>
        </w:tc>
        <w:tc>
          <w:tcPr>
            <w:tcW w:w="1656" w:type="dxa"/>
            <w:tcBorders>
              <w:top w:val="nil"/>
              <w:left w:val="nil"/>
              <w:bottom w:val="single" w:sz="4" w:space="0" w:color="auto"/>
              <w:right w:val="single" w:sz="4" w:space="0" w:color="auto"/>
            </w:tcBorders>
            <w:shd w:val="clear" w:color="auto" w:fill="auto"/>
            <w:hideMark/>
          </w:tcPr>
          <w:p w14:paraId="474277A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BF56DB4" w14:textId="77777777" w:rsidR="00081394" w:rsidRPr="00D04E2E" w:rsidRDefault="00081394" w:rsidP="00081394">
            <w:pPr>
              <w:jc w:val="center"/>
              <w:rPr>
                <w:sz w:val="20"/>
                <w:szCs w:val="20"/>
              </w:rPr>
            </w:pPr>
            <w:r w:rsidRPr="00D04E2E">
              <w:rPr>
                <w:sz w:val="20"/>
                <w:szCs w:val="20"/>
              </w:rPr>
              <w:t>02.08.2022</w:t>
            </w:r>
          </w:p>
        </w:tc>
        <w:tc>
          <w:tcPr>
            <w:tcW w:w="2300" w:type="dxa"/>
            <w:tcBorders>
              <w:top w:val="nil"/>
              <w:left w:val="nil"/>
              <w:bottom w:val="single" w:sz="4" w:space="0" w:color="auto"/>
              <w:right w:val="single" w:sz="4" w:space="0" w:color="auto"/>
            </w:tcBorders>
            <w:shd w:val="clear" w:color="auto" w:fill="auto"/>
            <w:hideMark/>
          </w:tcPr>
          <w:p w14:paraId="717E6E06" w14:textId="77777777" w:rsidR="00081394" w:rsidRPr="00D04E2E" w:rsidRDefault="00081394" w:rsidP="00081394">
            <w:pPr>
              <w:jc w:val="center"/>
              <w:rPr>
                <w:sz w:val="20"/>
                <w:szCs w:val="20"/>
              </w:rPr>
            </w:pPr>
            <w:r w:rsidRPr="00D04E2E">
              <w:rPr>
                <w:sz w:val="20"/>
                <w:szCs w:val="20"/>
              </w:rPr>
              <w:t>35:26:0000000:951-35/065/2022-2</w:t>
            </w:r>
          </w:p>
        </w:tc>
        <w:tc>
          <w:tcPr>
            <w:tcW w:w="2126" w:type="dxa"/>
            <w:tcBorders>
              <w:top w:val="nil"/>
              <w:left w:val="nil"/>
              <w:bottom w:val="single" w:sz="4" w:space="0" w:color="auto"/>
              <w:right w:val="single" w:sz="4" w:space="0" w:color="auto"/>
            </w:tcBorders>
            <w:shd w:val="clear" w:color="auto" w:fill="auto"/>
            <w:hideMark/>
          </w:tcPr>
          <w:p w14:paraId="1A4FE201" w14:textId="77777777" w:rsidR="00081394" w:rsidRPr="00D04E2E" w:rsidRDefault="00081394" w:rsidP="00081394">
            <w:pPr>
              <w:jc w:val="center"/>
              <w:rPr>
                <w:sz w:val="20"/>
                <w:szCs w:val="20"/>
              </w:rPr>
            </w:pPr>
            <w:r w:rsidRPr="00D04E2E">
              <w:rPr>
                <w:sz w:val="20"/>
                <w:szCs w:val="20"/>
              </w:rPr>
              <w:t>19-238 ОП МР 533</w:t>
            </w:r>
          </w:p>
        </w:tc>
      </w:tr>
      <w:tr w:rsidR="00081394" w:rsidRPr="00D04E2E" w14:paraId="11BF41F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A01B55D" w14:textId="77777777" w:rsidR="00081394" w:rsidRPr="00D04E2E" w:rsidRDefault="00081394" w:rsidP="00081394">
            <w:pPr>
              <w:jc w:val="center"/>
              <w:rPr>
                <w:sz w:val="20"/>
                <w:szCs w:val="20"/>
              </w:rPr>
            </w:pPr>
            <w:r w:rsidRPr="00D04E2E">
              <w:rPr>
                <w:sz w:val="20"/>
                <w:szCs w:val="20"/>
              </w:rPr>
              <w:t>534</w:t>
            </w:r>
          </w:p>
        </w:tc>
        <w:tc>
          <w:tcPr>
            <w:tcW w:w="2565" w:type="dxa"/>
            <w:tcBorders>
              <w:top w:val="nil"/>
              <w:left w:val="nil"/>
              <w:bottom w:val="single" w:sz="4" w:space="0" w:color="auto"/>
              <w:right w:val="single" w:sz="4" w:space="0" w:color="auto"/>
            </w:tcBorders>
            <w:shd w:val="clear" w:color="auto" w:fill="auto"/>
            <w:vAlign w:val="center"/>
            <w:hideMark/>
          </w:tcPr>
          <w:p w14:paraId="4E976C81"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Дачная</w:t>
            </w:r>
          </w:p>
        </w:tc>
        <w:tc>
          <w:tcPr>
            <w:tcW w:w="941" w:type="dxa"/>
            <w:tcBorders>
              <w:top w:val="nil"/>
              <w:left w:val="nil"/>
              <w:bottom w:val="single" w:sz="4" w:space="0" w:color="auto"/>
              <w:right w:val="single" w:sz="4" w:space="0" w:color="auto"/>
            </w:tcBorders>
            <w:shd w:val="clear" w:color="auto" w:fill="auto"/>
            <w:hideMark/>
          </w:tcPr>
          <w:p w14:paraId="222A61C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EF63C7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779FF3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E40A8FC" w14:textId="77777777" w:rsidR="00081394" w:rsidRPr="00D04E2E" w:rsidRDefault="00081394" w:rsidP="00081394">
            <w:pPr>
              <w:jc w:val="center"/>
              <w:rPr>
                <w:color w:val="000000"/>
                <w:sz w:val="20"/>
                <w:szCs w:val="20"/>
              </w:rPr>
            </w:pPr>
            <w:r w:rsidRPr="00D04E2E">
              <w:rPr>
                <w:color w:val="000000"/>
                <w:sz w:val="20"/>
                <w:szCs w:val="20"/>
              </w:rPr>
              <w:t>0,1685</w:t>
            </w:r>
          </w:p>
        </w:tc>
        <w:tc>
          <w:tcPr>
            <w:tcW w:w="1321" w:type="dxa"/>
            <w:tcBorders>
              <w:top w:val="nil"/>
              <w:left w:val="nil"/>
              <w:bottom w:val="single" w:sz="4" w:space="0" w:color="auto"/>
              <w:right w:val="single" w:sz="4" w:space="0" w:color="auto"/>
            </w:tcBorders>
            <w:shd w:val="clear" w:color="auto" w:fill="auto"/>
            <w:hideMark/>
          </w:tcPr>
          <w:p w14:paraId="119FBABE" w14:textId="77777777" w:rsidR="00081394" w:rsidRPr="00D04E2E" w:rsidRDefault="00081394" w:rsidP="00081394">
            <w:pPr>
              <w:jc w:val="center"/>
              <w:rPr>
                <w:color w:val="000000"/>
                <w:sz w:val="20"/>
                <w:szCs w:val="20"/>
              </w:rPr>
            </w:pPr>
            <w:r w:rsidRPr="00D04E2E">
              <w:rPr>
                <w:color w:val="000000"/>
                <w:sz w:val="20"/>
                <w:szCs w:val="20"/>
              </w:rPr>
              <w:t>0,1685</w:t>
            </w:r>
          </w:p>
        </w:tc>
        <w:tc>
          <w:tcPr>
            <w:tcW w:w="1656" w:type="dxa"/>
            <w:tcBorders>
              <w:top w:val="nil"/>
              <w:left w:val="nil"/>
              <w:bottom w:val="single" w:sz="4" w:space="0" w:color="auto"/>
              <w:right w:val="single" w:sz="4" w:space="0" w:color="auto"/>
            </w:tcBorders>
            <w:shd w:val="clear" w:color="auto" w:fill="auto"/>
            <w:hideMark/>
          </w:tcPr>
          <w:p w14:paraId="37CBD3C8" w14:textId="77777777" w:rsidR="00081394" w:rsidRPr="00D04E2E" w:rsidRDefault="00081394" w:rsidP="00081394">
            <w:pPr>
              <w:jc w:val="center"/>
              <w:rPr>
                <w:sz w:val="20"/>
                <w:szCs w:val="20"/>
              </w:rPr>
            </w:pPr>
            <w:r w:rsidRPr="00D04E2E">
              <w:rPr>
                <w:sz w:val="20"/>
                <w:szCs w:val="20"/>
              </w:rPr>
              <w:t>926,80</w:t>
            </w:r>
          </w:p>
        </w:tc>
        <w:tc>
          <w:tcPr>
            <w:tcW w:w="1386" w:type="dxa"/>
            <w:tcBorders>
              <w:top w:val="nil"/>
              <w:left w:val="nil"/>
              <w:bottom w:val="single" w:sz="4" w:space="0" w:color="auto"/>
              <w:right w:val="single" w:sz="4" w:space="0" w:color="auto"/>
            </w:tcBorders>
            <w:shd w:val="clear" w:color="auto" w:fill="auto"/>
            <w:hideMark/>
          </w:tcPr>
          <w:p w14:paraId="21886172" w14:textId="77777777" w:rsidR="00081394" w:rsidRPr="00D04E2E" w:rsidRDefault="00081394" w:rsidP="00081394">
            <w:pPr>
              <w:jc w:val="center"/>
              <w:rPr>
                <w:sz w:val="20"/>
                <w:szCs w:val="20"/>
              </w:rPr>
            </w:pPr>
            <w:r w:rsidRPr="00D04E2E">
              <w:rPr>
                <w:sz w:val="20"/>
                <w:szCs w:val="20"/>
              </w:rPr>
              <w:t>20.11.2023</w:t>
            </w:r>
          </w:p>
        </w:tc>
        <w:tc>
          <w:tcPr>
            <w:tcW w:w="2300" w:type="dxa"/>
            <w:tcBorders>
              <w:top w:val="nil"/>
              <w:left w:val="nil"/>
              <w:bottom w:val="single" w:sz="4" w:space="0" w:color="auto"/>
              <w:right w:val="single" w:sz="4" w:space="0" w:color="auto"/>
            </w:tcBorders>
            <w:shd w:val="clear" w:color="auto" w:fill="auto"/>
            <w:hideMark/>
          </w:tcPr>
          <w:p w14:paraId="080F1853" w14:textId="77777777" w:rsidR="00081394" w:rsidRPr="00D04E2E" w:rsidRDefault="00081394" w:rsidP="00081394">
            <w:pPr>
              <w:jc w:val="center"/>
              <w:rPr>
                <w:sz w:val="20"/>
                <w:szCs w:val="20"/>
              </w:rPr>
            </w:pPr>
            <w:r w:rsidRPr="00D04E2E">
              <w:rPr>
                <w:sz w:val="20"/>
                <w:szCs w:val="20"/>
              </w:rPr>
              <w:t>35:26:0107026:202-35/070/2023-4</w:t>
            </w:r>
          </w:p>
        </w:tc>
        <w:tc>
          <w:tcPr>
            <w:tcW w:w="2126" w:type="dxa"/>
            <w:tcBorders>
              <w:top w:val="nil"/>
              <w:left w:val="nil"/>
              <w:bottom w:val="single" w:sz="4" w:space="0" w:color="auto"/>
              <w:right w:val="single" w:sz="4" w:space="0" w:color="auto"/>
            </w:tcBorders>
            <w:shd w:val="clear" w:color="auto" w:fill="auto"/>
            <w:hideMark/>
          </w:tcPr>
          <w:p w14:paraId="4624EDB0" w14:textId="77777777" w:rsidR="00081394" w:rsidRPr="00D04E2E" w:rsidRDefault="00081394" w:rsidP="00081394">
            <w:pPr>
              <w:jc w:val="center"/>
              <w:rPr>
                <w:sz w:val="20"/>
                <w:szCs w:val="20"/>
              </w:rPr>
            </w:pPr>
            <w:r w:rsidRPr="00D04E2E">
              <w:rPr>
                <w:sz w:val="20"/>
                <w:szCs w:val="20"/>
              </w:rPr>
              <w:t>19-238 ОП МР 534</w:t>
            </w:r>
          </w:p>
        </w:tc>
      </w:tr>
      <w:tr w:rsidR="00081394" w:rsidRPr="00D04E2E" w14:paraId="7F5230F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1538AEE" w14:textId="77777777" w:rsidR="00081394" w:rsidRPr="00D04E2E" w:rsidRDefault="00081394" w:rsidP="00081394">
            <w:pPr>
              <w:jc w:val="center"/>
              <w:rPr>
                <w:sz w:val="20"/>
                <w:szCs w:val="20"/>
              </w:rPr>
            </w:pPr>
            <w:r w:rsidRPr="00D04E2E">
              <w:rPr>
                <w:sz w:val="20"/>
                <w:szCs w:val="20"/>
              </w:rPr>
              <w:t>535</w:t>
            </w:r>
          </w:p>
        </w:tc>
        <w:tc>
          <w:tcPr>
            <w:tcW w:w="2565" w:type="dxa"/>
            <w:tcBorders>
              <w:top w:val="nil"/>
              <w:left w:val="nil"/>
              <w:bottom w:val="single" w:sz="4" w:space="0" w:color="auto"/>
              <w:right w:val="single" w:sz="4" w:space="0" w:color="auto"/>
            </w:tcBorders>
            <w:shd w:val="clear" w:color="auto" w:fill="auto"/>
            <w:vAlign w:val="center"/>
            <w:hideMark/>
          </w:tcPr>
          <w:p w14:paraId="2D05CE9D"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Молодежная</w:t>
            </w:r>
          </w:p>
        </w:tc>
        <w:tc>
          <w:tcPr>
            <w:tcW w:w="941" w:type="dxa"/>
            <w:tcBorders>
              <w:top w:val="nil"/>
              <w:left w:val="nil"/>
              <w:bottom w:val="single" w:sz="4" w:space="0" w:color="auto"/>
              <w:right w:val="single" w:sz="4" w:space="0" w:color="auto"/>
            </w:tcBorders>
            <w:shd w:val="clear" w:color="auto" w:fill="auto"/>
            <w:hideMark/>
          </w:tcPr>
          <w:p w14:paraId="52D42424" w14:textId="77777777" w:rsidR="00081394" w:rsidRPr="00D04E2E" w:rsidRDefault="00081394" w:rsidP="00081394">
            <w:pPr>
              <w:jc w:val="center"/>
              <w:rPr>
                <w:color w:val="000000"/>
                <w:sz w:val="20"/>
                <w:szCs w:val="20"/>
              </w:rPr>
            </w:pPr>
            <w:r w:rsidRPr="00D04E2E">
              <w:rPr>
                <w:color w:val="000000"/>
                <w:sz w:val="20"/>
                <w:szCs w:val="20"/>
              </w:rPr>
              <w:t>0,5844</w:t>
            </w:r>
          </w:p>
        </w:tc>
        <w:tc>
          <w:tcPr>
            <w:tcW w:w="1143" w:type="dxa"/>
            <w:tcBorders>
              <w:top w:val="nil"/>
              <w:left w:val="nil"/>
              <w:bottom w:val="single" w:sz="4" w:space="0" w:color="auto"/>
              <w:right w:val="single" w:sz="4" w:space="0" w:color="auto"/>
            </w:tcBorders>
            <w:shd w:val="clear" w:color="auto" w:fill="auto"/>
            <w:hideMark/>
          </w:tcPr>
          <w:p w14:paraId="2F7B616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B539A1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14AFB49" w14:textId="77777777" w:rsidR="00081394" w:rsidRPr="00D04E2E" w:rsidRDefault="00081394" w:rsidP="00081394">
            <w:pPr>
              <w:jc w:val="center"/>
              <w:rPr>
                <w:color w:val="000000"/>
                <w:sz w:val="20"/>
                <w:szCs w:val="20"/>
              </w:rPr>
            </w:pPr>
            <w:r w:rsidRPr="00D04E2E">
              <w:rPr>
                <w:color w:val="000000"/>
                <w:sz w:val="20"/>
                <w:szCs w:val="20"/>
              </w:rPr>
              <w:t> </w:t>
            </w:r>
          </w:p>
        </w:tc>
        <w:tc>
          <w:tcPr>
            <w:tcW w:w="1321" w:type="dxa"/>
            <w:tcBorders>
              <w:top w:val="nil"/>
              <w:left w:val="nil"/>
              <w:bottom w:val="single" w:sz="4" w:space="0" w:color="auto"/>
              <w:right w:val="single" w:sz="4" w:space="0" w:color="auto"/>
            </w:tcBorders>
            <w:shd w:val="clear" w:color="auto" w:fill="auto"/>
            <w:hideMark/>
          </w:tcPr>
          <w:p w14:paraId="7496E952" w14:textId="77777777" w:rsidR="00081394" w:rsidRPr="00D04E2E" w:rsidRDefault="00081394" w:rsidP="00081394">
            <w:pPr>
              <w:jc w:val="center"/>
              <w:rPr>
                <w:color w:val="000000"/>
                <w:sz w:val="20"/>
                <w:szCs w:val="20"/>
              </w:rPr>
            </w:pPr>
            <w:r w:rsidRPr="00D04E2E">
              <w:rPr>
                <w:color w:val="000000"/>
                <w:sz w:val="20"/>
                <w:szCs w:val="20"/>
              </w:rPr>
              <w:t>0,5844</w:t>
            </w:r>
          </w:p>
        </w:tc>
        <w:tc>
          <w:tcPr>
            <w:tcW w:w="1656" w:type="dxa"/>
            <w:tcBorders>
              <w:top w:val="nil"/>
              <w:left w:val="nil"/>
              <w:bottom w:val="single" w:sz="4" w:space="0" w:color="auto"/>
              <w:right w:val="single" w:sz="4" w:space="0" w:color="auto"/>
            </w:tcBorders>
            <w:shd w:val="clear" w:color="auto" w:fill="auto"/>
            <w:hideMark/>
          </w:tcPr>
          <w:p w14:paraId="5C81EBC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F3EBD81" w14:textId="77777777" w:rsidR="00081394" w:rsidRPr="00D04E2E" w:rsidRDefault="00081394" w:rsidP="00081394">
            <w:pPr>
              <w:jc w:val="center"/>
              <w:rPr>
                <w:sz w:val="20"/>
                <w:szCs w:val="20"/>
              </w:rPr>
            </w:pPr>
            <w:r w:rsidRPr="00D04E2E">
              <w:rPr>
                <w:sz w:val="20"/>
                <w:szCs w:val="20"/>
              </w:rPr>
              <w:t>20.11.2023</w:t>
            </w:r>
          </w:p>
        </w:tc>
        <w:tc>
          <w:tcPr>
            <w:tcW w:w="2300" w:type="dxa"/>
            <w:tcBorders>
              <w:top w:val="nil"/>
              <w:left w:val="nil"/>
              <w:bottom w:val="single" w:sz="4" w:space="0" w:color="auto"/>
              <w:right w:val="single" w:sz="4" w:space="0" w:color="auto"/>
            </w:tcBorders>
            <w:shd w:val="clear" w:color="auto" w:fill="auto"/>
            <w:hideMark/>
          </w:tcPr>
          <w:p w14:paraId="24F8EF02" w14:textId="77777777" w:rsidR="00081394" w:rsidRPr="00D04E2E" w:rsidRDefault="00081394" w:rsidP="00081394">
            <w:pPr>
              <w:jc w:val="center"/>
              <w:rPr>
                <w:sz w:val="20"/>
                <w:szCs w:val="20"/>
              </w:rPr>
            </w:pPr>
            <w:r w:rsidRPr="00D04E2E">
              <w:rPr>
                <w:sz w:val="20"/>
                <w:szCs w:val="20"/>
              </w:rPr>
              <w:t>35:26:0000000:954-35/070/2023-3</w:t>
            </w:r>
          </w:p>
        </w:tc>
        <w:tc>
          <w:tcPr>
            <w:tcW w:w="2126" w:type="dxa"/>
            <w:tcBorders>
              <w:top w:val="nil"/>
              <w:left w:val="nil"/>
              <w:bottom w:val="single" w:sz="4" w:space="0" w:color="auto"/>
              <w:right w:val="single" w:sz="4" w:space="0" w:color="auto"/>
            </w:tcBorders>
            <w:shd w:val="clear" w:color="auto" w:fill="auto"/>
            <w:hideMark/>
          </w:tcPr>
          <w:p w14:paraId="7CF5DDFD" w14:textId="77777777" w:rsidR="00081394" w:rsidRPr="00D04E2E" w:rsidRDefault="00081394" w:rsidP="00081394">
            <w:pPr>
              <w:jc w:val="center"/>
              <w:rPr>
                <w:sz w:val="20"/>
                <w:szCs w:val="20"/>
              </w:rPr>
            </w:pPr>
            <w:r w:rsidRPr="00D04E2E">
              <w:rPr>
                <w:sz w:val="20"/>
                <w:szCs w:val="20"/>
              </w:rPr>
              <w:t>19-238 ОП МР 535</w:t>
            </w:r>
          </w:p>
        </w:tc>
      </w:tr>
      <w:tr w:rsidR="00081394" w:rsidRPr="00D04E2E" w14:paraId="15A8C86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F2C551C" w14:textId="77777777" w:rsidR="00081394" w:rsidRPr="00D04E2E" w:rsidRDefault="00081394" w:rsidP="00081394">
            <w:pPr>
              <w:jc w:val="center"/>
              <w:rPr>
                <w:sz w:val="20"/>
                <w:szCs w:val="20"/>
              </w:rPr>
            </w:pPr>
            <w:r w:rsidRPr="00D04E2E">
              <w:rPr>
                <w:sz w:val="20"/>
                <w:szCs w:val="20"/>
              </w:rPr>
              <w:t>536</w:t>
            </w:r>
          </w:p>
        </w:tc>
        <w:tc>
          <w:tcPr>
            <w:tcW w:w="2565" w:type="dxa"/>
            <w:tcBorders>
              <w:top w:val="nil"/>
              <w:left w:val="nil"/>
              <w:bottom w:val="single" w:sz="4" w:space="0" w:color="auto"/>
              <w:right w:val="single" w:sz="4" w:space="0" w:color="auto"/>
            </w:tcBorders>
            <w:shd w:val="clear" w:color="auto" w:fill="auto"/>
            <w:vAlign w:val="center"/>
            <w:hideMark/>
          </w:tcPr>
          <w:p w14:paraId="32C9D8A2"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Октябрьская</w:t>
            </w:r>
          </w:p>
        </w:tc>
        <w:tc>
          <w:tcPr>
            <w:tcW w:w="941" w:type="dxa"/>
            <w:tcBorders>
              <w:top w:val="nil"/>
              <w:left w:val="nil"/>
              <w:bottom w:val="single" w:sz="4" w:space="0" w:color="auto"/>
              <w:right w:val="single" w:sz="4" w:space="0" w:color="auto"/>
            </w:tcBorders>
            <w:shd w:val="clear" w:color="auto" w:fill="auto"/>
            <w:hideMark/>
          </w:tcPr>
          <w:p w14:paraId="048880F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3C758F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1ACFD8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4862EC8" w14:textId="77777777" w:rsidR="00081394" w:rsidRPr="00D04E2E" w:rsidRDefault="00081394" w:rsidP="00081394">
            <w:pPr>
              <w:jc w:val="center"/>
              <w:rPr>
                <w:color w:val="000000"/>
                <w:sz w:val="20"/>
                <w:szCs w:val="20"/>
              </w:rPr>
            </w:pPr>
            <w:r w:rsidRPr="00D04E2E">
              <w:rPr>
                <w:color w:val="000000"/>
                <w:sz w:val="20"/>
                <w:szCs w:val="20"/>
              </w:rPr>
              <w:t>0,9128</w:t>
            </w:r>
          </w:p>
        </w:tc>
        <w:tc>
          <w:tcPr>
            <w:tcW w:w="1321" w:type="dxa"/>
            <w:tcBorders>
              <w:top w:val="nil"/>
              <w:left w:val="nil"/>
              <w:bottom w:val="single" w:sz="4" w:space="0" w:color="auto"/>
              <w:right w:val="single" w:sz="4" w:space="0" w:color="auto"/>
            </w:tcBorders>
            <w:shd w:val="clear" w:color="auto" w:fill="auto"/>
            <w:hideMark/>
          </w:tcPr>
          <w:p w14:paraId="1ABD7E3C" w14:textId="77777777" w:rsidR="00081394" w:rsidRPr="00D04E2E" w:rsidRDefault="00081394" w:rsidP="00081394">
            <w:pPr>
              <w:jc w:val="center"/>
              <w:rPr>
                <w:color w:val="000000"/>
                <w:sz w:val="20"/>
                <w:szCs w:val="20"/>
              </w:rPr>
            </w:pPr>
            <w:r w:rsidRPr="00D04E2E">
              <w:rPr>
                <w:color w:val="000000"/>
                <w:sz w:val="20"/>
                <w:szCs w:val="20"/>
              </w:rPr>
              <w:t>0,9128</w:t>
            </w:r>
          </w:p>
        </w:tc>
        <w:tc>
          <w:tcPr>
            <w:tcW w:w="1656" w:type="dxa"/>
            <w:tcBorders>
              <w:top w:val="nil"/>
              <w:left w:val="nil"/>
              <w:bottom w:val="single" w:sz="4" w:space="0" w:color="auto"/>
              <w:right w:val="single" w:sz="4" w:space="0" w:color="auto"/>
            </w:tcBorders>
            <w:shd w:val="clear" w:color="auto" w:fill="auto"/>
            <w:hideMark/>
          </w:tcPr>
          <w:p w14:paraId="72A0738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07CD092" w14:textId="77777777" w:rsidR="00081394" w:rsidRPr="00D04E2E" w:rsidRDefault="00081394" w:rsidP="00081394">
            <w:pPr>
              <w:jc w:val="center"/>
              <w:rPr>
                <w:sz w:val="20"/>
                <w:szCs w:val="20"/>
              </w:rPr>
            </w:pPr>
            <w:r w:rsidRPr="00D04E2E">
              <w:rPr>
                <w:sz w:val="20"/>
                <w:szCs w:val="20"/>
              </w:rPr>
              <w:t>20.11.2023</w:t>
            </w:r>
          </w:p>
        </w:tc>
        <w:tc>
          <w:tcPr>
            <w:tcW w:w="2300" w:type="dxa"/>
            <w:tcBorders>
              <w:top w:val="nil"/>
              <w:left w:val="nil"/>
              <w:bottom w:val="single" w:sz="4" w:space="0" w:color="auto"/>
              <w:right w:val="single" w:sz="4" w:space="0" w:color="auto"/>
            </w:tcBorders>
            <w:shd w:val="clear" w:color="auto" w:fill="auto"/>
            <w:hideMark/>
          </w:tcPr>
          <w:p w14:paraId="1F5A324E" w14:textId="77777777" w:rsidR="00081394" w:rsidRPr="00D04E2E" w:rsidRDefault="00081394" w:rsidP="00081394">
            <w:pPr>
              <w:jc w:val="center"/>
              <w:rPr>
                <w:sz w:val="20"/>
                <w:szCs w:val="20"/>
              </w:rPr>
            </w:pPr>
            <w:r w:rsidRPr="00D04E2E">
              <w:rPr>
                <w:sz w:val="20"/>
                <w:szCs w:val="20"/>
              </w:rPr>
              <w:t>35:26:0000000:956-35/071/2023-4</w:t>
            </w:r>
          </w:p>
        </w:tc>
        <w:tc>
          <w:tcPr>
            <w:tcW w:w="2126" w:type="dxa"/>
            <w:tcBorders>
              <w:top w:val="nil"/>
              <w:left w:val="nil"/>
              <w:bottom w:val="single" w:sz="4" w:space="0" w:color="auto"/>
              <w:right w:val="single" w:sz="4" w:space="0" w:color="auto"/>
            </w:tcBorders>
            <w:shd w:val="clear" w:color="auto" w:fill="auto"/>
            <w:hideMark/>
          </w:tcPr>
          <w:p w14:paraId="624895D4" w14:textId="77777777" w:rsidR="00081394" w:rsidRPr="00D04E2E" w:rsidRDefault="00081394" w:rsidP="00081394">
            <w:pPr>
              <w:jc w:val="center"/>
              <w:rPr>
                <w:sz w:val="20"/>
                <w:szCs w:val="20"/>
              </w:rPr>
            </w:pPr>
            <w:r w:rsidRPr="00D04E2E">
              <w:rPr>
                <w:sz w:val="20"/>
                <w:szCs w:val="20"/>
              </w:rPr>
              <w:t>19-238 ОП МР 536</w:t>
            </w:r>
          </w:p>
        </w:tc>
      </w:tr>
      <w:tr w:rsidR="00081394" w:rsidRPr="00D04E2E" w14:paraId="35DE48C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71CB77E" w14:textId="77777777" w:rsidR="00081394" w:rsidRPr="00D04E2E" w:rsidRDefault="00081394" w:rsidP="00081394">
            <w:pPr>
              <w:jc w:val="center"/>
              <w:rPr>
                <w:sz w:val="20"/>
                <w:szCs w:val="20"/>
              </w:rPr>
            </w:pPr>
            <w:r w:rsidRPr="00D04E2E">
              <w:rPr>
                <w:sz w:val="20"/>
                <w:szCs w:val="20"/>
              </w:rPr>
              <w:t>537</w:t>
            </w:r>
          </w:p>
        </w:tc>
        <w:tc>
          <w:tcPr>
            <w:tcW w:w="2565" w:type="dxa"/>
            <w:tcBorders>
              <w:top w:val="nil"/>
              <w:left w:val="nil"/>
              <w:bottom w:val="single" w:sz="4" w:space="0" w:color="auto"/>
              <w:right w:val="single" w:sz="4" w:space="0" w:color="auto"/>
            </w:tcBorders>
            <w:shd w:val="clear" w:color="auto" w:fill="auto"/>
            <w:vAlign w:val="center"/>
            <w:hideMark/>
          </w:tcPr>
          <w:p w14:paraId="73B8065B" w14:textId="77777777" w:rsidR="00081394" w:rsidRPr="00D04E2E" w:rsidRDefault="00081394" w:rsidP="00081394">
            <w:pPr>
              <w:jc w:val="both"/>
              <w:rPr>
                <w:color w:val="000000"/>
                <w:sz w:val="20"/>
                <w:szCs w:val="20"/>
              </w:rPr>
            </w:pPr>
            <w:r w:rsidRPr="00D04E2E">
              <w:rPr>
                <w:color w:val="000000"/>
                <w:sz w:val="20"/>
                <w:szCs w:val="20"/>
              </w:rPr>
              <w:t xml:space="preserve">Автомобильная дорога, Вологодская область, </w:t>
            </w:r>
            <w:r w:rsidRPr="00D04E2E">
              <w:rPr>
                <w:color w:val="000000"/>
                <w:sz w:val="20"/>
                <w:szCs w:val="20"/>
              </w:rPr>
              <w:lastRenderedPageBreak/>
              <w:t>Сокольский район, г. Кадников, ул. Красноармейская</w:t>
            </w:r>
          </w:p>
        </w:tc>
        <w:tc>
          <w:tcPr>
            <w:tcW w:w="941" w:type="dxa"/>
            <w:tcBorders>
              <w:top w:val="nil"/>
              <w:left w:val="nil"/>
              <w:bottom w:val="single" w:sz="4" w:space="0" w:color="auto"/>
              <w:right w:val="single" w:sz="4" w:space="0" w:color="auto"/>
            </w:tcBorders>
            <w:shd w:val="clear" w:color="auto" w:fill="auto"/>
            <w:hideMark/>
          </w:tcPr>
          <w:p w14:paraId="75D8C9FD" w14:textId="77777777" w:rsidR="00081394" w:rsidRPr="00D04E2E" w:rsidRDefault="00081394" w:rsidP="00081394">
            <w:pPr>
              <w:jc w:val="center"/>
              <w:rPr>
                <w:sz w:val="20"/>
                <w:szCs w:val="20"/>
              </w:rPr>
            </w:pPr>
            <w:r w:rsidRPr="00D04E2E">
              <w:rPr>
                <w:sz w:val="20"/>
                <w:szCs w:val="20"/>
              </w:rPr>
              <w:lastRenderedPageBreak/>
              <w:t> </w:t>
            </w:r>
          </w:p>
        </w:tc>
        <w:tc>
          <w:tcPr>
            <w:tcW w:w="1143" w:type="dxa"/>
            <w:tcBorders>
              <w:top w:val="nil"/>
              <w:left w:val="nil"/>
              <w:bottom w:val="single" w:sz="4" w:space="0" w:color="auto"/>
              <w:right w:val="single" w:sz="4" w:space="0" w:color="auto"/>
            </w:tcBorders>
            <w:shd w:val="clear" w:color="auto" w:fill="auto"/>
            <w:hideMark/>
          </w:tcPr>
          <w:p w14:paraId="18C9F5B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6E3F1E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1C3F9E5" w14:textId="77777777" w:rsidR="00081394" w:rsidRPr="00D04E2E" w:rsidRDefault="00081394" w:rsidP="00081394">
            <w:pPr>
              <w:jc w:val="center"/>
              <w:rPr>
                <w:color w:val="000000"/>
                <w:sz w:val="20"/>
                <w:szCs w:val="20"/>
              </w:rPr>
            </w:pPr>
            <w:r w:rsidRPr="00D04E2E">
              <w:rPr>
                <w:color w:val="000000"/>
                <w:sz w:val="20"/>
                <w:szCs w:val="20"/>
              </w:rPr>
              <w:t>0,9006</w:t>
            </w:r>
          </w:p>
        </w:tc>
        <w:tc>
          <w:tcPr>
            <w:tcW w:w="1321" w:type="dxa"/>
            <w:tcBorders>
              <w:top w:val="nil"/>
              <w:left w:val="nil"/>
              <w:bottom w:val="single" w:sz="4" w:space="0" w:color="auto"/>
              <w:right w:val="single" w:sz="4" w:space="0" w:color="auto"/>
            </w:tcBorders>
            <w:shd w:val="clear" w:color="auto" w:fill="auto"/>
            <w:hideMark/>
          </w:tcPr>
          <w:p w14:paraId="16568AE7" w14:textId="77777777" w:rsidR="00081394" w:rsidRPr="00D04E2E" w:rsidRDefault="00081394" w:rsidP="00081394">
            <w:pPr>
              <w:jc w:val="center"/>
              <w:rPr>
                <w:color w:val="000000"/>
                <w:sz w:val="20"/>
                <w:szCs w:val="20"/>
              </w:rPr>
            </w:pPr>
            <w:r w:rsidRPr="00D04E2E">
              <w:rPr>
                <w:color w:val="000000"/>
                <w:sz w:val="20"/>
                <w:szCs w:val="20"/>
              </w:rPr>
              <w:t>0,9006</w:t>
            </w:r>
          </w:p>
        </w:tc>
        <w:tc>
          <w:tcPr>
            <w:tcW w:w="1656" w:type="dxa"/>
            <w:tcBorders>
              <w:top w:val="nil"/>
              <w:left w:val="nil"/>
              <w:bottom w:val="single" w:sz="4" w:space="0" w:color="auto"/>
              <w:right w:val="single" w:sz="4" w:space="0" w:color="auto"/>
            </w:tcBorders>
            <w:shd w:val="clear" w:color="auto" w:fill="auto"/>
            <w:hideMark/>
          </w:tcPr>
          <w:p w14:paraId="111B890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86575FC" w14:textId="77777777" w:rsidR="00081394" w:rsidRPr="00D04E2E" w:rsidRDefault="00081394" w:rsidP="00081394">
            <w:pPr>
              <w:jc w:val="center"/>
              <w:rPr>
                <w:sz w:val="20"/>
                <w:szCs w:val="20"/>
              </w:rPr>
            </w:pPr>
            <w:r w:rsidRPr="00D04E2E">
              <w:rPr>
                <w:sz w:val="20"/>
                <w:szCs w:val="20"/>
              </w:rPr>
              <w:t>20.11.2023</w:t>
            </w:r>
          </w:p>
        </w:tc>
        <w:tc>
          <w:tcPr>
            <w:tcW w:w="2300" w:type="dxa"/>
            <w:tcBorders>
              <w:top w:val="nil"/>
              <w:left w:val="nil"/>
              <w:bottom w:val="single" w:sz="4" w:space="0" w:color="auto"/>
              <w:right w:val="single" w:sz="4" w:space="0" w:color="auto"/>
            </w:tcBorders>
            <w:shd w:val="clear" w:color="auto" w:fill="auto"/>
            <w:hideMark/>
          </w:tcPr>
          <w:p w14:paraId="176C4294" w14:textId="77777777" w:rsidR="00081394" w:rsidRPr="00D04E2E" w:rsidRDefault="00081394" w:rsidP="00081394">
            <w:pPr>
              <w:jc w:val="center"/>
              <w:rPr>
                <w:sz w:val="20"/>
                <w:szCs w:val="20"/>
              </w:rPr>
            </w:pPr>
            <w:r w:rsidRPr="00D04E2E">
              <w:rPr>
                <w:sz w:val="20"/>
                <w:szCs w:val="20"/>
              </w:rPr>
              <w:t>35:26:0000000:950-35/105/2023-4</w:t>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2F42EF2C" w14:textId="77777777" w:rsidR="00081394" w:rsidRPr="00D04E2E" w:rsidRDefault="00081394" w:rsidP="00081394">
            <w:pPr>
              <w:jc w:val="center"/>
              <w:rPr>
                <w:sz w:val="20"/>
                <w:szCs w:val="20"/>
              </w:rPr>
            </w:pPr>
            <w:r w:rsidRPr="00D04E2E">
              <w:rPr>
                <w:sz w:val="20"/>
                <w:szCs w:val="20"/>
              </w:rPr>
              <w:t>19-238 ОП МР 537</w:t>
            </w:r>
          </w:p>
        </w:tc>
      </w:tr>
      <w:tr w:rsidR="00081394" w:rsidRPr="00D04E2E" w14:paraId="7D08830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B9B7D79" w14:textId="77777777" w:rsidR="00081394" w:rsidRPr="00D04E2E" w:rsidRDefault="00081394" w:rsidP="00081394">
            <w:pPr>
              <w:jc w:val="center"/>
              <w:rPr>
                <w:sz w:val="20"/>
                <w:szCs w:val="20"/>
              </w:rPr>
            </w:pPr>
            <w:r w:rsidRPr="00D04E2E">
              <w:rPr>
                <w:sz w:val="20"/>
                <w:szCs w:val="20"/>
              </w:rPr>
              <w:lastRenderedPageBreak/>
              <w:t>538</w:t>
            </w:r>
          </w:p>
        </w:tc>
        <w:tc>
          <w:tcPr>
            <w:tcW w:w="2565" w:type="dxa"/>
            <w:tcBorders>
              <w:top w:val="nil"/>
              <w:left w:val="nil"/>
              <w:bottom w:val="single" w:sz="4" w:space="0" w:color="auto"/>
              <w:right w:val="single" w:sz="4" w:space="0" w:color="auto"/>
            </w:tcBorders>
            <w:shd w:val="clear" w:color="auto" w:fill="auto"/>
            <w:vAlign w:val="center"/>
            <w:hideMark/>
          </w:tcPr>
          <w:p w14:paraId="072949C0"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Механизаторов</w:t>
            </w:r>
          </w:p>
        </w:tc>
        <w:tc>
          <w:tcPr>
            <w:tcW w:w="941" w:type="dxa"/>
            <w:tcBorders>
              <w:top w:val="nil"/>
              <w:left w:val="nil"/>
              <w:bottom w:val="single" w:sz="4" w:space="0" w:color="auto"/>
              <w:right w:val="single" w:sz="4" w:space="0" w:color="auto"/>
            </w:tcBorders>
            <w:shd w:val="clear" w:color="auto" w:fill="auto"/>
            <w:hideMark/>
          </w:tcPr>
          <w:p w14:paraId="55FF0678" w14:textId="77777777" w:rsidR="00081394" w:rsidRPr="00D04E2E" w:rsidRDefault="00081394" w:rsidP="00081394">
            <w:pPr>
              <w:jc w:val="center"/>
              <w:rPr>
                <w:sz w:val="20"/>
                <w:szCs w:val="20"/>
              </w:rPr>
            </w:pPr>
            <w:r w:rsidRPr="00D04E2E">
              <w:rPr>
                <w:sz w:val="20"/>
                <w:szCs w:val="20"/>
              </w:rPr>
              <w:t>0,620</w:t>
            </w:r>
          </w:p>
        </w:tc>
        <w:tc>
          <w:tcPr>
            <w:tcW w:w="1143" w:type="dxa"/>
            <w:tcBorders>
              <w:top w:val="nil"/>
              <w:left w:val="nil"/>
              <w:bottom w:val="single" w:sz="4" w:space="0" w:color="auto"/>
              <w:right w:val="single" w:sz="4" w:space="0" w:color="auto"/>
            </w:tcBorders>
            <w:shd w:val="clear" w:color="auto" w:fill="auto"/>
            <w:hideMark/>
          </w:tcPr>
          <w:p w14:paraId="33A7FA8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E427A6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75DF909" w14:textId="77777777" w:rsidR="00081394" w:rsidRPr="00D04E2E" w:rsidRDefault="00081394" w:rsidP="00081394">
            <w:pPr>
              <w:jc w:val="center"/>
              <w:rPr>
                <w:color w:val="000000"/>
                <w:sz w:val="20"/>
                <w:szCs w:val="20"/>
              </w:rPr>
            </w:pPr>
            <w:r w:rsidRPr="00D04E2E">
              <w:rPr>
                <w:color w:val="000000"/>
                <w:sz w:val="20"/>
                <w:szCs w:val="20"/>
              </w:rPr>
              <w:t>0,5083</w:t>
            </w:r>
          </w:p>
        </w:tc>
        <w:tc>
          <w:tcPr>
            <w:tcW w:w="1321" w:type="dxa"/>
            <w:tcBorders>
              <w:top w:val="nil"/>
              <w:left w:val="nil"/>
              <w:bottom w:val="single" w:sz="4" w:space="0" w:color="auto"/>
              <w:right w:val="single" w:sz="4" w:space="0" w:color="auto"/>
            </w:tcBorders>
            <w:shd w:val="clear" w:color="auto" w:fill="auto"/>
            <w:hideMark/>
          </w:tcPr>
          <w:p w14:paraId="1B27BCA4" w14:textId="77777777" w:rsidR="00081394" w:rsidRPr="00D04E2E" w:rsidRDefault="00081394" w:rsidP="00081394">
            <w:pPr>
              <w:jc w:val="center"/>
              <w:rPr>
                <w:color w:val="000000"/>
                <w:sz w:val="20"/>
                <w:szCs w:val="20"/>
              </w:rPr>
            </w:pPr>
            <w:r w:rsidRPr="00D04E2E">
              <w:rPr>
                <w:color w:val="000000"/>
                <w:sz w:val="20"/>
                <w:szCs w:val="20"/>
              </w:rPr>
              <w:t>1,1283</w:t>
            </w:r>
          </w:p>
        </w:tc>
        <w:tc>
          <w:tcPr>
            <w:tcW w:w="1656" w:type="dxa"/>
            <w:tcBorders>
              <w:top w:val="nil"/>
              <w:left w:val="nil"/>
              <w:bottom w:val="single" w:sz="4" w:space="0" w:color="auto"/>
              <w:right w:val="single" w:sz="4" w:space="0" w:color="auto"/>
            </w:tcBorders>
            <w:shd w:val="clear" w:color="auto" w:fill="auto"/>
            <w:hideMark/>
          </w:tcPr>
          <w:p w14:paraId="5E7CA868" w14:textId="77777777" w:rsidR="00081394" w:rsidRPr="00D04E2E" w:rsidRDefault="00081394" w:rsidP="00081394">
            <w:pPr>
              <w:jc w:val="center"/>
              <w:rPr>
                <w:sz w:val="20"/>
                <w:szCs w:val="20"/>
              </w:rPr>
            </w:pPr>
            <w:r w:rsidRPr="00D04E2E">
              <w:rPr>
                <w:sz w:val="20"/>
                <w:szCs w:val="20"/>
              </w:rPr>
              <w:t>4641,800</w:t>
            </w:r>
          </w:p>
        </w:tc>
        <w:tc>
          <w:tcPr>
            <w:tcW w:w="1386" w:type="dxa"/>
            <w:tcBorders>
              <w:top w:val="nil"/>
              <w:left w:val="nil"/>
              <w:bottom w:val="single" w:sz="4" w:space="0" w:color="auto"/>
              <w:right w:val="single" w:sz="4" w:space="0" w:color="auto"/>
            </w:tcBorders>
            <w:shd w:val="clear" w:color="auto" w:fill="auto"/>
            <w:hideMark/>
          </w:tcPr>
          <w:p w14:paraId="6F558CE6" w14:textId="77777777" w:rsidR="00081394" w:rsidRPr="00D04E2E" w:rsidRDefault="00081394" w:rsidP="00081394">
            <w:pPr>
              <w:jc w:val="center"/>
              <w:rPr>
                <w:sz w:val="20"/>
                <w:szCs w:val="20"/>
              </w:rPr>
            </w:pPr>
            <w:r w:rsidRPr="00D04E2E">
              <w:rPr>
                <w:sz w:val="20"/>
                <w:szCs w:val="20"/>
              </w:rPr>
              <w:t>20.11.2023</w:t>
            </w:r>
          </w:p>
        </w:tc>
        <w:tc>
          <w:tcPr>
            <w:tcW w:w="2300" w:type="dxa"/>
            <w:tcBorders>
              <w:top w:val="nil"/>
              <w:left w:val="nil"/>
              <w:bottom w:val="single" w:sz="4" w:space="0" w:color="auto"/>
              <w:right w:val="single" w:sz="4" w:space="0" w:color="auto"/>
            </w:tcBorders>
            <w:shd w:val="clear" w:color="auto" w:fill="auto"/>
            <w:hideMark/>
          </w:tcPr>
          <w:p w14:paraId="400B3BB5" w14:textId="77777777" w:rsidR="00081394" w:rsidRPr="00D04E2E" w:rsidRDefault="00081394" w:rsidP="00081394">
            <w:pPr>
              <w:jc w:val="center"/>
              <w:rPr>
                <w:sz w:val="20"/>
                <w:szCs w:val="20"/>
              </w:rPr>
            </w:pPr>
            <w:r w:rsidRPr="00D04E2E">
              <w:rPr>
                <w:sz w:val="20"/>
                <w:szCs w:val="20"/>
              </w:rPr>
              <w:t>35:26:0000000:953-35/105/2023-2</w:t>
            </w:r>
          </w:p>
        </w:tc>
        <w:tc>
          <w:tcPr>
            <w:tcW w:w="2126" w:type="dxa"/>
            <w:tcBorders>
              <w:top w:val="nil"/>
              <w:left w:val="nil"/>
              <w:bottom w:val="single" w:sz="4" w:space="0" w:color="auto"/>
              <w:right w:val="single" w:sz="4" w:space="0" w:color="auto"/>
            </w:tcBorders>
            <w:shd w:val="clear" w:color="auto" w:fill="auto"/>
            <w:hideMark/>
          </w:tcPr>
          <w:p w14:paraId="09FE54D1" w14:textId="77777777" w:rsidR="00081394" w:rsidRPr="00D04E2E" w:rsidRDefault="00081394" w:rsidP="00081394">
            <w:pPr>
              <w:jc w:val="center"/>
              <w:rPr>
                <w:sz w:val="20"/>
                <w:szCs w:val="20"/>
              </w:rPr>
            </w:pPr>
            <w:r w:rsidRPr="00D04E2E">
              <w:rPr>
                <w:sz w:val="20"/>
                <w:szCs w:val="20"/>
              </w:rPr>
              <w:t>19-238 ОП МР 538</w:t>
            </w:r>
          </w:p>
        </w:tc>
      </w:tr>
      <w:tr w:rsidR="00081394" w:rsidRPr="00D04E2E" w14:paraId="0E11A2B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A97B115" w14:textId="77777777" w:rsidR="00081394" w:rsidRPr="00D04E2E" w:rsidRDefault="00081394" w:rsidP="00081394">
            <w:pPr>
              <w:jc w:val="center"/>
              <w:rPr>
                <w:sz w:val="20"/>
                <w:szCs w:val="20"/>
              </w:rPr>
            </w:pPr>
            <w:r w:rsidRPr="00D04E2E">
              <w:rPr>
                <w:sz w:val="20"/>
                <w:szCs w:val="20"/>
              </w:rPr>
              <w:t>539</w:t>
            </w:r>
          </w:p>
        </w:tc>
        <w:tc>
          <w:tcPr>
            <w:tcW w:w="2565" w:type="dxa"/>
            <w:tcBorders>
              <w:top w:val="nil"/>
              <w:left w:val="nil"/>
              <w:bottom w:val="single" w:sz="4" w:space="0" w:color="auto"/>
              <w:right w:val="single" w:sz="4" w:space="0" w:color="auto"/>
            </w:tcBorders>
            <w:shd w:val="clear" w:color="auto" w:fill="auto"/>
            <w:vAlign w:val="center"/>
            <w:hideMark/>
          </w:tcPr>
          <w:p w14:paraId="3871511D"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Парковая</w:t>
            </w:r>
          </w:p>
        </w:tc>
        <w:tc>
          <w:tcPr>
            <w:tcW w:w="941" w:type="dxa"/>
            <w:tcBorders>
              <w:top w:val="nil"/>
              <w:left w:val="nil"/>
              <w:bottom w:val="single" w:sz="4" w:space="0" w:color="auto"/>
              <w:right w:val="single" w:sz="4" w:space="0" w:color="auto"/>
            </w:tcBorders>
            <w:shd w:val="clear" w:color="auto" w:fill="auto"/>
            <w:hideMark/>
          </w:tcPr>
          <w:p w14:paraId="6E41A13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6D3D45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784E69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08F0D6A" w14:textId="77777777" w:rsidR="00081394" w:rsidRPr="00D04E2E" w:rsidRDefault="00081394" w:rsidP="00081394">
            <w:pPr>
              <w:jc w:val="center"/>
              <w:rPr>
                <w:color w:val="000000"/>
                <w:sz w:val="20"/>
                <w:szCs w:val="20"/>
              </w:rPr>
            </w:pPr>
            <w:r w:rsidRPr="00D04E2E">
              <w:rPr>
                <w:color w:val="000000"/>
                <w:sz w:val="20"/>
                <w:szCs w:val="20"/>
              </w:rPr>
              <w:t>0,8646</w:t>
            </w:r>
          </w:p>
        </w:tc>
        <w:tc>
          <w:tcPr>
            <w:tcW w:w="1321" w:type="dxa"/>
            <w:tcBorders>
              <w:top w:val="nil"/>
              <w:left w:val="nil"/>
              <w:bottom w:val="single" w:sz="4" w:space="0" w:color="auto"/>
              <w:right w:val="single" w:sz="4" w:space="0" w:color="auto"/>
            </w:tcBorders>
            <w:shd w:val="clear" w:color="auto" w:fill="auto"/>
            <w:hideMark/>
          </w:tcPr>
          <w:p w14:paraId="3B027E30" w14:textId="77777777" w:rsidR="00081394" w:rsidRPr="00D04E2E" w:rsidRDefault="00081394" w:rsidP="00081394">
            <w:pPr>
              <w:jc w:val="center"/>
              <w:rPr>
                <w:color w:val="000000"/>
                <w:sz w:val="20"/>
                <w:szCs w:val="20"/>
              </w:rPr>
            </w:pPr>
            <w:r w:rsidRPr="00D04E2E">
              <w:rPr>
                <w:color w:val="000000"/>
                <w:sz w:val="20"/>
                <w:szCs w:val="20"/>
              </w:rPr>
              <w:t>0,8646</w:t>
            </w:r>
          </w:p>
        </w:tc>
        <w:tc>
          <w:tcPr>
            <w:tcW w:w="1656" w:type="dxa"/>
            <w:tcBorders>
              <w:top w:val="nil"/>
              <w:left w:val="nil"/>
              <w:bottom w:val="single" w:sz="4" w:space="0" w:color="auto"/>
              <w:right w:val="single" w:sz="4" w:space="0" w:color="auto"/>
            </w:tcBorders>
            <w:shd w:val="clear" w:color="auto" w:fill="auto"/>
            <w:hideMark/>
          </w:tcPr>
          <w:p w14:paraId="69AFD9D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A4413B9" w14:textId="77777777" w:rsidR="00081394" w:rsidRPr="00D04E2E" w:rsidRDefault="00081394" w:rsidP="00081394">
            <w:pPr>
              <w:jc w:val="center"/>
              <w:rPr>
                <w:sz w:val="20"/>
                <w:szCs w:val="20"/>
              </w:rPr>
            </w:pPr>
            <w:r w:rsidRPr="00D04E2E">
              <w:rPr>
                <w:sz w:val="20"/>
                <w:szCs w:val="20"/>
              </w:rPr>
              <w:t>26.08.2022</w:t>
            </w:r>
          </w:p>
        </w:tc>
        <w:tc>
          <w:tcPr>
            <w:tcW w:w="2300" w:type="dxa"/>
            <w:tcBorders>
              <w:top w:val="nil"/>
              <w:left w:val="nil"/>
              <w:bottom w:val="single" w:sz="4" w:space="0" w:color="auto"/>
              <w:right w:val="single" w:sz="4" w:space="0" w:color="auto"/>
            </w:tcBorders>
            <w:shd w:val="clear" w:color="auto" w:fill="auto"/>
            <w:hideMark/>
          </w:tcPr>
          <w:p w14:paraId="40B57028" w14:textId="77777777" w:rsidR="00081394" w:rsidRPr="00D04E2E" w:rsidRDefault="00081394" w:rsidP="00081394">
            <w:pPr>
              <w:jc w:val="center"/>
              <w:rPr>
                <w:sz w:val="20"/>
                <w:szCs w:val="20"/>
              </w:rPr>
            </w:pPr>
            <w:r w:rsidRPr="00D04E2E">
              <w:rPr>
                <w:sz w:val="20"/>
                <w:szCs w:val="20"/>
              </w:rPr>
              <w:t>35:26:0107004:232-35/266/2022-2</w:t>
            </w:r>
          </w:p>
        </w:tc>
        <w:tc>
          <w:tcPr>
            <w:tcW w:w="2126" w:type="dxa"/>
            <w:tcBorders>
              <w:top w:val="nil"/>
              <w:left w:val="nil"/>
              <w:bottom w:val="single" w:sz="4" w:space="0" w:color="auto"/>
              <w:right w:val="single" w:sz="4" w:space="0" w:color="auto"/>
            </w:tcBorders>
            <w:shd w:val="clear" w:color="auto" w:fill="auto"/>
            <w:hideMark/>
          </w:tcPr>
          <w:p w14:paraId="0B9C811B" w14:textId="77777777" w:rsidR="00081394" w:rsidRPr="00D04E2E" w:rsidRDefault="00081394" w:rsidP="00081394">
            <w:pPr>
              <w:jc w:val="center"/>
              <w:rPr>
                <w:sz w:val="20"/>
                <w:szCs w:val="20"/>
              </w:rPr>
            </w:pPr>
            <w:r w:rsidRPr="00D04E2E">
              <w:rPr>
                <w:sz w:val="20"/>
                <w:szCs w:val="20"/>
              </w:rPr>
              <w:t>19-238 ОП МР 539</w:t>
            </w:r>
          </w:p>
        </w:tc>
      </w:tr>
      <w:tr w:rsidR="00081394" w:rsidRPr="00D04E2E" w14:paraId="0EE0FA7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59CA311" w14:textId="77777777" w:rsidR="00081394" w:rsidRPr="00D04E2E" w:rsidRDefault="00081394" w:rsidP="00081394">
            <w:pPr>
              <w:jc w:val="center"/>
              <w:rPr>
                <w:sz w:val="20"/>
                <w:szCs w:val="20"/>
              </w:rPr>
            </w:pPr>
            <w:r w:rsidRPr="00D04E2E">
              <w:rPr>
                <w:sz w:val="20"/>
                <w:szCs w:val="20"/>
              </w:rPr>
              <w:t>540</w:t>
            </w:r>
          </w:p>
        </w:tc>
        <w:tc>
          <w:tcPr>
            <w:tcW w:w="2565" w:type="dxa"/>
            <w:tcBorders>
              <w:top w:val="nil"/>
              <w:left w:val="nil"/>
              <w:bottom w:val="single" w:sz="4" w:space="0" w:color="auto"/>
              <w:right w:val="single" w:sz="4" w:space="0" w:color="auto"/>
            </w:tcBorders>
            <w:shd w:val="clear" w:color="auto" w:fill="auto"/>
            <w:vAlign w:val="center"/>
            <w:hideMark/>
          </w:tcPr>
          <w:p w14:paraId="7528B9C9"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Пушкинская</w:t>
            </w:r>
          </w:p>
        </w:tc>
        <w:tc>
          <w:tcPr>
            <w:tcW w:w="941" w:type="dxa"/>
            <w:tcBorders>
              <w:top w:val="nil"/>
              <w:left w:val="nil"/>
              <w:bottom w:val="single" w:sz="4" w:space="0" w:color="auto"/>
              <w:right w:val="single" w:sz="4" w:space="0" w:color="auto"/>
            </w:tcBorders>
            <w:shd w:val="clear" w:color="auto" w:fill="auto"/>
            <w:hideMark/>
          </w:tcPr>
          <w:p w14:paraId="366C4277" w14:textId="77777777" w:rsidR="00081394" w:rsidRPr="00D04E2E" w:rsidRDefault="00081394" w:rsidP="00081394">
            <w:pPr>
              <w:jc w:val="center"/>
              <w:rPr>
                <w:sz w:val="20"/>
                <w:szCs w:val="20"/>
              </w:rPr>
            </w:pPr>
            <w:r w:rsidRPr="00D04E2E">
              <w:rPr>
                <w:sz w:val="20"/>
                <w:szCs w:val="20"/>
              </w:rPr>
              <w:t>1,240</w:t>
            </w:r>
          </w:p>
        </w:tc>
        <w:tc>
          <w:tcPr>
            <w:tcW w:w="1143" w:type="dxa"/>
            <w:tcBorders>
              <w:top w:val="nil"/>
              <w:left w:val="nil"/>
              <w:bottom w:val="single" w:sz="4" w:space="0" w:color="auto"/>
              <w:right w:val="single" w:sz="4" w:space="0" w:color="auto"/>
            </w:tcBorders>
            <w:shd w:val="clear" w:color="auto" w:fill="auto"/>
            <w:hideMark/>
          </w:tcPr>
          <w:p w14:paraId="723E9F2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76D7A4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DF8FC96" w14:textId="77777777" w:rsidR="00081394" w:rsidRPr="00D04E2E" w:rsidRDefault="00081394" w:rsidP="00081394">
            <w:pPr>
              <w:jc w:val="center"/>
              <w:rPr>
                <w:color w:val="000000"/>
                <w:sz w:val="20"/>
                <w:szCs w:val="20"/>
              </w:rPr>
            </w:pPr>
            <w:r w:rsidRPr="00D04E2E">
              <w:rPr>
                <w:color w:val="000000"/>
                <w:sz w:val="20"/>
                <w:szCs w:val="20"/>
              </w:rPr>
              <w:t>0,3807</w:t>
            </w:r>
          </w:p>
        </w:tc>
        <w:tc>
          <w:tcPr>
            <w:tcW w:w="1321" w:type="dxa"/>
            <w:tcBorders>
              <w:top w:val="nil"/>
              <w:left w:val="nil"/>
              <w:bottom w:val="single" w:sz="4" w:space="0" w:color="auto"/>
              <w:right w:val="single" w:sz="4" w:space="0" w:color="auto"/>
            </w:tcBorders>
            <w:shd w:val="clear" w:color="auto" w:fill="auto"/>
            <w:hideMark/>
          </w:tcPr>
          <w:p w14:paraId="03FEFDEF" w14:textId="77777777" w:rsidR="00081394" w:rsidRPr="00D04E2E" w:rsidRDefault="00081394" w:rsidP="00081394">
            <w:pPr>
              <w:jc w:val="center"/>
              <w:rPr>
                <w:color w:val="000000"/>
                <w:sz w:val="20"/>
                <w:szCs w:val="20"/>
              </w:rPr>
            </w:pPr>
            <w:r w:rsidRPr="00D04E2E">
              <w:rPr>
                <w:color w:val="000000"/>
                <w:sz w:val="20"/>
                <w:szCs w:val="20"/>
              </w:rPr>
              <w:t>1,6207</w:t>
            </w:r>
          </w:p>
        </w:tc>
        <w:tc>
          <w:tcPr>
            <w:tcW w:w="1656" w:type="dxa"/>
            <w:tcBorders>
              <w:top w:val="nil"/>
              <w:left w:val="nil"/>
              <w:bottom w:val="single" w:sz="4" w:space="0" w:color="auto"/>
              <w:right w:val="single" w:sz="4" w:space="0" w:color="auto"/>
            </w:tcBorders>
            <w:shd w:val="clear" w:color="auto" w:fill="auto"/>
            <w:hideMark/>
          </w:tcPr>
          <w:p w14:paraId="68605B9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3A7932A" w14:textId="77777777" w:rsidR="00081394" w:rsidRPr="00D04E2E" w:rsidRDefault="00081394" w:rsidP="00081394">
            <w:pPr>
              <w:jc w:val="center"/>
              <w:rPr>
                <w:sz w:val="20"/>
                <w:szCs w:val="20"/>
              </w:rPr>
            </w:pPr>
            <w:r w:rsidRPr="00D04E2E">
              <w:rPr>
                <w:sz w:val="20"/>
                <w:szCs w:val="20"/>
              </w:rPr>
              <w:t>26.08.2022</w:t>
            </w:r>
          </w:p>
        </w:tc>
        <w:tc>
          <w:tcPr>
            <w:tcW w:w="2300" w:type="dxa"/>
            <w:tcBorders>
              <w:top w:val="nil"/>
              <w:left w:val="nil"/>
              <w:bottom w:val="single" w:sz="4" w:space="0" w:color="auto"/>
              <w:right w:val="single" w:sz="4" w:space="0" w:color="auto"/>
            </w:tcBorders>
            <w:shd w:val="clear" w:color="auto" w:fill="auto"/>
            <w:hideMark/>
          </w:tcPr>
          <w:p w14:paraId="5EC59922" w14:textId="77777777" w:rsidR="00081394" w:rsidRPr="00D04E2E" w:rsidRDefault="00081394" w:rsidP="00081394">
            <w:pPr>
              <w:jc w:val="center"/>
              <w:rPr>
                <w:sz w:val="20"/>
                <w:szCs w:val="20"/>
              </w:rPr>
            </w:pPr>
            <w:r w:rsidRPr="00D04E2E">
              <w:rPr>
                <w:sz w:val="20"/>
                <w:szCs w:val="20"/>
              </w:rPr>
              <w:t>35:26:0000000:959-35/266/2022-2</w:t>
            </w:r>
          </w:p>
        </w:tc>
        <w:tc>
          <w:tcPr>
            <w:tcW w:w="2126" w:type="dxa"/>
            <w:tcBorders>
              <w:top w:val="nil"/>
              <w:left w:val="nil"/>
              <w:bottom w:val="single" w:sz="4" w:space="0" w:color="auto"/>
              <w:right w:val="single" w:sz="4" w:space="0" w:color="auto"/>
            </w:tcBorders>
            <w:shd w:val="clear" w:color="auto" w:fill="auto"/>
            <w:hideMark/>
          </w:tcPr>
          <w:p w14:paraId="5D909640" w14:textId="77777777" w:rsidR="00081394" w:rsidRPr="00D04E2E" w:rsidRDefault="00081394" w:rsidP="00081394">
            <w:pPr>
              <w:jc w:val="center"/>
              <w:rPr>
                <w:sz w:val="20"/>
                <w:szCs w:val="20"/>
              </w:rPr>
            </w:pPr>
            <w:r w:rsidRPr="00D04E2E">
              <w:rPr>
                <w:sz w:val="20"/>
                <w:szCs w:val="20"/>
              </w:rPr>
              <w:t>19-238 ОП МР 540</w:t>
            </w:r>
          </w:p>
        </w:tc>
      </w:tr>
      <w:tr w:rsidR="00081394" w:rsidRPr="00D04E2E" w14:paraId="69C36FC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7F6035E" w14:textId="77777777" w:rsidR="00081394" w:rsidRPr="00D04E2E" w:rsidRDefault="00081394" w:rsidP="00081394">
            <w:pPr>
              <w:jc w:val="center"/>
              <w:rPr>
                <w:sz w:val="20"/>
                <w:szCs w:val="20"/>
              </w:rPr>
            </w:pPr>
            <w:r w:rsidRPr="00D04E2E">
              <w:rPr>
                <w:sz w:val="20"/>
                <w:szCs w:val="20"/>
              </w:rPr>
              <w:t>541</w:t>
            </w:r>
          </w:p>
        </w:tc>
        <w:tc>
          <w:tcPr>
            <w:tcW w:w="2565" w:type="dxa"/>
            <w:tcBorders>
              <w:top w:val="nil"/>
              <w:left w:val="nil"/>
              <w:bottom w:val="single" w:sz="4" w:space="0" w:color="auto"/>
              <w:right w:val="single" w:sz="4" w:space="0" w:color="auto"/>
            </w:tcBorders>
            <w:shd w:val="clear" w:color="auto" w:fill="auto"/>
            <w:vAlign w:val="center"/>
            <w:hideMark/>
          </w:tcPr>
          <w:p w14:paraId="63EC2050"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Розы Люксембург</w:t>
            </w:r>
          </w:p>
        </w:tc>
        <w:tc>
          <w:tcPr>
            <w:tcW w:w="941" w:type="dxa"/>
            <w:tcBorders>
              <w:top w:val="nil"/>
              <w:left w:val="nil"/>
              <w:bottom w:val="single" w:sz="4" w:space="0" w:color="auto"/>
              <w:right w:val="single" w:sz="4" w:space="0" w:color="auto"/>
            </w:tcBorders>
            <w:shd w:val="clear" w:color="auto" w:fill="auto"/>
            <w:hideMark/>
          </w:tcPr>
          <w:p w14:paraId="74A07DDE" w14:textId="77777777" w:rsidR="00081394" w:rsidRPr="00D04E2E" w:rsidRDefault="00081394" w:rsidP="00081394">
            <w:pPr>
              <w:jc w:val="center"/>
              <w:rPr>
                <w:color w:val="000000"/>
                <w:sz w:val="20"/>
                <w:szCs w:val="20"/>
              </w:rPr>
            </w:pPr>
            <w:r w:rsidRPr="00D04E2E">
              <w:rPr>
                <w:color w:val="000000"/>
                <w:sz w:val="20"/>
                <w:szCs w:val="20"/>
              </w:rPr>
              <w:t>1,7068</w:t>
            </w:r>
          </w:p>
        </w:tc>
        <w:tc>
          <w:tcPr>
            <w:tcW w:w="1143" w:type="dxa"/>
            <w:tcBorders>
              <w:top w:val="nil"/>
              <w:left w:val="nil"/>
              <w:bottom w:val="single" w:sz="4" w:space="0" w:color="auto"/>
              <w:right w:val="single" w:sz="4" w:space="0" w:color="auto"/>
            </w:tcBorders>
            <w:shd w:val="clear" w:color="auto" w:fill="auto"/>
            <w:hideMark/>
          </w:tcPr>
          <w:p w14:paraId="4C09A19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887EB2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15508D8"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3640F97F" w14:textId="77777777" w:rsidR="00081394" w:rsidRPr="00D04E2E" w:rsidRDefault="00081394" w:rsidP="00081394">
            <w:pPr>
              <w:jc w:val="center"/>
              <w:rPr>
                <w:color w:val="000000"/>
                <w:sz w:val="20"/>
                <w:szCs w:val="20"/>
              </w:rPr>
            </w:pPr>
            <w:r w:rsidRPr="00D04E2E">
              <w:rPr>
                <w:color w:val="000000"/>
                <w:sz w:val="20"/>
                <w:szCs w:val="20"/>
              </w:rPr>
              <w:t>1,7068</w:t>
            </w:r>
          </w:p>
        </w:tc>
        <w:tc>
          <w:tcPr>
            <w:tcW w:w="1656" w:type="dxa"/>
            <w:tcBorders>
              <w:top w:val="nil"/>
              <w:left w:val="nil"/>
              <w:bottom w:val="nil"/>
              <w:right w:val="nil"/>
            </w:tcBorders>
            <w:shd w:val="clear" w:color="auto" w:fill="auto"/>
            <w:noWrap/>
            <w:hideMark/>
          </w:tcPr>
          <w:p w14:paraId="75B04B5C" w14:textId="77777777" w:rsidR="00081394" w:rsidRPr="00D04E2E" w:rsidRDefault="00081394" w:rsidP="00081394">
            <w:pPr>
              <w:jc w:val="center"/>
              <w:rPr>
                <w:color w:val="292C2F"/>
                <w:sz w:val="20"/>
                <w:szCs w:val="20"/>
              </w:rPr>
            </w:pPr>
            <w:r w:rsidRPr="00D04E2E">
              <w:rPr>
                <w:color w:val="292C2F"/>
                <w:sz w:val="20"/>
                <w:szCs w:val="20"/>
              </w:rPr>
              <w:t>12801,00</w:t>
            </w:r>
          </w:p>
        </w:tc>
        <w:tc>
          <w:tcPr>
            <w:tcW w:w="1386" w:type="dxa"/>
            <w:tcBorders>
              <w:top w:val="nil"/>
              <w:left w:val="nil"/>
              <w:bottom w:val="single" w:sz="4" w:space="0" w:color="auto"/>
              <w:right w:val="single" w:sz="4" w:space="0" w:color="auto"/>
            </w:tcBorders>
            <w:shd w:val="clear" w:color="auto" w:fill="auto"/>
            <w:hideMark/>
          </w:tcPr>
          <w:p w14:paraId="07480601" w14:textId="77777777" w:rsidR="00081394" w:rsidRPr="00D04E2E" w:rsidRDefault="00081394" w:rsidP="00081394">
            <w:pPr>
              <w:jc w:val="center"/>
              <w:rPr>
                <w:sz w:val="20"/>
                <w:szCs w:val="20"/>
              </w:rPr>
            </w:pPr>
            <w:r w:rsidRPr="00D04E2E">
              <w:rPr>
                <w:sz w:val="20"/>
                <w:szCs w:val="20"/>
              </w:rPr>
              <w:t>31.08.2022</w:t>
            </w:r>
          </w:p>
        </w:tc>
        <w:tc>
          <w:tcPr>
            <w:tcW w:w="2300" w:type="dxa"/>
            <w:tcBorders>
              <w:top w:val="nil"/>
              <w:left w:val="nil"/>
              <w:bottom w:val="single" w:sz="4" w:space="0" w:color="auto"/>
              <w:right w:val="single" w:sz="4" w:space="0" w:color="auto"/>
            </w:tcBorders>
            <w:shd w:val="clear" w:color="auto" w:fill="auto"/>
            <w:hideMark/>
          </w:tcPr>
          <w:p w14:paraId="711B1852" w14:textId="77777777" w:rsidR="00081394" w:rsidRPr="00D04E2E" w:rsidRDefault="00081394" w:rsidP="00081394">
            <w:pPr>
              <w:jc w:val="center"/>
              <w:rPr>
                <w:sz w:val="20"/>
                <w:szCs w:val="20"/>
              </w:rPr>
            </w:pPr>
            <w:r w:rsidRPr="00D04E2E">
              <w:rPr>
                <w:sz w:val="20"/>
                <w:szCs w:val="20"/>
              </w:rPr>
              <w:t>35:26:0000000:961-35/266/2022-2</w:t>
            </w:r>
          </w:p>
        </w:tc>
        <w:tc>
          <w:tcPr>
            <w:tcW w:w="2126" w:type="dxa"/>
            <w:tcBorders>
              <w:top w:val="nil"/>
              <w:left w:val="nil"/>
              <w:bottom w:val="single" w:sz="4" w:space="0" w:color="auto"/>
              <w:right w:val="single" w:sz="4" w:space="0" w:color="auto"/>
            </w:tcBorders>
            <w:shd w:val="clear" w:color="auto" w:fill="auto"/>
            <w:hideMark/>
          </w:tcPr>
          <w:p w14:paraId="3780F854" w14:textId="77777777" w:rsidR="00081394" w:rsidRPr="00D04E2E" w:rsidRDefault="00081394" w:rsidP="00081394">
            <w:pPr>
              <w:jc w:val="center"/>
              <w:rPr>
                <w:sz w:val="20"/>
                <w:szCs w:val="20"/>
              </w:rPr>
            </w:pPr>
            <w:r w:rsidRPr="00D04E2E">
              <w:rPr>
                <w:sz w:val="20"/>
                <w:szCs w:val="20"/>
              </w:rPr>
              <w:t>19-238 ОП МР 541</w:t>
            </w:r>
          </w:p>
        </w:tc>
      </w:tr>
      <w:tr w:rsidR="00081394" w:rsidRPr="00D04E2E" w14:paraId="15B8266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9A40727" w14:textId="77777777" w:rsidR="00081394" w:rsidRPr="00D04E2E" w:rsidRDefault="00081394" w:rsidP="00081394">
            <w:pPr>
              <w:jc w:val="center"/>
              <w:rPr>
                <w:sz w:val="20"/>
                <w:szCs w:val="20"/>
              </w:rPr>
            </w:pPr>
            <w:r w:rsidRPr="00D04E2E">
              <w:rPr>
                <w:sz w:val="20"/>
                <w:szCs w:val="20"/>
              </w:rPr>
              <w:t>542</w:t>
            </w:r>
          </w:p>
        </w:tc>
        <w:tc>
          <w:tcPr>
            <w:tcW w:w="2565" w:type="dxa"/>
            <w:tcBorders>
              <w:top w:val="nil"/>
              <w:left w:val="nil"/>
              <w:bottom w:val="single" w:sz="4" w:space="0" w:color="auto"/>
              <w:right w:val="single" w:sz="4" w:space="0" w:color="auto"/>
            </w:tcBorders>
            <w:shd w:val="clear" w:color="auto" w:fill="auto"/>
            <w:vAlign w:val="center"/>
            <w:hideMark/>
          </w:tcPr>
          <w:p w14:paraId="74B31F2F"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Советская</w:t>
            </w:r>
          </w:p>
        </w:tc>
        <w:tc>
          <w:tcPr>
            <w:tcW w:w="941" w:type="dxa"/>
            <w:tcBorders>
              <w:top w:val="nil"/>
              <w:left w:val="nil"/>
              <w:bottom w:val="single" w:sz="4" w:space="0" w:color="auto"/>
              <w:right w:val="single" w:sz="4" w:space="0" w:color="auto"/>
            </w:tcBorders>
            <w:shd w:val="clear" w:color="auto" w:fill="auto"/>
            <w:hideMark/>
          </w:tcPr>
          <w:p w14:paraId="16C03AD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79F4CF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5584BF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7661679" w14:textId="77777777" w:rsidR="00081394" w:rsidRPr="00D04E2E" w:rsidRDefault="00081394" w:rsidP="00081394">
            <w:pPr>
              <w:jc w:val="center"/>
              <w:rPr>
                <w:color w:val="000000"/>
                <w:sz w:val="20"/>
                <w:szCs w:val="20"/>
              </w:rPr>
            </w:pPr>
            <w:r w:rsidRPr="00D04E2E">
              <w:rPr>
                <w:color w:val="000000"/>
                <w:sz w:val="20"/>
                <w:szCs w:val="20"/>
              </w:rPr>
              <w:t>0,8953</w:t>
            </w:r>
          </w:p>
        </w:tc>
        <w:tc>
          <w:tcPr>
            <w:tcW w:w="1321" w:type="dxa"/>
            <w:tcBorders>
              <w:top w:val="nil"/>
              <w:left w:val="nil"/>
              <w:bottom w:val="single" w:sz="4" w:space="0" w:color="auto"/>
              <w:right w:val="single" w:sz="4" w:space="0" w:color="auto"/>
            </w:tcBorders>
            <w:shd w:val="clear" w:color="auto" w:fill="auto"/>
            <w:hideMark/>
          </w:tcPr>
          <w:p w14:paraId="7278E317" w14:textId="77777777" w:rsidR="00081394" w:rsidRPr="00D04E2E" w:rsidRDefault="00081394" w:rsidP="00081394">
            <w:pPr>
              <w:jc w:val="center"/>
              <w:rPr>
                <w:color w:val="000000"/>
                <w:sz w:val="20"/>
                <w:szCs w:val="20"/>
              </w:rPr>
            </w:pPr>
            <w:r w:rsidRPr="00D04E2E">
              <w:rPr>
                <w:color w:val="000000"/>
                <w:sz w:val="20"/>
                <w:szCs w:val="20"/>
              </w:rPr>
              <w:t>0,8953</w:t>
            </w:r>
          </w:p>
        </w:tc>
        <w:tc>
          <w:tcPr>
            <w:tcW w:w="1656" w:type="dxa"/>
            <w:tcBorders>
              <w:top w:val="single" w:sz="4" w:space="0" w:color="auto"/>
              <w:left w:val="nil"/>
              <w:bottom w:val="single" w:sz="4" w:space="0" w:color="auto"/>
              <w:right w:val="single" w:sz="4" w:space="0" w:color="auto"/>
            </w:tcBorders>
            <w:shd w:val="clear" w:color="auto" w:fill="auto"/>
            <w:hideMark/>
          </w:tcPr>
          <w:p w14:paraId="22ACDFF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D18F540" w14:textId="77777777" w:rsidR="00081394" w:rsidRPr="00D04E2E" w:rsidRDefault="00081394" w:rsidP="00081394">
            <w:pPr>
              <w:jc w:val="center"/>
              <w:rPr>
                <w:sz w:val="20"/>
                <w:szCs w:val="20"/>
              </w:rPr>
            </w:pPr>
            <w:r w:rsidRPr="00D04E2E">
              <w:rPr>
                <w:sz w:val="20"/>
                <w:szCs w:val="20"/>
              </w:rPr>
              <w:t>31.08.2022</w:t>
            </w:r>
          </w:p>
        </w:tc>
        <w:tc>
          <w:tcPr>
            <w:tcW w:w="2300" w:type="dxa"/>
            <w:tcBorders>
              <w:top w:val="nil"/>
              <w:left w:val="nil"/>
              <w:bottom w:val="single" w:sz="4" w:space="0" w:color="auto"/>
              <w:right w:val="single" w:sz="4" w:space="0" w:color="auto"/>
            </w:tcBorders>
            <w:shd w:val="clear" w:color="auto" w:fill="auto"/>
            <w:hideMark/>
          </w:tcPr>
          <w:p w14:paraId="21856F05" w14:textId="77777777" w:rsidR="00081394" w:rsidRPr="00D04E2E" w:rsidRDefault="00081394" w:rsidP="00081394">
            <w:pPr>
              <w:jc w:val="center"/>
              <w:rPr>
                <w:sz w:val="20"/>
                <w:szCs w:val="20"/>
              </w:rPr>
            </w:pPr>
            <w:r w:rsidRPr="00D04E2E">
              <w:rPr>
                <w:sz w:val="20"/>
                <w:szCs w:val="20"/>
              </w:rPr>
              <w:t>35:26:0000000:962-35/266/2022-2</w:t>
            </w:r>
          </w:p>
        </w:tc>
        <w:tc>
          <w:tcPr>
            <w:tcW w:w="2126" w:type="dxa"/>
            <w:tcBorders>
              <w:top w:val="nil"/>
              <w:left w:val="nil"/>
              <w:bottom w:val="single" w:sz="4" w:space="0" w:color="auto"/>
              <w:right w:val="single" w:sz="4" w:space="0" w:color="auto"/>
            </w:tcBorders>
            <w:shd w:val="clear" w:color="auto" w:fill="auto"/>
            <w:hideMark/>
          </w:tcPr>
          <w:p w14:paraId="1700D355" w14:textId="77777777" w:rsidR="00081394" w:rsidRPr="00D04E2E" w:rsidRDefault="00081394" w:rsidP="00081394">
            <w:pPr>
              <w:jc w:val="center"/>
              <w:rPr>
                <w:sz w:val="20"/>
                <w:szCs w:val="20"/>
              </w:rPr>
            </w:pPr>
            <w:r w:rsidRPr="00D04E2E">
              <w:rPr>
                <w:sz w:val="20"/>
                <w:szCs w:val="20"/>
              </w:rPr>
              <w:t>19-238 ОП МР 542</w:t>
            </w:r>
          </w:p>
        </w:tc>
      </w:tr>
      <w:tr w:rsidR="00081394" w:rsidRPr="00D04E2E" w14:paraId="0B68AB4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4A695BC" w14:textId="77777777" w:rsidR="00081394" w:rsidRPr="00D04E2E" w:rsidRDefault="00081394" w:rsidP="00081394">
            <w:pPr>
              <w:jc w:val="center"/>
              <w:rPr>
                <w:sz w:val="20"/>
                <w:szCs w:val="20"/>
              </w:rPr>
            </w:pPr>
            <w:r w:rsidRPr="00D04E2E">
              <w:rPr>
                <w:sz w:val="20"/>
                <w:szCs w:val="20"/>
              </w:rPr>
              <w:t>543</w:t>
            </w:r>
          </w:p>
        </w:tc>
        <w:tc>
          <w:tcPr>
            <w:tcW w:w="2565" w:type="dxa"/>
            <w:tcBorders>
              <w:top w:val="nil"/>
              <w:left w:val="nil"/>
              <w:bottom w:val="single" w:sz="4" w:space="0" w:color="auto"/>
              <w:right w:val="single" w:sz="4" w:space="0" w:color="auto"/>
            </w:tcBorders>
            <w:shd w:val="clear" w:color="auto" w:fill="auto"/>
            <w:vAlign w:val="center"/>
            <w:hideMark/>
          </w:tcPr>
          <w:p w14:paraId="15CB3659"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пер. Речной</w:t>
            </w:r>
          </w:p>
        </w:tc>
        <w:tc>
          <w:tcPr>
            <w:tcW w:w="941" w:type="dxa"/>
            <w:tcBorders>
              <w:top w:val="nil"/>
              <w:left w:val="nil"/>
              <w:bottom w:val="single" w:sz="4" w:space="0" w:color="auto"/>
              <w:right w:val="single" w:sz="4" w:space="0" w:color="auto"/>
            </w:tcBorders>
            <w:shd w:val="clear" w:color="auto" w:fill="auto"/>
            <w:hideMark/>
          </w:tcPr>
          <w:p w14:paraId="2FF0C12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22E162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D14F07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7591F2E" w14:textId="77777777" w:rsidR="00081394" w:rsidRPr="00D04E2E" w:rsidRDefault="00081394" w:rsidP="00081394">
            <w:pPr>
              <w:jc w:val="center"/>
              <w:rPr>
                <w:color w:val="000000"/>
                <w:sz w:val="20"/>
                <w:szCs w:val="20"/>
              </w:rPr>
            </w:pPr>
            <w:r w:rsidRPr="00D04E2E">
              <w:rPr>
                <w:color w:val="000000"/>
                <w:sz w:val="20"/>
                <w:szCs w:val="20"/>
              </w:rPr>
              <w:t>0,1441</w:t>
            </w:r>
          </w:p>
        </w:tc>
        <w:tc>
          <w:tcPr>
            <w:tcW w:w="1321" w:type="dxa"/>
            <w:tcBorders>
              <w:top w:val="nil"/>
              <w:left w:val="nil"/>
              <w:bottom w:val="single" w:sz="4" w:space="0" w:color="auto"/>
              <w:right w:val="single" w:sz="4" w:space="0" w:color="auto"/>
            </w:tcBorders>
            <w:shd w:val="clear" w:color="auto" w:fill="auto"/>
            <w:hideMark/>
          </w:tcPr>
          <w:p w14:paraId="210DF291" w14:textId="77777777" w:rsidR="00081394" w:rsidRPr="00D04E2E" w:rsidRDefault="00081394" w:rsidP="00081394">
            <w:pPr>
              <w:jc w:val="center"/>
              <w:rPr>
                <w:color w:val="000000"/>
                <w:sz w:val="20"/>
                <w:szCs w:val="20"/>
              </w:rPr>
            </w:pPr>
            <w:r w:rsidRPr="00D04E2E">
              <w:rPr>
                <w:color w:val="000000"/>
                <w:sz w:val="20"/>
                <w:szCs w:val="20"/>
              </w:rPr>
              <w:t>0,1441</w:t>
            </w:r>
          </w:p>
        </w:tc>
        <w:tc>
          <w:tcPr>
            <w:tcW w:w="1656" w:type="dxa"/>
            <w:tcBorders>
              <w:top w:val="nil"/>
              <w:left w:val="nil"/>
              <w:bottom w:val="single" w:sz="4" w:space="0" w:color="auto"/>
              <w:right w:val="single" w:sz="4" w:space="0" w:color="auto"/>
            </w:tcBorders>
            <w:shd w:val="clear" w:color="auto" w:fill="auto"/>
            <w:hideMark/>
          </w:tcPr>
          <w:p w14:paraId="2F1F69C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3292372" w14:textId="77777777" w:rsidR="00081394" w:rsidRPr="00D04E2E" w:rsidRDefault="00081394" w:rsidP="00081394">
            <w:pPr>
              <w:jc w:val="center"/>
              <w:rPr>
                <w:sz w:val="20"/>
                <w:szCs w:val="20"/>
              </w:rPr>
            </w:pPr>
            <w:r w:rsidRPr="00D04E2E">
              <w:rPr>
                <w:sz w:val="20"/>
                <w:szCs w:val="20"/>
              </w:rPr>
              <w:t>31.08.2022</w:t>
            </w:r>
          </w:p>
        </w:tc>
        <w:tc>
          <w:tcPr>
            <w:tcW w:w="2300" w:type="dxa"/>
            <w:tcBorders>
              <w:top w:val="nil"/>
              <w:left w:val="nil"/>
              <w:bottom w:val="single" w:sz="4" w:space="0" w:color="auto"/>
              <w:right w:val="single" w:sz="4" w:space="0" w:color="auto"/>
            </w:tcBorders>
            <w:shd w:val="clear" w:color="auto" w:fill="auto"/>
            <w:hideMark/>
          </w:tcPr>
          <w:p w14:paraId="3C41C2CD" w14:textId="77777777" w:rsidR="00081394" w:rsidRPr="00D04E2E" w:rsidRDefault="00081394" w:rsidP="00081394">
            <w:pPr>
              <w:jc w:val="center"/>
              <w:rPr>
                <w:sz w:val="20"/>
                <w:szCs w:val="20"/>
              </w:rPr>
            </w:pPr>
            <w:r w:rsidRPr="00D04E2E">
              <w:rPr>
                <w:sz w:val="20"/>
                <w:szCs w:val="20"/>
              </w:rPr>
              <w:t>35:26:0107019:67-35/065/2022-2</w:t>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41DB0C03" w14:textId="77777777" w:rsidR="00081394" w:rsidRPr="00D04E2E" w:rsidRDefault="00081394" w:rsidP="00081394">
            <w:pPr>
              <w:jc w:val="center"/>
              <w:rPr>
                <w:sz w:val="20"/>
                <w:szCs w:val="20"/>
              </w:rPr>
            </w:pPr>
            <w:r w:rsidRPr="00D04E2E">
              <w:rPr>
                <w:sz w:val="20"/>
                <w:szCs w:val="20"/>
              </w:rPr>
              <w:t>19-238 ОП МР 543</w:t>
            </w:r>
          </w:p>
        </w:tc>
      </w:tr>
      <w:tr w:rsidR="00081394" w:rsidRPr="00D04E2E" w14:paraId="15AB659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97EA020" w14:textId="77777777" w:rsidR="00081394" w:rsidRPr="00D04E2E" w:rsidRDefault="00081394" w:rsidP="00081394">
            <w:pPr>
              <w:jc w:val="center"/>
              <w:rPr>
                <w:sz w:val="20"/>
                <w:szCs w:val="20"/>
              </w:rPr>
            </w:pPr>
            <w:r w:rsidRPr="00D04E2E">
              <w:rPr>
                <w:sz w:val="20"/>
                <w:szCs w:val="20"/>
              </w:rPr>
              <w:t>544</w:t>
            </w:r>
          </w:p>
        </w:tc>
        <w:tc>
          <w:tcPr>
            <w:tcW w:w="2565" w:type="dxa"/>
            <w:tcBorders>
              <w:top w:val="nil"/>
              <w:left w:val="nil"/>
              <w:bottom w:val="single" w:sz="4" w:space="0" w:color="auto"/>
              <w:right w:val="single" w:sz="4" w:space="0" w:color="auto"/>
            </w:tcBorders>
            <w:shd w:val="clear" w:color="auto" w:fill="auto"/>
            <w:vAlign w:val="center"/>
            <w:hideMark/>
          </w:tcPr>
          <w:p w14:paraId="19D1B85B"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пер. Северный</w:t>
            </w:r>
          </w:p>
        </w:tc>
        <w:tc>
          <w:tcPr>
            <w:tcW w:w="941" w:type="dxa"/>
            <w:tcBorders>
              <w:top w:val="nil"/>
              <w:left w:val="nil"/>
              <w:bottom w:val="single" w:sz="4" w:space="0" w:color="auto"/>
              <w:right w:val="single" w:sz="4" w:space="0" w:color="auto"/>
            </w:tcBorders>
            <w:shd w:val="clear" w:color="auto" w:fill="auto"/>
            <w:hideMark/>
          </w:tcPr>
          <w:p w14:paraId="1D9A2E8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EF80F7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D753B7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5762C47" w14:textId="77777777" w:rsidR="00081394" w:rsidRPr="00D04E2E" w:rsidRDefault="00081394" w:rsidP="00081394">
            <w:pPr>
              <w:jc w:val="center"/>
              <w:rPr>
                <w:color w:val="000000"/>
                <w:sz w:val="20"/>
                <w:szCs w:val="20"/>
              </w:rPr>
            </w:pPr>
            <w:r w:rsidRPr="00D04E2E">
              <w:rPr>
                <w:color w:val="000000"/>
                <w:sz w:val="20"/>
                <w:szCs w:val="20"/>
              </w:rPr>
              <w:t>0,2311</w:t>
            </w:r>
          </w:p>
        </w:tc>
        <w:tc>
          <w:tcPr>
            <w:tcW w:w="1321" w:type="dxa"/>
            <w:tcBorders>
              <w:top w:val="nil"/>
              <w:left w:val="nil"/>
              <w:bottom w:val="single" w:sz="4" w:space="0" w:color="auto"/>
              <w:right w:val="single" w:sz="4" w:space="0" w:color="auto"/>
            </w:tcBorders>
            <w:shd w:val="clear" w:color="auto" w:fill="auto"/>
            <w:hideMark/>
          </w:tcPr>
          <w:p w14:paraId="418D6B8C" w14:textId="77777777" w:rsidR="00081394" w:rsidRPr="00D04E2E" w:rsidRDefault="00081394" w:rsidP="00081394">
            <w:pPr>
              <w:jc w:val="center"/>
              <w:rPr>
                <w:color w:val="000000"/>
                <w:sz w:val="20"/>
                <w:szCs w:val="20"/>
              </w:rPr>
            </w:pPr>
            <w:r w:rsidRPr="00D04E2E">
              <w:rPr>
                <w:color w:val="000000"/>
                <w:sz w:val="20"/>
                <w:szCs w:val="20"/>
              </w:rPr>
              <w:t>0,2311</w:t>
            </w:r>
          </w:p>
        </w:tc>
        <w:tc>
          <w:tcPr>
            <w:tcW w:w="1656" w:type="dxa"/>
            <w:tcBorders>
              <w:top w:val="nil"/>
              <w:left w:val="nil"/>
              <w:bottom w:val="single" w:sz="4" w:space="0" w:color="auto"/>
              <w:right w:val="single" w:sz="4" w:space="0" w:color="auto"/>
            </w:tcBorders>
            <w:shd w:val="clear" w:color="auto" w:fill="auto"/>
            <w:hideMark/>
          </w:tcPr>
          <w:p w14:paraId="6963A5D6" w14:textId="77777777" w:rsidR="00081394" w:rsidRPr="00D04E2E" w:rsidRDefault="00081394" w:rsidP="00081394">
            <w:pPr>
              <w:jc w:val="center"/>
              <w:rPr>
                <w:sz w:val="20"/>
                <w:szCs w:val="20"/>
              </w:rPr>
            </w:pPr>
            <w:r w:rsidRPr="00D04E2E">
              <w:rPr>
                <w:sz w:val="20"/>
                <w:szCs w:val="20"/>
              </w:rPr>
              <w:t>1386,60</w:t>
            </w:r>
          </w:p>
        </w:tc>
        <w:tc>
          <w:tcPr>
            <w:tcW w:w="1386" w:type="dxa"/>
            <w:tcBorders>
              <w:top w:val="nil"/>
              <w:left w:val="nil"/>
              <w:bottom w:val="single" w:sz="4" w:space="0" w:color="auto"/>
              <w:right w:val="single" w:sz="4" w:space="0" w:color="auto"/>
            </w:tcBorders>
            <w:shd w:val="clear" w:color="auto" w:fill="auto"/>
            <w:hideMark/>
          </w:tcPr>
          <w:p w14:paraId="2EDDE3A0" w14:textId="77777777" w:rsidR="00081394" w:rsidRPr="00D04E2E" w:rsidRDefault="00081394" w:rsidP="00081394">
            <w:pPr>
              <w:jc w:val="center"/>
              <w:rPr>
                <w:sz w:val="20"/>
                <w:szCs w:val="20"/>
              </w:rPr>
            </w:pPr>
            <w:r w:rsidRPr="00D04E2E">
              <w:rPr>
                <w:sz w:val="20"/>
                <w:szCs w:val="20"/>
              </w:rPr>
              <w:t>31.08.2022</w:t>
            </w:r>
          </w:p>
        </w:tc>
        <w:tc>
          <w:tcPr>
            <w:tcW w:w="2300" w:type="dxa"/>
            <w:tcBorders>
              <w:top w:val="nil"/>
              <w:left w:val="nil"/>
              <w:bottom w:val="single" w:sz="4" w:space="0" w:color="auto"/>
              <w:right w:val="single" w:sz="4" w:space="0" w:color="auto"/>
            </w:tcBorders>
            <w:shd w:val="clear" w:color="auto" w:fill="auto"/>
            <w:hideMark/>
          </w:tcPr>
          <w:p w14:paraId="117245A6" w14:textId="77777777" w:rsidR="00081394" w:rsidRPr="00D04E2E" w:rsidRDefault="00081394" w:rsidP="00081394">
            <w:pPr>
              <w:jc w:val="center"/>
              <w:rPr>
                <w:sz w:val="20"/>
                <w:szCs w:val="20"/>
              </w:rPr>
            </w:pPr>
            <w:r w:rsidRPr="00D04E2E">
              <w:rPr>
                <w:sz w:val="20"/>
                <w:szCs w:val="20"/>
              </w:rPr>
              <w:t>35:26:0107026:203-35/065/2022-2</w:t>
            </w:r>
          </w:p>
        </w:tc>
        <w:tc>
          <w:tcPr>
            <w:tcW w:w="2126" w:type="dxa"/>
            <w:tcBorders>
              <w:top w:val="nil"/>
              <w:left w:val="nil"/>
              <w:bottom w:val="single" w:sz="4" w:space="0" w:color="auto"/>
              <w:right w:val="single" w:sz="4" w:space="0" w:color="auto"/>
            </w:tcBorders>
            <w:shd w:val="clear" w:color="auto" w:fill="auto"/>
            <w:hideMark/>
          </w:tcPr>
          <w:p w14:paraId="67E6A095" w14:textId="77777777" w:rsidR="00081394" w:rsidRPr="00D04E2E" w:rsidRDefault="00081394" w:rsidP="00081394">
            <w:pPr>
              <w:jc w:val="center"/>
              <w:rPr>
                <w:sz w:val="20"/>
                <w:szCs w:val="20"/>
              </w:rPr>
            </w:pPr>
            <w:r w:rsidRPr="00D04E2E">
              <w:rPr>
                <w:sz w:val="20"/>
                <w:szCs w:val="20"/>
              </w:rPr>
              <w:t>19-238 ОП МР 544</w:t>
            </w:r>
          </w:p>
        </w:tc>
      </w:tr>
      <w:tr w:rsidR="00081394" w:rsidRPr="00D04E2E" w14:paraId="146F308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B646C07" w14:textId="77777777" w:rsidR="00081394" w:rsidRPr="00D04E2E" w:rsidRDefault="00081394" w:rsidP="00081394">
            <w:pPr>
              <w:jc w:val="center"/>
              <w:rPr>
                <w:sz w:val="20"/>
                <w:szCs w:val="20"/>
              </w:rPr>
            </w:pPr>
            <w:r w:rsidRPr="00D04E2E">
              <w:rPr>
                <w:sz w:val="20"/>
                <w:szCs w:val="20"/>
              </w:rPr>
              <w:t>545</w:t>
            </w:r>
          </w:p>
        </w:tc>
        <w:tc>
          <w:tcPr>
            <w:tcW w:w="2565" w:type="dxa"/>
            <w:tcBorders>
              <w:top w:val="nil"/>
              <w:left w:val="nil"/>
              <w:bottom w:val="single" w:sz="4" w:space="0" w:color="auto"/>
              <w:right w:val="single" w:sz="4" w:space="0" w:color="auto"/>
            </w:tcBorders>
            <w:shd w:val="clear" w:color="auto" w:fill="auto"/>
            <w:vAlign w:val="center"/>
            <w:hideMark/>
          </w:tcPr>
          <w:p w14:paraId="06912828" w14:textId="77777777" w:rsidR="00081394" w:rsidRPr="00D04E2E" w:rsidRDefault="00081394" w:rsidP="00081394">
            <w:pPr>
              <w:jc w:val="both"/>
              <w:rPr>
                <w:color w:val="000000"/>
                <w:sz w:val="20"/>
                <w:szCs w:val="20"/>
              </w:rPr>
            </w:pPr>
            <w:r w:rsidRPr="00D04E2E">
              <w:rPr>
                <w:color w:val="000000"/>
                <w:sz w:val="20"/>
                <w:szCs w:val="20"/>
              </w:rPr>
              <w:t xml:space="preserve">Автомобильная дорога, Вологодская область, </w:t>
            </w:r>
            <w:r w:rsidRPr="00D04E2E">
              <w:rPr>
                <w:color w:val="000000"/>
                <w:sz w:val="20"/>
                <w:szCs w:val="20"/>
              </w:rPr>
              <w:lastRenderedPageBreak/>
              <w:t>Сокольский район, г. Кадников, пер. Совхозный</w:t>
            </w:r>
          </w:p>
        </w:tc>
        <w:tc>
          <w:tcPr>
            <w:tcW w:w="941" w:type="dxa"/>
            <w:tcBorders>
              <w:top w:val="nil"/>
              <w:left w:val="nil"/>
              <w:bottom w:val="single" w:sz="4" w:space="0" w:color="auto"/>
              <w:right w:val="single" w:sz="4" w:space="0" w:color="auto"/>
            </w:tcBorders>
            <w:shd w:val="clear" w:color="auto" w:fill="auto"/>
            <w:hideMark/>
          </w:tcPr>
          <w:p w14:paraId="09BE3152" w14:textId="77777777" w:rsidR="00081394" w:rsidRPr="00D04E2E" w:rsidRDefault="00081394" w:rsidP="00081394">
            <w:pPr>
              <w:jc w:val="center"/>
              <w:rPr>
                <w:sz w:val="20"/>
                <w:szCs w:val="20"/>
              </w:rPr>
            </w:pPr>
            <w:r w:rsidRPr="00D04E2E">
              <w:rPr>
                <w:sz w:val="20"/>
                <w:szCs w:val="20"/>
              </w:rPr>
              <w:lastRenderedPageBreak/>
              <w:t> </w:t>
            </w:r>
          </w:p>
        </w:tc>
        <w:tc>
          <w:tcPr>
            <w:tcW w:w="1143" w:type="dxa"/>
            <w:tcBorders>
              <w:top w:val="nil"/>
              <w:left w:val="nil"/>
              <w:bottom w:val="single" w:sz="4" w:space="0" w:color="auto"/>
              <w:right w:val="single" w:sz="4" w:space="0" w:color="auto"/>
            </w:tcBorders>
            <w:shd w:val="clear" w:color="auto" w:fill="auto"/>
            <w:hideMark/>
          </w:tcPr>
          <w:p w14:paraId="6076BF6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699972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D47961F" w14:textId="77777777" w:rsidR="00081394" w:rsidRPr="00D04E2E" w:rsidRDefault="00081394" w:rsidP="00081394">
            <w:pPr>
              <w:jc w:val="center"/>
              <w:rPr>
                <w:color w:val="000000"/>
                <w:sz w:val="20"/>
                <w:szCs w:val="20"/>
              </w:rPr>
            </w:pPr>
            <w:r w:rsidRPr="00D04E2E">
              <w:rPr>
                <w:color w:val="000000"/>
                <w:sz w:val="20"/>
                <w:szCs w:val="20"/>
              </w:rPr>
              <w:t>0,7094</w:t>
            </w:r>
          </w:p>
        </w:tc>
        <w:tc>
          <w:tcPr>
            <w:tcW w:w="1321" w:type="dxa"/>
            <w:tcBorders>
              <w:top w:val="nil"/>
              <w:left w:val="nil"/>
              <w:bottom w:val="single" w:sz="4" w:space="0" w:color="auto"/>
              <w:right w:val="single" w:sz="4" w:space="0" w:color="auto"/>
            </w:tcBorders>
            <w:shd w:val="clear" w:color="auto" w:fill="auto"/>
            <w:hideMark/>
          </w:tcPr>
          <w:p w14:paraId="0E56E188" w14:textId="77777777" w:rsidR="00081394" w:rsidRPr="00D04E2E" w:rsidRDefault="00081394" w:rsidP="00081394">
            <w:pPr>
              <w:jc w:val="center"/>
              <w:rPr>
                <w:color w:val="000000"/>
                <w:sz w:val="20"/>
                <w:szCs w:val="20"/>
              </w:rPr>
            </w:pPr>
            <w:r w:rsidRPr="00D04E2E">
              <w:rPr>
                <w:color w:val="000000"/>
                <w:sz w:val="20"/>
                <w:szCs w:val="20"/>
              </w:rPr>
              <w:t>0,7094</w:t>
            </w:r>
          </w:p>
        </w:tc>
        <w:tc>
          <w:tcPr>
            <w:tcW w:w="1656" w:type="dxa"/>
            <w:tcBorders>
              <w:top w:val="nil"/>
              <w:left w:val="nil"/>
              <w:bottom w:val="single" w:sz="4" w:space="0" w:color="auto"/>
              <w:right w:val="single" w:sz="4" w:space="0" w:color="auto"/>
            </w:tcBorders>
            <w:shd w:val="clear" w:color="auto" w:fill="auto"/>
            <w:hideMark/>
          </w:tcPr>
          <w:p w14:paraId="3616CFB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42B4087" w14:textId="77777777" w:rsidR="00081394" w:rsidRPr="00D04E2E" w:rsidRDefault="00081394" w:rsidP="00081394">
            <w:pPr>
              <w:jc w:val="center"/>
              <w:rPr>
                <w:sz w:val="20"/>
                <w:szCs w:val="20"/>
              </w:rPr>
            </w:pPr>
            <w:r w:rsidRPr="00D04E2E">
              <w:rPr>
                <w:sz w:val="20"/>
                <w:szCs w:val="20"/>
              </w:rPr>
              <w:t>31.08.2022</w:t>
            </w:r>
          </w:p>
        </w:tc>
        <w:tc>
          <w:tcPr>
            <w:tcW w:w="2300" w:type="dxa"/>
            <w:tcBorders>
              <w:top w:val="nil"/>
              <w:left w:val="nil"/>
              <w:bottom w:val="single" w:sz="4" w:space="0" w:color="auto"/>
              <w:right w:val="single" w:sz="4" w:space="0" w:color="auto"/>
            </w:tcBorders>
            <w:shd w:val="clear" w:color="auto" w:fill="auto"/>
            <w:hideMark/>
          </w:tcPr>
          <w:p w14:paraId="2A57327E" w14:textId="77777777" w:rsidR="00081394" w:rsidRPr="00D04E2E" w:rsidRDefault="00081394" w:rsidP="00081394">
            <w:pPr>
              <w:jc w:val="center"/>
              <w:rPr>
                <w:sz w:val="20"/>
                <w:szCs w:val="20"/>
              </w:rPr>
            </w:pPr>
            <w:r w:rsidRPr="00D04E2E">
              <w:rPr>
                <w:sz w:val="20"/>
                <w:szCs w:val="20"/>
              </w:rPr>
              <w:t>35:26:0107008:199-35/266/2022-2</w:t>
            </w:r>
          </w:p>
        </w:tc>
        <w:tc>
          <w:tcPr>
            <w:tcW w:w="2126" w:type="dxa"/>
            <w:tcBorders>
              <w:top w:val="nil"/>
              <w:left w:val="nil"/>
              <w:bottom w:val="single" w:sz="4" w:space="0" w:color="auto"/>
              <w:right w:val="single" w:sz="4" w:space="0" w:color="auto"/>
            </w:tcBorders>
            <w:shd w:val="clear" w:color="auto" w:fill="auto"/>
            <w:hideMark/>
          </w:tcPr>
          <w:p w14:paraId="6E38CF22" w14:textId="77777777" w:rsidR="00081394" w:rsidRPr="00D04E2E" w:rsidRDefault="00081394" w:rsidP="00081394">
            <w:pPr>
              <w:jc w:val="center"/>
              <w:rPr>
                <w:sz w:val="20"/>
                <w:szCs w:val="20"/>
              </w:rPr>
            </w:pPr>
            <w:r w:rsidRPr="00D04E2E">
              <w:rPr>
                <w:sz w:val="20"/>
                <w:szCs w:val="20"/>
              </w:rPr>
              <w:t>19-238 ОП МР 545</w:t>
            </w:r>
          </w:p>
        </w:tc>
      </w:tr>
      <w:tr w:rsidR="00081394" w:rsidRPr="00D04E2E" w14:paraId="122DC28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8A4A719" w14:textId="77777777" w:rsidR="00081394" w:rsidRPr="00D04E2E" w:rsidRDefault="00081394" w:rsidP="00081394">
            <w:pPr>
              <w:jc w:val="center"/>
              <w:rPr>
                <w:sz w:val="20"/>
                <w:szCs w:val="20"/>
              </w:rPr>
            </w:pPr>
            <w:r w:rsidRPr="00D04E2E">
              <w:rPr>
                <w:sz w:val="20"/>
                <w:szCs w:val="20"/>
              </w:rPr>
              <w:lastRenderedPageBreak/>
              <w:t>546</w:t>
            </w:r>
          </w:p>
        </w:tc>
        <w:tc>
          <w:tcPr>
            <w:tcW w:w="2565" w:type="dxa"/>
            <w:tcBorders>
              <w:top w:val="nil"/>
              <w:left w:val="nil"/>
              <w:bottom w:val="single" w:sz="4" w:space="0" w:color="auto"/>
              <w:right w:val="single" w:sz="4" w:space="0" w:color="auto"/>
            </w:tcBorders>
            <w:shd w:val="clear" w:color="auto" w:fill="auto"/>
            <w:vAlign w:val="center"/>
            <w:hideMark/>
          </w:tcPr>
          <w:p w14:paraId="2FAB2294"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пер. Южный</w:t>
            </w:r>
          </w:p>
        </w:tc>
        <w:tc>
          <w:tcPr>
            <w:tcW w:w="941" w:type="dxa"/>
            <w:tcBorders>
              <w:top w:val="nil"/>
              <w:left w:val="nil"/>
              <w:bottom w:val="single" w:sz="4" w:space="0" w:color="auto"/>
              <w:right w:val="single" w:sz="4" w:space="0" w:color="auto"/>
            </w:tcBorders>
            <w:shd w:val="clear" w:color="auto" w:fill="auto"/>
            <w:hideMark/>
          </w:tcPr>
          <w:p w14:paraId="535A5FF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D200BD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17284F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164572C" w14:textId="77777777" w:rsidR="00081394" w:rsidRPr="00D04E2E" w:rsidRDefault="00081394" w:rsidP="00081394">
            <w:pPr>
              <w:jc w:val="center"/>
              <w:rPr>
                <w:color w:val="000000"/>
                <w:sz w:val="20"/>
                <w:szCs w:val="20"/>
              </w:rPr>
            </w:pPr>
            <w:r w:rsidRPr="00D04E2E">
              <w:rPr>
                <w:color w:val="000000"/>
                <w:sz w:val="20"/>
                <w:szCs w:val="20"/>
              </w:rPr>
              <w:t>0,1547</w:t>
            </w:r>
          </w:p>
        </w:tc>
        <w:tc>
          <w:tcPr>
            <w:tcW w:w="1321" w:type="dxa"/>
            <w:tcBorders>
              <w:top w:val="nil"/>
              <w:left w:val="nil"/>
              <w:bottom w:val="single" w:sz="4" w:space="0" w:color="auto"/>
              <w:right w:val="single" w:sz="4" w:space="0" w:color="auto"/>
            </w:tcBorders>
            <w:shd w:val="clear" w:color="auto" w:fill="auto"/>
            <w:hideMark/>
          </w:tcPr>
          <w:p w14:paraId="0170D921" w14:textId="77777777" w:rsidR="00081394" w:rsidRPr="00D04E2E" w:rsidRDefault="00081394" w:rsidP="00081394">
            <w:pPr>
              <w:jc w:val="center"/>
              <w:rPr>
                <w:color w:val="000000"/>
                <w:sz w:val="20"/>
                <w:szCs w:val="20"/>
              </w:rPr>
            </w:pPr>
            <w:r w:rsidRPr="00D04E2E">
              <w:rPr>
                <w:color w:val="000000"/>
                <w:sz w:val="20"/>
                <w:szCs w:val="20"/>
              </w:rPr>
              <w:t>0,1547</w:t>
            </w:r>
          </w:p>
        </w:tc>
        <w:tc>
          <w:tcPr>
            <w:tcW w:w="1656" w:type="dxa"/>
            <w:tcBorders>
              <w:top w:val="nil"/>
              <w:left w:val="nil"/>
              <w:bottom w:val="single" w:sz="4" w:space="0" w:color="auto"/>
              <w:right w:val="single" w:sz="4" w:space="0" w:color="auto"/>
            </w:tcBorders>
            <w:shd w:val="clear" w:color="auto" w:fill="auto"/>
            <w:hideMark/>
          </w:tcPr>
          <w:p w14:paraId="6146658F" w14:textId="77777777" w:rsidR="00081394" w:rsidRPr="00D04E2E" w:rsidRDefault="00081394" w:rsidP="00081394">
            <w:pPr>
              <w:jc w:val="center"/>
              <w:rPr>
                <w:sz w:val="20"/>
                <w:szCs w:val="20"/>
              </w:rPr>
            </w:pPr>
            <w:r w:rsidRPr="00D04E2E">
              <w:rPr>
                <w:sz w:val="20"/>
                <w:szCs w:val="20"/>
              </w:rPr>
              <w:t>618,80</w:t>
            </w:r>
          </w:p>
        </w:tc>
        <w:tc>
          <w:tcPr>
            <w:tcW w:w="1386" w:type="dxa"/>
            <w:tcBorders>
              <w:top w:val="nil"/>
              <w:left w:val="nil"/>
              <w:bottom w:val="single" w:sz="4" w:space="0" w:color="auto"/>
              <w:right w:val="single" w:sz="4" w:space="0" w:color="auto"/>
            </w:tcBorders>
            <w:shd w:val="clear" w:color="auto" w:fill="auto"/>
            <w:hideMark/>
          </w:tcPr>
          <w:p w14:paraId="64B3087B" w14:textId="77777777" w:rsidR="00081394" w:rsidRPr="00D04E2E" w:rsidRDefault="00081394" w:rsidP="00081394">
            <w:pPr>
              <w:jc w:val="center"/>
              <w:rPr>
                <w:sz w:val="20"/>
                <w:szCs w:val="20"/>
              </w:rPr>
            </w:pPr>
            <w:r w:rsidRPr="00D04E2E">
              <w:rPr>
                <w:sz w:val="20"/>
                <w:szCs w:val="20"/>
              </w:rPr>
              <w:t>31.08.2022</w:t>
            </w:r>
          </w:p>
        </w:tc>
        <w:tc>
          <w:tcPr>
            <w:tcW w:w="2300" w:type="dxa"/>
            <w:tcBorders>
              <w:top w:val="nil"/>
              <w:left w:val="nil"/>
              <w:bottom w:val="single" w:sz="4" w:space="0" w:color="auto"/>
              <w:right w:val="single" w:sz="4" w:space="0" w:color="auto"/>
            </w:tcBorders>
            <w:shd w:val="clear" w:color="auto" w:fill="auto"/>
            <w:hideMark/>
          </w:tcPr>
          <w:p w14:paraId="43594CFF" w14:textId="77777777" w:rsidR="00081394" w:rsidRPr="00D04E2E" w:rsidRDefault="00081394" w:rsidP="00081394">
            <w:pPr>
              <w:jc w:val="center"/>
              <w:rPr>
                <w:sz w:val="20"/>
                <w:szCs w:val="20"/>
              </w:rPr>
            </w:pPr>
            <w:r w:rsidRPr="00D04E2E">
              <w:rPr>
                <w:sz w:val="20"/>
                <w:szCs w:val="20"/>
              </w:rPr>
              <w:t>35:26:0107022:93-35/065/2022-2</w:t>
            </w:r>
          </w:p>
        </w:tc>
        <w:tc>
          <w:tcPr>
            <w:tcW w:w="2126" w:type="dxa"/>
            <w:tcBorders>
              <w:top w:val="nil"/>
              <w:left w:val="nil"/>
              <w:bottom w:val="single" w:sz="4" w:space="0" w:color="auto"/>
              <w:right w:val="single" w:sz="4" w:space="0" w:color="auto"/>
            </w:tcBorders>
            <w:shd w:val="clear" w:color="auto" w:fill="auto"/>
            <w:hideMark/>
          </w:tcPr>
          <w:p w14:paraId="53EBA535" w14:textId="77777777" w:rsidR="00081394" w:rsidRPr="00D04E2E" w:rsidRDefault="00081394" w:rsidP="00081394">
            <w:pPr>
              <w:jc w:val="center"/>
              <w:rPr>
                <w:sz w:val="20"/>
                <w:szCs w:val="20"/>
              </w:rPr>
            </w:pPr>
            <w:r w:rsidRPr="00D04E2E">
              <w:rPr>
                <w:sz w:val="20"/>
                <w:szCs w:val="20"/>
              </w:rPr>
              <w:t>19-238 ОП МР 546</w:t>
            </w:r>
          </w:p>
        </w:tc>
      </w:tr>
      <w:tr w:rsidR="00081394" w:rsidRPr="00D04E2E" w14:paraId="754A5F4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08CEB46" w14:textId="77777777" w:rsidR="00081394" w:rsidRPr="00D04E2E" w:rsidRDefault="00081394" w:rsidP="00081394">
            <w:pPr>
              <w:jc w:val="center"/>
              <w:rPr>
                <w:sz w:val="20"/>
                <w:szCs w:val="20"/>
              </w:rPr>
            </w:pPr>
            <w:r w:rsidRPr="00D04E2E">
              <w:rPr>
                <w:sz w:val="20"/>
                <w:szCs w:val="20"/>
              </w:rPr>
              <w:t>547</w:t>
            </w:r>
          </w:p>
        </w:tc>
        <w:tc>
          <w:tcPr>
            <w:tcW w:w="2565" w:type="dxa"/>
            <w:tcBorders>
              <w:top w:val="nil"/>
              <w:left w:val="nil"/>
              <w:bottom w:val="single" w:sz="4" w:space="0" w:color="auto"/>
              <w:right w:val="single" w:sz="4" w:space="0" w:color="auto"/>
            </w:tcBorders>
            <w:shd w:val="clear" w:color="auto" w:fill="auto"/>
            <w:vAlign w:val="center"/>
            <w:hideMark/>
          </w:tcPr>
          <w:p w14:paraId="392A8651"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с/п Замошское, д. Яковлево, проезд по д. Яковлево</w:t>
            </w:r>
          </w:p>
        </w:tc>
        <w:tc>
          <w:tcPr>
            <w:tcW w:w="941" w:type="dxa"/>
            <w:tcBorders>
              <w:top w:val="nil"/>
              <w:left w:val="nil"/>
              <w:bottom w:val="single" w:sz="4" w:space="0" w:color="auto"/>
              <w:right w:val="single" w:sz="4" w:space="0" w:color="auto"/>
            </w:tcBorders>
            <w:shd w:val="clear" w:color="auto" w:fill="auto"/>
            <w:hideMark/>
          </w:tcPr>
          <w:p w14:paraId="2F6F998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760EB7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C36FD6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4A3BD25" w14:textId="77777777" w:rsidR="00081394" w:rsidRPr="00D04E2E" w:rsidRDefault="00081394" w:rsidP="00081394">
            <w:pPr>
              <w:jc w:val="center"/>
              <w:rPr>
                <w:color w:val="000000"/>
                <w:sz w:val="20"/>
                <w:szCs w:val="20"/>
              </w:rPr>
            </w:pPr>
            <w:r w:rsidRPr="00D04E2E">
              <w:rPr>
                <w:color w:val="000000"/>
                <w:sz w:val="20"/>
                <w:szCs w:val="20"/>
              </w:rPr>
              <w:t>0,4469</w:t>
            </w:r>
          </w:p>
        </w:tc>
        <w:tc>
          <w:tcPr>
            <w:tcW w:w="1321" w:type="dxa"/>
            <w:tcBorders>
              <w:top w:val="nil"/>
              <w:left w:val="nil"/>
              <w:bottom w:val="single" w:sz="4" w:space="0" w:color="auto"/>
              <w:right w:val="single" w:sz="4" w:space="0" w:color="auto"/>
            </w:tcBorders>
            <w:shd w:val="clear" w:color="auto" w:fill="auto"/>
            <w:hideMark/>
          </w:tcPr>
          <w:p w14:paraId="089C09CA" w14:textId="77777777" w:rsidR="00081394" w:rsidRPr="00D04E2E" w:rsidRDefault="00081394" w:rsidP="00081394">
            <w:pPr>
              <w:jc w:val="center"/>
              <w:rPr>
                <w:color w:val="000000"/>
                <w:sz w:val="20"/>
                <w:szCs w:val="20"/>
              </w:rPr>
            </w:pPr>
            <w:r w:rsidRPr="00D04E2E">
              <w:rPr>
                <w:color w:val="000000"/>
                <w:sz w:val="20"/>
                <w:szCs w:val="20"/>
              </w:rPr>
              <w:t>0,4469</w:t>
            </w:r>
          </w:p>
        </w:tc>
        <w:tc>
          <w:tcPr>
            <w:tcW w:w="1656" w:type="dxa"/>
            <w:tcBorders>
              <w:top w:val="nil"/>
              <w:left w:val="nil"/>
              <w:bottom w:val="single" w:sz="4" w:space="0" w:color="auto"/>
              <w:right w:val="single" w:sz="4" w:space="0" w:color="auto"/>
            </w:tcBorders>
            <w:shd w:val="clear" w:color="auto" w:fill="auto"/>
            <w:hideMark/>
          </w:tcPr>
          <w:p w14:paraId="65303996" w14:textId="77777777" w:rsidR="00081394" w:rsidRPr="00D04E2E" w:rsidRDefault="00081394" w:rsidP="00081394">
            <w:pPr>
              <w:jc w:val="center"/>
              <w:rPr>
                <w:sz w:val="20"/>
                <w:szCs w:val="20"/>
              </w:rPr>
            </w:pPr>
            <w:r w:rsidRPr="00D04E2E">
              <w:rPr>
                <w:sz w:val="20"/>
                <w:szCs w:val="20"/>
              </w:rPr>
              <w:t>1787,60</w:t>
            </w:r>
          </w:p>
        </w:tc>
        <w:tc>
          <w:tcPr>
            <w:tcW w:w="1386" w:type="dxa"/>
            <w:tcBorders>
              <w:top w:val="nil"/>
              <w:left w:val="nil"/>
              <w:bottom w:val="single" w:sz="4" w:space="0" w:color="auto"/>
              <w:right w:val="single" w:sz="4" w:space="0" w:color="auto"/>
            </w:tcBorders>
            <w:shd w:val="clear" w:color="auto" w:fill="auto"/>
            <w:hideMark/>
          </w:tcPr>
          <w:p w14:paraId="061E19F8" w14:textId="77777777" w:rsidR="00081394" w:rsidRPr="00D04E2E" w:rsidRDefault="00081394" w:rsidP="00081394">
            <w:pPr>
              <w:jc w:val="center"/>
              <w:rPr>
                <w:sz w:val="20"/>
                <w:szCs w:val="20"/>
              </w:rPr>
            </w:pPr>
            <w:r w:rsidRPr="00D04E2E">
              <w:rPr>
                <w:sz w:val="20"/>
                <w:szCs w:val="20"/>
              </w:rPr>
              <w:t>31.08.2022</w:t>
            </w:r>
          </w:p>
        </w:tc>
        <w:tc>
          <w:tcPr>
            <w:tcW w:w="2300" w:type="dxa"/>
            <w:tcBorders>
              <w:top w:val="nil"/>
              <w:left w:val="nil"/>
              <w:bottom w:val="single" w:sz="4" w:space="0" w:color="auto"/>
              <w:right w:val="single" w:sz="4" w:space="0" w:color="auto"/>
            </w:tcBorders>
            <w:shd w:val="clear" w:color="auto" w:fill="auto"/>
            <w:hideMark/>
          </w:tcPr>
          <w:p w14:paraId="4BD6F6D7" w14:textId="77777777" w:rsidR="00081394" w:rsidRPr="00D04E2E" w:rsidRDefault="00081394" w:rsidP="00081394">
            <w:pPr>
              <w:jc w:val="center"/>
              <w:rPr>
                <w:sz w:val="20"/>
                <w:szCs w:val="20"/>
              </w:rPr>
            </w:pPr>
            <w:r w:rsidRPr="00D04E2E">
              <w:rPr>
                <w:sz w:val="20"/>
                <w:szCs w:val="20"/>
              </w:rPr>
              <w:t>35:26:0402018:45-35/095/2022-2</w:t>
            </w:r>
          </w:p>
        </w:tc>
        <w:tc>
          <w:tcPr>
            <w:tcW w:w="2126" w:type="dxa"/>
            <w:tcBorders>
              <w:top w:val="nil"/>
              <w:left w:val="nil"/>
              <w:bottom w:val="single" w:sz="4" w:space="0" w:color="auto"/>
              <w:right w:val="single" w:sz="4" w:space="0" w:color="auto"/>
            </w:tcBorders>
            <w:shd w:val="clear" w:color="auto" w:fill="auto"/>
            <w:hideMark/>
          </w:tcPr>
          <w:p w14:paraId="10C87558" w14:textId="77777777" w:rsidR="00081394" w:rsidRPr="00D04E2E" w:rsidRDefault="00081394" w:rsidP="00081394">
            <w:pPr>
              <w:jc w:val="center"/>
              <w:rPr>
                <w:sz w:val="20"/>
                <w:szCs w:val="20"/>
              </w:rPr>
            </w:pPr>
            <w:r w:rsidRPr="00D04E2E">
              <w:rPr>
                <w:sz w:val="20"/>
                <w:szCs w:val="20"/>
              </w:rPr>
              <w:t>19-238 ОП МР 547</w:t>
            </w:r>
          </w:p>
        </w:tc>
      </w:tr>
      <w:tr w:rsidR="00081394" w:rsidRPr="00D04E2E" w14:paraId="72E96E6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135E402" w14:textId="77777777" w:rsidR="00081394" w:rsidRPr="00D04E2E" w:rsidRDefault="00081394" w:rsidP="00081394">
            <w:pPr>
              <w:jc w:val="center"/>
              <w:rPr>
                <w:sz w:val="20"/>
                <w:szCs w:val="20"/>
              </w:rPr>
            </w:pPr>
            <w:r w:rsidRPr="00D04E2E">
              <w:rPr>
                <w:sz w:val="20"/>
                <w:szCs w:val="20"/>
              </w:rPr>
              <w:t>548</w:t>
            </w:r>
          </w:p>
        </w:tc>
        <w:tc>
          <w:tcPr>
            <w:tcW w:w="2565" w:type="dxa"/>
            <w:tcBorders>
              <w:top w:val="nil"/>
              <w:left w:val="nil"/>
              <w:bottom w:val="single" w:sz="4" w:space="0" w:color="auto"/>
              <w:right w:val="single" w:sz="4" w:space="0" w:color="auto"/>
            </w:tcBorders>
            <w:shd w:val="clear" w:color="auto" w:fill="auto"/>
            <w:vAlign w:val="center"/>
            <w:hideMark/>
          </w:tcPr>
          <w:p w14:paraId="4B790A00"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Замошский с/с, д. Братское, проезд по д. Братское</w:t>
            </w:r>
          </w:p>
        </w:tc>
        <w:tc>
          <w:tcPr>
            <w:tcW w:w="941" w:type="dxa"/>
            <w:tcBorders>
              <w:top w:val="nil"/>
              <w:left w:val="nil"/>
              <w:bottom w:val="single" w:sz="4" w:space="0" w:color="auto"/>
              <w:right w:val="single" w:sz="4" w:space="0" w:color="auto"/>
            </w:tcBorders>
            <w:shd w:val="clear" w:color="auto" w:fill="auto"/>
            <w:hideMark/>
          </w:tcPr>
          <w:p w14:paraId="7D8183B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CA68B3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C36F24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2F96408" w14:textId="77777777" w:rsidR="00081394" w:rsidRPr="00D04E2E" w:rsidRDefault="00081394" w:rsidP="00081394">
            <w:pPr>
              <w:jc w:val="center"/>
              <w:rPr>
                <w:color w:val="000000"/>
                <w:sz w:val="20"/>
                <w:szCs w:val="20"/>
              </w:rPr>
            </w:pPr>
            <w:r w:rsidRPr="00D04E2E">
              <w:rPr>
                <w:color w:val="000000"/>
                <w:sz w:val="20"/>
                <w:szCs w:val="20"/>
              </w:rPr>
              <w:t>0,4108</w:t>
            </w:r>
          </w:p>
        </w:tc>
        <w:tc>
          <w:tcPr>
            <w:tcW w:w="1321" w:type="dxa"/>
            <w:tcBorders>
              <w:top w:val="nil"/>
              <w:left w:val="nil"/>
              <w:bottom w:val="single" w:sz="4" w:space="0" w:color="auto"/>
              <w:right w:val="single" w:sz="4" w:space="0" w:color="auto"/>
            </w:tcBorders>
            <w:shd w:val="clear" w:color="auto" w:fill="auto"/>
            <w:hideMark/>
          </w:tcPr>
          <w:p w14:paraId="647F89BB" w14:textId="77777777" w:rsidR="00081394" w:rsidRPr="00D04E2E" w:rsidRDefault="00081394" w:rsidP="00081394">
            <w:pPr>
              <w:jc w:val="center"/>
              <w:rPr>
                <w:color w:val="000000"/>
                <w:sz w:val="20"/>
                <w:szCs w:val="20"/>
              </w:rPr>
            </w:pPr>
            <w:r w:rsidRPr="00D04E2E">
              <w:rPr>
                <w:color w:val="000000"/>
                <w:sz w:val="20"/>
                <w:szCs w:val="20"/>
              </w:rPr>
              <w:t>0,4108</w:t>
            </w:r>
          </w:p>
        </w:tc>
        <w:tc>
          <w:tcPr>
            <w:tcW w:w="1656" w:type="dxa"/>
            <w:tcBorders>
              <w:top w:val="nil"/>
              <w:left w:val="nil"/>
              <w:bottom w:val="single" w:sz="4" w:space="0" w:color="auto"/>
              <w:right w:val="single" w:sz="4" w:space="0" w:color="auto"/>
            </w:tcBorders>
            <w:shd w:val="clear" w:color="auto" w:fill="auto"/>
            <w:hideMark/>
          </w:tcPr>
          <w:p w14:paraId="0BD3AA7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23F87C6" w14:textId="77777777" w:rsidR="00081394" w:rsidRPr="00D04E2E" w:rsidRDefault="00081394" w:rsidP="00081394">
            <w:pPr>
              <w:jc w:val="center"/>
              <w:rPr>
                <w:sz w:val="20"/>
                <w:szCs w:val="20"/>
              </w:rPr>
            </w:pPr>
            <w:r w:rsidRPr="00D04E2E">
              <w:rPr>
                <w:sz w:val="20"/>
                <w:szCs w:val="20"/>
              </w:rPr>
              <w:t>30.08.2022</w:t>
            </w:r>
          </w:p>
        </w:tc>
        <w:tc>
          <w:tcPr>
            <w:tcW w:w="2300" w:type="dxa"/>
            <w:tcBorders>
              <w:top w:val="nil"/>
              <w:left w:val="nil"/>
              <w:bottom w:val="single" w:sz="4" w:space="0" w:color="auto"/>
              <w:right w:val="single" w:sz="4" w:space="0" w:color="auto"/>
            </w:tcBorders>
            <w:shd w:val="clear" w:color="auto" w:fill="auto"/>
            <w:hideMark/>
          </w:tcPr>
          <w:p w14:paraId="6A488A06" w14:textId="77777777" w:rsidR="00081394" w:rsidRPr="00D04E2E" w:rsidRDefault="00081394" w:rsidP="00081394">
            <w:pPr>
              <w:jc w:val="center"/>
              <w:rPr>
                <w:sz w:val="20"/>
                <w:szCs w:val="20"/>
              </w:rPr>
            </w:pPr>
            <w:r w:rsidRPr="00D04E2E">
              <w:rPr>
                <w:sz w:val="20"/>
                <w:szCs w:val="20"/>
              </w:rPr>
              <w:t>35:26:0402024:17-35/068/2022-2</w:t>
            </w:r>
          </w:p>
        </w:tc>
        <w:tc>
          <w:tcPr>
            <w:tcW w:w="2126" w:type="dxa"/>
            <w:tcBorders>
              <w:top w:val="nil"/>
              <w:left w:val="nil"/>
              <w:bottom w:val="single" w:sz="4" w:space="0" w:color="auto"/>
              <w:right w:val="single" w:sz="4" w:space="0" w:color="auto"/>
            </w:tcBorders>
            <w:shd w:val="clear" w:color="auto" w:fill="auto"/>
            <w:hideMark/>
          </w:tcPr>
          <w:p w14:paraId="7BE3F2E0" w14:textId="77777777" w:rsidR="00081394" w:rsidRPr="00D04E2E" w:rsidRDefault="00081394" w:rsidP="00081394">
            <w:pPr>
              <w:jc w:val="center"/>
              <w:rPr>
                <w:sz w:val="20"/>
                <w:szCs w:val="20"/>
              </w:rPr>
            </w:pPr>
            <w:r w:rsidRPr="00D04E2E">
              <w:rPr>
                <w:sz w:val="20"/>
                <w:szCs w:val="20"/>
              </w:rPr>
              <w:t>19-238 ОП МР 548</w:t>
            </w:r>
          </w:p>
        </w:tc>
      </w:tr>
      <w:tr w:rsidR="00081394" w:rsidRPr="00D04E2E" w14:paraId="2EDDFC7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03CC547" w14:textId="77777777" w:rsidR="00081394" w:rsidRPr="00D04E2E" w:rsidRDefault="00081394" w:rsidP="00081394">
            <w:pPr>
              <w:jc w:val="center"/>
              <w:rPr>
                <w:sz w:val="20"/>
                <w:szCs w:val="20"/>
              </w:rPr>
            </w:pPr>
            <w:r w:rsidRPr="00D04E2E">
              <w:rPr>
                <w:sz w:val="20"/>
                <w:szCs w:val="20"/>
              </w:rPr>
              <w:t>549</w:t>
            </w:r>
          </w:p>
        </w:tc>
        <w:tc>
          <w:tcPr>
            <w:tcW w:w="2565" w:type="dxa"/>
            <w:tcBorders>
              <w:top w:val="nil"/>
              <w:left w:val="nil"/>
              <w:bottom w:val="single" w:sz="4" w:space="0" w:color="auto"/>
              <w:right w:val="single" w:sz="4" w:space="0" w:color="auto"/>
            </w:tcBorders>
            <w:shd w:val="clear" w:color="auto" w:fill="auto"/>
            <w:vAlign w:val="center"/>
            <w:hideMark/>
          </w:tcPr>
          <w:p w14:paraId="3668EB44"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Замошский с/с, д. Замошье, проезд по д. Замошье</w:t>
            </w:r>
          </w:p>
        </w:tc>
        <w:tc>
          <w:tcPr>
            <w:tcW w:w="941" w:type="dxa"/>
            <w:tcBorders>
              <w:top w:val="nil"/>
              <w:left w:val="nil"/>
              <w:bottom w:val="single" w:sz="4" w:space="0" w:color="auto"/>
              <w:right w:val="single" w:sz="4" w:space="0" w:color="auto"/>
            </w:tcBorders>
            <w:shd w:val="clear" w:color="auto" w:fill="auto"/>
            <w:hideMark/>
          </w:tcPr>
          <w:p w14:paraId="72166B9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129761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EA31C4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281A3AB" w14:textId="77777777" w:rsidR="00081394" w:rsidRPr="00D04E2E" w:rsidRDefault="00081394" w:rsidP="00081394">
            <w:pPr>
              <w:jc w:val="center"/>
              <w:rPr>
                <w:color w:val="000000"/>
                <w:sz w:val="20"/>
                <w:szCs w:val="20"/>
              </w:rPr>
            </w:pPr>
            <w:r w:rsidRPr="00D04E2E">
              <w:rPr>
                <w:color w:val="000000"/>
                <w:sz w:val="20"/>
                <w:szCs w:val="20"/>
              </w:rPr>
              <w:t>1,9898</w:t>
            </w:r>
          </w:p>
        </w:tc>
        <w:tc>
          <w:tcPr>
            <w:tcW w:w="1321" w:type="dxa"/>
            <w:tcBorders>
              <w:top w:val="nil"/>
              <w:left w:val="nil"/>
              <w:bottom w:val="single" w:sz="4" w:space="0" w:color="auto"/>
              <w:right w:val="single" w:sz="4" w:space="0" w:color="auto"/>
            </w:tcBorders>
            <w:shd w:val="clear" w:color="auto" w:fill="auto"/>
            <w:hideMark/>
          </w:tcPr>
          <w:p w14:paraId="6270ADF6" w14:textId="77777777" w:rsidR="00081394" w:rsidRPr="00D04E2E" w:rsidRDefault="00081394" w:rsidP="00081394">
            <w:pPr>
              <w:jc w:val="center"/>
              <w:rPr>
                <w:color w:val="000000"/>
                <w:sz w:val="20"/>
                <w:szCs w:val="20"/>
              </w:rPr>
            </w:pPr>
            <w:r w:rsidRPr="00D04E2E">
              <w:rPr>
                <w:color w:val="000000"/>
                <w:sz w:val="20"/>
                <w:szCs w:val="20"/>
              </w:rPr>
              <w:t>1,9898</w:t>
            </w:r>
          </w:p>
        </w:tc>
        <w:tc>
          <w:tcPr>
            <w:tcW w:w="1656" w:type="dxa"/>
            <w:tcBorders>
              <w:top w:val="nil"/>
              <w:left w:val="nil"/>
              <w:bottom w:val="single" w:sz="4" w:space="0" w:color="auto"/>
              <w:right w:val="single" w:sz="4" w:space="0" w:color="auto"/>
            </w:tcBorders>
            <w:shd w:val="clear" w:color="auto" w:fill="auto"/>
            <w:hideMark/>
          </w:tcPr>
          <w:p w14:paraId="17CEA43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D7E9065" w14:textId="77777777" w:rsidR="00081394" w:rsidRPr="00D04E2E" w:rsidRDefault="00081394" w:rsidP="00081394">
            <w:pPr>
              <w:jc w:val="center"/>
              <w:rPr>
                <w:sz w:val="20"/>
                <w:szCs w:val="20"/>
              </w:rPr>
            </w:pPr>
            <w:r w:rsidRPr="00D04E2E">
              <w:rPr>
                <w:sz w:val="20"/>
                <w:szCs w:val="20"/>
              </w:rPr>
              <w:t>01.09.2022</w:t>
            </w:r>
          </w:p>
        </w:tc>
        <w:tc>
          <w:tcPr>
            <w:tcW w:w="2300" w:type="dxa"/>
            <w:tcBorders>
              <w:top w:val="nil"/>
              <w:left w:val="nil"/>
              <w:bottom w:val="single" w:sz="4" w:space="0" w:color="auto"/>
              <w:right w:val="single" w:sz="4" w:space="0" w:color="auto"/>
            </w:tcBorders>
            <w:shd w:val="clear" w:color="auto" w:fill="auto"/>
            <w:hideMark/>
          </w:tcPr>
          <w:p w14:paraId="2B76584C" w14:textId="77777777" w:rsidR="00081394" w:rsidRPr="00D04E2E" w:rsidRDefault="00081394" w:rsidP="00081394">
            <w:pPr>
              <w:jc w:val="center"/>
              <w:rPr>
                <w:sz w:val="20"/>
                <w:szCs w:val="20"/>
              </w:rPr>
            </w:pPr>
            <w:r w:rsidRPr="00D04E2E">
              <w:rPr>
                <w:sz w:val="20"/>
                <w:szCs w:val="20"/>
              </w:rPr>
              <w:t>35:26:0402005:333-35/069/2022-2</w:t>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76261AC5" w14:textId="77777777" w:rsidR="00081394" w:rsidRPr="00D04E2E" w:rsidRDefault="00081394" w:rsidP="00081394">
            <w:pPr>
              <w:jc w:val="center"/>
              <w:rPr>
                <w:sz w:val="20"/>
                <w:szCs w:val="20"/>
              </w:rPr>
            </w:pPr>
            <w:r w:rsidRPr="00D04E2E">
              <w:rPr>
                <w:sz w:val="20"/>
                <w:szCs w:val="20"/>
              </w:rPr>
              <w:t>19-238 ОП МР 549</w:t>
            </w:r>
          </w:p>
        </w:tc>
      </w:tr>
      <w:tr w:rsidR="00081394" w:rsidRPr="00D04E2E" w14:paraId="399B7FA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52C2A3E" w14:textId="77777777" w:rsidR="00081394" w:rsidRPr="00D04E2E" w:rsidRDefault="00081394" w:rsidP="00081394">
            <w:pPr>
              <w:jc w:val="center"/>
              <w:rPr>
                <w:sz w:val="20"/>
                <w:szCs w:val="20"/>
              </w:rPr>
            </w:pPr>
            <w:r w:rsidRPr="00D04E2E">
              <w:rPr>
                <w:sz w:val="20"/>
                <w:szCs w:val="20"/>
              </w:rPr>
              <w:t>550</w:t>
            </w:r>
          </w:p>
        </w:tc>
        <w:tc>
          <w:tcPr>
            <w:tcW w:w="2565" w:type="dxa"/>
            <w:tcBorders>
              <w:top w:val="nil"/>
              <w:left w:val="nil"/>
              <w:bottom w:val="single" w:sz="4" w:space="0" w:color="auto"/>
              <w:right w:val="single" w:sz="4" w:space="0" w:color="auto"/>
            </w:tcBorders>
            <w:shd w:val="clear" w:color="auto" w:fill="auto"/>
            <w:vAlign w:val="center"/>
            <w:hideMark/>
          </w:tcPr>
          <w:p w14:paraId="5A5D5667"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Замошский с/с, д. Казарное, проезд по д. Казарное</w:t>
            </w:r>
          </w:p>
        </w:tc>
        <w:tc>
          <w:tcPr>
            <w:tcW w:w="941" w:type="dxa"/>
            <w:tcBorders>
              <w:top w:val="nil"/>
              <w:left w:val="nil"/>
              <w:bottom w:val="single" w:sz="4" w:space="0" w:color="auto"/>
              <w:right w:val="single" w:sz="4" w:space="0" w:color="auto"/>
            </w:tcBorders>
            <w:shd w:val="clear" w:color="auto" w:fill="auto"/>
            <w:hideMark/>
          </w:tcPr>
          <w:p w14:paraId="49C88B0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D897A2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E21283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9111A07" w14:textId="77777777" w:rsidR="00081394" w:rsidRPr="00D04E2E" w:rsidRDefault="00081394" w:rsidP="00081394">
            <w:pPr>
              <w:jc w:val="center"/>
              <w:rPr>
                <w:color w:val="000000"/>
                <w:sz w:val="20"/>
                <w:szCs w:val="20"/>
              </w:rPr>
            </w:pPr>
            <w:r w:rsidRPr="00D04E2E">
              <w:rPr>
                <w:color w:val="000000"/>
                <w:sz w:val="20"/>
                <w:szCs w:val="20"/>
              </w:rPr>
              <w:t>0,4648</w:t>
            </w:r>
          </w:p>
        </w:tc>
        <w:tc>
          <w:tcPr>
            <w:tcW w:w="1321" w:type="dxa"/>
            <w:tcBorders>
              <w:top w:val="nil"/>
              <w:left w:val="nil"/>
              <w:bottom w:val="single" w:sz="4" w:space="0" w:color="auto"/>
              <w:right w:val="single" w:sz="4" w:space="0" w:color="auto"/>
            </w:tcBorders>
            <w:shd w:val="clear" w:color="auto" w:fill="auto"/>
            <w:hideMark/>
          </w:tcPr>
          <w:p w14:paraId="10205A09" w14:textId="77777777" w:rsidR="00081394" w:rsidRPr="00D04E2E" w:rsidRDefault="00081394" w:rsidP="00081394">
            <w:pPr>
              <w:jc w:val="center"/>
              <w:rPr>
                <w:color w:val="000000"/>
                <w:sz w:val="20"/>
                <w:szCs w:val="20"/>
              </w:rPr>
            </w:pPr>
            <w:r w:rsidRPr="00D04E2E">
              <w:rPr>
                <w:color w:val="000000"/>
                <w:sz w:val="20"/>
                <w:szCs w:val="20"/>
              </w:rPr>
              <w:t>0,4648</w:t>
            </w:r>
          </w:p>
        </w:tc>
        <w:tc>
          <w:tcPr>
            <w:tcW w:w="1656" w:type="dxa"/>
            <w:tcBorders>
              <w:top w:val="nil"/>
              <w:left w:val="nil"/>
              <w:bottom w:val="single" w:sz="4" w:space="0" w:color="auto"/>
              <w:right w:val="single" w:sz="4" w:space="0" w:color="auto"/>
            </w:tcBorders>
            <w:shd w:val="clear" w:color="auto" w:fill="auto"/>
            <w:hideMark/>
          </w:tcPr>
          <w:p w14:paraId="442AB66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5A5656A" w14:textId="77777777" w:rsidR="00081394" w:rsidRPr="00D04E2E" w:rsidRDefault="00081394" w:rsidP="00081394">
            <w:pPr>
              <w:jc w:val="center"/>
              <w:rPr>
                <w:sz w:val="20"/>
                <w:szCs w:val="20"/>
              </w:rPr>
            </w:pPr>
            <w:r w:rsidRPr="00D04E2E">
              <w:rPr>
                <w:sz w:val="20"/>
                <w:szCs w:val="20"/>
              </w:rPr>
              <w:t>01.09.2022</w:t>
            </w:r>
          </w:p>
        </w:tc>
        <w:tc>
          <w:tcPr>
            <w:tcW w:w="2300" w:type="dxa"/>
            <w:tcBorders>
              <w:top w:val="nil"/>
              <w:left w:val="nil"/>
              <w:bottom w:val="single" w:sz="4" w:space="0" w:color="auto"/>
              <w:right w:val="single" w:sz="4" w:space="0" w:color="auto"/>
            </w:tcBorders>
            <w:shd w:val="clear" w:color="auto" w:fill="auto"/>
            <w:hideMark/>
          </w:tcPr>
          <w:p w14:paraId="253069FA" w14:textId="77777777" w:rsidR="00081394" w:rsidRPr="00D04E2E" w:rsidRDefault="00081394" w:rsidP="00081394">
            <w:pPr>
              <w:jc w:val="center"/>
              <w:rPr>
                <w:sz w:val="20"/>
                <w:szCs w:val="20"/>
              </w:rPr>
            </w:pPr>
            <w:r w:rsidRPr="00D04E2E">
              <w:rPr>
                <w:sz w:val="20"/>
                <w:szCs w:val="20"/>
              </w:rPr>
              <w:t>35:26:0402023:29-35/266/2022-2</w:t>
            </w:r>
          </w:p>
        </w:tc>
        <w:tc>
          <w:tcPr>
            <w:tcW w:w="2126" w:type="dxa"/>
            <w:tcBorders>
              <w:top w:val="nil"/>
              <w:left w:val="nil"/>
              <w:bottom w:val="single" w:sz="4" w:space="0" w:color="auto"/>
              <w:right w:val="single" w:sz="4" w:space="0" w:color="auto"/>
            </w:tcBorders>
            <w:shd w:val="clear" w:color="auto" w:fill="auto"/>
            <w:hideMark/>
          </w:tcPr>
          <w:p w14:paraId="4D5E66D3" w14:textId="77777777" w:rsidR="00081394" w:rsidRPr="00D04E2E" w:rsidRDefault="00081394" w:rsidP="00081394">
            <w:pPr>
              <w:jc w:val="center"/>
              <w:rPr>
                <w:sz w:val="20"/>
                <w:szCs w:val="20"/>
              </w:rPr>
            </w:pPr>
            <w:r w:rsidRPr="00D04E2E">
              <w:rPr>
                <w:sz w:val="20"/>
                <w:szCs w:val="20"/>
              </w:rPr>
              <w:t>19-238 ОП МР 550</w:t>
            </w:r>
          </w:p>
        </w:tc>
      </w:tr>
      <w:tr w:rsidR="00081394" w:rsidRPr="00D04E2E" w14:paraId="1843DB0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D7DCD37" w14:textId="77777777" w:rsidR="00081394" w:rsidRPr="00D04E2E" w:rsidRDefault="00081394" w:rsidP="00081394">
            <w:pPr>
              <w:jc w:val="center"/>
              <w:rPr>
                <w:sz w:val="20"/>
                <w:szCs w:val="20"/>
              </w:rPr>
            </w:pPr>
            <w:r w:rsidRPr="00D04E2E">
              <w:rPr>
                <w:sz w:val="20"/>
                <w:szCs w:val="20"/>
              </w:rPr>
              <w:t>551</w:t>
            </w:r>
          </w:p>
        </w:tc>
        <w:tc>
          <w:tcPr>
            <w:tcW w:w="2565" w:type="dxa"/>
            <w:tcBorders>
              <w:top w:val="nil"/>
              <w:left w:val="nil"/>
              <w:bottom w:val="single" w:sz="4" w:space="0" w:color="auto"/>
              <w:right w:val="single" w:sz="4" w:space="0" w:color="auto"/>
            </w:tcBorders>
            <w:shd w:val="clear" w:color="auto" w:fill="auto"/>
            <w:vAlign w:val="center"/>
            <w:hideMark/>
          </w:tcPr>
          <w:p w14:paraId="7E3687C0"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Замошский с/с, д. Подольное, проезд по д. Подольное</w:t>
            </w:r>
          </w:p>
        </w:tc>
        <w:tc>
          <w:tcPr>
            <w:tcW w:w="941" w:type="dxa"/>
            <w:tcBorders>
              <w:top w:val="nil"/>
              <w:left w:val="nil"/>
              <w:bottom w:val="single" w:sz="4" w:space="0" w:color="auto"/>
              <w:right w:val="single" w:sz="4" w:space="0" w:color="auto"/>
            </w:tcBorders>
            <w:shd w:val="clear" w:color="auto" w:fill="auto"/>
            <w:hideMark/>
          </w:tcPr>
          <w:p w14:paraId="0D02C99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EFD3F1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469170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EA5A663" w14:textId="77777777" w:rsidR="00081394" w:rsidRPr="00D04E2E" w:rsidRDefault="00081394" w:rsidP="00081394">
            <w:pPr>
              <w:jc w:val="center"/>
              <w:rPr>
                <w:color w:val="000000"/>
                <w:sz w:val="20"/>
                <w:szCs w:val="20"/>
              </w:rPr>
            </w:pPr>
            <w:r w:rsidRPr="00D04E2E">
              <w:rPr>
                <w:color w:val="000000"/>
                <w:sz w:val="20"/>
                <w:szCs w:val="20"/>
              </w:rPr>
              <w:t>1,5187</w:t>
            </w:r>
          </w:p>
        </w:tc>
        <w:tc>
          <w:tcPr>
            <w:tcW w:w="1321" w:type="dxa"/>
            <w:tcBorders>
              <w:top w:val="nil"/>
              <w:left w:val="nil"/>
              <w:bottom w:val="single" w:sz="4" w:space="0" w:color="auto"/>
              <w:right w:val="single" w:sz="4" w:space="0" w:color="auto"/>
            </w:tcBorders>
            <w:shd w:val="clear" w:color="auto" w:fill="auto"/>
            <w:hideMark/>
          </w:tcPr>
          <w:p w14:paraId="53ECEFF1" w14:textId="77777777" w:rsidR="00081394" w:rsidRPr="00D04E2E" w:rsidRDefault="00081394" w:rsidP="00081394">
            <w:pPr>
              <w:jc w:val="center"/>
              <w:rPr>
                <w:color w:val="000000"/>
                <w:sz w:val="20"/>
                <w:szCs w:val="20"/>
              </w:rPr>
            </w:pPr>
            <w:r w:rsidRPr="00D04E2E">
              <w:rPr>
                <w:color w:val="000000"/>
                <w:sz w:val="20"/>
                <w:szCs w:val="20"/>
              </w:rPr>
              <w:t>1,5187</w:t>
            </w:r>
          </w:p>
        </w:tc>
        <w:tc>
          <w:tcPr>
            <w:tcW w:w="1656" w:type="dxa"/>
            <w:tcBorders>
              <w:top w:val="nil"/>
              <w:left w:val="nil"/>
              <w:bottom w:val="single" w:sz="4" w:space="0" w:color="auto"/>
              <w:right w:val="single" w:sz="4" w:space="0" w:color="auto"/>
            </w:tcBorders>
            <w:shd w:val="clear" w:color="auto" w:fill="auto"/>
            <w:hideMark/>
          </w:tcPr>
          <w:p w14:paraId="43BDD16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41863D7" w14:textId="77777777" w:rsidR="00081394" w:rsidRPr="00D04E2E" w:rsidRDefault="00081394" w:rsidP="00081394">
            <w:pPr>
              <w:jc w:val="center"/>
              <w:rPr>
                <w:sz w:val="20"/>
                <w:szCs w:val="20"/>
              </w:rPr>
            </w:pPr>
            <w:r w:rsidRPr="00D04E2E">
              <w:rPr>
                <w:sz w:val="20"/>
                <w:szCs w:val="20"/>
              </w:rPr>
              <w:t>01.09.2022</w:t>
            </w:r>
          </w:p>
        </w:tc>
        <w:tc>
          <w:tcPr>
            <w:tcW w:w="2300" w:type="dxa"/>
            <w:tcBorders>
              <w:top w:val="nil"/>
              <w:left w:val="nil"/>
              <w:bottom w:val="single" w:sz="4" w:space="0" w:color="auto"/>
              <w:right w:val="single" w:sz="4" w:space="0" w:color="auto"/>
            </w:tcBorders>
            <w:shd w:val="clear" w:color="auto" w:fill="auto"/>
            <w:hideMark/>
          </w:tcPr>
          <w:p w14:paraId="16BB2B1D" w14:textId="77777777" w:rsidR="00081394" w:rsidRPr="00D04E2E" w:rsidRDefault="00081394" w:rsidP="00081394">
            <w:pPr>
              <w:jc w:val="center"/>
              <w:rPr>
                <w:sz w:val="20"/>
                <w:szCs w:val="20"/>
              </w:rPr>
            </w:pPr>
            <w:r w:rsidRPr="00D04E2E">
              <w:rPr>
                <w:sz w:val="20"/>
                <w:szCs w:val="20"/>
              </w:rPr>
              <w:t>35:26:0402006:148-35/072/2022-2</w:t>
            </w:r>
          </w:p>
        </w:tc>
        <w:tc>
          <w:tcPr>
            <w:tcW w:w="2126" w:type="dxa"/>
            <w:tcBorders>
              <w:top w:val="nil"/>
              <w:left w:val="nil"/>
              <w:bottom w:val="single" w:sz="4" w:space="0" w:color="auto"/>
              <w:right w:val="single" w:sz="4" w:space="0" w:color="auto"/>
            </w:tcBorders>
            <w:shd w:val="clear" w:color="auto" w:fill="auto"/>
            <w:hideMark/>
          </w:tcPr>
          <w:p w14:paraId="2571C29E" w14:textId="77777777" w:rsidR="00081394" w:rsidRPr="00D04E2E" w:rsidRDefault="00081394" w:rsidP="00081394">
            <w:pPr>
              <w:jc w:val="center"/>
              <w:rPr>
                <w:sz w:val="20"/>
                <w:szCs w:val="20"/>
              </w:rPr>
            </w:pPr>
            <w:r w:rsidRPr="00D04E2E">
              <w:rPr>
                <w:sz w:val="20"/>
                <w:szCs w:val="20"/>
              </w:rPr>
              <w:t>19-238 ОП МР 551</w:t>
            </w:r>
          </w:p>
        </w:tc>
      </w:tr>
      <w:tr w:rsidR="00081394" w:rsidRPr="00D04E2E" w14:paraId="623BCFF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E3654C9" w14:textId="77777777" w:rsidR="00081394" w:rsidRPr="00D04E2E" w:rsidRDefault="00081394" w:rsidP="00081394">
            <w:pPr>
              <w:jc w:val="center"/>
              <w:rPr>
                <w:sz w:val="20"/>
                <w:szCs w:val="20"/>
              </w:rPr>
            </w:pPr>
            <w:r w:rsidRPr="00D04E2E">
              <w:rPr>
                <w:sz w:val="20"/>
                <w:szCs w:val="20"/>
              </w:rPr>
              <w:lastRenderedPageBreak/>
              <w:t>552</w:t>
            </w:r>
          </w:p>
        </w:tc>
        <w:tc>
          <w:tcPr>
            <w:tcW w:w="2565" w:type="dxa"/>
            <w:tcBorders>
              <w:top w:val="nil"/>
              <w:left w:val="nil"/>
              <w:bottom w:val="single" w:sz="4" w:space="0" w:color="auto"/>
              <w:right w:val="single" w:sz="4" w:space="0" w:color="auto"/>
            </w:tcBorders>
            <w:shd w:val="clear" w:color="auto" w:fill="auto"/>
            <w:vAlign w:val="center"/>
            <w:hideMark/>
          </w:tcPr>
          <w:p w14:paraId="055F9A89"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с/п Замошское, д. Сенино, проезд по д. Сенино</w:t>
            </w:r>
          </w:p>
        </w:tc>
        <w:tc>
          <w:tcPr>
            <w:tcW w:w="941" w:type="dxa"/>
            <w:tcBorders>
              <w:top w:val="nil"/>
              <w:left w:val="nil"/>
              <w:bottom w:val="single" w:sz="4" w:space="0" w:color="auto"/>
              <w:right w:val="single" w:sz="4" w:space="0" w:color="auto"/>
            </w:tcBorders>
            <w:shd w:val="clear" w:color="auto" w:fill="auto"/>
            <w:hideMark/>
          </w:tcPr>
          <w:p w14:paraId="3FB8227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60EAE2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C3D061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C1F38A1" w14:textId="77777777" w:rsidR="00081394" w:rsidRPr="00D04E2E" w:rsidRDefault="00081394" w:rsidP="00081394">
            <w:pPr>
              <w:jc w:val="center"/>
              <w:rPr>
                <w:color w:val="000000"/>
                <w:sz w:val="20"/>
                <w:szCs w:val="20"/>
              </w:rPr>
            </w:pPr>
            <w:r w:rsidRPr="00D04E2E">
              <w:rPr>
                <w:color w:val="000000"/>
                <w:sz w:val="20"/>
                <w:szCs w:val="20"/>
              </w:rPr>
              <w:t>0,397</w:t>
            </w:r>
          </w:p>
        </w:tc>
        <w:tc>
          <w:tcPr>
            <w:tcW w:w="1321" w:type="dxa"/>
            <w:tcBorders>
              <w:top w:val="nil"/>
              <w:left w:val="nil"/>
              <w:bottom w:val="single" w:sz="4" w:space="0" w:color="auto"/>
              <w:right w:val="single" w:sz="4" w:space="0" w:color="auto"/>
            </w:tcBorders>
            <w:shd w:val="clear" w:color="auto" w:fill="auto"/>
            <w:hideMark/>
          </w:tcPr>
          <w:p w14:paraId="34CC72FF" w14:textId="77777777" w:rsidR="00081394" w:rsidRPr="00D04E2E" w:rsidRDefault="00081394" w:rsidP="00081394">
            <w:pPr>
              <w:jc w:val="center"/>
              <w:rPr>
                <w:color w:val="000000"/>
                <w:sz w:val="20"/>
                <w:szCs w:val="20"/>
              </w:rPr>
            </w:pPr>
            <w:r w:rsidRPr="00D04E2E">
              <w:rPr>
                <w:color w:val="000000"/>
                <w:sz w:val="20"/>
                <w:szCs w:val="20"/>
              </w:rPr>
              <w:t>0,397</w:t>
            </w:r>
          </w:p>
        </w:tc>
        <w:tc>
          <w:tcPr>
            <w:tcW w:w="1656" w:type="dxa"/>
            <w:tcBorders>
              <w:top w:val="nil"/>
              <w:left w:val="nil"/>
              <w:bottom w:val="single" w:sz="4" w:space="0" w:color="auto"/>
              <w:right w:val="single" w:sz="4" w:space="0" w:color="auto"/>
            </w:tcBorders>
            <w:shd w:val="clear" w:color="auto" w:fill="auto"/>
            <w:hideMark/>
          </w:tcPr>
          <w:p w14:paraId="226479CE" w14:textId="77777777" w:rsidR="00081394" w:rsidRPr="00D04E2E" w:rsidRDefault="00081394" w:rsidP="00081394">
            <w:pPr>
              <w:jc w:val="center"/>
              <w:rPr>
                <w:sz w:val="20"/>
                <w:szCs w:val="20"/>
              </w:rPr>
            </w:pPr>
            <w:r w:rsidRPr="00D04E2E">
              <w:rPr>
                <w:sz w:val="20"/>
                <w:szCs w:val="20"/>
              </w:rPr>
              <w:t>1588,00</w:t>
            </w:r>
          </w:p>
        </w:tc>
        <w:tc>
          <w:tcPr>
            <w:tcW w:w="1386" w:type="dxa"/>
            <w:tcBorders>
              <w:top w:val="nil"/>
              <w:left w:val="nil"/>
              <w:bottom w:val="single" w:sz="4" w:space="0" w:color="auto"/>
              <w:right w:val="single" w:sz="4" w:space="0" w:color="auto"/>
            </w:tcBorders>
            <w:shd w:val="clear" w:color="auto" w:fill="auto"/>
            <w:hideMark/>
          </w:tcPr>
          <w:p w14:paraId="03A18D29" w14:textId="77777777" w:rsidR="00081394" w:rsidRPr="00D04E2E" w:rsidRDefault="00081394" w:rsidP="00081394">
            <w:pPr>
              <w:jc w:val="center"/>
              <w:rPr>
                <w:sz w:val="20"/>
                <w:szCs w:val="20"/>
              </w:rPr>
            </w:pPr>
            <w:r w:rsidRPr="00D04E2E">
              <w:rPr>
                <w:sz w:val="20"/>
                <w:szCs w:val="20"/>
              </w:rPr>
              <w:t>01.09.2022</w:t>
            </w:r>
          </w:p>
        </w:tc>
        <w:tc>
          <w:tcPr>
            <w:tcW w:w="2300" w:type="dxa"/>
            <w:tcBorders>
              <w:top w:val="nil"/>
              <w:left w:val="nil"/>
              <w:bottom w:val="single" w:sz="4" w:space="0" w:color="auto"/>
              <w:right w:val="single" w:sz="4" w:space="0" w:color="auto"/>
            </w:tcBorders>
            <w:shd w:val="clear" w:color="auto" w:fill="auto"/>
            <w:hideMark/>
          </w:tcPr>
          <w:p w14:paraId="67B10FA5" w14:textId="77777777" w:rsidR="00081394" w:rsidRPr="00D04E2E" w:rsidRDefault="00081394" w:rsidP="00081394">
            <w:pPr>
              <w:jc w:val="center"/>
              <w:rPr>
                <w:sz w:val="20"/>
                <w:szCs w:val="20"/>
              </w:rPr>
            </w:pPr>
            <w:r w:rsidRPr="00D04E2E">
              <w:rPr>
                <w:sz w:val="20"/>
                <w:szCs w:val="20"/>
              </w:rPr>
              <w:t>35:26:0402002:22-35/266/2022-2</w:t>
            </w:r>
          </w:p>
        </w:tc>
        <w:tc>
          <w:tcPr>
            <w:tcW w:w="2126" w:type="dxa"/>
            <w:tcBorders>
              <w:top w:val="nil"/>
              <w:left w:val="nil"/>
              <w:bottom w:val="single" w:sz="4" w:space="0" w:color="auto"/>
              <w:right w:val="single" w:sz="4" w:space="0" w:color="auto"/>
            </w:tcBorders>
            <w:shd w:val="clear" w:color="auto" w:fill="auto"/>
            <w:hideMark/>
          </w:tcPr>
          <w:p w14:paraId="0EB21E29" w14:textId="77777777" w:rsidR="00081394" w:rsidRPr="00D04E2E" w:rsidRDefault="00081394" w:rsidP="00081394">
            <w:pPr>
              <w:jc w:val="center"/>
              <w:rPr>
                <w:sz w:val="20"/>
                <w:szCs w:val="20"/>
              </w:rPr>
            </w:pPr>
            <w:r w:rsidRPr="00D04E2E">
              <w:rPr>
                <w:sz w:val="20"/>
                <w:szCs w:val="20"/>
              </w:rPr>
              <w:t>19-238 ОП МР 552</w:t>
            </w:r>
          </w:p>
        </w:tc>
      </w:tr>
      <w:tr w:rsidR="00081394" w:rsidRPr="00D04E2E" w14:paraId="6D0C348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BA695CB" w14:textId="77777777" w:rsidR="00081394" w:rsidRPr="00D04E2E" w:rsidRDefault="00081394" w:rsidP="00081394">
            <w:pPr>
              <w:jc w:val="center"/>
              <w:rPr>
                <w:sz w:val="20"/>
                <w:szCs w:val="20"/>
              </w:rPr>
            </w:pPr>
            <w:r w:rsidRPr="00D04E2E">
              <w:rPr>
                <w:sz w:val="20"/>
                <w:szCs w:val="20"/>
              </w:rPr>
              <w:t>553</w:t>
            </w:r>
          </w:p>
        </w:tc>
        <w:tc>
          <w:tcPr>
            <w:tcW w:w="2565" w:type="dxa"/>
            <w:tcBorders>
              <w:top w:val="nil"/>
              <w:left w:val="nil"/>
              <w:bottom w:val="single" w:sz="4" w:space="0" w:color="auto"/>
              <w:right w:val="single" w:sz="4" w:space="0" w:color="auto"/>
            </w:tcBorders>
            <w:shd w:val="clear" w:color="auto" w:fill="auto"/>
            <w:vAlign w:val="center"/>
            <w:hideMark/>
          </w:tcPr>
          <w:p w14:paraId="30CD5CC5"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Замошский с/с, д. Телячье, проезд по д. Телячье</w:t>
            </w:r>
          </w:p>
        </w:tc>
        <w:tc>
          <w:tcPr>
            <w:tcW w:w="941" w:type="dxa"/>
            <w:tcBorders>
              <w:top w:val="nil"/>
              <w:left w:val="nil"/>
              <w:bottom w:val="single" w:sz="4" w:space="0" w:color="auto"/>
              <w:right w:val="single" w:sz="4" w:space="0" w:color="auto"/>
            </w:tcBorders>
            <w:shd w:val="clear" w:color="auto" w:fill="auto"/>
            <w:hideMark/>
          </w:tcPr>
          <w:p w14:paraId="516CCB1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5B8A6F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7EA61F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5BD33D1" w14:textId="77777777" w:rsidR="00081394" w:rsidRPr="00D04E2E" w:rsidRDefault="00081394" w:rsidP="00081394">
            <w:pPr>
              <w:jc w:val="center"/>
              <w:rPr>
                <w:color w:val="000000"/>
                <w:sz w:val="20"/>
                <w:szCs w:val="20"/>
              </w:rPr>
            </w:pPr>
            <w:r w:rsidRPr="00D04E2E">
              <w:rPr>
                <w:color w:val="000000"/>
                <w:sz w:val="20"/>
                <w:szCs w:val="20"/>
              </w:rPr>
              <w:t>0,6466</w:t>
            </w:r>
          </w:p>
        </w:tc>
        <w:tc>
          <w:tcPr>
            <w:tcW w:w="1321" w:type="dxa"/>
            <w:tcBorders>
              <w:top w:val="nil"/>
              <w:left w:val="nil"/>
              <w:bottom w:val="single" w:sz="4" w:space="0" w:color="auto"/>
              <w:right w:val="single" w:sz="4" w:space="0" w:color="auto"/>
            </w:tcBorders>
            <w:shd w:val="clear" w:color="auto" w:fill="auto"/>
            <w:hideMark/>
          </w:tcPr>
          <w:p w14:paraId="2679D921" w14:textId="77777777" w:rsidR="00081394" w:rsidRPr="00D04E2E" w:rsidRDefault="00081394" w:rsidP="00081394">
            <w:pPr>
              <w:jc w:val="center"/>
              <w:rPr>
                <w:color w:val="000000"/>
                <w:sz w:val="20"/>
                <w:szCs w:val="20"/>
              </w:rPr>
            </w:pPr>
            <w:r w:rsidRPr="00D04E2E">
              <w:rPr>
                <w:color w:val="000000"/>
                <w:sz w:val="20"/>
                <w:szCs w:val="20"/>
              </w:rPr>
              <w:t>0,6466</w:t>
            </w:r>
          </w:p>
        </w:tc>
        <w:tc>
          <w:tcPr>
            <w:tcW w:w="1656" w:type="dxa"/>
            <w:tcBorders>
              <w:top w:val="nil"/>
              <w:left w:val="nil"/>
              <w:bottom w:val="single" w:sz="4" w:space="0" w:color="auto"/>
              <w:right w:val="single" w:sz="4" w:space="0" w:color="auto"/>
            </w:tcBorders>
            <w:shd w:val="clear" w:color="auto" w:fill="auto"/>
            <w:hideMark/>
          </w:tcPr>
          <w:p w14:paraId="2B8B98A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56C64C9" w14:textId="77777777" w:rsidR="00081394" w:rsidRPr="00D04E2E" w:rsidRDefault="00081394" w:rsidP="00081394">
            <w:pPr>
              <w:jc w:val="center"/>
              <w:rPr>
                <w:sz w:val="20"/>
                <w:szCs w:val="20"/>
              </w:rPr>
            </w:pPr>
            <w:r w:rsidRPr="00D04E2E">
              <w:rPr>
                <w:sz w:val="20"/>
                <w:szCs w:val="20"/>
              </w:rPr>
              <w:t>01.09.2022</w:t>
            </w:r>
          </w:p>
        </w:tc>
        <w:tc>
          <w:tcPr>
            <w:tcW w:w="2300" w:type="dxa"/>
            <w:tcBorders>
              <w:top w:val="nil"/>
              <w:left w:val="nil"/>
              <w:bottom w:val="single" w:sz="4" w:space="0" w:color="auto"/>
              <w:right w:val="single" w:sz="4" w:space="0" w:color="auto"/>
            </w:tcBorders>
            <w:shd w:val="clear" w:color="auto" w:fill="auto"/>
            <w:hideMark/>
          </w:tcPr>
          <w:p w14:paraId="4A63413F" w14:textId="77777777" w:rsidR="00081394" w:rsidRPr="00D04E2E" w:rsidRDefault="00081394" w:rsidP="00081394">
            <w:pPr>
              <w:jc w:val="center"/>
              <w:rPr>
                <w:sz w:val="20"/>
                <w:szCs w:val="20"/>
              </w:rPr>
            </w:pPr>
            <w:r w:rsidRPr="00D04E2E">
              <w:rPr>
                <w:sz w:val="20"/>
                <w:szCs w:val="20"/>
              </w:rPr>
              <w:t>35:26:0402004:34-35/069/2022-2</w:t>
            </w:r>
          </w:p>
        </w:tc>
        <w:tc>
          <w:tcPr>
            <w:tcW w:w="2126" w:type="dxa"/>
            <w:tcBorders>
              <w:top w:val="nil"/>
              <w:left w:val="nil"/>
              <w:bottom w:val="single" w:sz="4" w:space="0" w:color="auto"/>
              <w:right w:val="single" w:sz="4" w:space="0" w:color="auto"/>
            </w:tcBorders>
            <w:shd w:val="clear" w:color="auto" w:fill="auto"/>
            <w:hideMark/>
          </w:tcPr>
          <w:p w14:paraId="5CCAD9A3" w14:textId="77777777" w:rsidR="00081394" w:rsidRPr="00D04E2E" w:rsidRDefault="00081394" w:rsidP="00081394">
            <w:pPr>
              <w:jc w:val="center"/>
              <w:rPr>
                <w:sz w:val="20"/>
                <w:szCs w:val="20"/>
              </w:rPr>
            </w:pPr>
            <w:r w:rsidRPr="00D04E2E">
              <w:rPr>
                <w:sz w:val="20"/>
                <w:szCs w:val="20"/>
              </w:rPr>
              <w:t>19-238 ОП МР 553</w:t>
            </w:r>
          </w:p>
        </w:tc>
      </w:tr>
      <w:tr w:rsidR="00081394" w:rsidRPr="00D04E2E" w14:paraId="4C8144D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8490C79" w14:textId="77777777" w:rsidR="00081394" w:rsidRPr="00D04E2E" w:rsidRDefault="00081394" w:rsidP="00081394">
            <w:pPr>
              <w:jc w:val="center"/>
              <w:rPr>
                <w:sz w:val="20"/>
                <w:szCs w:val="20"/>
              </w:rPr>
            </w:pPr>
            <w:r w:rsidRPr="00D04E2E">
              <w:rPr>
                <w:sz w:val="20"/>
                <w:szCs w:val="20"/>
              </w:rPr>
              <w:t>554</w:t>
            </w:r>
          </w:p>
        </w:tc>
        <w:tc>
          <w:tcPr>
            <w:tcW w:w="2565" w:type="dxa"/>
            <w:tcBorders>
              <w:top w:val="nil"/>
              <w:left w:val="nil"/>
              <w:bottom w:val="single" w:sz="4" w:space="0" w:color="auto"/>
              <w:right w:val="single" w:sz="4" w:space="0" w:color="auto"/>
            </w:tcBorders>
            <w:shd w:val="clear" w:color="auto" w:fill="auto"/>
            <w:vAlign w:val="center"/>
            <w:hideMark/>
          </w:tcPr>
          <w:p w14:paraId="75702C2F"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Коммунистов</w:t>
            </w:r>
          </w:p>
        </w:tc>
        <w:tc>
          <w:tcPr>
            <w:tcW w:w="941" w:type="dxa"/>
            <w:tcBorders>
              <w:top w:val="nil"/>
              <w:left w:val="nil"/>
              <w:bottom w:val="single" w:sz="4" w:space="0" w:color="auto"/>
              <w:right w:val="single" w:sz="4" w:space="0" w:color="auto"/>
            </w:tcBorders>
            <w:shd w:val="clear" w:color="auto" w:fill="auto"/>
            <w:hideMark/>
          </w:tcPr>
          <w:p w14:paraId="6B5C0A0C" w14:textId="77777777" w:rsidR="00081394" w:rsidRPr="00D04E2E" w:rsidRDefault="00081394" w:rsidP="00081394">
            <w:pPr>
              <w:jc w:val="center"/>
              <w:rPr>
                <w:sz w:val="20"/>
                <w:szCs w:val="20"/>
              </w:rPr>
            </w:pPr>
            <w:r w:rsidRPr="00D04E2E">
              <w:rPr>
                <w:sz w:val="20"/>
                <w:szCs w:val="20"/>
              </w:rPr>
              <w:t>0,620</w:t>
            </w:r>
          </w:p>
        </w:tc>
        <w:tc>
          <w:tcPr>
            <w:tcW w:w="1143" w:type="dxa"/>
            <w:tcBorders>
              <w:top w:val="nil"/>
              <w:left w:val="nil"/>
              <w:bottom w:val="single" w:sz="4" w:space="0" w:color="auto"/>
              <w:right w:val="single" w:sz="4" w:space="0" w:color="auto"/>
            </w:tcBorders>
            <w:shd w:val="clear" w:color="auto" w:fill="auto"/>
            <w:hideMark/>
          </w:tcPr>
          <w:p w14:paraId="44FA5BA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39BFCA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2384F5D" w14:textId="77777777" w:rsidR="00081394" w:rsidRPr="00D04E2E" w:rsidRDefault="00081394" w:rsidP="00081394">
            <w:pPr>
              <w:jc w:val="center"/>
              <w:rPr>
                <w:color w:val="000000"/>
                <w:sz w:val="20"/>
                <w:szCs w:val="20"/>
              </w:rPr>
            </w:pPr>
            <w:r w:rsidRPr="00D04E2E">
              <w:rPr>
                <w:color w:val="000000"/>
                <w:sz w:val="20"/>
                <w:szCs w:val="20"/>
              </w:rPr>
              <w:t>1,0147</w:t>
            </w:r>
          </w:p>
        </w:tc>
        <w:tc>
          <w:tcPr>
            <w:tcW w:w="1321" w:type="dxa"/>
            <w:tcBorders>
              <w:top w:val="nil"/>
              <w:left w:val="nil"/>
              <w:bottom w:val="single" w:sz="4" w:space="0" w:color="auto"/>
              <w:right w:val="single" w:sz="4" w:space="0" w:color="auto"/>
            </w:tcBorders>
            <w:shd w:val="clear" w:color="auto" w:fill="auto"/>
            <w:hideMark/>
          </w:tcPr>
          <w:p w14:paraId="65495B34" w14:textId="77777777" w:rsidR="00081394" w:rsidRPr="00D04E2E" w:rsidRDefault="00081394" w:rsidP="00081394">
            <w:pPr>
              <w:jc w:val="center"/>
              <w:rPr>
                <w:color w:val="000000"/>
                <w:sz w:val="20"/>
                <w:szCs w:val="20"/>
              </w:rPr>
            </w:pPr>
            <w:r w:rsidRPr="00D04E2E">
              <w:rPr>
                <w:color w:val="000000"/>
                <w:sz w:val="20"/>
                <w:szCs w:val="20"/>
              </w:rPr>
              <w:t>1,6347</w:t>
            </w:r>
          </w:p>
        </w:tc>
        <w:tc>
          <w:tcPr>
            <w:tcW w:w="1656" w:type="dxa"/>
            <w:tcBorders>
              <w:top w:val="nil"/>
              <w:left w:val="nil"/>
              <w:bottom w:val="single" w:sz="4" w:space="0" w:color="auto"/>
              <w:right w:val="single" w:sz="4" w:space="0" w:color="auto"/>
            </w:tcBorders>
            <w:shd w:val="clear" w:color="auto" w:fill="auto"/>
            <w:hideMark/>
          </w:tcPr>
          <w:p w14:paraId="4A3CD17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A3D0B44" w14:textId="77777777" w:rsidR="00081394" w:rsidRPr="00D04E2E" w:rsidRDefault="00081394" w:rsidP="00081394">
            <w:pPr>
              <w:jc w:val="center"/>
              <w:rPr>
                <w:sz w:val="20"/>
                <w:szCs w:val="20"/>
              </w:rPr>
            </w:pPr>
            <w:r w:rsidRPr="00D04E2E">
              <w:rPr>
                <w:sz w:val="20"/>
                <w:szCs w:val="20"/>
              </w:rPr>
              <w:t>20.11.2023</w:t>
            </w:r>
          </w:p>
        </w:tc>
        <w:tc>
          <w:tcPr>
            <w:tcW w:w="2300" w:type="dxa"/>
            <w:tcBorders>
              <w:top w:val="nil"/>
              <w:left w:val="nil"/>
              <w:bottom w:val="single" w:sz="4" w:space="0" w:color="auto"/>
              <w:right w:val="single" w:sz="4" w:space="0" w:color="auto"/>
            </w:tcBorders>
            <w:shd w:val="clear" w:color="auto" w:fill="auto"/>
            <w:hideMark/>
          </w:tcPr>
          <w:p w14:paraId="32E5F04B" w14:textId="77777777" w:rsidR="00081394" w:rsidRPr="00D04E2E" w:rsidRDefault="00081394" w:rsidP="00081394">
            <w:pPr>
              <w:jc w:val="center"/>
              <w:rPr>
                <w:sz w:val="20"/>
                <w:szCs w:val="20"/>
              </w:rPr>
            </w:pPr>
            <w:r w:rsidRPr="00D04E2E">
              <w:rPr>
                <w:sz w:val="20"/>
                <w:szCs w:val="20"/>
              </w:rPr>
              <w:t>35:26:0000000:948-35/105/2023-3</w:t>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3A4036C0" w14:textId="77777777" w:rsidR="00081394" w:rsidRPr="00D04E2E" w:rsidRDefault="00081394" w:rsidP="00081394">
            <w:pPr>
              <w:jc w:val="center"/>
              <w:rPr>
                <w:sz w:val="20"/>
                <w:szCs w:val="20"/>
              </w:rPr>
            </w:pPr>
            <w:r w:rsidRPr="00D04E2E">
              <w:rPr>
                <w:sz w:val="20"/>
                <w:szCs w:val="20"/>
              </w:rPr>
              <w:t>19-238 ОП МР 554</w:t>
            </w:r>
          </w:p>
        </w:tc>
      </w:tr>
      <w:tr w:rsidR="00081394" w:rsidRPr="00D04E2E" w14:paraId="317E3A5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63B6EFC" w14:textId="77777777" w:rsidR="00081394" w:rsidRPr="00D04E2E" w:rsidRDefault="00081394" w:rsidP="00081394">
            <w:pPr>
              <w:jc w:val="center"/>
              <w:rPr>
                <w:sz w:val="20"/>
                <w:szCs w:val="20"/>
              </w:rPr>
            </w:pPr>
            <w:r w:rsidRPr="00D04E2E">
              <w:rPr>
                <w:sz w:val="20"/>
                <w:szCs w:val="20"/>
              </w:rPr>
              <w:t>555</w:t>
            </w:r>
          </w:p>
        </w:tc>
        <w:tc>
          <w:tcPr>
            <w:tcW w:w="2565" w:type="dxa"/>
            <w:tcBorders>
              <w:top w:val="nil"/>
              <w:left w:val="nil"/>
              <w:bottom w:val="single" w:sz="4" w:space="0" w:color="auto"/>
              <w:right w:val="single" w:sz="4" w:space="0" w:color="auto"/>
            </w:tcBorders>
            <w:shd w:val="clear" w:color="auto" w:fill="auto"/>
            <w:vAlign w:val="center"/>
            <w:hideMark/>
          </w:tcPr>
          <w:p w14:paraId="011D82D5"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Строителей</w:t>
            </w:r>
          </w:p>
        </w:tc>
        <w:tc>
          <w:tcPr>
            <w:tcW w:w="941" w:type="dxa"/>
            <w:tcBorders>
              <w:top w:val="nil"/>
              <w:left w:val="nil"/>
              <w:bottom w:val="single" w:sz="4" w:space="0" w:color="auto"/>
              <w:right w:val="single" w:sz="4" w:space="0" w:color="auto"/>
            </w:tcBorders>
            <w:shd w:val="clear" w:color="auto" w:fill="auto"/>
            <w:hideMark/>
          </w:tcPr>
          <w:p w14:paraId="6430CB3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EF0F2C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C9E433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E845731" w14:textId="77777777" w:rsidR="00081394" w:rsidRPr="00D04E2E" w:rsidRDefault="00081394" w:rsidP="00081394">
            <w:pPr>
              <w:jc w:val="center"/>
              <w:rPr>
                <w:sz w:val="20"/>
                <w:szCs w:val="20"/>
              </w:rPr>
            </w:pPr>
            <w:r w:rsidRPr="00D04E2E">
              <w:rPr>
                <w:sz w:val="20"/>
                <w:szCs w:val="20"/>
              </w:rPr>
              <w:t>1,0464</w:t>
            </w:r>
          </w:p>
        </w:tc>
        <w:tc>
          <w:tcPr>
            <w:tcW w:w="1321" w:type="dxa"/>
            <w:tcBorders>
              <w:top w:val="nil"/>
              <w:left w:val="nil"/>
              <w:bottom w:val="single" w:sz="4" w:space="0" w:color="auto"/>
              <w:right w:val="single" w:sz="4" w:space="0" w:color="auto"/>
            </w:tcBorders>
            <w:shd w:val="clear" w:color="auto" w:fill="auto"/>
            <w:hideMark/>
          </w:tcPr>
          <w:p w14:paraId="5611A29B" w14:textId="77777777" w:rsidR="00081394" w:rsidRPr="00D04E2E" w:rsidRDefault="00081394" w:rsidP="00081394">
            <w:pPr>
              <w:jc w:val="center"/>
              <w:rPr>
                <w:sz w:val="20"/>
                <w:szCs w:val="20"/>
              </w:rPr>
            </w:pPr>
            <w:r w:rsidRPr="00D04E2E">
              <w:rPr>
                <w:sz w:val="20"/>
                <w:szCs w:val="20"/>
              </w:rPr>
              <w:t>1,0464</w:t>
            </w:r>
          </w:p>
        </w:tc>
        <w:tc>
          <w:tcPr>
            <w:tcW w:w="1656" w:type="dxa"/>
            <w:tcBorders>
              <w:top w:val="nil"/>
              <w:left w:val="nil"/>
              <w:bottom w:val="single" w:sz="4" w:space="0" w:color="auto"/>
              <w:right w:val="single" w:sz="4" w:space="0" w:color="auto"/>
            </w:tcBorders>
            <w:shd w:val="clear" w:color="auto" w:fill="auto"/>
            <w:hideMark/>
          </w:tcPr>
          <w:p w14:paraId="7D97E9C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7F140FA" w14:textId="77777777" w:rsidR="00081394" w:rsidRPr="00D04E2E" w:rsidRDefault="00081394" w:rsidP="00081394">
            <w:pPr>
              <w:jc w:val="center"/>
              <w:rPr>
                <w:sz w:val="20"/>
                <w:szCs w:val="20"/>
              </w:rPr>
            </w:pPr>
            <w:r w:rsidRPr="00D04E2E">
              <w:rPr>
                <w:sz w:val="20"/>
                <w:szCs w:val="20"/>
              </w:rPr>
              <w:t>20.11.2023</w:t>
            </w:r>
          </w:p>
        </w:tc>
        <w:tc>
          <w:tcPr>
            <w:tcW w:w="2300" w:type="dxa"/>
            <w:tcBorders>
              <w:top w:val="nil"/>
              <w:left w:val="nil"/>
              <w:bottom w:val="single" w:sz="4" w:space="0" w:color="auto"/>
              <w:right w:val="single" w:sz="4" w:space="0" w:color="auto"/>
            </w:tcBorders>
            <w:shd w:val="clear" w:color="auto" w:fill="auto"/>
            <w:hideMark/>
          </w:tcPr>
          <w:p w14:paraId="0D56990E" w14:textId="77777777" w:rsidR="00081394" w:rsidRPr="00D04E2E" w:rsidRDefault="00081394" w:rsidP="00081394">
            <w:pPr>
              <w:jc w:val="center"/>
              <w:rPr>
                <w:sz w:val="20"/>
                <w:szCs w:val="20"/>
              </w:rPr>
            </w:pPr>
            <w:r w:rsidRPr="00D04E2E">
              <w:rPr>
                <w:sz w:val="20"/>
                <w:szCs w:val="20"/>
              </w:rPr>
              <w:t>35:26:0000000:963-35/105/2023-3</w:t>
            </w:r>
          </w:p>
        </w:tc>
        <w:tc>
          <w:tcPr>
            <w:tcW w:w="2126" w:type="dxa"/>
            <w:tcBorders>
              <w:top w:val="nil"/>
              <w:left w:val="nil"/>
              <w:bottom w:val="single" w:sz="4" w:space="0" w:color="auto"/>
              <w:right w:val="single" w:sz="4" w:space="0" w:color="auto"/>
            </w:tcBorders>
            <w:shd w:val="clear" w:color="auto" w:fill="auto"/>
            <w:hideMark/>
          </w:tcPr>
          <w:p w14:paraId="4E3A6695" w14:textId="77777777" w:rsidR="00081394" w:rsidRPr="00D04E2E" w:rsidRDefault="00081394" w:rsidP="00081394">
            <w:pPr>
              <w:jc w:val="center"/>
              <w:rPr>
                <w:sz w:val="20"/>
                <w:szCs w:val="20"/>
              </w:rPr>
            </w:pPr>
            <w:r w:rsidRPr="00D04E2E">
              <w:rPr>
                <w:sz w:val="20"/>
                <w:szCs w:val="20"/>
              </w:rPr>
              <w:t>19-238 ОП МР 555</w:t>
            </w:r>
          </w:p>
        </w:tc>
      </w:tr>
      <w:tr w:rsidR="00081394" w:rsidRPr="00D04E2E" w14:paraId="0A0E4AC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2902D9C" w14:textId="77777777" w:rsidR="00081394" w:rsidRPr="00D04E2E" w:rsidRDefault="00081394" w:rsidP="00081394">
            <w:pPr>
              <w:jc w:val="center"/>
              <w:rPr>
                <w:sz w:val="20"/>
                <w:szCs w:val="20"/>
              </w:rPr>
            </w:pPr>
            <w:r w:rsidRPr="00D04E2E">
              <w:rPr>
                <w:sz w:val="20"/>
                <w:szCs w:val="20"/>
              </w:rPr>
              <w:t>556</w:t>
            </w:r>
          </w:p>
        </w:tc>
        <w:tc>
          <w:tcPr>
            <w:tcW w:w="2565" w:type="dxa"/>
            <w:tcBorders>
              <w:top w:val="nil"/>
              <w:left w:val="nil"/>
              <w:bottom w:val="single" w:sz="4" w:space="0" w:color="auto"/>
              <w:right w:val="single" w:sz="4" w:space="0" w:color="auto"/>
            </w:tcBorders>
            <w:shd w:val="clear" w:color="auto" w:fill="auto"/>
            <w:vAlign w:val="center"/>
            <w:hideMark/>
          </w:tcPr>
          <w:p w14:paraId="0032A101"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Карла Маркса</w:t>
            </w:r>
          </w:p>
        </w:tc>
        <w:tc>
          <w:tcPr>
            <w:tcW w:w="941" w:type="dxa"/>
            <w:tcBorders>
              <w:top w:val="nil"/>
              <w:left w:val="nil"/>
              <w:bottom w:val="single" w:sz="4" w:space="0" w:color="auto"/>
              <w:right w:val="single" w:sz="4" w:space="0" w:color="auto"/>
            </w:tcBorders>
            <w:shd w:val="clear" w:color="auto" w:fill="auto"/>
            <w:hideMark/>
          </w:tcPr>
          <w:p w14:paraId="315742FC" w14:textId="77777777" w:rsidR="00081394" w:rsidRPr="00D04E2E" w:rsidRDefault="00081394" w:rsidP="00081394">
            <w:pPr>
              <w:jc w:val="center"/>
              <w:rPr>
                <w:sz w:val="20"/>
                <w:szCs w:val="20"/>
              </w:rPr>
            </w:pPr>
            <w:r w:rsidRPr="00D04E2E">
              <w:rPr>
                <w:sz w:val="20"/>
                <w:szCs w:val="20"/>
              </w:rPr>
              <w:t>0,62</w:t>
            </w:r>
          </w:p>
        </w:tc>
        <w:tc>
          <w:tcPr>
            <w:tcW w:w="1143" w:type="dxa"/>
            <w:tcBorders>
              <w:top w:val="nil"/>
              <w:left w:val="nil"/>
              <w:bottom w:val="single" w:sz="4" w:space="0" w:color="auto"/>
              <w:right w:val="single" w:sz="4" w:space="0" w:color="auto"/>
            </w:tcBorders>
            <w:shd w:val="clear" w:color="auto" w:fill="auto"/>
            <w:hideMark/>
          </w:tcPr>
          <w:p w14:paraId="7BB18A0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509E80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817C73C" w14:textId="77777777" w:rsidR="00081394" w:rsidRPr="00D04E2E" w:rsidRDefault="00081394" w:rsidP="00081394">
            <w:pPr>
              <w:jc w:val="center"/>
              <w:rPr>
                <w:sz w:val="20"/>
                <w:szCs w:val="20"/>
              </w:rPr>
            </w:pPr>
            <w:r w:rsidRPr="00D04E2E">
              <w:rPr>
                <w:sz w:val="20"/>
                <w:szCs w:val="20"/>
              </w:rPr>
              <w:t>0,9544</w:t>
            </w:r>
          </w:p>
        </w:tc>
        <w:tc>
          <w:tcPr>
            <w:tcW w:w="1321" w:type="dxa"/>
            <w:tcBorders>
              <w:top w:val="nil"/>
              <w:left w:val="nil"/>
              <w:bottom w:val="single" w:sz="4" w:space="0" w:color="auto"/>
              <w:right w:val="single" w:sz="4" w:space="0" w:color="auto"/>
            </w:tcBorders>
            <w:shd w:val="clear" w:color="auto" w:fill="auto"/>
            <w:hideMark/>
          </w:tcPr>
          <w:p w14:paraId="53432F73" w14:textId="77777777" w:rsidR="00081394" w:rsidRPr="00D04E2E" w:rsidRDefault="00081394" w:rsidP="00081394">
            <w:pPr>
              <w:jc w:val="center"/>
              <w:rPr>
                <w:color w:val="000000"/>
                <w:sz w:val="20"/>
                <w:szCs w:val="20"/>
              </w:rPr>
            </w:pPr>
            <w:r w:rsidRPr="00D04E2E">
              <w:rPr>
                <w:color w:val="000000"/>
                <w:sz w:val="20"/>
                <w:szCs w:val="20"/>
              </w:rPr>
              <w:t>1,5744</w:t>
            </w:r>
          </w:p>
        </w:tc>
        <w:tc>
          <w:tcPr>
            <w:tcW w:w="1656" w:type="dxa"/>
            <w:tcBorders>
              <w:top w:val="nil"/>
              <w:left w:val="nil"/>
              <w:bottom w:val="single" w:sz="4" w:space="0" w:color="auto"/>
              <w:right w:val="single" w:sz="4" w:space="0" w:color="auto"/>
            </w:tcBorders>
            <w:shd w:val="clear" w:color="auto" w:fill="auto"/>
            <w:hideMark/>
          </w:tcPr>
          <w:p w14:paraId="538022C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5C2D128" w14:textId="77777777" w:rsidR="00081394" w:rsidRPr="00D04E2E" w:rsidRDefault="00081394" w:rsidP="00081394">
            <w:pPr>
              <w:jc w:val="center"/>
              <w:rPr>
                <w:sz w:val="20"/>
                <w:szCs w:val="20"/>
              </w:rPr>
            </w:pPr>
            <w:r w:rsidRPr="00D04E2E">
              <w:rPr>
                <w:sz w:val="20"/>
                <w:szCs w:val="20"/>
              </w:rPr>
              <w:t>20.11.2023</w:t>
            </w:r>
          </w:p>
        </w:tc>
        <w:tc>
          <w:tcPr>
            <w:tcW w:w="2300" w:type="dxa"/>
            <w:tcBorders>
              <w:top w:val="nil"/>
              <w:left w:val="nil"/>
              <w:bottom w:val="single" w:sz="4" w:space="0" w:color="auto"/>
              <w:right w:val="single" w:sz="4" w:space="0" w:color="auto"/>
            </w:tcBorders>
            <w:shd w:val="clear" w:color="auto" w:fill="auto"/>
            <w:hideMark/>
          </w:tcPr>
          <w:p w14:paraId="4DDED375" w14:textId="77777777" w:rsidR="00081394" w:rsidRPr="00D04E2E" w:rsidRDefault="00081394" w:rsidP="00081394">
            <w:pPr>
              <w:jc w:val="center"/>
              <w:rPr>
                <w:sz w:val="20"/>
                <w:szCs w:val="20"/>
              </w:rPr>
            </w:pPr>
            <w:r w:rsidRPr="00D04E2E">
              <w:rPr>
                <w:sz w:val="20"/>
                <w:szCs w:val="20"/>
              </w:rPr>
              <w:t>35:26:0000000:947-35/105/2023-3</w:t>
            </w:r>
          </w:p>
        </w:tc>
        <w:tc>
          <w:tcPr>
            <w:tcW w:w="2126" w:type="dxa"/>
            <w:tcBorders>
              <w:top w:val="nil"/>
              <w:left w:val="nil"/>
              <w:bottom w:val="single" w:sz="4" w:space="0" w:color="auto"/>
              <w:right w:val="single" w:sz="4" w:space="0" w:color="auto"/>
            </w:tcBorders>
            <w:shd w:val="clear" w:color="auto" w:fill="auto"/>
            <w:hideMark/>
          </w:tcPr>
          <w:p w14:paraId="786306F1" w14:textId="77777777" w:rsidR="00081394" w:rsidRPr="00D04E2E" w:rsidRDefault="00081394" w:rsidP="00081394">
            <w:pPr>
              <w:jc w:val="center"/>
              <w:rPr>
                <w:sz w:val="20"/>
                <w:szCs w:val="20"/>
              </w:rPr>
            </w:pPr>
            <w:r w:rsidRPr="00D04E2E">
              <w:rPr>
                <w:sz w:val="20"/>
                <w:szCs w:val="20"/>
              </w:rPr>
              <w:t>19-238 ОП МР 556</w:t>
            </w:r>
          </w:p>
        </w:tc>
      </w:tr>
      <w:tr w:rsidR="00081394" w:rsidRPr="00D04E2E" w14:paraId="5E368BD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1579E9D" w14:textId="77777777" w:rsidR="00081394" w:rsidRPr="00D04E2E" w:rsidRDefault="00081394" w:rsidP="00081394">
            <w:pPr>
              <w:jc w:val="center"/>
              <w:rPr>
                <w:sz w:val="20"/>
                <w:szCs w:val="20"/>
              </w:rPr>
            </w:pPr>
            <w:r w:rsidRPr="00D04E2E">
              <w:rPr>
                <w:sz w:val="20"/>
                <w:szCs w:val="20"/>
              </w:rPr>
              <w:t>557</w:t>
            </w:r>
          </w:p>
        </w:tc>
        <w:tc>
          <w:tcPr>
            <w:tcW w:w="2565" w:type="dxa"/>
            <w:tcBorders>
              <w:top w:val="nil"/>
              <w:left w:val="nil"/>
              <w:bottom w:val="single" w:sz="4" w:space="0" w:color="auto"/>
              <w:right w:val="single" w:sz="4" w:space="0" w:color="auto"/>
            </w:tcBorders>
            <w:shd w:val="clear" w:color="auto" w:fill="auto"/>
            <w:vAlign w:val="center"/>
            <w:hideMark/>
          </w:tcPr>
          <w:p w14:paraId="796CE392"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50 лет Победы</w:t>
            </w:r>
          </w:p>
        </w:tc>
        <w:tc>
          <w:tcPr>
            <w:tcW w:w="941" w:type="dxa"/>
            <w:tcBorders>
              <w:top w:val="nil"/>
              <w:left w:val="nil"/>
              <w:bottom w:val="single" w:sz="4" w:space="0" w:color="auto"/>
              <w:right w:val="single" w:sz="4" w:space="0" w:color="auto"/>
            </w:tcBorders>
            <w:shd w:val="clear" w:color="auto" w:fill="auto"/>
            <w:hideMark/>
          </w:tcPr>
          <w:p w14:paraId="61633F8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7887EF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A7AFB8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B0F6BCA" w14:textId="77777777" w:rsidR="00081394" w:rsidRPr="00D04E2E" w:rsidRDefault="00081394" w:rsidP="00081394">
            <w:pPr>
              <w:jc w:val="center"/>
              <w:rPr>
                <w:color w:val="000000"/>
                <w:sz w:val="20"/>
                <w:szCs w:val="20"/>
              </w:rPr>
            </w:pPr>
            <w:r w:rsidRPr="00D04E2E">
              <w:rPr>
                <w:color w:val="000000"/>
                <w:sz w:val="20"/>
                <w:szCs w:val="20"/>
              </w:rPr>
              <w:t>1,0237</w:t>
            </w:r>
          </w:p>
        </w:tc>
        <w:tc>
          <w:tcPr>
            <w:tcW w:w="1321" w:type="dxa"/>
            <w:tcBorders>
              <w:top w:val="nil"/>
              <w:left w:val="nil"/>
              <w:bottom w:val="single" w:sz="4" w:space="0" w:color="auto"/>
              <w:right w:val="single" w:sz="4" w:space="0" w:color="auto"/>
            </w:tcBorders>
            <w:shd w:val="clear" w:color="auto" w:fill="auto"/>
            <w:hideMark/>
          </w:tcPr>
          <w:p w14:paraId="09A6FBC1" w14:textId="77777777" w:rsidR="00081394" w:rsidRPr="00D04E2E" w:rsidRDefault="00081394" w:rsidP="00081394">
            <w:pPr>
              <w:jc w:val="center"/>
              <w:rPr>
                <w:color w:val="000000"/>
                <w:sz w:val="20"/>
                <w:szCs w:val="20"/>
              </w:rPr>
            </w:pPr>
            <w:r w:rsidRPr="00D04E2E">
              <w:rPr>
                <w:color w:val="000000"/>
                <w:sz w:val="20"/>
                <w:szCs w:val="20"/>
              </w:rPr>
              <w:t>1,0237</w:t>
            </w:r>
          </w:p>
        </w:tc>
        <w:tc>
          <w:tcPr>
            <w:tcW w:w="1656" w:type="dxa"/>
            <w:tcBorders>
              <w:top w:val="nil"/>
              <w:left w:val="nil"/>
              <w:bottom w:val="single" w:sz="4" w:space="0" w:color="auto"/>
              <w:right w:val="single" w:sz="4" w:space="0" w:color="auto"/>
            </w:tcBorders>
            <w:shd w:val="clear" w:color="auto" w:fill="auto"/>
            <w:hideMark/>
          </w:tcPr>
          <w:p w14:paraId="6614C6A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615963C" w14:textId="77777777" w:rsidR="00081394" w:rsidRPr="00D04E2E" w:rsidRDefault="00081394" w:rsidP="00081394">
            <w:pPr>
              <w:jc w:val="center"/>
              <w:rPr>
                <w:sz w:val="20"/>
                <w:szCs w:val="20"/>
              </w:rPr>
            </w:pPr>
            <w:r w:rsidRPr="00D04E2E">
              <w:rPr>
                <w:sz w:val="20"/>
                <w:szCs w:val="20"/>
              </w:rPr>
              <w:t>20.11.2023</w:t>
            </w:r>
          </w:p>
        </w:tc>
        <w:tc>
          <w:tcPr>
            <w:tcW w:w="2300" w:type="dxa"/>
            <w:tcBorders>
              <w:top w:val="nil"/>
              <w:left w:val="nil"/>
              <w:bottom w:val="single" w:sz="4" w:space="0" w:color="auto"/>
              <w:right w:val="single" w:sz="4" w:space="0" w:color="auto"/>
            </w:tcBorders>
            <w:shd w:val="clear" w:color="auto" w:fill="auto"/>
            <w:hideMark/>
          </w:tcPr>
          <w:p w14:paraId="45316406" w14:textId="77777777" w:rsidR="00081394" w:rsidRPr="00D04E2E" w:rsidRDefault="00081394" w:rsidP="00081394">
            <w:pPr>
              <w:jc w:val="center"/>
              <w:rPr>
                <w:sz w:val="20"/>
                <w:szCs w:val="20"/>
              </w:rPr>
            </w:pPr>
            <w:r w:rsidRPr="00D04E2E">
              <w:rPr>
                <w:sz w:val="20"/>
                <w:szCs w:val="20"/>
              </w:rPr>
              <w:t>35:26:0000000:944-35/105/2023-3</w:t>
            </w:r>
          </w:p>
        </w:tc>
        <w:tc>
          <w:tcPr>
            <w:tcW w:w="2126" w:type="dxa"/>
            <w:tcBorders>
              <w:top w:val="nil"/>
              <w:left w:val="nil"/>
              <w:bottom w:val="single" w:sz="4" w:space="0" w:color="auto"/>
              <w:right w:val="single" w:sz="4" w:space="0" w:color="auto"/>
            </w:tcBorders>
            <w:shd w:val="clear" w:color="auto" w:fill="auto"/>
            <w:hideMark/>
          </w:tcPr>
          <w:p w14:paraId="12D7070F" w14:textId="77777777" w:rsidR="00081394" w:rsidRPr="00D04E2E" w:rsidRDefault="00081394" w:rsidP="00081394">
            <w:pPr>
              <w:jc w:val="center"/>
              <w:rPr>
                <w:sz w:val="20"/>
                <w:szCs w:val="20"/>
              </w:rPr>
            </w:pPr>
            <w:r w:rsidRPr="00D04E2E">
              <w:rPr>
                <w:sz w:val="20"/>
                <w:szCs w:val="20"/>
              </w:rPr>
              <w:t>19-238 ОП МР 557</w:t>
            </w:r>
          </w:p>
        </w:tc>
      </w:tr>
      <w:tr w:rsidR="00081394" w:rsidRPr="00D04E2E" w14:paraId="7FA1E6F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DA066B6" w14:textId="77777777" w:rsidR="00081394" w:rsidRPr="00D04E2E" w:rsidRDefault="00081394" w:rsidP="00081394">
            <w:pPr>
              <w:jc w:val="center"/>
              <w:rPr>
                <w:sz w:val="20"/>
                <w:szCs w:val="20"/>
              </w:rPr>
            </w:pPr>
            <w:r w:rsidRPr="00D04E2E">
              <w:rPr>
                <w:sz w:val="20"/>
                <w:szCs w:val="20"/>
              </w:rPr>
              <w:t>558</w:t>
            </w:r>
          </w:p>
        </w:tc>
        <w:tc>
          <w:tcPr>
            <w:tcW w:w="2565" w:type="dxa"/>
            <w:tcBorders>
              <w:top w:val="nil"/>
              <w:left w:val="nil"/>
              <w:bottom w:val="single" w:sz="4" w:space="0" w:color="auto"/>
              <w:right w:val="single" w:sz="4" w:space="0" w:color="auto"/>
            </w:tcBorders>
            <w:shd w:val="clear" w:color="auto" w:fill="auto"/>
            <w:vAlign w:val="center"/>
            <w:hideMark/>
          </w:tcPr>
          <w:p w14:paraId="3D91549F"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Политическая</w:t>
            </w:r>
          </w:p>
        </w:tc>
        <w:tc>
          <w:tcPr>
            <w:tcW w:w="941" w:type="dxa"/>
            <w:tcBorders>
              <w:top w:val="nil"/>
              <w:left w:val="nil"/>
              <w:bottom w:val="single" w:sz="4" w:space="0" w:color="auto"/>
              <w:right w:val="single" w:sz="4" w:space="0" w:color="auto"/>
            </w:tcBorders>
            <w:shd w:val="clear" w:color="auto" w:fill="auto"/>
            <w:hideMark/>
          </w:tcPr>
          <w:p w14:paraId="0B681F06" w14:textId="77777777" w:rsidR="00081394" w:rsidRPr="00D04E2E" w:rsidRDefault="00081394" w:rsidP="00081394">
            <w:pPr>
              <w:jc w:val="center"/>
              <w:rPr>
                <w:sz w:val="20"/>
                <w:szCs w:val="20"/>
              </w:rPr>
            </w:pPr>
            <w:r w:rsidRPr="00D04E2E">
              <w:rPr>
                <w:sz w:val="20"/>
                <w:szCs w:val="20"/>
              </w:rPr>
              <w:t>0,0356</w:t>
            </w:r>
          </w:p>
        </w:tc>
        <w:tc>
          <w:tcPr>
            <w:tcW w:w="1143" w:type="dxa"/>
            <w:tcBorders>
              <w:top w:val="nil"/>
              <w:left w:val="nil"/>
              <w:bottom w:val="single" w:sz="4" w:space="0" w:color="auto"/>
              <w:right w:val="single" w:sz="4" w:space="0" w:color="auto"/>
            </w:tcBorders>
            <w:shd w:val="clear" w:color="auto" w:fill="auto"/>
            <w:hideMark/>
          </w:tcPr>
          <w:p w14:paraId="347AD2B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6F19BE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DF6D152" w14:textId="77777777" w:rsidR="00081394" w:rsidRPr="00D04E2E" w:rsidRDefault="00081394" w:rsidP="00081394">
            <w:pPr>
              <w:jc w:val="center"/>
              <w:rPr>
                <w:color w:val="000000"/>
                <w:sz w:val="20"/>
                <w:szCs w:val="20"/>
              </w:rPr>
            </w:pPr>
            <w:r w:rsidRPr="00D04E2E">
              <w:rPr>
                <w:color w:val="000000"/>
                <w:sz w:val="20"/>
                <w:szCs w:val="20"/>
              </w:rPr>
              <w:t>1,4985</w:t>
            </w:r>
          </w:p>
        </w:tc>
        <w:tc>
          <w:tcPr>
            <w:tcW w:w="1321" w:type="dxa"/>
            <w:tcBorders>
              <w:top w:val="nil"/>
              <w:left w:val="nil"/>
              <w:bottom w:val="single" w:sz="4" w:space="0" w:color="auto"/>
              <w:right w:val="single" w:sz="4" w:space="0" w:color="auto"/>
            </w:tcBorders>
            <w:shd w:val="clear" w:color="auto" w:fill="auto"/>
            <w:hideMark/>
          </w:tcPr>
          <w:p w14:paraId="60C91FE9" w14:textId="77777777" w:rsidR="00081394" w:rsidRPr="00D04E2E" w:rsidRDefault="00081394" w:rsidP="00081394">
            <w:pPr>
              <w:jc w:val="center"/>
              <w:rPr>
                <w:color w:val="000000"/>
                <w:sz w:val="20"/>
                <w:szCs w:val="20"/>
              </w:rPr>
            </w:pPr>
            <w:r w:rsidRPr="00D04E2E">
              <w:rPr>
                <w:color w:val="000000"/>
                <w:sz w:val="20"/>
                <w:szCs w:val="20"/>
              </w:rPr>
              <w:t>1,5341</w:t>
            </w:r>
          </w:p>
        </w:tc>
        <w:tc>
          <w:tcPr>
            <w:tcW w:w="1656" w:type="dxa"/>
            <w:tcBorders>
              <w:top w:val="nil"/>
              <w:left w:val="nil"/>
              <w:bottom w:val="single" w:sz="4" w:space="0" w:color="auto"/>
              <w:right w:val="single" w:sz="4" w:space="0" w:color="auto"/>
            </w:tcBorders>
            <w:shd w:val="clear" w:color="auto" w:fill="auto"/>
            <w:hideMark/>
          </w:tcPr>
          <w:p w14:paraId="1EDA27C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234D9FB" w14:textId="77777777" w:rsidR="00081394" w:rsidRPr="00D04E2E" w:rsidRDefault="00081394" w:rsidP="00081394">
            <w:pPr>
              <w:jc w:val="center"/>
              <w:rPr>
                <w:sz w:val="20"/>
                <w:szCs w:val="20"/>
              </w:rPr>
            </w:pPr>
            <w:r w:rsidRPr="00D04E2E">
              <w:rPr>
                <w:sz w:val="20"/>
                <w:szCs w:val="20"/>
              </w:rPr>
              <w:t>20.11.2023</w:t>
            </w:r>
          </w:p>
        </w:tc>
        <w:tc>
          <w:tcPr>
            <w:tcW w:w="2300" w:type="dxa"/>
            <w:tcBorders>
              <w:top w:val="nil"/>
              <w:left w:val="nil"/>
              <w:bottom w:val="single" w:sz="4" w:space="0" w:color="auto"/>
              <w:right w:val="single" w:sz="4" w:space="0" w:color="auto"/>
            </w:tcBorders>
            <w:shd w:val="clear" w:color="auto" w:fill="auto"/>
            <w:hideMark/>
          </w:tcPr>
          <w:p w14:paraId="309B401C" w14:textId="77777777" w:rsidR="00081394" w:rsidRPr="00D04E2E" w:rsidRDefault="00081394" w:rsidP="00081394">
            <w:pPr>
              <w:jc w:val="center"/>
              <w:rPr>
                <w:sz w:val="20"/>
                <w:szCs w:val="20"/>
              </w:rPr>
            </w:pPr>
            <w:r w:rsidRPr="00D04E2E">
              <w:rPr>
                <w:sz w:val="20"/>
                <w:szCs w:val="20"/>
              </w:rPr>
              <w:t>35:26:0000000:958-35/105/2023-3</w:t>
            </w:r>
          </w:p>
        </w:tc>
        <w:tc>
          <w:tcPr>
            <w:tcW w:w="2126" w:type="dxa"/>
            <w:tcBorders>
              <w:top w:val="nil"/>
              <w:left w:val="nil"/>
              <w:bottom w:val="single" w:sz="4" w:space="0" w:color="auto"/>
              <w:right w:val="single" w:sz="4" w:space="0" w:color="auto"/>
            </w:tcBorders>
            <w:shd w:val="clear" w:color="auto" w:fill="auto"/>
            <w:hideMark/>
          </w:tcPr>
          <w:p w14:paraId="4EF7486A" w14:textId="77777777" w:rsidR="00081394" w:rsidRPr="00D04E2E" w:rsidRDefault="00081394" w:rsidP="00081394">
            <w:pPr>
              <w:jc w:val="center"/>
              <w:rPr>
                <w:sz w:val="20"/>
                <w:szCs w:val="20"/>
              </w:rPr>
            </w:pPr>
            <w:r w:rsidRPr="00D04E2E">
              <w:rPr>
                <w:sz w:val="20"/>
                <w:szCs w:val="20"/>
              </w:rPr>
              <w:t>19-238 ОП МР 558</w:t>
            </w:r>
          </w:p>
        </w:tc>
      </w:tr>
      <w:tr w:rsidR="00081394" w:rsidRPr="00D04E2E" w14:paraId="655A20A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126977B" w14:textId="77777777" w:rsidR="00081394" w:rsidRPr="00D04E2E" w:rsidRDefault="00081394" w:rsidP="00081394">
            <w:pPr>
              <w:jc w:val="center"/>
              <w:rPr>
                <w:sz w:val="20"/>
                <w:szCs w:val="20"/>
              </w:rPr>
            </w:pPr>
            <w:r w:rsidRPr="00D04E2E">
              <w:rPr>
                <w:sz w:val="20"/>
                <w:szCs w:val="20"/>
              </w:rPr>
              <w:t>559</w:t>
            </w:r>
          </w:p>
        </w:tc>
        <w:tc>
          <w:tcPr>
            <w:tcW w:w="2565" w:type="dxa"/>
            <w:tcBorders>
              <w:top w:val="nil"/>
              <w:left w:val="nil"/>
              <w:bottom w:val="single" w:sz="4" w:space="0" w:color="auto"/>
              <w:right w:val="single" w:sz="4" w:space="0" w:color="auto"/>
            </w:tcBorders>
            <w:shd w:val="clear" w:color="auto" w:fill="auto"/>
            <w:vAlign w:val="center"/>
            <w:hideMark/>
          </w:tcPr>
          <w:p w14:paraId="408E0600" w14:textId="77777777" w:rsidR="00081394" w:rsidRPr="00D04E2E" w:rsidRDefault="00081394" w:rsidP="00081394">
            <w:pPr>
              <w:jc w:val="both"/>
              <w:rPr>
                <w:color w:val="000000"/>
                <w:sz w:val="20"/>
                <w:szCs w:val="20"/>
              </w:rPr>
            </w:pPr>
            <w:r w:rsidRPr="00D04E2E">
              <w:rPr>
                <w:color w:val="000000"/>
                <w:sz w:val="20"/>
                <w:szCs w:val="20"/>
              </w:rPr>
              <w:t xml:space="preserve">Автомобильная дорога, </w:t>
            </w:r>
            <w:r w:rsidRPr="00D04E2E">
              <w:rPr>
                <w:color w:val="000000"/>
                <w:sz w:val="20"/>
                <w:szCs w:val="20"/>
              </w:rPr>
              <w:lastRenderedPageBreak/>
              <w:t>Вологодская область, Сокольский район, г. Кадников, ул. Рабоче-Крестьянская</w:t>
            </w:r>
          </w:p>
        </w:tc>
        <w:tc>
          <w:tcPr>
            <w:tcW w:w="941" w:type="dxa"/>
            <w:tcBorders>
              <w:top w:val="nil"/>
              <w:left w:val="nil"/>
              <w:bottom w:val="single" w:sz="4" w:space="0" w:color="auto"/>
              <w:right w:val="single" w:sz="4" w:space="0" w:color="auto"/>
            </w:tcBorders>
            <w:shd w:val="clear" w:color="auto" w:fill="auto"/>
            <w:hideMark/>
          </w:tcPr>
          <w:p w14:paraId="2389104F" w14:textId="77777777" w:rsidR="00081394" w:rsidRPr="00D04E2E" w:rsidRDefault="00081394" w:rsidP="00081394">
            <w:pPr>
              <w:jc w:val="center"/>
              <w:rPr>
                <w:sz w:val="20"/>
                <w:szCs w:val="20"/>
              </w:rPr>
            </w:pPr>
            <w:r w:rsidRPr="00D04E2E">
              <w:rPr>
                <w:sz w:val="20"/>
                <w:szCs w:val="20"/>
              </w:rPr>
              <w:lastRenderedPageBreak/>
              <w:t> </w:t>
            </w:r>
          </w:p>
        </w:tc>
        <w:tc>
          <w:tcPr>
            <w:tcW w:w="1143" w:type="dxa"/>
            <w:tcBorders>
              <w:top w:val="nil"/>
              <w:left w:val="nil"/>
              <w:bottom w:val="single" w:sz="4" w:space="0" w:color="auto"/>
              <w:right w:val="single" w:sz="4" w:space="0" w:color="auto"/>
            </w:tcBorders>
            <w:shd w:val="clear" w:color="auto" w:fill="auto"/>
            <w:hideMark/>
          </w:tcPr>
          <w:p w14:paraId="5C4371A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26AF98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CF40AFB" w14:textId="77777777" w:rsidR="00081394" w:rsidRPr="00D04E2E" w:rsidRDefault="00081394" w:rsidP="00081394">
            <w:pPr>
              <w:jc w:val="center"/>
              <w:rPr>
                <w:color w:val="000000"/>
                <w:sz w:val="20"/>
                <w:szCs w:val="20"/>
              </w:rPr>
            </w:pPr>
            <w:r w:rsidRPr="00D04E2E">
              <w:rPr>
                <w:color w:val="000000"/>
                <w:sz w:val="20"/>
                <w:szCs w:val="20"/>
              </w:rPr>
              <w:t>0,94</w:t>
            </w:r>
          </w:p>
        </w:tc>
        <w:tc>
          <w:tcPr>
            <w:tcW w:w="1321" w:type="dxa"/>
            <w:tcBorders>
              <w:top w:val="nil"/>
              <w:left w:val="nil"/>
              <w:bottom w:val="single" w:sz="4" w:space="0" w:color="auto"/>
              <w:right w:val="single" w:sz="4" w:space="0" w:color="auto"/>
            </w:tcBorders>
            <w:shd w:val="clear" w:color="auto" w:fill="auto"/>
            <w:hideMark/>
          </w:tcPr>
          <w:p w14:paraId="395635F2" w14:textId="77777777" w:rsidR="00081394" w:rsidRPr="00D04E2E" w:rsidRDefault="00081394" w:rsidP="00081394">
            <w:pPr>
              <w:jc w:val="center"/>
              <w:rPr>
                <w:color w:val="000000"/>
                <w:sz w:val="20"/>
                <w:szCs w:val="20"/>
              </w:rPr>
            </w:pPr>
            <w:r w:rsidRPr="00D04E2E">
              <w:rPr>
                <w:color w:val="000000"/>
                <w:sz w:val="20"/>
                <w:szCs w:val="20"/>
              </w:rPr>
              <w:t>0,94</w:t>
            </w:r>
          </w:p>
        </w:tc>
        <w:tc>
          <w:tcPr>
            <w:tcW w:w="1656" w:type="dxa"/>
            <w:tcBorders>
              <w:top w:val="nil"/>
              <w:left w:val="nil"/>
              <w:bottom w:val="single" w:sz="4" w:space="0" w:color="auto"/>
              <w:right w:val="single" w:sz="4" w:space="0" w:color="auto"/>
            </w:tcBorders>
            <w:shd w:val="clear" w:color="auto" w:fill="auto"/>
            <w:hideMark/>
          </w:tcPr>
          <w:p w14:paraId="3B605B0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A902A40" w14:textId="77777777" w:rsidR="00081394" w:rsidRPr="00D04E2E" w:rsidRDefault="00081394" w:rsidP="00081394">
            <w:pPr>
              <w:jc w:val="center"/>
              <w:rPr>
                <w:sz w:val="20"/>
                <w:szCs w:val="20"/>
              </w:rPr>
            </w:pPr>
            <w:r w:rsidRPr="00D04E2E">
              <w:rPr>
                <w:sz w:val="20"/>
                <w:szCs w:val="20"/>
              </w:rPr>
              <w:t>20.11.2023</w:t>
            </w:r>
          </w:p>
        </w:tc>
        <w:tc>
          <w:tcPr>
            <w:tcW w:w="2300" w:type="dxa"/>
            <w:tcBorders>
              <w:top w:val="nil"/>
              <w:left w:val="nil"/>
              <w:bottom w:val="single" w:sz="4" w:space="0" w:color="auto"/>
              <w:right w:val="single" w:sz="4" w:space="0" w:color="auto"/>
            </w:tcBorders>
            <w:shd w:val="clear" w:color="auto" w:fill="auto"/>
            <w:hideMark/>
          </w:tcPr>
          <w:p w14:paraId="07B1C0E1" w14:textId="77777777" w:rsidR="00081394" w:rsidRPr="00D04E2E" w:rsidRDefault="00081394" w:rsidP="00081394">
            <w:pPr>
              <w:jc w:val="center"/>
              <w:rPr>
                <w:sz w:val="20"/>
                <w:szCs w:val="20"/>
              </w:rPr>
            </w:pPr>
            <w:r w:rsidRPr="00D04E2E">
              <w:rPr>
                <w:sz w:val="20"/>
                <w:szCs w:val="20"/>
              </w:rPr>
              <w:t>35:26:0000000:960-</w:t>
            </w:r>
            <w:r w:rsidRPr="00D04E2E">
              <w:rPr>
                <w:sz w:val="20"/>
                <w:szCs w:val="20"/>
              </w:rPr>
              <w:lastRenderedPageBreak/>
              <w:t>35/105/2023-3</w:t>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4941334E" w14:textId="77777777" w:rsidR="00081394" w:rsidRPr="00D04E2E" w:rsidRDefault="00081394" w:rsidP="00081394">
            <w:pPr>
              <w:jc w:val="center"/>
              <w:rPr>
                <w:sz w:val="20"/>
                <w:szCs w:val="20"/>
              </w:rPr>
            </w:pPr>
            <w:r w:rsidRPr="00D04E2E">
              <w:rPr>
                <w:sz w:val="20"/>
                <w:szCs w:val="20"/>
              </w:rPr>
              <w:lastRenderedPageBreak/>
              <w:t>19-238 ОП МР 559</w:t>
            </w:r>
          </w:p>
        </w:tc>
      </w:tr>
      <w:tr w:rsidR="00081394" w:rsidRPr="00D04E2E" w14:paraId="38F0678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DA4C240" w14:textId="77777777" w:rsidR="00081394" w:rsidRPr="00D04E2E" w:rsidRDefault="00081394" w:rsidP="00081394">
            <w:pPr>
              <w:jc w:val="center"/>
              <w:rPr>
                <w:sz w:val="20"/>
                <w:szCs w:val="20"/>
              </w:rPr>
            </w:pPr>
            <w:r w:rsidRPr="00D04E2E">
              <w:rPr>
                <w:sz w:val="20"/>
                <w:szCs w:val="20"/>
              </w:rPr>
              <w:lastRenderedPageBreak/>
              <w:t>560</w:t>
            </w:r>
          </w:p>
        </w:tc>
        <w:tc>
          <w:tcPr>
            <w:tcW w:w="2565" w:type="dxa"/>
            <w:tcBorders>
              <w:top w:val="nil"/>
              <w:left w:val="nil"/>
              <w:bottom w:val="single" w:sz="4" w:space="0" w:color="auto"/>
              <w:right w:val="single" w:sz="4" w:space="0" w:color="auto"/>
            </w:tcBorders>
            <w:shd w:val="clear" w:color="auto" w:fill="auto"/>
            <w:vAlign w:val="center"/>
            <w:hideMark/>
          </w:tcPr>
          <w:p w14:paraId="44BCE193"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Льнозаводская</w:t>
            </w:r>
          </w:p>
        </w:tc>
        <w:tc>
          <w:tcPr>
            <w:tcW w:w="941" w:type="dxa"/>
            <w:tcBorders>
              <w:top w:val="nil"/>
              <w:left w:val="nil"/>
              <w:bottom w:val="single" w:sz="4" w:space="0" w:color="auto"/>
              <w:right w:val="single" w:sz="4" w:space="0" w:color="auto"/>
            </w:tcBorders>
            <w:shd w:val="clear" w:color="auto" w:fill="auto"/>
            <w:hideMark/>
          </w:tcPr>
          <w:p w14:paraId="1D269374" w14:textId="77777777" w:rsidR="00081394" w:rsidRPr="00D04E2E" w:rsidRDefault="00081394" w:rsidP="00081394">
            <w:pPr>
              <w:jc w:val="center"/>
              <w:rPr>
                <w:color w:val="000000"/>
                <w:sz w:val="20"/>
                <w:szCs w:val="20"/>
              </w:rPr>
            </w:pPr>
            <w:r w:rsidRPr="00D04E2E">
              <w:rPr>
                <w:color w:val="000000"/>
                <w:sz w:val="20"/>
                <w:szCs w:val="20"/>
              </w:rPr>
              <w:t>2,776</w:t>
            </w:r>
          </w:p>
        </w:tc>
        <w:tc>
          <w:tcPr>
            <w:tcW w:w="1143" w:type="dxa"/>
            <w:tcBorders>
              <w:top w:val="nil"/>
              <w:left w:val="nil"/>
              <w:bottom w:val="single" w:sz="4" w:space="0" w:color="auto"/>
              <w:right w:val="single" w:sz="4" w:space="0" w:color="auto"/>
            </w:tcBorders>
            <w:shd w:val="clear" w:color="auto" w:fill="auto"/>
            <w:hideMark/>
          </w:tcPr>
          <w:p w14:paraId="6BF394D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AA1014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DBBA5B1"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72D02C1F" w14:textId="77777777" w:rsidR="00081394" w:rsidRPr="00D04E2E" w:rsidRDefault="00081394" w:rsidP="00081394">
            <w:pPr>
              <w:jc w:val="center"/>
              <w:rPr>
                <w:color w:val="000000"/>
                <w:sz w:val="20"/>
                <w:szCs w:val="20"/>
              </w:rPr>
            </w:pPr>
            <w:r w:rsidRPr="00D04E2E">
              <w:rPr>
                <w:color w:val="000000"/>
                <w:sz w:val="20"/>
                <w:szCs w:val="20"/>
              </w:rPr>
              <w:t>2,776</w:t>
            </w:r>
          </w:p>
        </w:tc>
        <w:tc>
          <w:tcPr>
            <w:tcW w:w="1656" w:type="dxa"/>
            <w:tcBorders>
              <w:top w:val="nil"/>
              <w:left w:val="nil"/>
              <w:bottom w:val="single" w:sz="4" w:space="0" w:color="auto"/>
              <w:right w:val="single" w:sz="4" w:space="0" w:color="auto"/>
            </w:tcBorders>
            <w:shd w:val="clear" w:color="auto" w:fill="auto"/>
            <w:hideMark/>
          </w:tcPr>
          <w:p w14:paraId="3739A3A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9478027" w14:textId="77777777" w:rsidR="00081394" w:rsidRPr="00D04E2E" w:rsidRDefault="00081394" w:rsidP="00081394">
            <w:pPr>
              <w:jc w:val="center"/>
              <w:rPr>
                <w:sz w:val="20"/>
                <w:szCs w:val="20"/>
              </w:rPr>
            </w:pPr>
            <w:r w:rsidRPr="00D04E2E">
              <w:rPr>
                <w:sz w:val="20"/>
                <w:szCs w:val="20"/>
              </w:rPr>
              <w:t>20.11.2023</w:t>
            </w:r>
          </w:p>
        </w:tc>
        <w:tc>
          <w:tcPr>
            <w:tcW w:w="2300" w:type="dxa"/>
            <w:tcBorders>
              <w:top w:val="nil"/>
              <w:left w:val="nil"/>
              <w:bottom w:val="single" w:sz="4" w:space="0" w:color="auto"/>
              <w:right w:val="single" w:sz="4" w:space="0" w:color="auto"/>
            </w:tcBorders>
            <w:shd w:val="clear" w:color="auto" w:fill="auto"/>
            <w:hideMark/>
          </w:tcPr>
          <w:p w14:paraId="070C2D24" w14:textId="77777777" w:rsidR="00081394" w:rsidRPr="00D04E2E" w:rsidRDefault="00081394" w:rsidP="00081394">
            <w:pPr>
              <w:jc w:val="center"/>
              <w:rPr>
                <w:sz w:val="20"/>
                <w:szCs w:val="20"/>
              </w:rPr>
            </w:pPr>
            <w:r w:rsidRPr="00D04E2E">
              <w:rPr>
                <w:sz w:val="20"/>
                <w:szCs w:val="20"/>
              </w:rPr>
              <w:t>35:26:0000000:952-35/100/2023-2</w:t>
            </w:r>
          </w:p>
        </w:tc>
        <w:tc>
          <w:tcPr>
            <w:tcW w:w="2126" w:type="dxa"/>
            <w:tcBorders>
              <w:top w:val="nil"/>
              <w:left w:val="nil"/>
              <w:bottom w:val="single" w:sz="4" w:space="0" w:color="auto"/>
              <w:right w:val="single" w:sz="4" w:space="0" w:color="auto"/>
            </w:tcBorders>
            <w:shd w:val="clear" w:color="auto" w:fill="auto"/>
            <w:hideMark/>
          </w:tcPr>
          <w:p w14:paraId="792C70CD" w14:textId="77777777" w:rsidR="00081394" w:rsidRPr="00D04E2E" w:rsidRDefault="00081394" w:rsidP="00081394">
            <w:pPr>
              <w:jc w:val="center"/>
              <w:rPr>
                <w:sz w:val="20"/>
                <w:szCs w:val="20"/>
              </w:rPr>
            </w:pPr>
            <w:r w:rsidRPr="00D04E2E">
              <w:rPr>
                <w:sz w:val="20"/>
                <w:szCs w:val="20"/>
              </w:rPr>
              <w:t>19-238 ОП МР 560</w:t>
            </w:r>
          </w:p>
        </w:tc>
      </w:tr>
      <w:tr w:rsidR="00081394" w:rsidRPr="00D04E2E" w14:paraId="2D49E09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9C16875" w14:textId="77777777" w:rsidR="00081394" w:rsidRPr="00D04E2E" w:rsidRDefault="00081394" w:rsidP="00081394">
            <w:pPr>
              <w:jc w:val="center"/>
              <w:rPr>
                <w:sz w:val="20"/>
                <w:szCs w:val="20"/>
              </w:rPr>
            </w:pPr>
            <w:r w:rsidRPr="00D04E2E">
              <w:rPr>
                <w:sz w:val="20"/>
                <w:szCs w:val="20"/>
              </w:rPr>
              <w:t>561</w:t>
            </w:r>
          </w:p>
        </w:tc>
        <w:tc>
          <w:tcPr>
            <w:tcW w:w="2565" w:type="dxa"/>
            <w:tcBorders>
              <w:top w:val="nil"/>
              <w:left w:val="nil"/>
              <w:bottom w:val="single" w:sz="4" w:space="0" w:color="auto"/>
              <w:right w:val="single" w:sz="4" w:space="0" w:color="auto"/>
            </w:tcBorders>
            <w:shd w:val="clear" w:color="auto" w:fill="auto"/>
            <w:vAlign w:val="center"/>
            <w:hideMark/>
          </w:tcPr>
          <w:p w14:paraId="0BD14159"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г. Кадников, ул. Горького</w:t>
            </w:r>
          </w:p>
        </w:tc>
        <w:tc>
          <w:tcPr>
            <w:tcW w:w="941" w:type="dxa"/>
            <w:tcBorders>
              <w:top w:val="nil"/>
              <w:left w:val="nil"/>
              <w:bottom w:val="single" w:sz="4" w:space="0" w:color="auto"/>
              <w:right w:val="single" w:sz="4" w:space="0" w:color="auto"/>
            </w:tcBorders>
            <w:shd w:val="clear" w:color="auto" w:fill="auto"/>
            <w:hideMark/>
          </w:tcPr>
          <w:p w14:paraId="75C4BC16" w14:textId="77777777" w:rsidR="00081394" w:rsidRPr="00D04E2E" w:rsidRDefault="00081394" w:rsidP="00081394">
            <w:pPr>
              <w:jc w:val="center"/>
              <w:rPr>
                <w:sz w:val="20"/>
                <w:szCs w:val="20"/>
              </w:rPr>
            </w:pPr>
            <w:r w:rsidRPr="00D04E2E">
              <w:rPr>
                <w:sz w:val="20"/>
                <w:szCs w:val="20"/>
              </w:rPr>
              <w:t>0,620</w:t>
            </w:r>
          </w:p>
        </w:tc>
        <w:tc>
          <w:tcPr>
            <w:tcW w:w="1143" w:type="dxa"/>
            <w:tcBorders>
              <w:top w:val="nil"/>
              <w:left w:val="nil"/>
              <w:bottom w:val="single" w:sz="4" w:space="0" w:color="auto"/>
              <w:right w:val="single" w:sz="4" w:space="0" w:color="auto"/>
            </w:tcBorders>
            <w:shd w:val="clear" w:color="auto" w:fill="auto"/>
            <w:hideMark/>
          </w:tcPr>
          <w:p w14:paraId="1770802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1F0D18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000000" w:fill="FFFFFF"/>
            <w:hideMark/>
          </w:tcPr>
          <w:p w14:paraId="1EA1EEF9" w14:textId="77777777" w:rsidR="00081394" w:rsidRPr="00D04E2E" w:rsidRDefault="00081394" w:rsidP="00081394">
            <w:pPr>
              <w:jc w:val="center"/>
              <w:rPr>
                <w:sz w:val="20"/>
                <w:szCs w:val="20"/>
              </w:rPr>
            </w:pPr>
            <w:r w:rsidRPr="00D04E2E">
              <w:rPr>
                <w:sz w:val="20"/>
                <w:szCs w:val="20"/>
              </w:rPr>
              <w:t>0,8990</w:t>
            </w:r>
          </w:p>
        </w:tc>
        <w:tc>
          <w:tcPr>
            <w:tcW w:w="1321" w:type="dxa"/>
            <w:tcBorders>
              <w:top w:val="nil"/>
              <w:left w:val="nil"/>
              <w:bottom w:val="single" w:sz="4" w:space="0" w:color="auto"/>
              <w:right w:val="single" w:sz="4" w:space="0" w:color="auto"/>
            </w:tcBorders>
            <w:shd w:val="clear" w:color="000000" w:fill="FFFFFF"/>
            <w:hideMark/>
          </w:tcPr>
          <w:p w14:paraId="45598745" w14:textId="77777777" w:rsidR="00081394" w:rsidRPr="00D04E2E" w:rsidRDefault="00081394" w:rsidP="00081394">
            <w:pPr>
              <w:jc w:val="center"/>
              <w:rPr>
                <w:sz w:val="20"/>
                <w:szCs w:val="20"/>
              </w:rPr>
            </w:pPr>
            <w:r w:rsidRPr="00D04E2E">
              <w:rPr>
                <w:sz w:val="20"/>
                <w:szCs w:val="20"/>
              </w:rPr>
              <w:t>1,5190</w:t>
            </w:r>
          </w:p>
        </w:tc>
        <w:tc>
          <w:tcPr>
            <w:tcW w:w="1656" w:type="dxa"/>
            <w:tcBorders>
              <w:top w:val="nil"/>
              <w:left w:val="nil"/>
              <w:bottom w:val="single" w:sz="4" w:space="0" w:color="auto"/>
              <w:right w:val="single" w:sz="4" w:space="0" w:color="auto"/>
            </w:tcBorders>
            <w:shd w:val="clear" w:color="auto" w:fill="auto"/>
            <w:hideMark/>
          </w:tcPr>
          <w:p w14:paraId="16A7407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9615D11" w14:textId="77777777" w:rsidR="00081394" w:rsidRPr="00D04E2E" w:rsidRDefault="00081394" w:rsidP="00081394">
            <w:pPr>
              <w:jc w:val="center"/>
              <w:rPr>
                <w:sz w:val="20"/>
                <w:szCs w:val="20"/>
              </w:rPr>
            </w:pPr>
            <w:r w:rsidRPr="00D04E2E">
              <w:rPr>
                <w:sz w:val="20"/>
                <w:szCs w:val="20"/>
              </w:rPr>
              <w:t>21.11.2023</w:t>
            </w:r>
          </w:p>
        </w:tc>
        <w:tc>
          <w:tcPr>
            <w:tcW w:w="2300" w:type="dxa"/>
            <w:tcBorders>
              <w:top w:val="nil"/>
              <w:left w:val="nil"/>
              <w:bottom w:val="single" w:sz="4" w:space="0" w:color="auto"/>
              <w:right w:val="single" w:sz="4" w:space="0" w:color="auto"/>
            </w:tcBorders>
            <w:shd w:val="clear" w:color="auto" w:fill="auto"/>
            <w:hideMark/>
          </w:tcPr>
          <w:p w14:paraId="173C195D" w14:textId="77777777" w:rsidR="00081394" w:rsidRPr="00D04E2E" w:rsidRDefault="00081394" w:rsidP="00081394">
            <w:pPr>
              <w:jc w:val="center"/>
              <w:rPr>
                <w:sz w:val="20"/>
                <w:szCs w:val="20"/>
              </w:rPr>
            </w:pPr>
            <w:r w:rsidRPr="00D04E2E">
              <w:rPr>
                <w:sz w:val="20"/>
                <w:szCs w:val="20"/>
              </w:rPr>
              <w:t>35:26:0000000:946-35/078/2023-2</w:t>
            </w:r>
          </w:p>
        </w:tc>
        <w:tc>
          <w:tcPr>
            <w:tcW w:w="2126" w:type="dxa"/>
            <w:tcBorders>
              <w:top w:val="nil"/>
              <w:left w:val="nil"/>
              <w:bottom w:val="single" w:sz="4" w:space="0" w:color="auto"/>
              <w:right w:val="single" w:sz="4" w:space="0" w:color="auto"/>
            </w:tcBorders>
            <w:shd w:val="clear" w:color="auto" w:fill="auto"/>
            <w:hideMark/>
          </w:tcPr>
          <w:p w14:paraId="77A5C37F" w14:textId="77777777" w:rsidR="00081394" w:rsidRPr="00D04E2E" w:rsidRDefault="00081394" w:rsidP="00081394">
            <w:pPr>
              <w:jc w:val="center"/>
              <w:rPr>
                <w:sz w:val="20"/>
                <w:szCs w:val="20"/>
              </w:rPr>
            </w:pPr>
            <w:r w:rsidRPr="00D04E2E">
              <w:rPr>
                <w:sz w:val="20"/>
                <w:szCs w:val="20"/>
              </w:rPr>
              <w:t>19-238 ОП МР 561</w:t>
            </w:r>
          </w:p>
        </w:tc>
      </w:tr>
      <w:tr w:rsidR="00081394" w:rsidRPr="00D04E2E" w14:paraId="03014C6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63ABC15" w14:textId="77777777" w:rsidR="00081394" w:rsidRPr="00D04E2E" w:rsidRDefault="00081394" w:rsidP="00081394">
            <w:pPr>
              <w:jc w:val="center"/>
              <w:rPr>
                <w:sz w:val="20"/>
                <w:szCs w:val="20"/>
              </w:rPr>
            </w:pPr>
            <w:r w:rsidRPr="00D04E2E">
              <w:rPr>
                <w:sz w:val="20"/>
                <w:szCs w:val="20"/>
              </w:rPr>
              <w:t>562</w:t>
            </w:r>
          </w:p>
        </w:tc>
        <w:tc>
          <w:tcPr>
            <w:tcW w:w="2565" w:type="dxa"/>
            <w:tcBorders>
              <w:top w:val="nil"/>
              <w:left w:val="nil"/>
              <w:bottom w:val="single" w:sz="4" w:space="0" w:color="auto"/>
              <w:right w:val="single" w:sz="4" w:space="0" w:color="auto"/>
            </w:tcBorders>
            <w:shd w:val="clear" w:color="auto" w:fill="auto"/>
            <w:vAlign w:val="center"/>
            <w:hideMark/>
          </w:tcPr>
          <w:p w14:paraId="164E2B54"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Алексейцево, проезд по д. Алексейцево</w:t>
            </w:r>
          </w:p>
        </w:tc>
        <w:tc>
          <w:tcPr>
            <w:tcW w:w="941" w:type="dxa"/>
            <w:tcBorders>
              <w:top w:val="nil"/>
              <w:left w:val="nil"/>
              <w:bottom w:val="single" w:sz="4" w:space="0" w:color="auto"/>
              <w:right w:val="single" w:sz="4" w:space="0" w:color="auto"/>
            </w:tcBorders>
            <w:shd w:val="clear" w:color="auto" w:fill="auto"/>
            <w:hideMark/>
          </w:tcPr>
          <w:p w14:paraId="4FE0E3B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18DF30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DB00DF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6144A5F" w14:textId="77777777" w:rsidR="00081394" w:rsidRPr="00D04E2E" w:rsidRDefault="00081394" w:rsidP="00081394">
            <w:pPr>
              <w:jc w:val="center"/>
              <w:rPr>
                <w:sz w:val="20"/>
                <w:szCs w:val="20"/>
              </w:rPr>
            </w:pPr>
            <w:r w:rsidRPr="00D04E2E">
              <w:rPr>
                <w:sz w:val="20"/>
                <w:szCs w:val="20"/>
              </w:rPr>
              <w:t>0,547</w:t>
            </w:r>
          </w:p>
        </w:tc>
        <w:tc>
          <w:tcPr>
            <w:tcW w:w="1321" w:type="dxa"/>
            <w:tcBorders>
              <w:top w:val="nil"/>
              <w:left w:val="nil"/>
              <w:bottom w:val="single" w:sz="4" w:space="0" w:color="auto"/>
              <w:right w:val="single" w:sz="4" w:space="0" w:color="auto"/>
            </w:tcBorders>
            <w:shd w:val="clear" w:color="auto" w:fill="auto"/>
            <w:hideMark/>
          </w:tcPr>
          <w:p w14:paraId="7375DFB2" w14:textId="77777777" w:rsidR="00081394" w:rsidRPr="00D04E2E" w:rsidRDefault="00081394" w:rsidP="00081394">
            <w:pPr>
              <w:jc w:val="center"/>
              <w:rPr>
                <w:sz w:val="20"/>
                <w:szCs w:val="20"/>
              </w:rPr>
            </w:pPr>
            <w:r w:rsidRPr="00D04E2E">
              <w:rPr>
                <w:sz w:val="20"/>
                <w:szCs w:val="20"/>
              </w:rPr>
              <w:t>0,547</w:t>
            </w:r>
          </w:p>
        </w:tc>
        <w:tc>
          <w:tcPr>
            <w:tcW w:w="1656" w:type="dxa"/>
            <w:tcBorders>
              <w:top w:val="nil"/>
              <w:left w:val="nil"/>
              <w:bottom w:val="single" w:sz="4" w:space="0" w:color="auto"/>
              <w:right w:val="single" w:sz="4" w:space="0" w:color="auto"/>
            </w:tcBorders>
            <w:shd w:val="clear" w:color="auto" w:fill="auto"/>
            <w:hideMark/>
          </w:tcPr>
          <w:p w14:paraId="0C13B0E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A76E79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E9F3284"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6C61E7AA" w14:textId="77777777" w:rsidR="00081394" w:rsidRPr="00D04E2E" w:rsidRDefault="00081394" w:rsidP="00081394">
            <w:pPr>
              <w:jc w:val="center"/>
              <w:rPr>
                <w:sz w:val="20"/>
                <w:szCs w:val="20"/>
              </w:rPr>
            </w:pPr>
            <w:r w:rsidRPr="00D04E2E">
              <w:rPr>
                <w:sz w:val="20"/>
                <w:szCs w:val="20"/>
              </w:rPr>
              <w:t>19-238 ОП МР 562</w:t>
            </w:r>
          </w:p>
        </w:tc>
      </w:tr>
      <w:tr w:rsidR="00081394" w:rsidRPr="00D04E2E" w14:paraId="0A6DC0E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3DC2D88" w14:textId="77777777" w:rsidR="00081394" w:rsidRPr="00D04E2E" w:rsidRDefault="00081394" w:rsidP="00081394">
            <w:pPr>
              <w:jc w:val="center"/>
              <w:rPr>
                <w:sz w:val="20"/>
                <w:szCs w:val="20"/>
              </w:rPr>
            </w:pPr>
            <w:r w:rsidRPr="00D04E2E">
              <w:rPr>
                <w:sz w:val="20"/>
                <w:szCs w:val="20"/>
              </w:rPr>
              <w:t>563</w:t>
            </w:r>
          </w:p>
        </w:tc>
        <w:tc>
          <w:tcPr>
            <w:tcW w:w="2565" w:type="dxa"/>
            <w:tcBorders>
              <w:top w:val="nil"/>
              <w:left w:val="nil"/>
              <w:bottom w:val="single" w:sz="4" w:space="0" w:color="auto"/>
              <w:right w:val="single" w:sz="4" w:space="0" w:color="auto"/>
            </w:tcBorders>
            <w:shd w:val="clear" w:color="auto" w:fill="auto"/>
            <w:vAlign w:val="center"/>
            <w:hideMark/>
          </w:tcPr>
          <w:p w14:paraId="10CBA3C3"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Б-Мурга, проезд по д. Б-Мурга</w:t>
            </w:r>
          </w:p>
        </w:tc>
        <w:tc>
          <w:tcPr>
            <w:tcW w:w="941" w:type="dxa"/>
            <w:tcBorders>
              <w:top w:val="nil"/>
              <w:left w:val="nil"/>
              <w:bottom w:val="single" w:sz="4" w:space="0" w:color="auto"/>
              <w:right w:val="single" w:sz="4" w:space="0" w:color="auto"/>
            </w:tcBorders>
            <w:shd w:val="clear" w:color="auto" w:fill="auto"/>
            <w:hideMark/>
          </w:tcPr>
          <w:p w14:paraId="6F5622C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6818D0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30B2F5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F22E2A3" w14:textId="77777777" w:rsidR="00081394" w:rsidRPr="00D04E2E" w:rsidRDefault="00081394" w:rsidP="00081394">
            <w:pPr>
              <w:jc w:val="center"/>
              <w:rPr>
                <w:sz w:val="20"/>
                <w:szCs w:val="20"/>
              </w:rPr>
            </w:pPr>
            <w:r w:rsidRPr="00D04E2E">
              <w:rPr>
                <w:sz w:val="20"/>
                <w:szCs w:val="20"/>
              </w:rPr>
              <w:t>1,514</w:t>
            </w:r>
          </w:p>
        </w:tc>
        <w:tc>
          <w:tcPr>
            <w:tcW w:w="1321" w:type="dxa"/>
            <w:tcBorders>
              <w:top w:val="nil"/>
              <w:left w:val="nil"/>
              <w:bottom w:val="single" w:sz="4" w:space="0" w:color="auto"/>
              <w:right w:val="single" w:sz="4" w:space="0" w:color="auto"/>
            </w:tcBorders>
            <w:shd w:val="clear" w:color="auto" w:fill="auto"/>
            <w:hideMark/>
          </w:tcPr>
          <w:p w14:paraId="185D4123" w14:textId="77777777" w:rsidR="00081394" w:rsidRPr="00D04E2E" w:rsidRDefault="00081394" w:rsidP="00081394">
            <w:pPr>
              <w:jc w:val="center"/>
              <w:rPr>
                <w:sz w:val="20"/>
                <w:szCs w:val="20"/>
              </w:rPr>
            </w:pPr>
            <w:r w:rsidRPr="00D04E2E">
              <w:rPr>
                <w:sz w:val="20"/>
                <w:szCs w:val="20"/>
              </w:rPr>
              <w:t>1,514</w:t>
            </w:r>
          </w:p>
        </w:tc>
        <w:tc>
          <w:tcPr>
            <w:tcW w:w="1656" w:type="dxa"/>
            <w:tcBorders>
              <w:top w:val="nil"/>
              <w:left w:val="nil"/>
              <w:bottom w:val="single" w:sz="4" w:space="0" w:color="auto"/>
              <w:right w:val="single" w:sz="4" w:space="0" w:color="auto"/>
            </w:tcBorders>
            <w:shd w:val="clear" w:color="auto" w:fill="auto"/>
            <w:hideMark/>
          </w:tcPr>
          <w:p w14:paraId="4C989ED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612E17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D5F9A7E"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7B6C9F0" w14:textId="77777777" w:rsidR="00081394" w:rsidRPr="00D04E2E" w:rsidRDefault="00081394" w:rsidP="00081394">
            <w:pPr>
              <w:jc w:val="center"/>
              <w:rPr>
                <w:sz w:val="20"/>
                <w:szCs w:val="20"/>
              </w:rPr>
            </w:pPr>
            <w:r w:rsidRPr="00D04E2E">
              <w:rPr>
                <w:sz w:val="20"/>
                <w:szCs w:val="20"/>
              </w:rPr>
              <w:t>19-238 ОП МР 563</w:t>
            </w:r>
          </w:p>
        </w:tc>
      </w:tr>
      <w:tr w:rsidR="00081394" w:rsidRPr="00D04E2E" w14:paraId="3D00D41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F8E00B0" w14:textId="77777777" w:rsidR="00081394" w:rsidRPr="00D04E2E" w:rsidRDefault="00081394" w:rsidP="00081394">
            <w:pPr>
              <w:jc w:val="center"/>
              <w:rPr>
                <w:sz w:val="20"/>
                <w:szCs w:val="20"/>
              </w:rPr>
            </w:pPr>
            <w:r w:rsidRPr="00D04E2E">
              <w:rPr>
                <w:sz w:val="20"/>
                <w:szCs w:val="20"/>
              </w:rPr>
              <w:t>564</w:t>
            </w:r>
          </w:p>
        </w:tc>
        <w:tc>
          <w:tcPr>
            <w:tcW w:w="2565" w:type="dxa"/>
            <w:tcBorders>
              <w:top w:val="nil"/>
              <w:left w:val="nil"/>
              <w:bottom w:val="single" w:sz="4" w:space="0" w:color="auto"/>
              <w:right w:val="single" w:sz="4" w:space="0" w:color="auto"/>
            </w:tcBorders>
            <w:shd w:val="clear" w:color="auto" w:fill="auto"/>
            <w:vAlign w:val="center"/>
            <w:hideMark/>
          </w:tcPr>
          <w:p w14:paraId="75BD1E33"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Б-Село, проезд по д. Б-Село</w:t>
            </w:r>
          </w:p>
        </w:tc>
        <w:tc>
          <w:tcPr>
            <w:tcW w:w="941" w:type="dxa"/>
            <w:tcBorders>
              <w:top w:val="nil"/>
              <w:left w:val="nil"/>
              <w:bottom w:val="single" w:sz="4" w:space="0" w:color="auto"/>
              <w:right w:val="single" w:sz="4" w:space="0" w:color="auto"/>
            </w:tcBorders>
            <w:shd w:val="clear" w:color="auto" w:fill="auto"/>
            <w:hideMark/>
          </w:tcPr>
          <w:p w14:paraId="733C888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44F9D8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D5A49B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BC9A719" w14:textId="77777777" w:rsidR="00081394" w:rsidRPr="00D04E2E" w:rsidRDefault="00081394" w:rsidP="00081394">
            <w:pPr>
              <w:jc w:val="center"/>
              <w:rPr>
                <w:sz w:val="20"/>
                <w:szCs w:val="20"/>
              </w:rPr>
            </w:pPr>
            <w:r w:rsidRPr="00D04E2E">
              <w:rPr>
                <w:sz w:val="20"/>
                <w:szCs w:val="20"/>
              </w:rPr>
              <w:t>2,567</w:t>
            </w:r>
          </w:p>
        </w:tc>
        <w:tc>
          <w:tcPr>
            <w:tcW w:w="1321" w:type="dxa"/>
            <w:tcBorders>
              <w:top w:val="nil"/>
              <w:left w:val="nil"/>
              <w:bottom w:val="single" w:sz="4" w:space="0" w:color="auto"/>
              <w:right w:val="single" w:sz="4" w:space="0" w:color="auto"/>
            </w:tcBorders>
            <w:shd w:val="clear" w:color="auto" w:fill="auto"/>
            <w:hideMark/>
          </w:tcPr>
          <w:p w14:paraId="021C52D6" w14:textId="77777777" w:rsidR="00081394" w:rsidRPr="00D04E2E" w:rsidRDefault="00081394" w:rsidP="00081394">
            <w:pPr>
              <w:jc w:val="center"/>
              <w:rPr>
                <w:sz w:val="20"/>
                <w:szCs w:val="20"/>
              </w:rPr>
            </w:pPr>
            <w:r w:rsidRPr="00D04E2E">
              <w:rPr>
                <w:sz w:val="20"/>
                <w:szCs w:val="20"/>
              </w:rPr>
              <w:t>2,567</w:t>
            </w:r>
          </w:p>
        </w:tc>
        <w:tc>
          <w:tcPr>
            <w:tcW w:w="1656" w:type="dxa"/>
            <w:tcBorders>
              <w:top w:val="nil"/>
              <w:left w:val="nil"/>
              <w:bottom w:val="single" w:sz="4" w:space="0" w:color="auto"/>
              <w:right w:val="single" w:sz="4" w:space="0" w:color="auto"/>
            </w:tcBorders>
            <w:shd w:val="clear" w:color="auto" w:fill="auto"/>
            <w:hideMark/>
          </w:tcPr>
          <w:p w14:paraId="13A28CD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E012D2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E2E3258"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D4E3980" w14:textId="77777777" w:rsidR="00081394" w:rsidRPr="00D04E2E" w:rsidRDefault="00081394" w:rsidP="00081394">
            <w:pPr>
              <w:jc w:val="center"/>
              <w:rPr>
                <w:sz w:val="20"/>
                <w:szCs w:val="20"/>
              </w:rPr>
            </w:pPr>
            <w:r w:rsidRPr="00D04E2E">
              <w:rPr>
                <w:sz w:val="20"/>
                <w:szCs w:val="20"/>
              </w:rPr>
              <w:t>19-238 ОП МР 564</w:t>
            </w:r>
          </w:p>
        </w:tc>
      </w:tr>
      <w:tr w:rsidR="00081394" w:rsidRPr="00D04E2E" w14:paraId="2F25F32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3D65D09" w14:textId="77777777" w:rsidR="00081394" w:rsidRPr="00D04E2E" w:rsidRDefault="00081394" w:rsidP="00081394">
            <w:pPr>
              <w:jc w:val="center"/>
              <w:rPr>
                <w:sz w:val="20"/>
                <w:szCs w:val="20"/>
              </w:rPr>
            </w:pPr>
            <w:r w:rsidRPr="00D04E2E">
              <w:rPr>
                <w:sz w:val="20"/>
                <w:szCs w:val="20"/>
              </w:rPr>
              <w:t>565</w:t>
            </w:r>
          </w:p>
        </w:tc>
        <w:tc>
          <w:tcPr>
            <w:tcW w:w="2565" w:type="dxa"/>
            <w:tcBorders>
              <w:top w:val="nil"/>
              <w:left w:val="nil"/>
              <w:bottom w:val="single" w:sz="4" w:space="0" w:color="auto"/>
              <w:right w:val="single" w:sz="4" w:space="0" w:color="auto"/>
            </w:tcBorders>
            <w:shd w:val="clear" w:color="auto" w:fill="auto"/>
            <w:vAlign w:val="center"/>
            <w:hideMark/>
          </w:tcPr>
          <w:p w14:paraId="31BC0FD1" w14:textId="77777777" w:rsidR="00081394" w:rsidRPr="00D04E2E" w:rsidRDefault="00081394" w:rsidP="00081394">
            <w:pPr>
              <w:jc w:val="both"/>
              <w:rPr>
                <w:sz w:val="20"/>
                <w:szCs w:val="20"/>
              </w:rPr>
            </w:pPr>
            <w:r w:rsidRPr="00D04E2E">
              <w:rPr>
                <w:sz w:val="20"/>
                <w:szCs w:val="20"/>
              </w:rPr>
              <w:t xml:space="preserve">Автомобильная дорога, Вологодская область, Сокольский район, Кадниковский с/с, д. Ведерница, проезд по д. </w:t>
            </w:r>
            <w:r w:rsidRPr="00D04E2E">
              <w:rPr>
                <w:sz w:val="20"/>
                <w:szCs w:val="20"/>
              </w:rPr>
              <w:lastRenderedPageBreak/>
              <w:t>Ведерница</w:t>
            </w:r>
          </w:p>
        </w:tc>
        <w:tc>
          <w:tcPr>
            <w:tcW w:w="941" w:type="dxa"/>
            <w:tcBorders>
              <w:top w:val="nil"/>
              <w:left w:val="nil"/>
              <w:bottom w:val="single" w:sz="4" w:space="0" w:color="auto"/>
              <w:right w:val="single" w:sz="4" w:space="0" w:color="auto"/>
            </w:tcBorders>
            <w:shd w:val="clear" w:color="auto" w:fill="auto"/>
            <w:hideMark/>
          </w:tcPr>
          <w:p w14:paraId="16B78DD5" w14:textId="77777777" w:rsidR="00081394" w:rsidRPr="00D04E2E" w:rsidRDefault="00081394" w:rsidP="00081394">
            <w:pPr>
              <w:jc w:val="center"/>
              <w:rPr>
                <w:sz w:val="20"/>
                <w:szCs w:val="20"/>
              </w:rPr>
            </w:pPr>
            <w:r w:rsidRPr="00D04E2E">
              <w:rPr>
                <w:sz w:val="20"/>
                <w:szCs w:val="20"/>
              </w:rPr>
              <w:lastRenderedPageBreak/>
              <w:t> </w:t>
            </w:r>
          </w:p>
        </w:tc>
        <w:tc>
          <w:tcPr>
            <w:tcW w:w="1143" w:type="dxa"/>
            <w:tcBorders>
              <w:top w:val="nil"/>
              <w:left w:val="nil"/>
              <w:bottom w:val="single" w:sz="4" w:space="0" w:color="auto"/>
              <w:right w:val="single" w:sz="4" w:space="0" w:color="auto"/>
            </w:tcBorders>
            <w:shd w:val="clear" w:color="auto" w:fill="auto"/>
            <w:hideMark/>
          </w:tcPr>
          <w:p w14:paraId="1AC8F41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A496D7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DF9A79A" w14:textId="77777777" w:rsidR="00081394" w:rsidRPr="00D04E2E" w:rsidRDefault="00081394" w:rsidP="00081394">
            <w:pPr>
              <w:jc w:val="center"/>
              <w:rPr>
                <w:sz w:val="20"/>
                <w:szCs w:val="20"/>
              </w:rPr>
            </w:pPr>
            <w:r w:rsidRPr="00D04E2E">
              <w:rPr>
                <w:sz w:val="20"/>
                <w:szCs w:val="20"/>
              </w:rPr>
              <w:t>0,512</w:t>
            </w:r>
          </w:p>
        </w:tc>
        <w:tc>
          <w:tcPr>
            <w:tcW w:w="1321" w:type="dxa"/>
            <w:tcBorders>
              <w:top w:val="nil"/>
              <w:left w:val="nil"/>
              <w:bottom w:val="single" w:sz="4" w:space="0" w:color="auto"/>
              <w:right w:val="single" w:sz="4" w:space="0" w:color="auto"/>
            </w:tcBorders>
            <w:shd w:val="clear" w:color="auto" w:fill="auto"/>
            <w:hideMark/>
          </w:tcPr>
          <w:p w14:paraId="4D9FA752" w14:textId="77777777" w:rsidR="00081394" w:rsidRPr="00D04E2E" w:rsidRDefault="00081394" w:rsidP="00081394">
            <w:pPr>
              <w:jc w:val="center"/>
              <w:rPr>
                <w:sz w:val="20"/>
                <w:szCs w:val="20"/>
              </w:rPr>
            </w:pPr>
            <w:r w:rsidRPr="00D04E2E">
              <w:rPr>
                <w:sz w:val="20"/>
                <w:szCs w:val="20"/>
              </w:rPr>
              <w:t>0,512</w:t>
            </w:r>
          </w:p>
        </w:tc>
        <w:tc>
          <w:tcPr>
            <w:tcW w:w="1656" w:type="dxa"/>
            <w:tcBorders>
              <w:top w:val="nil"/>
              <w:left w:val="nil"/>
              <w:bottom w:val="single" w:sz="4" w:space="0" w:color="auto"/>
              <w:right w:val="single" w:sz="4" w:space="0" w:color="auto"/>
            </w:tcBorders>
            <w:shd w:val="clear" w:color="auto" w:fill="auto"/>
            <w:hideMark/>
          </w:tcPr>
          <w:p w14:paraId="00E2CF9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843267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32806DD"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19C2AE3" w14:textId="77777777" w:rsidR="00081394" w:rsidRPr="00D04E2E" w:rsidRDefault="00081394" w:rsidP="00081394">
            <w:pPr>
              <w:jc w:val="center"/>
              <w:rPr>
                <w:sz w:val="20"/>
                <w:szCs w:val="20"/>
              </w:rPr>
            </w:pPr>
            <w:r w:rsidRPr="00D04E2E">
              <w:rPr>
                <w:sz w:val="20"/>
                <w:szCs w:val="20"/>
              </w:rPr>
              <w:t>19-238 ОП МР 565</w:t>
            </w:r>
          </w:p>
        </w:tc>
      </w:tr>
      <w:tr w:rsidR="00081394" w:rsidRPr="00D04E2E" w14:paraId="5558B11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DECCFFD" w14:textId="77777777" w:rsidR="00081394" w:rsidRPr="00D04E2E" w:rsidRDefault="00081394" w:rsidP="00081394">
            <w:pPr>
              <w:jc w:val="center"/>
              <w:rPr>
                <w:sz w:val="20"/>
                <w:szCs w:val="20"/>
              </w:rPr>
            </w:pPr>
            <w:r w:rsidRPr="00D04E2E">
              <w:rPr>
                <w:sz w:val="20"/>
                <w:szCs w:val="20"/>
              </w:rPr>
              <w:lastRenderedPageBreak/>
              <w:t>566</w:t>
            </w:r>
          </w:p>
        </w:tc>
        <w:tc>
          <w:tcPr>
            <w:tcW w:w="2565" w:type="dxa"/>
            <w:tcBorders>
              <w:top w:val="nil"/>
              <w:left w:val="nil"/>
              <w:bottom w:val="single" w:sz="4" w:space="0" w:color="auto"/>
              <w:right w:val="single" w:sz="4" w:space="0" w:color="auto"/>
            </w:tcBorders>
            <w:shd w:val="clear" w:color="auto" w:fill="auto"/>
            <w:vAlign w:val="center"/>
            <w:hideMark/>
          </w:tcPr>
          <w:p w14:paraId="60F4140B"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Воздвижение, проезд по д. Воздвижение</w:t>
            </w:r>
          </w:p>
        </w:tc>
        <w:tc>
          <w:tcPr>
            <w:tcW w:w="941" w:type="dxa"/>
            <w:tcBorders>
              <w:top w:val="nil"/>
              <w:left w:val="nil"/>
              <w:bottom w:val="single" w:sz="4" w:space="0" w:color="auto"/>
              <w:right w:val="single" w:sz="4" w:space="0" w:color="auto"/>
            </w:tcBorders>
            <w:shd w:val="clear" w:color="auto" w:fill="auto"/>
            <w:hideMark/>
          </w:tcPr>
          <w:p w14:paraId="0EB1E2D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958C4D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D858CA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770F2BA" w14:textId="77777777" w:rsidR="00081394" w:rsidRPr="00D04E2E" w:rsidRDefault="00081394" w:rsidP="00081394">
            <w:pPr>
              <w:jc w:val="center"/>
              <w:rPr>
                <w:sz w:val="20"/>
                <w:szCs w:val="20"/>
              </w:rPr>
            </w:pPr>
            <w:r w:rsidRPr="00D04E2E">
              <w:rPr>
                <w:sz w:val="20"/>
                <w:szCs w:val="20"/>
              </w:rPr>
              <w:t>0,632</w:t>
            </w:r>
          </w:p>
        </w:tc>
        <w:tc>
          <w:tcPr>
            <w:tcW w:w="1321" w:type="dxa"/>
            <w:tcBorders>
              <w:top w:val="nil"/>
              <w:left w:val="nil"/>
              <w:bottom w:val="single" w:sz="4" w:space="0" w:color="auto"/>
              <w:right w:val="single" w:sz="4" w:space="0" w:color="auto"/>
            </w:tcBorders>
            <w:shd w:val="clear" w:color="auto" w:fill="auto"/>
            <w:hideMark/>
          </w:tcPr>
          <w:p w14:paraId="531C952C" w14:textId="77777777" w:rsidR="00081394" w:rsidRPr="00D04E2E" w:rsidRDefault="00081394" w:rsidP="00081394">
            <w:pPr>
              <w:jc w:val="center"/>
              <w:rPr>
                <w:sz w:val="20"/>
                <w:szCs w:val="20"/>
              </w:rPr>
            </w:pPr>
            <w:r w:rsidRPr="00D04E2E">
              <w:rPr>
                <w:sz w:val="20"/>
                <w:szCs w:val="20"/>
              </w:rPr>
              <w:t>0,632</w:t>
            </w:r>
          </w:p>
        </w:tc>
        <w:tc>
          <w:tcPr>
            <w:tcW w:w="1656" w:type="dxa"/>
            <w:tcBorders>
              <w:top w:val="nil"/>
              <w:left w:val="nil"/>
              <w:bottom w:val="single" w:sz="4" w:space="0" w:color="auto"/>
              <w:right w:val="single" w:sz="4" w:space="0" w:color="auto"/>
            </w:tcBorders>
            <w:shd w:val="clear" w:color="auto" w:fill="auto"/>
            <w:hideMark/>
          </w:tcPr>
          <w:p w14:paraId="0A939D6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C09C81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E4DEE1F"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0EB51E51" w14:textId="77777777" w:rsidR="00081394" w:rsidRPr="00D04E2E" w:rsidRDefault="00081394" w:rsidP="00081394">
            <w:pPr>
              <w:jc w:val="center"/>
              <w:rPr>
                <w:sz w:val="20"/>
                <w:szCs w:val="20"/>
              </w:rPr>
            </w:pPr>
            <w:r w:rsidRPr="00D04E2E">
              <w:rPr>
                <w:sz w:val="20"/>
                <w:szCs w:val="20"/>
              </w:rPr>
              <w:t>19-238 ОП МР 566</w:t>
            </w:r>
          </w:p>
        </w:tc>
      </w:tr>
      <w:tr w:rsidR="00081394" w:rsidRPr="00D04E2E" w14:paraId="03A6A7C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68D9006" w14:textId="77777777" w:rsidR="00081394" w:rsidRPr="00D04E2E" w:rsidRDefault="00081394" w:rsidP="00081394">
            <w:pPr>
              <w:jc w:val="center"/>
              <w:rPr>
                <w:sz w:val="20"/>
                <w:szCs w:val="20"/>
              </w:rPr>
            </w:pPr>
            <w:r w:rsidRPr="00D04E2E">
              <w:rPr>
                <w:sz w:val="20"/>
                <w:szCs w:val="20"/>
              </w:rPr>
              <w:t>567</w:t>
            </w:r>
          </w:p>
        </w:tc>
        <w:tc>
          <w:tcPr>
            <w:tcW w:w="2565" w:type="dxa"/>
            <w:tcBorders>
              <w:top w:val="nil"/>
              <w:left w:val="nil"/>
              <w:bottom w:val="single" w:sz="4" w:space="0" w:color="auto"/>
              <w:right w:val="single" w:sz="4" w:space="0" w:color="auto"/>
            </w:tcBorders>
            <w:shd w:val="clear" w:color="auto" w:fill="auto"/>
            <w:vAlign w:val="center"/>
            <w:hideMark/>
          </w:tcPr>
          <w:p w14:paraId="3FDB0E85"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Дементьево, проезд по д. Дементьево</w:t>
            </w:r>
          </w:p>
        </w:tc>
        <w:tc>
          <w:tcPr>
            <w:tcW w:w="941" w:type="dxa"/>
            <w:tcBorders>
              <w:top w:val="nil"/>
              <w:left w:val="nil"/>
              <w:bottom w:val="single" w:sz="4" w:space="0" w:color="auto"/>
              <w:right w:val="single" w:sz="4" w:space="0" w:color="auto"/>
            </w:tcBorders>
            <w:shd w:val="clear" w:color="auto" w:fill="auto"/>
            <w:hideMark/>
          </w:tcPr>
          <w:p w14:paraId="51C8E41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2E28BF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8212FA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C2D9266" w14:textId="77777777" w:rsidR="00081394" w:rsidRPr="00D04E2E" w:rsidRDefault="00081394" w:rsidP="00081394">
            <w:pPr>
              <w:jc w:val="center"/>
              <w:rPr>
                <w:sz w:val="20"/>
                <w:szCs w:val="20"/>
              </w:rPr>
            </w:pPr>
            <w:r w:rsidRPr="00D04E2E">
              <w:rPr>
                <w:sz w:val="20"/>
                <w:szCs w:val="20"/>
              </w:rPr>
              <w:t>0,541</w:t>
            </w:r>
          </w:p>
        </w:tc>
        <w:tc>
          <w:tcPr>
            <w:tcW w:w="1321" w:type="dxa"/>
            <w:tcBorders>
              <w:top w:val="nil"/>
              <w:left w:val="nil"/>
              <w:bottom w:val="single" w:sz="4" w:space="0" w:color="auto"/>
              <w:right w:val="single" w:sz="4" w:space="0" w:color="auto"/>
            </w:tcBorders>
            <w:shd w:val="clear" w:color="auto" w:fill="auto"/>
            <w:hideMark/>
          </w:tcPr>
          <w:p w14:paraId="5B563B81" w14:textId="77777777" w:rsidR="00081394" w:rsidRPr="00D04E2E" w:rsidRDefault="00081394" w:rsidP="00081394">
            <w:pPr>
              <w:jc w:val="center"/>
              <w:rPr>
                <w:sz w:val="20"/>
                <w:szCs w:val="20"/>
              </w:rPr>
            </w:pPr>
            <w:r w:rsidRPr="00D04E2E">
              <w:rPr>
                <w:sz w:val="20"/>
                <w:szCs w:val="20"/>
              </w:rPr>
              <w:t>0,541</w:t>
            </w:r>
          </w:p>
        </w:tc>
        <w:tc>
          <w:tcPr>
            <w:tcW w:w="1656" w:type="dxa"/>
            <w:tcBorders>
              <w:top w:val="nil"/>
              <w:left w:val="nil"/>
              <w:bottom w:val="single" w:sz="4" w:space="0" w:color="auto"/>
              <w:right w:val="single" w:sz="4" w:space="0" w:color="auto"/>
            </w:tcBorders>
            <w:shd w:val="clear" w:color="auto" w:fill="auto"/>
            <w:hideMark/>
          </w:tcPr>
          <w:p w14:paraId="1635A5A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320865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1CF1B9D"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163259B" w14:textId="77777777" w:rsidR="00081394" w:rsidRPr="00D04E2E" w:rsidRDefault="00081394" w:rsidP="00081394">
            <w:pPr>
              <w:jc w:val="center"/>
              <w:rPr>
                <w:sz w:val="20"/>
                <w:szCs w:val="20"/>
              </w:rPr>
            </w:pPr>
            <w:r w:rsidRPr="00D04E2E">
              <w:rPr>
                <w:sz w:val="20"/>
                <w:szCs w:val="20"/>
              </w:rPr>
              <w:t>19-238 ОП МР 567</w:t>
            </w:r>
          </w:p>
        </w:tc>
      </w:tr>
      <w:tr w:rsidR="00081394" w:rsidRPr="00D04E2E" w14:paraId="4D50C45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B7ED8CE" w14:textId="77777777" w:rsidR="00081394" w:rsidRPr="00D04E2E" w:rsidRDefault="00081394" w:rsidP="00081394">
            <w:pPr>
              <w:jc w:val="center"/>
              <w:rPr>
                <w:sz w:val="20"/>
                <w:szCs w:val="20"/>
              </w:rPr>
            </w:pPr>
            <w:r w:rsidRPr="00D04E2E">
              <w:rPr>
                <w:sz w:val="20"/>
                <w:szCs w:val="20"/>
              </w:rPr>
              <w:t>568</w:t>
            </w:r>
          </w:p>
        </w:tc>
        <w:tc>
          <w:tcPr>
            <w:tcW w:w="2565" w:type="dxa"/>
            <w:tcBorders>
              <w:top w:val="nil"/>
              <w:left w:val="nil"/>
              <w:bottom w:val="single" w:sz="4" w:space="0" w:color="auto"/>
              <w:right w:val="single" w:sz="4" w:space="0" w:color="auto"/>
            </w:tcBorders>
            <w:shd w:val="clear" w:color="auto" w:fill="auto"/>
            <w:vAlign w:val="center"/>
            <w:hideMark/>
          </w:tcPr>
          <w:p w14:paraId="3C501F11"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Дор, проезд по д. Дор</w:t>
            </w:r>
          </w:p>
        </w:tc>
        <w:tc>
          <w:tcPr>
            <w:tcW w:w="941" w:type="dxa"/>
            <w:tcBorders>
              <w:top w:val="nil"/>
              <w:left w:val="nil"/>
              <w:bottom w:val="single" w:sz="4" w:space="0" w:color="auto"/>
              <w:right w:val="single" w:sz="4" w:space="0" w:color="auto"/>
            </w:tcBorders>
            <w:shd w:val="clear" w:color="auto" w:fill="auto"/>
            <w:hideMark/>
          </w:tcPr>
          <w:p w14:paraId="68C4ACE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C2A496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D4EB75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FDBF339" w14:textId="77777777" w:rsidR="00081394" w:rsidRPr="00D04E2E" w:rsidRDefault="00081394" w:rsidP="00081394">
            <w:pPr>
              <w:jc w:val="center"/>
              <w:rPr>
                <w:sz w:val="20"/>
                <w:szCs w:val="20"/>
              </w:rPr>
            </w:pPr>
            <w:r w:rsidRPr="00D04E2E">
              <w:rPr>
                <w:sz w:val="20"/>
                <w:szCs w:val="20"/>
              </w:rPr>
              <w:t>0,497</w:t>
            </w:r>
          </w:p>
        </w:tc>
        <w:tc>
          <w:tcPr>
            <w:tcW w:w="1321" w:type="dxa"/>
            <w:tcBorders>
              <w:top w:val="nil"/>
              <w:left w:val="nil"/>
              <w:bottom w:val="single" w:sz="4" w:space="0" w:color="auto"/>
              <w:right w:val="single" w:sz="4" w:space="0" w:color="auto"/>
            </w:tcBorders>
            <w:shd w:val="clear" w:color="auto" w:fill="auto"/>
            <w:hideMark/>
          </w:tcPr>
          <w:p w14:paraId="240EA627" w14:textId="77777777" w:rsidR="00081394" w:rsidRPr="00D04E2E" w:rsidRDefault="00081394" w:rsidP="00081394">
            <w:pPr>
              <w:jc w:val="center"/>
              <w:rPr>
                <w:sz w:val="20"/>
                <w:szCs w:val="20"/>
              </w:rPr>
            </w:pPr>
            <w:r w:rsidRPr="00D04E2E">
              <w:rPr>
                <w:sz w:val="20"/>
                <w:szCs w:val="20"/>
              </w:rPr>
              <w:t>0,497</w:t>
            </w:r>
          </w:p>
        </w:tc>
        <w:tc>
          <w:tcPr>
            <w:tcW w:w="1656" w:type="dxa"/>
            <w:tcBorders>
              <w:top w:val="nil"/>
              <w:left w:val="nil"/>
              <w:bottom w:val="single" w:sz="4" w:space="0" w:color="auto"/>
              <w:right w:val="single" w:sz="4" w:space="0" w:color="auto"/>
            </w:tcBorders>
            <w:shd w:val="clear" w:color="auto" w:fill="auto"/>
            <w:hideMark/>
          </w:tcPr>
          <w:p w14:paraId="6108F4D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FA5D1A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76966BD"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1971D6D" w14:textId="77777777" w:rsidR="00081394" w:rsidRPr="00D04E2E" w:rsidRDefault="00081394" w:rsidP="00081394">
            <w:pPr>
              <w:jc w:val="center"/>
              <w:rPr>
                <w:sz w:val="20"/>
                <w:szCs w:val="20"/>
              </w:rPr>
            </w:pPr>
            <w:r w:rsidRPr="00D04E2E">
              <w:rPr>
                <w:sz w:val="20"/>
                <w:szCs w:val="20"/>
              </w:rPr>
              <w:t>19-238 ОП МР 568</w:t>
            </w:r>
          </w:p>
        </w:tc>
      </w:tr>
      <w:tr w:rsidR="00081394" w:rsidRPr="00D04E2E" w14:paraId="6632FCA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E897DF3" w14:textId="77777777" w:rsidR="00081394" w:rsidRPr="00D04E2E" w:rsidRDefault="00081394" w:rsidP="00081394">
            <w:pPr>
              <w:jc w:val="center"/>
              <w:rPr>
                <w:sz w:val="20"/>
                <w:szCs w:val="20"/>
              </w:rPr>
            </w:pPr>
            <w:r w:rsidRPr="00D04E2E">
              <w:rPr>
                <w:sz w:val="20"/>
                <w:szCs w:val="20"/>
              </w:rPr>
              <w:t>569</w:t>
            </w:r>
          </w:p>
        </w:tc>
        <w:tc>
          <w:tcPr>
            <w:tcW w:w="2565" w:type="dxa"/>
            <w:tcBorders>
              <w:top w:val="nil"/>
              <w:left w:val="nil"/>
              <w:bottom w:val="single" w:sz="4" w:space="0" w:color="auto"/>
              <w:right w:val="single" w:sz="4" w:space="0" w:color="auto"/>
            </w:tcBorders>
            <w:shd w:val="clear" w:color="auto" w:fill="auto"/>
            <w:vAlign w:val="center"/>
            <w:hideMark/>
          </w:tcPr>
          <w:p w14:paraId="6BB1912A"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Ерденово, проезд по д. Ерденово</w:t>
            </w:r>
          </w:p>
        </w:tc>
        <w:tc>
          <w:tcPr>
            <w:tcW w:w="941" w:type="dxa"/>
            <w:tcBorders>
              <w:top w:val="nil"/>
              <w:left w:val="nil"/>
              <w:bottom w:val="single" w:sz="4" w:space="0" w:color="auto"/>
              <w:right w:val="single" w:sz="4" w:space="0" w:color="auto"/>
            </w:tcBorders>
            <w:shd w:val="clear" w:color="auto" w:fill="auto"/>
            <w:hideMark/>
          </w:tcPr>
          <w:p w14:paraId="161AF9D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3EE564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971116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1B65372" w14:textId="77777777" w:rsidR="00081394" w:rsidRPr="00D04E2E" w:rsidRDefault="00081394" w:rsidP="00081394">
            <w:pPr>
              <w:jc w:val="center"/>
              <w:rPr>
                <w:sz w:val="20"/>
                <w:szCs w:val="20"/>
              </w:rPr>
            </w:pPr>
            <w:r w:rsidRPr="00D04E2E">
              <w:rPr>
                <w:sz w:val="20"/>
                <w:szCs w:val="20"/>
              </w:rPr>
              <w:t>1,120</w:t>
            </w:r>
          </w:p>
        </w:tc>
        <w:tc>
          <w:tcPr>
            <w:tcW w:w="1321" w:type="dxa"/>
            <w:tcBorders>
              <w:top w:val="nil"/>
              <w:left w:val="nil"/>
              <w:bottom w:val="single" w:sz="4" w:space="0" w:color="auto"/>
              <w:right w:val="single" w:sz="4" w:space="0" w:color="auto"/>
            </w:tcBorders>
            <w:shd w:val="clear" w:color="auto" w:fill="auto"/>
            <w:hideMark/>
          </w:tcPr>
          <w:p w14:paraId="5AAC15E1" w14:textId="77777777" w:rsidR="00081394" w:rsidRPr="00D04E2E" w:rsidRDefault="00081394" w:rsidP="00081394">
            <w:pPr>
              <w:jc w:val="center"/>
              <w:rPr>
                <w:sz w:val="20"/>
                <w:szCs w:val="20"/>
              </w:rPr>
            </w:pPr>
            <w:r w:rsidRPr="00D04E2E">
              <w:rPr>
                <w:sz w:val="20"/>
                <w:szCs w:val="20"/>
              </w:rPr>
              <w:t>1,120</w:t>
            </w:r>
          </w:p>
        </w:tc>
        <w:tc>
          <w:tcPr>
            <w:tcW w:w="1656" w:type="dxa"/>
            <w:tcBorders>
              <w:top w:val="nil"/>
              <w:left w:val="nil"/>
              <w:bottom w:val="single" w:sz="4" w:space="0" w:color="auto"/>
              <w:right w:val="single" w:sz="4" w:space="0" w:color="auto"/>
            </w:tcBorders>
            <w:shd w:val="clear" w:color="auto" w:fill="auto"/>
            <w:hideMark/>
          </w:tcPr>
          <w:p w14:paraId="16D02DE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B7EF17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001E1DB"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43426BEB" w14:textId="77777777" w:rsidR="00081394" w:rsidRPr="00D04E2E" w:rsidRDefault="00081394" w:rsidP="00081394">
            <w:pPr>
              <w:jc w:val="center"/>
              <w:rPr>
                <w:sz w:val="20"/>
                <w:szCs w:val="20"/>
              </w:rPr>
            </w:pPr>
            <w:r w:rsidRPr="00D04E2E">
              <w:rPr>
                <w:sz w:val="20"/>
                <w:szCs w:val="20"/>
              </w:rPr>
              <w:t>19-238 ОП МР 569</w:t>
            </w:r>
          </w:p>
        </w:tc>
      </w:tr>
      <w:tr w:rsidR="00081394" w:rsidRPr="00D04E2E" w14:paraId="52B5987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D1343D2" w14:textId="77777777" w:rsidR="00081394" w:rsidRPr="00D04E2E" w:rsidRDefault="00081394" w:rsidP="00081394">
            <w:pPr>
              <w:jc w:val="center"/>
              <w:rPr>
                <w:sz w:val="20"/>
                <w:szCs w:val="20"/>
              </w:rPr>
            </w:pPr>
            <w:r w:rsidRPr="00D04E2E">
              <w:rPr>
                <w:sz w:val="20"/>
                <w:szCs w:val="20"/>
              </w:rPr>
              <w:t>570</w:t>
            </w:r>
          </w:p>
        </w:tc>
        <w:tc>
          <w:tcPr>
            <w:tcW w:w="2565" w:type="dxa"/>
            <w:tcBorders>
              <w:top w:val="nil"/>
              <w:left w:val="nil"/>
              <w:bottom w:val="single" w:sz="4" w:space="0" w:color="auto"/>
              <w:right w:val="single" w:sz="4" w:space="0" w:color="auto"/>
            </w:tcBorders>
            <w:shd w:val="clear" w:color="auto" w:fill="auto"/>
            <w:vAlign w:val="center"/>
            <w:hideMark/>
          </w:tcPr>
          <w:p w14:paraId="771DAF1F"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Золотово, проезд по д. Золотово</w:t>
            </w:r>
          </w:p>
        </w:tc>
        <w:tc>
          <w:tcPr>
            <w:tcW w:w="941" w:type="dxa"/>
            <w:tcBorders>
              <w:top w:val="nil"/>
              <w:left w:val="nil"/>
              <w:bottom w:val="single" w:sz="4" w:space="0" w:color="auto"/>
              <w:right w:val="single" w:sz="4" w:space="0" w:color="auto"/>
            </w:tcBorders>
            <w:shd w:val="clear" w:color="auto" w:fill="auto"/>
            <w:hideMark/>
          </w:tcPr>
          <w:p w14:paraId="48D41E5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C9BCC3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FF5213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A07CAF2" w14:textId="77777777" w:rsidR="00081394" w:rsidRPr="00D04E2E" w:rsidRDefault="00081394" w:rsidP="00081394">
            <w:pPr>
              <w:jc w:val="center"/>
              <w:rPr>
                <w:sz w:val="20"/>
                <w:szCs w:val="20"/>
              </w:rPr>
            </w:pPr>
            <w:r w:rsidRPr="00D04E2E">
              <w:rPr>
                <w:sz w:val="20"/>
                <w:szCs w:val="20"/>
              </w:rPr>
              <w:t>0,210</w:t>
            </w:r>
          </w:p>
        </w:tc>
        <w:tc>
          <w:tcPr>
            <w:tcW w:w="1321" w:type="dxa"/>
            <w:tcBorders>
              <w:top w:val="nil"/>
              <w:left w:val="nil"/>
              <w:bottom w:val="single" w:sz="4" w:space="0" w:color="auto"/>
              <w:right w:val="single" w:sz="4" w:space="0" w:color="auto"/>
            </w:tcBorders>
            <w:shd w:val="clear" w:color="auto" w:fill="auto"/>
            <w:hideMark/>
          </w:tcPr>
          <w:p w14:paraId="68014D79" w14:textId="77777777" w:rsidR="00081394" w:rsidRPr="00D04E2E" w:rsidRDefault="00081394" w:rsidP="00081394">
            <w:pPr>
              <w:jc w:val="center"/>
              <w:rPr>
                <w:sz w:val="20"/>
                <w:szCs w:val="20"/>
              </w:rPr>
            </w:pPr>
            <w:r w:rsidRPr="00D04E2E">
              <w:rPr>
                <w:sz w:val="20"/>
                <w:szCs w:val="20"/>
              </w:rPr>
              <w:t>0,210</w:t>
            </w:r>
          </w:p>
        </w:tc>
        <w:tc>
          <w:tcPr>
            <w:tcW w:w="1656" w:type="dxa"/>
            <w:tcBorders>
              <w:top w:val="nil"/>
              <w:left w:val="nil"/>
              <w:bottom w:val="single" w:sz="4" w:space="0" w:color="auto"/>
              <w:right w:val="single" w:sz="4" w:space="0" w:color="auto"/>
            </w:tcBorders>
            <w:shd w:val="clear" w:color="auto" w:fill="auto"/>
            <w:hideMark/>
          </w:tcPr>
          <w:p w14:paraId="1506179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5C2CBC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D104A50"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4FFC1AB" w14:textId="77777777" w:rsidR="00081394" w:rsidRPr="00D04E2E" w:rsidRDefault="00081394" w:rsidP="00081394">
            <w:pPr>
              <w:jc w:val="center"/>
              <w:rPr>
                <w:sz w:val="20"/>
                <w:szCs w:val="20"/>
              </w:rPr>
            </w:pPr>
            <w:r w:rsidRPr="00D04E2E">
              <w:rPr>
                <w:sz w:val="20"/>
                <w:szCs w:val="20"/>
              </w:rPr>
              <w:t>19-238 ОП МР 570</w:t>
            </w:r>
          </w:p>
        </w:tc>
      </w:tr>
      <w:tr w:rsidR="00081394" w:rsidRPr="00D04E2E" w14:paraId="51A3354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BA6AA74" w14:textId="77777777" w:rsidR="00081394" w:rsidRPr="00D04E2E" w:rsidRDefault="00081394" w:rsidP="00081394">
            <w:pPr>
              <w:jc w:val="center"/>
              <w:rPr>
                <w:sz w:val="20"/>
                <w:szCs w:val="20"/>
              </w:rPr>
            </w:pPr>
            <w:r w:rsidRPr="00D04E2E">
              <w:rPr>
                <w:sz w:val="20"/>
                <w:szCs w:val="20"/>
              </w:rPr>
              <w:t>571</w:t>
            </w:r>
          </w:p>
        </w:tc>
        <w:tc>
          <w:tcPr>
            <w:tcW w:w="2565" w:type="dxa"/>
            <w:tcBorders>
              <w:top w:val="nil"/>
              <w:left w:val="nil"/>
              <w:bottom w:val="single" w:sz="4" w:space="0" w:color="auto"/>
              <w:right w:val="single" w:sz="4" w:space="0" w:color="auto"/>
            </w:tcBorders>
            <w:shd w:val="clear" w:color="auto" w:fill="auto"/>
            <w:vAlign w:val="center"/>
            <w:hideMark/>
          </w:tcPr>
          <w:p w14:paraId="63E5F7D5" w14:textId="77777777" w:rsidR="00081394" w:rsidRPr="00D04E2E" w:rsidRDefault="00081394" w:rsidP="00081394">
            <w:pPr>
              <w:jc w:val="both"/>
              <w:rPr>
                <w:sz w:val="20"/>
                <w:szCs w:val="20"/>
              </w:rPr>
            </w:pPr>
            <w:r w:rsidRPr="00D04E2E">
              <w:rPr>
                <w:sz w:val="20"/>
                <w:szCs w:val="20"/>
              </w:rPr>
              <w:t xml:space="preserve">Автомобильная дорога, Вологодская область, Сокольский район, Кадниковский с/с, д. Исаковское, проезд по д. </w:t>
            </w:r>
            <w:r w:rsidRPr="00D04E2E">
              <w:rPr>
                <w:sz w:val="20"/>
                <w:szCs w:val="20"/>
              </w:rPr>
              <w:lastRenderedPageBreak/>
              <w:t>Исаковское</w:t>
            </w:r>
          </w:p>
        </w:tc>
        <w:tc>
          <w:tcPr>
            <w:tcW w:w="941" w:type="dxa"/>
            <w:tcBorders>
              <w:top w:val="nil"/>
              <w:left w:val="nil"/>
              <w:bottom w:val="single" w:sz="4" w:space="0" w:color="auto"/>
              <w:right w:val="single" w:sz="4" w:space="0" w:color="auto"/>
            </w:tcBorders>
            <w:shd w:val="clear" w:color="auto" w:fill="auto"/>
            <w:hideMark/>
          </w:tcPr>
          <w:p w14:paraId="0861A277" w14:textId="77777777" w:rsidR="00081394" w:rsidRPr="00D04E2E" w:rsidRDefault="00081394" w:rsidP="00081394">
            <w:pPr>
              <w:jc w:val="center"/>
              <w:rPr>
                <w:sz w:val="20"/>
                <w:szCs w:val="20"/>
              </w:rPr>
            </w:pPr>
            <w:r w:rsidRPr="00D04E2E">
              <w:rPr>
                <w:sz w:val="20"/>
                <w:szCs w:val="20"/>
              </w:rPr>
              <w:lastRenderedPageBreak/>
              <w:t> </w:t>
            </w:r>
          </w:p>
        </w:tc>
        <w:tc>
          <w:tcPr>
            <w:tcW w:w="1143" w:type="dxa"/>
            <w:tcBorders>
              <w:top w:val="nil"/>
              <w:left w:val="nil"/>
              <w:bottom w:val="single" w:sz="4" w:space="0" w:color="auto"/>
              <w:right w:val="single" w:sz="4" w:space="0" w:color="auto"/>
            </w:tcBorders>
            <w:shd w:val="clear" w:color="auto" w:fill="auto"/>
            <w:hideMark/>
          </w:tcPr>
          <w:p w14:paraId="24A25AE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38698E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DA3A95B" w14:textId="77777777" w:rsidR="00081394" w:rsidRPr="00D04E2E" w:rsidRDefault="00081394" w:rsidP="00081394">
            <w:pPr>
              <w:jc w:val="center"/>
              <w:rPr>
                <w:sz w:val="20"/>
                <w:szCs w:val="20"/>
              </w:rPr>
            </w:pPr>
            <w:r w:rsidRPr="00D04E2E">
              <w:rPr>
                <w:sz w:val="20"/>
                <w:szCs w:val="20"/>
              </w:rPr>
              <w:t>0,512</w:t>
            </w:r>
          </w:p>
        </w:tc>
        <w:tc>
          <w:tcPr>
            <w:tcW w:w="1321" w:type="dxa"/>
            <w:tcBorders>
              <w:top w:val="nil"/>
              <w:left w:val="nil"/>
              <w:bottom w:val="single" w:sz="4" w:space="0" w:color="auto"/>
              <w:right w:val="single" w:sz="4" w:space="0" w:color="auto"/>
            </w:tcBorders>
            <w:shd w:val="clear" w:color="auto" w:fill="auto"/>
            <w:hideMark/>
          </w:tcPr>
          <w:p w14:paraId="6AA4FC0C" w14:textId="77777777" w:rsidR="00081394" w:rsidRPr="00D04E2E" w:rsidRDefault="00081394" w:rsidP="00081394">
            <w:pPr>
              <w:jc w:val="center"/>
              <w:rPr>
                <w:sz w:val="20"/>
                <w:szCs w:val="20"/>
              </w:rPr>
            </w:pPr>
            <w:r w:rsidRPr="00D04E2E">
              <w:rPr>
                <w:sz w:val="20"/>
                <w:szCs w:val="20"/>
              </w:rPr>
              <w:t>0,512</w:t>
            </w:r>
          </w:p>
        </w:tc>
        <w:tc>
          <w:tcPr>
            <w:tcW w:w="1656" w:type="dxa"/>
            <w:tcBorders>
              <w:top w:val="nil"/>
              <w:left w:val="nil"/>
              <w:bottom w:val="single" w:sz="4" w:space="0" w:color="auto"/>
              <w:right w:val="single" w:sz="4" w:space="0" w:color="auto"/>
            </w:tcBorders>
            <w:shd w:val="clear" w:color="auto" w:fill="auto"/>
            <w:hideMark/>
          </w:tcPr>
          <w:p w14:paraId="5666391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AA9144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37CABDC"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0D9E140" w14:textId="77777777" w:rsidR="00081394" w:rsidRPr="00D04E2E" w:rsidRDefault="00081394" w:rsidP="00081394">
            <w:pPr>
              <w:jc w:val="center"/>
              <w:rPr>
                <w:sz w:val="20"/>
                <w:szCs w:val="20"/>
              </w:rPr>
            </w:pPr>
            <w:r w:rsidRPr="00D04E2E">
              <w:rPr>
                <w:sz w:val="20"/>
                <w:szCs w:val="20"/>
              </w:rPr>
              <w:t>19-238 ОП МР 571</w:t>
            </w:r>
          </w:p>
        </w:tc>
      </w:tr>
      <w:tr w:rsidR="00081394" w:rsidRPr="00D04E2E" w14:paraId="0817FD2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D3FED9C" w14:textId="77777777" w:rsidR="00081394" w:rsidRPr="00D04E2E" w:rsidRDefault="00081394" w:rsidP="00081394">
            <w:pPr>
              <w:jc w:val="center"/>
              <w:rPr>
                <w:sz w:val="20"/>
                <w:szCs w:val="20"/>
              </w:rPr>
            </w:pPr>
            <w:r w:rsidRPr="00D04E2E">
              <w:rPr>
                <w:sz w:val="20"/>
                <w:szCs w:val="20"/>
              </w:rPr>
              <w:lastRenderedPageBreak/>
              <w:t>572</w:t>
            </w:r>
          </w:p>
        </w:tc>
        <w:tc>
          <w:tcPr>
            <w:tcW w:w="2565" w:type="dxa"/>
            <w:tcBorders>
              <w:top w:val="nil"/>
              <w:left w:val="nil"/>
              <w:bottom w:val="single" w:sz="4" w:space="0" w:color="auto"/>
              <w:right w:val="single" w:sz="4" w:space="0" w:color="auto"/>
            </w:tcBorders>
            <w:shd w:val="clear" w:color="auto" w:fill="auto"/>
            <w:vAlign w:val="center"/>
            <w:hideMark/>
          </w:tcPr>
          <w:p w14:paraId="188B6D70"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Кобылкино, проезд по д. Кобылкино</w:t>
            </w:r>
          </w:p>
        </w:tc>
        <w:tc>
          <w:tcPr>
            <w:tcW w:w="941" w:type="dxa"/>
            <w:tcBorders>
              <w:top w:val="nil"/>
              <w:left w:val="nil"/>
              <w:bottom w:val="single" w:sz="4" w:space="0" w:color="auto"/>
              <w:right w:val="single" w:sz="4" w:space="0" w:color="auto"/>
            </w:tcBorders>
            <w:shd w:val="clear" w:color="auto" w:fill="auto"/>
            <w:hideMark/>
          </w:tcPr>
          <w:p w14:paraId="37F22D9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0CBD3C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688053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B3C9786" w14:textId="77777777" w:rsidR="00081394" w:rsidRPr="00D04E2E" w:rsidRDefault="00081394" w:rsidP="00081394">
            <w:pPr>
              <w:jc w:val="center"/>
              <w:rPr>
                <w:sz w:val="20"/>
                <w:szCs w:val="20"/>
              </w:rPr>
            </w:pPr>
            <w:r w:rsidRPr="00D04E2E">
              <w:rPr>
                <w:sz w:val="20"/>
                <w:szCs w:val="20"/>
              </w:rPr>
              <w:t>0,714</w:t>
            </w:r>
          </w:p>
        </w:tc>
        <w:tc>
          <w:tcPr>
            <w:tcW w:w="1321" w:type="dxa"/>
            <w:tcBorders>
              <w:top w:val="nil"/>
              <w:left w:val="nil"/>
              <w:bottom w:val="single" w:sz="4" w:space="0" w:color="auto"/>
              <w:right w:val="single" w:sz="4" w:space="0" w:color="auto"/>
            </w:tcBorders>
            <w:shd w:val="clear" w:color="auto" w:fill="auto"/>
            <w:hideMark/>
          </w:tcPr>
          <w:p w14:paraId="4E8DBE47" w14:textId="77777777" w:rsidR="00081394" w:rsidRPr="00D04E2E" w:rsidRDefault="00081394" w:rsidP="00081394">
            <w:pPr>
              <w:jc w:val="center"/>
              <w:rPr>
                <w:sz w:val="20"/>
                <w:szCs w:val="20"/>
              </w:rPr>
            </w:pPr>
            <w:r w:rsidRPr="00D04E2E">
              <w:rPr>
                <w:sz w:val="20"/>
                <w:szCs w:val="20"/>
              </w:rPr>
              <w:t>0,714</w:t>
            </w:r>
          </w:p>
        </w:tc>
        <w:tc>
          <w:tcPr>
            <w:tcW w:w="1656" w:type="dxa"/>
            <w:tcBorders>
              <w:top w:val="nil"/>
              <w:left w:val="nil"/>
              <w:bottom w:val="single" w:sz="4" w:space="0" w:color="auto"/>
              <w:right w:val="single" w:sz="4" w:space="0" w:color="auto"/>
            </w:tcBorders>
            <w:shd w:val="clear" w:color="auto" w:fill="auto"/>
            <w:hideMark/>
          </w:tcPr>
          <w:p w14:paraId="2EC9986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6E7EBB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A4A14C9"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70C25EE" w14:textId="77777777" w:rsidR="00081394" w:rsidRPr="00D04E2E" w:rsidRDefault="00081394" w:rsidP="00081394">
            <w:pPr>
              <w:jc w:val="center"/>
              <w:rPr>
                <w:sz w:val="20"/>
                <w:szCs w:val="20"/>
              </w:rPr>
            </w:pPr>
            <w:r w:rsidRPr="00D04E2E">
              <w:rPr>
                <w:sz w:val="20"/>
                <w:szCs w:val="20"/>
              </w:rPr>
              <w:t>19-238 ОП МР 572</w:t>
            </w:r>
          </w:p>
        </w:tc>
      </w:tr>
      <w:tr w:rsidR="00081394" w:rsidRPr="00D04E2E" w14:paraId="6C5F715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B582F11" w14:textId="77777777" w:rsidR="00081394" w:rsidRPr="00D04E2E" w:rsidRDefault="00081394" w:rsidP="00081394">
            <w:pPr>
              <w:jc w:val="center"/>
              <w:rPr>
                <w:sz w:val="20"/>
                <w:szCs w:val="20"/>
              </w:rPr>
            </w:pPr>
            <w:r w:rsidRPr="00D04E2E">
              <w:rPr>
                <w:sz w:val="20"/>
                <w:szCs w:val="20"/>
              </w:rPr>
              <w:t>573</w:t>
            </w:r>
          </w:p>
        </w:tc>
        <w:tc>
          <w:tcPr>
            <w:tcW w:w="2565" w:type="dxa"/>
            <w:tcBorders>
              <w:top w:val="nil"/>
              <w:left w:val="nil"/>
              <w:bottom w:val="single" w:sz="4" w:space="0" w:color="auto"/>
              <w:right w:val="single" w:sz="4" w:space="0" w:color="auto"/>
            </w:tcBorders>
            <w:shd w:val="clear" w:color="auto" w:fill="auto"/>
            <w:vAlign w:val="center"/>
            <w:hideMark/>
          </w:tcPr>
          <w:p w14:paraId="21126DDA"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М-Мурга, проезд по д. М-Мурга</w:t>
            </w:r>
          </w:p>
        </w:tc>
        <w:tc>
          <w:tcPr>
            <w:tcW w:w="941" w:type="dxa"/>
            <w:tcBorders>
              <w:top w:val="nil"/>
              <w:left w:val="nil"/>
              <w:bottom w:val="single" w:sz="4" w:space="0" w:color="auto"/>
              <w:right w:val="single" w:sz="4" w:space="0" w:color="auto"/>
            </w:tcBorders>
            <w:shd w:val="clear" w:color="auto" w:fill="auto"/>
            <w:hideMark/>
          </w:tcPr>
          <w:p w14:paraId="5B0D136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FADE34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CF60A7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5FC5CFC" w14:textId="77777777" w:rsidR="00081394" w:rsidRPr="00D04E2E" w:rsidRDefault="00081394" w:rsidP="00081394">
            <w:pPr>
              <w:jc w:val="center"/>
              <w:rPr>
                <w:sz w:val="20"/>
                <w:szCs w:val="20"/>
              </w:rPr>
            </w:pPr>
            <w:r w:rsidRPr="00D04E2E">
              <w:rPr>
                <w:sz w:val="20"/>
                <w:szCs w:val="20"/>
              </w:rPr>
              <w:t>0,532</w:t>
            </w:r>
          </w:p>
        </w:tc>
        <w:tc>
          <w:tcPr>
            <w:tcW w:w="1321" w:type="dxa"/>
            <w:tcBorders>
              <w:top w:val="nil"/>
              <w:left w:val="nil"/>
              <w:bottom w:val="single" w:sz="4" w:space="0" w:color="auto"/>
              <w:right w:val="single" w:sz="4" w:space="0" w:color="auto"/>
            </w:tcBorders>
            <w:shd w:val="clear" w:color="auto" w:fill="auto"/>
            <w:hideMark/>
          </w:tcPr>
          <w:p w14:paraId="2D87FCCD" w14:textId="77777777" w:rsidR="00081394" w:rsidRPr="00D04E2E" w:rsidRDefault="00081394" w:rsidP="00081394">
            <w:pPr>
              <w:jc w:val="center"/>
              <w:rPr>
                <w:sz w:val="20"/>
                <w:szCs w:val="20"/>
              </w:rPr>
            </w:pPr>
            <w:r w:rsidRPr="00D04E2E">
              <w:rPr>
                <w:sz w:val="20"/>
                <w:szCs w:val="20"/>
              </w:rPr>
              <w:t>0,532</w:t>
            </w:r>
          </w:p>
        </w:tc>
        <w:tc>
          <w:tcPr>
            <w:tcW w:w="1656" w:type="dxa"/>
            <w:tcBorders>
              <w:top w:val="nil"/>
              <w:left w:val="nil"/>
              <w:bottom w:val="single" w:sz="4" w:space="0" w:color="auto"/>
              <w:right w:val="single" w:sz="4" w:space="0" w:color="auto"/>
            </w:tcBorders>
            <w:shd w:val="clear" w:color="auto" w:fill="auto"/>
            <w:hideMark/>
          </w:tcPr>
          <w:p w14:paraId="54FA025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63984F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7AF2078"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47D7788" w14:textId="77777777" w:rsidR="00081394" w:rsidRPr="00D04E2E" w:rsidRDefault="00081394" w:rsidP="00081394">
            <w:pPr>
              <w:jc w:val="center"/>
              <w:rPr>
                <w:sz w:val="20"/>
                <w:szCs w:val="20"/>
              </w:rPr>
            </w:pPr>
            <w:r w:rsidRPr="00D04E2E">
              <w:rPr>
                <w:sz w:val="20"/>
                <w:szCs w:val="20"/>
              </w:rPr>
              <w:t>19-238 ОП МР 573</w:t>
            </w:r>
          </w:p>
        </w:tc>
      </w:tr>
      <w:tr w:rsidR="00081394" w:rsidRPr="00D04E2E" w14:paraId="218D4BA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48D48F7" w14:textId="77777777" w:rsidR="00081394" w:rsidRPr="00D04E2E" w:rsidRDefault="00081394" w:rsidP="00081394">
            <w:pPr>
              <w:jc w:val="center"/>
              <w:rPr>
                <w:sz w:val="20"/>
                <w:szCs w:val="20"/>
              </w:rPr>
            </w:pPr>
            <w:r w:rsidRPr="00D04E2E">
              <w:rPr>
                <w:sz w:val="20"/>
                <w:szCs w:val="20"/>
              </w:rPr>
              <w:t>574</w:t>
            </w:r>
          </w:p>
        </w:tc>
        <w:tc>
          <w:tcPr>
            <w:tcW w:w="2565" w:type="dxa"/>
            <w:tcBorders>
              <w:top w:val="nil"/>
              <w:left w:val="nil"/>
              <w:bottom w:val="single" w:sz="4" w:space="0" w:color="auto"/>
              <w:right w:val="single" w:sz="4" w:space="0" w:color="auto"/>
            </w:tcBorders>
            <w:shd w:val="clear" w:color="auto" w:fill="auto"/>
            <w:vAlign w:val="center"/>
            <w:hideMark/>
          </w:tcPr>
          <w:p w14:paraId="5B350485"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Нифоново, проезд по д. Нифоново</w:t>
            </w:r>
          </w:p>
        </w:tc>
        <w:tc>
          <w:tcPr>
            <w:tcW w:w="941" w:type="dxa"/>
            <w:tcBorders>
              <w:top w:val="nil"/>
              <w:left w:val="nil"/>
              <w:bottom w:val="single" w:sz="4" w:space="0" w:color="auto"/>
              <w:right w:val="single" w:sz="4" w:space="0" w:color="auto"/>
            </w:tcBorders>
            <w:shd w:val="clear" w:color="auto" w:fill="auto"/>
            <w:hideMark/>
          </w:tcPr>
          <w:p w14:paraId="1BFB458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1A6EC0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BBA049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A4FD1BA" w14:textId="77777777" w:rsidR="00081394" w:rsidRPr="00D04E2E" w:rsidRDefault="00081394" w:rsidP="00081394">
            <w:pPr>
              <w:jc w:val="center"/>
              <w:rPr>
                <w:sz w:val="20"/>
                <w:szCs w:val="20"/>
              </w:rPr>
            </w:pPr>
            <w:r w:rsidRPr="00D04E2E">
              <w:rPr>
                <w:sz w:val="20"/>
                <w:szCs w:val="20"/>
              </w:rPr>
              <w:t>1,514</w:t>
            </w:r>
          </w:p>
        </w:tc>
        <w:tc>
          <w:tcPr>
            <w:tcW w:w="1321" w:type="dxa"/>
            <w:tcBorders>
              <w:top w:val="nil"/>
              <w:left w:val="nil"/>
              <w:bottom w:val="single" w:sz="4" w:space="0" w:color="auto"/>
              <w:right w:val="single" w:sz="4" w:space="0" w:color="auto"/>
            </w:tcBorders>
            <w:shd w:val="clear" w:color="auto" w:fill="auto"/>
            <w:hideMark/>
          </w:tcPr>
          <w:p w14:paraId="232DAC7B" w14:textId="77777777" w:rsidR="00081394" w:rsidRPr="00D04E2E" w:rsidRDefault="00081394" w:rsidP="00081394">
            <w:pPr>
              <w:jc w:val="center"/>
              <w:rPr>
                <w:sz w:val="20"/>
                <w:szCs w:val="20"/>
              </w:rPr>
            </w:pPr>
            <w:r w:rsidRPr="00D04E2E">
              <w:rPr>
                <w:sz w:val="20"/>
                <w:szCs w:val="20"/>
              </w:rPr>
              <w:t>1,514</w:t>
            </w:r>
          </w:p>
        </w:tc>
        <w:tc>
          <w:tcPr>
            <w:tcW w:w="1656" w:type="dxa"/>
            <w:tcBorders>
              <w:top w:val="nil"/>
              <w:left w:val="nil"/>
              <w:bottom w:val="single" w:sz="4" w:space="0" w:color="auto"/>
              <w:right w:val="single" w:sz="4" w:space="0" w:color="auto"/>
            </w:tcBorders>
            <w:shd w:val="clear" w:color="auto" w:fill="auto"/>
            <w:hideMark/>
          </w:tcPr>
          <w:p w14:paraId="2A3EB15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2263B7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FC3E413"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9118E50" w14:textId="77777777" w:rsidR="00081394" w:rsidRPr="00D04E2E" w:rsidRDefault="00081394" w:rsidP="00081394">
            <w:pPr>
              <w:jc w:val="center"/>
              <w:rPr>
                <w:sz w:val="20"/>
                <w:szCs w:val="20"/>
              </w:rPr>
            </w:pPr>
            <w:r w:rsidRPr="00D04E2E">
              <w:rPr>
                <w:sz w:val="20"/>
                <w:szCs w:val="20"/>
              </w:rPr>
              <w:t>19-238 ОП МР 574</w:t>
            </w:r>
          </w:p>
        </w:tc>
      </w:tr>
      <w:tr w:rsidR="00081394" w:rsidRPr="00D04E2E" w14:paraId="394B6EC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49B6503" w14:textId="77777777" w:rsidR="00081394" w:rsidRPr="00D04E2E" w:rsidRDefault="00081394" w:rsidP="00081394">
            <w:pPr>
              <w:jc w:val="center"/>
              <w:rPr>
                <w:sz w:val="20"/>
                <w:szCs w:val="20"/>
              </w:rPr>
            </w:pPr>
            <w:r w:rsidRPr="00D04E2E">
              <w:rPr>
                <w:sz w:val="20"/>
                <w:szCs w:val="20"/>
              </w:rPr>
              <w:t>575</w:t>
            </w:r>
          </w:p>
        </w:tc>
        <w:tc>
          <w:tcPr>
            <w:tcW w:w="2565" w:type="dxa"/>
            <w:tcBorders>
              <w:top w:val="nil"/>
              <w:left w:val="nil"/>
              <w:bottom w:val="single" w:sz="4" w:space="0" w:color="auto"/>
              <w:right w:val="single" w:sz="4" w:space="0" w:color="auto"/>
            </w:tcBorders>
            <w:shd w:val="clear" w:color="auto" w:fill="auto"/>
            <w:vAlign w:val="center"/>
            <w:hideMark/>
          </w:tcPr>
          <w:p w14:paraId="187EF1CB"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Пирогово, проезд по д. Пирогово</w:t>
            </w:r>
          </w:p>
        </w:tc>
        <w:tc>
          <w:tcPr>
            <w:tcW w:w="941" w:type="dxa"/>
            <w:tcBorders>
              <w:top w:val="nil"/>
              <w:left w:val="nil"/>
              <w:bottom w:val="single" w:sz="4" w:space="0" w:color="auto"/>
              <w:right w:val="single" w:sz="4" w:space="0" w:color="auto"/>
            </w:tcBorders>
            <w:shd w:val="clear" w:color="auto" w:fill="auto"/>
            <w:hideMark/>
          </w:tcPr>
          <w:p w14:paraId="590EBA1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505A07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3E9606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B24163B" w14:textId="77777777" w:rsidR="00081394" w:rsidRPr="00D04E2E" w:rsidRDefault="00081394" w:rsidP="00081394">
            <w:pPr>
              <w:jc w:val="center"/>
              <w:rPr>
                <w:sz w:val="20"/>
                <w:szCs w:val="20"/>
              </w:rPr>
            </w:pPr>
            <w:r w:rsidRPr="00D04E2E">
              <w:rPr>
                <w:sz w:val="20"/>
                <w:szCs w:val="20"/>
              </w:rPr>
              <w:t>1,020</w:t>
            </w:r>
          </w:p>
        </w:tc>
        <w:tc>
          <w:tcPr>
            <w:tcW w:w="1321" w:type="dxa"/>
            <w:tcBorders>
              <w:top w:val="nil"/>
              <w:left w:val="nil"/>
              <w:bottom w:val="single" w:sz="4" w:space="0" w:color="auto"/>
              <w:right w:val="single" w:sz="4" w:space="0" w:color="auto"/>
            </w:tcBorders>
            <w:shd w:val="clear" w:color="auto" w:fill="auto"/>
            <w:hideMark/>
          </w:tcPr>
          <w:p w14:paraId="02757B80" w14:textId="77777777" w:rsidR="00081394" w:rsidRPr="00D04E2E" w:rsidRDefault="00081394" w:rsidP="00081394">
            <w:pPr>
              <w:jc w:val="center"/>
              <w:rPr>
                <w:sz w:val="20"/>
                <w:szCs w:val="20"/>
              </w:rPr>
            </w:pPr>
            <w:r w:rsidRPr="00D04E2E">
              <w:rPr>
                <w:sz w:val="20"/>
                <w:szCs w:val="20"/>
              </w:rPr>
              <w:t>1,020</w:t>
            </w:r>
          </w:p>
        </w:tc>
        <w:tc>
          <w:tcPr>
            <w:tcW w:w="1656" w:type="dxa"/>
            <w:tcBorders>
              <w:top w:val="nil"/>
              <w:left w:val="nil"/>
              <w:bottom w:val="single" w:sz="4" w:space="0" w:color="auto"/>
              <w:right w:val="single" w:sz="4" w:space="0" w:color="auto"/>
            </w:tcBorders>
            <w:shd w:val="clear" w:color="auto" w:fill="auto"/>
            <w:hideMark/>
          </w:tcPr>
          <w:p w14:paraId="700F9B7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1CC066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B1DF2EF"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36FD950A" w14:textId="77777777" w:rsidR="00081394" w:rsidRPr="00D04E2E" w:rsidRDefault="00081394" w:rsidP="00081394">
            <w:pPr>
              <w:jc w:val="center"/>
              <w:rPr>
                <w:sz w:val="20"/>
                <w:szCs w:val="20"/>
              </w:rPr>
            </w:pPr>
            <w:r w:rsidRPr="00D04E2E">
              <w:rPr>
                <w:sz w:val="20"/>
                <w:szCs w:val="20"/>
              </w:rPr>
              <w:t>19-238 ОП МР 575</w:t>
            </w:r>
          </w:p>
        </w:tc>
      </w:tr>
      <w:tr w:rsidR="00081394" w:rsidRPr="00D04E2E" w14:paraId="51466AF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DE5D9CE" w14:textId="77777777" w:rsidR="00081394" w:rsidRPr="00D04E2E" w:rsidRDefault="00081394" w:rsidP="00081394">
            <w:pPr>
              <w:jc w:val="center"/>
              <w:rPr>
                <w:sz w:val="20"/>
                <w:szCs w:val="20"/>
              </w:rPr>
            </w:pPr>
            <w:r w:rsidRPr="00D04E2E">
              <w:rPr>
                <w:sz w:val="20"/>
                <w:szCs w:val="20"/>
              </w:rPr>
              <w:t>576</w:t>
            </w:r>
          </w:p>
        </w:tc>
        <w:tc>
          <w:tcPr>
            <w:tcW w:w="2565" w:type="dxa"/>
            <w:tcBorders>
              <w:top w:val="nil"/>
              <w:left w:val="nil"/>
              <w:bottom w:val="single" w:sz="4" w:space="0" w:color="auto"/>
              <w:right w:val="single" w:sz="4" w:space="0" w:color="auto"/>
            </w:tcBorders>
            <w:shd w:val="clear" w:color="auto" w:fill="auto"/>
            <w:vAlign w:val="center"/>
            <w:hideMark/>
          </w:tcPr>
          <w:p w14:paraId="15E183F0"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Подъельное, проезд по д. Подъельное</w:t>
            </w:r>
          </w:p>
        </w:tc>
        <w:tc>
          <w:tcPr>
            <w:tcW w:w="941" w:type="dxa"/>
            <w:tcBorders>
              <w:top w:val="nil"/>
              <w:left w:val="nil"/>
              <w:bottom w:val="single" w:sz="4" w:space="0" w:color="auto"/>
              <w:right w:val="single" w:sz="4" w:space="0" w:color="auto"/>
            </w:tcBorders>
            <w:shd w:val="clear" w:color="auto" w:fill="auto"/>
            <w:hideMark/>
          </w:tcPr>
          <w:p w14:paraId="078F485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ED6BCE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F1A6D9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3EC35F8" w14:textId="77777777" w:rsidR="00081394" w:rsidRPr="00D04E2E" w:rsidRDefault="00081394" w:rsidP="00081394">
            <w:pPr>
              <w:jc w:val="center"/>
              <w:rPr>
                <w:sz w:val="20"/>
                <w:szCs w:val="20"/>
              </w:rPr>
            </w:pPr>
            <w:r w:rsidRPr="00D04E2E">
              <w:rPr>
                <w:sz w:val="20"/>
                <w:szCs w:val="20"/>
              </w:rPr>
              <w:t>0,310</w:t>
            </w:r>
          </w:p>
        </w:tc>
        <w:tc>
          <w:tcPr>
            <w:tcW w:w="1321" w:type="dxa"/>
            <w:tcBorders>
              <w:top w:val="nil"/>
              <w:left w:val="nil"/>
              <w:bottom w:val="single" w:sz="4" w:space="0" w:color="auto"/>
              <w:right w:val="single" w:sz="4" w:space="0" w:color="auto"/>
            </w:tcBorders>
            <w:shd w:val="clear" w:color="auto" w:fill="auto"/>
            <w:hideMark/>
          </w:tcPr>
          <w:p w14:paraId="37DF3054" w14:textId="77777777" w:rsidR="00081394" w:rsidRPr="00D04E2E" w:rsidRDefault="00081394" w:rsidP="00081394">
            <w:pPr>
              <w:jc w:val="center"/>
              <w:rPr>
                <w:sz w:val="20"/>
                <w:szCs w:val="20"/>
              </w:rPr>
            </w:pPr>
            <w:r w:rsidRPr="00D04E2E">
              <w:rPr>
                <w:sz w:val="20"/>
                <w:szCs w:val="20"/>
              </w:rPr>
              <w:t>0,310</w:t>
            </w:r>
          </w:p>
        </w:tc>
        <w:tc>
          <w:tcPr>
            <w:tcW w:w="1656" w:type="dxa"/>
            <w:tcBorders>
              <w:top w:val="nil"/>
              <w:left w:val="nil"/>
              <w:bottom w:val="single" w:sz="4" w:space="0" w:color="auto"/>
              <w:right w:val="single" w:sz="4" w:space="0" w:color="auto"/>
            </w:tcBorders>
            <w:shd w:val="clear" w:color="auto" w:fill="auto"/>
            <w:hideMark/>
          </w:tcPr>
          <w:p w14:paraId="084DDA1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DB35F9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5672482"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0F06458" w14:textId="77777777" w:rsidR="00081394" w:rsidRPr="00D04E2E" w:rsidRDefault="00081394" w:rsidP="00081394">
            <w:pPr>
              <w:jc w:val="center"/>
              <w:rPr>
                <w:sz w:val="20"/>
                <w:szCs w:val="20"/>
              </w:rPr>
            </w:pPr>
            <w:r w:rsidRPr="00D04E2E">
              <w:rPr>
                <w:sz w:val="20"/>
                <w:szCs w:val="20"/>
              </w:rPr>
              <w:t>19-238 ОП МР 576</w:t>
            </w:r>
          </w:p>
        </w:tc>
      </w:tr>
      <w:tr w:rsidR="00081394" w:rsidRPr="00D04E2E" w14:paraId="3814EF7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5838930" w14:textId="77777777" w:rsidR="00081394" w:rsidRPr="00D04E2E" w:rsidRDefault="00081394" w:rsidP="00081394">
            <w:pPr>
              <w:jc w:val="center"/>
              <w:rPr>
                <w:sz w:val="20"/>
                <w:szCs w:val="20"/>
              </w:rPr>
            </w:pPr>
            <w:r w:rsidRPr="00D04E2E">
              <w:rPr>
                <w:sz w:val="20"/>
                <w:szCs w:val="20"/>
              </w:rPr>
              <w:t>577</w:t>
            </w:r>
          </w:p>
        </w:tc>
        <w:tc>
          <w:tcPr>
            <w:tcW w:w="2565" w:type="dxa"/>
            <w:tcBorders>
              <w:top w:val="nil"/>
              <w:left w:val="nil"/>
              <w:bottom w:val="single" w:sz="4" w:space="0" w:color="auto"/>
              <w:right w:val="single" w:sz="4" w:space="0" w:color="auto"/>
            </w:tcBorders>
            <w:shd w:val="clear" w:color="auto" w:fill="auto"/>
            <w:vAlign w:val="center"/>
            <w:hideMark/>
          </w:tcPr>
          <w:p w14:paraId="7232B407" w14:textId="77777777" w:rsidR="00081394" w:rsidRPr="00D04E2E" w:rsidRDefault="00081394" w:rsidP="00081394">
            <w:pPr>
              <w:jc w:val="both"/>
              <w:rPr>
                <w:sz w:val="20"/>
                <w:szCs w:val="20"/>
              </w:rPr>
            </w:pPr>
            <w:r w:rsidRPr="00D04E2E">
              <w:rPr>
                <w:sz w:val="20"/>
                <w:szCs w:val="20"/>
              </w:rPr>
              <w:t xml:space="preserve">Автомобильная дорога, Вологодская область, Сокольский район, Кадниковский с/с, д. </w:t>
            </w:r>
            <w:r w:rsidRPr="00D04E2E">
              <w:rPr>
                <w:sz w:val="20"/>
                <w:szCs w:val="20"/>
              </w:rPr>
              <w:lastRenderedPageBreak/>
              <w:t>Погост Ильинский, проезд по д. Погост Ильинский</w:t>
            </w:r>
          </w:p>
        </w:tc>
        <w:tc>
          <w:tcPr>
            <w:tcW w:w="941" w:type="dxa"/>
            <w:tcBorders>
              <w:top w:val="nil"/>
              <w:left w:val="nil"/>
              <w:bottom w:val="single" w:sz="4" w:space="0" w:color="auto"/>
              <w:right w:val="single" w:sz="4" w:space="0" w:color="auto"/>
            </w:tcBorders>
            <w:shd w:val="clear" w:color="auto" w:fill="auto"/>
            <w:hideMark/>
          </w:tcPr>
          <w:p w14:paraId="1E315639" w14:textId="77777777" w:rsidR="00081394" w:rsidRPr="00D04E2E" w:rsidRDefault="00081394" w:rsidP="00081394">
            <w:pPr>
              <w:jc w:val="center"/>
              <w:rPr>
                <w:sz w:val="20"/>
                <w:szCs w:val="20"/>
              </w:rPr>
            </w:pPr>
            <w:r w:rsidRPr="00D04E2E">
              <w:rPr>
                <w:sz w:val="20"/>
                <w:szCs w:val="20"/>
              </w:rPr>
              <w:lastRenderedPageBreak/>
              <w:t> </w:t>
            </w:r>
          </w:p>
        </w:tc>
        <w:tc>
          <w:tcPr>
            <w:tcW w:w="1143" w:type="dxa"/>
            <w:tcBorders>
              <w:top w:val="nil"/>
              <w:left w:val="nil"/>
              <w:bottom w:val="single" w:sz="4" w:space="0" w:color="auto"/>
              <w:right w:val="single" w:sz="4" w:space="0" w:color="auto"/>
            </w:tcBorders>
            <w:shd w:val="clear" w:color="auto" w:fill="auto"/>
            <w:hideMark/>
          </w:tcPr>
          <w:p w14:paraId="65C58EE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708886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D662971" w14:textId="77777777" w:rsidR="00081394" w:rsidRPr="00D04E2E" w:rsidRDefault="00081394" w:rsidP="00081394">
            <w:pPr>
              <w:jc w:val="center"/>
              <w:rPr>
                <w:sz w:val="20"/>
                <w:szCs w:val="20"/>
              </w:rPr>
            </w:pPr>
            <w:r w:rsidRPr="00D04E2E">
              <w:rPr>
                <w:sz w:val="20"/>
                <w:szCs w:val="20"/>
              </w:rPr>
              <w:t>0,510</w:t>
            </w:r>
          </w:p>
        </w:tc>
        <w:tc>
          <w:tcPr>
            <w:tcW w:w="1321" w:type="dxa"/>
            <w:tcBorders>
              <w:top w:val="nil"/>
              <w:left w:val="nil"/>
              <w:bottom w:val="single" w:sz="4" w:space="0" w:color="auto"/>
              <w:right w:val="single" w:sz="4" w:space="0" w:color="auto"/>
            </w:tcBorders>
            <w:shd w:val="clear" w:color="auto" w:fill="auto"/>
            <w:hideMark/>
          </w:tcPr>
          <w:p w14:paraId="6350B335" w14:textId="77777777" w:rsidR="00081394" w:rsidRPr="00D04E2E" w:rsidRDefault="00081394" w:rsidP="00081394">
            <w:pPr>
              <w:jc w:val="center"/>
              <w:rPr>
                <w:sz w:val="20"/>
                <w:szCs w:val="20"/>
              </w:rPr>
            </w:pPr>
            <w:r w:rsidRPr="00D04E2E">
              <w:rPr>
                <w:sz w:val="20"/>
                <w:szCs w:val="20"/>
              </w:rPr>
              <w:t>0,510</w:t>
            </w:r>
          </w:p>
        </w:tc>
        <w:tc>
          <w:tcPr>
            <w:tcW w:w="1656" w:type="dxa"/>
            <w:tcBorders>
              <w:top w:val="nil"/>
              <w:left w:val="nil"/>
              <w:bottom w:val="single" w:sz="4" w:space="0" w:color="auto"/>
              <w:right w:val="single" w:sz="4" w:space="0" w:color="auto"/>
            </w:tcBorders>
            <w:shd w:val="clear" w:color="auto" w:fill="auto"/>
            <w:hideMark/>
          </w:tcPr>
          <w:p w14:paraId="29F7EC5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731C72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BB0FF73"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044BD0A" w14:textId="77777777" w:rsidR="00081394" w:rsidRPr="00D04E2E" w:rsidRDefault="00081394" w:rsidP="00081394">
            <w:pPr>
              <w:jc w:val="center"/>
              <w:rPr>
                <w:sz w:val="20"/>
                <w:szCs w:val="20"/>
              </w:rPr>
            </w:pPr>
            <w:r w:rsidRPr="00D04E2E">
              <w:rPr>
                <w:sz w:val="20"/>
                <w:szCs w:val="20"/>
              </w:rPr>
              <w:t>19-238 ОП МР 577</w:t>
            </w:r>
          </w:p>
        </w:tc>
      </w:tr>
      <w:tr w:rsidR="00081394" w:rsidRPr="00D04E2E" w14:paraId="1A3A6B8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6328E7B" w14:textId="77777777" w:rsidR="00081394" w:rsidRPr="00D04E2E" w:rsidRDefault="00081394" w:rsidP="00081394">
            <w:pPr>
              <w:jc w:val="center"/>
              <w:rPr>
                <w:sz w:val="20"/>
                <w:szCs w:val="20"/>
              </w:rPr>
            </w:pPr>
            <w:r w:rsidRPr="00D04E2E">
              <w:rPr>
                <w:sz w:val="20"/>
                <w:szCs w:val="20"/>
              </w:rPr>
              <w:lastRenderedPageBreak/>
              <w:t>578</w:t>
            </w:r>
          </w:p>
        </w:tc>
        <w:tc>
          <w:tcPr>
            <w:tcW w:w="2565" w:type="dxa"/>
            <w:tcBorders>
              <w:top w:val="nil"/>
              <w:left w:val="nil"/>
              <w:bottom w:val="single" w:sz="4" w:space="0" w:color="auto"/>
              <w:right w:val="single" w:sz="4" w:space="0" w:color="auto"/>
            </w:tcBorders>
            <w:shd w:val="clear" w:color="auto" w:fill="auto"/>
            <w:vAlign w:val="center"/>
            <w:hideMark/>
          </w:tcPr>
          <w:p w14:paraId="2C90C2A7"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Севригино, проезд по д. Севригино</w:t>
            </w:r>
          </w:p>
        </w:tc>
        <w:tc>
          <w:tcPr>
            <w:tcW w:w="941" w:type="dxa"/>
            <w:tcBorders>
              <w:top w:val="nil"/>
              <w:left w:val="nil"/>
              <w:bottom w:val="single" w:sz="4" w:space="0" w:color="auto"/>
              <w:right w:val="single" w:sz="4" w:space="0" w:color="auto"/>
            </w:tcBorders>
            <w:shd w:val="clear" w:color="auto" w:fill="auto"/>
            <w:hideMark/>
          </w:tcPr>
          <w:p w14:paraId="48883C7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D8452C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867B8C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E28EED4" w14:textId="77777777" w:rsidR="00081394" w:rsidRPr="00D04E2E" w:rsidRDefault="00081394" w:rsidP="00081394">
            <w:pPr>
              <w:jc w:val="center"/>
              <w:rPr>
                <w:sz w:val="20"/>
                <w:szCs w:val="20"/>
              </w:rPr>
            </w:pPr>
            <w:r w:rsidRPr="00D04E2E">
              <w:rPr>
                <w:sz w:val="20"/>
                <w:szCs w:val="20"/>
              </w:rPr>
              <w:t>2,510</w:t>
            </w:r>
          </w:p>
        </w:tc>
        <w:tc>
          <w:tcPr>
            <w:tcW w:w="1321" w:type="dxa"/>
            <w:tcBorders>
              <w:top w:val="nil"/>
              <w:left w:val="nil"/>
              <w:bottom w:val="single" w:sz="4" w:space="0" w:color="auto"/>
              <w:right w:val="single" w:sz="4" w:space="0" w:color="auto"/>
            </w:tcBorders>
            <w:shd w:val="clear" w:color="auto" w:fill="auto"/>
            <w:hideMark/>
          </w:tcPr>
          <w:p w14:paraId="135F25DE" w14:textId="77777777" w:rsidR="00081394" w:rsidRPr="00D04E2E" w:rsidRDefault="00081394" w:rsidP="00081394">
            <w:pPr>
              <w:jc w:val="center"/>
              <w:rPr>
                <w:sz w:val="20"/>
                <w:szCs w:val="20"/>
              </w:rPr>
            </w:pPr>
            <w:r w:rsidRPr="00D04E2E">
              <w:rPr>
                <w:sz w:val="20"/>
                <w:szCs w:val="20"/>
              </w:rPr>
              <w:t>2,510</w:t>
            </w:r>
          </w:p>
        </w:tc>
        <w:tc>
          <w:tcPr>
            <w:tcW w:w="1656" w:type="dxa"/>
            <w:tcBorders>
              <w:top w:val="nil"/>
              <w:left w:val="nil"/>
              <w:bottom w:val="single" w:sz="4" w:space="0" w:color="auto"/>
              <w:right w:val="single" w:sz="4" w:space="0" w:color="auto"/>
            </w:tcBorders>
            <w:shd w:val="clear" w:color="auto" w:fill="auto"/>
            <w:hideMark/>
          </w:tcPr>
          <w:p w14:paraId="443C69E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CB6810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07FD9E7"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3D76B41" w14:textId="77777777" w:rsidR="00081394" w:rsidRPr="00D04E2E" w:rsidRDefault="00081394" w:rsidP="00081394">
            <w:pPr>
              <w:jc w:val="center"/>
              <w:rPr>
                <w:sz w:val="20"/>
                <w:szCs w:val="20"/>
              </w:rPr>
            </w:pPr>
            <w:r w:rsidRPr="00D04E2E">
              <w:rPr>
                <w:sz w:val="20"/>
                <w:szCs w:val="20"/>
              </w:rPr>
              <w:t>19-238 ОП МР 578</w:t>
            </w:r>
          </w:p>
        </w:tc>
      </w:tr>
      <w:tr w:rsidR="00081394" w:rsidRPr="00D04E2E" w14:paraId="672CFF3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E3B64B2" w14:textId="77777777" w:rsidR="00081394" w:rsidRPr="00D04E2E" w:rsidRDefault="00081394" w:rsidP="00081394">
            <w:pPr>
              <w:jc w:val="center"/>
              <w:rPr>
                <w:sz w:val="20"/>
                <w:szCs w:val="20"/>
              </w:rPr>
            </w:pPr>
            <w:r w:rsidRPr="00D04E2E">
              <w:rPr>
                <w:sz w:val="20"/>
                <w:szCs w:val="20"/>
              </w:rPr>
              <w:t>579</w:t>
            </w:r>
          </w:p>
        </w:tc>
        <w:tc>
          <w:tcPr>
            <w:tcW w:w="2565" w:type="dxa"/>
            <w:tcBorders>
              <w:top w:val="nil"/>
              <w:left w:val="nil"/>
              <w:bottom w:val="single" w:sz="4" w:space="0" w:color="auto"/>
              <w:right w:val="single" w:sz="4" w:space="0" w:color="auto"/>
            </w:tcBorders>
            <w:shd w:val="clear" w:color="auto" w:fill="auto"/>
            <w:vAlign w:val="center"/>
            <w:hideMark/>
          </w:tcPr>
          <w:p w14:paraId="5792CDEA"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Сосновая Роща, проезд по д. Сосновая Роща</w:t>
            </w:r>
          </w:p>
        </w:tc>
        <w:tc>
          <w:tcPr>
            <w:tcW w:w="941" w:type="dxa"/>
            <w:tcBorders>
              <w:top w:val="nil"/>
              <w:left w:val="nil"/>
              <w:bottom w:val="single" w:sz="4" w:space="0" w:color="auto"/>
              <w:right w:val="single" w:sz="4" w:space="0" w:color="auto"/>
            </w:tcBorders>
            <w:shd w:val="clear" w:color="auto" w:fill="auto"/>
            <w:hideMark/>
          </w:tcPr>
          <w:p w14:paraId="35F26E4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07CDB8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0FEA60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4354307" w14:textId="77777777" w:rsidR="00081394" w:rsidRPr="00D04E2E" w:rsidRDefault="00081394" w:rsidP="00081394">
            <w:pPr>
              <w:jc w:val="center"/>
              <w:rPr>
                <w:sz w:val="20"/>
                <w:szCs w:val="20"/>
              </w:rPr>
            </w:pPr>
            <w:r w:rsidRPr="00D04E2E">
              <w:rPr>
                <w:sz w:val="20"/>
                <w:szCs w:val="20"/>
              </w:rPr>
              <w:t>1,230</w:t>
            </w:r>
          </w:p>
        </w:tc>
        <w:tc>
          <w:tcPr>
            <w:tcW w:w="1321" w:type="dxa"/>
            <w:tcBorders>
              <w:top w:val="nil"/>
              <w:left w:val="nil"/>
              <w:bottom w:val="single" w:sz="4" w:space="0" w:color="auto"/>
              <w:right w:val="single" w:sz="4" w:space="0" w:color="auto"/>
            </w:tcBorders>
            <w:shd w:val="clear" w:color="auto" w:fill="auto"/>
            <w:hideMark/>
          </w:tcPr>
          <w:p w14:paraId="0A591227" w14:textId="77777777" w:rsidR="00081394" w:rsidRPr="00D04E2E" w:rsidRDefault="00081394" w:rsidP="00081394">
            <w:pPr>
              <w:jc w:val="center"/>
              <w:rPr>
                <w:sz w:val="20"/>
                <w:szCs w:val="20"/>
              </w:rPr>
            </w:pPr>
            <w:r w:rsidRPr="00D04E2E">
              <w:rPr>
                <w:sz w:val="20"/>
                <w:szCs w:val="20"/>
              </w:rPr>
              <w:t>1,230</w:t>
            </w:r>
          </w:p>
        </w:tc>
        <w:tc>
          <w:tcPr>
            <w:tcW w:w="1656" w:type="dxa"/>
            <w:tcBorders>
              <w:top w:val="nil"/>
              <w:left w:val="nil"/>
              <w:bottom w:val="single" w:sz="4" w:space="0" w:color="auto"/>
              <w:right w:val="single" w:sz="4" w:space="0" w:color="auto"/>
            </w:tcBorders>
            <w:shd w:val="clear" w:color="auto" w:fill="auto"/>
            <w:hideMark/>
          </w:tcPr>
          <w:p w14:paraId="161A14E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1A06DE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2A53986"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179C6DCD" w14:textId="77777777" w:rsidR="00081394" w:rsidRPr="00D04E2E" w:rsidRDefault="00081394" w:rsidP="00081394">
            <w:pPr>
              <w:jc w:val="center"/>
              <w:rPr>
                <w:sz w:val="20"/>
                <w:szCs w:val="20"/>
              </w:rPr>
            </w:pPr>
            <w:r w:rsidRPr="00D04E2E">
              <w:rPr>
                <w:sz w:val="20"/>
                <w:szCs w:val="20"/>
              </w:rPr>
              <w:t>19-238 ОП МР 579</w:t>
            </w:r>
          </w:p>
        </w:tc>
      </w:tr>
      <w:tr w:rsidR="00081394" w:rsidRPr="00D04E2E" w14:paraId="0267297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447B2D7" w14:textId="77777777" w:rsidR="00081394" w:rsidRPr="00D04E2E" w:rsidRDefault="00081394" w:rsidP="00081394">
            <w:pPr>
              <w:jc w:val="center"/>
              <w:rPr>
                <w:sz w:val="20"/>
                <w:szCs w:val="20"/>
              </w:rPr>
            </w:pPr>
            <w:r w:rsidRPr="00D04E2E">
              <w:rPr>
                <w:sz w:val="20"/>
                <w:szCs w:val="20"/>
              </w:rPr>
              <w:t>580</w:t>
            </w:r>
          </w:p>
        </w:tc>
        <w:tc>
          <w:tcPr>
            <w:tcW w:w="2565" w:type="dxa"/>
            <w:tcBorders>
              <w:top w:val="nil"/>
              <w:left w:val="nil"/>
              <w:bottom w:val="single" w:sz="4" w:space="0" w:color="auto"/>
              <w:right w:val="single" w:sz="4" w:space="0" w:color="auto"/>
            </w:tcBorders>
            <w:shd w:val="clear" w:color="auto" w:fill="auto"/>
            <w:vAlign w:val="center"/>
            <w:hideMark/>
          </w:tcPr>
          <w:p w14:paraId="0DA4B9C6"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Теньково, проезд по д. Теньково</w:t>
            </w:r>
          </w:p>
        </w:tc>
        <w:tc>
          <w:tcPr>
            <w:tcW w:w="941" w:type="dxa"/>
            <w:tcBorders>
              <w:top w:val="nil"/>
              <w:left w:val="nil"/>
              <w:bottom w:val="single" w:sz="4" w:space="0" w:color="auto"/>
              <w:right w:val="single" w:sz="4" w:space="0" w:color="auto"/>
            </w:tcBorders>
            <w:shd w:val="clear" w:color="auto" w:fill="auto"/>
            <w:hideMark/>
          </w:tcPr>
          <w:p w14:paraId="0377A85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081C90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E0AE17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277B791" w14:textId="77777777" w:rsidR="00081394" w:rsidRPr="00D04E2E" w:rsidRDefault="00081394" w:rsidP="00081394">
            <w:pPr>
              <w:jc w:val="center"/>
              <w:rPr>
                <w:sz w:val="20"/>
                <w:szCs w:val="20"/>
              </w:rPr>
            </w:pPr>
            <w:r w:rsidRPr="00D04E2E">
              <w:rPr>
                <w:sz w:val="20"/>
                <w:szCs w:val="20"/>
              </w:rPr>
              <w:t>1,532</w:t>
            </w:r>
          </w:p>
        </w:tc>
        <w:tc>
          <w:tcPr>
            <w:tcW w:w="1321" w:type="dxa"/>
            <w:tcBorders>
              <w:top w:val="nil"/>
              <w:left w:val="nil"/>
              <w:bottom w:val="single" w:sz="4" w:space="0" w:color="auto"/>
              <w:right w:val="single" w:sz="4" w:space="0" w:color="auto"/>
            </w:tcBorders>
            <w:shd w:val="clear" w:color="auto" w:fill="auto"/>
            <w:hideMark/>
          </w:tcPr>
          <w:p w14:paraId="75CA17C1" w14:textId="77777777" w:rsidR="00081394" w:rsidRPr="00D04E2E" w:rsidRDefault="00081394" w:rsidP="00081394">
            <w:pPr>
              <w:jc w:val="center"/>
              <w:rPr>
                <w:sz w:val="20"/>
                <w:szCs w:val="20"/>
              </w:rPr>
            </w:pPr>
            <w:r w:rsidRPr="00D04E2E">
              <w:rPr>
                <w:sz w:val="20"/>
                <w:szCs w:val="20"/>
              </w:rPr>
              <w:t>1,532</w:t>
            </w:r>
          </w:p>
        </w:tc>
        <w:tc>
          <w:tcPr>
            <w:tcW w:w="1656" w:type="dxa"/>
            <w:tcBorders>
              <w:top w:val="nil"/>
              <w:left w:val="nil"/>
              <w:bottom w:val="single" w:sz="4" w:space="0" w:color="auto"/>
              <w:right w:val="single" w:sz="4" w:space="0" w:color="auto"/>
            </w:tcBorders>
            <w:shd w:val="clear" w:color="auto" w:fill="auto"/>
            <w:hideMark/>
          </w:tcPr>
          <w:p w14:paraId="64FE3E7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8AF8F7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21E693E"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3B85A25" w14:textId="77777777" w:rsidR="00081394" w:rsidRPr="00D04E2E" w:rsidRDefault="00081394" w:rsidP="00081394">
            <w:pPr>
              <w:jc w:val="center"/>
              <w:rPr>
                <w:sz w:val="20"/>
                <w:szCs w:val="20"/>
              </w:rPr>
            </w:pPr>
            <w:r w:rsidRPr="00D04E2E">
              <w:rPr>
                <w:sz w:val="20"/>
                <w:szCs w:val="20"/>
              </w:rPr>
              <w:t>19-238 ОП МР 580</w:t>
            </w:r>
          </w:p>
        </w:tc>
      </w:tr>
      <w:tr w:rsidR="00081394" w:rsidRPr="00D04E2E" w14:paraId="2DB10F3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AAF778D" w14:textId="77777777" w:rsidR="00081394" w:rsidRPr="00D04E2E" w:rsidRDefault="00081394" w:rsidP="00081394">
            <w:pPr>
              <w:jc w:val="center"/>
              <w:rPr>
                <w:sz w:val="20"/>
                <w:szCs w:val="20"/>
              </w:rPr>
            </w:pPr>
            <w:r w:rsidRPr="00D04E2E">
              <w:rPr>
                <w:sz w:val="20"/>
                <w:szCs w:val="20"/>
              </w:rPr>
              <w:t>581</w:t>
            </w:r>
          </w:p>
        </w:tc>
        <w:tc>
          <w:tcPr>
            <w:tcW w:w="2565" w:type="dxa"/>
            <w:tcBorders>
              <w:top w:val="nil"/>
              <w:left w:val="nil"/>
              <w:bottom w:val="single" w:sz="4" w:space="0" w:color="auto"/>
              <w:right w:val="single" w:sz="4" w:space="0" w:color="auto"/>
            </w:tcBorders>
            <w:shd w:val="clear" w:color="auto" w:fill="auto"/>
            <w:vAlign w:val="center"/>
            <w:hideMark/>
          </w:tcPr>
          <w:p w14:paraId="488A3F94"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Филяево, проезд по д. Филяево</w:t>
            </w:r>
          </w:p>
        </w:tc>
        <w:tc>
          <w:tcPr>
            <w:tcW w:w="941" w:type="dxa"/>
            <w:tcBorders>
              <w:top w:val="nil"/>
              <w:left w:val="nil"/>
              <w:bottom w:val="single" w:sz="4" w:space="0" w:color="auto"/>
              <w:right w:val="single" w:sz="4" w:space="0" w:color="auto"/>
            </w:tcBorders>
            <w:shd w:val="clear" w:color="auto" w:fill="auto"/>
            <w:hideMark/>
          </w:tcPr>
          <w:p w14:paraId="7AB5FC0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293CFD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B99902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D3CC7BD" w14:textId="77777777" w:rsidR="00081394" w:rsidRPr="00D04E2E" w:rsidRDefault="00081394" w:rsidP="00081394">
            <w:pPr>
              <w:jc w:val="center"/>
              <w:rPr>
                <w:sz w:val="20"/>
                <w:szCs w:val="20"/>
              </w:rPr>
            </w:pPr>
            <w:r w:rsidRPr="00D04E2E">
              <w:rPr>
                <w:sz w:val="20"/>
                <w:szCs w:val="20"/>
              </w:rPr>
              <w:t>1,012</w:t>
            </w:r>
          </w:p>
        </w:tc>
        <w:tc>
          <w:tcPr>
            <w:tcW w:w="1321" w:type="dxa"/>
            <w:tcBorders>
              <w:top w:val="nil"/>
              <w:left w:val="nil"/>
              <w:bottom w:val="single" w:sz="4" w:space="0" w:color="auto"/>
              <w:right w:val="single" w:sz="4" w:space="0" w:color="auto"/>
            </w:tcBorders>
            <w:shd w:val="clear" w:color="auto" w:fill="auto"/>
            <w:hideMark/>
          </w:tcPr>
          <w:p w14:paraId="1FC7A342" w14:textId="77777777" w:rsidR="00081394" w:rsidRPr="00D04E2E" w:rsidRDefault="00081394" w:rsidP="00081394">
            <w:pPr>
              <w:jc w:val="center"/>
              <w:rPr>
                <w:sz w:val="20"/>
                <w:szCs w:val="20"/>
              </w:rPr>
            </w:pPr>
            <w:r w:rsidRPr="00D04E2E">
              <w:rPr>
                <w:sz w:val="20"/>
                <w:szCs w:val="20"/>
              </w:rPr>
              <w:t>1,012</w:t>
            </w:r>
          </w:p>
        </w:tc>
        <w:tc>
          <w:tcPr>
            <w:tcW w:w="1656" w:type="dxa"/>
            <w:tcBorders>
              <w:top w:val="nil"/>
              <w:left w:val="nil"/>
              <w:bottom w:val="single" w:sz="4" w:space="0" w:color="auto"/>
              <w:right w:val="single" w:sz="4" w:space="0" w:color="auto"/>
            </w:tcBorders>
            <w:shd w:val="clear" w:color="auto" w:fill="auto"/>
            <w:hideMark/>
          </w:tcPr>
          <w:p w14:paraId="48CEEFB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5CF506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D4BF168"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2578FDE5" w14:textId="77777777" w:rsidR="00081394" w:rsidRPr="00D04E2E" w:rsidRDefault="00081394" w:rsidP="00081394">
            <w:pPr>
              <w:jc w:val="center"/>
              <w:rPr>
                <w:sz w:val="20"/>
                <w:szCs w:val="20"/>
              </w:rPr>
            </w:pPr>
            <w:r w:rsidRPr="00D04E2E">
              <w:rPr>
                <w:sz w:val="20"/>
                <w:szCs w:val="20"/>
              </w:rPr>
              <w:t>19-238 ОП МР 581</w:t>
            </w:r>
          </w:p>
        </w:tc>
      </w:tr>
      <w:tr w:rsidR="00081394" w:rsidRPr="00D04E2E" w14:paraId="2676044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CA250DA" w14:textId="77777777" w:rsidR="00081394" w:rsidRPr="00D04E2E" w:rsidRDefault="00081394" w:rsidP="00081394">
            <w:pPr>
              <w:jc w:val="center"/>
              <w:rPr>
                <w:sz w:val="20"/>
                <w:szCs w:val="20"/>
              </w:rPr>
            </w:pPr>
            <w:r w:rsidRPr="00D04E2E">
              <w:rPr>
                <w:sz w:val="20"/>
                <w:szCs w:val="20"/>
              </w:rPr>
              <w:t>582</w:t>
            </w:r>
          </w:p>
        </w:tc>
        <w:tc>
          <w:tcPr>
            <w:tcW w:w="2565" w:type="dxa"/>
            <w:tcBorders>
              <w:top w:val="nil"/>
              <w:left w:val="nil"/>
              <w:bottom w:val="single" w:sz="4" w:space="0" w:color="auto"/>
              <w:right w:val="single" w:sz="4" w:space="0" w:color="auto"/>
            </w:tcBorders>
            <w:shd w:val="clear" w:color="auto" w:fill="auto"/>
            <w:vAlign w:val="center"/>
            <w:hideMark/>
          </w:tcPr>
          <w:p w14:paraId="7A04B626"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Цибово, проезд по д. Цибово</w:t>
            </w:r>
          </w:p>
        </w:tc>
        <w:tc>
          <w:tcPr>
            <w:tcW w:w="941" w:type="dxa"/>
            <w:tcBorders>
              <w:top w:val="nil"/>
              <w:left w:val="nil"/>
              <w:bottom w:val="single" w:sz="4" w:space="0" w:color="auto"/>
              <w:right w:val="single" w:sz="4" w:space="0" w:color="auto"/>
            </w:tcBorders>
            <w:shd w:val="clear" w:color="auto" w:fill="auto"/>
            <w:hideMark/>
          </w:tcPr>
          <w:p w14:paraId="21CCD2D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9C1E98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F29F02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6EF2D3B" w14:textId="77777777" w:rsidR="00081394" w:rsidRPr="00D04E2E" w:rsidRDefault="00081394" w:rsidP="00081394">
            <w:pPr>
              <w:jc w:val="center"/>
              <w:rPr>
                <w:sz w:val="20"/>
                <w:szCs w:val="20"/>
              </w:rPr>
            </w:pPr>
            <w:r w:rsidRPr="00D04E2E">
              <w:rPr>
                <w:sz w:val="20"/>
                <w:szCs w:val="20"/>
              </w:rPr>
              <w:t>0,310</w:t>
            </w:r>
          </w:p>
        </w:tc>
        <w:tc>
          <w:tcPr>
            <w:tcW w:w="1321" w:type="dxa"/>
            <w:tcBorders>
              <w:top w:val="nil"/>
              <w:left w:val="nil"/>
              <w:bottom w:val="single" w:sz="4" w:space="0" w:color="auto"/>
              <w:right w:val="single" w:sz="4" w:space="0" w:color="auto"/>
            </w:tcBorders>
            <w:shd w:val="clear" w:color="auto" w:fill="auto"/>
            <w:hideMark/>
          </w:tcPr>
          <w:p w14:paraId="50A7368E" w14:textId="77777777" w:rsidR="00081394" w:rsidRPr="00D04E2E" w:rsidRDefault="00081394" w:rsidP="00081394">
            <w:pPr>
              <w:jc w:val="center"/>
              <w:rPr>
                <w:sz w:val="20"/>
                <w:szCs w:val="20"/>
              </w:rPr>
            </w:pPr>
            <w:r w:rsidRPr="00D04E2E">
              <w:rPr>
                <w:sz w:val="20"/>
                <w:szCs w:val="20"/>
              </w:rPr>
              <w:t>0,310</w:t>
            </w:r>
          </w:p>
        </w:tc>
        <w:tc>
          <w:tcPr>
            <w:tcW w:w="1656" w:type="dxa"/>
            <w:tcBorders>
              <w:top w:val="nil"/>
              <w:left w:val="nil"/>
              <w:bottom w:val="single" w:sz="4" w:space="0" w:color="auto"/>
              <w:right w:val="single" w:sz="4" w:space="0" w:color="auto"/>
            </w:tcBorders>
            <w:shd w:val="clear" w:color="auto" w:fill="auto"/>
            <w:hideMark/>
          </w:tcPr>
          <w:p w14:paraId="39E4C4D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85F80F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2E31A96"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7D7FAF53" w14:textId="77777777" w:rsidR="00081394" w:rsidRPr="00D04E2E" w:rsidRDefault="00081394" w:rsidP="00081394">
            <w:pPr>
              <w:jc w:val="center"/>
              <w:rPr>
                <w:sz w:val="20"/>
                <w:szCs w:val="20"/>
              </w:rPr>
            </w:pPr>
            <w:r w:rsidRPr="00D04E2E">
              <w:rPr>
                <w:sz w:val="20"/>
                <w:szCs w:val="20"/>
              </w:rPr>
              <w:t>19-238 ОП МР 582</w:t>
            </w:r>
          </w:p>
        </w:tc>
      </w:tr>
      <w:tr w:rsidR="00081394" w:rsidRPr="00D04E2E" w14:paraId="5A6EC51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88E0A42" w14:textId="77777777" w:rsidR="00081394" w:rsidRPr="00D04E2E" w:rsidRDefault="00081394" w:rsidP="00081394">
            <w:pPr>
              <w:jc w:val="center"/>
              <w:rPr>
                <w:sz w:val="20"/>
                <w:szCs w:val="20"/>
              </w:rPr>
            </w:pPr>
            <w:r w:rsidRPr="00D04E2E">
              <w:rPr>
                <w:sz w:val="20"/>
                <w:szCs w:val="20"/>
              </w:rPr>
              <w:t>583</w:t>
            </w:r>
          </w:p>
        </w:tc>
        <w:tc>
          <w:tcPr>
            <w:tcW w:w="2565" w:type="dxa"/>
            <w:tcBorders>
              <w:top w:val="nil"/>
              <w:left w:val="nil"/>
              <w:bottom w:val="single" w:sz="4" w:space="0" w:color="auto"/>
              <w:right w:val="single" w:sz="4" w:space="0" w:color="auto"/>
            </w:tcBorders>
            <w:shd w:val="clear" w:color="auto" w:fill="auto"/>
            <w:vAlign w:val="center"/>
            <w:hideMark/>
          </w:tcPr>
          <w:p w14:paraId="1C2C34E2" w14:textId="77777777" w:rsidR="00081394" w:rsidRPr="00D04E2E" w:rsidRDefault="00081394" w:rsidP="00081394">
            <w:pPr>
              <w:jc w:val="both"/>
              <w:rPr>
                <w:sz w:val="20"/>
                <w:szCs w:val="20"/>
              </w:rPr>
            </w:pPr>
            <w:r w:rsidRPr="00D04E2E">
              <w:rPr>
                <w:sz w:val="20"/>
                <w:szCs w:val="20"/>
              </w:rPr>
              <w:t xml:space="preserve">Автомобильная дорога,  Вологодская область, Сокольский район, </w:t>
            </w:r>
            <w:r w:rsidRPr="00D04E2E">
              <w:rPr>
                <w:sz w:val="20"/>
                <w:szCs w:val="20"/>
              </w:rPr>
              <w:lastRenderedPageBreak/>
              <w:t>Кадниковский с/с, д. Чурилово, проезд по д. Чурилово</w:t>
            </w:r>
          </w:p>
        </w:tc>
        <w:tc>
          <w:tcPr>
            <w:tcW w:w="941" w:type="dxa"/>
            <w:tcBorders>
              <w:top w:val="nil"/>
              <w:left w:val="nil"/>
              <w:bottom w:val="single" w:sz="4" w:space="0" w:color="auto"/>
              <w:right w:val="single" w:sz="4" w:space="0" w:color="auto"/>
            </w:tcBorders>
            <w:shd w:val="clear" w:color="auto" w:fill="auto"/>
            <w:hideMark/>
          </w:tcPr>
          <w:p w14:paraId="66F590B3" w14:textId="77777777" w:rsidR="00081394" w:rsidRPr="00D04E2E" w:rsidRDefault="00081394" w:rsidP="00081394">
            <w:pPr>
              <w:jc w:val="center"/>
              <w:rPr>
                <w:sz w:val="20"/>
                <w:szCs w:val="20"/>
              </w:rPr>
            </w:pPr>
            <w:r w:rsidRPr="00D04E2E">
              <w:rPr>
                <w:sz w:val="20"/>
                <w:szCs w:val="20"/>
              </w:rPr>
              <w:lastRenderedPageBreak/>
              <w:t> </w:t>
            </w:r>
          </w:p>
        </w:tc>
        <w:tc>
          <w:tcPr>
            <w:tcW w:w="1143" w:type="dxa"/>
            <w:tcBorders>
              <w:top w:val="nil"/>
              <w:left w:val="nil"/>
              <w:bottom w:val="single" w:sz="4" w:space="0" w:color="auto"/>
              <w:right w:val="single" w:sz="4" w:space="0" w:color="auto"/>
            </w:tcBorders>
            <w:shd w:val="clear" w:color="auto" w:fill="auto"/>
            <w:hideMark/>
          </w:tcPr>
          <w:p w14:paraId="75BD119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159DE7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FB990F8" w14:textId="77777777" w:rsidR="00081394" w:rsidRPr="00D04E2E" w:rsidRDefault="00081394" w:rsidP="00081394">
            <w:pPr>
              <w:jc w:val="center"/>
              <w:rPr>
                <w:sz w:val="20"/>
                <w:szCs w:val="20"/>
              </w:rPr>
            </w:pPr>
            <w:r w:rsidRPr="00D04E2E">
              <w:rPr>
                <w:sz w:val="20"/>
                <w:szCs w:val="20"/>
              </w:rPr>
              <w:t>0,413</w:t>
            </w:r>
          </w:p>
        </w:tc>
        <w:tc>
          <w:tcPr>
            <w:tcW w:w="1321" w:type="dxa"/>
            <w:tcBorders>
              <w:top w:val="nil"/>
              <w:left w:val="nil"/>
              <w:bottom w:val="single" w:sz="4" w:space="0" w:color="auto"/>
              <w:right w:val="single" w:sz="4" w:space="0" w:color="auto"/>
            </w:tcBorders>
            <w:shd w:val="clear" w:color="auto" w:fill="auto"/>
            <w:hideMark/>
          </w:tcPr>
          <w:p w14:paraId="2CFB440D" w14:textId="77777777" w:rsidR="00081394" w:rsidRPr="00D04E2E" w:rsidRDefault="00081394" w:rsidP="00081394">
            <w:pPr>
              <w:jc w:val="center"/>
              <w:rPr>
                <w:sz w:val="20"/>
                <w:szCs w:val="20"/>
              </w:rPr>
            </w:pPr>
            <w:r w:rsidRPr="00D04E2E">
              <w:rPr>
                <w:sz w:val="20"/>
                <w:szCs w:val="20"/>
              </w:rPr>
              <w:t>0,413</w:t>
            </w:r>
          </w:p>
        </w:tc>
        <w:tc>
          <w:tcPr>
            <w:tcW w:w="1656" w:type="dxa"/>
            <w:tcBorders>
              <w:top w:val="nil"/>
              <w:left w:val="nil"/>
              <w:bottom w:val="single" w:sz="4" w:space="0" w:color="auto"/>
              <w:right w:val="single" w:sz="4" w:space="0" w:color="auto"/>
            </w:tcBorders>
            <w:shd w:val="clear" w:color="auto" w:fill="auto"/>
            <w:hideMark/>
          </w:tcPr>
          <w:p w14:paraId="3E6E64E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C2235B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7732C48" w14:textId="77777777" w:rsidR="00081394" w:rsidRPr="00D04E2E" w:rsidRDefault="00081394" w:rsidP="00081394">
            <w:pPr>
              <w:jc w:val="center"/>
              <w:rPr>
                <w:sz w:val="20"/>
                <w:szCs w:val="20"/>
              </w:rPr>
            </w:pPr>
            <w:r w:rsidRPr="00D04E2E">
              <w:rPr>
                <w:sz w:val="20"/>
                <w:szCs w:val="20"/>
              </w:rPr>
              <w:t> </w:t>
            </w:r>
          </w:p>
        </w:tc>
        <w:tc>
          <w:tcPr>
            <w:tcW w:w="2126" w:type="dxa"/>
            <w:tcBorders>
              <w:top w:val="nil"/>
              <w:left w:val="nil"/>
              <w:bottom w:val="single" w:sz="4" w:space="0" w:color="auto"/>
              <w:right w:val="single" w:sz="4" w:space="0" w:color="auto"/>
            </w:tcBorders>
            <w:shd w:val="clear" w:color="auto" w:fill="auto"/>
            <w:hideMark/>
          </w:tcPr>
          <w:p w14:paraId="5876A397" w14:textId="77777777" w:rsidR="00081394" w:rsidRPr="00D04E2E" w:rsidRDefault="00081394" w:rsidP="00081394">
            <w:pPr>
              <w:jc w:val="center"/>
              <w:rPr>
                <w:sz w:val="20"/>
                <w:szCs w:val="20"/>
              </w:rPr>
            </w:pPr>
            <w:r w:rsidRPr="00D04E2E">
              <w:rPr>
                <w:sz w:val="20"/>
                <w:szCs w:val="20"/>
              </w:rPr>
              <w:t>19-238 ОП МР 583</w:t>
            </w:r>
          </w:p>
        </w:tc>
      </w:tr>
      <w:tr w:rsidR="00081394" w:rsidRPr="00D04E2E" w14:paraId="281B37C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68C49D7" w14:textId="77777777" w:rsidR="00081394" w:rsidRPr="00D04E2E" w:rsidRDefault="00081394" w:rsidP="00081394">
            <w:pPr>
              <w:jc w:val="center"/>
              <w:rPr>
                <w:sz w:val="20"/>
                <w:szCs w:val="20"/>
              </w:rPr>
            </w:pPr>
            <w:r w:rsidRPr="00D04E2E">
              <w:rPr>
                <w:sz w:val="20"/>
                <w:szCs w:val="20"/>
              </w:rPr>
              <w:lastRenderedPageBreak/>
              <w:t>584</w:t>
            </w:r>
          </w:p>
        </w:tc>
        <w:tc>
          <w:tcPr>
            <w:tcW w:w="2565" w:type="dxa"/>
            <w:tcBorders>
              <w:top w:val="nil"/>
              <w:left w:val="nil"/>
              <w:bottom w:val="single" w:sz="4" w:space="0" w:color="auto"/>
              <w:right w:val="single" w:sz="4" w:space="0" w:color="auto"/>
            </w:tcBorders>
            <w:shd w:val="clear" w:color="auto" w:fill="auto"/>
            <w:vAlign w:val="center"/>
            <w:hideMark/>
          </w:tcPr>
          <w:p w14:paraId="2EF99D51"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Замошский с/с, д. Перхурово, проезд по д. Перхурово</w:t>
            </w:r>
          </w:p>
        </w:tc>
        <w:tc>
          <w:tcPr>
            <w:tcW w:w="941" w:type="dxa"/>
            <w:tcBorders>
              <w:top w:val="nil"/>
              <w:left w:val="nil"/>
              <w:bottom w:val="single" w:sz="4" w:space="0" w:color="auto"/>
              <w:right w:val="single" w:sz="4" w:space="0" w:color="auto"/>
            </w:tcBorders>
            <w:shd w:val="clear" w:color="auto" w:fill="auto"/>
            <w:hideMark/>
          </w:tcPr>
          <w:p w14:paraId="3914E89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22BE39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8C6DF9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07B6AB6" w14:textId="77777777" w:rsidR="00081394" w:rsidRPr="00D04E2E" w:rsidRDefault="00081394" w:rsidP="00081394">
            <w:pPr>
              <w:jc w:val="center"/>
              <w:rPr>
                <w:sz w:val="20"/>
                <w:szCs w:val="20"/>
              </w:rPr>
            </w:pPr>
            <w:r w:rsidRPr="00D04E2E">
              <w:rPr>
                <w:sz w:val="20"/>
                <w:szCs w:val="20"/>
              </w:rPr>
              <w:t>0,2136</w:t>
            </w:r>
          </w:p>
        </w:tc>
        <w:tc>
          <w:tcPr>
            <w:tcW w:w="1321" w:type="dxa"/>
            <w:tcBorders>
              <w:top w:val="nil"/>
              <w:left w:val="nil"/>
              <w:bottom w:val="single" w:sz="4" w:space="0" w:color="auto"/>
              <w:right w:val="single" w:sz="4" w:space="0" w:color="auto"/>
            </w:tcBorders>
            <w:shd w:val="clear" w:color="auto" w:fill="auto"/>
            <w:hideMark/>
          </w:tcPr>
          <w:p w14:paraId="39B981F6" w14:textId="77777777" w:rsidR="00081394" w:rsidRPr="00D04E2E" w:rsidRDefault="00081394" w:rsidP="00081394">
            <w:pPr>
              <w:jc w:val="center"/>
              <w:rPr>
                <w:sz w:val="20"/>
                <w:szCs w:val="20"/>
              </w:rPr>
            </w:pPr>
            <w:r w:rsidRPr="00D04E2E">
              <w:rPr>
                <w:sz w:val="20"/>
                <w:szCs w:val="20"/>
              </w:rPr>
              <w:t>0,2136</w:t>
            </w:r>
          </w:p>
        </w:tc>
        <w:tc>
          <w:tcPr>
            <w:tcW w:w="1656" w:type="dxa"/>
            <w:tcBorders>
              <w:top w:val="nil"/>
              <w:left w:val="nil"/>
              <w:bottom w:val="single" w:sz="4" w:space="0" w:color="auto"/>
              <w:right w:val="single" w:sz="4" w:space="0" w:color="auto"/>
            </w:tcBorders>
            <w:shd w:val="clear" w:color="auto" w:fill="auto"/>
            <w:hideMark/>
          </w:tcPr>
          <w:p w14:paraId="1CBB9CE6" w14:textId="77777777" w:rsidR="00081394" w:rsidRPr="00D04E2E" w:rsidRDefault="00081394" w:rsidP="00081394">
            <w:pPr>
              <w:jc w:val="center"/>
              <w:rPr>
                <w:sz w:val="20"/>
                <w:szCs w:val="20"/>
              </w:rPr>
            </w:pPr>
            <w:r w:rsidRPr="00D04E2E">
              <w:rPr>
                <w:sz w:val="20"/>
                <w:szCs w:val="20"/>
              </w:rPr>
              <w:t>1281,60</w:t>
            </w:r>
          </w:p>
        </w:tc>
        <w:tc>
          <w:tcPr>
            <w:tcW w:w="1386" w:type="dxa"/>
            <w:tcBorders>
              <w:top w:val="nil"/>
              <w:left w:val="nil"/>
              <w:bottom w:val="single" w:sz="4" w:space="0" w:color="auto"/>
              <w:right w:val="single" w:sz="4" w:space="0" w:color="auto"/>
            </w:tcBorders>
            <w:shd w:val="clear" w:color="auto" w:fill="auto"/>
            <w:hideMark/>
          </w:tcPr>
          <w:p w14:paraId="647EF7EC" w14:textId="77777777" w:rsidR="00081394" w:rsidRPr="00D04E2E" w:rsidRDefault="00081394" w:rsidP="00081394">
            <w:pPr>
              <w:jc w:val="center"/>
              <w:rPr>
                <w:sz w:val="20"/>
                <w:szCs w:val="20"/>
              </w:rPr>
            </w:pPr>
            <w:r w:rsidRPr="00D04E2E">
              <w:rPr>
                <w:sz w:val="20"/>
                <w:szCs w:val="20"/>
              </w:rPr>
              <w:t>28.04.2021</w:t>
            </w:r>
          </w:p>
        </w:tc>
        <w:tc>
          <w:tcPr>
            <w:tcW w:w="2300" w:type="dxa"/>
            <w:tcBorders>
              <w:top w:val="nil"/>
              <w:left w:val="nil"/>
              <w:bottom w:val="single" w:sz="4" w:space="0" w:color="auto"/>
              <w:right w:val="single" w:sz="4" w:space="0" w:color="auto"/>
            </w:tcBorders>
            <w:shd w:val="clear" w:color="auto" w:fill="auto"/>
            <w:hideMark/>
          </w:tcPr>
          <w:p w14:paraId="75FA06CD" w14:textId="77777777" w:rsidR="00081394" w:rsidRPr="00D04E2E" w:rsidRDefault="00081394" w:rsidP="00081394">
            <w:pPr>
              <w:jc w:val="center"/>
              <w:rPr>
                <w:sz w:val="20"/>
                <w:szCs w:val="20"/>
              </w:rPr>
            </w:pPr>
            <w:r w:rsidRPr="00D04E2E">
              <w:rPr>
                <w:sz w:val="20"/>
                <w:szCs w:val="20"/>
              </w:rPr>
              <w:t>35:26:0402022:24-35/077/2021-2</w:t>
            </w:r>
          </w:p>
        </w:tc>
        <w:tc>
          <w:tcPr>
            <w:tcW w:w="2126" w:type="dxa"/>
            <w:tcBorders>
              <w:top w:val="nil"/>
              <w:left w:val="nil"/>
              <w:bottom w:val="single" w:sz="4" w:space="0" w:color="auto"/>
              <w:right w:val="single" w:sz="4" w:space="0" w:color="auto"/>
            </w:tcBorders>
            <w:shd w:val="clear" w:color="auto" w:fill="auto"/>
            <w:hideMark/>
          </w:tcPr>
          <w:p w14:paraId="13E3E029" w14:textId="77777777" w:rsidR="00081394" w:rsidRPr="00D04E2E" w:rsidRDefault="00081394" w:rsidP="00081394">
            <w:pPr>
              <w:jc w:val="center"/>
              <w:rPr>
                <w:sz w:val="20"/>
                <w:szCs w:val="20"/>
              </w:rPr>
            </w:pPr>
            <w:r w:rsidRPr="00D04E2E">
              <w:rPr>
                <w:sz w:val="20"/>
                <w:szCs w:val="20"/>
              </w:rPr>
              <w:t>19-238 ОП МР 584</w:t>
            </w:r>
          </w:p>
        </w:tc>
      </w:tr>
      <w:tr w:rsidR="00081394" w:rsidRPr="00D04E2E" w14:paraId="5167016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7376738" w14:textId="77777777" w:rsidR="00081394" w:rsidRPr="00D04E2E" w:rsidRDefault="00081394" w:rsidP="00081394">
            <w:pPr>
              <w:jc w:val="center"/>
              <w:rPr>
                <w:sz w:val="20"/>
                <w:szCs w:val="20"/>
              </w:rPr>
            </w:pPr>
            <w:r w:rsidRPr="00D04E2E">
              <w:rPr>
                <w:sz w:val="20"/>
                <w:szCs w:val="20"/>
              </w:rPr>
              <w:t>585</w:t>
            </w:r>
          </w:p>
        </w:tc>
        <w:tc>
          <w:tcPr>
            <w:tcW w:w="2565" w:type="dxa"/>
            <w:tcBorders>
              <w:top w:val="nil"/>
              <w:left w:val="nil"/>
              <w:bottom w:val="single" w:sz="4" w:space="0" w:color="auto"/>
              <w:right w:val="single" w:sz="4" w:space="0" w:color="auto"/>
            </w:tcBorders>
            <w:shd w:val="clear" w:color="auto" w:fill="auto"/>
            <w:vAlign w:val="center"/>
            <w:hideMark/>
          </w:tcPr>
          <w:p w14:paraId="637FA356"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Льнозаводская</w:t>
            </w:r>
          </w:p>
        </w:tc>
        <w:tc>
          <w:tcPr>
            <w:tcW w:w="941" w:type="dxa"/>
            <w:tcBorders>
              <w:top w:val="nil"/>
              <w:left w:val="nil"/>
              <w:bottom w:val="single" w:sz="4" w:space="0" w:color="auto"/>
              <w:right w:val="single" w:sz="4" w:space="0" w:color="auto"/>
            </w:tcBorders>
            <w:shd w:val="clear" w:color="auto" w:fill="auto"/>
            <w:hideMark/>
          </w:tcPr>
          <w:p w14:paraId="32AA0BD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094D24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854D1B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8FDB849" w14:textId="77777777" w:rsidR="00081394" w:rsidRPr="00D04E2E" w:rsidRDefault="00081394" w:rsidP="00081394">
            <w:pPr>
              <w:jc w:val="center"/>
              <w:rPr>
                <w:sz w:val="20"/>
                <w:szCs w:val="20"/>
              </w:rPr>
            </w:pPr>
            <w:r w:rsidRPr="00D04E2E">
              <w:rPr>
                <w:sz w:val="20"/>
                <w:szCs w:val="20"/>
              </w:rPr>
              <w:t>0,500</w:t>
            </w:r>
          </w:p>
        </w:tc>
        <w:tc>
          <w:tcPr>
            <w:tcW w:w="1321" w:type="dxa"/>
            <w:tcBorders>
              <w:top w:val="nil"/>
              <w:left w:val="nil"/>
              <w:bottom w:val="single" w:sz="4" w:space="0" w:color="auto"/>
              <w:right w:val="single" w:sz="4" w:space="0" w:color="auto"/>
            </w:tcBorders>
            <w:shd w:val="clear" w:color="auto" w:fill="auto"/>
            <w:hideMark/>
          </w:tcPr>
          <w:p w14:paraId="1893B6D1" w14:textId="77777777" w:rsidR="00081394" w:rsidRPr="00D04E2E" w:rsidRDefault="00081394" w:rsidP="00081394">
            <w:pPr>
              <w:jc w:val="center"/>
              <w:rPr>
                <w:sz w:val="20"/>
                <w:szCs w:val="20"/>
              </w:rPr>
            </w:pPr>
            <w:r w:rsidRPr="00D04E2E">
              <w:rPr>
                <w:sz w:val="20"/>
                <w:szCs w:val="20"/>
              </w:rPr>
              <w:t>0,500</w:t>
            </w:r>
          </w:p>
        </w:tc>
        <w:tc>
          <w:tcPr>
            <w:tcW w:w="1656" w:type="dxa"/>
            <w:tcBorders>
              <w:top w:val="nil"/>
              <w:left w:val="nil"/>
              <w:bottom w:val="single" w:sz="4" w:space="0" w:color="auto"/>
              <w:right w:val="single" w:sz="4" w:space="0" w:color="auto"/>
            </w:tcBorders>
            <w:shd w:val="clear" w:color="auto" w:fill="auto"/>
            <w:hideMark/>
          </w:tcPr>
          <w:p w14:paraId="75D931C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857DF43" w14:textId="77777777" w:rsidR="00081394" w:rsidRPr="00D04E2E" w:rsidRDefault="00081394" w:rsidP="00081394">
            <w:pPr>
              <w:jc w:val="center"/>
              <w:rPr>
                <w:sz w:val="20"/>
                <w:szCs w:val="20"/>
              </w:rPr>
            </w:pPr>
            <w:r w:rsidRPr="00D04E2E">
              <w:rPr>
                <w:sz w:val="20"/>
                <w:szCs w:val="20"/>
              </w:rPr>
              <w:t>20.11.2023</w:t>
            </w:r>
          </w:p>
        </w:tc>
        <w:tc>
          <w:tcPr>
            <w:tcW w:w="2300" w:type="dxa"/>
            <w:tcBorders>
              <w:top w:val="nil"/>
              <w:left w:val="nil"/>
              <w:bottom w:val="single" w:sz="4" w:space="0" w:color="auto"/>
              <w:right w:val="single" w:sz="4" w:space="0" w:color="auto"/>
            </w:tcBorders>
            <w:shd w:val="clear" w:color="auto" w:fill="auto"/>
            <w:hideMark/>
          </w:tcPr>
          <w:p w14:paraId="4E1CCEE7" w14:textId="77777777" w:rsidR="00081394" w:rsidRPr="00D04E2E" w:rsidRDefault="00081394" w:rsidP="00081394">
            <w:pPr>
              <w:jc w:val="center"/>
              <w:rPr>
                <w:sz w:val="20"/>
                <w:szCs w:val="20"/>
              </w:rPr>
            </w:pPr>
            <w:r w:rsidRPr="00D04E2E">
              <w:rPr>
                <w:sz w:val="20"/>
                <w:szCs w:val="20"/>
              </w:rPr>
              <w:t>35:26:0106014:281-35/100/2023-5</w:t>
            </w:r>
          </w:p>
        </w:tc>
        <w:tc>
          <w:tcPr>
            <w:tcW w:w="2126" w:type="dxa"/>
            <w:tcBorders>
              <w:top w:val="nil"/>
              <w:left w:val="nil"/>
              <w:bottom w:val="single" w:sz="4" w:space="0" w:color="auto"/>
              <w:right w:val="single" w:sz="4" w:space="0" w:color="auto"/>
            </w:tcBorders>
            <w:shd w:val="clear" w:color="auto" w:fill="auto"/>
            <w:hideMark/>
          </w:tcPr>
          <w:p w14:paraId="423A4B49" w14:textId="77777777" w:rsidR="00081394" w:rsidRPr="00D04E2E" w:rsidRDefault="00081394" w:rsidP="00081394">
            <w:pPr>
              <w:jc w:val="center"/>
              <w:rPr>
                <w:sz w:val="20"/>
                <w:szCs w:val="20"/>
              </w:rPr>
            </w:pPr>
            <w:r w:rsidRPr="00D04E2E">
              <w:rPr>
                <w:sz w:val="20"/>
                <w:szCs w:val="20"/>
              </w:rPr>
              <w:t>19-238 ОП МР 585</w:t>
            </w:r>
          </w:p>
        </w:tc>
      </w:tr>
      <w:tr w:rsidR="00081394" w:rsidRPr="00D04E2E" w14:paraId="3056120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7AE2DCD" w14:textId="77777777" w:rsidR="00081394" w:rsidRPr="00D04E2E" w:rsidRDefault="00081394" w:rsidP="00081394">
            <w:pPr>
              <w:jc w:val="center"/>
              <w:rPr>
                <w:b/>
                <w:bCs/>
                <w:sz w:val="20"/>
                <w:szCs w:val="20"/>
              </w:rPr>
            </w:pPr>
            <w:r w:rsidRPr="00D04E2E">
              <w:rPr>
                <w:b/>
                <w:bCs/>
                <w:sz w:val="20"/>
                <w:szCs w:val="20"/>
              </w:rPr>
              <w:t> </w:t>
            </w:r>
          </w:p>
        </w:tc>
        <w:tc>
          <w:tcPr>
            <w:tcW w:w="2565" w:type="dxa"/>
            <w:tcBorders>
              <w:top w:val="nil"/>
              <w:left w:val="nil"/>
              <w:bottom w:val="single" w:sz="4" w:space="0" w:color="auto"/>
              <w:right w:val="single" w:sz="4" w:space="0" w:color="auto"/>
            </w:tcBorders>
            <w:shd w:val="clear" w:color="auto" w:fill="auto"/>
            <w:hideMark/>
          </w:tcPr>
          <w:p w14:paraId="701FF9B2" w14:textId="77777777" w:rsidR="00081394" w:rsidRPr="00D04E2E" w:rsidRDefault="00081394" w:rsidP="00081394">
            <w:pPr>
              <w:rPr>
                <w:b/>
                <w:bCs/>
                <w:sz w:val="20"/>
                <w:szCs w:val="20"/>
              </w:rPr>
            </w:pPr>
            <w:r w:rsidRPr="00D04E2E">
              <w:rPr>
                <w:b/>
                <w:bCs/>
                <w:sz w:val="20"/>
                <w:szCs w:val="20"/>
              </w:rPr>
              <w:t>Итого:</w:t>
            </w:r>
          </w:p>
        </w:tc>
        <w:tc>
          <w:tcPr>
            <w:tcW w:w="941" w:type="dxa"/>
            <w:tcBorders>
              <w:top w:val="nil"/>
              <w:left w:val="nil"/>
              <w:bottom w:val="single" w:sz="4" w:space="0" w:color="auto"/>
              <w:right w:val="single" w:sz="4" w:space="0" w:color="auto"/>
            </w:tcBorders>
            <w:shd w:val="clear" w:color="auto" w:fill="auto"/>
            <w:hideMark/>
          </w:tcPr>
          <w:p w14:paraId="15BB14FB" w14:textId="77777777" w:rsidR="00081394" w:rsidRPr="00D04E2E" w:rsidRDefault="00081394" w:rsidP="00081394">
            <w:pPr>
              <w:jc w:val="center"/>
              <w:rPr>
                <w:b/>
                <w:bCs/>
                <w:sz w:val="20"/>
                <w:szCs w:val="20"/>
              </w:rPr>
            </w:pPr>
            <w:r w:rsidRPr="00D04E2E">
              <w:rPr>
                <w:b/>
                <w:bCs/>
                <w:sz w:val="20"/>
                <w:szCs w:val="20"/>
              </w:rPr>
              <w:t>8,8228</w:t>
            </w:r>
          </w:p>
        </w:tc>
        <w:tc>
          <w:tcPr>
            <w:tcW w:w="1143" w:type="dxa"/>
            <w:tcBorders>
              <w:top w:val="nil"/>
              <w:left w:val="nil"/>
              <w:bottom w:val="single" w:sz="4" w:space="0" w:color="auto"/>
              <w:right w:val="single" w:sz="4" w:space="0" w:color="auto"/>
            </w:tcBorders>
            <w:shd w:val="clear" w:color="auto" w:fill="auto"/>
            <w:hideMark/>
          </w:tcPr>
          <w:p w14:paraId="4520A9A4" w14:textId="77777777" w:rsidR="00081394" w:rsidRPr="00D04E2E" w:rsidRDefault="00081394" w:rsidP="00081394">
            <w:pPr>
              <w:jc w:val="center"/>
              <w:rPr>
                <w:b/>
                <w:bCs/>
                <w:sz w:val="20"/>
                <w:szCs w:val="20"/>
              </w:rPr>
            </w:pPr>
            <w:r w:rsidRPr="00D04E2E">
              <w:rPr>
                <w:b/>
                <w:bCs/>
                <w:sz w:val="20"/>
                <w:szCs w:val="20"/>
              </w:rPr>
              <w:t>0,000</w:t>
            </w:r>
          </w:p>
        </w:tc>
        <w:tc>
          <w:tcPr>
            <w:tcW w:w="931" w:type="dxa"/>
            <w:tcBorders>
              <w:top w:val="nil"/>
              <w:left w:val="nil"/>
              <w:bottom w:val="single" w:sz="4" w:space="0" w:color="auto"/>
              <w:right w:val="single" w:sz="4" w:space="0" w:color="auto"/>
            </w:tcBorders>
            <w:shd w:val="clear" w:color="auto" w:fill="auto"/>
            <w:hideMark/>
          </w:tcPr>
          <w:p w14:paraId="1118C4DC" w14:textId="77777777" w:rsidR="00081394" w:rsidRPr="00D04E2E" w:rsidRDefault="00081394" w:rsidP="00081394">
            <w:pPr>
              <w:jc w:val="center"/>
              <w:rPr>
                <w:b/>
                <w:bCs/>
                <w:sz w:val="20"/>
                <w:szCs w:val="20"/>
              </w:rPr>
            </w:pPr>
            <w:r w:rsidRPr="00D04E2E">
              <w:rPr>
                <w:b/>
                <w:bCs/>
                <w:sz w:val="20"/>
                <w:szCs w:val="20"/>
              </w:rPr>
              <w:t>0,000</w:t>
            </w:r>
          </w:p>
        </w:tc>
        <w:tc>
          <w:tcPr>
            <w:tcW w:w="1044" w:type="dxa"/>
            <w:tcBorders>
              <w:top w:val="nil"/>
              <w:left w:val="nil"/>
              <w:bottom w:val="single" w:sz="4" w:space="0" w:color="auto"/>
              <w:right w:val="single" w:sz="4" w:space="0" w:color="auto"/>
            </w:tcBorders>
            <w:shd w:val="clear" w:color="auto" w:fill="auto"/>
            <w:hideMark/>
          </w:tcPr>
          <w:p w14:paraId="7E44DBF3" w14:textId="77777777" w:rsidR="00081394" w:rsidRPr="00D04E2E" w:rsidRDefault="00081394" w:rsidP="00081394">
            <w:pPr>
              <w:jc w:val="center"/>
              <w:rPr>
                <w:b/>
                <w:bCs/>
                <w:sz w:val="20"/>
                <w:szCs w:val="20"/>
              </w:rPr>
            </w:pPr>
            <w:r w:rsidRPr="00D04E2E">
              <w:rPr>
                <w:b/>
                <w:bCs/>
                <w:sz w:val="20"/>
                <w:szCs w:val="20"/>
              </w:rPr>
              <w:t>64,2363</w:t>
            </w:r>
          </w:p>
        </w:tc>
        <w:tc>
          <w:tcPr>
            <w:tcW w:w="1321" w:type="dxa"/>
            <w:tcBorders>
              <w:top w:val="nil"/>
              <w:left w:val="nil"/>
              <w:bottom w:val="single" w:sz="4" w:space="0" w:color="auto"/>
              <w:right w:val="single" w:sz="4" w:space="0" w:color="auto"/>
            </w:tcBorders>
            <w:shd w:val="clear" w:color="auto" w:fill="auto"/>
            <w:hideMark/>
          </w:tcPr>
          <w:p w14:paraId="32B6E3AD" w14:textId="77777777" w:rsidR="00081394" w:rsidRPr="00D04E2E" w:rsidRDefault="00081394" w:rsidP="00081394">
            <w:pPr>
              <w:jc w:val="center"/>
              <w:rPr>
                <w:b/>
                <w:bCs/>
                <w:sz w:val="20"/>
                <w:szCs w:val="20"/>
              </w:rPr>
            </w:pPr>
            <w:r w:rsidRPr="00D04E2E">
              <w:rPr>
                <w:b/>
                <w:bCs/>
                <w:sz w:val="20"/>
                <w:szCs w:val="20"/>
              </w:rPr>
              <w:t>73,1091</w:t>
            </w:r>
          </w:p>
        </w:tc>
        <w:tc>
          <w:tcPr>
            <w:tcW w:w="1656" w:type="dxa"/>
            <w:tcBorders>
              <w:top w:val="nil"/>
              <w:left w:val="nil"/>
              <w:bottom w:val="single" w:sz="4" w:space="0" w:color="auto"/>
              <w:right w:val="single" w:sz="4" w:space="0" w:color="auto"/>
            </w:tcBorders>
            <w:shd w:val="clear" w:color="auto" w:fill="auto"/>
            <w:hideMark/>
          </w:tcPr>
          <w:p w14:paraId="2D493AFE" w14:textId="77777777" w:rsidR="00081394" w:rsidRPr="00D04E2E" w:rsidRDefault="00081394" w:rsidP="00081394">
            <w:pPr>
              <w:jc w:val="center"/>
              <w:rPr>
                <w:b/>
                <w:bCs/>
                <w:sz w:val="20"/>
                <w:szCs w:val="20"/>
              </w:rPr>
            </w:pPr>
            <w:r w:rsidRPr="00D04E2E">
              <w:rPr>
                <w:b/>
                <w:bCs/>
                <w:sz w:val="20"/>
                <w:szCs w:val="20"/>
              </w:rPr>
              <w:t>60070,90</w:t>
            </w:r>
          </w:p>
        </w:tc>
        <w:tc>
          <w:tcPr>
            <w:tcW w:w="1386" w:type="dxa"/>
            <w:tcBorders>
              <w:top w:val="nil"/>
              <w:left w:val="nil"/>
              <w:bottom w:val="single" w:sz="4" w:space="0" w:color="auto"/>
              <w:right w:val="single" w:sz="4" w:space="0" w:color="auto"/>
            </w:tcBorders>
            <w:shd w:val="clear" w:color="auto" w:fill="auto"/>
            <w:hideMark/>
          </w:tcPr>
          <w:p w14:paraId="6D68DF43" w14:textId="77777777" w:rsidR="00081394" w:rsidRPr="00D04E2E" w:rsidRDefault="00081394" w:rsidP="00081394">
            <w:pPr>
              <w:jc w:val="center"/>
              <w:rPr>
                <w:b/>
                <w:bCs/>
                <w:sz w:val="20"/>
                <w:szCs w:val="20"/>
              </w:rPr>
            </w:pPr>
            <w:r w:rsidRPr="00D04E2E">
              <w:rPr>
                <w:b/>
                <w:bCs/>
                <w:sz w:val="20"/>
                <w:szCs w:val="20"/>
              </w:rPr>
              <w:t> </w:t>
            </w:r>
          </w:p>
        </w:tc>
        <w:tc>
          <w:tcPr>
            <w:tcW w:w="2300" w:type="dxa"/>
            <w:tcBorders>
              <w:top w:val="nil"/>
              <w:left w:val="nil"/>
              <w:bottom w:val="single" w:sz="4" w:space="0" w:color="auto"/>
              <w:right w:val="single" w:sz="4" w:space="0" w:color="auto"/>
            </w:tcBorders>
            <w:shd w:val="clear" w:color="auto" w:fill="auto"/>
            <w:hideMark/>
          </w:tcPr>
          <w:p w14:paraId="6B4A07FF" w14:textId="77777777" w:rsidR="00081394" w:rsidRPr="00D04E2E" w:rsidRDefault="00081394" w:rsidP="00081394">
            <w:pPr>
              <w:jc w:val="center"/>
              <w:rPr>
                <w:b/>
                <w:bCs/>
                <w:sz w:val="20"/>
                <w:szCs w:val="20"/>
              </w:rPr>
            </w:pPr>
            <w:r w:rsidRPr="00D04E2E">
              <w:rPr>
                <w:b/>
                <w:bCs/>
                <w:sz w:val="20"/>
                <w:szCs w:val="20"/>
              </w:rPr>
              <w:t> </w:t>
            </w:r>
          </w:p>
        </w:tc>
        <w:tc>
          <w:tcPr>
            <w:tcW w:w="2126" w:type="dxa"/>
            <w:tcBorders>
              <w:top w:val="nil"/>
              <w:left w:val="nil"/>
              <w:bottom w:val="single" w:sz="4" w:space="0" w:color="auto"/>
              <w:right w:val="single" w:sz="4" w:space="0" w:color="auto"/>
            </w:tcBorders>
            <w:shd w:val="clear" w:color="auto" w:fill="auto"/>
            <w:hideMark/>
          </w:tcPr>
          <w:p w14:paraId="1221A8D1" w14:textId="77777777" w:rsidR="00081394" w:rsidRPr="00D04E2E" w:rsidRDefault="00081394" w:rsidP="00081394">
            <w:pPr>
              <w:jc w:val="center"/>
              <w:rPr>
                <w:b/>
                <w:bCs/>
                <w:sz w:val="20"/>
                <w:szCs w:val="20"/>
              </w:rPr>
            </w:pPr>
            <w:r w:rsidRPr="00D04E2E">
              <w:rPr>
                <w:b/>
                <w:bCs/>
                <w:sz w:val="20"/>
                <w:szCs w:val="20"/>
              </w:rPr>
              <w:t> </w:t>
            </w:r>
          </w:p>
        </w:tc>
      </w:tr>
      <w:tr w:rsidR="00081394" w:rsidRPr="00D04E2E" w14:paraId="0930C2F8" w14:textId="77777777" w:rsidTr="00081394">
        <w:trPr>
          <w:trHeight w:val="20"/>
        </w:trPr>
        <w:tc>
          <w:tcPr>
            <w:tcW w:w="16019" w:type="dxa"/>
            <w:gridSpan w:val="11"/>
            <w:tcBorders>
              <w:top w:val="single" w:sz="4" w:space="0" w:color="auto"/>
              <w:left w:val="single" w:sz="4" w:space="0" w:color="auto"/>
              <w:bottom w:val="single" w:sz="4" w:space="0" w:color="auto"/>
              <w:right w:val="nil"/>
            </w:tcBorders>
            <w:shd w:val="clear" w:color="auto" w:fill="auto"/>
            <w:hideMark/>
          </w:tcPr>
          <w:p w14:paraId="70FF3212" w14:textId="77777777" w:rsidR="00081394" w:rsidRPr="00D04E2E" w:rsidRDefault="00081394" w:rsidP="00081394">
            <w:pPr>
              <w:rPr>
                <w:b/>
                <w:bCs/>
                <w:sz w:val="20"/>
                <w:szCs w:val="20"/>
              </w:rPr>
            </w:pPr>
            <w:r w:rsidRPr="00D04E2E">
              <w:rPr>
                <w:b/>
                <w:bCs/>
                <w:sz w:val="20"/>
                <w:szCs w:val="20"/>
              </w:rPr>
              <w:t>административные границы (территория) города Сокола</w:t>
            </w:r>
          </w:p>
        </w:tc>
      </w:tr>
      <w:tr w:rsidR="00081394" w:rsidRPr="00D04E2E" w14:paraId="03207EB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EB46342" w14:textId="77777777" w:rsidR="00081394" w:rsidRPr="00D04E2E" w:rsidRDefault="00081394" w:rsidP="00081394">
            <w:pPr>
              <w:jc w:val="center"/>
              <w:rPr>
                <w:sz w:val="20"/>
                <w:szCs w:val="20"/>
              </w:rPr>
            </w:pPr>
            <w:r w:rsidRPr="00D04E2E">
              <w:rPr>
                <w:sz w:val="20"/>
                <w:szCs w:val="20"/>
              </w:rPr>
              <w:t>586</w:t>
            </w:r>
          </w:p>
        </w:tc>
        <w:tc>
          <w:tcPr>
            <w:tcW w:w="2565" w:type="dxa"/>
            <w:tcBorders>
              <w:top w:val="nil"/>
              <w:left w:val="nil"/>
              <w:bottom w:val="single" w:sz="4" w:space="0" w:color="auto"/>
              <w:right w:val="single" w:sz="4" w:space="0" w:color="auto"/>
            </w:tcBorders>
            <w:shd w:val="clear" w:color="auto" w:fill="auto"/>
            <w:vAlign w:val="center"/>
            <w:hideMark/>
          </w:tcPr>
          <w:p w14:paraId="5950B989"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Анциферка</w:t>
            </w:r>
          </w:p>
        </w:tc>
        <w:tc>
          <w:tcPr>
            <w:tcW w:w="941" w:type="dxa"/>
            <w:tcBorders>
              <w:top w:val="nil"/>
              <w:left w:val="nil"/>
              <w:bottom w:val="single" w:sz="4" w:space="0" w:color="auto"/>
              <w:right w:val="single" w:sz="4" w:space="0" w:color="auto"/>
            </w:tcBorders>
            <w:shd w:val="clear" w:color="auto" w:fill="auto"/>
            <w:hideMark/>
          </w:tcPr>
          <w:p w14:paraId="08EA9F74"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BF3E116"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60EC875"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402D0493" w14:textId="77777777" w:rsidR="00081394" w:rsidRPr="00D04E2E" w:rsidRDefault="00081394" w:rsidP="00081394">
            <w:pPr>
              <w:jc w:val="center"/>
              <w:rPr>
                <w:sz w:val="20"/>
                <w:szCs w:val="20"/>
              </w:rPr>
            </w:pPr>
            <w:r w:rsidRPr="00D04E2E">
              <w:rPr>
                <w:sz w:val="20"/>
                <w:szCs w:val="20"/>
              </w:rPr>
              <w:t>0,3136</w:t>
            </w:r>
          </w:p>
        </w:tc>
        <w:tc>
          <w:tcPr>
            <w:tcW w:w="1321" w:type="dxa"/>
            <w:tcBorders>
              <w:top w:val="nil"/>
              <w:left w:val="nil"/>
              <w:bottom w:val="single" w:sz="4" w:space="0" w:color="auto"/>
              <w:right w:val="single" w:sz="4" w:space="0" w:color="auto"/>
            </w:tcBorders>
            <w:shd w:val="clear" w:color="auto" w:fill="auto"/>
            <w:noWrap/>
            <w:hideMark/>
          </w:tcPr>
          <w:p w14:paraId="1A154D9A" w14:textId="77777777" w:rsidR="00081394" w:rsidRPr="00D04E2E" w:rsidRDefault="00081394" w:rsidP="00081394">
            <w:pPr>
              <w:jc w:val="center"/>
              <w:rPr>
                <w:sz w:val="20"/>
                <w:szCs w:val="20"/>
              </w:rPr>
            </w:pPr>
            <w:r w:rsidRPr="00D04E2E">
              <w:rPr>
                <w:sz w:val="20"/>
                <w:szCs w:val="20"/>
              </w:rPr>
              <w:t>0,3136</w:t>
            </w:r>
          </w:p>
        </w:tc>
        <w:tc>
          <w:tcPr>
            <w:tcW w:w="1656" w:type="dxa"/>
            <w:tcBorders>
              <w:top w:val="nil"/>
              <w:left w:val="nil"/>
              <w:bottom w:val="single" w:sz="4" w:space="0" w:color="auto"/>
              <w:right w:val="single" w:sz="4" w:space="0" w:color="auto"/>
            </w:tcBorders>
            <w:shd w:val="clear" w:color="auto" w:fill="auto"/>
            <w:hideMark/>
          </w:tcPr>
          <w:p w14:paraId="3E4ECA63"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FB70FB4"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5CE26121" w14:textId="77777777" w:rsidR="00081394" w:rsidRPr="00D04E2E" w:rsidRDefault="00081394" w:rsidP="00081394">
            <w:pPr>
              <w:jc w:val="center"/>
              <w:rPr>
                <w:sz w:val="20"/>
                <w:szCs w:val="20"/>
              </w:rPr>
            </w:pPr>
            <w:r w:rsidRPr="00D04E2E">
              <w:rPr>
                <w:sz w:val="20"/>
                <w:szCs w:val="20"/>
              </w:rPr>
              <w:t>35:26:0205010:696-35/078/2023-2</w:t>
            </w:r>
          </w:p>
        </w:tc>
        <w:tc>
          <w:tcPr>
            <w:tcW w:w="2126" w:type="dxa"/>
            <w:tcBorders>
              <w:top w:val="nil"/>
              <w:left w:val="nil"/>
              <w:bottom w:val="single" w:sz="4" w:space="0" w:color="auto"/>
              <w:right w:val="single" w:sz="4" w:space="0" w:color="auto"/>
            </w:tcBorders>
            <w:shd w:val="clear" w:color="auto" w:fill="auto"/>
            <w:hideMark/>
          </w:tcPr>
          <w:p w14:paraId="73B508D3" w14:textId="77777777" w:rsidR="00081394" w:rsidRPr="00D04E2E" w:rsidRDefault="00081394" w:rsidP="00081394">
            <w:pPr>
              <w:jc w:val="center"/>
              <w:rPr>
                <w:sz w:val="20"/>
                <w:szCs w:val="20"/>
              </w:rPr>
            </w:pPr>
            <w:r w:rsidRPr="00D04E2E">
              <w:rPr>
                <w:sz w:val="20"/>
                <w:szCs w:val="20"/>
              </w:rPr>
              <w:t>19-238 ОП МР 586</w:t>
            </w:r>
          </w:p>
        </w:tc>
      </w:tr>
      <w:tr w:rsidR="00081394" w:rsidRPr="00D04E2E" w14:paraId="126510C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0A8FF7B" w14:textId="77777777" w:rsidR="00081394" w:rsidRPr="00D04E2E" w:rsidRDefault="00081394" w:rsidP="00081394">
            <w:pPr>
              <w:jc w:val="center"/>
              <w:rPr>
                <w:sz w:val="20"/>
                <w:szCs w:val="20"/>
              </w:rPr>
            </w:pPr>
            <w:r w:rsidRPr="00D04E2E">
              <w:rPr>
                <w:sz w:val="20"/>
                <w:szCs w:val="20"/>
              </w:rPr>
              <w:t>587</w:t>
            </w:r>
          </w:p>
        </w:tc>
        <w:tc>
          <w:tcPr>
            <w:tcW w:w="2565" w:type="dxa"/>
            <w:tcBorders>
              <w:top w:val="nil"/>
              <w:left w:val="nil"/>
              <w:bottom w:val="single" w:sz="4" w:space="0" w:color="auto"/>
              <w:right w:val="single" w:sz="4" w:space="0" w:color="auto"/>
            </w:tcBorders>
            <w:shd w:val="clear" w:color="auto" w:fill="auto"/>
            <w:vAlign w:val="center"/>
            <w:hideMark/>
          </w:tcPr>
          <w:p w14:paraId="3E5DC77C"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Артиллерийская</w:t>
            </w:r>
          </w:p>
        </w:tc>
        <w:tc>
          <w:tcPr>
            <w:tcW w:w="941" w:type="dxa"/>
            <w:tcBorders>
              <w:top w:val="nil"/>
              <w:left w:val="nil"/>
              <w:bottom w:val="single" w:sz="4" w:space="0" w:color="auto"/>
              <w:right w:val="single" w:sz="4" w:space="0" w:color="auto"/>
            </w:tcBorders>
            <w:shd w:val="clear" w:color="auto" w:fill="auto"/>
            <w:hideMark/>
          </w:tcPr>
          <w:p w14:paraId="2EBABA90"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4C93E9F9"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183D01E"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18D406DD" w14:textId="77777777" w:rsidR="00081394" w:rsidRPr="00D04E2E" w:rsidRDefault="00081394" w:rsidP="00081394">
            <w:pPr>
              <w:jc w:val="center"/>
              <w:rPr>
                <w:sz w:val="20"/>
                <w:szCs w:val="20"/>
              </w:rPr>
            </w:pPr>
            <w:r w:rsidRPr="00D04E2E">
              <w:rPr>
                <w:sz w:val="20"/>
                <w:szCs w:val="20"/>
              </w:rPr>
              <w:t>1,179</w:t>
            </w:r>
          </w:p>
        </w:tc>
        <w:tc>
          <w:tcPr>
            <w:tcW w:w="1321" w:type="dxa"/>
            <w:tcBorders>
              <w:top w:val="nil"/>
              <w:left w:val="nil"/>
              <w:bottom w:val="single" w:sz="4" w:space="0" w:color="auto"/>
              <w:right w:val="single" w:sz="4" w:space="0" w:color="auto"/>
            </w:tcBorders>
            <w:shd w:val="clear" w:color="auto" w:fill="auto"/>
            <w:noWrap/>
            <w:hideMark/>
          </w:tcPr>
          <w:p w14:paraId="1917F858" w14:textId="77777777" w:rsidR="00081394" w:rsidRPr="00D04E2E" w:rsidRDefault="00081394" w:rsidP="00081394">
            <w:pPr>
              <w:jc w:val="center"/>
              <w:rPr>
                <w:sz w:val="20"/>
                <w:szCs w:val="20"/>
              </w:rPr>
            </w:pPr>
            <w:r w:rsidRPr="00D04E2E">
              <w:rPr>
                <w:sz w:val="20"/>
                <w:szCs w:val="20"/>
              </w:rPr>
              <w:t>1,179</w:t>
            </w:r>
          </w:p>
        </w:tc>
        <w:tc>
          <w:tcPr>
            <w:tcW w:w="1656" w:type="dxa"/>
            <w:tcBorders>
              <w:top w:val="nil"/>
              <w:left w:val="nil"/>
              <w:bottom w:val="single" w:sz="4" w:space="0" w:color="auto"/>
              <w:right w:val="single" w:sz="4" w:space="0" w:color="auto"/>
            </w:tcBorders>
            <w:shd w:val="clear" w:color="auto" w:fill="auto"/>
            <w:hideMark/>
          </w:tcPr>
          <w:p w14:paraId="479F1A51"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DC160CE" w14:textId="77777777" w:rsidR="00081394" w:rsidRPr="00D04E2E" w:rsidRDefault="00081394" w:rsidP="00081394">
            <w:pPr>
              <w:jc w:val="center"/>
              <w:rPr>
                <w:sz w:val="20"/>
                <w:szCs w:val="20"/>
              </w:rPr>
            </w:pPr>
            <w:r w:rsidRPr="00D04E2E">
              <w:rPr>
                <w:sz w:val="20"/>
                <w:szCs w:val="20"/>
              </w:rPr>
              <w:t>22.11.2023</w:t>
            </w:r>
          </w:p>
        </w:tc>
        <w:tc>
          <w:tcPr>
            <w:tcW w:w="2300" w:type="dxa"/>
            <w:tcBorders>
              <w:top w:val="nil"/>
              <w:left w:val="nil"/>
              <w:bottom w:val="single" w:sz="4" w:space="0" w:color="auto"/>
              <w:right w:val="single" w:sz="4" w:space="0" w:color="auto"/>
            </w:tcBorders>
            <w:shd w:val="clear" w:color="auto" w:fill="auto"/>
            <w:hideMark/>
          </w:tcPr>
          <w:p w14:paraId="3EAB8E56" w14:textId="77777777" w:rsidR="00081394" w:rsidRPr="00D04E2E" w:rsidRDefault="00081394" w:rsidP="00081394">
            <w:pPr>
              <w:spacing w:after="260"/>
              <w:jc w:val="center"/>
              <w:rPr>
                <w:sz w:val="20"/>
                <w:szCs w:val="20"/>
              </w:rPr>
            </w:pPr>
            <w:r w:rsidRPr="00D04E2E">
              <w:rPr>
                <w:sz w:val="20"/>
                <w:szCs w:val="20"/>
              </w:rPr>
              <w:t>35:26:0000000:1001-35/105/2023-2</w:t>
            </w:r>
          </w:p>
        </w:tc>
        <w:tc>
          <w:tcPr>
            <w:tcW w:w="2126" w:type="dxa"/>
            <w:tcBorders>
              <w:top w:val="nil"/>
              <w:left w:val="nil"/>
              <w:bottom w:val="single" w:sz="4" w:space="0" w:color="auto"/>
              <w:right w:val="single" w:sz="4" w:space="0" w:color="auto"/>
            </w:tcBorders>
            <w:shd w:val="clear" w:color="auto" w:fill="auto"/>
            <w:hideMark/>
          </w:tcPr>
          <w:p w14:paraId="5680485E" w14:textId="77777777" w:rsidR="00081394" w:rsidRPr="00D04E2E" w:rsidRDefault="00081394" w:rsidP="00081394">
            <w:pPr>
              <w:jc w:val="center"/>
              <w:rPr>
                <w:sz w:val="20"/>
                <w:szCs w:val="20"/>
              </w:rPr>
            </w:pPr>
            <w:r w:rsidRPr="00D04E2E">
              <w:rPr>
                <w:sz w:val="20"/>
                <w:szCs w:val="20"/>
              </w:rPr>
              <w:t>19-238 ОП МР 587</w:t>
            </w:r>
          </w:p>
        </w:tc>
      </w:tr>
      <w:tr w:rsidR="00081394" w:rsidRPr="00D04E2E" w14:paraId="39CDA00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A4222FF" w14:textId="77777777" w:rsidR="00081394" w:rsidRPr="00D04E2E" w:rsidRDefault="00081394" w:rsidP="00081394">
            <w:pPr>
              <w:jc w:val="center"/>
              <w:rPr>
                <w:sz w:val="20"/>
                <w:szCs w:val="20"/>
              </w:rPr>
            </w:pPr>
            <w:r w:rsidRPr="00D04E2E">
              <w:rPr>
                <w:sz w:val="20"/>
                <w:szCs w:val="20"/>
              </w:rPr>
              <w:t>588</w:t>
            </w:r>
          </w:p>
        </w:tc>
        <w:tc>
          <w:tcPr>
            <w:tcW w:w="2565" w:type="dxa"/>
            <w:tcBorders>
              <w:top w:val="nil"/>
              <w:left w:val="nil"/>
              <w:bottom w:val="single" w:sz="4" w:space="0" w:color="auto"/>
              <w:right w:val="single" w:sz="4" w:space="0" w:color="auto"/>
            </w:tcBorders>
            <w:shd w:val="clear" w:color="auto" w:fill="auto"/>
            <w:vAlign w:val="center"/>
            <w:hideMark/>
          </w:tcPr>
          <w:p w14:paraId="66457603"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Архангельская</w:t>
            </w:r>
          </w:p>
        </w:tc>
        <w:tc>
          <w:tcPr>
            <w:tcW w:w="941" w:type="dxa"/>
            <w:tcBorders>
              <w:top w:val="nil"/>
              <w:left w:val="nil"/>
              <w:bottom w:val="single" w:sz="4" w:space="0" w:color="auto"/>
              <w:right w:val="single" w:sz="4" w:space="0" w:color="auto"/>
            </w:tcBorders>
            <w:shd w:val="clear" w:color="auto" w:fill="auto"/>
            <w:hideMark/>
          </w:tcPr>
          <w:p w14:paraId="11CD4814" w14:textId="77777777" w:rsidR="00081394" w:rsidRPr="00D04E2E" w:rsidRDefault="00081394" w:rsidP="00081394">
            <w:pPr>
              <w:jc w:val="center"/>
              <w:rPr>
                <w:sz w:val="20"/>
                <w:szCs w:val="20"/>
              </w:rPr>
            </w:pPr>
            <w:r w:rsidRPr="00D04E2E">
              <w:rPr>
                <w:sz w:val="20"/>
                <w:szCs w:val="20"/>
              </w:rPr>
              <w:t>0,580</w:t>
            </w:r>
          </w:p>
        </w:tc>
        <w:tc>
          <w:tcPr>
            <w:tcW w:w="1143" w:type="dxa"/>
            <w:tcBorders>
              <w:top w:val="nil"/>
              <w:left w:val="nil"/>
              <w:bottom w:val="single" w:sz="4" w:space="0" w:color="auto"/>
              <w:right w:val="single" w:sz="4" w:space="0" w:color="auto"/>
            </w:tcBorders>
            <w:shd w:val="clear" w:color="auto" w:fill="auto"/>
            <w:hideMark/>
          </w:tcPr>
          <w:p w14:paraId="0B52EBD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72DDF3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5D8E121" w14:textId="77777777" w:rsidR="00081394" w:rsidRPr="00D04E2E" w:rsidRDefault="00081394" w:rsidP="00081394">
            <w:pPr>
              <w:jc w:val="center"/>
              <w:rPr>
                <w:sz w:val="20"/>
                <w:szCs w:val="20"/>
              </w:rPr>
            </w:pPr>
            <w:r w:rsidRPr="00D04E2E">
              <w:rPr>
                <w:sz w:val="20"/>
                <w:szCs w:val="20"/>
              </w:rPr>
              <w:t>0,370</w:t>
            </w:r>
          </w:p>
        </w:tc>
        <w:tc>
          <w:tcPr>
            <w:tcW w:w="1321" w:type="dxa"/>
            <w:tcBorders>
              <w:top w:val="nil"/>
              <w:left w:val="nil"/>
              <w:bottom w:val="single" w:sz="4" w:space="0" w:color="auto"/>
              <w:right w:val="single" w:sz="4" w:space="0" w:color="auto"/>
            </w:tcBorders>
            <w:shd w:val="clear" w:color="auto" w:fill="auto"/>
            <w:noWrap/>
            <w:hideMark/>
          </w:tcPr>
          <w:p w14:paraId="6C415F8A" w14:textId="77777777" w:rsidR="00081394" w:rsidRPr="00D04E2E" w:rsidRDefault="00081394" w:rsidP="00081394">
            <w:pPr>
              <w:jc w:val="center"/>
              <w:rPr>
                <w:sz w:val="20"/>
                <w:szCs w:val="20"/>
              </w:rPr>
            </w:pPr>
            <w:r w:rsidRPr="00D04E2E">
              <w:rPr>
                <w:sz w:val="20"/>
                <w:szCs w:val="20"/>
              </w:rPr>
              <w:t>0,950</w:t>
            </w:r>
          </w:p>
        </w:tc>
        <w:tc>
          <w:tcPr>
            <w:tcW w:w="1656" w:type="dxa"/>
            <w:tcBorders>
              <w:top w:val="nil"/>
              <w:left w:val="nil"/>
              <w:bottom w:val="single" w:sz="4" w:space="0" w:color="auto"/>
              <w:right w:val="single" w:sz="4" w:space="0" w:color="auto"/>
            </w:tcBorders>
            <w:shd w:val="clear" w:color="auto" w:fill="auto"/>
            <w:hideMark/>
          </w:tcPr>
          <w:p w14:paraId="22FB25F3"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17EB95A6" w14:textId="77777777" w:rsidR="00081394" w:rsidRPr="00D04E2E" w:rsidRDefault="00081394" w:rsidP="00081394">
            <w:pPr>
              <w:jc w:val="center"/>
              <w:rPr>
                <w:sz w:val="20"/>
                <w:szCs w:val="20"/>
              </w:rPr>
            </w:pPr>
            <w:r w:rsidRPr="00D04E2E">
              <w:rPr>
                <w:sz w:val="20"/>
                <w:szCs w:val="20"/>
              </w:rPr>
              <w:t>22.11.2023</w:t>
            </w:r>
          </w:p>
        </w:tc>
        <w:tc>
          <w:tcPr>
            <w:tcW w:w="2300" w:type="dxa"/>
            <w:tcBorders>
              <w:top w:val="nil"/>
              <w:left w:val="nil"/>
              <w:bottom w:val="single" w:sz="4" w:space="0" w:color="auto"/>
              <w:right w:val="single" w:sz="4" w:space="0" w:color="auto"/>
            </w:tcBorders>
            <w:shd w:val="clear" w:color="auto" w:fill="auto"/>
            <w:hideMark/>
          </w:tcPr>
          <w:p w14:paraId="43D8C7E3" w14:textId="77777777" w:rsidR="00081394" w:rsidRPr="00D04E2E" w:rsidRDefault="00081394" w:rsidP="00081394">
            <w:pPr>
              <w:spacing w:after="260"/>
              <w:jc w:val="center"/>
              <w:rPr>
                <w:sz w:val="20"/>
                <w:szCs w:val="20"/>
              </w:rPr>
            </w:pPr>
            <w:r w:rsidRPr="00D04E2E">
              <w:rPr>
                <w:sz w:val="20"/>
                <w:szCs w:val="20"/>
              </w:rPr>
              <w:t>35:26:0000000:820-35/105/2023-2</w:t>
            </w:r>
          </w:p>
        </w:tc>
        <w:tc>
          <w:tcPr>
            <w:tcW w:w="2126" w:type="dxa"/>
            <w:tcBorders>
              <w:top w:val="nil"/>
              <w:left w:val="nil"/>
              <w:bottom w:val="single" w:sz="4" w:space="0" w:color="auto"/>
              <w:right w:val="single" w:sz="4" w:space="0" w:color="auto"/>
            </w:tcBorders>
            <w:shd w:val="clear" w:color="auto" w:fill="auto"/>
            <w:hideMark/>
          </w:tcPr>
          <w:p w14:paraId="6E792D59" w14:textId="77777777" w:rsidR="00081394" w:rsidRPr="00D04E2E" w:rsidRDefault="00081394" w:rsidP="00081394">
            <w:pPr>
              <w:jc w:val="center"/>
              <w:rPr>
                <w:sz w:val="20"/>
                <w:szCs w:val="20"/>
              </w:rPr>
            </w:pPr>
            <w:r w:rsidRPr="00D04E2E">
              <w:rPr>
                <w:sz w:val="20"/>
                <w:szCs w:val="20"/>
              </w:rPr>
              <w:t>19-238 ОП МР 588</w:t>
            </w:r>
          </w:p>
        </w:tc>
      </w:tr>
      <w:tr w:rsidR="00081394" w:rsidRPr="00D04E2E" w14:paraId="5A18475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080E737" w14:textId="77777777" w:rsidR="00081394" w:rsidRPr="00D04E2E" w:rsidRDefault="00081394" w:rsidP="00081394">
            <w:pPr>
              <w:jc w:val="center"/>
              <w:rPr>
                <w:sz w:val="20"/>
                <w:szCs w:val="20"/>
              </w:rPr>
            </w:pPr>
            <w:r w:rsidRPr="00D04E2E">
              <w:rPr>
                <w:sz w:val="20"/>
                <w:szCs w:val="20"/>
              </w:rPr>
              <w:t>589</w:t>
            </w:r>
          </w:p>
        </w:tc>
        <w:tc>
          <w:tcPr>
            <w:tcW w:w="2565" w:type="dxa"/>
            <w:tcBorders>
              <w:top w:val="nil"/>
              <w:left w:val="nil"/>
              <w:bottom w:val="single" w:sz="4" w:space="0" w:color="auto"/>
              <w:right w:val="single" w:sz="4" w:space="0" w:color="auto"/>
            </w:tcBorders>
            <w:shd w:val="clear" w:color="auto" w:fill="auto"/>
            <w:vAlign w:val="center"/>
            <w:hideMark/>
          </w:tcPr>
          <w:p w14:paraId="0C32E514"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Беднякова</w:t>
            </w:r>
          </w:p>
        </w:tc>
        <w:tc>
          <w:tcPr>
            <w:tcW w:w="941" w:type="dxa"/>
            <w:tcBorders>
              <w:top w:val="nil"/>
              <w:left w:val="nil"/>
              <w:bottom w:val="single" w:sz="4" w:space="0" w:color="auto"/>
              <w:right w:val="single" w:sz="4" w:space="0" w:color="auto"/>
            </w:tcBorders>
            <w:shd w:val="clear" w:color="auto" w:fill="auto"/>
            <w:noWrap/>
            <w:hideMark/>
          </w:tcPr>
          <w:p w14:paraId="178AD74E" w14:textId="77777777" w:rsidR="00081394" w:rsidRPr="00D04E2E" w:rsidRDefault="00081394" w:rsidP="00081394">
            <w:pPr>
              <w:jc w:val="center"/>
              <w:rPr>
                <w:sz w:val="20"/>
                <w:szCs w:val="20"/>
              </w:rPr>
            </w:pPr>
            <w:r w:rsidRPr="00D04E2E">
              <w:rPr>
                <w:sz w:val="20"/>
                <w:szCs w:val="20"/>
              </w:rPr>
              <w:t>2,257</w:t>
            </w:r>
          </w:p>
        </w:tc>
        <w:tc>
          <w:tcPr>
            <w:tcW w:w="1143" w:type="dxa"/>
            <w:tcBorders>
              <w:top w:val="nil"/>
              <w:left w:val="nil"/>
              <w:bottom w:val="single" w:sz="4" w:space="0" w:color="auto"/>
              <w:right w:val="single" w:sz="4" w:space="0" w:color="auto"/>
            </w:tcBorders>
            <w:shd w:val="clear" w:color="auto" w:fill="auto"/>
            <w:hideMark/>
          </w:tcPr>
          <w:p w14:paraId="4472972A"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B1DF93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47EE1CA7"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14CE07B7" w14:textId="77777777" w:rsidR="00081394" w:rsidRPr="00D04E2E" w:rsidRDefault="00081394" w:rsidP="00081394">
            <w:pPr>
              <w:jc w:val="center"/>
              <w:rPr>
                <w:sz w:val="20"/>
                <w:szCs w:val="20"/>
              </w:rPr>
            </w:pPr>
            <w:r w:rsidRPr="00D04E2E">
              <w:rPr>
                <w:sz w:val="20"/>
                <w:szCs w:val="20"/>
              </w:rPr>
              <w:t>2,257</w:t>
            </w:r>
          </w:p>
        </w:tc>
        <w:tc>
          <w:tcPr>
            <w:tcW w:w="1656" w:type="dxa"/>
            <w:tcBorders>
              <w:top w:val="nil"/>
              <w:left w:val="nil"/>
              <w:bottom w:val="single" w:sz="4" w:space="0" w:color="auto"/>
              <w:right w:val="single" w:sz="4" w:space="0" w:color="auto"/>
            </w:tcBorders>
            <w:shd w:val="clear" w:color="auto" w:fill="auto"/>
            <w:hideMark/>
          </w:tcPr>
          <w:p w14:paraId="3F0AB12D"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183BDFF2" w14:textId="77777777" w:rsidR="00081394" w:rsidRPr="00D04E2E" w:rsidRDefault="00081394" w:rsidP="00081394">
            <w:pPr>
              <w:jc w:val="center"/>
              <w:rPr>
                <w:sz w:val="20"/>
                <w:szCs w:val="20"/>
              </w:rPr>
            </w:pPr>
            <w:r w:rsidRPr="00D04E2E">
              <w:rPr>
                <w:sz w:val="20"/>
                <w:szCs w:val="20"/>
              </w:rPr>
              <w:t>22.11.2023</w:t>
            </w:r>
          </w:p>
        </w:tc>
        <w:tc>
          <w:tcPr>
            <w:tcW w:w="2300" w:type="dxa"/>
            <w:tcBorders>
              <w:top w:val="nil"/>
              <w:left w:val="nil"/>
              <w:bottom w:val="single" w:sz="4" w:space="0" w:color="auto"/>
              <w:right w:val="single" w:sz="4" w:space="0" w:color="auto"/>
            </w:tcBorders>
            <w:shd w:val="clear" w:color="auto" w:fill="auto"/>
            <w:hideMark/>
          </w:tcPr>
          <w:p w14:paraId="4C0AFD29" w14:textId="77777777" w:rsidR="00081394" w:rsidRPr="00D04E2E" w:rsidRDefault="00081394" w:rsidP="00081394">
            <w:pPr>
              <w:spacing w:after="260"/>
              <w:jc w:val="center"/>
              <w:rPr>
                <w:sz w:val="20"/>
                <w:szCs w:val="20"/>
              </w:rPr>
            </w:pPr>
            <w:r w:rsidRPr="00D04E2E">
              <w:rPr>
                <w:sz w:val="20"/>
                <w:szCs w:val="20"/>
              </w:rPr>
              <w:t>35:26:0000000:1002-35/073/2023-2</w:t>
            </w:r>
          </w:p>
        </w:tc>
        <w:tc>
          <w:tcPr>
            <w:tcW w:w="2126" w:type="dxa"/>
            <w:tcBorders>
              <w:top w:val="nil"/>
              <w:left w:val="nil"/>
              <w:bottom w:val="single" w:sz="4" w:space="0" w:color="auto"/>
              <w:right w:val="single" w:sz="4" w:space="0" w:color="auto"/>
            </w:tcBorders>
            <w:shd w:val="clear" w:color="auto" w:fill="auto"/>
            <w:hideMark/>
          </w:tcPr>
          <w:p w14:paraId="5C9EFB37" w14:textId="77777777" w:rsidR="00081394" w:rsidRPr="00D04E2E" w:rsidRDefault="00081394" w:rsidP="00081394">
            <w:pPr>
              <w:jc w:val="center"/>
              <w:rPr>
                <w:sz w:val="20"/>
                <w:szCs w:val="20"/>
              </w:rPr>
            </w:pPr>
            <w:r w:rsidRPr="00D04E2E">
              <w:rPr>
                <w:sz w:val="20"/>
                <w:szCs w:val="20"/>
              </w:rPr>
              <w:t>19-238 ОП МР 589</w:t>
            </w:r>
          </w:p>
        </w:tc>
      </w:tr>
      <w:tr w:rsidR="00081394" w:rsidRPr="00D04E2E" w14:paraId="0E42EF9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075D70E" w14:textId="77777777" w:rsidR="00081394" w:rsidRPr="00D04E2E" w:rsidRDefault="00081394" w:rsidP="00081394">
            <w:pPr>
              <w:jc w:val="center"/>
              <w:rPr>
                <w:sz w:val="20"/>
                <w:szCs w:val="20"/>
              </w:rPr>
            </w:pPr>
            <w:r w:rsidRPr="00D04E2E">
              <w:rPr>
                <w:sz w:val="20"/>
                <w:szCs w:val="20"/>
              </w:rPr>
              <w:t>590</w:t>
            </w:r>
          </w:p>
        </w:tc>
        <w:tc>
          <w:tcPr>
            <w:tcW w:w="2565" w:type="dxa"/>
            <w:tcBorders>
              <w:top w:val="nil"/>
              <w:left w:val="nil"/>
              <w:bottom w:val="single" w:sz="4" w:space="0" w:color="auto"/>
              <w:right w:val="single" w:sz="4" w:space="0" w:color="auto"/>
            </w:tcBorders>
            <w:shd w:val="clear" w:color="auto" w:fill="auto"/>
            <w:vAlign w:val="center"/>
            <w:hideMark/>
          </w:tcPr>
          <w:p w14:paraId="73C816FD"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Беляева</w:t>
            </w:r>
          </w:p>
        </w:tc>
        <w:tc>
          <w:tcPr>
            <w:tcW w:w="941" w:type="dxa"/>
            <w:tcBorders>
              <w:top w:val="nil"/>
              <w:left w:val="nil"/>
              <w:bottom w:val="single" w:sz="4" w:space="0" w:color="auto"/>
              <w:right w:val="single" w:sz="4" w:space="0" w:color="auto"/>
            </w:tcBorders>
            <w:shd w:val="clear" w:color="auto" w:fill="auto"/>
            <w:noWrap/>
            <w:hideMark/>
          </w:tcPr>
          <w:p w14:paraId="5E26DF1F" w14:textId="77777777" w:rsidR="00081394" w:rsidRPr="00D04E2E" w:rsidRDefault="00081394" w:rsidP="00081394">
            <w:pPr>
              <w:jc w:val="center"/>
              <w:rPr>
                <w:sz w:val="20"/>
                <w:szCs w:val="20"/>
              </w:rPr>
            </w:pPr>
            <w:r w:rsidRPr="00D04E2E">
              <w:rPr>
                <w:sz w:val="20"/>
                <w:szCs w:val="20"/>
              </w:rPr>
              <w:t>0,390</w:t>
            </w:r>
          </w:p>
        </w:tc>
        <w:tc>
          <w:tcPr>
            <w:tcW w:w="1143" w:type="dxa"/>
            <w:tcBorders>
              <w:top w:val="nil"/>
              <w:left w:val="nil"/>
              <w:bottom w:val="single" w:sz="4" w:space="0" w:color="auto"/>
              <w:right w:val="single" w:sz="4" w:space="0" w:color="auto"/>
            </w:tcBorders>
            <w:shd w:val="clear" w:color="auto" w:fill="auto"/>
            <w:hideMark/>
          </w:tcPr>
          <w:p w14:paraId="144A81CE"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96271A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20AE3DBA"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5782D54C" w14:textId="77777777" w:rsidR="00081394" w:rsidRPr="00D04E2E" w:rsidRDefault="00081394" w:rsidP="00081394">
            <w:pPr>
              <w:jc w:val="center"/>
              <w:rPr>
                <w:sz w:val="20"/>
                <w:szCs w:val="20"/>
              </w:rPr>
            </w:pPr>
            <w:r w:rsidRPr="00D04E2E">
              <w:rPr>
                <w:sz w:val="20"/>
                <w:szCs w:val="20"/>
              </w:rPr>
              <w:t>0,390</w:t>
            </w:r>
          </w:p>
        </w:tc>
        <w:tc>
          <w:tcPr>
            <w:tcW w:w="1656" w:type="dxa"/>
            <w:tcBorders>
              <w:top w:val="nil"/>
              <w:left w:val="nil"/>
              <w:bottom w:val="single" w:sz="4" w:space="0" w:color="auto"/>
              <w:right w:val="single" w:sz="4" w:space="0" w:color="auto"/>
            </w:tcBorders>
            <w:shd w:val="clear" w:color="auto" w:fill="auto"/>
            <w:hideMark/>
          </w:tcPr>
          <w:p w14:paraId="513D9E73"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43F47373" w14:textId="77777777" w:rsidR="00081394" w:rsidRPr="00D04E2E" w:rsidRDefault="00081394" w:rsidP="00081394">
            <w:pPr>
              <w:jc w:val="center"/>
              <w:rPr>
                <w:sz w:val="20"/>
                <w:szCs w:val="20"/>
              </w:rPr>
            </w:pPr>
            <w:r w:rsidRPr="00D04E2E">
              <w:rPr>
                <w:sz w:val="20"/>
                <w:szCs w:val="20"/>
              </w:rPr>
              <w:t>22.11.2023</w:t>
            </w:r>
          </w:p>
        </w:tc>
        <w:tc>
          <w:tcPr>
            <w:tcW w:w="2300" w:type="dxa"/>
            <w:tcBorders>
              <w:top w:val="nil"/>
              <w:left w:val="nil"/>
              <w:bottom w:val="single" w:sz="4" w:space="0" w:color="auto"/>
              <w:right w:val="single" w:sz="4" w:space="0" w:color="auto"/>
            </w:tcBorders>
            <w:shd w:val="clear" w:color="auto" w:fill="auto"/>
            <w:hideMark/>
          </w:tcPr>
          <w:p w14:paraId="13FDDC2B" w14:textId="77777777" w:rsidR="00081394" w:rsidRPr="00D04E2E" w:rsidRDefault="00081394" w:rsidP="00081394">
            <w:pPr>
              <w:spacing w:after="260"/>
              <w:jc w:val="center"/>
              <w:rPr>
                <w:sz w:val="20"/>
                <w:szCs w:val="20"/>
              </w:rPr>
            </w:pPr>
            <w:r w:rsidRPr="00D04E2E">
              <w:rPr>
                <w:sz w:val="20"/>
                <w:szCs w:val="20"/>
              </w:rPr>
              <w:t>35:26:0000000:669-35/073/2023-2</w:t>
            </w:r>
          </w:p>
        </w:tc>
        <w:tc>
          <w:tcPr>
            <w:tcW w:w="2126" w:type="dxa"/>
            <w:tcBorders>
              <w:top w:val="nil"/>
              <w:left w:val="nil"/>
              <w:bottom w:val="single" w:sz="4" w:space="0" w:color="auto"/>
              <w:right w:val="single" w:sz="4" w:space="0" w:color="auto"/>
            </w:tcBorders>
            <w:shd w:val="clear" w:color="auto" w:fill="auto"/>
            <w:hideMark/>
          </w:tcPr>
          <w:p w14:paraId="0CF42BDA" w14:textId="77777777" w:rsidR="00081394" w:rsidRPr="00D04E2E" w:rsidRDefault="00081394" w:rsidP="00081394">
            <w:pPr>
              <w:jc w:val="center"/>
              <w:rPr>
                <w:sz w:val="20"/>
                <w:szCs w:val="20"/>
              </w:rPr>
            </w:pPr>
            <w:r w:rsidRPr="00D04E2E">
              <w:rPr>
                <w:sz w:val="20"/>
                <w:szCs w:val="20"/>
              </w:rPr>
              <w:t>19-238 ОП МР 590</w:t>
            </w:r>
          </w:p>
        </w:tc>
      </w:tr>
      <w:tr w:rsidR="00081394" w:rsidRPr="00D04E2E" w14:paraId="22A4CE2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8EE1978" w14:textId="77777777" w:rsidR="00081394" w:rsidRPr="00D04E2E" w:rsidRDefault="00081394" w:rsidP="00081394">
            <w:pPr>
              <w:jc w:val="center"/>
              <w:rPr>
                <w:sz w:val="20"/>
                <w:szCs w:val="20"/>
              </w:rPr>
            </w:pPr>
            <w:r w:rsidRPr="00D04E2E">
              <w:rPr>
                <w:sz w:val="20"/>
                <w:szCs w:val="20"/>
              </w:rPr>
              <w:t>591</w:t>
            </w:r>
          </w:p>
        </w:tc>
        <w:tc>
          <w:tcPr>
            <w:tcW w:w="2565" w:type="dxa"/>
            <w:tcBorders>
              <w:top w:val="nil"/>
              <w:left w:val="nil"/>
              <w:bottom w:val="single" w:sz="4" w:space="0" w:color="auto"/>
              <w:right w:val="single" w:sz="4" w:space="0" w:color="auto"/>
            </w:tcBorders>
            <w:shd w:val="clear" w:color="auto" w:fill="auto"/>
            <w:vAlign w:val="center"/>
            <w:hideMark/>
          </w:tcPr>
          <w:p w14:paraId="2153F17A"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Бердинка</w:t>
            </w:r>
          </w:p>
        </w:tc>
        <w:tc>
          <w:tcPr>
            <w:tcW w:w="941" w:type="dxa"/>
            <w:tcBorders>
              <w:top w:val="nil"/>
              <w:left w:val="nil"/>
              <w:bottom w:val="single" w:sz="4" w:space="0" w:color="auto"/>
              <w:right w:val="single" w:sz="4" w:space="0" w:color="auto"/>
            </w:tcBorders>
            <w:shd w:val="clear" w:color="auto" w:fill="auto"/>
            <w:hideMark/>
          </w:tcPr>
          <w:p w14:paraId="2C63A9D7"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067772C1"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F79FAD4"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75987100" w14:textId="77777777" w:rsidR="00081394" w:rsidRPr="00D04E2E" w:rsidRDefault="00081394" w:rsidP="00081394">
            <w:pPr>
              <w:jc w:val="center"/>
              <w:rPr>
                <w:sz w:val="20"/>
                <w:szCs w:val="20"/>
              </w:rPr>
            </w:pPr>
            <w:r w:rsidRPr="00D04E2E">
              <w:rPr>
                <w:sz w:val="20"/>
                <w:szCs w:val="20"/>
              </w:rPr>
              <w:t>1,1836</w:t>
            </w:r>
          </w:p>
        </w:tc>
        <w:tc>
          <w:tcPr>
            <w:tcW w:w="1321" w:type="dxa"/>
            <w:tcBorders>
              <w:top w:val="nil"/>
              <w:left w:val="nil"/>
              <w:bottom w:val="single" w:sz="4" w:space="0" w:color="auto"/>
              <w:right w:val="single" w:sz="4" w:space="0" w:color="auto"/>
            </w:tcBorders>
            <w:shd w:val="clear" w:color="auto" w:fill="auto"/>
            <w:noWrap/>
            <w:hideMark/>
          </w:tcPr>
          <w:p w14:paraId="743412F8" w14:textId="77777777" w:rsidR="00081394" w:rsidRPr="00D04E2E" w:rsidRDefault="00081394" w:rsidP="00081394">
            <w:pPr>
              <w:jc w:val="center"/>
              <w:rPr>
                <w:sz w:val="20"/>
                <w:szCs w:val="20"/>
              </w:rPr>
            </w:pPr>
            <w:r w:rsidRPr="00D04E2E">
              <w:rPr>
                <w:sz w:val="20"/>
                <w:szCs w:val="20"/>
              </w:rPr>
              <w:t>1,1836</w:t>
            </w:r>
          </w:p>
        </w:tc>
        <w:tc>
          <w:tcPr>
            <w:tcW w:w="1656" w:type="dxa"/>
            <w:tcBorders>
              <w:top w:val="nil"/>
              <w:left w:val="nil"/>
              <w:bottom w:val="single" w:sz="4" w:space="0" w:color="auto"/>
              <w:right w:val="single" w:sz="4" w:space="0" w:color="auto"/>
            </w:tcBorders>
            <w:shd w:val="clear" w:color="auto" w:fill="auto"/>
            <w:hideMark/>
          </w:tcPr>
          <w:p w14:paraId="0CC8AB9C" w14:textId="77777777" w:rsidR="00081394" w:rsidRPr="00D04E2E" w:rsidRDefault="00081394" w:rsidP="00081394">
            <w:pPr>
              <w:jc w:val="center"/>
              <w:rPr>
                <w:sz w:val="20"/>
                <w:szCs w:val="20"/>
              </w:rPr>
            </w:pPr>
            <w:r w:rsidRPr="00D04E2E">
              <w:rPr>
                <w:sz w:val="20"/>
                <w:szCs w:val="20"/>
              </w:rPr>
              <w:t>5918,00</w:t>
            </w:r>
          </w:p>
        </w:tc>
        <w:tc>
          <w:tcPr>
            <w:tcW w:w="1386" w:type="dxa"/>
            <w:tcBorders>
              <w:top w:val="nil"/>
              <w:left w:val="nil"/>
              <w:bottom w:val="single" w:sz="4" w:space="0" w:color="auto"/>
              <w:right w:val="single" w:sz="4" w:space="0" w:color="auto"/>
            </w:tcBorders>
            <w:shd w:val="clear" w:color="auto" w:fill="auto"/>
            <w:hideMark/>
          </w:tcPr>
          <w:p w14:paraId="096C285D" w14:textId="77777777" w:rsidR="00081394" w:rsidRPr="00D04E2E" w:rsidRDefault="00081394" w:rsidP="00081394">
            <w:pPr>
              <w:jc w:val="center"/>
              <w:rPr>
                <w:sz w:val="20"/>
                <w:szCs w:val="20"/>
              </w:rPr>
            </w:pPr>
            <w:r w:rsidRPr="00D04E2E">
              <w:rPr>
                <w:sz w:val="20"/>
                <w:szCs w:val="20"/>
              </w:rPr>
              <w:t>22.11.2023</w:t>
            </w:r>
          </w:p>
        </w:tc>
        <w:tc>
          <w:tcPr>
            <w:tcW w:w="2300" w:type="dxa"/>
            <w:tcBorders>
              <w:top w:val="nil"/>
              <w:left w:val="nil"/>
              <w:bottom w:val="single" w:sz="4" w:space="0" w:color="auto"/>
              <w:right w:val="single" w:sz="4" w:space="0" w:color="auto"/>
            </w:tcBorders>
            <w:shd w:val="clear" w:color="auto" w:fill="auto"/>
            <w:hideMark/>
          </w:tcPr>
          <w:p w14:paraId="15551D1A" w14:textId="77777777" w:rsidR="00081394" w:rsidRPr="00D04E2E" w:rsidRDefault="00081394" w:rsidP="00081394">
            <w:pPr>
              <w:spacing w:after="260"/>
              <w:jc w:val="center"/>
              <w:rPr>
                <w:sz w:val="20"/>
                <w:szCs w:val="20"/>
              </w:rPr>
            </w:pPr>
            <w:r w:rsidRPr="00D04E2E">
              <w:rPr>
                <w:sz w:val="20"/>
                <w:szCs w:val="20"/>
              </w:rPr>
              <w:t>35:26:0201026:409-35/072/2023-2</w:t>
            </w:r>
          </w:p>
        </w:tc>
        <w:tc>
          <w:tcPr>
            <w:tcW w:w="2126" w:type="dxa"/>
            <w:tcBorders>
              <w:top w:val="nil"/>
              <w:left w:val="nil"/>
              <w:bottom w:val="single" w:sz="4" w:space="0" w:color="auto"/>
              <w:right w:val="single" w:sz="4" w:space="0" w:color="auto"/>
            </w:tcBorders>
            <w:shd w:val="clear" w:color="auto" w:fill="auto"/>
            <w:hideMark/>
          </w:tcPr>
          <w:p w14:paraId="7D4A3373" w14:textId="77777777" w:rsidR="00081394" w:rsidRPr="00D04E2E" w:rsidRDefault="00081394" w:rsidP="00081394">
            <w:pPr>
              <w:jc w:val="center"/>
              <w:rPr>
                <w:sz w:val="20"/>
                <w:szCs w:val="20"/>
              </w:rPr>
            </w:pPr>
            <w:r w:rsidRPr="00D04E2E">
              <w:rPr>
                <w:sz w:val="20"/>
                <w:szCs w:val="20"/>
              </w:rPr>
              <w:t>19-238 ОП МР 591</w:t>
            </w:r>
          </w:p>
        </w:tc>
      </w:tr>
      <w:tr w:rsidR="00081394" w:rsidRPr="00D04E2E" w14:paraId="16CBD8C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7853596" w14:textId="77777777" w:rsidR="00081394" w:rsidRPr="00D04E2E" w:rsidRDefault="00081394" w:rsidP="00081394">
            <w:pPr>
              <w:jc w:val="center"/>
              <w:rPr>
                <w:sz w:val="20"/>
                <w:szCs w:val="20"/>
              </w:rPr>
            </w:pPr>
            <w:r w:rsidRPr="00D04E2E">
              <w:rPr>
                <w:sz w:val="20"/>
                <w:szCs w:val="20"/>
              </w:rPr>
              <w:lastRenderedPageBreak/>
              <w:t>592</w:t>
            </w:r>
          </w:p>
        </w:tc>
        <w:tc>
          <w:tcPr>
            <w:tcW w:w="2565" w:type="dxa"/>
            <w:tcBorders>
              <w:top w:val="nil"/>
              <w:left w:val="nil"/>
              <w:bottom w:val="single" w:sz="4" w:space="0" w:color="auto"/>
              <w:right w:val="single" w:sz="4" w:space="0" w:color="auto"/>
            </w:tcBorders>
            <w:shd w:val="clear" w:color="auto" w:fill="auto"/>
            <w:vAlign w:val="center"/>
            <w:hideMark/>
          </w:tcPr>
          <w:p w14:paraId="3C6594A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1-я Биржевая</w:t>
            </w:r>
          </w:p>
        </w:tc>
        <w:tc>
          <w:tcPr>
            <w:tcW w:w="941" w:type="dxa"/>
            <w:tcBorders>
              <w:top w:val="nil"/>
              <w:left w:val="nil"/>
              <w:bottom w:val="single" w:sz="4" w:space="0" w:color="auto"/>
              <w:right w:val="single" w:sz="4" w:space="0" w:color="auto"/>
            </w:tcBorders>
            <w:shd w:val="clear" w:color="auto" w:fill="auto"/>
            <w:hideMark/>
          </w:tcPr>
          <w:p w14:paraId="2004D0B8"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73C7D498"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5433BC6F"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5FD0D9D8" w14:textId="77777777" w:rsidR="00081394" w:rsidRPr="00D04E2E" w:rsidRDefault="00081394" w:rsidP="00081394">
            <w:pPr>
              <w:jc w:val="center"/>
              <w:rPr>
                <w:sz w:val="20"/>
                <w:szCs w:val="20"/>
              </w:rPr>
            </w:pPr>
            <w:r w:rsidRPr="00D04E2E">
              <w:rPr>
                <w:sz w:val="20"/>
                <w:szCs w:val="20"/>
              </w:rPr>
              <w:t>1,300</w:t>
            </w:r>
          </w:p>
        </w:tc>
        <w:tc>
          <w:tcPr>
            <w:tcW w:w="1321" w:type="dxa"/>
            <w:tcBorders>
              <w:top w:val="nil"/>
              <w:left w:val="nil"/>
              <w:bottom w:val="single" w:sz="4" w:space="0" w:color="auto"/>
              <w:right w:val="single" w:sz="4" w:space="0" w:color="auto"/>
            </w:tcBorders>
            <w:shd w:val="clear" w:color="auto" w:fill="auto"/>
            <w:noWrap/>
            <w:hideMark/>
          </w:tcPr>
          <w:p w14:paraId="6A422668" w14:textId="77777777" w:rsidR="00081394" w:rsidRPr="00D04E2E" w:rsidRDefault="00081394" w:rsidP="00081394">
            <w:pPr>
              <w:jc w:val="center"/>
              <w:rPr>
                <w:sz w:val="20"/>
                <w:szCs w:val="20"/>
              </w:rPr>
            </w:pPr>
            <w:r w:rsidRPr="00D04E2E">
              <w:rPr>
                <w:sz w:val="20"/>
                <w:szCs w:val="20"/>
              </w:rPr>
              <w:t>1,300</w:t>
            </w:r>
          </w:p>
        </w:tc>
        <w:tc>
          <w:tcPr>
            <w:tcW w:w="1656" w:type="dxa"/>
            <w:tcBorders>
              <w:top w:val="nil"/>
              <w:left w:val="nil"/>
              <w:bottom w:val="single" w:sz="4" w:space="0" w:color="auto"/>
              <w:right w:val="single" w:sz="4" w:space="0" w:color="auto"/>
            </w:tcBorders>
            <w:shd w:val="clear" w:color="auto" w:fill="auto"/>
            <w:hideMark/>
          </w:tcPr>
          <w:p w14:paraId="06C8560D"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4E99E446" w14:textId="77777777" w:rsidR="00081394" w:rsidRPr="00D04E2E" w:rsidRDefault="00081394" w:rsidP="00081394">
            <w:pPr>
              <w:jc w:val="center"/>
              <w:rPr>
                <w:sz w:val="20"/>
                <w:szCs w:val="20"/>
              </w:rPr>
            </w:pPr>
            <w:r w:rsidRPr="00D04E2E">
              <w:rPr>
                <w:sz w:val="20"/>
                <w:szCs w:val="20"/>
              </w:rPr>
              <w:t>22.11.2023</w:t>
            </w:r>
          </w:p>
        </w:tc>
        <w:tc>
          <w:tcPr>
            <w:tcW w:w="2300" w:type="dxa"/>
            <w:tcBorders>
              <w:top w:val="nil"/>
              <w:left w:val="nil"/>
              <w:bottom w:val="single" w:sz="4" w:space="0" w:color="auto"/>
              <w:right w:val="single" w:sz="4" w:space="0" w:color="auto"/>
            </w:tcBorders>
            <w:shd w:val="clear" w:color="auto" w:fill="auto"/>
            <w:hideMark/>
          </w:tcPr>
          <w:p w14:paraId="00D72A13" w14:textId="77777777" w:rsidR="00081394" w:rsidRPr="00D04E2E" w:rsidRDefault="00081394" w:rsidP="00081394">
            <w:pPr>
              <w:spacing w:after="260"/>
              <w:jc w:val="center"/>
              <w:rPr>
                <w:sz w:val="20"/>
                <w:szCs w:val="20"/>
              </w:rPr>
            </w:pPr>
            <w:r w:rsidRPr="00D04E2E">
              <w:rPr>
                <w:sz w:val="20"/>
                <w:szCs w:val="20"/>
              </w:rPr>
              <w:t>35:26:0000000:934-35/265/2023-2</w:t>
            </w:r>
          </w:p>
        </w:tc>
        <w:tc>
          <w:tcPr>
            <w:tcW w:w="2126" w:type="dxa"/>
            <w:tcBorders>
              <w:top w:val="nil"/>
              <w:left w:val="nil"/>
              <w:bottom w:val="single" w:sz="4" w:space="0" w:color="auto"/>
              <w:right w:val="single" w:sz="4" w:space="0" w:color="auto"/>
            </w:tcBorders>
            <w:shd w:val="clear" w:color="auto" w:fill="auto"/>
            <w:hideMark/>
          </w:tcPr>
          <w:p w14:paraId="5975C9CE" w14:textId="77777777" w:rsidR="00081394" w:rsidRPr="00D04E2E" w:rsidRDefault="00081394" w:rsidP="00081394">
            <w:pPr>
              <w:jc w:val="center"/>
              <w:rPr>
                <w:sz w:val="20"/>
                <w:szCs w:val="20"/>
              </w:rPr>
            </w:pPr>
            <w:r w:rsidRPr="00D04E2E">
              <w:rPr>
                <w:sz w:val="20"/>
                <w:szCs w:val="20"/>
              </w:rPr>
              <w:t>19-238 ОП МР 592</w:t>
            </w:r>
          </w:p>
        </w:tc>
      </w:tr>
      <w:tr w:rsidR="00081394" w:rsidRPr="00D04E2E" w14:paraId="6E3C479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549042B" w14:textId="77777777" w:rsidR="00081394" w:rsidRPr="00D04E2E" w:rsidRDefault="00081394" w:rsidP="00081394">
            <w:pPr>
              <w:jc w:val="center"/>
              <w:rPr>
                <w:sz w:val="20"/>
                <w:szCs w:val="20"/>
              </w:rPr>
            </w:pPr>
            <w:r w:rsidRPr="00D04E2E">
              <w:rPr>
                <w:sz w:val="20"/>
                <w:szCs w:val="20"/>
              </w:rPr>
              <w:t>593</w:t>
            </w:r>
          </w:p>
        </w:tc>
        <w:tc>
          <w:tcPr>
            <w:tcW w:w="2565" w:type="dxa"/>
            <w:tcBorders>
              <w:top w:val="nil"/>
              <w:left w:val="nil"/>
              <w:bottom w:val="single" w:sz="4" w:space="0" w:color="auto"/>
              <w:right w:val="single" w:sz="4" w:space="0" w:color="auto"/>
            </w:tcBorders>
            <w:shd w:val="clear" w:color="auto" w:fill="auto"/>
            <w:vAlign w:val="center"/>
            <w:hideMark/>
          </w:tcPr>
          <w:p w14:paraId="7D31BB56"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2-я Биржевая</w:t>
            </w:r>
          </w:p>
        </w:tc>
        <w:tc>
          <w:tcPr>
            <w:tcW w:w="941" w:type="dxa"/>
            <w:tcBorders>
              <w:top w:val="nil"/>
              <w:left w:val="nil"/>
              <w:bottom w:val="single" w:sz="4" w:space="0" w:color="auto"/>
              <w:right w:val="single" w:sz="4" w:space="0" w:color="auto"/>
            </w:tcBorders>
            <w:shd w:val="clear" w:color="auto" w:fill="auto"/>
            <w:hideMark/>
          </w:tcPr>
          <w:p w14:paraId="77ECCAA6"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2273E9C"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699CDB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15751C81" w14:textId="77777777" w:rsidR="00081394" w:rsidRPr="00D04E2E" w:rsidRDefault="00081394" w:rsidP="00081394">
            <w:pPr>
              <w:jc w:val="center"/>
              <w:rPr>
                <w:sz w:val="20"/>
                <w:szCs w:val="20"/>
              </w:rPr>
            </w:pPr>
            <w:r w:rsidRPr="00D04E2E">
              <w:rPr>
                <w:sz w:val="20"/>
                <w:szCs w:val="20"/>
              </w:rPr>
              <w:t>0,383</w:t>
            </w:r>
          </w:p>
        </w:tc>
        <w:tc>
          <w:tcPr>
            <w:tcW w:w="1321" w:type="dxa"/>
            <w:tcBorders>
              <w:top w:val="nil"/>
              <w:left w:val="nil"/>
              <w:bottom w:val="single" w:sz="4" w:space="0" w:color="auto"/>
              <w:right w:val="single" w:sz="4" w:space="0" w:color="auto"/>
            </w:tcBorders>
            <w:shd w:val="clear" w:color="auto" w:fill="auto"/>
            <w:noWrap/>
            <w:hideMark/>
          </w:tcPr>
          <w:p w14:paraId="48D3377C" w14:textId="77777777" w:rsidR="00081394" w:rsidRPr="00D04E2E" w:rsidRDefault="00081394" w:rsidP="00081394">
            <w:pPr>
              <w:jc w:val="center"/>
              <w:rPr>
                <w:sz w:val="20"/>
                <w:szCs w:val="20"/>
              </w:rPr>
            </w:pPr>
            <w:r w:rsidRPr="00D04E2E">
              <w:rPr>
                <w:sz w:val="20"/>
                <w:szCs w:val="20"/>
              </w:rPr>
              <w:t>0,383</w:t>
            </w:r>
          </w:p>
        </w:tc>
        <w:tc>
          <w:tcPr>
            <w:tcW w:w="1656" w:type="dxa"/>
            <w:tcBorders>
              <w:top w:val="nil"/>
              <w:left w:val="nil"/>
              <w:bottom w:val="single" w:sz="4" w:space="0" w:color="auto"/>
              <w:right w:val="single" w:sz="4" w:space="0" w:color="auto"/>
            </w:tcBorders>
            <w:shd w:val="clear" w:color="auto" w:fill="auto"/>
            <w:hideMark/>
          </w:tcPr>
          <w:p w14:paraId="6A0479D8"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48C33F97"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056B61D2" w14:textId="77777777" w:rsidR="00081394" w:rsidRPr="00D04E2E" w:rsidRDefault="00081394" w:rsidP="00081394">
            <w:pPr>
              <w:spacing w:after="260"/>
              <w:jc w:val="center"/>
              <w:rPr>
                <w:sz w:val="20"/>
                <w:szCs w:val="20"/>
              </w:rPr>
            </w:pPr>
            <w:r w:rsidRPr="00D04E2E">
              <w:rPr>
                <w:sz w:val="20"/>
                <w:szCs w:val="20"/>
              </w:rPr>
              <w:t>35:26:0000000:670-35/096/2023-2</w:t>
            </w:r>
          </w:p>
        </w:tc>
        <w:tc>
          <w:tcPr>
            <w:tcW w:w="2126" w:type="dxa"/>
            <w:tcBorders>
              <w:top w:val="nil"/>
              <w:left w:val="nil"/>
              <w:bottom w:val="single" w:sz="4" w:space="0" w:color="auto"/>
              <w:right w:val="single" w:sz="4" w:space="0" w:color="auto"/>
            </w:tcBorders>
            <w:shd w:val="clear" w:color="auto" w:fill="auto"/>
            <w:hideMark/>
          </w:tcPr>
          <w:p w14:paraId="0394603A" w14:textId="77777777" w:rsidR="00081394" w:rsidRPr="00D04E2E" w:rsidRDefault="00081394" w:rsidP="00081394">
            <w:pPr>
              <w:jc w:val="center"/>
              <w:rPr>
                <w:sz w:val="20"/>
                <w:szCs w:val="20"/>
              </w:rPr>
            </w:pPr>
            <w:r w:rsidRPr="00D04E2E">
              <w:rPr>
                <w:sz w:val="20"/>
                <w:szCs w:val="20"/>
              </w:rPr>
              <w:t>19-238 ОП МР 593</w:t>
            </w:r>
          </w:p>
        </w:tc>
      </w:tr>
      <w:tr w:rsidR="00081394" w:rsidRPr="00D04E2E" w14:paraId="137AF2C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9945B3B" w14:textId="77777777" w:rsidR="00081394" w:rsidRPr="00D04E2E" w:rsidRDefault="00081394" w:rsidP="00081394">
            <w:pPr>
              <w:jc w:val="center"/>
              <w:rPr>
                <w:sz w:val="20"/>
                <w:szCs w:val="20"/>
              </w:rPr>
            </w:pPr>
            <w:r w:rsidRPr="00D04E2E">
              <w:rPr>
                <w:sz w:val="20"/>
                <w:szCs w:val="20"/>
              </w:rPr>
              <w:t>594</w:t>
            </w:r>
          </w:p>
        </w:tc>
        <w:tc>
          <w:tcPr>
            <w:tcW w:w="2565" w:type="dxa"/>
            <w:tcBorders>
              <w:top w:val="nil"/>
              <w:left w:val="nil"/>
              <w:bottom w:val="single" w:sz="4" w:space="0" w:color="auto"/>
              <w:right w:val="single" w:sz="4" w:space="0" w:color="auto"/>
            </w:tcBorders>
            <w:shd w:val="clear" w:color="auto" w:fill="auto"/>
            <w:vAlign w:val="center"/>
            <w:hideMark/>
          </w:tcPr>
          <w:p w14:paraId="6B7CB063"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3-я Биржевая</w:t>
            </w:r>
          </w:p>
        </w:tc>
        <w:tc>
          <w:tcPr>
            <w:tcW w:w="941" w:type="dxa"/>
            <w:tcBorders>
              <w:top w:val="nil"/>
              <w:left w:val="nil"/>
              <w:bottom w:val="single" w:sz="4" w:space="0" w:color="auto"/>
              <w:right w:val="single" w:sz="4" w:space="0" w:color="auto"/>
            </w:tcBorders>
            <w:shd w:val="clear" w:color="auto" w:fill="auto"/>
            <w:hideMark/>
          </w:tcPr>
          <w:p w14:paraId="2987AA85"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4A5812A"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C5901B8"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2DA3EB67" w14:textId="77777777" w:rsidR="00081394" w:rsidRPr="00D04E2E" w:rsidRDefault="00081394" w:rsidP="00081394">
            <w:pPr>
              <w:jc w:val="center"/>
              <w:rPr>
                <w:sz w:val="20"/>
                <w:szCs w:val="20"/>
              </w:rPr>
            </w:pPr>
            <w:r w:rsidRPr="00D04E2E">
              <w:rPr>
                <w:sz w:val="20"/>
                <w:szCs w:val="20"/>
              </w:rPr>
              <w:t>0,752</w:t>
            </w:r>
          </w:p>
        </w:tc>
        <w:tc>
          <w:tcPr>
            <w:tcW w:w="1321" w:type="dxa"/>
            <w:tcBorders>
              <w:top w:val="nil"/>
              <w:left w:val="nil"/>
              <w:bottom w:val="single" w:sz="4" w:space="0" w:color="auto"/>
              <w:right w:val="single" w:sz="4" w:space="0" w:color="auto"/>
            </w:tcBorders>
            <w:shd w:val="clear" w:color="auto" w:fill="auto"/>
            <w:noWrap/>
            <w:hideMark/>
          </w:tcPr>
          <w:p w14:paraId="048A9621" w14:textId="77777777" w:rsidR="00081394" w:rsidRPr="00D04E2E" w:rsidRDefault="00081394" w:rsidP="00081394">
            <w:pPr>
              <w:jc w:val="center"/>
              <w:rPr>
                <w:sz w:val="20"/>
                <w:szCs w:val="20"/>
              </w:rPr>
            </w:pPr>
            <w:r w:rsidRPr="00D04E2E">
              <w:rPr>
                <w:sz w:val="20"/>
                <w:szCs w:val="20"/>
              </w:rPr>
              <w:t>0,752</w:t>
            </w:r>
          </w:p>
        </w:tc>
        <w:tc>
          <w:tcPr>
            <w:tcW w:w="1656" w:type="dxa"/>
            <w:tcBorders>
              <w:top w:val="nil"/>
              <w:left w:val="nil"/>
              <w:bottom w:val="single" w:sz="4" w:space="0" w:color="auto"/>
              <w:right w:val="single" w:sz="4" w:space="0" w:color="auto"/>
            </w:tcBorders>
            <w:shd w:val="clear" w:color="auto" w:fill="auto"/>
            <w:hideMark/>
          </w:tcPr>
          <w:p w14:paraId="53AE1CF2"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59994927"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689843D1" w14:textId="77777777" w:rsidR="00081394" w:rsidRPr="00D04E2E" w:rsidRDefault="00081394" w:rsidP="00081394">
            <w:pPr>
              <w:jc w:val="center"/>
              <w:rPr>
                <w:sz w:val="20"/>
                <w:szCs w:val="20"/>
              </w:rPr>
            </w:pPr>
            <w:r w:rsidRPr="00D04E2E">
              <w:rPr>
                <w:sz w:val="20"/>
                <w:szCs w:val="20"/>
              </w:rPr>
              <w:t>35:26:0000000:671-35/096/2023-2</w:t>
            </w:r>
            <w:r w:rsidRPr="00D04E2E">
              <w:rPr>
                <w:sz w:val="20"/>
                <w:szCs w:val="20"/>
              </w:rPr>
              <w:br w:type="page"/>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346EA349" w14:textId="77777777" w:rsidR="00081394" w:rsidRPr="00D04E2E" w:rsidRDefault="00081394" w:rsidP="00081394">
            <w:pPr>
              <w:jc w:val="center"/>
              <w:rPr>
                <w:sz w:val="20"/>
                <w:szCs w:val="20"/>
              </w:rPr>
            </w:pPr>
            <w:r w:rsidRPr="00D04E2E">
              <w:rPr>
                <w:sz w:val="20"/>
                <w:szCs w:val="20"/>
              </w:rPr>
              <w:t>19-238 ОП МР 594</w:t>
            </w:r>
          </w:p>
        </w:tc>
      </w:tr>
      <w:tr w:rsidR="00081394" w:rsidRPr="00D04E2E" w14:paraId="4F27C96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EBF714F" w14:textId="77777777" w:rsidR="00081394" w:rsidRPr="00D04E2E" w:rsidRDefault="00081394" w:rsidP="00081394">
            <w:pPr>
              <w:jc w:val="center"/>
              <w:rPr>
                <w:sz w:val="20"/>
                <w:szCs w:val="20"/>
              </w:rPr>
            </w:pPr>
            <w:r w:rsidRPr="00D04E2E">
              <w:rPr>
                <w:sz w:val="20"/>
                <w:szCs w:val="20"/>
              </w:rPr>
              <w:t>595</w:t>
            </w:r>
          </w:p>
        </w:tc>
        <w:tc>
          <w:tcPr>
            <w:tcW w:w="2565" w:type="dxa"/>
            <w:tcBorders>
              <w:top w:val="nil"/>
              <w:left w:val="nil"/>
              <w:bottom w:val="single" w:sz="4" w:space="0" w:color="auto"/>
              <w:right w:val="single" w:sz="4" w:space="0" w:color="auto"/>
            </w:tcBorders>
            <w:shd w:val="clear" w:color="auto" w:fill="auto"/>
            <w:vAlign w:val="center"/>
            <w:hideMark/>
          </w:tcPr>
          <w:p w14:paraId="416AE16E"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4-я Биржевая</w:t>
            </w:r>
          </w:p>
        </w:tc>
        <w:tc>
          <w:tcPr>
            <w:tcW w:w="941" w:type="dxa"/>
            <w:tcBorders>
              <w:top w:val="nil"/>
              <w:left w:val="nil"/>
              <w:bottom w:val="single" w:sz="4" w:space="0" w:color="auto"/>
              <w:right w:val="single" w:sz="4" w:space="0" w:color="auto"/>
            </w:tcBorders>
            <w:shd w:val="clear" w:color="auto" w:fill="auto"/>
            <w:hideMark/>
          </w:tcPr>
          <w:p w14:paraId="3C570B02"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724E2197"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A6BA434"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4E872C97" w14:textId="77777777" w:rsidR="00081394" w:rsidRPr="00D04E2E" w:rsidRDefault="00081394" w:rsidP="00081394">
            <w:pPr>
              <w:jc w:val="center"/>
              <w:rPr>
                <w:sz w:val="20"/>
                <w:szCs w:val="20"/>
              </w:rPr>
            </w:pPr>
            <w:r w:rsidRPr="00D04E2E">
              <w:rPr>
                <w:sz w:val="20"/>
                <w:szCs w:val="20"/>
              </w:rPr>
              <w:t>0,229</w:t>
            </w:r>
          </w:p>
        </w:tc>
        <w:tc>
          <w:tcPr>
            <w:tcW w:w="1321" w:type="dxa"/>
            <w:tcBorders>
              <w:top w:val="nil"/>
              <w:left w:val="nil"/>
              <w:bottom w:val="single" w:sz="4" w:space="0" w:color="auto"/>
              <w:right w:val="single" w:sz="4" w:space="0" w:color="auto"/>
            </w:tcBorders>
            <w:shd w:val="clear" w:color="auto" w:fill="auto"/>
            <w:noWrap/>
            <w:hideMark/>
          </w:tcPr>
          <w:p w14:paraId="32C6848F" w14:textId="77777777" w:rsidR="00081394" w:rsidRPr="00D04E2E" w:rsidRDefault="00081394" w:rsidP="00081394">
            <w:pPr>
              <w:jc w:val="center"/>
              <w:rPr>
                <w:sz w:val="20"/>
                <w:szCs w:val="20"/>
              </w:rPr>
            </w:pPr>
            <w:r w:rsidRPr="00D04E2E">
              <w:rPr>
                <w:sz w:val="20"/>
                <w:szCs w:val="20"/>
              </w:rPr>
              <w:t>0,229</w:t>
            </w:r>
          </w:p>
        </w:tc>
        <w:tc>
          <w:tcPr>
            <w:tcW w:w="1656" w:type="dxa"/>
            <w:tcBorders>
              <w:top w:val="nil"/>
              <w:left w:val="nil"/>
              <w:bottom w:val="single" w:sz="4" w:space="0" w:color="auto"/>
              <w:right w:val="single" w:sz="4" w:space="0" w:color="auto"/>
            </w:tcBorders>
            <w:shd w:val="clear" w:color="auto" w:fill="auto"/>
            <w:hideMark/>
          </w:tcPr>
          <w:p w14:paraId="04D8246A"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72F9AE67"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6FA49296" w14:textId="77777777" w:rsidR="00081394" w:rsidRPr="00D04E2E" w:rsidRDefault="00081394" w:rsidP="00081394">
            <w:pPr>
              <w:spacing w:after="260"/>
              <w:jc w:val="center"/>
              <w:rPr>
                <w:sz w:val="20"/>
                <w:szCs w:val="20"/>
              </w:rPr>
            </w:pPr>
            <w:r w:rsidRPr="00D04E2E">
              <w:rPr>
                <w:sz w:val="20"/>
                <w:szCs w:val="20"/>
              </w:rPr>
              <w:t>35:26:0201010:120-35/096/2023-2</w:t>
            </w:r>
          </w:p>
        </w:tc>
        <w:tc>
          <w:tcPr>
            <w:tcW w:w="2126" w:type="dxa"/>
            <w:tcBorders>
              <w:top w:val="nil"/>
              <w:left w:val="nil"/>
              <w:bottom w:val="single" w:sz="4" w:space="0" w:color="auto"/>
              <w:right w:val="single" w:sz="4" w:space="0" w:color="auto"/>
            </w:tcBorders>
            <w:shd w:val="clear" w:color="auto" w:fill="auto"/>
            <w:hideMark/>
          </w:tcPr>
          <w:p w14:paraId="1798775C" w14:textId="77777777" w:rsidR="00081394" w:rsidRPr="00D04E2E" w:rsidRDefault="00081394" w:rsidP="00081394">
            <w:pPr>
              <w:jc w:val="center"/>
              <w:rPr>
                <w:sz w:val="20"/>
                <w:szCs w:val="20"/>
              </w:rPr>
            </w:pPr>
            <w:r w:rsidRPr="00D04E2E">
              <w:rPr>
                <w:sz w:val="20"/>
                <w:szCs w:val="20"/>
              </w:rPr>
              <w:t>19-238 ОП МР 595</w:t>
            </w:r>
          </w:p>
        </w:tc>
      </w:tr>
      <w:tr w:rsidR="00081394" w:rsidRPr="00D04E2E" w14:paraId="0688ED3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46765F7" w14:textId="77777777" w:rsidR="00081394" w:rsidRPr="00D04E2E" w:rsidRDefault="00081394" w:rsidP="00081394">
            <w:pPr>
              <w:jc w:val="center"/>
              <w:rPr>
                <w:sz w:val="20"/>
                <w:szCs w:val="20"/>
              </w:rPr>
            </w:pPr>
            <w:r w:rsidRPr="00D04E2E">
              <w:rPr>
                <w:sz w:val="20"/>
                <w:szCs w:val="20"/>
              </w:rPr>
              <w:t>596</w:t>
            </w:r>
          </w:p>
        </w:tc>
        <w:tc>
          <w:tcPr>
            <w:tcW w:w="2565" w:type="dxa"/>
            <w:tcBorders>
              <w:top w:val="nil"/>
              <w:left w:val="nil"/>
              <w:bottom w:val="single" w:sz="4" w:space="0" w:color="auto"/>
              <w:right w:val="single" w:sz="4" w:space="0" w:color="auto"/>
            </w:tcBorders>
            <w:shd w:val="clear" w:color="auto" w:fill="auto"/>
            <w:vAlign w:val="center"/>
            <w:hideMark/>
          </w:tcPr>
          <w:p w14:paraId="4DBF88E0"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5-я Биржевая</w:t>
            </w:r>
          </w:p>
        </w:tc>
        <w:tc>
          <w:tcPr>
            <w:tcW w:w="941" w:type="dxa"/>
            <w:tcBorders>
              <w:top w:val="nil"/>
              <w:left w:val="nil"/>
              <w:bottom w:val="single" w:sz="4" w:space="0" w:color="auto"/>
              <w:right w:val="single" w:sz="4" w:space="0" w:color="auto"/>
            </w:tcBorders>
            <w:shd w:val="clear" w:color="auto" w:fill="auto"/>
            <w:hideMark/>
          </w:tcPr>
          <w:p w14:paraId="47F2D28A"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4983D7D1"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1FB450A"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7F9481D9" w14:textId="77777777" w:rsidR="00081394" w:rsidRPr="00D04E2E" w:rsidRDefault="00081394" w:rsidP="00081394">
            <w:pPr>
              <w:jc w:val="center"/>
              <w:rPr>
                <w:sz w:val="20"/>
                <w:szCs w:val="20"/>
              </w:rPr>
            </w:pPr>
            <w:r w:rsidRPr="00D04E2E">
              <w:rPr>
                <w:sz w:val="20"/>
                <w:szCs w:val="20"/>
              </w:rPr>
              <w:t>0,800</w:t>
            </w:r>
          </w:p>
        </w:tc>
        <w:tc>
          <w:tcPr>
            <w:tcW w:w="1321" w:type="dxa"/>
            <w:tcBorders>
              <w:top w:val="nil"/>
              <w:left w:val="nil"/>
              <w:bottom w:val="single" w:sz="4" w:space="0" w:color="auto"/>
              <w:right w:val="single" w:sz="4" w:space="0" w:color="auto"/>
            </w:tcBorders>
            <w:shd w:val="clear" w:color="auto" w:fill="auto"/>
            <w:noWrap/>
            <w:hideMark/>
          </w:tcPr>
          <w:p w14:paraId="7F464D47" w14:textId="77777777" w:rsidR="00081394" w:rsidRPr="00D04E2E" w:rsidRDefault="00081394" w:rsidP="00081394">
            <w:pPr>
              <w:jc w:val="center"/>
              <w:rPr>
                <w:sz w:val="20"/>
                <w:szCs w:val="20"/>
              </w:rPr>
            </w:pPr>
            <w:r w:rsidRPr="00D04E2E">
              <w:rPr>
                <w:sz w:val="20"/>
                <w:szCs w:val="20"/>
              </w:rPr>
              <w:t>0,800</w:t>
            </w:r>
          </w:p>
        </w:tc>
        <w:tc>
          <w:tcPr>
            <w:tcW w:w="1656" w:type="dxa"/>
            <w:tcBorders>
              <w:top w:val="nil"/>
              <w:left w:val="nil"/>
              <w:bottom w:val="single" w:sz="4" w:space="0" w:color="auto"/>
              <w:right w:val="single" w:sz="4" w:space="0" w:color="auto"/>
            </w:tcBorders>
            <w:shd w:val="clear" w:color="auto" w:fill="auto"/>
            <w:hideMark/>
          </w:tcPr>
          <w:p w14:paraId="470F88EA"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A04570B"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538C1943" w14:textId="77777777" w:rsidR="00081394" w:rsidRPr="00D04E2E" w:rsidRDefault="00081394" w:rsidP="00081394">
            <w:pPr>
              <w:spacing w:after="260"/>
              <w:jc w:val="center"/>
              <w:rPr>
                <w:sz w:val="20"/>
                <w:szCs w:val="20"/>
              </w:rPr>
            </w:pPr>
            <w:r w:rsidRPr="00D04E2E">
              <w:rPr>
                <w:sz w:val="20"/>
                <w:szCs w:val="20"/>
              </w:rPr>
              <w:t>35:26:0000000:672-35/096/2023-2</w:t>
            </w:r>
          </w:p>
        </w:tc>
        <w:tc>
          <w:tcPr>
            <w:tcW w:w="2126" w:type="dxa"/>
            <w:tcBorders>
              <w:top w:val="nil"/>
              <w:left w:val="nil"/>
              <w:bottom w:val="single" w:sz="4" w:space="0" w:color="auto"/>
              <w:right w:val="single" w:sz="4" w:space="0" w:color="auto"/>
            </w:tcBorders>
            <w:shd w:val="clear" w:color="auto" w:fill="auto"/>
            <w:hideMark/>
          </w:tcPr>
          <w:p w14:paraId="40B1F821" w14:textId="77777777" w:rsidR="00081394" w:rsidRPr="00D04E2E" w:rsidRDefault="00081394" w:rsidP="00081394">
            <w:pPr>
              <w:jc w:val="center"/>
              <w:rPr>
                <w:sz w:val="20"/>
                <w:szCs w:val="20"/>
              </w:rPr>
            </w:pPr>
            <w:r w:rsidRPr="00D04E2E">
              <w:rPr>
                <w:sz w:val="20"/>
                <w:szCs w:val="20"/>
              </w:rPr>
              <w:t>19-238 ОП МР 596</w:t>
            </w:r>
          </w:p>
        </w:tc>
      </w:tr>
      <w:tr w:rsidR="00081394" w:rsidRPr="00D04E2E" w14:paraId="4F4BBDC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E005D85" w14:textId="77777777" w:rsidR="00081394" w:rsidRPr="00D04E2E" w:rsidRDefault="00081394" w:rsidP="00081394">
            <w:pPr>
              <w:jc w:val="center"/>
              <w:rPr>
                <w:sz w:val="20"/>
                <w:szCs w:val="20"/>
              </w:rPr>
            </w:pPr>
            <w:r w:rsidRPr="00D04E2E">
              <w:rPr>
                <w:sz w:val="20"/>
                <w:szCs w:val="20"/>
              </w:rPr>
              <w:t>597</w:t>
            </w:r>
          </w:p>
        </w:tc>
        <w:tc>
          <w:tcPr>
            <w:tcW w:w="2565" w:type="dxa"/>
            <w:tcBorders>
              <w:top w:val="nil"/>
              <w:left w:val="nil"/>
              <w:bottom w:val="single" w:sz="4" w:space="0" w:color="auto"/>
              <w:right w:val="single" w:sz="4" w:space="0" w:color="auto"/>
            </w:tcBorders>
            <w:shd w:val="clear" w:color="auto" w:fill="auto"/>
            <w:vAlign w:val="center"/>
            <w:hideMark/>
          </w:tcPr>
          <w:p w14:paraId="7F10A6A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Большая Садовая</w:t>
            </w:r>
          </w:p>
        </w:tc>
        <w:tc>
          <w:tcPr>
            <w:tcW w:w="941" w:type="dxa"/>
            <w:tcBorders>
              <w:top w:val="nil"/>
              <w:left w:val="nil"/>
              <w:bottom w:val="single" w:sz="4" w:space="0" w:color="auto"/>
              <w:right w:val="single" w:sz="4" w:space="0" w:color="auto"/>
            </w:tcBorders>
            <w:shd w:val="clear" w:color="auto" w:fill="auto"/>
            <w:noWrap/>
            <w:hideMark/>
          </w:tcPr>
          <w:p w14:paraId="3CD67816" w14:textId="77777777" w:rsidR="00081394" w:rsidRPr="00D04E2E" w:rsidRDefault="00081394" w:rsidP="00081394">
            <w:pPr>
              <w:jc w:val="center"/>
              <w:rPr>
                <w:sz w:val="20"/>
                <w:szCs w:val="20"/>
              </w:rPr>
            </w:pPr>
            <w:r w:rsidRPr="00D04E2E">
              <w:rPr>
                <w:sz w:val="20"/>
                <w:szCs w:val="20"/>
              </w:rPr>
              <w:t>0,4257</w:t>
            </w:r>
          </w:p>
        </w:tc>
        <w:tc>
          <w:tcPr>
            <w:tcW w:w="1143" w:type="dxa"/>
            <w:tcBorders>
              <w:top w:val="nil"/>
              <w:left w:val="nil"/>
              <w:bottom w:val="single" w:sz="4" w:space="0" w:color="auto"/>
              <w:right w:val="single" w:sz="4" w:space="0" w:color="auto"/>
            </w:tcBorders>
            <w:shd w:val="clear" w:color="auto" w:fill="auto"/>
            <w:hideMark/>
          </w:tcPr>
          <w:p w14:paraId="0AC9C3FB"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9701B71"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5CD9C525"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296D0977" w14:textId="77777777" w:rsidR="00081394" w:rsidRPr="00D04E2E" w:rsidRDefault="00081394" w:rsidP="00081394">
            <w:pPr>
              <w:jc w:val="center"/>
              <w:rPr>
                <w:sz w:val="20"/>
                <w:szCs w:val="20"/>
              </w:rPr>
            </w:pPr>
            <w:r w:rsidRPr="00D04E2E">
              <w:rPr>
                <w:sz w:val="20"/>
                <w:szCs w:val="20"/>
              </w:rPr>
              <w:t>0,4257</w:t>
            </w:r>
          </w:p>
        </w:tc>
        <w:tc>
          <w:tcPr>
            <w:tcW w:w="1656" w:type="dxa"/>
            <w:tcBorders>
              <w:top w:val="nil"/>
              <w:left w:val="nil"/>
              <w:bottom w:val="single" w:sz="4" w:space="0" w:color="auto"/>
              <w:right w:val="single" w:sz="4" w:space="0" w:color="auto"/>
            </w:tcBorders>
            <w:shd w:val="clear" w:color="auto" w:fill="auto"/>
            <w:hideMark/>
          </w:tcPr>
          <w:p w14:paraId="5710D8B8"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C56F76A"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6F5E7EE9" w14:textId="77777777" w:rsidR="00081394" w:rsidRPr="00D04E2E" w:rsidRDefault="00081394" w:rsidP="00081394">
            <w:pPr>
              <w:spacing w:after="260"/>
              <w:jc w:val="center"/>
              <w:rPr>
                <w:sz w:val="20"/>
                <w:szCs w:val="20"/>
              </w:rPr>
            </w:pPr>
            <w:r w:rsidRPr="00D04E2E">
              <w:rPr>
                <w:sz w:val="20"/>
                <w:szCs w:val="20"/>
              </w:rPr>
              <w:t>35:26:0000000:673-35/096/2023-2</w:t>
            </w:r>
          </w:p>
        </w:tc>
        <w:tc>
          <w:tcPr>
            <w:tcW w:w="2126" w:type="dxa"/>
            <w:tcBorders>
              <w:top w:val="nil"/>
              <w:left w:val="nil"/>
              <w:bottom w:val="single" w:sz="4" w:space="0" w:color="auto"/>
              <w:right w:val="single" w:sz="4" w:space="0" w:color="auto"/>
            </w:tcBorders>
            <w:shd w:val="clear" w:color="auto" w:fill="auto"/>
            <w:hideMark/>
          </w:tcPr>
          <w:p w14:paraId="1737B5F2" w14:textId="77777777" w:rsidR="00081394" w:rsidRPr="00D04E2E" w:rsidRDefault="00081394" w:rsidP="00081394">
            <w:pPr>
              <w:jc w:val="center"/>
              <w:rPr>
                <w:sz w:val="20"/>
                <w:szCs w:val="20"/>
              </w:rPr>
            </w:pPr>
            <w:r w:rsidRPr="00D04E2E">
              <w:rPr>
                <w:sz w:val="20"/>
                <w:szCs w:val="20"/>
              </w:rPr>
              <w:t>19-238 ОП МР 597</w:t>
            </w:r>
          </w:p>
        </w:tc>
      </w:tr>
      <w:tr w:rsidR="00081394" w:rsidRPr="00D04E2E" w14:paraId="6749E42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7BC9CB1" w14:textId="77777777" w:rsidR="00081394" w:rsidRPr="00D04E2E" w:rsidRDefault="00081394" w:rsidP="00081394">
            <w:pPr>
              <w:jc w:val="center"/>
              <w:rPr>
                <w:sz w:val="20"/>
                <w:szCs w:val="20"/>
              </w:rPr>
            </w:pPr>
            <w:r w:rsidRPr="00D04E2E">
              <w:rPr>
                <w:sz w:val="20"/>
                <w:szCs w:val="20"/>
              </w:rPr>
              <w:t>598</w:t>
            </w:r>
          </w:p>
        </w:tc>
        <w:tc>
          <w:tcPr>
            <w:tcW w:w="2565" w:type="dxa"/>
            <w:tcBorders>
              <w:top w:val="nil"/>
              <w:left w:val="nil"/>
              <w:bottom w:val="single" w:sz="4" w:space="0" w:color="auto"/>
              <w:right w:val="single" w:sz="4" w:space="0" w:color="auto"/>
            </w:tcBorders>
            <w:shd w:val="clear" w:color="auto" w:fill="auto"/>
            <w:vAlign w:val="center"/>
            <w:hideMark/>
          </w:tcPr>
          <w:p w14:paraId="09D3EF85"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Бумажников</w:t>
            </w:r>
          </w:p>
        </w:tc>
        <w:tc>
          <w:tcPr>
            <w:tcW w:w="941" w:type="dxa"/>
            <w:tcBorders>
              <w:top w:val="nil"/>
              <w:left w:val="nil"/>
              <w:bottom w:val="single" w:sz="4" w:space="0" w:color="auto"/>
              <w:right w:val="single" w:sz="4" w:space="0" w:color="auto"/>
            </w:tcBorders>
            <w:shd w:val="clear" w:color="auto" w:fill="auto"/>
            <w:hideMark/>
          </w:tcPr>
          <w:p w14:paraId="22988428" w14:textId="77777777" w:rsidR="00081394" w:rsidRPr="00D04E2E" w:rsidRDefault="00081394" w:rsidP="00081394">
            <w:pPr>
              <w:jc w:val="center"/>
              <w:rPr>
                <w:sz w:val="20"/>
                <w:szCs w:val="20"/>
              </w:rPr>
            </w:pPr>
            <w:r w:rsidRPr="00D04E2E">
              <w:rPr>
                <w:sz w:val="20"/>
                <w:szCs w:val="20"/>
              </w:rPr>
              <w:t>0,400</w:t>
            </w:r>
          </w:p>
        </w:tc>
        <w:tc>
          <w:tcPr>
            <w:tcW w:w="1143" w:type="dxa"/>
            <w:tcBorders>
              <w:top w:val="nil"/>
              <w:left w:val="nil"/>
              <w:bottom w:val="single" w:sz="4" w:space="0" w:color="auto"/>
              <w:right w:val="single" w:sz="4" w:space="0" w:color="auto"/>
            </w:tcBorders>
            <w:shd w:val="clear" w:color="auto" w:fill="auto"/>
            <w:hideMark/>
          </w:tcPr>
          <w:p w14:paraId="5012A6E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699EAD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9D35523" w14:textId="77777777" w:rsidR="00081394" w:rsidRPr="00D04E2E" w:rsidRDefault="00081394" w:rsidP="00081394">
            <w:pPr>
              <w:jc w:val="center"/>
              <w:rPr>
                <w:sz w:val="20"/>
                <w:szCs w:val="20"/>
              </w:rPr>
            </w:pPr>
            <w:r w:rsidRPr="00D04E2E">
              <w:rPr>
                <w:sz w:val="20"/>
                <w:szCs w:val="20"/>
              </w:rPr>
              <w:t>0,510</w:t>
            </w:r>
          </w:p>
        </w:tc>
        <w:tc>
          <w:tcPr>
            <w:tcW w:w="1321" w:type="dxa"/>
            <w:tcBorders>
              <w:top w:val="nil"/>
              <w:left w:val="nil"/>
              <w:bottom w:val="single" w:sz="4" w:space="0" w:color="auto"/>
              <w:right w:val="single" w:sz="4" w:space="0" w:color="auto"/>
            </w:tcBorders>
            <w:shd w:val="clear" w:color="auto" w:fill="auto"/>
            <w:noWrap/>
            <w:hideMark/>
          </w:tcPr>
          <w:p w14:paraId="0B75CC27" w14:textId="77777777" w:rsidR="00081394" w:rsidRPr="00D04E2E" w:rsidRDefault="00081394" w:rsidP="00081394">
            <w:pPr>
              <w:jc w:val="center"/>
              <w:rPr>
                <w:sz w:val="20"/>
                <w:szCs w:val="20"/>
              </w:rPr>
            </w:pPr>
            <w:r w:rsidRPr="00D04E2E">
              <w:rPr>
                <w:sz w:val="20"/>
                <w:szCs w:val="20"/>
              </w:rPr>
              <w:t>0,910</w:t>
            </w:r>
          </w:p>
        </w:tc>
        <w:tc>
          <w:tcPr>
            <w:tcW w:w="1656" w:type="dxa"/>
            <w:tcBorders>
              <w:top w:val="nil"/>
              <w:left w:val="nil"/>
              <w:bottom w:val="single" w:sz="4" w:space="0" w:color="auto"/>
              <w:right w:val="single" w:sz="4" w:space="0" w:color="auto"/>
            </w:tcBorders>
            <w:shd w:val="clear" w:color="auto" w:fill="auto"/>
            <w:hideMark/>
          </w:tcPr>
          <w:p w14:paraId="41259CA1"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5AF6A99F"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43D6307F" w14:textId="77777777" w:rsidR="00081394" w:rsidRPr="00D04E2E" w:rsidRDefault="00081394" w:rsidP="00081394">
            <w:pPr>
              <w:spacing w:after="260"/>
              <w:jc w:val="center"/>
              <w:rPr>
                <w:sz w:val="20"/>
                <w:szCs w:val="20"/>
              </w:rPr>
            </w:pPr>
            <w:r w:rsidRPr="00D04E2E">
              <w:rPr>
                <w:sz w:val="20"/>
                <w:szCs w:val="20"/>
              </w:rPr>
              <w:t>35:26:0000000:675-35/100/2023-2</w:t>
            </w:r>
          </w:p>
        </w:tc>
        <w:tc>
          <w:tcPr>
            <w:tcW w:w="2126" w:type="dxa"/>
            <w:tcBorders>
              <w:top w:val="nil"/>
              <w:left w:val="nil"/>
              <w:bottom w:val="single" w:sz="4" w:space="0" w:color="auto"/>
              <w:right w:val="single" w:sz="4" w:space="0" w:color="auto"/>
            </w:tcBorders>
            <w:shd w:val="clear" w:color="auto" w:fill="auto"/>
            <w:hideMark/>
          </w:tcPr>
          <w:p w14:paraId="0B0F5C05" w14:textId="77777777" w:rsidR="00081394" w:rsidRPr="00D04E2E" w:rsidRDefault="00081394" w:rsidP="00081394">
            <w:pPr>
              <w:jc w:val="center"/>
              <w:rPr>
                <w:sz w:val="20"/>
                <w:szCs w:val="20"/>
              </w:rPr>
            </w:pPr>
            <w:r w:rsidRPr="00D04E2E">
              <w:rPr>
                <w:sz w:val="20"/>
                <w:szCs w:val="20"/>
              </w:rPr>
              <w:t>19-238 ОП МР 598</w:t>
            </w:r>
          </w:p>
        </w:tc>
      </w:tr>
      <w:tr w:rsidR="00081394" w:rsidRPr="00D04E2E" w14:paraId="556B100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8C2E984" w14:textId="77777777" w:rsidR="00081394" w:rsidRPr="00D04E2E" w:rsidRDefault="00081394" w:rsidP="00081394">
            <w:pPr>
              <w:jc w:val="center"/>
              <w:rPr>
                <w:sz w:val="20"/>
                <w:szCs w:val="20"/>
              </w:rPr>
            </w:pPr>
            <w:r w:rsidRPr="00D04E2E">
              <w:rPr>
                <w:sz w:val="20"/>
                <w:szCs w:val="20"/>
              </w:rPr>
              <w:t>599</w:t>
            </w:r>
          </w:p>
        </w:tc>
        <w:tc>
          <w:tcPr>
            <w:tcW w:w="2565" w:type="dxa"/>
            <w:tcBorders>
              <w:top w:val="nil"/>
              <w:left w:val="nil"/>
              <w:bottom w:val="single" w:sz="4" w:space="0" w:color="auto"/>
              <w:right w:val="single" w:sz="4" w:space="0" w:color="auto"/>
            </w:tcBorders>
            <w:shd w:val="clear" w:color="auto" w:fill="auto"/>
            <w:vAlign w:val="center"/>
            <w:hideMark/>
          </w:tcPr>
          <w:p w14:paraId="088520A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Водников, автодорога ул. Водников от ул. Сельская до дома № 2 ул. Водников</w:t>
            </w:r>
          </w:p>
        </w:tc>
        <w:tc>
          <w:tcPr>
            <w:tcW w:w="941" w:type="dxa"/>
            <w:tcBorders>
              <w:top w:val="nil"/>
              <w:left w:val="nil"/>
              <w:bottom w:val="single" w:sz="4" w:space="0" w:color="auto"/>
              <w:right w:val="single" w:sz="4" w:space="0" w:color="auto"/>
            </w:tcBorders>
            <w:shd w:val="clear" w:color="auto" w:fill="auto"/>
            <w:noWrap/>
            <w:hideMark/>
          </w:tcPr>
          <w:p w14:paraId="76428D3E" w14:textId="77777777" w:rsidR="00081394" w:rsidRPr="00D04E2E" w:rsidRDefault="00081394" w:rsidP="00081394">
            <w:pPr>
              <w:jc w:val="center"/>
              <w:rPr>
                <w:sz w:val="20"/>
                <w:szCs w:val="20"/>
              </w:rPr>
            </w:pPr>
            <w:r w:rsidRPr="00D04E2E">
              <w:rPr>
                <w:sz w:val="20"/>
                <w:szCs w:val="20"/>
              </w:rPr>
              <w:t>0,720</w:t>
            </w:r>
          </w:p>
        </w:tc>
        <w:tc>
          <w:tcPr>
            <w:tcW w:w="1143" w:type="dxa"/>
            <w:tcBorders>
              <w:top w:val="nil"/>
              <w:left w:val="nil"/>
              <w:bottom w:val="single" w:sz="4" w:space="0" w:color="auto"/>
              <w:right w:val="single" w:sz="4" w:space="0" w:color="auto"/>
            </w:tcBorders>
            <w:shd w:val="clear" w:color="auto" w:fill="auto"/>
            <w:hideMark/>
          </w:tcPr>
          <w:p w14:paraId="723176E9"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EABBE5B"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4DB290AF"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56656B81" w14:textId="77777777" w:rsidR="00081394" w:rsidRPr="00D04E2E" w:rsidRDefault="00081394" w:rsidP="00081394">
            <w:pPr>
              <w:jc w:val="center"/>
              <w:rPr>
                <w:sz w:val="20"/>
                <w:szCs w:val="20"/>
              </w:rPr>
            </w:pPr>
            <w:r w:rsidRPr="00D04E2E">
              <w:rPr>
                <w:sz w:val="20"/>
                <w:szCs w:val="20"/>
              </w:rPr>
              <w:t>0,720</w:t>
            </w:r>
          </w:p>
        </w:tc>
        <w:tc>
          <w:tcPr>
            <w:tcW w:w="1656" w:type="dxa"/>
            <w:tcBorders>
              <w:top w:val="nil"/>
              <w:left w:val="nil"/>
              <w:bottom w:val="single" w:sz="4" w:space="0" w:color="auto"/>
              <w:right w:val="single" w:sz="4" w:space="0" w:color="auto"/>
            </w:tcBorders>
            <w:shd w:val="clear" w:color="auto" w:fill="auto"/>
            <w:hideMark/>
          </w:tcPr>
          <w:p w14:paraId="0BDA1D37"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499F894B"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0862D293" w14:textId="77777777" w:rsidR="00081394" w:rsidRPr="00D04E2E" w:rsidRDefault="00081394" w:rsidP="00081394">
            <w:pPr>
              <w:spacing w:after="260"/>
              <w:jc w:val="center"/>
              <w:rPr>
                <w:sz w:val="20"/>
                <w:szCs w:val="20"/>
              </w:rPr>
            </w:pPr>
            <w:r w:rsidRPr="00D04E2E">
              <w:rPr>
                <w:sz w:val="20"/>
                <w:szCs w:val="20"/>
              </w:rPr>
              <w:t>35:26:0000000:265-35/100/2023-2</w:t>
            </w:r>
          </w:p>
        </w:tc>
        <w:tc>
          <w:tcPr>
            <w:tcW w:w="2126" w:type="dxa"/>
            <w:tcBorders>
              <w:top w:val="nil"/>
              <w:left w:val="nil"/>
              <w:bottom w:val="single" w:sz="4" w:space="0" w:color="auto"/>
              <w:right w:val="single" w:sz="4" w:space="0" w:color="auto"/>
            </w:tcBorders>
            <w:shd w:val="clear" w:color="auto" w:fill="auto"/>
            <w:hideMark/>
          </w:tcPr>
          <w:p w14:paraId="5234FA16" w14:textId="77777777" w:rsidR="00081394" w:rsidRPr="00D04E2E" w:rsidRDefault="00081394" w:rsidP="00081394">
            <w:pPr>
              <w:jc w:val="center"/>
              <w:rPr>
                <w:sz w:val="20"/>
                <w:szCs w:val="20"/>
              </w:rPr>
            </w:pPr>
            <w:r w:rsidRPr="00D04E2E">
              <w:rPr>
                <w:sz w:val="20"/>
                <w:szCs w:val="20"/>
              </w:rPr>
              <w:t>19-238 ОП МР 599</w:t>
            </w:r>
          </w:p>
        </w:tc>
      </w:tr>
      <w:tr w:rsidR="00081394" w:rsidRPr="00D04E2E" w14:paraId="167F260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752EE48" w14:textId="77777777" w:rsidR="00081394" w:rsidRPr="00D04E2E" w:rsidRDefault="00081394" w:rsidP="00081394">
            <w:pPr>
              <w:jc w:val="center"/>
              <w:rPr>
                <w:sz w:val="20"/>
                <w:szCs w:val="20"/>
              </w:rPr>
            </w:pPr>
            <w:r w:rsidRPr="00D04E2E">
              <w:rPr>
                <w:sz w:val="20"/>
                <w:szCs w:val="20"/>
              </w:rPr>
              <w:t>600</w:t>
            </w:r>
          </w:p>
        </w:tc>
        <w:tc>
          <w:tcPr>
            <w:tcW w:w="2565" w:type="dxa"/>
            <w:tcBorders>
              <w:top w:val="nil"/>
              <w:left w:val="nil"/>
              <w:bottom w:val="single" w:sz="4" w:space="0" w:color="auto"/>
              <w:right w:val="single" w:sz="4" w:space="0" w:color="auto"/>
            </w:tcBorders>
            <w:shd w:val="clear" w:color="auto" w:fill="auto"/>
            <w:vAlign w:val="center"/>
            <w:hideMark/>
          </w:tcPr>
          <w:p w14:paraId="138BFECD"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Возрождения</w:t>
            </w:r>
          </w:p>
        </w:tc>
        <w:tc>
          <w:tcPr>
            <w:tcW w:w="941" w:type="dxa"/>
            <w:tcBorders>
              <w:top w:val="nil"/>
              <w:left w:val="nil"/>
              <w:bottom w:val="single" w:sz="4" w:space="0" w:color="auto"/>
              <w:right w:val="single" w:sz="4" w:space="0" w:color="auto"/>
            </w:tcBorders>
            <w:shd w:val="clear" w:color="auto" w:fill="auto"/>
            <w:hideMark/>
          </w:tcPr>
          <w:p w14:paraId="7CBAAC40"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06F12C8"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0303C20"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57F7DAE" w14:textId="77777777" w:rsidR="00081394" w:rsidRPr="00D04E2E" w:rsidRDefault="00081394" w:rsidP="00081394">
            <w:pPr>
              <w:jc w:val="center"/>
              <w:rPr>
                <w:sz w:val="20"/>
                <w:szCs w:val="20"/>
              </w:rPr>
            </w:pPr>
            <w:r w:rsidRPr="00D04E2E">
              <w:rPr>
                <w:sz w:val="20"/>
                <w:szCs w:val="20"/>
              </w:rPr>
              <w:t>1,531</w:t>
            </w:r>
          </w:p>
        </w:tc>
        <w:tc>
          <w:tcPr>
            <w:tcW w:w="1321" w:type="dxa"/>
            <w:tcBorders>
              <w:top w:val="nil"/>
              <w:left w:val="nil"/>
              <w:bottom w:val="single" w:sz="4" w:space="0" w:color="auto"/>
              <w:right w:val="single" w:sz="4" w:space="0" w:color="auto"/>
            </w:tcBorders>
            <w:shd w:val="clear" w:color="auto" w:fill="auto"/>
            <w:noWrap/>
            <w:hideMark/>
          </w:tcPr>
          <w:p w14:paraId="77053ED2" w14:textId="77777777" w:rsidR="00081394" w:rsidRPr="00D04E2E" w:rsidRDefault="00081394" w:rsidP="00081394">
            <w:pPr>
              <w:jc w:val="center"/>
              <w:rPr>
                <w:sz w:val="20"/>
                <w:szCs w:val="20"/>
              </w:rPr>
            </w:pPr>
            <w:r w:rsidRPr="00D04E2E">
              <w:rPr>
                <w:sz w:val="20"/>
                <w:szCs w:val="20"/>
              </w:rPr>
              <w:t>1,531</w:t>
            </w:r>
          </w:p>
        </w:tc>
        <w:tc>
          <w:tcPr>
            <w:tcW w:w="1656" w:type="dxa"/>
            <w:tcBorders>
              <w:top w:val="nil"/>
              <w:left w:val="nil"/>
              <w:bottom w:val="single" w:sz="4" w:space="0" w:color="auto"/>
              <w:right w:val="single" w:sz="4" w:space="0" w:color="auto"/>
            </w:tcBorders>
            <w:shd w:val="clear" w:color="auto" w:fill="auto"/>
            <w:hideMark/>
          </w:tcPr>
          <w:p w14:paraId="1F47EA7D"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24FB7BFA"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5ECFF2FF" w14:textId="77777777" w:rsidR="00081394" w:rsidRPr="00D04E2E" w:rsidRDefault="00081394" w:rsidP="00081394">
            <w:pPr>
              <w:spacing w:after="260"/>
              <w:jc w:val="center"/>
              <w:rPr>
                <w:sz w:val="20"/>
                <w:szCs w:val="20"/>
              </w:rPr>
            </w:pPr>
            <w:r w:rsidRPr="00D04E2E">
              <w:rPr>
                <w:sz w:val="20"/>
                <w:szCs w:val="20"/>
              </w:rPr>
              <w:t>35:26:0000000:656-35/079/2023-2</w:t>
            </w:r>
          </w:p>
        </w:tc>
        <w:tc>
          <w:tcPr>
            <w:tcW w:w="2126" w:type="dxa"/>
            <w:tcBorders>
              <w:top w:val="nil"/>
              <w:left w:val="nil"/>
              <w:bottom w:val="single" w:sz="4" w:space="0" w:color="auto"/>
              <w:right w:val="single" w:sz="4" w:space="0" w:color="auto"/>
            </w:tcBorders>
            <w:shd w:val="clear" w:color="auto" w:fill="auto"/>
            <w:hideMark/>
          </w:tcPr>
          <w:p w14:paraId="6AA9FDEC" w14:textId="77777777" w:rsidR="00081394" w:rsidRPr="00D04E2E" w:rsidRDefault="00081394" w:rsidP="00081394">
            <w:pPr>
              <w:jc w:val="center"/>
              <w:rPr>
                <w:sz w:val="20"/>
                <w:szCs w:val="20"/>
              </w:rPr>
            </w:pPr>
            <w:r w:rsidRPr="00D04E2E">
              <w:rPr>
                <w:sz w:val="20"/>
                <w:szCs w:val="20"/>
              </w:rPr>
              <w:t>19-238 ОП МР 600</w:t>
            </w:r>
          </w:p>
        </w:tc>
      </w:tr>
      <w:tr w:rsidR="00081394" w:rsidRPr="00D04E2E" w14:paraId="782D1AB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6E34FA3" w14:textId="77777777" w:rsidR="00081394" w:rsidRPr="00D04E2E" w:rsidRDefault="00081394" w:rsidP="00081394">
            <w:pPr>
              <w:jc w:val="center"/>
              <w:rPr>
                <w:sz w:val="20"/>
                <w:szCs w:val="20"/>
              </w:rPr>
            </w:pPr>
            <w:r w:rsidRPr="00D04E2E">
              <w:rPr>
                <w:sz w:val="20"/>
                <w:szCs w:val="20"/>
              </w:rPr>
              <w:t>601</w:t>
            </w:r>
          </w:p>
        </w:tc>
        <w:tc>
          <w:tcPr>
            <w:tcW w:w="2565" w:type="dxa"/>
            <w:tcBorders>
              <w:top w:val="nil"/>
              <w:left w:val="nil"/>
              <w:bottom w:val="single" w:sz="4" w:space="0" w:color="auto"/>
              <w:right w:val="single" w:sz="4" w:space="0" w:color="auto"/>
            </w:tcBorders>
            <w:shd w:val="clear" w:color="auto" w:fill="auto"/>
            <w:vAlign w:val="center"/>
            <w:hideMark/>
          </w:tcPr>
          <w:p w14:paraId="7972D94F"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Вологодская</w:t>
            </w:r>
          </w:p>
        </w:tc>
        <w:tc>
          <w:tcPr>
            <w:tcW w:w="941" w:type="dxa"/>
            <w:tcBorders>
              <w:top w:val="nil"/>
              <w:left w:val="nil"/>
              <w:bottom w:val="single" w:sz="4" w:space="0" w:color="auto"/>
              <w:right w:val="single" w:sz="4" w:space="0" w:color="auto"/>
            </w:tcBorders>
            <w:shd w:val="clear" w:color="auto" w:fill="auto"/>
            <w:hideMark/>
          </w:tcPr>
          <w:p w14:paraId="46079546"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BF675B9"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90F052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4044DBC4" w14:textId="77777777" w:rsidR="00081394" w:rsidRPr="00D04E2E" w:rsidRDefault="00081394" w:rsidP="00081394">
            <w:pPr>
              <w:jc w:val="center"/>
              <w:rPr>
                <w:sz w:val="20"/>
                <w:szCs w:val="20"/>
              </w:rPr>
            </w:pPr>
            <w:r w:rsidRPr="00D04E2E">
              <w:rPr>
                <w:sz w:val="20"/>
                <w:szCs w:val="20"/>
              </w:rPr>
              <w:t>0,8376</w:t>
            </w:r>
          </w:p>
        </w:tc>
        <w:tc>
          <w:tcPr>
            <w:tcW w:w="1321" w:type="dxa"/>
            <w:tcBorders>
              <w:top w:val="nil"/>
              <w:left w:val="nil"/>
              <w:bottom w:val="single" w:sz="4" w:space="0" w:color="auto"/>
              <w:right w:val="single" w:sz="4" w:space="0" w:color="auto"/>
            </w:tcBorders>
            <w:shd w:val="clear" w:color="auto" w:fill="auto"/>
            <w:noWrap/>
            <w:hideMark/>
          </w:tcPr>
          <w:p w14:paraId="2CAFD60E" w14:textId="77777777" w:rsidR="00081394" w:rsidRPr="00D04E2E" w:rsidRDefault="00081394" w:rsidP="00081394">
            <w:pPr>
              <w:jc w:val="center"/>
              <w:rPr>
                <w:sz w:val="20"/>
                <w:szCs w:val="20"/>
              </w:rPr>
            </w:pPr>
            <w:r w:rsidRPr="00D04E2E">
              <w:rPr>
                <w:sz w:val="20"/>
                <w:szCs w:val="20"/>
              </w:rPr>
              <w:t>0,8376</w:t>
            </w:r>
          </w:p>
        </w:tc>
        <w:tc>
          <w:tcPr>
            <w:tcW w:w="1656" w:type="dxa"/>
            <w:tcBorders>
              <w:top w:val="nil"/>
              <w:left w:val="nil"/>
              <w:bottom w:val="single" w:sz="4" w:space="0" w:color="auto"/>
              <w:right w:val="single" w:sz="4" w:space="0" w:color="auto"/>
            </w:tcBorders>
            <w:shd w:val="clear" w:color="auto" w:fill="auto"/>
            <w:hideMark/>
          </w:tcPr>
          <w:p w14:paraId="70B3A77B"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72D1611"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57B451BB" w14:textId="77777777" w:rsidR="00081394" w:rsidRPr="00D04E2E" w:rsidRDefault="00081394" w:rsidP="00081394">
            <w:pPr>
              <w:spacing w:after="260"/>
              <w:jc w:val="center"/>
              <w:rPr>
                <w:sz w:val="20"/>
                <w:szCs w:val="20"/>
              </w:rPr>
            </w:pPr>
            <w:r w:rsidRPr="00D04E2E">
              <w:rPr>
                <w:sz w:val="20"/>
                <w:szCs w:val="20"/>
              </w:rPr>
              <w:t>35:26:0000000:821-35/079/2023-2</w:t>
            </w:r>
          </w:p>
        </w:tc>
        <w:tc>
          <w:tcPr>
            <w:tcW w:w="2126" w:type="dxa"/>
            <w:tcBorders>
              <w:top w:val="nil"/>
              <w:left w:val="nil"/>
              <w:bottom w:val="single" w:sz="4" w:space="0" w:color="auto"/>
              <w:right w:val="single" w:sz="4" w:space="0" w:color="auto"/>
            </w:tcBorders>
            <w:shd w:val="clear" w:color="auto" w:fill="auto"/>
            <w:hideMark/>
          </w:tcPr>
          <w:p w14:paraId="3BB05EAE" w14:textId="77777777" w:rsidR="00081394" w:rsidRPr="00D04E2E" w:rsidRDefault="00081394" w:rsidP="00081394">
            <w:pPr>
              <w:jc w:val="center"/>
              <w:rPr>
                <w:sz w:val="20"/>
                <w:szCs w:val="20"/>
              </w:rPr>
            </w:pPr>
            <w:r w:rsidRPr="00D04E2E">
              <w:rPr>
                <w:sz w:val="20"/>
                <w:szCs w:val="20"/>
              </w:rPr>
              <w:t>19-238 ОП МР 601</w:t>
            </w:r>
          </w:p>
        </w:tc>
      </w:tr>
      <w:tr w:rsidR="00081394" w:rsidRPr="00D04E2E" w14:paraId="28E4CF3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565DE33" w14:textId="77777777" w:rsidR="00081394" w:rsidRPr="00D04E2E" w:rsidRDefault="00081394" w:rsidP="00081394">
            <w:pPr>
              <w:jc w:val="center"/>
              <w:rPr>
                <w:sz w:val="20"/>
                <w:szCs w:val="20"/>
              </w:rPr>
            </w:pPr>
            <w:r w:rsidRPr="00D04E2E">
              <w:rPr>
                <w:sz w:val="20"/>
                <w:szCs w:val="20"/>
              </w:rPr>
              <w:lastRenderedPageBreak/>
              <w:t>602</w:t>
            </w:r>
          </w:p>
        </w:tc>
        <w:tc>
          <w:tcPr>
            <w:tcW w:w="2565" w:type="dxa"/>
            <w:tcBorders>
              <w:top w:val="nil"/>
              <w:left w:val="nil"/>
              <w:bottom w:val="single" w:sz="4" w:space="0" w:color="auto"/>
              <w:right w:val="single" w:sz="4" w:space="0" w:color="auto"/>
            </w:tcBorders>
            <w:shd w:val="clear" w:color="auto" w:fill="auto"/>
            <w:vAlign w:val="center"/>
            <w:hideMark/>
          </w:tcPr>
          <w:p w14:paraId="600A4BED"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Восточная</w:t>
            </w:r>
          </w:p>
        </w:tc>
        <w:tc>
          <w:tcPr>
            <w:tcW w:w="941" w:type="dxa"/>
            <w:tcBorders>
              <w:top w:val="nil"/>
              <w:left w:val="nil"/>
              <w:bottom w:val="single" w:sz="4" w:space="0" w:color="auto"/>
              <w:right w:val="single" w:sz="4" w:space="0" w:color="auto"/>
            </w:tcBorders>
            <w:shd w:val="clear" w:color="auto" w:fill="auto"/>
            <w:hideMark/>
          </w:tcPr>
          <w:p w14:paraId="060FB79D"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noWrap/>
            <w:hideMark/>
          </w:tcPr>
          <w:p w14:paraId="2403C6D2" w14:textId="77777777" w:rsidR="00081394" w:rsidRPr="00D04E2E" w:rsidRDefault="00081394" w:rsidP="00081394">
            <w:pPr>
              <w:jc w:val="center"/>
              <w:rPr>
                <w:sz w:val="20"/>
                <w:szCs w:val="20"/>
              </w:rPr>
            </w:pPr>
            <w:r w:rsidRPr="00D04E2E">
              <w:rPr>
                <w:sz w:val="20"/>
                <w:szCs w:val="20"/>
              </w:rPr>
              <w:t>0,8035</w:t>
            </w:r>
          </w:p>
        </w:tc>
        <w:tc>
          <w:tcPr>
            <w:tcW w:w="931" w:type="dxa"/>
            <w:tcBorders>
              <w:top w:val="nil"/>
              <w:left w:val="nil"/>
              <w:bottom w:val="single" w:sz="4" w:space="0" w:color="auto"/>
              <w:right w:val="single" w:sz="4" w:space="0" w:color="auto"/>
            </w:tcBorders>
            <w:shd w:val="clear" w:color="auto" w:fill="auto"/>
            <w:hideMark/>
          </w:tcPr>
          <w:p w14:paraId="3FEF366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57065479"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28E37E00" w14:textId="77777777" w:rsidR="00081394" w:rsidRPr="00D04E2E" w:rsidRDefault="00081394" w:rsidP="00081394">
            <w:pPr>
              <w:jc w:val="center"/>
              <w:rPr>
                <w:sz w:val="20"/>
                <w:szCs w:val="20"/>
              </w:rPr>
            </w:pPr>
            <w:r w:rsidRPr="00D04E2E">
              <w:rPr>
                <w:sz w:val="20"/>
                <w:szCs w:val="20"/>
              </w:rPr>
              <w:t>0,8035</w:t>
            </w:r>
          </w:p>
        </w:tc>
        <w:tc>
          <w:tcPr>
            <w:tcW w:w="1656" w:type="dxa"/>
            <w:tcBorders>
              <w:top w:val="nil"/>
              <w:left w:val="nil"/>
              <w:bottom w:val="single" w:sz="4" w:space="0" w:color="auto"/>
              <w:right w:val="single" w:sz="4" w:space="0" w:color="auto"/>
            </w:tcBorders>
            <w:shd w:val="clear" w:color="auto" w:fill="auto"/>
            <w:hideMark/>
          </w:tcPr>
          <w:p w14:paraId="3A6589E3"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46792AB"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747295B7" w14:textId="77777777" w:rsidR="00081394" w:rsidRPr="00D04E2E" w:rsidRDefault="00081394" w:rsidP="00081394">
            <w:pPr>
              <w:jc w:val="center"/>
              <w:rPr>
                <w:sz w:val="20"/>
                <w:szCs w:val="20"/>
              </w:rPr>
            </w:pPr>
            <w:r w:rsidRPr="00D04E2E">
              <w:rPr>
                <w:sz w:val="20"/>
                <w:szCs w:val="20"/>
              </w:rPr>
              <w:t>35:26:0000000:657-35/079/2023-2</w:t>
            </w:r>
            <w:r w:rsidRPr="00D04E2E">
              <w:rPr>
                <w:sz w:val="20"/>
                <w:szCs w:val="20"/>
              </w:rPr>
              <w:br w:type="page"/>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6AE68763" w14:textId="77777777" w:rsidR="00081394" w:rsidRPr="00D04E2E" w:rsidRDefault="00081394" w:rsidP="00081394">
            <w:pPr>
              <w:jc w:val="center"/>
              <w:rPr>
                <w:sz w:val="20"/>
                <w:szCs w:val="20"/>
              </w:rPr>
            </w:pPr>
            <w:r w:rsidRPr="00D04E2E">
              <w:rPr>
                <w:sz w:val="20"/>
                <w:szCs w:val="20"/>
              </w:rPr>
              <w:t>19-238 ОП МР 602</w:t>
            </w:r>
          </w:p>
        </w:tc>
      </w:tr>
      <w:tr w:rsidR="00081394" w:rsidRPr="00D04E2E" w14:paraId="7698034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CED1F67" w14:textId="77777777" w:rsidR="00081394" w:rsidRPr="00D04E2E" w:rsidRDefault="00081394" w:rsidP="00081394">
            <w:pPr>
              <w:jc w:val="center"/>
              <w:rPr>
                <w:sz w:val="20"/>
                <w:szCs w:val="20"/>
              </w:rPr>
            </w:pPr>
            <w:r w:rsidRPr="00D04E2E">
              <w:rPr>
                <w:sz w:val="20"/>
                <w:szCs w:val="20"/>
              </w:rPr>
              <w:t>603</w:t>
            </w:r>
          </w:p>
        </w:tc>
        <w:tc>
          <w:tcPr>
            <w:tcW w:w="2565" w:type="dxa"/>
            <w:tcBorders>
              <w:top w:val="nil"/>
              <w:left w:val="nil"/>
              <w:bottom w:val="single" w:sz="4" w:space="0" w:color="auto"/>
              <w:right w:val="single" w:sz="4" w:space="0" w:color="auto"/>
            </w:tcBorders>
            <w:shd w:val="clear" w:color="auto" w:fill="auto"/>
            <w:vAlign w:val="center"/>
            <w:hideMark/>
          </w:tcPr>
          <w:p w14:paraId="5FDAB0BF"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Гидролизная</w:t>
            </w:r>
          </w:p>
        </w:tc>
        <w:tc>
          <w:tcPr>
            <w:tcW w:w="941" w:type="dxa"/>
            <w:tcBorders>
              <w:top w:val="nil"/>
              <w:left w:val="nil"/>
              <w:bottom w:val="single" w:sz="4" w:space="0" w:color="auto"/>
              <w:right w:val="single" w:sz="4" w:space="0" w:color="auto"/>
            </w:tcBorders>
            <w:shd w:val="clear" w:color="auto" w:fill="auto"/>
            <w:noWrap/>
            <w:hideMark/>
          </w:tcPr>
          <w:p w14:paraId="63BB72D1" w14:textId="77777777" w:rsidR="00081394" w:rsidRPr="00D04E2E" w:rsidRDefault="00081394" w:rsidP="00081394">
            <w:pPr>
              <w:jc w:val="center"/>
              <w:rPr>
                <w:sz w:val="20"/>
                <w:szCs w:val="20"/>
              </w:rPr>
            </w:pPr>
            <w:r w:rsidRPr="00D04E2E">
              <w:rPr>
                <w:sz w:val="20"/>
                <w:szCs w:val="20"/>
              </w:rPr>
              <w:t>0,700</w:t>
            </w:r>
          </w:p>
        </w:tc>
        <w:tc>
          <w:tcPr>
            <w:tcW w:w="1143" w:type="dxa"/>
            <w:tcBorders>
              <w:top w:val="nil"/>
              <w:left w:val="nil"/>
              <w:bottom w:val="single" w:sz="4" w:space="0" w:color="auto"/>
              <w:right w:val="single" w:sz="4" w:space="0" w:color="auto"/>
            </w:tcBorders>
            <w:shd w:val="clear" w:color="auto" w:fill="auto"/>
            <w:hideMark/>
          </w:tcPr>
          <w:p w14:paraId="29309731"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824EF6B"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4C01B3B0"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78573C47" w14:textId="77777777" w:rsidR="00081394" w:rsidRPr="00D04E2E" w:rsidRDefault="00081394" w:rsidP="00081394">
            <w:pPr>
              <w:jc w:val="center"/>
              <w:rPr>
                <w:sz w:val="20"/>
                <w:szCs w:val="20"/>
              </w:rPr>
            </w:pPr>
            <w:r w:rsidRPr="00D04E2E">
              <w:rPr>
                <w:sz w:val="20"/>
                <w:szCs w:val="20"/>
              </w:rPr>
              <w:t>0,700</w:t>
            </w:r>
          </w:p>
        </w:tc>
        <w:tc>
          <w:tcPr>
            <w:tcW w:w="1656" w:type="dxa"/>
            <w:tcBorders>
              <w:top w:val="nil"/>
              <w:left w:val="nil"/>
              <w:bottom w:val="single" w:sz="4" w:space="0" w:color="auto"/>
              <w:right w:val="single" w:sz="4" w:space="0" w:color="auto"/>
            </w:tcBorders>
            <w:shd w:val="clear" w:color="auto" w:fill="auto"/>
            <w:hideMark/>
          </w:tcPr>
          <w:p w14:paraId="45B06BB9"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1C2182D5"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4CA4EB10" w14:textId="77777777" w:rsidR="00081394" w:rsidRPr="00D04E2E" w:rsidRDefault="00081394" w:rsidP="00081394">
            <w:pPr>
              <w:spacing w:after="260"/>
              <w:jc w:val="center"/>
              <w:rPr>
                <w:sz w:val="20"/>
                <w:szCs w:val="20"/>
              </w:rPr>
            </w:pPr>
            <w:r w:rsidRPr="00D04E2E">
              <w:rPr>
                <w:sz w:val="20"/>
                <w:szCs w:val="20"/>
              </w:rPr>
              <w:t>35:26:0000000:679-35/096/2023-2</w:t>
            </w:r>
          </w:p>
        </w:tc>
        <w:tc>
          <w:tcPr>
            <w:tcW w:w="2126" w:type="dxa"/>
            <w:tcBorders>
              <w:top w:val="nil"/>
              <w:left w:val="nil"/>
              <w:bottom w:val="single" w:sz="4" w:space="0" w:color="auto"/>
              <w:right w:val="single" w:sz="4" w:space="0" w:color="auto"/>
            </w:tcBorders>
            <w:shd w:val="clear" w:color="auto" w:fill="auto"/>
            <w:hideMark/>
          </w:tcPr>
          <w:p w14:paraId="6DDA9BCD" w14:textId="77777777" w:rsidR="00081394" w:rsidRPr="00D04E2E" w:rsidRDefault="00081394" w:rsidP="00081394">
            <w:pPr>
              <w:jc w:val="center"/>
              <w:rPr>
                <w:sz w:val="20"/>
                <w:szCs w:val="20"/>
              </w:rPr>
            </w:pPr>
            <w:r w:rsidRPr="00D04E2E">
              <w:rPr>
                <w:sz w:val="20"/>
                <w:szCs w:val="20"/>
              </w:rPr>
              <w:t>19-238 ОП МР 603</w:t>
            </w:r>
          </w:p>
        </w:tc>
      </w:tr>
      <w:tr w:rsidR="00081394" w:rsidRPr="00D04E2E" w14:paraId="5B8B0E6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0C1B126" w14:textId="77777777" w:rsidR="00081394" w:rsidRPr="00D04E2E" w:rsidRDefault="00081394" w:rsidP="00081394">
            <w:pPr>
              <w:jc w:val="center"/>
              <w:rPr>
                <w:sz w:val="20"/>
                <w:szCs w:val="20"/>
              </w:rPr>
            </w:pPr>
            <w:r w:rsidRPr="00D04E2E">
              <w:rPr>
                <w:sz w:val="20"/>
                <w:szCs w:val="20"/>
              </w:rPr>
              <w:t>604</w:t>
            </w:r>
          </w:p>
        </w:tc>
        <w:tc>
          <w:tcPr>
            <w:tcW w:w="2565" w:type="dxa"/>
            <w:tcBorders>
              <w:top w:val="nil"/>
              <w:left w:val="nil"/>
              <w:bottom w:val="single" w:sz="4" w:space="0" w:color="auto"/>
              <w:right w:val="single" w:sz="4" w:space="0" w:color="auto"/>
            </w:tcBorders>
            <w:shd w:val="clear" w:color="auto" w:fill="auto"/>
            <w:vAlign w:val="center"/>
            <w:hideMark/>
          </w:tcPr>
          <w:p w14:paraId="61B5E53B"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1-я Глушицкая</w:t>
            </w:r>
          </w:p>
        </w:tc>
        <w:tc>
          <w:tcPr>
            <w:tcW w:w="941" w:type="dxa"/>
            <w:tcBorders>
              <w:top w:val="nil"/>
              <w:left w:val="nil"/>
              <w:bottom w:val="single" w:sz="4" w:space="0" w:color="auto"/>
              <w:right w:val="single" w:sz="4" w:space="0" w:color="auto"/>
            </w:tcBorders>
            <w:shd w:val="clear" w:color="auto" w:fill="auto"/>
            <w:hideMark/>
          </w:tcPr>
          <w:p w14:paraId="1A27EDE4" w14:textId="77777777" w:rsidR="00081394" w:rsidRPr="00D04E2E" w:rsidRDefault="00081394" w:rsidP="00081394">
            <w:pPr>
              <w:jc w:val="center"/>
              <w:rPr>
                <w:sz w:val="20"/>
                <w:szCs w:val="20"/>
              </w:rPr>
            </w:pPr>
            <w:r w:rsidRPr="00D04E2E">
              <w:rPr>
                <w:sz w:val="20"/>
                <w:szCs w:val="20"/>
              </w:rPr>
              <w:t>0,244</w:t>
            </w:r>
          </w:p>
        </w:tc>
        <w:tc>
          <w:tcPr>
            <w:tcW w:w="1143" w:type="dxa"/>
            <w:tcBorders>
              <w:top w:val="nil"/>
              <w:left w:val="nil"/>
              <w:bottom w:val="single" w:sz="4" w:space="0" w:color="auto"/>
              <w:right w:val="single" w:sz="4" w:space="0" w:color="auto"/>
            </w:tcBorders>
            <w:shd w:val="clear" w:color="auto" w:fill="auto"/>
            <w:hideMark/>
          </w:tcPr>
          <w:p w14:paraId="08DDF50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60F00E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8A1E665" w14:textId="77777777" w:rsidR="00081394" w:rsidRPr="00D04E2E" w:rsidRDefault="00081394" w:rsidP="00081394">
            <w:pPr>
              <w:jc w:val="center"/>
              <w:rPr>
                <w:sz w:val="20"/>
                <w:szCs w:val="20"/>
              </w:rPr>
            </w:pPr>
            <w:r w:rsidRPr="00D04E2E">
              <w:rPr>
                <w:sz w:val="20"/>
                <w:szCs w:val="20"/>
              </w:rPr>
              <w:t>0,688</w:t>
            </w:r>
          </w:p>
        </w:tc>
        <w:tc>
          <w:tcPr>
            <w:tcW w:w="1321" w:type="dxa"/>
            <w:tcBorders>
              <w:top w:val="nil"/>
              <w:left w:val="nil"/>
              <w:bottom w:val="single" w:sz="4" w:space="0" w:color="auto"/>
              <w:right w:val="single" w:sz="4" w:space="0" w:color="auto"/>
            </w:tcBorders>
            <w:shd w:val="clear" w:color="auto" w:fill="auto"/>
            <w:noWrap/>
            <w:hideMark/>
          </w:tcPr>
          <w:p w14:paraId="06109A0B" w14:textId="77777777" w:rsidR="00081394" w:rsidRPr="00D04E2E" w:rsidRDefault="00081394" w:rsidP="00081394">
            <w:pPr>
              <w:jc w:val="center"/>
              <w:rPr>
                <w:sz w:val="20"/>
                <w:szCs w:val="20"/>
              </w:rPr>
            </w:pPr>
            <w:r w:rsidRPr="00D04E2E">
              <w:rPr>
                <w:sz w:val="20"/>
                <w:szCs w:val="20"/>
              </w:rPr>
              <w:t>0,932</w:t>
            </w:r>
          </w:p>
        </w:tc>
        <w:tc>
          <w:tcPr>
            <w:tcW w:w="1656" w:type="dxa"/>
            <w:tcBorders>
              <w:top w:val="nil"/>
              <w:left w:val="nil"/>
              <w:bottom w:val="single" w:sz="4" w:space="0" w:color="auto"/>
              <w:right w:val="single" w:sz="4" w:space="0" w:color="auto"/>
            </w:tcBorders>
            <w:shd w:val="clear" w:color="auto" w:fill="auto"/>
            <w:hideMark/>
          </w:tcPr>
          <w:p w14:paraId="45F25A4F"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7D7F5905"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19870A3B" w14:textId="77777777" w:rsidR="00081394" w:rsidRPr="00D04E2E" w:rsidRDefault="00081394" w:rsidP="00081394">
            <w:pPr>
              <w:spacing w:after="260"/>
              <w:jc w:val="center"/>
              <w:rPr>
                <w:sz w:val="20"/>
                <w:szCs w:val="20"/>
              </w:rPr>
            </w:pPr>
            <w:r w:rsidRPr="00D04E2E">
              <w:rPr>
                <w:sz w:val="20"/>
                <w:szCs w:val="20"/>
              </w:rPr>
              <w:t>35:26:0000000:935-35/071/2023-2</w:t>
            </w:r>
          </w:p>
        </w:tc>
        <w:tc>
          <w:tcPr>
            <w:tcW w:w="2126" w:type="dxa"/>
            <w:tcBorders>
              <w:top w:val="nil"/>
              <w:left w:val="nil"/>
              <w:bottom w:val="single" w:sz="4" w:space="0" w:color="auto"/>
              <w:right w:val="single" w:sz="4" w:space="0" w:color="auto"/>
            </w:tcBorders>
            <w:shd w:val="clear" w:color="auto" w:fill="auto"/>
            <w:hideMark/>
          </w:tcPr>
          <w:p w14:paraId="6CA0452F" w14:textId="77777777" w:rsidR="00081394" w:rsidRPr="00D04E2E" w:rsidRDefault="00081394" w:rsidP="00081394">
            <w:pPr>
              <w:jc w:val="center"/>
              <w:rPr>
                <w:sz w:val="20"/>
                <w:szCs w:val="20"/>
              </w:rPr>
            </w:pPr>
            <w:r w:rsidRPr="00D04E2E">
              <w:rPr>
                <w:sz w:val="20"/>
                <w:szCs w:val="20"/>
              </w:rPr>
              <w:t>19-238 ОП МР 604</w:t>
            </w:r>
          </w:p>
        </w:tc>
      </w:tr>
      <w:tr w:rsidR="00081394" w:rsidRPr="00D04E2E" w14:paraId="4448641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0B4D98B" w14:textId="77777777" w:rsidR="00081394" w:rsidRPr="00D04E2E" w:rsidRDefault="00081394" w:rsidP="00081394">
            <w:pPr>
              <w:jc w:val="center"/>
              <w:rPr>
                <w:sz w:val="20"/>
                <w:szCs w:val="20"/>
              </w:rPr>
            </w:pPr>
            <w:r w:rsidRPr="00D04E2E">
              <w:rPr>
                <w:sz w:val="20"/>
                <w:szCs w:val="20"/>
              </w:rPr>
              <w:t>605</w:t>
            </w:r>
          </w:p>
        </w:tc>
        <w:tc>
          <w:tcPr>
            <w:tcW w:w="2565" w:type="dxa"/>
            <w:tcBorders>
              <w:top w:val="nil"/>
              <w:left w:val="nil"/>
              <w:bottom w:val="single" w:sz="4" w:space="0" w:color="auto"/>
              <w:right w:val="single" w:sz="4" w:space="0" w:color="auto"/>
            </w:tcBorders>
            <w:shd w:val="clear" w:color="auto" w:fill="auto"/>
            <w:vAlign w:val="center"/>
            <w:hideMark/>
          </w:tcPr>
          <w:p w14:paraId="350A6597"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2-я Глушицкая</w:t>
            </w:r>
          </w:p>
        </w:tc>
        <w:tc>
          <w:tcPr>
            <w:tcW w:w="941" w:type="dxa"/>
            <w:tcBorders>
              <w:top w:val="nil"/>
              <w:left w:val="nil"/>
              <w:bottom w:val="single" w:sz="4" w:space="0" w:color="auto"/>
              <w:right w:val="single" w:sz="4" w:space="0" w:color="auto"/>
            </w:tcBorders>
            <w:shd w:val="clear" w:color="auto" w:fill="auto"/>
            <w:hideMark/>
          </w:tcPr>
          <w:p w14:paraId="6AE81F41"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6603FE4E"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23FD7F8"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264D1292" w14:textId="77777777" w:rsidR="00081394" w:rsidRPr="00D04E2E" w:rsidRDefault="00081394" w:rsidP="00081394">
            <w:pPr>
              <w:jc w:val="center"/>
              <w:rPr>
                <w:sz w:val="20"/>
                <w:szCs w:val="20"/>
              </w:rPr>
            </w:pPr>
            <w:r w:rsidRPr="00D04E2E">
              <w:rPr>
                <w:sz w:val="20"/>
                <w:szCs w:val="20"/>
              </w:rPr>
              <w:t>0,449</w:t>
            </w:r>
          </w:p>
        </w:tc>
        <w:tc>
          <w:tcPr>
            <w:tcW w:w="1321" w:type="dxa"/>
            <w:tcBorders>
              <w:top w:val="nil"/>
              <w:left w:val="nil"/>
              <w:bottom w:val="single" w:sz="4" w:space="0" w:color="auto"/>
              <w:right w:val="single" w:sz="4" w:space="0" w:color="auto"/>
            </w:tcBorders>
            <w:shd w:val="clear" w:color="auto" w:fill="auto"/>
            <w:noWrap/>
            <w:hideMark/>
          </w:tcPr>
          <w:p w14:paraId="75CE3DD5" w14:textId="77777777" w:rsidR="00081394" w:rsidRPr="00D04E2E" w:rsidRDefault="00081394" w:rsidP="00081394">
            <w:pPr>
              <w:jc w:val="center"/>
              <w:rPr>
                <w:sz w:val="20"/>
                <w:szCs w:val="20"/>
              </w:rPr>
            </w:pPr>
            <w:r w:rsidRPr="00D04E2E">
              <w:rPr>
                <w:sz w:val="20"/>
                <w:szCs w:val="20"/>
              </w:rPr>
              <w:t>0,449</w:t>
            </w:r>
          </w:p>
        </w:tc>
        <w:tc>
          <w:tcPr>
            <w:tcW w:w="1656" w:type="dxa"/>
            <w:tcBorders>
              <w:top w:val="nil"/>
              <w:left w:val="nil"/>
              <w:bottom w:val="single" w:sz="4" w:space="0" w:color="auto"/>
              <w:right w:val="single" w:sz="4" w:space="0" w:color="auto"/>
            </w:tcBorders>
            <w:shd w:val="clear" w:color="auto" w:fill="auto"/>
            <w:hideMark/>
          </w:tcPr>
          <w:p w14:paraId="04270992"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8A6DCCF"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6471E8EF" w14:textId="77777777" w:rsidR="00081394" w:rsidRPr="00D04E2E" w:rsidRDefault="00081394" w:rsidP="00081394">
            <w:pPr>
              <w:spacing w:after="260"/>
              <w:jc w:val="center"/>
              <w:rPr>
                <w:sz w:val="20"/>
                <w:szCs w:val="20"/>
              </w:rPr>
            </w:pPr>
            <w:r w:rsidRPr="00D04E2E">
              <w:rPr>
                <w:sz w:val="20"/>
                <w:szCs w:val="20"/>
              </w:rPr>
              <w:t>35:26:0201007:212-35/071/2023-2</w:t>
            </w:r>
          </w:p>
        </w:tc>
        <w:tc>
          <w:tcPr>
            <w:tcW w:w="2126" w:type="dxa"/>
            <w:tcBorders>
              <w:top w:val="nil"/>
              <w:left w:val="nil"/>
              <w:bottom w:val="single" w:sz="4" w:space="0" w:color="auto"/>
              <w:right w:val="single" w:sz="4" w:space="0" w:color="auto"/>
            </w:tcBorders>
            <w:shd w:val="clear" w:color="auto" w:fill="auto"/>
            <w:hideMark/>
          </w:tcPr>
          <w:p w14:paraId="0101FCB5" w14:textId="77777777" w:rsidR="00081394" w:rsidRPr="00D04E2E" w:rsidRDefault="00081394" w:rsidP="00081394">
            <w:pPr>
              <w:jc w:val="center"/>
              <w:rPr>
                <w:sz w:val="20"/>
                <w:szCs w:val="20"/>
              </w:rPr>
            </w:pPr>
            <w:r w:rsidRPr="00D04E2E">
              <w:rPr>
                <w:sz w:val="20"/>
                <w:szCs w:val="20"/>
              </w:rPr>
              <w:t>19-238 ОП МР 605</w:t>
            </w:r>
          </w:p>
        </w:tc>
      </w:tr>
      <w:tr w:rsidR="00081394" w:rsidRPr="00D04E2E" w14:paraId="66CC97D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83503B4" w14:textId="77777777" w:rsidR="00081394" w:rsidRPr="00D04E2E" w:rsidRDefault="00081394" w:rsidP="00081394">
            <w:pPr>
              <w:jc w:val="center"/>
              <w:rPr>
                <w:sz w:val="20"/>
                <w:szCs w:val="20"/>
              </w:rPr>
            </w:pPr>
            <w:r w:rsidRPr="00D04E2E">
              <w:rPr>
                <w:sz w:val="20"/>
                <w:szCs w:val="20"/>
              </w:rPr>
              <w:t>606</w:t>
            </w:r>
          </w:p>
        </w:tc>
        <w:tc>
          <w:tcPr>
            <w:tcW w:w="2565" w:type="dxa"/>
            <w:tcBorders>
              <w:top w:val="nil"/>
              <w:left w:val="nil"/>
              <w:bottom w:val="single" w:sz="4" w:space="0" w:color="auto"/>
              <w:right w:val="single" w:sz="4" w:space="0" w:color="auto"/>
            </w:tcBorders>
            <w:shd w:val="clear" w:color="auto" w:fill="auto"/>
            <w:vAlign w:val="center"/>
            <w:hideMark/>
          </w:tcPr>
          <w:p w14:paraId="14DBCF8F"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3-я Глушицкая</w:t>
            </w:r>
          </w:p>
        </w:tc>
        <w:tc>
          <w:tcPr>
            <w:tcW w:w="941" w:type="dxa"/>
            <w:tcBorders>
              <w:top w:val="nil"/>
              <w:left w:val="nil"/>
              <w:bottom w:val="single" w:sz="4" w:space="0" w:color="auto"/>
              <w:right w:val="single" w:sz="4" w:space="0" w:color="auto"/>
            </w:tcBorders>
            <w:shd w:val="clear" w:color="auto" w:fill="auto"/>
            <w:hideMark/>
          </w:tcPr>
          <w:p w14:paraId="4FB65925"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186C320"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9F85E91"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5850C681" w14:textId="77777777" w:rsidR="00081394" w:rsidRPr="00D04E2E" w:rsidRDefault="00081394" w:rsidP="00081394">
            <w:pPr>
              <w:jc w:val="center"/>
              <w:rPr>
                <w:sz w:val="20"/>
                <w:szCs w:val="20"/>
              </w:rPr>
            </w:pPr>
            <w:r w:rsidRPr="00D04E2E">
              <w:rPr>
                <w:sz w:val="20"/>
                <w:szCs w:val="20"/>
              </w:rPr>
              <w:t>0,252</w:t>
            </w:r>
          </w:p>
        </w:tc>
        <w:tc>
          <w:tcPr>
            <w:tcW w:w="1321" w:type="dxa"/>
            <w:tcBorders>
              <w:top w:val="nil"/>
              <w:left w:val="nil"/>
              <w:bottom w:val="single" w:sz="4" w:space="0" w:color="auto"/>
              <w:right w:val="single" w:sz="4" w:space="0" w:color="auto"/>
            </w:tcBorders>
            <w:shd w:val="clear" w:color="auto" w:fill="auto"/>
            <w:noWrap/>
            <w:hideMark/>
          </w:tcPr>
          <w:p w14:paraId="2DDC16EF" w14:textId="77777777" w:rsidR="00081394" w:rsidRPr="00D04E2E" w:rsidRDefault="00081394" w:rsidP="00081394">
            <w:pPr>
              <w:jc w:val="center"/>
              <w:rPr>
                <w:sz w:val="20"/>
                <w:szCs w:val="20"/>
              </w:rPr>
            </w:pPr>
            <w:r w:rsidRPr="00D04E2E">
              <w:rPr>
                <w:sz w:val="20"/>
                <w:szCs w:val="20"/>
              </w:rPr>
              <w:t>0,252</w:t>
            </w:r>
          </w:p>
        </w:tc>
        <w:tc>
          <w:tcPr>
            <w:tcW w:w="1656" w:type="dxa"/>
            <w:tcBorders>
              <w:top w:val="nil"/>
              <w:left w:val="nil"/>
              <w:bottom w:val="single" w:sz="4" w:space="0" w:color="auto"/>
              <w:right w:val="single" w:sz="4" w:space="0" w:color="auto"/>
            </w:tcBorders>
            <w:shd w:val="clear" w:color="auto" w:fill="auto"/>
            <w:hideMark/>
          </w:tcPr>
          <w:p w14:paraId="6F68A105"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1BF620A0"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4C4E4B81" w14:textId="77777777" w:rsidR="00081394" w:rsidRPr="00D04E2E" w:rsidRDefault="00081394" w:rsidP="00081394">
            <w:pPr>
              <w:spacing w:after="260"/>
              <w:jc w:val="center"/>
              <w:rPr>
                <w:sz w:val="20"/>
                <w:szCs w:val="20"/>
              </w:rPr>
            </w:pPr>
            <w:r w:rsidRPr="00D04E2E">
              <w:rPr>
                <w:sz w:val="20"/>
                <w:szCs w:val="20"/>
              </w:rPr>
              <w:t>35:26:0201007:213-35/071/2023-2</w:t>
            </w:r>
          </w:p>
        </w:tc>
        <w:tc>
          <w:tcPr>
            <w:tcW w:w="2126" w:type="dxa"/>
            <w:tcBorders>
              <w:top w:val="nil"/>
              <w:left w:val="nil"/>
              <w:bottom w:val="single" w:sz="4" w:space="0" w:color="auto"/>
              <w:right w:val="single" w:sz="4" w:space="0" w:color="auto"/>
            </w:tcBorders>
            <w:shd w:val="clear" w:color="auto" w:fill="auto"/>
            <w:hideMark/>
          </w:tcPr>
          <w:p w14:paraId="72B3623C" w14:textId="77777777" w:rsidR="00081394" w:rsidRPr="00D04E2E" w:rsidRDefault="00081394" w:rsidP="00081394">
            <w:pPr>
              <w:jc w:val="center"/>
              <w:rPr>
                <w:sz w:val="20"/>
                <w:szCs w:val="20"/>
              </w:rPr>
            </w:pPr>
            <w:r w:rsidRPr="00D04E2E">
              <w:rPr>
                <w:sz w:val="20"/>
                <w:szCs w:val="20"/>
              </w:rPr>
              <w:t>19-238 ОП МР 606</w:t>
            </w:r>
          </w:p>
        </w:tc>
      </w:tr>
      <w:tr w:rsidR="00081394" w:rsidRPr="00D04E2E" w14:paraId="4B47EC6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1EA4A01" w14:textId="77777777" w:rsidR="00081394" w:rsidRPr="00D04E2E" w:rsidRDefault="00081394" w:rsidP="00081394">
            <w:pPr>
              <w:jc w:val="center"/>
              <w:rPr>
                <w:sz w:val="20"/>
                <w:szCs w:val="20"/>
              </w:rPr>
            </w:pPr>
            <w:r w:rsidRPr="00D04E2E">
              <w:rPr>
                <w:sz w:val="20"/>
                <w:szCs w:val="20"/>
              </w:rPr>
              <w:t>607</w:t>
            </w:r>
          </w:p>
        </w:tc>
        <w:tc>
          <w:tcPr>
            <w:tcW w:w="2565" w:type="dxa"/>
            <w:tcBorders>
              <w:top w:val="nil"/>
              <w:left w:val="nil"/>
              <w:bottom w:val="single" w:sz="4" w:space="0" w:color="auto"/>
              <w:right w:val="single" w:sz="4" w:space="0" w:color="auto"/>
            </w:tcBorders>
            <w:shd w:val="clear" w:color="auto" w:fill="auto"/>
            <w:vAlign w:val="center"/>
            <w:hideMark/>
          </w:tcPr>
          <w:p w14:paraId="2425F0F7"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4-я Глушицкая</w:t>
            </w:r>
          </w:p>
        </w:tc>
        <w:tc>
          <w:tcPr>
            <w:tcW w:w="941" w:type="dxa"/>
            <w:tcBorders>
              <w:top w:val="nil"/>
              <w:left w:val="nil"/>
              <w:bottom w:val="single" w:sz="4" w:space="0" w:color="auto"/>
              <w:right w:val="single" w:sz="4" w:space="0" w:color="auto"/>
            </w:tcBorders>
            <w:shd w:val="clear" w:color="auto" w:fill="auto"/>
            <w:hideMark/>
          </w:tcPr>
          <w:p w14:paraId="5E99FD15"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48F0829"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E38FE90"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B8AA2D8" w14:textId="77777777" w:rsidR="00081394" w:rsidRPr="00D04E2E" w:rsidRDefault="00081394" w:rsidP="00081394">
            <w:pPr>
              <w:jc w:val="center"/>
              <w:rPr>
                <w:sz w:val="20"/>
                <w:szCs w:val="20"/>
              </w:rPr>
            </w:pPr>
            <w:r w:rsidRPr="00D04E2E">
              <w:rPr>
                <w:sz w:val="20"/>
                <w:szCs w:val="20"/>
              </w:rPr>
              <w:t>0,228</w:t>
            </w:r>
          </w:p>
        </w:tc>
        <w:tc>
          <w:tcPr>
            <w:tcW w:w="1321" w:type="dxa"/>
            <w:tcBorders>
              <w:top w:val="nil"/>
              <w:left w:val="nil"/>
              <w:bottom w:val="single" w:sz="4" w:space="0" w:color="auto"/>
              <w:right w:val="single" w:sz="4" w:space="0" w:color="auto"/>
            </w:tcBorders>
            <w:shd w:val="clear" w:color="auto" w:fill="auto"/>
            <w:noWrap/>
            <w:hideMark/>
          </w:tcPr>
          <w:p w14:paraId="50960BB7" w14:textId="77777777" w:rsidR="00081394" w:rsidRPr="00D04E2E" w:rsidRDefault="00081394" w:rsidP="00081394">
            <w:pPr>
              <w:jc w:val="center"/>
              <w:rPr>
                <w:sz w:val="20"/>
                <w:szCs w:val="20"/>
              </w:rPr>
            </w:pPr>
            <w:r w:rsidRPr="00D04E2E">
              <w:rPr>
                <w:sz w:val="20"/>
                <w:szCs w:val="20"/>
              </w:rPr>
              <w:t>0,228</w:t>
            </w:r>
          </w:p>
        </w:tc>
        <w:tc>
          <w:tcPr>
            <w:tcW w:w="1656" w:type="dxa"/>
            <w:tcBorders>
              <w:top w:val="nil"/>
              <w:left w:val="nil"/>
              <w:bottom w:val="single" w:sz="4" w:space="0" w:color="auto"/>
              <w:right w:val="single" w:sz="4" w:space="0" w:color="auto"/>
            </w:tcBorders>
            <w:shd w:val="clear" w:color="auto" w:fill="auto"/>
            <w:hideMark/>
          </w:tcPr>
          <w:p w14:paraId="274C3DC1"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2E9D986"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504ABD4D" w14:textId="77777777" w:rsidR="00081394" w:rsidRPr="00D04E2E" w:rsidRDefault="00081394" w:rsidP="00081394">
            <w:pPr>
              <w:spacing w:after="260"/>
              <w:jc w:val="center"/>
              <w:rPr>
                <w:sz w:val="20"/>
                <w:szCs w:val="20"/>
              </w:rPr>
            </w:pPr>
            <w:r w:rsidRPr="00D04E2E">
              <w:rPr>
                <w:sz w:val="20"/>
                <w:szCs w:val="20"/>
              </w:rPr>
              <w:t>35:26:0201008:319-35/100/2023-2</w:t>
            </w:r>
          </w:p>
        </w:tc>
        <w:tc>
          <w:tcPr>
            <w:tcW w:w="2126" w:type="dxa"/>
            <w:tcBorders>
              <w:top w:val="nil"/>
              <w:left w:val="nil"/>
              <w:bottom w:val="single" w:sz="4" w:space="0" w:color="auto"/>
              <w:right w:val="single" w:sz="4" w:space="0" w:color="auto"/>
            </w:tcBorders>
            <w:shd w:val="clear" w:color="auto" w:fill="auto"/>
            <w:hideMark/>
          </w:tcPr>
          <w:p w14:paraId="5E4D01B9" w14:textId="77777777" w:rsidR="00081394" w:rsidRPr="00D04E2E" w:rsidRDefault="00081394" w:rsidP="00081394">
            <w:pPr>
              <w:jc w:val="center"/>
              <w:rPr>
                <w:sz w:val="20"/>
                <w:szCs w:val="20"/>
              </w:rPr>
            </w:pPr>
            <w:r w:rsidRPr="00D04E2E">
              <w:rPr>
                <w:sz w:val="20"/>
                <w:szCs w:val="20"/>
              </w:rPr>
              <w:t>19-238 ОП МР 607</w:t>
            </w:r>
          </w:p>
        </w:tc>
      </w:tr>
      <w:tr w:rsidR="00081394" w:rsidRPr="00D04E2E" w14:paraId="6942FE6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143F45F" w14:textId="77777777" w:rsidR="00081394" w:rsidRPr="00D04E2E" w:rsidRDefault="00081394" w:rsidP="00081394">
            <w:pPr>
              <w:jc w:val="center"/>
              <w:rPr>
                <w:sz w:val="20"/>
                <w:szCs w:val="20"/>
              </w:rPr>
            </w:pPr>
            <w:r w:rsidRPr="00D04E2E">
              <w:rPr>
                <w:sz w:val="20"/>
                <w:szCs w:val="20"/>
              </w:rPr>
              <w:t>608</w:t>
            </w:r>
          </w:p>
        </w:tc>
        <w:tc>
          <w:tcPr>
            <w:tcW w:w="2565" w:type="dxa"/>
            <w:tcBorders>
              <w:top w:val="nil"/>
              <w:left w:val="nil"/>
              <w:bottom w:val="single" w:sz="4" w:space="0" w:color="auto"/>
              <w:right w:val="single" w:sz="4" w:space="0" w:color="auto"/>
            </w:tcBorders>
            <w:shd w:val="clear" w:color="auto" w:fill="auto"/>
            <w:vAlign w:val="center"/>
            <w:hideMark/>
          </w:tcPr>
          <w:p w14:paraId="47029DA7" w14:textId="77777777" w:rsidR="00081394" w:rsidRPr="00D04E2E" w:rsidRDefault="00081394" w:rsidP="00081394">
            <w:pPr>
              <w:rPr>
                <w:sz w:val="20"/>
                <w:szCs w:val="20"/>
              </w:rPr>
            </w:pPr>
            <w:r w:rsidRPr="00D04E2E">
              <w:rPr>
                <w:sz w:val="20"/>
                <w:szCs w:val="20"/>
              </w:rPr>
              <w:t>Вологодская область, г. Сокол, ул. 5-я Глушицкая</w:t>
            </w:r>
          </w:p>
        </w:tc>
        <w:tc>
          <w:tcPr>
            <w:tcW w:w="941" w:type="dxa"/>
            <w:tcBorders>
              <w:top w:val="nil"/>
              <w:left w:val="nil"/>
              <w:bottom w:val="single" w:sz="4" w:space="0" w:color="auto"/>
              <w:right w:val="single" w:sz="4" w:space="0" w:color="auto"/>
            </w:tcBorders>
            <w:shd w:val="clear" w:color="auto" w:fill="auto"/>
            <w:hideMark/>
          </w:tcPr>
          <w:p w14:paraId="4A66F1E6"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6A5AE369"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BD331B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02671DA" w14:textId="77777777" w:rsidR="00081394" w:rsidRPr="00D04E2E" w:rsidRDefault="00081394" w:rsidP="00081394">
            <w:pPr>
              <w:jc w:val="center"/>
              <w:rPr>
                <w:sz w:val="20"/>
                <w:szCs w:val="20"/>
              </w:rPr>
            </w:pPr>
            <w:r w:rsidRPr="00D04E2E">
              <w:rPr>
                <w:sz w:val="20"/>
                <w:szCs w:val="20"/>
              </w:rPr>
              <w:t>1,463</w:t>
            </w:r>
          </w:p>
        </w:tc>
        <w:tc>
          <w:tcPr>
            <w:tcW w:w="1321" w:type="dxa"/>
            <w:tcBorders>
              <w:top w:val="nil"/>
              <w:left w:val="nil"/>
              <w:bottom w:val="single" w:sz="4" w:space="0" w:color="auto"/>
              <w:right w:val="single" w:sz="4" w:space="0" w:color="auto"/>
            </w:tcBorders>
            <w:shd w:val="clear" w:color="auto" w:fill="auto"/>
            <w:noWrap/>
            <w:hideMark/>
          </w:tcPr>
          <w:p w14:paraId="4DEA7928" w14:textId="77777777" w:rsidR="00081394" w:rsidRPr="00D04E2E" w:rsidRDefault="00081394" w:rsidP="00081394">
            <w:pPr>
              <w:jc w:val="center"/>
              <w:rPr>
                <w:sz w:val="20"/>
                <w:szCs w:val="20"/>
              </w:rPr>
            </w:pPr>
            <w:r w:rsidRPr="00D04E2E">
              <w:rPr>
                <w:sz w:val="20"/>
                <w:szCs w:val="20"/>
              </w:rPr>
              <w:t>1,463</w:t>
            </w:r>
          </w:p>
        </w:tc>
        <w:tc>
          <w:tcPr>
            <w:tcW w:w="1656" w:type="dxa"/>
            <w:tcBorders>
              <w:top w:val="nil"/>
              <w:left w:val="nil"/>
              <w:bottom w:val="single" w:sz="4" w:space="0" w:color="auto"/>
              <w:right w:val="single" w:sz="4" w:space="0" w:color="auto"/>
            </w:tcBorders>
            <w:shd w:val="clear" w:color="auto" w:fill="auto"/>
            <w:hideMark/>
          </w:tcPr>
          <w:p w14:paraId="3736DFE1"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4F37873D"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204C1A76" w14:textId="77777777" w:rsidR="00081394" w:rsidRPr="00D04E2E" w:rsidRDefault="00081394" w:rsidP="00081394">
            <w:pPr>
              <w:spacing w:after="260"/>
              <w:jc w:val="center"/>
              <w:rPr>
                <w:sz w:val="20"/>
                <w:szCs w:val="20"/>
              </w:rPr>
            </w:pPr>
            <w:r w:rsidRPr="00D04E2E">
              <w:rPr>
                <w:sz w:val="20"/>
                <w:szCs w:val="20"/>
              </w:rPr>
              <w:t>35:26:0201008:320-35/096/2023-2</w:t>
            </w:r>
          </w:p>
        </w:tc>
        <w:tc>
          <w:tcPr>
            <w:tcW w:w="2126" w:type="dxa"/>
            <w:tcBorders>
              <w:top w:val="nil"/>
              <w:left w:val="nil"/>
              <w:bottom w:val="single" w:sz="4" w:space="0" w:color="auto"/>
              <w:right w:val="single" w:sz="4" w:space="0" w:color="auto"/>
            </w:tcBorders>
            <w:shd w:val="clear" w:color="auto" w:fill="auto"/>
            <w:hideMark/>
          </w:tcPr>
          <w:p w14:paraId="229FD88B" w14:textId="77777777" w:rsidR="00081394" w:rsidRPr="00D04E2E" w:rsidRDefault="00081394" w:rsidP="00081394">
            <w:pPr>
              <w:jc w:val="center"/>
              <w:rPr>
                <w:sz w:val="20"/>
                <w:szCs w:val="20"/>
              </w:rPr>
            </w:pPr>
            <w:r w:rsidRPr="00D04E2E">
              <w:rPr>
                <w:sz w:val="20"/>
                <w:szCs w:val="20"/>
              </w:rPr>
              <w:t>19-238 ОП МР 608</w:t>
            </w:r>
          </w:p>
        </w:tc>
      </w:tr>
      <w:tr w:rsidR="00081394" w:rsidRPr="00D04E2E" w14:paraId="435EB90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A2667D8" w14:textId="77777777" w:rsidR="00081394" w:rsidRPr="00D04E2E" w:rsidRDefault="00081394" w:rsidP="00081394">
            <w:pPr>
              <w:jc w:val="center"/>
              <w:rPr>
                <w:sz w:val="20"/>
                <w:szCs w:val="20"/>
              </w:rPr>
            </w:pPr>
            <w:r w:rsidRPr="00D04E2E">
              <w:rPr>
                <w:sz w:val="20"/>
                <w:szCs w:val="20"/>
              </w:rPr>
              <w:t>609</w:t>
            </w:r>
          </w:p>
        </w:tc>
        <w:tc>
          <w:tcPr>
            <w:tcW w:w="2565" w:type="dxa"/>
            <w:tcBorders>
              <w:top w:val="nil"/>
              <w:left w:val="nil"/>
              <w:bottom w:val="single" w:sz="4" w:space="0" w:color="auto"/>
              <w:right w:val="single" w:sz="4" w:space="0" w:color="auto"/>
            </w:tcBorders>
            <w:shd w:val="clear" w:color="auto" w:fill="auto"/>
            <w:vAlign w:val="center"/>
            <w:hideMark/>
          </w:tcPr>
          <w:p w14:paraId="3E6AACAD" w14:textId="77777777" w:rsidR="00081394" w:rsidRPr="00D04E2E" w:rsidRDefault="00081394" w:rsidP="00081394">
            <w:pPr>
              <w:rPr>
                <w:sz w:val="20"/>
                <w:szCs w:val="20"/>
              </w:rPr>
            </w:pPr>
            <w:r w:rsidRPr="00D04E2E">
              <w:rPr>
                <w:sz w:val="20"/>
                <w:szCs w:val="20"/>
              </w:rPr>
              <w:t>Вологодская область, г. Сокол, ул. 6-я Глушицкая</w:t>
            </w:r>
          </w:p>
        </w:tc>
        <w:tc>
          <w:tcPr>
            <w:tcW w:w="941" w:type="dxa"/>
            <w:tcBorders>
              <w:top w:val="nil"/>
              <w:left w:val="nil"/>
              <w:bottom w:val="single" w:sz="4" w:space="0" w:color="auto"/>
              <w:right w:val="single" w:sz="4" w:space="0" w:color="auto"/>
            </w:tcBorders>
            <w:shd w:val="clear" w:color="auto" w:fill="auto"/>
            <w:hideMark/>
          </w:tcPr>
          <w:p w14:paraId="1D6F2F35"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4D72CD3C"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8384D7D"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3019452" w14:textId="77777777" w:rsidR="00081394" w:rsidRPr="00D04E2E" w:rsidRDefault="00081394" w:rsidP="00081394">
            <w:pPr>
              <w:jc w:val="center"/>
              <w:rPr>
                <w:sz w:val="20"/>
                <w:szCs w:val="20"/>
              </w:rPr>
            </w:pPr>
            <w:r w:rsidRPr="00D04E2E">
              <w:rPr>
                <w:sz w:val="20"/>
                <w:szCs w:val="20"/>
              </w:rPr>
              <w:t>1,005</w:t>
            </w:r>
          </w:p>
        </w:tc>
        <w:tc>
          <w:tcPr>
            <w:tcW w:w="1321" w:type="dxa"/>
            <w:tcBorders>
              <w:top w:val="nil"/>
              <w:left w:val="nil"/>
              <w:bottom w:val="single" w:sz="4" w:space="0" w:color="auto"/>
              <w:right w:val="single" w:sz="4" w:space="0" w:color="auto"/>
            </w:tcBorders>
            <w:shd w:val="clear" w:color="auto" w:fill="auto"/>
            <w:noWrap/>
            <w:hideMark/>
          </w:tcPr>
          <w:p w14:paraId="5EA3D472" w14:textId="77777777" w:rsidR="00081394" w:rsidRPr="00D04E2E" w:rsidRDefault="00081394" w:rsidP="00081394">
            <w:pPr>
              <w:jc w:val="center"/>
              <w:rPr>
                <w:sz w:val="20"/>
                <w:szCs w:val="20"/>
              </w:rPr>
            </w:pPr>
            <w:r w:rsidRPr="00D04E2E">
              <w:rPr>
                <w:sz w:val="20"/>
                <w:szCs w:val="20"/>
              </w:rPr>
              <w:t>1,005</w:t>
            </w:r>
          </w:p>
        </w:tc>
        <w:tc>
          <w:tcPr>
            <w:tcW w:w="1656" w:type="dxa"/>
            <w:tcBorders>
              <w:top w:val="nil"/>
              <w:left w:val="nil"/>
              <w:bottom w:val="single" w:sz="4" w:space="0" w:color="auto"/>
              <w:right w:val="single" w:sz="4" w:space="0" w:color="auto"/>
            </w:tcBorders>
            <w:shd w:val="clear" w:color="auto" w:fill="auto"/>
            <w:hideMark/>
          </w:tcPr>
          <w:p w14:paraId="4E19FE44"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563C6346"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65B955D6" w14:textId="77777777" w:rsidR="00081394" w:rsidRPr="00D04E2E" w:rsidRDefault="00081394" w:rsidP="00081394">
            <w:pPr>
              <w:spacing w:after="260"/>
              <w:jc w:val="center"/>
              <w:rPr>
                <w:sz w:val="20"/>
                <w:szCs w:val="20"/>
              </w:rPr>
            </w:pPr>
            <w:r w:rsidRPr="00D04E2E">
              <w:rPr>
                <w:sz w:val="20"/>
                <w:szCs w:val="20"/>
              </w:rPr>
              <w:t>35:26:0201008:322-35/079/2023-2</w:t>
            </w:r>
          </w:p>
        </w:tc>
        <w:tc>
          <w:tcPr>
            <w:tcW w:w="2126" w:type="dxa"/>
            <w:tcBorders>
              <w:top w:val="nil"/>
              <w:left w:val="nil"/>
              <w:bottom w:val="single" w:sz="4" w:space="0" w:color="auto"/>
              <w:right w:val="single" w:sz="4" w:space="0" w:color="auto"/>
            </w:tcBorders>
            <w:shd w:val="clear" w:color="auto" w:fill="auto"/>
            <w:hideMark/>
          </w:tcPr>
          <w:p w14:paraId="121ED1AE" w14:textId="77777777" w:rsidR="00081394" w:rsidRPr="00D04E2E" w:rsidRDefault="00081394" w:rsidP="00081394">
            <w:pPr>
              <w:jc w:val="center"/>
              <w:rPr>
                <w:sz w:val="20"/>
                <w:szCs w:val="20"/>
              </w:rPr>
            </w:pPr>
            <w:r w:rsidRPr="00D04E2E">
              <w:rPr>
                <w:sz w:val="20"/>
                <w:szCs w:val="20"/>
              </w:rPr>
              <w:t>19-238 ОП МР 609</w:t>
            </w:r>
          </w:p>
        </w:tc>
      </w:tr>
      <w:tr w:rsidR="00081394" w:rsidRPr="00D04E2E" w14:paraId="2C45B43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3EC4F6E" w14:textId="77777777" w:rsidR="00081394" w:rsidRPr="00D04E2E" w:rsidRDefault="00081394" w:rsidP="00081394">
            <w:pPr>
              <w:jc w:val="center"/>
              <w:rPr>
                <w:sz w:val="20"/>
                <w:szCs w:val="20"/>
              </w:rPr>
            </w:pPr>
            <w:r w:rsidRPr="00D04E2E">
              <w:rPr>
                <w:sz w:val="20"/>
                <w:szCs w:val="20"/>
              </w:rPr>
              <w:t>610</w:t>
            </w:r>
          </w:p>
        </w:tc>
        <w:tc>
          <w:tcPr>
            <w:tcW w:w="2565" w:type="dxa"/>
            <w:tcBorders>
              <w:top w:val="nil"/>
              <w:left w:val="nil"/>
              <w:bottom w:val="single" w:sz="4" w:space="0" w:color="auto"/>
              <w:right w:val="single" w:sz="4" w:space="0" w:color="auto"/>
            </w:tcBorders>
            <w:shd w:val="clear" w:color="auto" w:fill="auto"/>
            <w:vAlign w:val="center"/>
            <w:hideMark/>
          </w:tcPr>
          <w:p w14:paraId="3BAFF04D"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Гоголя</w:t>
            </w:r>
          </w:p>
        </w:tc>
        <w:tc>
          <w:tcPr>
            <w:tcW w:w="941" w:type="dxa"/>
            <w:tcBorders>
              <w:top w:val="nil"/>
              <w:left w:val="nil"/>
              <w:bottom w:val="single" w:sz="4" w:space="0" w:color="auto"/>
              <w:right w:val="single" w:sz="4" w:space="0" w:color="auto"/>
            </w:tcBorders>
            <w:shd w:val="clear" w:color="auto" w:fill="auto"/>
            <w:hideMark/>
          </w:tcPr>
          <w:p w14:paraId="67A27C6F"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F8C8C95"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DFA1D4D"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6F42DF66" w14:textId="77777777" w:rsidR="00081394" w:rsidRPr="00D04E2E" w:rsidRDefault="00081394" w:rsidP="00081394">
            <w:pPr>
              <w:jc w:val="center"/>
              <w:rPr>
                <w:sz w:val="20"/>
                <w:szCs w:val="20"/>
              </w:rPr>
            </w:pPr>
            <w:r w:rsidRPr="00D04E2E">
              <w:rPr>
                <w:sz w:val="20"/>
                <w:szCs w:val="20"/>
              </w:rPr>
              <w:t>0,674</w:t>
            </w:r>
          </w:p>
        </w:tc>
        <w:tc>
          <w:tcPr>
            <w:tcW w:w="1321" w:type="dxa"/>
            <w:tcBorders>
              <w:top w:val="nil"/>
              <w:left w:val="nil"/>
              <w:bottom w:val="single" w:sz="4" w:space="0" w:color="auto"/>
              <w:right w:val="single" w:sz="4" w:space="0" w:color="auto"/>
            </w:tcBorders>
            <w:shd w:val="clear" w:color="auto" w:fill="auto"/>
            <w:noWrap/>
            <w:hideMark/>
          </w:tcPr>
          <w:p w14:paraId="73813061" w14:textId="77777777" w:rsidR="00081394" w:rsidRPr="00D04E2E" w:rsidRDefault="00081394" w:rsidP="00081394">
            <w:pPr>
              <w:jc w:val="center"/>
              <w:rPr>
                <w:sz w:val="20"/>
                <w:szCs w:val="20"/>
              </w:rPr>
            </w:pPr>
            <w:r w:rsidRPr="00D04E2E">
              <w:rPr>
                <w:sz w:val="20"/>
                <w:szCs w:val="20"/>
              </w:rPr>
              <w:t>0,674</w:t>
            </w:r>
          </w:p>
        </w:tc>
        <w:tc>
          <w:tcPr>
            <w:tcW w:w="1656" w:type="dxa"/>
            <w:tcBorders>
              <w:top w:val="nil"/>
              <w:left w:val="nil"/>
              <w:bottom w:val="single" w:sz="4" w:space="0" w:color="auto"/>
              <w:right w:val="single" w:sz="4" w:space="0" w:color="auto"/>
            </w:tcBorders>
            <w:shd w:val="clear" w:color="auto" w:fill="auto"/>
            <w:hideMark/>
          </w:tcPr>
          <w:p w14:paraId="3E2A01D5"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C952750"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31120739" w14:textId="77777777" w:rsidR="00081394" w:rsidRPr="00D04E2E" w:rsidRDefault="00081394" w:rsidP="00081394">
            <w:pPr>
              <w:jc w:val="center"/>
              <w:rPr>
                <w:sz w:val="20"/>
                <w:szCs w:val="20"/>
              </w:rPr>
            </w:pPr>
            <w:r w:rsidRPr="00D04E2E">
              <w:rPr>
                <w:sz w:val="20"/>
                <w:szCs w:val="20"/>
              </w:rPr>
              <w:t>35:26:0203009:956-35/071/2023-2</w:t>
            </w:r>
            <w:r w:rsidRPr="00D04E2E">
              <w:rPr>
                <w:sz w:val="20"/>
                <w:szCs w:val="20"/>
              </w:rPr>
              <w:br w:type="page"/>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1BABE38F" w14:textId="77777777" w:rsidR="00081394" w:rsidRPr="00D04E2E" w:rsidRDefault="00081394" w:rsidP="00081394">
            <w:pPr>
              <w:jc w:val="center"/>
              <w:rPr>
                <w:sz w:val="20"/>
                <w:szCs w:val="20"/>
              </w:rPr>
            </w:pPr>
            <w:r w:rsidRPr="00D04E2E">
              <w:rPr>
                <w:sz w:val="20"/>
                <w:szCs w:val="20"/>
              </w:rPr>
              <w:t>19-238 ОП МР 610</w:t>
            </w:r>
          </w:p>
        </w:tc>
      </w:tr>
      <w:tr w:rsidR="00081394" w:rsidRPr="00D04E2E" w14:paraId="72D7354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91FCF4B" w14:textId="77777777" w:rsidR="00081394" w:rsidRPr="00D04E2E" w:rsidRDefault="00081394" w:rsidP="00081394">
            <w:pPr>
              <w:jc w:val="center"/>
              <w:rPr>
                <w:sz w:val="20"/>
                <w:szCs w:val="20"/>
              </w:rPr>
            </w:pPr>
            <w:r w:rsidRPr="00D04E2E">
              <w:rPr>
                <w:sz w:val="20"/>
                <w:szCs w:val="20"/>
              </w:rPr>
              <w:t>611</w:t>
            </w:r>
          </w:p>
        </w:tc>
        <w:tc>
          <w:tcPr>
            <w:tcW w:w="2565" w:type="dxa"/>
            <w:tcBorders>
              <w:top w:val="nil"/>
              <w:left w:val="nil"/>
              <w:bottom w:val="single" w:sz="4" w:space="0" w:color="auto"/>
              <w:right w:val="single" w:sz="4" w:space="0" w:color="auto"/>
            </w:tcBorders>
            <w:shd w:val="clear" w:color="auto" w:fill="auto"/>
            <w:vAlign w:val="center"/>
            <w:hideMark/>
          </w:tcPr>
          <w:p w14:paraId="246028E5"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Горького</w:t>
            </w:r>
          </w:p>
        </w:tc>
        <w:tc>
          <w:tcPr>
            <w:tcW w:w="941" w:type="dxa"/>
            <w:tcBorders>
              <w:top w:val="nil"/>
              <w:left w:val="nil"/>
              <w:bottom w:val="single" w:sz="4" w:space="0" w:color="auto"/>
              <w:right w:val="single" w:sz="4" w:space="0" w:color="auto"/>
            </w:tcBorders>
            <w:shd w:val="clear" w:color="auto" w:fill="auto"/>
            <w:hideMark/>
          </w:tcPr>
          <w:p w14:paraId="180D98F5" w14:textId="77777777" w:rsidR="00081394" w:rsidRPr="00D04E2E" w:rsidRDefault="00081394" w:rsidP="00081394">
            <w:pPr>
              <w:jc w:val="center"/>
              <w:rPr>
                <w:sz w:val="20"/>
                <w:szCs w:val="20"/>
              </w:rPr>
            </w:pPr>
            <w:r w:rsidRPr="00D04E2E">
              <w:rPr>
                <w:sz w:val="20"/>
                <w:szCs w:val="20"/>
              </w:rPr>
              <w:t>0,595</w:t>
            </w:r>
          </w:p>
        </w:tc>
        <w:tc>
          <w:tcPr>
            <w:tcW w:w="1143" w:type="dxa"/>
            <w:tcBorders>
              <w:top w:val="nil"/>
              <w:left w:val="nil"/>
              <w:bottom w:val="single" w:sz="4" w:space="0" w:color="auto"/>
              <w:right w:val="single" w:sz="4" w:space="0" w:color="auto"/>
            </w:tcBorders>
            <w:shd w:val="clear" w:color="auto" w:fill="auto"/>
            <w:hideMark/>
          </w:tcPr>
          <w:p w14:paraId="5CB1B89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903143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62AF431" w14:textId="77777777" w:rsidR="00081394" w:rsidRPr="00D04E2E" w:rsidRDefault="00081394" w:rsidP="00081394">
            <w:pPr>
              <w:jc w:val="center"/>
              <w:rPr>
                <w:sz w:val="20"/>
                <w:szCs w:val="20"/>
              </w:rPr>
            </w:pPr>
            <w:r w:rsidRPr="00D04E2E">
              <w:rPr>
                <w:sz w:val="20"/>
                <w:szCs w:val="20"/>
              </w:rPr>
              <w:t>0,259</w:t>
            </w:r>
          </w:p>
        </w:tc>
        <w:tc>
          <w:tcPr>
            <w:tcW w:w="1321" w:type="dxa"/>
            <w:tcBorders>
              <w:top w:val="nil"/>
              <w:left w:val="nil"/>
              <w:bottom w:val="single" w:sz="4" w:space="0" w:color="auto"/>
              <w:right w:val="single" w:sz="4" w:space="0" w:color="auto"/>
            </w:tcBorders>
            <w:shd w:val="clear" w:color="auto" w:fill="auto"/>
            <w:noWrap/>
            <w:hideMark/>
          </w:tcPr>
          <w:p w14:paraId="68E6EBD1" w14:textId="77777777" w:rsidR="00081394" w:rsidRPr="00D04E2E" w:rsidRDefault="00081394" w:rsidP="00081394">
            <w:pPr>
              <w:jc w:val="center"/>
              <w:rPr>
                <w:sz w:val="20"/>
                <w:szCs w:val="20"/>
              </w:rPr>
            </w:pPr>
            <w:r w:rsidRPr="00D04E2E">
              <w:rPr>
                <w:sz w:val="20"/>
                <w:szCs w:val="20"/>
              </w:rPr>
              <w:t>0,854</w:t>
            </w:r>
          </w:p>
        </w:tc>
        <w:tc>
          <w:tcPr>
            <w:tcW w:w="1656" w:type="dxa"/>
            <w:tcBorders>
              <w:top w:val="nil"/>
              <w:left w:val="nil"/>
              <w:bottom w:val="single" w:sz="4" w:space="0" w:color="auto"/>
              <w:right w:val="single" w:sz="4" w:space="0" w:color="auto"/>
            </w:tcBorders>
            <w:shd w:val="clear" w:color="auto" w:fill="auto"/>
            <w:hideMark/>
          </w:tcPr>
          <w:p w14:paraId="7DF1A00A"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995AE26"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3E46ADDD" w14:textId="77777777" w:rsidR="00081394" w:rsidRPr="00D04E2E" w:rsidRDefault="00081394" w:rsidP="00081394">
            <w:pPr>
              <w:spacing w:after="260"/>
              <w:jc w:val="center"/>
              <w:rPr>
                <w:sz w:val="20"/>
                <w:szCs w:val="20"/>
              </w:rPr>
            </w:pPr>
            <w:r w:rsidRPr="00D04E2E">
              <w:rPr>
                <w:sz w:val="20"/>
                <w:szCs w:val="20"/>
              </w:rPr>
              <w:t>35:26:0000000:823-35/265/2023-2</w:t>
            </w:r>
          </w:p>
        </w:tc>
        <w:tc>
          <w:tcPr>
            <w:tcW w:w="2126" w:type="dxa"/>
            <w:tcBorders>
              <w:top w:val="nil"/>
              <w:left w:val="nil"/>
              <w:bottom w:val="single" w:sz="4" w:space="0" w:color="auto"/>
              <w:right w:val="single" w:sz="4" w:space="0" w:color="auto"/>
            </w:tcBorders>
            <w:shd w:val="clear" w:color="auto" w:fill="auto"/>
            <w:hideMark/>
          </w:tcPr>
          <w:p w14:paraId="3888CAC2" w14:textId="77777777" w:rsidR="00081394" w:rsidRPr="00D04E2E" w:rsidRDefault="00081394" w:rsidP="00081394">
            <w:pPr>
              <w:jc w:val="center"/>
              <w:rPr>
                <w:sz w:val="20"/>
                <w:szCs w:val="20"/>
              </w:rPr>
            </w:pPr>
            <w:r w:rsidRPr="00D04E2E">
              <w:rPr>
                <w:sz w:val="20"/>
                <w:szCs w:val="20"/>
              </w:rPr>
              <w:t>19-238 ОП МР 611</w:t>
            </w:r>
          </w:p>
        </w:tc>
      </w:tr>
      <w:tr w:rsidR="00081394" w:rsidRPr="00D04E2E" w14:paraId="60FD5D2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524364B" w14:textId="77777777" w:rsidR="00081394" w:rsidRPr="00D04E2E" w:rsidRDefault="00081394" w:rsidP="00081394">
            <w:pPr>
              <w:jc w:val="center"/>
              <w:rPr>
                <w:sz w:val="20"/>
                <w:szCs w:val="20"/>
              </w:rPr>
            </w:pPr>
            <w:r w:rsidRPr="00D04E2E">
              <w:rPr>
                <w:sz w:val="20"/>
                <w:szCs w:val="20"/>
              </w:rPr>
              <w:t>612</w:t>
            </w:r>
          </w:p>
        </w:tc>
        <w:tc>
          <w:tcPr>
            <w:tcW w:w="2565" w:type="dxa"/>
            <w:tcBorders>
              <w:top w:val="nil"/>
              <w:left w:val="nil"/>
              <w:bottom w:val="single" w:sz="4" w:space="0" w:color="auto"/>
              <w:right w:val="single" w:sz="4" w:space="0" w:color="auto"/>
            </w:tcBorders>
            <w:shd w:val="clear" w:color="auto" w:fill="auto"/>
            <w:vAlign w:val="center"/>
            <w:hideMark/>
          </w:tcPr>
          <w:p w14:paraId="1943AFFE"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Гражданская</w:t>
            </w:r>
          </w:p>
        </w:tc>
        <w:tc>
          <w:tcPr>
            <w:tcW w:w="941" w:type="dxa"/>
            <w:tcBorders>
              <w:top w:val="nil"/>
              <w:left w:val="nil"/>
              <w:bottom w:val="single" w:sz="4" w:space="0" w:color="auto"/>
              <w:right w:val="single" w:sz="4" w:space="0" w:color="auto"/>
            </w:tcBorders>
            <w:shd w:val="clear" w:color="auto" w:fill="auto"/>
            <w:hideMark/>
          </w:tcPr>
          <w:p w14:paraId="54C36775" w14:textId="77777777" w:rsidR="00081394" w:rsidRPr="00D04E2E" w:rsidRDefault="00081394" w:rsidP="00081394">
            <w:pPr>
              <w:jc w:val="center"/>
              <w:rPr>
                <w:sz w:val="20"/>
                <w:szCs w:val="20"/>
              </w:rPr>
            </w:pPr>
            <w:r w:rsidRPr="00D04E2E">
              <w:rPr>
                <w:sz w:val="20"/>
                <w:szCs w:val="20"/>
              </w:rPr>
              <w:t>0,898</w:t>
            </w:r>
          </w:p>
        </w:tc>
        <w:tc>
          <w:tcPr>
            <w:tcW w:w="1143" w:type="dxa"/>
            <w:tcBorders>
              <w:top w:val="nil"/>
              <w:left w:val="nil"/>
              <w:bottom w:val="single" w:sz="4" w:space="0" w:color="auto"/>
              <w:right w:val="single" w:sz="4" w:space="0" w:color="auto"/>
            </w:tcBorders>
            <w:shd w:val="clear" w:color="auto" w:fill="auto"/>
            <w:hideMark/>
          </w:tcPr>
          <w:p w14:paraId="6764D89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2D5A73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97DCA90" w14:textId="77777777" w:rsidR="00081394" w:rsidRPr="00D04E2E" w:rsidRDefault="00081394" w:rsidP="00081394">
            <w:pPr>
              <w:jc w:val="center"/>
              <w:rPr>
                <w:sz w:val="20"/>
                <w:szCs w:val="20"/>
              </w:rPr>
            </w:pPr>
            <w:r w:rsidRPr="00D04E2E">
              <w:rPr>
                <w:sz w:val="20"/>
                <w:szCs w:val="20"/>
              </w:rPr>
              <w:t>0,302</w:t>
            </w:r>
          </w:p>
        </w:tc>
        <w:tc>
          <w:tcPr>
            <w:tcW w:w="1321" w:type="dxa"/>
            <w:tcBorders>
              <w:top w:val="nil"/>
              <w:left w:val="nil"/>
              <w:bottom w:val="single" w:sz="4" w:space="0" w:color="auto"/>
              <w:right w:val="single" w:sz="4" w:space="0" w:color="auto"/>
            </w:tcBorders>
            <w:shd w:val="clear" w:color="auto" w:fill="auto"/>
            <w:noWrap/>
            <w:hideMark/>
          </w:tcPr>
          <w:p w14:paraId="69D0FCBB" w14:textId="77777777" w:rsidR="00081394" w:rsidRPr="00D04E2E" w:rsidRDefault="00081394" w:rsidP="00081394">
            <w:pPr>
              <w:jc w:val="center"/>
              <w:rPr>
                <w:sz w:val="20"/>
                <w:szCs w:val="20"/>
              </w:rPr>
            </w:pPr>
            <w:r w:rsidRPr="00D04E2E">
              <w:rPr>
                <w:sz w:val="20"/>
                <w:szCs w:val="20"/>
              </w:rPr>
              <w:t>1,200</w:t>
            </w:r>
          </w:p>
        </w:tc>
        <w:tc>
          <w:tcPr>
            <w:tcW w:w="1656" w:type="dxa"/>
            <w:tcBorders>
              <w:top w:val="nil"/>
              <w:left w:val="nil"/>
              <w:bottom w:val="single" w:sz="4" w:space="0" w:color="auto"/>
              <w:right w:val="single" w:sz="4" w:space="0" w:color="auto"/>
            </w:tcBorders>
            <w:shd w:val="clear" w:color="auto" w:fill="auto"/>
            <w:hideMark/>
          </w:tcPr>
          <w:p w14:paraId="117C8D0B"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723BA32E"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74F000C9" w14:textId="77777777" w:rsidR="00081394" w:rsidRPr="00D04E2E" w:rsidRDefault="00081394" w:rsidP="00081394">
            <w:pPr>
              <w:spacing w:after="260"/>
              <w:jc w:val="center"/>
              <w:rPr>
                <w:sz w:val="20"/>
                <w:szCs w:val="20"/>
              </w:rPr>
            </w:pPr>
            <w:r w:rsidRPr="00D04E2E">
              <w:rPr>
                <w:sz w:val="20"/>
                <w:szCs w:val="20"/>
              </w:rPr>
              <w:t>35:26:0000000:680-35/067/2023-2</w:t>
            </w:r>
          </w:p>
        </w:tc>
        <w:tc>
          <w:tcPr>
            <w:tcW w:w="2126" w:type="dxa"/>
            <w:tcBorders>
              <w:top w:val="nil"/>
              <w:left w:val="nil"/>
              <w:bottom w:val="single" w:sz="4" w:space="0" w:color="auto"/>
              <w:right w:val="single" w:sz="4" w:space="0" w:color="auto"/>
            </w:tcBorders>
            <w:shd w:val="clear" w:color="auto" w:fill="auto"/>
            <w:hideMark/>
          </w:tcPr>
          <w:p w14:paraId="365B2092" w14:textId="77777777" w:rsidR="00081394" w:rsidRPr="00D04E2E" w:rsidRDefault="00081394" w:rsidP="00081394">
            <w:pPr>
              <w:jc w:val="center"/>
              <w:rPr>
                <w:sz w:val="20"/>
                <w:szCs w:val="20"/>
              </w:rPr>
            </w:pPr>
            <w:r w:rsidRPr="00D04E2E">
              <w:rPr>
                <w:sz w:val="20"/>
                <w:szCs w:val="20"/>
              </w:rPr>
              <w:t>19-238 ОП МР 612</w:t>
            </w:r>
          </w:p>
        </w:tc>
      </w:tr>
      <w:tr w:rsidR="00081394" w:rsidRPr="00D04E2E" w14:paraId="2B62830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2EA7787" w14:textId="77777777" w:rsidR="00081394" w:rsidRPr="00D04E2E" w:rsidRDefault="00081394" w:rsidP="00081394">
            <w:pPr>
              <w:jc w:val="center"/>
              <w:rPr>
                <w:sz w:val="20"/>
                <w:szCs w:val="20"/>
              </w:rPr>
            </w:pPr>
            <w:r w:rsidRPr="00D04E2E">
              <w:rPr>
                <w:sz w:val="20"/>
                <w:szCs w:val="20"/>
              </w:rPr>
              <w:t>613</w:t>
            </w:r>
          </w:p>
        </w:tc>
        <w:tc>
          <w:tcPr>
            <w:tcW w:w="2565" w:type="dxa"/>
            <w:tcBorders>
              <w:top w:val="nil"/>
              <w:left w:val="nil"/>
              <w:bottom w:val="single" w:sz="4" w:space="0" w:color="auto"/>
              <w:right w:val="single" w:sz="4" w:space="0" w:color="auto"/>
            </w:tcBorders>
            <w:shd w:val="clear" w:color="auto" w:fill="auto"/>
            <w:vAlign w:val="center"/>
            <w:hideMark/>
          </w:tcPr>
          <w:p w14:paraId="27F86D41" w14:textId="77777777" w:rsidR="00081394" w:rsidRPr="00D04E2E" w:rsidRDefault="00081394" w:rsidP="00081394">
            <w:pPr>
              <w:rPr>
                <w:sz w:val="20"/>
                <w:szCs w:val="20"/>
              </w:rPr>
            </w:pPr>
            <w:r w:rsidRPr="00D04E2E">
              <w:rPr>
                <w:sz w:val="20"/>
                <w:szCs w:val="20"/>
              </w:rPr>
              <w:t xml:space="preserve">Автомобильная дорога, </w:t>
            </w:r>
            <w:r w:rsidRPr="00D04E2E">
              <w:rPr>
                <w:sz w:val="20"/>
                <w:szCs w:val="20"/>
              </w:rPr>
              <w:lastRenderedPageBreak/>
              <w:t>Вологодская область, г. Сокол, ул. Грибоедова</w:t>
            </w:r>
          </w:p>
        </w:tc>
        <w:tc>
          <w:tcPr>
            <w:tcW w:w="941" w:type="dxa"/>
            <w:tcBorders>
              <w:top w:val="nil"/>
              <w:left w:val="nil"/>
              <w:bottom w:val="single" w:sz="4" w:space="0" w:color="auto"/>
              <w:right w:val="single" w:sz="4" w:space="0" w:color="auto"/>
            </w:tcBorders>
            <w:shd w:val="clear" w:color="auto" w:fill="auto"/>
            <w:hideMark/>
          </w:tcPr>
          <w:p w14:paraId="00843028" w14:textId="77777777" w:rsidR="00081394" w:rsidRPr="00D04E2E" w:rsidRDefault="00081394" w:rsidP="00081394">
            <w:pPr>
              <w:jc w:val="center"/>
              <w:rPr>
                <w:b/>
                <w:bCs/>
                <w:sz w:val="20"/>
                <w:szCs w:val="20"/>
              </w:rPr>
            </w:pPr>
            <w:r w:rsidRPr="00D04E2E">
              <w:rPr>
                <w:b/>
                <w:bCs/>
                <w:sz w:val="20"/>
                <w:szCs w:val="20"/>
              </w:rPr>
              <w:lastRenderedPageBreak/>
              <w:t> </w:t>
            </w:r>
          </w:p>
        </w:tc>
        <w:tc>
          <w:tcPr>
            <w:tcW w:w="1143" w:type="dxa"/>
            <w:tcBorders>
              <w:top w:val="nil"/>
              <w:left w:val="nil"/>
              <w:bottom w:val="single" w:sz="4" w:space="0" w:color="auto"/>
              <w:right w:val="single" w:sz="4" w:space="0" w:color="auto"/>
            </w:tcBorders>
            <w:shd w:val="clear" w:color="auto" w:fill="auto"/>
            <w:hideMark/>
          </w:tcPr>
          <w:p w14:paraId="6A382454"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6D69465"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71079884" w14:textId="77777777" w:rsidR="00081394" w:rsidRPr="00D04E2E" w:rsidRDefault="00081394" w:rsidP="00081394">
            <w:pPr>
              <w:jc w:val="center"/>
              <w:rPr>
                <w:sz w:val="20"/>
                <w:szCs w:val="20"/>
              </w:rPr>
            </w:pPr>
            <w:r w:rsidRPr="00D04E2E">
              <w:rPr>
                <w:sz w:val="20"/>
                <w:szCs w:val="20"/>
              </w:rPr>
              <w:t>0,2576</w:t>
            </w:r>
          </w:p>
        </w:tc>
        <w:tc>
          <w:tcPr>
            <w:tcW w:w="1321" w:type="dxa"/>
            <w:tcBorders>
              <w:top w:val="nil"/>
              <w:left w:val="nil"/>
              <w:bottom w:val="single" w:sz="4" w:space="0" w:color="auto"/>
              <w:right w:val="single" w:sz="4" w:space="0" w:color="auto"/>
            </w:tcBorders>
            <w:shd w:val="clear" w:color="auto" w:fill="auto"/>
            <w:noWrap/>
            <w:hideMark/>
          </w:tcPr>
          <w:p w14:paraId="4B72F823" w14:textId="77777777" w:rsidR="00081394" w:rsidRPr="00D04E2E" w:rsidRDefault="00081394" w:rsidP="00081394">
            <w:pPr>
              <w:jc w:val="center"/>
              <w:rPr>
                <w:sz w:val="20"/>
                <w:szCs w:val="20"/>
              </w:rPr>
            </w:pPr>
            <w:r w:rsidRPr="00D04E2E">
              <w:rPr>
                <w:sz w:val="20"/>
                <w:szCs w:val="20"/>
              </w:rPr>
              <w:t>0,2576</w:t>
            </w:r>
          </w:p>
        </w:tc>
        <w:tc>
          <w:tcPr>
            <w:tcW w:w="1656" w:type="dxa"/>
            <w:tcBorders>
              <w:top w:val="nil"/>
              <w:left w:val="nil"/>
              <w:bottom w:val="single" w:sz="4" w:space="0" w:color="auto"/>
              <w:right w:val="single" w:sz="4" w:space="0" w:color="auto"/>
            </w:tcBorders>
            <w:shd w:val="clear" w:color="auto" w:fill="auto"/>
            <w:hideMark/>
          </w:tcPr>
          <w:p w14:paraId="14A63E0B"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48A6F1FB"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479DF6AF" w14:textId="77777777" w:rsidR="00081394" w:rsidRPr="00D04E2E" w:rsidRDefault="00081394" w:rsidP="00081394">
            <w:pPr>
              <w:spacing w:after="260"/>
              <w:jc w:val="center"/>
              <w:rPr>
                <w:sz w:val="20"/>
                <w:szCs w:val="20"/>
              </w:rPr>
            </w:pPr>
            <w:r w:rsidRPr="00D04E2E">
              <w:rPr>
                <w:sz w:val="20"/>
                <w:szCs w:val="20"/>
              </w:rPr>
              <w:t>35:26:0000000:681-</w:t>
            </w:r>
            <w:r w:rsidRPr="00D04E2E">
              <w:rPr>
                <w:sz w:val="20"/>
                <w:szCs w:val="20"/>
              </w:rPr>
              <w:lastRenderedPageBreak/>
              <w:t>35/075/2023-2</w:t>
            </w:r>
          </w:p>
        </w:tc>
        <w:tc>
          <w:tcPr>
            <w:tcW w:w="2126" w:type="dxa"/>
            <w:tcBorders>
              <w:top w:val="nil"/>
              <w:left w:val="nil"/>
              <w:bottom w:val="single" w:sz="4" w:space="0" w:color="auto"/>
              <w:right w:val="single" w:sz="4" w:space="0" w:color="auto"/>
            </w:tcBorders>
            <w:shd w:val="clear" w:color="auto" w:fill="auto"/>
            <w:hideMark/>
          </w:tcPr>
          <w:p w14:paraId="120D82E0" w14:textId="77777777" w:rsidR="00081394" w:rsidRPr="00D04E2E" w:rsidRDefault="00081394" w:rsidP="00081394">
            <w:pPr>
              <w:jc w:val="center"/>
              <w:rPr>
                <w:sz w:val="20"/>
                <w:szCs w:val="20"/>
              </w:rPr>
            </w:pPr>
            <w:r w:rsidRPr="00D04E2E">
              <w:rPr>
                <w:sz w:val="20"/>
                <w:szCs w:val="20"/>
              </w:rPr>
              <w:lastRenderedPageBreak/>
              <w:t>19-238 ОП МР 613</w:t>
            </w:r>
          </w:p>
        </w:tc>
      </w:tr>
      <w:tr w:rsidR="00081394" w:rsidRPr="00D04E2E" w14:paraId="65B2FCE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D4A3B9F" w14:textId="77777777" w:rsidR="00081394" w:rsidRPr="00D04E2E" w:rsidRDefault="00081394" w:rsidP="00081394">
            <w:pPr>
              <w:jc w:val="center"/>
              <w:rPr>
                <w:sz w:val="20"/>
                <w:szCs w:val="20"/>
              </w:rPr>
            </w:pPr>
            <w:r w:rsidRPr="00D04E2E">
              <w:rPr>
                <w:sz w:val="20"/>
                <w:szCs w:val="20"/>
              </w:rPr>
              <w:lastRenderedPageBreak/>
              <w:t>614</w:t>
            </w:r>
          </w:p>
        </w:tc>
        <w:tc>
          <w:tcPr>
            <w:tcW w:w="2565" w:type="dxa"/>
            <w:tcBorders>
              <w:top w:val="nil"/>
              <w:left w:val="nil"/>
              <w:bottom w:val="single" w:sz="4" w:space="0" w:color="auto"/>
              <w:right w:val="single" w:sz="4" w:space="0" w:color="auto"/>
            </w:tcBorders>
            <w:shd w:val="clear" w:color="auto" w:fill="auto"/>
            <w:vAlign w:val="center"/>
            <w:hideMark/>
          </w:tcPr>
          <w:p w14:paraId="23DE41EB"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Дачная</w:t>
            </w:r>
          </w:p>
        </w:tc>
        <w:tc>
          <w:tcPr>
            <w:tcW w:w="941" w:type="dxa"/>
            <w:tcBorders>
              <w:top w:val="nil"/>
              <w:left w:val="nil"/>
              <w:bottom w:val="single" w:sz="4" w:space="0" w:color="auto"/>
              <w:right w:val="single" w:sz="4" w:space="0" w:color="auto"/>
            </w:tcBorders>
            <w:shd w:val="clear" w:color="auto" w:fill="auto"/>
            <w:hideMark/>
          </w:tcPr>
          <w:p w14:paraId="2093914A"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8399135"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384897A"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7E9AE462" w14:textId="77777777" w:rsidR="00081394" w:rsidRPr="00D04E2E" w:rsidRDefault="00081394" w:rsidP="00081394">
            <w:pPr>
              <w:jc w:val="center"/>
              <w:rPr>
                <w:sz w:val="20"/>
                <w:szCs w:val="20"/>
              </w:rPr>
            </w:pPr>
            <w:r w:rsidRPr="00D04E2E">
              <w:rPr>
                <w:sz w:val="20"/>
                <w:szCs w:val="20"/>
              </w:rPr>
              <w:t>0,464</w:t>
            </w:r>
          </w:p>
        </w:tc>
        <w:tc>
          <w:tcPr>
            <w:tcW w:w="1321" w:type="dxa"/>
            <w:tcBorders>
              <w:top w:val="nil"/>
              <w:left w:val="nil"/>
              <w:bottom w:val="single" w:sz="4" w:space="0" w:color="auto"/>
              <w:right w:val="single" w:sz="4" w:space="0" w:color="auto"/>
            </w:tcBorders>
            <w:shd w:val="clear" w:color="auto" w:fill="auto"/>
            <w:noWrap/>
            <w:hideMark/>
          </w:tcPr>
          <w:p w14:paraId="1738865B" w14:textId="77777777" w:rsidR="00081394" w:rsidRPr="00D04E2E" w:rsidRDefault="00081394" w:rsidP="00081394">
            <w:pPr>
              <w:jc w:val="center"/>
              <w:rPr>
                <w:sz w:val="20"/>
                <w:szCs w:val="20"/>
              </w:rPr>
            </w:pPr>
            <w:r w:rsidRPr="00D04E2E">
              <w:rPr>
                <w:sz w:val="20"/>
                <w:szCs w:val="20"/>
              </w:rPr>
              <w:t>0,464</w:t>
            </w:r>
          </w:p>
        </w:tc>
        <w:tc>
          <w:tcPr>
            <w:tcW w:w="1656" w:type="dxa"/>
            <w:tcBorders>
              <w:top w:val="nil"/>
              <w:left w:val="nil"/>
              <w:bottom w:val="single" w:sz="4" w:space="0" w:color="auto"/>
              <w:right w:val="single" w:sz="4" w:space="0" w:color="auto"/>
            </w:tcBorders>
            <w:shd w:val="clear" w:color="auto" w:fill="auto"/>
            <w:hideMark/>
          </w:tcPr>
          <w:p w14:paraId="6E87032F"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4C920FC5"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1A73CF69" w14:textId="77777777" w:rsidR="00081394" w:rsidRPr="00D04E2E" w:rsidRDefault="00081394" w:rsidP="00081394">
            <w:pPr>
              <w:spacing w:after="260"/>
              <w:jc w:val="center"/>
              <w:rPr>
                <w:sz w:val="20"/>
                <w:szCs w:val="20"/>
              </w:rPr>
            </w:pPr>
            <w:r w:rsidRPr="00D04E2E">
              <w:rPr>
                <w:sz w:val="20"/>
                <w:szCs w:val="20"/>
              </w:rPr>
              <w:t>35:26:0205005:333-35/075/2023-2</w:t>
            </w:r>
          </w:p>
        </w:tc>
        <w:tc>
          <w:tcPr>
            <w:tcW w:w="2126" w:type="dxa"/>
            <w:tcBorders>
              <w:top w:val="nil"/>
              <w:left w:val="nil"/>
              <w:bottom w:val="single" w:sz="4" w:space="0" w:color="auto"/>
              <w:right w:val="single" w:sz="4" w:space="0" w:color="auto"/>
            </w:tcBorders>
            <w:shd w:val="clear" w:color="auto" w:fill="auto"/>
            <w:hideMark/>
          </w:tcPr>
          <w:p w14:paraId="67E8B6A0" w14:textId="77777777" w:rsidR="00081394" w:rsidRPr="00D04E2E" w:rsidRDefault="00081394" w:rsidP="00081394">
            <w:pPr>
              <w:jc w:val="center"/>
              <w:rPr>
                <w:sz w:val="20"/>
                <w:szCs w:val="20"/>
              </w:rPr>
            </w:pPr>
            <w:r w:rsidRPr="00D04E2E">
              <w:rPr>
                <w:sz w:val="20"/>
                <w:szCs w:val="20"/>
              </w:rPr>
              <w:t>19-238 ОП МР 614</w:t>
            </w:r>
          </w:p>
        </w:tc>
      </w:tr>
      <w:tr w:rsidR="00081394" w:rsidRPr="00D04E2E" w14:paraId="1FFDC33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E9D0F86" w14:textId="77777777" w:rsidR="00081394" w:rsidRPr="00D04E2E" w:rsidRDefault="00081394" w:rsidP="00081394">
            <w:pPr>
              <w:jc w:val="center"/>
              <w:rPr>
                <w:sz w:val="20"/>
                <w:szCs w:val="20"/>
              </w:rPr>
            </w:pPr>
            <w:r w:rsidRPr="00D04E2E">
              <w:rPr>
                <w:sz w:val="20"/>
                <w:szCs w:val="20"/>
              </w:rPr>
              <w:t>615</w:t>
            </w:r>
          </w:p>
        </w:tc>
        <w:tc>
          <w:tcPr>
            <w:tcW w:w="2565" w:type="dxa"/>
            <w:tcBorders>
              <w:top w:val="nil"/>
              <w:left w:val="nil"/>
              <w:bottom w:val="single" w:sz="4" w:space="0" w:color="auto"/>
              <w:right w:val="single" w:sz="4" w:space="0" w:color="auto"/>
            </w:tcBorders>
            <w:shd w:val="clear" w:color="auto" w:fill="auto"/>
            <w:vAlign w:val="center"/>
            <w:hideMark/>
          </w:tcPr>
          <w:p w14:paraId="0A6946D9"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Дегтярева</w:t>
            </w:r>
          </w:p>
        </w:tc>
        <w:tc>
          <w:tcPr>
            <w:tcW w:w="941" w:type="dxa"/>
            <w:tcBorders>
              <w:top w:val="nil"/>
              <w:left w:val="nil"/>
              <w:bottom w:val="single" w:sz="4" w:space="0" w:color="auto"/>
              <w:right w:val="single" w:sz="4" w:space="0" w:color="auto"/>
            </w:tcBorders>
            <w:shd w:val="clear" w:color="auto" w:fill="auto"/>
            <w:hideMark/>
          </w:tcPr>
          <w:p w14:paraId="03CFAB08"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0E10E39"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4EB830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A0DEFEB" w14:textId="77777777" w:rsidR="00081394" w:rsidRPr="00D04E2E" w:rsidRDefault="00081394" w:rsidP="00081394">
            <w:pPr>
              <w:jc w:val="center"/>
              <w:rPr>
                <w:sz w:val="20"/>
                <w:szCs w:val="20"/>
              </w:rPr>
            </w:pPr>
            <w:r w:rsidRPr="00D04E2E">
              <w:rPr>
                <w:sz w:val="20"/>
                <w:szCs w:val="20"/>
              </w:rPr>
              <w:t>0,6496</w:t>
            </w:r>
          </w:p>
        </w:tc>
        <w:tc>
          <w:tcPr>
            <w:tcW w:w="1321" w:type="dxa"/>
            <w:tcBorders>
              <w:top w:val="nil"/>
              <w:left w:val="nil"/>
              <w:bottom w:val="single" w:sz="4" w:space="0" w:color="auto"/>
              <w:right w:val="single" w:sz="4" w:space="0" w:color="auto"/>
            </w:tcBorders>
            <w:shd w:val="clear" w:color="auto" w:fill="auto"/>
            <w:noWrap/>
            <w:hideMark/>
          </w:tcPr>
          <w:p w14:paraId="43B9DE71" w14:textId="77777777" w:rsidR="00081394" w:rsidRPr="00D04E2E" w:rsidRDefault="00081394" w:rsidP="00081394">
            <w:pPr>
              <w:jc w:val="center"/>
              <w:rPr>
                <w:sz w:val="20"/>
                <w:szCs w:val="20"/>
              </w:rPr>
            </w:pPr>
            <w:r w:rsidRPr="00D04E2E">
              <w:rPr>
                <w:sz w:val="20"/>
                <w:szCs w:val="20"/>
              </w:rPr>
              <w:t>0,6496</w:t>
            </w:r>
          </w:p>
        </w:tc>
        <w:tc>
          <w:tcPr>
            <w:tcW w:w="1656" w:type="dxa"/>
            <w:tcBorders>
              <w:top w:val="nil"/>
              <w:left w:val="nil"/>
              <w:bottom w:val="single" w:sz="4" w:space="0" w:color="auto"/>
              <w:right w:val="single" w:sz="4" w:space="0" w:color="auto"/>
            </w:tcBorders>
            <w:shd w:val="clear" w:color="auto" w:fill="auto"/>
            <w:hideMark/>
          </w:tcPr>
          <w:p w14:paraId="4C97673F"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760BFB0"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05A6C10C" w14:textId="77777777" w:rsidR="00081394" w:rsidRPr="00D04E2E" w:rsidRDefault="00081394" w:rsidP="00081394">
            <w:pPr>
              <w:spacing w:after="260"/>
              <w:jc w:val="center"/>
              <w:rPr>
                <w:sz w:val="20"/>
                <w:szCs w:val="20"/>
              </w:rPr>
            </w:pPr>
            <w:r w:rsidRPr="00D04E2E">
              <w:rPr>
                <w:sz w:val="20"/>
                <w:szCs w:val="20"/>
              </w:rPr>
              <w:t>35:26:0202009:1883-35/095/2023-2</w:t>
            </w:r>
          </w:p>
        </w:tc>
        <w:tc>
          <w:tcPr>
            <w:tcW w:w="2126" w:type="dxa"/>
            <w:tcBorders>
              <w:top w:val="nil"/>
              <w:left w:val="nil"/>
              <w:bottom w:val="single" w:sz="4" w:space="0" w:color="auto"/>
              <w:right w:val="single" w:sz="4" w:space="0" w:color="auto"/>
            </w:tcBorders>
            <w:shd w:val="clear" w:color="auto" w:fill="auto"/>
            <w:hideMark/>
          </w:tcPr>
          <w:p w14:paraId="6948915E" w14:textId="77777777" w:rsidR="00081394" w:rsidRPr="00D04E2E" w:rsidRDefault="00081394" w:rsidP="00081394">
            <w:pPr>
              <w:jc w:val="center"/>
              <w:rPr>
                <w:sz w:val="20"/>
                <w:szCs w:val="20"/>
              </w:rPr>
            </w:pPr>
            <w:r w:rsidRPr="00D04E2E">
              <w:rPr>
                <w:sz w:val="20"/>
                <w:szCs w:val="20"/>
              </w:rPr>
              <w:t>19-238 ОП МР 615</w:t>
            </w:r>
          </w:p>
        </w:tc>
      </w:tr>
      <w:tr w:rsidR="00081394" w:rsidRPr="00D04E2E" w14:paraId="464AEA4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53665A0" w14:textId="77777777" w:rsidR="00081394" w:rsidRPr="00D04E2E" w:rsidRDefault="00081394" w:rsidP="00081394">
            <w:pPr>
              <w:jc w:val="center"/>
              <w:rPr>
                <w:sz w:val="20"/>
                <w:szCs w:val="20"/>
              </w:rPr>
            </w:pPr>
            <w:r w:rsidRPr="00D04E2E">
              <w:rPr>
                <w:sz w:val="20"/>
                <w:szCs w:val="20"/>
              </w:rPr>
              <w:t>616</w:t>
            </w:r>
          </w:p>
        </w:tc>
        <w:tc>
          <w:tcPr>
            <w:tcW w:w="2565" w:type="dxa"/>
            <w:tcBorders>
              <w:top w:val="nil"/>
              <w:left w:val="nil"/>
              <w:bottom w:val="single" w:sz="4" w:space="0" w:color="auto"/>
              <w:right w:val="single" w:sz="4" w:space="0" w:color="auto"/>
            </w:tcBorders>
            <w:shd w:val="clear" w:color="auto" w:fill="auto"/>
            <w:vAlign w:val="center"/>
            <w:hideMark/>
          </w:tcPr>
          <w:p w14:paraId="72E58CC1"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Декабристов</w:t>
            </w:r>
          </w:p>
        </w:tc>
        <w:tc>
          <w:tcPr>
            <w:tcW w:w="941" w:type="dxa"/>
            <w:tcBorders>
              <w:top w:val="nil"/>
              <w:left w:val="nil"/>
              <w:bottom w:val="single" w:sz="4" w:space="0" w:color="auto"/>
              <w:right w:val="single" w:sz="4" w:space="0" w:color="auto"/>
            </w:tcBorders>
            <w:shd w:val="clear" w:color="auto" w:fill="auto"/>
            <w:hideMark/>
          </w:tcPr>
          <w:p w14:paraId="6B55BBF3"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3185296"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7252154"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167C6F61" w14:textId="77777777" w:rsidR="00081394" w:rsidRPr="00D04E2E" w:rsidRDefault="00081394" w:rsidP="00081394">
            <w:pPr>
              <w:jc w:val="center"/>
              <w:rPr>
                <w:sz w:val="20"/>
                <w:szCs w:val="20"/>
              </w:rPr>
            </w:pPr>
            <w:r w:rsidRPr="00D04E2E">
              <w:rPr>
                <w:sz w:val="20"/>
                <w:szCs w:val="20"/>
              </w:rPr>
              <w:t>0,5215</w:t>
            </w:r>
          </w:p>
        </w:tc>
        <w:tc>
          <w:tcPr>
            <w:tcW w:w="1321" w:type="dxa"/>
            <w:tcBorders>
              <w:top w:val="nil"/>
              <w:left w:val="nil"/>
              <w:bottom w:val="single" w:sz="4" w:space="0" w:color="auto"/>
              <w:right w:val="single" w:sz="4" w:space="0" w:color="auto"/>
            </w:tcBorders>
            <w:shd w:val="clear" w:color="auto" w:fill="auto"/>
            <w:noWrap/>
            <w:hideMark/>
          </w:tcPr>
          <w:p w14:paraId="3EC9AA3D" w14:textId="77777777" w:rsidR="00081394" w:rsidRPr="00D04E2E" w:rsidRDefault="00081394" w:rsidP="00081394">
            <w:pPr>
              <w:jc w:val="center"/>
              <w:rPr>
                <w:sz w:val="20"/>
                <w:szCs w:val="20"/>
              </w:rPr>
            </w:pPr>
            <w:r w:rsidRPr="00D04E2E">
              <w:rPr>
                <w:sz w:val="20"/>
                <w:szCs w:val="20"/>
              </w:rPr>
              <w:t>0,5215</w:t>
            </w:r>
          </w:p>
        </w:tc>
        <w:tc>
          <w:tcPr>
            <w:tcW w:w="1656" w:type="dxa"/>
            <w:tcBorders>
              <w:top w:val="nil"/>
              <w:left w:val="nil"/>
              <w:bottom w:val="single" w:sz="4" w:space="0" w:color="auto"/>
              <w:right w:val="single" w:sz="4" w:space="0" w:color="auto"/>
            </w:tcBorders>
            <w:shd w:val="clear" w:color="auto" w:fill="auto"/>
            <w:hideMark/>
          </w:tcPr>
          <w:p w14:paraId="5994C35F"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B17EBDA"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1FBFE9F5" w14:textId="77777777" w:rsidR="00081394" w:rsidRPr="00D04E2E" w:rsidRDefault="00081394" w:rsidP="00081394">
            <w:pPr>
              <w:spacing w:after="260"/>
              <w:jc w:val="center"/>
              <w:rPr>
                <w:sz w:val="20"/>
                <w:szCs w:val="20"/>
              </w:rPr>
            </w:pPr>
            <w:r w:rsidRPr="00D04E2E">
              <w:rPr>
                <w:sz w:val="20"/>
                <w:szCs w:val="20"/>
              </w:rPr>
              <w:t>35:26:0000000:682-35/072/2023-2</w:t>
            </w:r>
          </w:p>
        </w:tc>
        <w:tc>
          <w:tcPr>
            <w:tcW w:w="2126" w:type="dxa"/>
            <w:tcBorders>
              <w:top w:val="nil"/>
              <w:left w:val="nil"/>
              <w:bottom w:val="single" w:sz="4" w:space="0" w:color="auto"/>
              <w:right w:val="single" w:sz="4" w:space="0" w:color="auto"/>
            </w:tcBorders>
            <w:shd w:val="clear" w:color="auto" w:fill="auto"/>
            <w:hideMark/>
          </w:tcPr>
          <w:p w14:paraId="207F14BA" w14:textId="77777777" w:rsidR="00081394" w:rsidRPr="00D04E2E" w:rsidRDefault="00081394" w:rsidP="00081394">
            <w:pPr>
              <w:jc w:val="center"/>
              <w:rPr>
                <w:sz w:val="20"/>
                <w:szCs w:val="20"/>
              </w:rPr>
            </w:pPr>
            <w:r w:rsidRPr="00D04E2E">
              <w:rPr>
                <w:sz w:val="20"/>
                <w:szCs w:val="20"/>
              </w:rPr>
              <w:t>19-238 ОП МР 616</w:t>
            </w:r>
          </w:p>
        </w:tc>
      </w:tr>
      <w:tr w:rsidR="00081394" w:rsidRPr="00D04E2E" w14:paraId="4B1B32F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30B77CB" w14:textId="77777777" w:rsidR="00081394" w:rsidRPr="00D04E2E" w:rsidRDefault="00081394" w:rsidP="00081394">
            <w:pPr>
              <w:jc w:val="center"/>
              <w:rPr>
                <w:sz w:val="20"/>
                <w:szCs w:val="20"/>
              </w:rPr>
            </w:pPr>
            <w:r w:rsidRPr="00D04E2E">
              <w:rPr>
                <w:sz w:val="20"/>
                <w:szCs w:val="20"/>
              </w:rPr>
              <w:t>617</w:t>
            </w:r>
          </w:p>
        </w:tc>
        <w:tc>
          <w:tcPr>
            <w:tcW w:w="2565" w:type="dxa"/>
            <w:tcBorders>
              <w:top w:val="nil"/>
              <w:left w:val="nil"/>
              <w:bottom w:val="single" w:sz="4" w:space="0" w:color="auto"/>
              <w:right w:val="single" w:sz="4" w:space="0" w:color="auto"/>
            </w:tcBorders>
            <w:shd w:val="clear" w:color="auto" w:fill="auto"/>
            <w:vAlign w:val="center"/>
            <w:hideMark/>
          </w:tcPr>
          <w:p w14:paraId="29FF8F33"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Деревообделочников</w:t>
            </w:r>
          </w:p>
        </w:tc>
        <w:tc>
          <w:tcPr>
            <w:tcW w:w="941" w:type="dxa"/>
            <w:tcBorders>
              <w:top w:val="nil"/>
              <w:left w:val="nil"/>
              <w:bottom w:val="single" w:sz="4" w:space="0" w:color="auto"/>
              <w:right w:val="single" w:sz="4" w:space="0" w:color="auto"/>
            </w:tcBorders>
            <w:shd w:val="clear" w:color="auto" w:fill="auto"/>
            <w:noWrap/>
            <w:hideMark/>
          </w:tcPr>
          <w:p w14:paraId="4C2552F2" w14:textId="77777777" w:rsidR="00081394" w:rsidRPr="00D04E2E" w:rsidRDefault="00081394" w:rsidP="00081394">
            <w:pPr>
              <w:jc w:val="center"/>
              <w:rPr>
                <w:sz w:val="20"/>
                <w:szCs w:val="20"/>
              </w:rPr>
            </w:pPr>
            <w:r w:rsidRPr="00D04E2E">
              <w:rPr>
                <w:sz w:val="20"/>
                <w:szCs w:val="20"/>
              </w:rPr>
              <w:t>0,071</w:t>
            </w:r>
          </w:p>
        </w:tc>
        <w:tc>
          <w:tcPr>
            <w:tcW w:w="1143" w:type="dxa"/>
            <w:tcBorders>
              <w:top w:val="nil"/>
              <w:left w:val="nil"/>
              <w:bottom w:val="single" w:sz="4" w:space="0" w:color="auto"/>
              <w:right w:val="single" w:sz="4" w:space="0" w:color="auto"/>
            </w:tcBorders>
            <w:shd w:val="clear" w:color="auto" w:fill="auto"/>
            <w:hideMark/>
          </w:tcPr>
          <w:p w14:paraId="4EEBE953"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B630612"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30ECB01D"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032D1EA2" w14:textId="77777777" w:rsidR="00081394" w:rsidRPr="00D04E2E" w:rsidRDefault="00081394" w:rsidP="00081394">
            <w:pPr>
              <w:jc w:val="center"/>
              <w:rPr>
                <w:sz w:val="20"/>
                <w:szCs w:val="20"/>
              </w:rPr>
            </w:pPr>
            <w:r w:rsidRPr="00D04E2E">
              <w:rPr>
                <w:sz w:val="20"/>
                <w:szCs w:val="20"/>
              </w:rPr>
              <w:t>0,071</w:t>
            </w:r>
          </w:p>
        </w:tc>
        <w:tc>
          <w:tcPr>
            <w:tcW w:w="1656" w:type="dxa"/>
            <w:tcBorders>
              <w:top w:val="nil"/>
              <w:left w:val="nil"/>
              <w:bottom w:val="single" w:sz="4" w:space="0" w:color="auto"/>
              <w:right w:val="single" w:sz="4" w:space="0" w:color="auto"/>
            </w:tcBorders>
            <w:shd w:val="clear" w:color="auto" w:fill="auto"/>
            <w:hideMark/>
          </w:tcPr>
          <w:p w14:paraId="74FCD503"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2284BBB8"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59225457" w14:textId="77777777" w:rsidR="00081394" w:rsidRPr="00D04E2E" w:rsidRDefault="00081394" w:rsidP="00081394">
            <w:pPr>
              <w:spacing w:after="260"/>
              <w:jc w:val="center"/>
              <w:rPr>
                <w:sz w:val="20"/>
                <w:szCs w:val="20"/>
              </w:rPr>
            </w:pPr>
            <w:r w:rsidRPr="00D04E2E">
              <w:rPr>
                <w:sz w:val="20"/>
                <w:szCs w:val="20"/>
              </w:rPr>
              <w:t>35:26:0000000:683-35/069/2023-2</w:t>
            </w:r>
          </w:p>
        </w:tc>
        <w:tc>
          <w:tcPr>
            <w:tcW w:w="2126" w:type="dxa"/>
            <w:tcBorders>
              <w:top w:val="nil"/>
              <w:left w:val="nil"/>
              <w:bottom w:val="single" w:sz="4" w:space="0" w:color="auto"/>
              <w:right w:val="single" w:sz="4" w:space="0" w:color="auto"/>
            </w:tcBorders>
            <w:shd w:val="clear" w:color="auto" w:fill="auto"/>
            <w:hideMark/>
          </w:tcPr>
          <w:p w14:paraId="150A66EC" w14:textId="77777777" w:rsidR="00081394" w:rsidRPr="00D04E2E" w:rsidRDefault="00081394" w:rsidP="00081394">
            <w:pPr>
              <w:jc w:val="center"/>
              <w:rPr>
                <w:sz w:val="20"/>
                <w:szCs w:val="20"/>
              </w:rPr>
            </w:pPr>
            <w:r w:rsidRPr="00D04E2E">
              <w:rPr>
                <w:sz w:val="20"/>
                <w:szCs w:val="20"/>
              </w:rPr>
              <w:t>19-238 ОП МР 617</w:t>
            </w:r>
          </w:p>
        </w:tc>
      </w:tr>
      <w:tr w:rsidR="00081394" w:rsidRPr="00D04E2E" w14:paraId="42235FD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D800A25" w14:textId="77777777" w:rsidR="00081394" w:rsidRPr="00D04E2E" w:rsidRDefault="00081394" w:rsidP="00081394">
            <w:pPr>
              <w:jc w:val="center"/>
              <w:rPr>
                <w:sz w:val="20"/>
                <w:szCs w:val="20"/>
              </w:rPr>
            </w:pPr>
            <w:r w:rsidRPr="00D04E2E">
              <w:rPr>
                <w:sz w:val="20"/>
                <w:szCs w:val="20"/>
              </w:rPr>
              <w:t>618</w:t>
            </w:r>
          </w:p>
        </w:tc>
        <w:tc>
          <w:tcPr>
            <w:tcW w:w="2565" w:type="dxa"/>
            <w:tcBorders>
              <w:top w:val="nil"/>
              <w:left w:val="nil"/>
              <w:bottom w:val="single" w:sz="4" w:space="0" w:color="auto"/>
              <w:right w:val="single" w:sz="4" w:space="0" w:color="auto"/>
            </w:tcBorders>
            <w:shd w:val="clear" w:color="auto" w:fill="auto"/>
            <w:vAlign w:val="center"/>
            <w:hideMark/>
          </w:tcPr>
          <w:p w14:paraId="64121F6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Добролюбова</w:t>
            </w:r>
          </w:p>
        </w:tc>
        <w:tc>
          <w:tcPr>
            <w:tcW w:w="941" w:type="dxa"/>
            <w:tcBorders>
              <w:top w:val="nil"/>
              <w:left w:val="nil"/>
              <w:bottom w:val="single" w:sz="4" w:space="0" w:color="auto"/>
              <w:right w:val="single" w:sz="4" w:space="0" w:color="auto"/>
            </w:tcBorders>
            <w:shd w:val="clear" w:color="auto" w:fill="auto"/>
            <w:hideMark/>
          </w:tcPr>
          <w:p w14:paraId="264BBD43" w14:textId="77777777" w:rsidR="00081394" w:rsidRPr="00D04E2E" w:rsidRDefault="00081394" w:rsidP="00081394">
            <w:pPr>
              <w:jc w:val="center"/>
              <w:rPr>
                <w:sz w:val="20"/>
                <w:szCs w:val="20"/>
              </w:rPr>
            </w:pPr>
            <w:r w:rsidRPr="00D04E2E">
              <w:rPr>
                <w:sz w:val="20"/>
                <w:szCs w:val="20"/>
              </w:rPr>
              <w:t>0,323</w:t>
            </w:r>
          </w:p>
        </w:tc>
        <w:tc>
          <w:tcPr>
            <w:tcW w:w="1143" w:type="dxa"/>
            <w:tcBorders>
              <w:top w:val="nil"/>
              <w:left w:val="nil"/>
              <w:bottom w:val="single" w:sz="4" w:space="0" w:color="auto"/>
              <w:right w:val="single" w:sz="4" w:space="0" w:color="auto"/>
            </w:tcBorders>
            <w:shd w:val="clear" w:color="auto" w:fill="auto"/>
            <w:hideMark/>
          </w:tcPr>
          <w:p w14:paraId="42A87D1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4D2EB3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A956D80" w14:textId="77777777" w:rsidR="00081394" w:rsidRPr="00D04E2E" w:rsidRDefault="00081394" w:rsidP="00081394">
            <w:pPr>
              <w:jc w:val="center"/>
              <w:rPr>
                <w:sz w:val="20"/>
                <w:szCs w:val="20"/>
              </w:rPr>
            </w:pPr>
            <w:r w:rsidRPr="00D04E2E">
              <w:rPr>
                <w:sz w:val="20"/>
                <w:szCs w:val="20"/>
              </w:rPr>
              <w:t>0,307</w:t>
            </w:r>
          </w:p>
        </w:tc>
        <w:tc>
          <w:tcPr>
            <w:tcW w:w="1321" w:type="dxa"/>
            <w:tcBorders>
              <w:top w:val="nil"/>
              <w:left w:val="nil"/>
              <w:bottom w:val="single" w:sz="4" w:space="0" w:color="auto"/>
              <w:right w:val="single" w:sz="4" w:space="0" w:color="auto"/>
            </w:tcBorders>
            <w:shd w:val="clear" w:color="auto" w:fill="auto"/>
            <w:noWrap/>
            <w:hideMark/>
          </w:tcPr>
          <w:p w14:paraId="119691E8" w14:textId="77777777" w:rsidR="00081394" w:rsidRPr="00D04E2E" w:rsidRDefault="00081394" w:rsidP="00081394">
            <w:pPr>
              <w:jc w:val="center"/>
              <w:rPr>
                <w:sz w:val="20"/>
                <w:szCs w:val="20"/>
              </w:rPr>
            </w:pPr>
            <w:r w:rsidRPr="00D04E2E">
              <w:rPr>
                <w:sz w:val="20"/>
                <w:szCs w:val="20"/>
              </w:rPr>
              <w:t>0,630</w:t>
            </w:r>
          </w:p>
        </w:tc>
        <w:tc>
          <w:tcPr>
            <w:tcW w:w="1656" w:type="dxa"/>
            <w:tcBorders>
              <w:top w:val="nil"/>
              <w:left w:val="nil"/>
              <w:bottom w:val="single" w:sz="4" w:space="0" w:color="auto"/>
              <w:right w:val="single" w:sz="4" w:space="0" w:color="auto"/>
            </w:tcBorders>
            <w:shd w:val="clear" w:color="auto" w:fill="auto"/>
            <w:hideMark/>
          </w:tcPr>
          <w:p w14:paraId="586832EB"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0763FB5"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4376D088" w14:textId="77777777" w:rsidR="00081394" w:rsidRPr="00D04E2E" w:rsidRDefault="00081394" w:rsidP="00081394">
            <w:pPr>
              <w:spacing w:after="260"/>
              <w:jc w:val="center"/>
              <w:rPr>
                <w:sz w:val="20"/>
                <w:szCs w:val="20"/>
              </w:rPr>
            </w:pPr>
            <w:r w:rsidRPr="00D04E2E">
              <w:rPr>
                <w:sz w:val="20"/>
                <w:szCs w:val="20"/>
              </w:rPr>
              <w:t>35:26:0000000:684-35/072/2023-2</w:t>
            </w:r>
          </w:p>
        </w:tc>
        <w:tc>
          <w:tcPr>
            <w:tcW w:w="2126" w:type="dxa"/>
            <w:tcBorders>
              <w:top w:val="nil"/>
              <w:left w:val="nil"/>
              <w:bottom w:val="single" w:sz="4" w:space="0" w:color="auto"/>
              <w:right w:val="single" w:sz="4" w:space="0" w:color="auto"/>
            </w:tcBorders>
            <w:shd w:val="clear" w:color="auto" w:fill="auto"/>
            <w:hideMark/>
          </w:tcPr>
          <w:p w14:paraId="402AB9B6" w14:textId="77777777" w:rsidR="00081394" w:rsidRPr="00D04E2E" w:rsidRDefault="00081394" w:rsidP="00081394">
            <w:pPr>
              <w:jc w:val="center"/>
              <w:rPr>
                <w:sz w:val="20"/>
                <w:szCs w:val="20"/>
              </w:rPr>
            </w:pPr>
            <w:r w:rsidRPr="00D04E2E">
              <w:rPr>
                <w:sz w:val="20"/>
                <w:szCs w:val="20"/>
              </w:rPr>
              <w:t>19-238 ОП МР 618</w:t>
            </w:r>
          </w:p>
        </w:tc>
      </w:tr>
      <w:tr w:rsidR="00081394" w:rsidRPr="00D04E2E" w14:paraId="0346218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21FD9EC" w14:textId="77777777" w:rsidR="00081394" w:rsidRPr="00D04E2E" w:rsidRDefault="00081394" w:rsidP="00081394">
            <w:pPr>
              <w:jc w:val="center"/>
              <w:rPr>
                <w:sz w:val="20"/>
                <w:szCs w:val="20"/>
              </w:rPr>
            </w:pPr>
            <w:r w:rsidRPr="00D04E2E">
              <w:rPr>
                <w:sz w:val="20"/>
                <w:szCs w:val="20"/>
              </w:rPr>
              <w:t>619</w:t>
            </w:r>
          </w:p>
        </w:tc>
        <w:tc>
          <w:tcPr>
            <w:tcW w:w="2565" w:type="dxa"/>
            <w:tcBorders>
              <w:top w:val="nil"/>
              <w:left w:val="nil"/>
              <w:bottom w:val="single" w:sz="4" w:space="0" w:color="auto"/>
              <w:right w:val="single" w:sz="4" w:space="0" w:color="auto"/>
            </w:tcBorders>
            <w:shd w:val="clear" w:color="auto" w:fill="auto"/>
            <w:vAlign w:val="center"/>
            <w:hideMark/>
          </w:tcPr>
          <w:p w14:paraId="7AF81C61"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Домостроителей</w:t>
            </w:r>
          </w:p>
        </w:tc>
        <w:tc>
          <w:tcPr>
            <w:tcW w:w="941" w:type="dxa"/>
            <w:tcBorders>
              <w:top w:val="nil"/>
              <w:left w:val="nil"/>
              <w:bottom w:val="single" w:sz="4" w:space="0" w:color="auto"/>
              <w:right w:val="single" w:sz="4" w:space="0" w:color="auto"/>
            </w:tcBorders>
            <w:shd w:val="clear" w:color="auto" w:fill="auto"/>
            <w:hideMark/>
          </w:tcPr>
          <w:p w14:paraId="1B65B9CA" w14:textId="77777777" w:rsidR="00081394" w:rsidRPr="00D04E2E" w:rsidRDefault="00081394" w:rsidP="00081394">
            <w:pPr>
              <w:jc w:val="center"/>
              <w:rPr>
                <w:sz w:val="20"/>
                <w:szCs w:val="20"/>
              </w:rPr>
            </w:pPr>
            <w:r w:rsidRPr="00D04E2E">
              <w:rPr>
                <w:sz w:val="20"/>
                <w:szCs w:val="20"/>
              </w:rPr>
              <w:t>0,287</w:t>
            </w:r>
          </w:p>
        </w:tc>
        <w:tc>
          <w:tcPr>
            <w:tcW w:w="1143" w:type="dxa"/>
            <w:tcBorders>
              <w:top w:val="nil"/>
              <w:left w:val="nil"/>
              <w:bottom w:val="single" w:sz="4" w:space="0" w:color="auto"/>
              <w:right w:val="single" w:sz="4" w:space="0" w:color="auto"/>
            </w:tcBorders>
            <w:shd w:val="clear" w:color="auto" w:fill="auto"/>
            <w:hideMark/>
          </w:tcPr>
          <w:p w14:paraId="28953A4C" w14:textId="77777777" w:rsidR="00081394" w:rsidRPr="00D04E2E" w:rsidRDefault="00081394" w:rsidP="00081394">
            <w:pPr>
              <w:jc w:val="center"/>
              <w:rPr>
                <w:sz w:val="20"/>
                <w:szCs w:val="20"/>
              </w:rPr>
            </w:pPr>
            <w:r w:rsidRPr="00D04E2E">
              <w:rPr>
                <w:sz w:val="20"/>
                <w:szCs w:val="20"/>
              </w:rPr>
              <w:t>0,153</w:t>
            </w:r>
          </w:p>
        </w:tc>
        <w:tc>
          <w:tcPr>
            <w:tcW w:w="931" w:type="dxa"/>
            <w:tcBorders>
              <w:top w:val="nil"/>
              <w:left w:val="nil"/>
              <w:bottom w:val="single" w:sz="4" w:space="0" w:color="auto"/>
              <w:right w:val="single" w:sz="4" w:space="0" w:color="auto"/>
            </w:tcBorders>
            <w:shd w:val="clear" w:color="auto" w:fill="auto"/>
            <w:hideMark/>
          </w:tcPr>
          <w:p w14:paraId="7FEA4D1F"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5A9DA475"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6CBB02A1" w14:textId="77777777" w:rsidR="00081394" w:rsidRPr="00D04E2E" w:rsidRDefault="00081394" w:rsidP="00081394">
            <w:pPr>
              <w:jc w:val="center"/>
              <w:rPr>
                <w:sz w:val="20"/>
                <w:szCs w:val="20"/>
              </w:rPr>
            </w:pPr>
            <w:r w:rsidRPr="00D04E2E">
              <w:rPr>
                <w:sz w:val="20"/>
                <w:szCs w:val="20"/>
              </w:rPr>
              <w:t>0,440</w:t>
            </w:r>
          </w:p>
        </w:tc>
        <w:tc>
          <w:tcPr>
            <w:tcW w:w="1656" w:type="dxa"/>
            <w:tcBorders>
              <w:top w:val="nil"/>
              <w:left w:val="nil"/>
              <w:bottom w:val="single" w:sz="4" w:space="0" w:color="auto"/>
              <w:right w:val="single" w:sz="4" w:space="0" w:color="auto"/>
            </w:tcBorders>
            <w:shd w:val="clear" w:color="auto" w:fill="auto"/>
            <w:hideMark/>
          </w:tcPr>
          <w:p w14:paraId="5D60CA6E"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542C62F"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4DB9EC50" w14:textId="77777777" w:rsidR="00081394" w:rsidRPr="00D04E2E" w:rsidRDefault="00081394" w:rsidP="00081394">
            <w:pPr>
              <w:jc w:val="center"/>
              <w:rPr>
                <w:sz w:val="20"/>
                <w:szCs w:val="20"/>
              </w:rPr>
            </w:pPr>
            <w:r w:rsidRPr="00D04E2E">
              <w:rPr>
                <w:sz w:val="20"/>
                <w:szCs w:val="20"/>
              </w:rPr>
              <w:t>35:26:0000000:685-35/072/2023-2</w:t>
            </w:r>
            <w:r w:rsidRPr="00D04E2E">
              <w:rPr>
                <w:sz w:val="20"/>
                <w:szCs w:val="20"/>
              </w:rPr>
              <w:br w:type="page"/>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70ABA0D6" w14:textId="77777777" w:rsidR="00081394" w:rsidRPr="00D04E2E" w:rsidRDefault="00081394" w:rsidP="00081394">
            <w:pPr>
              <w:jc w:val="center"/>
              <w:rPr>
                <w:sz w:val="20"/>
                <w:szCs w:val="20"/>
              </w:rPr>
            </w:pPr>
            <w:r w:rsidRPr="00D04E2E">
              <w:rPr>
                <w:sz w:val="20"/>
                <w:szCs w:val="20"/>
              </w:rPr>
              <w:t>19-238 ОП МР 619</w:t>
            </w:r>
          </w:p>
        </w:tc>
      </w:tr>
      <w:tr w:rsidR="00081394" w:rsidRPr="00D04E2E" w14:paraId="507E536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4815EE9" w14:textId="77777777" w:rsidR="00081394" w:rsidRPr="00D04E2E" w:rsidRDefault="00081394" w:rsidP="00081394">
            <w:pPr>
              <w:jc w:val="center"/>
              <w:rPr>
                <w:sz w:val="20"/>
                <w:szCs w:val="20"/>
              </w:rPr>
            </w:pPr>
            <w:r w:rsidRPr="00D04E2E">
              <w:rPr>
                <w:sz w:val="20"/>
                <w:szCs w:val="20"/>
              </w:rPr>
              <w:t>620</w:t>
            </w:r>
          </w:p>
        </w:tc>
        <w:tc>
          <w:tcPr>
            <w:tcW w:w="2565" w:type="dxa"/>
            <w:tcBorders>
              <w:top w:val="nil"/>
              <w:left w:val="nil"/>
              <w:bottom w:val="single" w:sz="4" w:space="0" w:color="auto"/>
              <w:right w:val="single" w:sz="4" w:space="0" w:color="auto"/>
            </w:tcBorders>
            <w:shd w:val="clear" w:color="auto" w:fill="auto"/>
            <w:vAlign w:val="center"/>
            <w:hideMark/>
          </w:tcPr>
          <w:p w14:paraId="6222D7D4"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Железнодорожная</w:t>
            </w:r>
          </w:p>
        </w:tc>
        <w:tc>
          <w:tcPr>
            <w:tcW w:w="941" w:type="dxa"/>
            <w:tcBorders>
              <w:top w:val="nil"/>
              <w:left w:val="nil"/>
              <w:bottom w:val="single" w:sz="4" w:space="0" w:color="auto"/>
              <w:right w:val="single" w:sz="4" w:space="0" w:color="auto"/>
            </w:tcBorders>
            <w:shd w:val="clear" w:color="auto" w:fill="auto"/>
            <w:hideMark/>
          </w:tcPr>
          <w:p w14:paraId="6DBEBFEC" w14:textId="77777777" w:rsidR="00081394" w:rsidRPr="00D04E2E" w:rsidRDefault="00081394" w:rsidP="00081394">
            <w:pPr>
              <w:jc w:val="center"/>
              <w:rPr>
                <w:sz w:val="20"/>
                <w:szCs w:val="20"/>
              </w:rPr>
            </w:pPr>
            <w:r w:rsidRPr="00D04E2E">
              <w:rPr>
                <w:sz w:val="20"/>
                <w:szCs w:val="20"/>
              </w:rPr>
              <w:t>1,493</w:t>
            </w:r>
          </w:p>
        </w:tc>
        <w:tc>
          <w:tcPr>
            <w:tcW w:w="1143" w:type="dxa"/>
            <w:tcBorders>
              <w:top w:val="nil"/>
              <w:left w:val="nil"/>
              <w:bottom w:val="single" w:sz="4" w:space="0" w:color="auto"/>
              <w:right w:val="single" w:sz="4" w:space="0" w:color="auto"/>
            </w:tcBorders>
            <w:shd w:val="clear" w:color="auto" w:fill="auto"/>
            <w:hideMark/>
          </w:tcPr>
          <w:p w14:paraId="49D5ADC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577AA0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AC3352B" w14:textId="77777777" w:rsidR="00081394" w:rsidRPr="00D04E2E" w:rsidRDefault="00081394" w:rsidP="00081394">
            <w:pPr>
              <w:jc w:val="center"/>
              <w:rPr>
                <w:sz w:val="20"/>
                <w:szCs w:val="20"/>
              </w:rPr>
            </w:pPr>
            <w:r w:rsidRPr="00D04E2E">
              <w:rPr>
                <w:sz w:val="20"/>
                <w:szCs w:val="20"/>
              </w:rPr>
              <w:t>0,090</w:t>
            </w:r>
          </w:p>
        </w:tc>
        <w:tc>
          <w:tcPr>
            <w:tcW w:w="1321" w:type="dxa"/>
            <w:tcBorders>
              <w:top w:val="nil"/>
              <w:left w:val="nil"/>
              <w:bottom w:val="single" w:sz="4" w:space="0" w:color="auto"/>
              <w:right w:val="single" w:sz="4" w:space="0" w:color="auto"/>
            </w:tcBorders>
            <w:shd w:val="clear" w:color="auto" w:fill="auto"/>
            <w:noWrap/>
            <w:hideMark/>
          </w:tcPr>
          <w:p w14:paraId="2DDBB646" w14:textId="77777777" w:rsidR="00081394" w:rsidRPr="00D04E2E" w:rsidRDefault="00081394" w:rsidP="00081394">
            <w:pPr>
              <w:jc w:val="center"/>
              <w:rPr>
                <w:sz w:val="20"/>
                <w:szCs w:val="20"/>
              </w:rPr>
            </w:pPr>
            <w:r w:rsidRPr="00D04E2E">
              <w:rPr>
                <w:sz w:val="20"/>
                <w:szCs w:val="20"/>
              </w:rPr>
              <w:t>1,583</w:t>
            </w:r>
          </w:p>
        </w:tc>
        <w:tc>
          <w:tcPr>
            <w:tcW w:w="1656" w:type="dxa"/>
            <w:tcBorders>
              <w:top w:val="nil"/>
              <w:left w:val="nil"/>
              <w:bottom w:val="single" w:sz="4" w:space="0" w:color="auto"/>
              <w:right w:val="single" w:sz="4" w:space="0" w:color="auto"/>
            </w:tcBorders>
            <w:shd w:val="clear" w:color="auto" w:fill="auto"/>
            <w:hideMark/>
          </w:tcPr>
          <w:p w14:paraId="60EC5473"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570A262"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2D1264F1" w14:textId="77777777" w:rsidR="00081394" w:rsidRPr="00D04E2E" w:rsidRDefault="00081394" w:rsidP="00081394">
            <w:pPr>
              <w:spacing w:after="260"/>
              <w:jc w:val="center"/>
              <w:rPr>
                <w:sz w:val="20"/>
                <w:szCs w:val="20"/>
              </w:rPr>
            </w:pPr>
            <w:r w:rsidRPr="00D04E2E">
              <w:rPr>
                <w:sz w:val="20"/>
                <w:szCs w:val="20"/>
              </w:rPr>
              <w:t>35:26:0000000:828-35/069/2023-2</w:t>
            </w:r>
          </w:p>
        </w:tc>
        <w:tc>
          <w:tcPr>
            <w:tcW w:w="2126" w:type="dxa"/>
            <w:tcBorders>
              <w:top w:val="nil"/>
              <w:left w:val="nil"/>
              <w:bottom w:val="single" w:sz="4" w:space="0" w:color="auto"/>
              <w:right w:val="single" w:sz="4" w:space="0" w:color="auto"/>
            </w:tcBorders>
            <w:shd w:val="clear" w:color="auto" w:fill="auto"/>
            <w:hideMark/>
          </w:tcPr>
          <w:p w14:paraId="35B73523" w14:textId="77777777" w:rsidR="00081394" w:rsidRPr="00D04E2E" w:rsidRDefault="00081394" w:rsidP="00081394">
            <w:pPr>
              <w:jc w:val="center"/>
              <w:rPr>
                <w:sz w:val="20"/>
                <w:szCs w:val="20"/>
              </w:rPr>
            </w:pPr>
            <w:r w:rsidRPr="00D04E2E">
              <w:rPr>
                <w:sz w:val="20"/>
                <w:szCs w:val="20"/>
              </w:rPr>
              <w:t>19-238 ОП МР 620</w:t>
            </w:r>
          </w:p>
        </w:tc>
      </w:tr>
      <w:tr w:rsidR="00081394" w:rsidRPr="00D04E2E" w14:paraId="0CD2DE4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952B8DD" w14:textId="77777777" w:rsidR="00081394" w:rsidRPr="00D04E2E" w:rsidRDefault="00081394" w:rsidP="00081394">
            <w:pPr>
              <w:jc w:val="center"/>
              <w:rPr>
                <w:sz w:val="20"/>
                <w:szCs w:val="20"/>
              </w:rPr>
            </w:pPr>
            <w:r w:rsidRPr="00D04E2E">
              <w:rPr>
                <w:sz w:val="20"/>
                <w:szCs w:val="20"/>
              </w:rPr>
              <w:t>621</w:t>
            </w:r>
          </w:p>
        </w:tc>
        <w:tc>
          <w:tcPr>
            <w:tcW w:w="2565" w:type="dxa"/>
            <w:tcBorders>
              <w:top w:val="nil"/>
              <w:left w:val="nil"/>
              <w:bottom w:val="single" w:sz="4" w:space="0" w:color="auto"/>
              <w:right w:val="single" w:sz="4" w:space="0" w:color="auto"/>
            </w:tcBorders>
            <w:shd w:val="clear" w:color="auto" w:fill="auto"/>
            <w:vAlign w:val="center"/>
            <w:hideMark/>
          </w:tcPr>
          <w:p w14:paraId="158AC856"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Жилучасток № 2</w:t>
            </w:r>
          </w:p>
        </w:tc>
        <w:tc>
          <w:tcPr>
            <w:tcW w:w="941" w:type="dxa"/>
            <w:tcBorders>
              <w:top w:val="nil"/>
              <w:left w:val="nil"/>
              <w:bottom w:val="single" w:sz="4" w:space="0" w:color="auto"/>
              <w:right w:val="single" w:sz="4" w:space="0" w:color="auto"/>
            </w:tcBorders>
            <w:shd w:val="clear" w:color="auto" w:fill="auto"/>
            <w:hideMark/>
          </w:tcPr>
          <w:p w14:paraId="08343AC0" w14:textId="77777777" w:rsidR="00081394" w:rsidRPr="00D04E2E" w:rsidRDefault="00081394" w:rsidP="00081394">
            <w:pPr>
              <w:jc w:val="center"/>
              <w:rPr>
                <w:sz w:val="20"/>
                <w:szCs w:val="20"/>
              </w:rPr>
            </w:pPr>
            <w:r w:rsidRPr="00D04E2E">
              <w:rPr>
                <w:sz w:val="20"/>
                <w:szCs w:val="20"/>
              </w:rPr>
              <w:t>0,300</w:t>
            </w:r>
          </w:p>
        </w:tc>
        <w:tc>
          <w:tcPr>
            <w:tcW w:w="1143" w:type="dxa"/>
            <w:tcBorders>
              <w:top w:val="nil"/>
              <w:left w:val="nil"/>
              <w:bottom w:val="single" w:sz="4" w:space="0" w:color="auto"/>
              <w:right w:val="single" w:sz="4" w:space="0" w:color="auto"/>
            </w:tcBorders>
            <w:shd w:val="clear" w:color="auto" w:fill="auto"/>
            <w:hideMark/>
          </w:tcPr>
          <w:p w14:paraId="56BE915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7DBB72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30D9A72" w14:textId="77777777" w:rsidR="00081394" w:rsidRPr="00D04E2E" w:rsidRDefault="00081394" w:rsidP="00081394">
            <w:pPr>
              <w:jc w:val="center"/>
              <w:rPr>
                <w:sz w:val="20"/>
                <w:szCs w:val="20"/>
              </w:rPr>
            </w:pPr>
            <w:r w:rsidRPr="00D04E2E">
              <w:rPr>
                <w:sz w:val="20"/>
                <w:szCs w:val="20"/>
              </w:rPr>
              <w:t>0,4262</w:t>
            </w:r>
          </w:p>
        </w:tc>
        <w:tc>
          <w:tcPr>
            <w:tcW w:w="1321" w:type="dxa"/>
            <w:tcBorders>
              <w:top w:val="nil"/>
              <w:left w:val="nil"/>
              <w:bottom w:val="single" w:sz="4" w:space="0" w:color="auto"/>
              <w:right w:val="single" w:sz="4" w:space="0" w:color="auto"/>
            </w:tcBorders>
            <w:shd w:val="clear" w:color="auto" w:fill="auto"/>
            <w:noWrap/>
            <w:hideMark/>
          </w:tcPr>
          <w:p w14:paraId="6BEAF45C" w14:textId="77777777" w:rsidR="00081394" w:rsidRPr="00D04E2E" w:rsidRDefault="00081394" w:rsidP="00081394">
            <w:pPr>
              <w:jc w:val="center"/>
              <w:rPr>
                <w:sz w:val="20"/>
                <w:szCs w:val="20"/>
              </w:rPr>
            </w:pPr>
            <w:r w:rsidRPr="00D04E2E">
              <w:rPr>
                <w:sz w:val="20"/>
                <w:szCs w:val="20"/>
              </w:rPr>
              <w:t>0,7262</w:t>
            </w:r>
          </w:p>
        </w:tc>
        <w:tc>
          <w:tcPr>
            <w:tcW w:w="1656" w:type="dxa"/>
            <w:tcBorders>
              <w:top w:val="nil"/>
              <w:left w:val="nil"/>
              <w:bottom w:val="single" w:sz="4" w:space="0" w:color="auto"/>
              <w:right w:val="single" w:sz="4" w:space="0" w:color="auto"/>
            </w:tcBorders>
            <w:shd w:val="clear" w:color="auto" w:fill="auto"/>
            <w:hideMark/>
          </w:tcPr>
          <w:p w14:paraId="2FAD4B75"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26349FD9"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4BE5013A" w14:textId="77777777" w:rsidR="00081394" w:rsidRPr="00D04E2E" w:rsidRDefault="00081394" w:rsidP="00081394">
            <w:pPr>
              <w:spacing w:after="260"/>
              <w:jc w:val="center"/>
              <w:rPr>
                <w:sz w:val="20"/>
                <w:szCs w:val="20"/>
              </w:rPr>
            </w:pPr>
            <w:r w:rsidRPr="00D04E2E">
              <w:rPr>
                <w:sz w:val="20"/>
                <w:szCs w:val="20"/>
              </w:rPr>
              <w:t>35:26:0201005:174-35/069/2023-2</w:t>
            </w:r>
          </w:p>
        </w:tc>
        <w:tc>
          <w:tcPr>
            <w:tcW w:w="2126" w:type="dxa"/>
            <w:tcBorders>
              <w:top w:val="nil"/>
              <w:left w:val="nil"/>
              <w:bottom w:val="single" w:sz="4" w:space="0" w:color="auto"/>
              <w:right w:val="single" w:sz="4" w:space="0" w:color="auto"/>
            </w:tcBorders>
            <w:shd w:val="clear" w:color="auto" w:fill="auto"/>
            <w:hideMark/>
          </w:tcPr>
          <w:p w14:paraId="2B6CED28" w14:textId="77777777" w:rsidR="00081394" w:rsidRPr="00D04E2E" w:rsidRDefault="00081394" w:rsidP="00081394">
            <w:pPr>
              <w:jc w:val="center"/>
              <w:rPr>
                <w:sz w:val="20"/>
                <w:szCs w:val="20"/>
              </w:rPr>
            </w:pPr>
            <w:r w:rsidRPr="00D04E2E">
              <w:rPr>
                <w:sz w:val="20"/>
                <w:szCs w:val="20"/>
              </w:rPr>
              <w:t>19-238 ОП МР 621</w:t>
            </w:r>
          </w:p>
        </w:tc>
      </w:tr>
      <w:tr w:rsidR="00081394" w:rsidRPr="00D04E2E" w14:paraId="4FBA922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0A59C2A" w14:textId="77777777" w:rsidR="00081394" w:rsidRPr="00D04E2E" w:rsidRDefault="00081394" w:rsidP="00081394">
            <w:pPr>
              <w:jc w:val="center"/>
              <w:rPr>
                <w:sz w:val="20"/>
                <w:szCs w:val="20"/>
              </w:rPr>
            </w:pPr>
            <w:r w:rsidRPr="00D04E2E">
              <w:rPr>
                <w:sz w:val="20"/>
                <w:szCs w:val="20"/>
              </w:rPr>
              <w:t>622</w:t>
            </w:r>
          </w:p>
        </w:tc>
        <w:tc>
          <w:tcPr>
            <w:tcW w:w="2565" w:type="dxa"/>
            <w:tcBorders>
              <w:top w:val="nil"/>
              <w:left w:val="nil"/>
              <w:bottom w:val="single" w:sz="4" w:space="0" w:color="auto"/>
              <w:right w:val="single" w:sz="4" w:space="0" w:color="auto"/>
            </w:tcBorders>
            <w:shd w:val="clear" w:color="auto" w:fill="auto"/>
            <w:vAlign w:val="center"/>
            <w:hideMark/>
          </w:tcPr>
          <w:p w14:paraId="3C64B95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Заводская</w:t>
            </w:r>
          </w:p>
        </w:tc>
        <w:tc>
          <w:tcPr>
            <w:tcW w:w="941" w:type="dxa"/>
            <w:tcBorders>
              <w:top w:val="nil"/>
              <w:left w:val="nil"/>
              <w:bottom w:val="single" w:sz="4" w:space="0" w:color="auto"/>
              <w:right w:val="single" w:sz="4" w:space="0" w:color="auto"/>
            </w:tcBorders>
            <w:shd w:val="clear" w:color="auto" w:fill="auto"/>
            <w:hideMark/>
          </w:tcPr>
          <w:p w14:paraId="7F2746BF"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0D20F2A"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59C88D0"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51396323" w14:textId="77777777" w:rsidR="00081394" w:rsidRPr="00D04E2E" w:rsidRDefault="00081394" w:rsidP="00081394">
            <w:pPr>
              <w:jc w:val="center"/>
              <w:rPr>
                <w:sz w:val="20"/>
                <w:szCs w:val="20"/>
              </w:rPr>
            </w:pPr>
            <w:r w:rsidRPr="00D04E2E">
              <w:rPr>
                <w:sz w:val="20"/>
                <w:szCs w:val="20"/>
              </w:rPr>
              <w:t>0,100</w:t>
            </w:r>
          </w:p>
        </w:tc>
        <w:tc>
          <w:tcPr>
            <w:tcW w:w="1321" w:type="dxa"/>
            <w:tcBorders>
              <w:top w:val="nil"/>
              <w:left w:val="nil"/>
              <w:bottom w:val="single" w:sz="4" w:space="0" w:color="auto"/>
              <w:right w:val="single" w:sz="4" w:space="0" w:color="auto"/>
            </w:tcBorders>
            <w:shd w:val="clear" w:color="auto" w:fill="auto"/>
            <w:noWrap/>
            <w:hideMark/>
          </w:tcPr>
          <w:p w14:paraId="219D0BCF" w14:textId="77777777" w:rsidR="00081394" w:rsidRPr="00D04E2E" w:rsidRDefault="00081394" w:rsidP="00081394">
            <w:pPr>
              <w:jc w:val="center"/>
              <w:rPr>
                <w:sz w:val="20"/>
                <w:szCs w:val="20"/>
              </w:rPr>
            </w:pPr>
            <w:r w:rsidRPr="00D04E2E">
              <w:rPr>
                <w:sz w:val="20"/>
                <w:szCs w:val="20"/>
              </w:rPr>
              <w:t>0,100</w:t>
            </w:r>
          </w:p>
        </w:tc>
        <w:tc>
          <w:tcPr>
            <w:tcW w:w="1656" w:type="dxa"/>
            <w:tcBorders>
              <w:top w:val="nil"/>
              <w:left w:val="nil"/>
              <w:bottom w:val="single" w:sz="4" w:space="0" w:color="auto"/>
              <w:right w:val="single" w:sz="4" w:space="0" w:color="auto"/>
            </w:tcBorders>
            <w:shd w:val="clear" w:color="auto" w:fill="auto"/>
            <w:hideMark/>
          </w:tcPr>
          <w:p w14:paraId="20DAD2BA"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05D2EAD6" w14:textId="77777777" w:rsidR="00081394" w:rsidRPr="00D04E2E" w:rsidRDefault="00081394" w:rsidP="00081394">
            <w:pPr>
              <w:jc w:val="center"/>
              <w:rPr>
                <w:sz w:val="20"/>
                <w:szCs w:val="20"/>
              </w:rPr>
            </w:pPr>
            <w:r w:rsidRPr="00D04E2E">
              <w:rPr>
                <w:sz w:val="20"/>
                <w:szCs w:val="20"/>
              </w:rPr>
              <w:t>25.11.2023</w:t>
            </w:r>
          </w:p>
        </w:tc>
        <w:tc>
          <w:tcPr>
            <w:tcW w:w="2300" w:type="dxa"/>
            <w:tcBorders>
              <w:top w:val="nil"/>
              <w:left w:val="nil"/>
              <w:bottom w:val="single" w:sz="4" w:space="0" w:color="auto"/>
              <w:right w:val="single" w:sz="4" w:space="0" w:color="auto"/>
            </w:tcBorders>
            <w:shd w:val="clear" w:color="auto" w:fill="auto"/>
            <w:hideMark/>
          </w:tcPr>
          <w:p w14:paraId="0787CF3D" w14:textId="77777777" w:rsidR="00081394" w:rsidRPr="00D04E2E" w:rsidRDefault="00081394" w:rsidP="00081394">
            <w:pPr>
              <w:spacing w:after="260"/>
              <w:jc w:val="center"/>
              <w:rPr>
                <w:sz w:val="20"/>
                <w:szCs w:val="20"/>
              </w:rPr>
            </w:pPr>
            <w:r w:rsidRPr="00D04E2E">
              <w:rPr>
                <w:sz w:val="20"/>
                <w:szCs w:val="20"/>
              </w:rPr>
              <w:t>35:26:0000000:686-35/078/2023-2</w:t>
            </w:r>
          </w:p>
        </w:tc>
        <w:tc>
          <w:tcPr>
            <w:tcW w:w="2126" w:type="dxa"/>
            <w:tcBorders>
              <w:top w:val="nil"/>
              <w:left w:val="nil"/>
              <w:bottom w:val="single" w:sz="4" w:space="0" w:color="auto"/>
              <w:right w:val="single" w:sz="4" w:space="0" w:color="auto"/>
            </w:tcBorders>
            <w:shd w:val="clear" w:color="auto" w:fill="auto"/>
            <w:hideMark/>
          </w:tcPr>
          <w:p w14:paraId="0026132F" w14:textId="77777777" w:rsidR="00081394" w:rsidRPr="00D04E2E" w:rsidRDefault="00081394" w:rsidP="00081394">
            <w:pPr>
              <w:jc w:val="center"/>
              <w:rPr>
                <w:sz w:val="20"/>
                <w:szCs w:val="20"/>
              </w:rPr>
            </w:pPr>
            <w:r w:rsidRPr="00D04E2E">
              <w:rPr>
                <w:sz w:val="20"/>
                <w:szCs w:val="20"/>
              </w:rPr>
              <w:t>19-238 ОП МР 622</w:t>
            </w:r>
          </w:p>
        </w:tc>
      </w:tr>
      <w:tr w:rsidR="00081394" w:rsidRPr="00D04E2E" w14:paraId="0EF0237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3856564" w14:textId="77777777" w:rsidR="00081394" w:rsidRPr="00D04E2E" w:rsidRDefault="00081394" w:rsidP="00081394">
            <w:pPr>
              <w:jc w:val="center"/>
              <w:rPr>
                <w:sz w:val="20"/>
                <w:szCs w:val="20"/>
              </w:rPr>
            </w:pPr>
            <w:r w:rsidRPr="00D04E2E">
              <w:rPr>
                <w:sz w:val="20"/>
                <w:szCs w:val="20"/>
              </w:rPr>
              <w:t>623</w:t>
            </w:r>
          </w:p>
        </w:tc>
        <w:tc>
          <w:tcPr>
            <w:tcW w:w="2565" w:type="dxa"/>
            <w:tcBorders>
              <w:top w:val="nil"/>
              <w:left w:val="nil"/>
              <w:bottom w:val="single" w:sz="4" w:space="0" w:color="auto"/>
              <w:right w:val="single" w:sz="4" w:space="0" w:color="auto"/>
            </w:tcBorders>
            <w:shd w:val="clear" w:color="auto" w:fill="auto"/>
            <w:vAlign w:val="center"/>
            <w:hideMark/>
          </w:tcPr>
          <w:p w14:paraId="6F8F8E48" w14:textId="77777777" w:rsidR="00081394" w:rsidRPr="00D04E2E" w:rsidRDefault="00081394" w:rsidP="00081394">
            <w:pPr>
              <w:rPr>
                <w:sz w:val="20"/>
                <w:szCs w:val="20"/>
              </w:rPr>
            </w:pPr>
            <w:r w:rsidRPr="00D04E2E">
              <w:rPr>
                <w:sz w:val="20"/>
                <w:szCs w:val="20"/>
              </w:rPr>
              <w:t xml:space="preserve">Автомобильная дорога, Вологодская область, г. </w:t>
            </w:r>
            <w:r w:rsidRPr="00D04E2E">
              <w:rPr>
                <w:sz w:val="20"/>
                <w:szCs w:val="20"/>
              </w:rPr>
              <w:lastRenderedPageBreak/>
              <w:t>Сокол, ул. Западная</w:t>
            </w:r>
          </w:p>
        </w:tc>
        <w:tc>
          <w:tcPr>
            <w:tcW w:w="941" w:type="dxa"/>
            <w:tcBorders>
              <w:top w:val="nil"/>
              <w:left w:val="nil"/>
              <w:bottom w:val="single" w:sz="4" w:space="0" w:color="auto"/>
              <w:right w:val="single" w:sz="4" w:space="0" w:color="auto"/>
            </w:tcBorders>
            <w:shd w:val="clear" w:color="auto" w:fill="auto"/>
            <w:hideMark/>
          </w:tcPr>
          <w:p w14:paraId="71526201" w14:textId="77777777" w:rsidR="00081394" w:rsidRPr="00D04E2E" w:rsidRDefault="00081394" w:rsidP="00081394">
            <w:pPr>
              <w:jc w:val="center"/>
              <w:rPr>
                <w:b/>
                <w:bCs/>
                <w:sz w:val="20"/>
                <w:szCs w:val="20"/>
              </w:rPr>
            </w:pPr>
            <w:r w:rsidRPr="00D04E2E">
              <w:rPr>
                <w:b/>
                <w:bCs/>
                <w:sz w:val="20"/>
                <w:szCs w:val="20"/>
              </w:rPr>
              <w:lastRenderedPageBreak/>
              <w:t> </w:t>
            </w:r>
          </w:p>
        </w:tc>
        <w:tc>
          <w:tcPr>
            <w:tcW w:w="1143" w:type="dxa"/>
            <w:tcBorders>
              <w:top w:val="nil"/>
              <w:left w:val="nil"/>
              <w:bottom w:val="single" w:sz="4" w:space="0" w:color="auto"/>
              <w:right w:val="single" w:sz="4" w:space="0" w:color="auto"/>
            </w:tcBorders>
            <w:shd w:val="clear" w:color="auto" w:fill="auto"/>
            <w:hideMark/>
          </w:tcPr>
          <w:p w14:paraId="0086B854"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B5A1AA6"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5ABD2B9E" w14:textId="77777777" w:rsidR="00081394" w:rsidRPr="00D04E2E" w:rsidRDefault="00081394" w:rsidP="00081394">
            <w:pPr>
              <w:jc w:val="center"/>
              <w:rPr>
                <w:sz w:val="20"/>
                <w:szCs w:val="20"/>
              </w:rPr>
            </w:pPr>
            <w:r w:rsidRPr="00D04E2E">
              <w:rPr>
                <w:sz w:val="20"/>
                <w:szCs w:val="20"/>
              </w:rPr>
              <w:t>0,8037</w:t>
            </w:r>
          </w:p>
        </w:tc>
        <w:tc>
          <w:tcPr>
            <w:tcW w:w="1321" w:type="dxa"/>
            <w:tcBorders>
              <w:top w:val="nil"/>
              <w:left w:val="nil"/>
              <w:bottom w:val="single" w:sz="4" w:space="0" w:color="auto"/>
              <w:right w:val="single" w:sz="4" w:space="0" w:color="auto"/>
            </w:tcBorders>
            <w:shd w:val="clear" w:color="auto" w:fill="auto"/>
            <w:noWrap/>
            <w:hideMark/>
          </w:tcPr>
          <w:p w14:paraId="263F457C" w14:textId="77777777" w:rsidR="00081394" w:rsidRPr="00D04E2E" w:rsidRDefault="00081394" w:rsidP="00081394">
            <w:pPr>
              <w:jc w:val="center"/>
              <w:rPr>
                <w:sz w:val="20"/>
                <w:szCs w:val="20"/>
              </w:rPr>
            </w:pPr>
            <w:r w:rsidRPr="00D04E2E">
              <w:rPr>
                <w:sz w:val="20"/>
                <w:szCs w:val="20"/>
              </w:rPr>
              <w:t>0,8037</w:t>
            </w:r>
          </w:p>
        </w:tc>
        <w:tc>
          <w:tcPr>
            <w:tcW w:w="1656" w:type="dxa"/>
            <w:tcBorders>
              <w:top w:val="nil"/>
              <w:left w:val="nil"/>
              <w:bottom w:val="single" w:sz="4" w:space="0" w:color="auto"/>
              <w:right w:val="single" w:sz="4" w:space="0" w:color="auto"/>
            </w:tcBorders>
            <w:shd w:val="clear" w:color="auto" w:fill="auto"/>
            <w:hideMark/>
          </w:tcPr>
          <w:p w14:paraId="64596DE7"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55DA182D"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2ADE4759" w14:textId="77777777" w:rsidR="00081394" w:rsidRPr="00D04E2E" w:rsidRDefault="00081394" w:rsidP="00081394">
            <w:pPr>
              <w:jc w:val="center"/>
              <w:rPr>
                <w:sz w:val="20"/>
                <w:szCs w:val="20"/>
              </w:rPr>
            </w:pPr>
            <w:r w:rsidRPr="00D04E2E">
              <w:rPr>
                <w:sz w:val="20"/>
                <w:szCs w:val="20"/>
              </w:rPr>
              <w:t>35:26:0000000:829-35/069/2023-2</w:t>
            </w:r>
          </w:p>
        </w:tc>
        <w:tc>
          <w:tcPr>
            <w:tcW w:w="2126" w:type="dxa"/>
            <w:tcBorders>
              <w:top w:val="nil"/>
              <w:left w:val="nil"/>
              <w:bottom w:val="single" w:sz="4" w:space="0" w:color="auto"/>
              <w:right w:val="single" w:sz="4" w:space="0" w:color="auto"/>
            </w:tcBorders>
            <w:shd w:val="clear" w:color="auto" w:fill="auto"/>
            <w:hideMark/>
          </w:tcPr>
          <w:p w14:paraId="2C63E25F" w14:textId="77777777" w:rsidR="00081394" w:rsidRPr="00D04E2E" w:rsidRDefault="00081394" w:rsidP="00081394">
            <w:pPr>
              <w:jc w:val="center"/>
              <w:rPr>
                <w:sz w:val="20"/>
                <w:szCs w:val="20"/>
              </w:rPr>
            </w:pPr>
            <w:r w:rsidRPr="00D04E2E">
              <w:rPr>
                <w:sz w:val="20"/>
                <w:szCs w:val="20"/>
              </w:rPr>
              <w:t>19-238 ОП МР 623</w:t>
            </w:r>
          </w:p>
        </w:tc>
      </w:tr>
      <w:tr w:rsidR="00081394" w:rsidRPr="00D04E2E" w14:paraId="5BF7870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D8D549D" w14:textId="77777777" w:rsidR="00081394" w:rsidRPr="00D04E2E" w:rsidRDefault="00081394" w:rsidP="00081394">
            <w:pPr>
              <w:jc w:val="center"/>
              <w:rPr>
                <w:sz w:val="20"/>
                <w:szCs w:val="20"/>
              </w:rPr>
            </w:pPr>
            <w:r w:rsidRPr="00D04E2E">
              <w:rPr>
                <w:sz w:val="20"/>
                <w:szCs w:val="20"/>
              </w:rPr>
              <w:lastRenderedPageBreak/>
              <w:t>624</w:t>
            </w:r>
          </w:p>
        </w:tc>
        <w:tc>
          <w:tcPr>
            <w:tcW w:w="2565" w:type="dxa"/>
            <w:tcBorders>
              <w:top w:val="nil"/>
              <w:left w:val="nil"/>
              <w:bottom w:val="single" w:sz="4" w:space="0" w:color="auto"/>
              <w:right w:val="single" w:sz="4" w:space="0" w:color="auto"/>
            </w:tcBorders>
            <w:shd w:val="clear" w:color="auto" w:fill="auto"/>
            <w:vAlign w:val="center"/>
            <w:hideMark/>
          </w:tcPr>
          <w:p w14:paraId="21F3D059"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2-я Западная</w:t>
            </w:r>
          </w:p>
        </w:tc>
        <w:tc>
          <w:tcPr>
            <w:tcW w:w="941" w:type="dxa"/>
            <w:tcBorders>
              <w:top w:val="nil"/>
              <w:left w:val="nil"/>
              <w:bottom w:val="single" w:sz="4" w:space="0" w:color="auto"/>
              <w:right w:val="single" w:sz="4" w:space="0" w:color="auto"/>
            </w:tcBorders>
            <w:shd w:val="clear" w:color="auto" w:fill="auto"/>
            <w:hideMark/>
          </w:tcPr>
          <w:p w14:paraId="218C9A7C"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A0F4AB5"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7B1DC6B"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6D61C677" w14:textId="77777777" w:rsidR="00081394" w:rsidRPr="00D04E2E" w:rsidRDefault="00081394" w:rsidP="00081394">
            <w:pPr>
              <w:jc w:val="center"/>
              <w:rPr>
                <w:sz w:val="20"/>
                <w:szCs w:val="20"/>
              </w:rPr>
            </w:pPr>
            <w:r w:rsidRPr="00D04E2E">
              <w:rPr>
                <w:sz w:val="20"/>
                <w:szCs w:val="20"/>
              </w:rPr>
              <w:t>0,6843</w:t>
            </w:r>
          </w:p>
        </w:tc>
        <w:tc>
          <w:tcPr>
            <w:tcW w:w="1321" w:type="dxa"/>
            <w:tcBorders>
              <w:top w:val="nil"/>
              <w:left w:val="nil"/>
              <w:bottom w:val="single" w:sz="4" w:space="0" w:color="auto"/>
              <w:right w:val="single" w:sz="4" w:space="0" w:color="auto"/>
            </w:tcBorders>
            <w:shd w:val="clear" w:color="auto" w:fill="auto"/>
            <w:noWrap/>
            <w:hideMark/>
          </w:tcPr>
          <w:p w14:paraId="5B07BC03" w14:textId="77777777" w:rsidR="00081394" w:rsidRPr="00D04E2E" w:rsidRDefault="00081394" w:rsidP="00081394">
            <w:pPr>
              <w:jc w:val="center"/>
              <w:rPr>
                <w:sz w:val="20"/>
                <w:szCs w:val="20"/>
              </w:rPr>
            </w:pPr>
            <w:r w:rsidRPr="00D04E2E">
              <w:rPr>
                <w:sz w:val="20"/>
                <w:szCs w:val="20"/>
              </w:rPr>
              <w:t>0,6843</w:t>
            </w:r>
          </w:p>
        </w:tc>
        <w:tc>
          <w:tcPr>
            <w:tcW w:w="1656" w:type="dxa"/>
            <w:tcBorders>
              <w:top w:val="nil"/>
              <w:left w:val="nil"/>
              <w:bottom w:val="nil"/>
              <w:right w:val="nil"/>
            </w:tcBorders>
            <w:shd w:val="clear" w:color="auto" w:fill="auto"/>
            <w:noWrap/>
            <w:hideMark/>
          </w:tcPr>
          <w:p w14:paraId="52C4B7CC" w14:textId="77777777" w:rsidR="00081394" w:rsidRPr="00D04E2E" w:rsidRDefault="00081394" w:rsidP="00081394">
            <w:pPr>
              <w:jc w:val="center"/>
              <w:rPr>
                <w:sz w:val="20"/>
                <w:szCs w:val="20"/>
              </w:rPr>
            </w:pPr>
            <w:r w:rsidRPr="00D04E2E">
              <w:rPr>
                <w:sz w:val="20"/>
                <w:szCs w:val="20"/>
              </w:rPr>
              <w:t>2737,2</w:t>
            </w:r>
          </w:p>
        </w:tc>
        <w:tc>
          <w:tcPr>
            <w:tcW w:w="1386" w:type="dxa"/>
            <w:tcBorders>
              <w:top w:val="nil"/>
              <w:left w:val="single" w:sz="4" w:space="0" w:color="auto"/>
              <w:bottom w:val="single" w:sz="4" w:space="0" w:color="auto"/>
              <w:right w:val="single" w:sz="4" w:space="0" w:color="auto"/>
            </w:tcBorders>
            <w:shd w:val="clear" w:color="auto" w:fill="auto"/>
            <w:hideMark/>
          </w:tcPr>
          <w:p w14:paraId="5FCBFED9"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2FFCC0B2" w14:textId="77777777" w:rsidR="00081394" w:rsidRPr="00D04E2E" w:rsidRDefault="00081394" w:rsidP="00081394">
            <w:pPr>
              <w:jc w:val="center"/>
              <w:rPr>
                <w:sz w:val="20"/>
                <w:szCs w:val="20"/>
              </w:rPr>
            </w:pPr>
            <w:r w:rsidRPr="00D04E2E">
              <w:rPr>
                <w:sz w:val="20"/>
                <w:szCs w:val="20"/>
              </w:rPr>
              <w:t>35:26:0000000:1004-35/069/2023-2</w:t>
            </w:r>
          </w:p>
        </w:tc>
        <w:tc>
          <w:tcPr>
            <w:tcW w:w="2126" w:type="dxa"/>
            <w:tcBorders>
              <w:top w:val="nil"/>
              <w:left w:val="nil"/>
              <w:bottom w:val="single" w:sz="4" w:space="0" w:color="auto"/>
              <w:right w:val="single" w:sz="4" w:space="0" w:color="auto"/>
            </w:tcBorders>
            <w:shd w:val="clear" w:color="auto" w:fill="auto"/>
            <w:hideMark/>
          </w:tcPr>
          <w:p w14:paraId="0E793BCB" w14:textId="77777777" w:rsidR="00081394" w:rsidRPr="00D04E2E" w:rsidRDefault="00081394" w:rsidP="00081394">
            <w:pPr>
              <w:jc w:val="center"/>
              <w:rPr>
                <w:sz w:val="20"/>
                <w:szCs w:val="20"/>
              </w:rPr>
            </w:pPr>
            <w:r w:rsidRPr="00D04E2E">
              <w:rPr>
                <w:sz w:val="20"/>
                <w:szCs w:val="20"/>
              </w:rPr>
              <w:t>19-238 ОП МР 624</w:t>
            </w:r>
          </w:p>
        </w:tc>
      </w:tr>
      <w:tr w:rsidR="00081394" w:rsidRPr="00D04E2E" w14:paraId="66F1784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203FECB" w14:textId="77777777" w:rsidR="00081394" w:rsidRPr="00D04E2E" w:rsidRDefault="00081394" w:rsidP="00081394">
            <w:pPr>
              <w:jc w:val="center"/>
              <w:rPr>
                <w:sz w:val="20"/>
                <w:szCs w:val="20"/>
              </w:rPr>
            </w:pPr>
            <w:r w:rsidRPr="00D04E2E">
              <w:rPr>
                <w:sz w:val="20"/>
                <w:szCs w:val="20"/>
              </w:rPr>
              <w:t>625</w:t>
            </w:r>
          </w:p>
        </w:tc>
        <w:tc>
          <w:tcPr>
            <w:tcW w:w="2565" w:type="dxa"/>
            <w:tcBorders>
              <w:top w:val="nil"/>
              <w:left w:val="nil"/>
              <w:bottom w:val="single" w:sz="4" w:space="0" w:color="auto"/>
              <w:right w:val="single" w:sz="4" w:space="0" w:color="auto"/>
            </w:tcBorders>
            <w:shd w:val="clear" w:color="auto" w:fill="auto"/>
            <w:vAlign w:val="center"/>
            <w:hideMark/>
          </w:tcPr>
          <w:p w14:paraId="2E529720"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Заречная</w:t>
            </w:r>
          </w:p>
        </w:tc>
        <w:tc>
          <w:tcPr>
            <w:tcW w:w="941" w:type="dxa"/>
            <w:tcBorders>
              <w:top w:val="nil"/>
              <w:left w:val="nil"/>
              <w:bottom w:val="single" w:sz="4" w:space="0" w:color="auto"/>
              <w:right w:val="single" w:sz="4" w:space="0" w:color="auto"/>
            </w:tcBorders>
            <w:shd w:val="clear" w:color="auto" w:fill="auto"/>
            <w:hideMark/>
          </w:tcPr>
          <w:p w14:paraId="317C7740"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0EF796D0"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B6164C1"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72632CFB" w14:textId="77777777" w:rsidR="00081394" w:rsidRPr="00D04E2E" w:rsidRDefault="00081394" w:rsidP="00081394">
            <w:pPr>
              <w:jc w:val="center"/>
              <w:rPr>
                <w:sz w:val="20"/>
                <w:szCs w:val="20"/>
              </w:rPr>
            </w:pPr>
            <w:r w:rsidRPr="00D04E2E">
              <w:rPr>
                <w:sz w:val="20"/>
                <w:szCs w:val="20"/>
              </w:rPr>
              <w:t>0,200</w:t>
            </w:r>
          </w:p>
        </w:tc>
        <w:tc>
          <w:tcPr>
            <w:tcW w:w="1321" w:type="dxa"/>
            <w:tcBorders>
              <w:top w:val="nil"/>
              <w:left w:val="nil"/>
              <w:bottom w:val="single" w:sz="4" w:space="0" w:color="auto"/>
              <w:right w:val="single" w:sz="4" w:space="0" w:color="auto"/>
            </w:tcBorders>
            <w:shd w:val="clear" w:color="auto" w:fill="auto"/>
            <w:noWrap/>
            <w:hideMark/>
          </w:tcPr>
          <w:p w14:paraId="61C19676" w14:textId="77777777" w:rsidR="00081394" w:rsidRPr="00D04E2E" w:rsidRDefault="00081394" w:rsidP="00081394">
            <w:pPr>
              <w:jc w:val="center"/>
              <w:rPr>
                <w:sz w:val="20"/>
                <w:szCs w:val="20"/>
              </w:rPr>
            </w:pPr>
            <w:r w:rsidRPr="00D04E2E">
              <w:rPr>
                <w:sz w:val="20"/>
                <w:szCs w:val="20"/>
              </w:rPr>
              <w:t>0,200</w:t>
            </w:r>
          </w:p>
        </w:tc>
        <w:tc>
          <w:tcPr>
            <w:tcW w:w="1656" w:type="dxa"/>
            <w:tcBorders>
              <w:top w:val="single" w:sz="4" w:space="0" w:color="auto"/>
              <w:left w:val="nil"/>
              <w:bottom w:val="single" w:sz="4" w:space="0" w:color="auto"/>
              <w:right w:val="single" w:sz="4" w:space="0" w:color="auto"/>
            </w:tcBorders>
            <w:shd w:val="clear" w:color="auto" w:fill="auto"/>
            <w:hideMark/>
          </w:tcPr>
          <w:p w14:paraId="5AB621AE"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1836F0DF"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0EC35AA1" w14:textId="77777777" w:rsidR="00081394" w:rsidRPr="00D04E2E" w:rsidRDefault="00081394" w:rsidP="00081394">
            <w:pPr>
              <w:jc w:val="center"/>
              <w:rPr>
                <w:sz w:val="20"/>
                <w:szCs w:val="20"/>
              </w:rPr>
            </w:pPr>
            <w:r w:rsidRPr="00D04E2E">
              <w:rPr>
                <w:sz w:val="20"/>
                <w:szCs w:val="20"/>
              </w:rPr>
              <w:t>35:26:0000000:687-35/069/2023-2</w:t>
            </w:r>
          </w:p>
        </w:tc>
        <w:tc>
          <w:tcPr>
            <w:tcW w:w="2126" w:type="dxa"/>
            <w:tcBorders>
              <w:top w:val="nil"/>
              <w:left w:val="nil"/>
              <w:bottom w:val="single" w:sz="4" w:space="0" w:color="auto"/>
              <w:right w:val="single" w:sz="4" w:space="0" w:color="auto"/>
            </w:tcBorders>
            <w:shd w:val="clear" w:color="auto" w:fill="auto"/>
            <w:hideMark/>
          </w:tcPr>
          <w:p w14:paraId="77788E21" w14:textId="77777777" w:rsidR="00081394" w:rsidRPr="00D04E2E" w:rsidRDefault="00081394" w:rsidP="00081394">
            <w:pPr>
              <w:jc w:val="center"/>
              <w:rPr>
                <w:sz w:val="20"/>
                <w:szCs w:val="20"/>
              </w:rPr>
            </w:pPr>
            <w:r w:rsidRPr="00D04E2E">
              <w:rPr>
                <w:sz w:val="20"/>
                <w:szCs w:val="20"/>
              </w:rPr>
              <w:t>19-238 ОП МР 625</w:t>
            </w:r>
          </w:p>
        </w:tc>
      </w:tr>
      <w:tr w:rsidR="00081394" w:rsidRPr="00D04E2E" w14:paraId="2017089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8A12CF7" w14:textId="77777777" w:rsidR="00081394" w:rsidRPr="00D04E2E" w:rsidRDefault="00081394" w:rsidP="00081394">
            <w:pPr>
              <w:jc w:val="center"/>
              <w:rPr>
                <w:sz w:val="20"/>
                <w:szCs w:val="20"/>
              </w:rPr>
            </w:pPr>
            <w:r w:rsidRPr="00D04E2E">
              <w:rPr>
                <w:sz w:val="20"/>
                <w:szCs w:val="20"/>
              </w:rPr>
              <w:t>626</w:t>
            </w:r>
          </w:p>
        </w:tc>
        <w:tc>
          <w:tcPr>
            <w:tcW w:w="2565" w:type="dxa"/>
            <w:tcBorders>
              <w:top w:val="nil"/>
              <w:left w:val="nil"/>
              <w:bottom w:val="single" w:sz="4" w:space="0" w:color="auto"/>
              <w:right w:val="single" w:sz="4" w:space="0" w:color="auto"/>
            </w:tcBorders>
            <w:shd w:val="clear" w:color="auto" w:fill="auto"/>
            <w:vAlign w:val="center"/>
            <w:hideMark/>
          </w:tcPr>
          <w:p w14:paraId="3A46D766"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Зеленая</w:t>
            </w:r>
          </w:p>
        </w:tc>
        <w:tc>
          <w:tcPr>
            <w:tcW w:w="941" w:type="dxa"/>
            <w:tcBorders>
              <w:top w:val="nil"/>
              <w:left w:val="nil"/>
              <w:bottom w:val="single" w:sz="4" w:space="0" w:color="auto"/>
              <w:right w:val="single" w:sz="4" w:space="0" w:color="auto"/>
            </w:tcBorders>
            <w:shd w:val="clear" w:color="auto" w:fill="auto"/>
            <w:hideMark/>
          </w:tcPr>
          <w:p w14:paraId="4AC22B76"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160A2BAE" w14:textId="77777777" w:rsidR="00081394" w:rsidRPr="00D04E2E" w:rsidRDefault="00081394" w:rsidP="00081394">
            <w:pPr>
              <w:jc w:val="center"/>
              <w:rPr>
                <w:sz w:val="20"/>
                <w:szCs w:val="20"/>
              </w:rPr>
            </w:pPr>
            <w:r w:rsidRPr="00D04E2E">
              <w:rPr>
                <w:sz w:val="20"/>
                <w:szCs w:val="20"/>
              </w:rPr>
              <w:t>0,770</w:t>
            </w:r>
          </w:p>
        </w:tc>
        <w:tc>
          <w:tcPr>
            <w:tcW w:w="931" w:type="dxa"/>
            <w:tcBorders>
              <w:top w:val="nil"/>
              <w:left w:val="nil"/>
              <w:bottom w:val="single" w:sz="4" w:space="0" w:color="auto"/>
              <w:right w:val="single" w:sz="4" w:space="0" w:color="auto"/>
            </w:tcBorders>
            <w:shd w:val="clear" w:color="auto" w:fill="auto"/>
            <w:hideMark/>
          </w:tcPr>
          <w:p w14:paraId="1F3A759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0BD4732" w14:textId="77777777" w:rsidR="00081394" w:rsidRPr="00D04E2E" w:rsidRDefault="00081394" w:rsidP="00081394">
            <w:pPr>
              <w:jc w:val="center"/>
              <w:rPr>
                <w:sz w:val="20"/>
                <w:szCs w:val="20"/>
              </w:rPr>
            </w:pPr>
            <w:r w:rsidRPr="00D04E2E">
              <w:rPr>
                <w:sz w:val="20"/>
                <w:szCs w:val="20"/>
              </w:rPr>
              <w:t>0,2048</w:t>
            </w:r>
          </w:p>
        </w:tc>
        <w:tc>
          <w:tcPr>
            <w:tcW w:w="1321" w:type="dxa"/>
            <w:tcBorders>
              <w:top w:val="nil"/>
              <w:left w:val="nil"/>
              <w:bottom w:val="single" w:sz="4" w:space="0" w:color="auto"/>
              <w:right w:val="single" w:sz="4" w:space="0" w:color="auto"/>
            </w:tcBorders>
            <w:shd w:val="clear" w:color="auto" w:fill="auto"/>
            <w:noWrap/>
            <w:hideMark/>
          </w:tcPr>
          <w:p w14:paraId="186104E2" w14:textId="77777777" w:rsidR="00081394" w:rsidRPr="00D04E2E" w:rsidRDefault="00081394" w:rsidP="00081394">
            <w:pPr>
              <w:jc w:val="center"/>
              <w:rPr>
                <w:sz w:val="20"/>
                <w:szCs w:val="20"/>
              </w:rPr>
            </w:pPr>
            <w:r w:rsidRPr="00D04E2E">
              <w:rPr>
                <w:sz w:val="20"/>
                <w:szCs w:val="20"/>
              </w:rPr>
              <w:t>0,9748</w:t>
            </w:r>
          </w:p>
        </w:tc>
        <w:tc>
          <w:tcPr>
            <w:tcW w:w="1656" w:type="dxa"/>
            <w:tcBorders>
              <w:top w:val="nil"/>
              <w:left w:val="nil"/>
              <w:bottom w:val="single" w:sz="4" w:space="0" w:color="auto"/>
              <w:right w:val="single" w:sz="4" w:space="0" w:color="auto"/>
            </w:tcBorders>
            <w:shd w:val="clear" w:color="auto" w:fill="auto"/>
            <w:hideMark/>
          </w:tcPr>
          <w:p w14:paraId="5D052306"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291D7D9D" w14:textId="77777777" w:rsidR="00081394" w:rsidRPr="00D04E2E" w:rsidRDefault="00081394" w:rsidP="00081394">
            <w:pPr>
              <w:jc w:val="center"/>
              <w:rPr>
                <w:sz w:val="20"/>
                <w:szCs w:val="20"/>
              </w:rPr>
            </w:pPr>
            <w:r w:rsidRPr="00D04E2E">
              <w:rPr>
                <w:sz w:val="20"/>
                <w:szCs w:val="20"/>
              </w:rPr>
              <w:t>26.11.2023</w:t>
            </w:r>
          </w:p>
        </w:tc>
        <w:tc>
          <w:tcPr>
            <w:tcW w:w="2300" w:type="dxa"/>
            <w:tcBorders>
              <w:top w:val="nil"/>
              <w:left w:val="nil"/>
              <w:bottom w:val="single" w:sz="4" w:space="0" w:color="auto"/>
              <w:right w:val="single" w:sz="4" w:space="0" w:color="auto"/>
            </w:tcBorders>
            <w:shd w:val="clear" w:color="auto" w:fill="auto"/>
            <w:hideMark/>
          </w:tcPr>
          <w:p w14:paraId="6B68C11B" w14:textId="77777777" w:rsidR="00081394" w:rsidRPr="00D04E2E" w:rsidRDefault="00081394" w:rsidP="00081394">
            <w:pPr>
              <w:jc w:val="center"/>
              <w:rPr>
                <w:sz w:val="20"/>
                <w:szCs w:val="20"/>
              </w:rPr>
            </w:pPr>
            <w:r w:rsidRPr="00D04E2E">
              <w:rPr>
                <w:sz w:val="20"/>
                <w:szCs w:val="20"/>
              </w:rPr>
              <w:t>35:26:0000000:830-35/077/2023-2</w:t>
            </w:r>
          </w:p>
        </w:tc>
        <w:tc>
          <w:tcPr>
            <w:tcW w:w="2126" w:type="dxa"/>
            <w:tcBorders>
              <w:top w:val="nil"/>
              <w:left w:val="nil"/>
              <w:bottom w:val="single" w:sz="4" w:space="0" w:color="auto"/>
              <w:right w:val="single" w:sz="4" w:space="0" w:color="auto"/>
            </w:tcBorders>
            <w:shd w:val="clear" w:color="auto" w:fill="auto"/>
            <w:hideMark/>
          </w:tcPr>
          <w:p w14:paraId="2CC5172E" w14:textId="77777777" w:rsidR="00081394" w:rsidRPr="00D04E2E" w:rsidRDefault="00081394" w:rsidP="00081394">
            <w:pPr>
              <w:jc w:val="center"/>
              <w:rPr>
                <w:sz w:val="20"/>
                <w:szCs w:val="20"/>
              </w:rPr>
            </w:pPr>
            <w:r w:rsidRPr="00D04E2E">
              <w:rPr>
                <w:sz w:val="20"/>
                <w:szCs w:val="20"/>
              </w:rPr>
              <w:t>19-238 ОП МР 626</w:t>
            </w:r>
          </w:p>
        </w:tc>
      </w:tr>
      <w:tr w:rsidR="00081394" w:rsidRPr="00D04E2E" w14:paraId="0424FC5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EB26520" w14:textId="77777777" w:rsidR="00081394" w:rsidRPr="00D04E2E" w:rsidRDefault="00081394" w:rsidP="00081394">
            <w:pPr>
              <w:jc w:val="center"/>
              <w:rPr>
                <w:sz w:val="20"/>
                <w:szCs w:val="20"/>
              </w:rPr>
            </w:pPr>
            <w:r w:rsidRPr="00D04E2E">
              <w:rPr>
                <w:sz w:val="20"/>
                <w:szCs w:val="20"/>
              </w:rPr>
              <w:t>627</w:t>
            </w:r>
          </w:p>
        </w:tc>
        <w:tc>
          <w:tcPr>
            <w:tcW w:w="2565" w:type="dxa"/>
            <w:tcBorders>
              <w:top w:val="nil"/>
              <w:left w:val="nil"/>
              <w:bottom w:val="single" w:sz="4" w:space="0" w:color="auto"/>
              <w:right w:val="single" w:sz="4" w:space="0" w:color="auto"/>
            </w:tcBorders>
            <w:shd w:val="clear" w:color="auto" w:fill="auto"/>
            <w:vAlign w:val="center"/>
            <w:hideMark/>
          </w:tcPr>
          <w:p w14:paraId="0CDE3A4B"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Инженерная</w:t>
            </w:r>
          </w:p>
        </w:tc>
        <w:tc>
          <w:tcPr>
            <w:tcW w:w="941" w:type="dxa"/>
            <w:tcBorders>
              <w:top w:val="nil"/>
              <w:left w:val="nil"/>
              <w:bottom w:val="single" w:sz="4" w:space="0" w:color="auto"/>
              <w:right w:val="single" w:sz="4" w:space="0" w:color="auto"/>
            </w:tcBorders>
            <w:shd w:val="clear" w:color="auto" w:fill="auto"/>
            <w:hideMark/>
          </w:tcPr>
          <w:p w14:paraId="446F1587"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7499C46A"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A1117AF"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0CC6741C" w14:textId="77777777" w:rsidR="00081394" w:rsidRPr="00D04E2E" w:rsidRDefault="00081394" w:rsidP="00081394">
            <w:pPr>
              <w:jc w:val="center"/>
              <w:rPr>
                <w:sz w:val="20"/>
                <w:szCs w:val="20"/>
              </w:rPr>
            </w:pPr>
            <w:r w:rsidRPr="00D04E2E">
              <w:rPr>
                <w:sz w:val="20"/>
                <w:szCs w:val="20"/>
              </w:rPr>
              <w:t>0,3317</w:t>
            </w:r>
          </w:p>
        </w:tc>
        <w:tc>
          <w:tcPr>
            <w:tcW w:w="1321" w:type="dxa"/>
            <w:tcBorders>
              <w:top w:val="nil"/>
              <w:left w:val="nil"/>
              <w:bottom w:val="single" w:sz="4" w:space="0" w:color="auto"/>
              <w:right w:val="single" w:sz="4" w:space="0" w:color="auto"/>
            </w:tcBorders>
            <w:shd w:val="clear" w:color="auto" w:fill="auto"/>
            <w:noWrap/>
            <w:hideMark/>
          </w:tcPr>
          <w:p w14:paraId="3461205A" w14:textId="77777777" w:rsidR="00081394" w:rsidRPr="00D04E2E" w:rsidRDefault="00081394" w:rsidP="00081394">
            <w:pPr>
              <w:jc w:val="center"/>
              <w:rPr>
                <w:sz w:val="20"/>
                <w:szCs w:val="20"/>
              </w:rPr>
            </w:pPr>
            <w:r w:rsidRPr="00D04E2E">
              <w:rPr>
                <w:sz w:val="20"/>
                <w:szCs w:val="20"/>
              </w:rPr>
              <w:t>0,3317</w:t>
            </w:r>
          </w:p>
        </w:tc>
        <w:tc>
          <w:tcPr>
            <w:tcW w:w="1656" w:type="dxa"/>
            <w:tcBorders>
              <w:top w:val="nil"/>
              <w:left w:val="nil"/>
              <w:bottom w:val="single" w:sz="4" w:space="0" w:color="auto"/>
              <w:right w:val="single" w:sz="4" w:space="0" w:color="auto"/>
            </w:tcBorders>
            <w:shd w:val="clear" w:color="auto" w:fill="auto"/>
            <w:hideMark/>
          </w:tcPr>
          <w:p w14:paraId="0D22EFCB"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10560315"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4EC10948" w14:textId="77777777" w:rsidR="00081394" w:rsidRPr="00D04E2E" w:rsidRDefault="00081394" w:rsidP="00081394">
            <w:pPr>
              <w:jc w:val="center"/>
              <w:rPr>
                <w:sz w:val="20"/>
                <w:szCs w:val="20"/>
              </w:rPr>
            </w:pPr>
            <w:r w:rsidRPr="00D04E2E">
              <w:rPr>
                <w:sz w:val="20"/>
                <w:szCs w:val="20"/>
              </w:rPr>
              <w:t>35:26:0000000:688-35/069/2023-2</w:t>
            </w:r>
          </w:p>
        </w:tc>
        <w:tc>
          <w:tcPr>
            <w:tcW w:w="2126" w:type="dxa"/>
            <w:tcBorders>
              <w:top w:val="nil"/>
              <w:left w:val="nil"/>
              <w:bottom w:val="single" w:sz="4" w:space="0" w:color="auto"/>
              <w:right w:val="single" w:sz="4" w:space="0" w:color="auto"/>
            </w:tcBorders>
            <w:shd w:val="clear" w:color="auto" w:fill="auto"/>
            <w:hideMark/>
          </w:tcPr>
          <w:p w14:paraId="5E8DE207" w14:textId="77777777" w:rsidR="00081394" w:rsidRPr="00D04E2E" w:rsidRDefault="00081394" w:rsidP="00081394">
            <w:pPr>
              <w:jc w:val="center"/>
              <w:rPr>
                <w:sz w:val="20"/>
                <w:szCs w:val="20"/>
              </w:rPr>
            </w:pPr>
            <w:r w:rsidRPr="00D04E2E">
              <w:rPr>
                <w:sz w:val="20"/>
                <w:szCs w:val="20"/>
              </w:rPr>
              <w:t>19-238 ОП МР 627</w:t>
            </w:r>
          </w:p>
        </w:tc>
      </w:tr>
      <w:tr w:rsidR="00081394" w:rsidRPr="00D04E2E" w14:paraId="518C12A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9F14842" w14:textId="77777777" w:rsidR="00081394" w:rsidRPr="00D04E2E" w:rsidRDefault="00081394" w:rsidP="00081394">
            <w:pPr>
              <w:jc w:val="center"/>
              <w:rPr>
                <w:sz w:val="20"/>
                <w:szCs w:val="20"/>
              </w:rPr>
            </w:pPr>
            <w:r w:rsidRPr="00D04E2E">
              <w:rPr>
                <w:sz w:val="20"/>
                <w:szCs w:val="20"/>
              </w:rPr>
              <w:t>628</w:t>
            </w:r>
          </w:p>
        </w:tc>
        <w:tc>
          <w:tcPr>
            <w:tcW w:w="2565" w:type="dxa"/>
            <w:tcBorders>
              <w:top w:val="nil"/>
              <w:left w:val="nil"/>
              <w:bottom w:val="single" w:sz="4" w:space="0" w:color="auto"/>
              <w:right w:val="single" w:sz="4" w:space="0" w:color="auto"/>
            </w:tcBorders>
            <w:shd w:val="clear" w:color="auto" w:fill="auto"/>
            <w:vAlign w:val="center"/>
            <w:hideMark/>
          </w:tcPr>
          <w:p w14:paraId="586DDDB9"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Инициаторов</w:t>
            </w:r>
          </w:p>
        </w:tc>
        <w:tc>
          <w:tcPr>
            <w:tcW w:w="941" w:type="dxa"/>
            <w:tcBorders>
              <w:top w:val="nil"/>
              <w:left w:val="nil"/>
              <w:bottom w:val="single" w:sz="4" w:space="0" w:color="auto"/>
              <w:right w:val="single" w:sz="4" w:space="0" w:color="auto"/>
            </w:tcBorders>
            <w:shd w:val="clear" w:color="auto" w:fill="auto"/>
            <w:hideMark/>
          </w:tcPr>
          <w:p w14:paraId="09DFE292"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6D039EC7"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EEF2AC9"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78492979" w14:textId="77777777" w:rsidR="00081394" w:rsidRPr="00D04E2E" w:rsidRDefault="00081394" w:rsidP="00081394">
            <w:pPr>
              <w:jc w:val="center"/>
              <w:rPr>
                <w:sz w:val="20"/>
                <w:szCs w:val="20"/>
              </w:rPr>
            </w:pPr>
            <w:r w:rsidRPr="00D04E2E">
              <w:rPr>
                <w:sz w:val="20"/>
                <w:szCs w:val="20"/>
              </w:rPr>
              <w:t>0,5485</w:t>
            </w:r>
          </w:p>
        </w:tc>
        <w:tc>
          <w:tcPr>
            <w:tcW w:w="1321" w:type="dxa"/>
            <w:tcBorders>
              <w:top w:val="nil"/>
              <w:left w:val="nil"/>
              <w:bottom w:val="single" w:sz="4" w:space="0" w:color="auto"/>
              <w:right w:val="single" w:sz="4" w:space="0" w:color="auto"/>
            </w:tcBorders>
            <w:shd w:val="clear" w:color="auto" w:fill="auto"/>
            <w:noWrap/>
            <w:hideMark/>
          </w:tcPr>
          <w:p w14:paraId="29C8F999" w14:textId="77777777" w:rsidR="00081394" w:rsidRPr="00D04E2E" w:rsidRDefault="00081394" w:rsidP="00081394">
            <w:pPr>
              <w:jc w:val="center"/>
              <w:rPr>
                <w:sz w:val="20"/>
                <w:szCs w:val="20"/>
              </w:rPr>
            </w:pPr>
            <w:r w:rsidRPr="00D04E2E">
              <w:rPr>
                <w:sz w:val="20"/>
                <w:szCs w:val="20"/>
              </w:rPr>
              <w:t>0,5485</w:t>
            </w:r>
          </w:p>
        </w:tc>
        <w:tc>
          <w:tcPr>
            <w:tcW w:w="1656" w:type="dxa"/>
            <w:tcBorders>
              <w:top w:val="nil"/>
              <w:left w:val="nil"/>
              <w:bottom w:val="single" w:sz="4" w:space="0" w:color="auto"/>
              <w:right w:val="single" w:sz="4" w:space="0" w:color="auto"/>
            </w:tcBorders>
            <w:shd w:val="clear" w:color="auto" w:fill="auto"/>
            <w:hideMark/>
          </w:tcPr>
          <w:p w14:paraId="1E1C3920"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3BC85299"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0F15867C" w14:textId="77777777" w:rsidR="00081394" w:rsidRPr="00D04E2E" w:rsidRDefault="00081394" w:rsidP="00081394">
            <w:pPr>
              <w:jc w:val="center"/>
              <w:rPr>
                <w:sz w:val="20"/>
                <w:szCs w:val="20"/>
              </w:rPr>
            </w:pPr>
            <w:r w:rsidRPr="00D04E2E">
              <w:rPr>
                <w:sz w:val="20"/>
                <w:szCs w:val="20"/>
              </w:rPr>
              <w:t>35:26:0203008:481-35/104/2023-2</w:t>
            </w:r>
          </w:p>
        </w:tc>
        <w:tc>
          <w:tcPr>
            <w:tcW w:w="2126" w:type="dxa"/>
            <w:tcBorders>
              <w:top w:val="nil"/>
              <w:left w:val="nil"/>
              <w:bottom w:val="single" w:sz="4" w:space="0" w:color="auto"/>
              <w:right w:val="single" w:sz="4" w:space="0" w:color="auto"/>
            </w:tcBorders>
            <w:shd w:val="clear" w:color="auto" w:fill="auto"/>
            <w:hideMark/>
          </w:tcPr>
          <w:p w14:paraId="47D500CA" w14:textId="77777777" w:rsidR="00081394" w:rsidRPr="00D04E2E" w:rsidRDefault="00081394" w:rsidP="00081394">
            <w:pPr>
              <w:jc w:val="center"/>
              <w:rPr>
                <w:sz w:val="20"/>
                <w:szCs w:val="20"/>
              </w:rPr>
            </w:pPr>
            <w:r w:rsidRPr="00D04E2E">
              <w:rPr>
                <w:sz w:val="20"/>
                <w:szCs w:val="20"/>
              </w:rPr>
              <w:t>19-238 ОП МР 628</w:t>
            </w:r>
          </w:p>
        </w:tc>
      </w:tr>
      <w:tr w:rsidR="00081394" w:rsidRPr="00D04E2E" w14:paraId="5738BBF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5B3B51C" w14:textId="77777777" w:rsidR="00081394" w:rsidRPr="00D04E2E" w:rsidRDefault="00081394" w:rsidP="00081394">
            <w:pPr>
              <w:jc w:val="center"/>
              <w:rPr>
                <w:sz w:val="20"/>
                <w:szCs w:val="20"/>
              </w:rPr>
            </w:pPr>
            <w:r w:rsidRPr="00D04E2E">
              <w:rPr>
                <w:sz w:val="20"/>
                <w:szCs w:val="20"/>
              </w:rPr>
              <w:t>629</w:t>
            </w:r>
          </w:p>
        </w:tc>
        <w:tc>
          <w:tcPr>
            <w:tcW w:w="2565" w:type="dxa"/>
            <w:tcBorders>
              <w:top w:val="nil"/>
              <w:left w:val="nil"/>
              <w:bottom w:val="single" w:sz="4" w:space="0" w:color="auto"/>
              <w:right w:val="single" w:sz="4" w:space="0" w:color="auto"/>
            </w:tcBorders>
            <w:shd w:val="clear" w:color="auto" w:fill="auto"/>
            <w:vAlign w:val="center"/>
            <w:hideMark/>
          </w:tcPr>
          <w:p w14:paraId="5A37A7FF"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Интернатная</w:t>
            </w:r>
          </w:p>
        </w:tc>
        <w:tc>
          <w:tcPr>
            <w:tcW w:w="941" w:type="dxa"/>
            <w:tcBorders>
              <w:top w:val="nil"/>
              <w:left w:val="nil"/>
              <w:bottom w:val="single" w:sz="4" w:space="0" w:color="auto"/>
              <w:right w:val="single" w:sz="4" w:space="0" w:color="auto"/>
            </w:tcBorders>
            <w:shd w:val="clear" w:color="auto" w:fill="auto"/>
            <w:noWrap/>
            <w:hideMark/>
          </w:tcPr>
          <w:p w14:paraId="2434BDA7" w14:textId="77777777" w:rsidR="00081394" w:rsidRPr="00D04E2E" w:rsidRDefault="00081394" w:rsidP="00081394">
            <w:pPr>
              <w:jc w:val="center"/>
              <w:rPr>
                <w:sz w:val="20"/>
                <w:szCs w:val="20"/>
              </w:rPr>
            </w:pPr>
            <w:r w:rsidRPr="00D04E2E">
              <w:rPr>
                <w:sz w:val="20"/>
                <w:szCs w:val="20"/>
              </w:rPr>
              <w:t>0,265</w:t>
            </w:r>
          </w:p>
        </w:tc>
        <w:tc>
          <w:tcPr>
            <w:tcW w:w="1143" w:type="dxa"/>
            <w:tcBorders>
              <w:top w:val="nil"/>
              <w:left w:val="nil"/>
              <w:bottom w:val="single" w:sz="4" w:space="0" w:color="auto"/>
              <w:right w:val="single" w:sz="4" w:space="0" w:color="auto"/>
            </w:tcBorders>
            <w:shd w:val="clear" w:color="auto" w:fill="auto"/>
            <w:hideMark/>
          </w:tcPr>
          <w:p w14:paraId="165C653F"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1A4D07D"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5ADF4ADD"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4347D913" w14:textId="77777777" w:rsidR="00081394" w:rsidRPr="00D04E2E" w:rsidRDefault="00081394" w:rsidP="00081394">
            <w:pPr>
              <w:jc w:val="center"/>
              <w:rPr>
                <w:sz w:val="20"/>
                <w:szCs w:val="20"/>
              </w:rPr>
            </w:pPr>
            <w:r w:rsidRPr="00D04E2E">
              <w:rPr>
                <w:sz w:val="20"/>
                <w:szCs w:val="20"/>
              </w:rPr>
              <w:t>0,265</w:t>
            </w:r>
          </w:p>
        </w:tc>
        <w:tc>
          <w:tcPr>
            <w:tcW w:w="1656" w:type="dxa"/>
            <w:tcBorders>
              <w:top w:val="nil"/>
              <w:left w:val="nil"/>
              <w:bottom w:val="single" w:sz="4" w:space="0" w:color="auto"/>
              <w:right w:val="single" w:sz="4" w:space="0" w:color="auto"/>
            </w:tcBorders>
            <w:shd w:val="clear" w:color="auto" w:fill="auto"/>
            <w:hideMark/>
          </w:tcPr>
          <w:p w14:paraId="365F911C"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0B4EA588"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63311B62" w14:textId="77777777" w:rsidR="00081394" w:rsidRPr="00D04E2E" w:rsidRDefault="00081394" w:rsidP="00081394">
            <w:pPr>
              <w:jc w:val="center"/>
              <w:rPr>
                <w:sz w:val="20"/>
                <w:szCs w:val="20"/>
              </w:rPr>
            </w:pPr>
            <w:r w:rsidRPr="00D04E2E">
              <w:rPr>
                <w:sz w:val="20"/>
                <w:szCs w:val="20"/>
              </w:rPr>
              <w:t>35:26:0000000:689-35/104/2023-2</w:t>
            </w:r>
          </w:p>
        </w:tc>
        <w:tc>
          <w:tcPr>
            <w:tcW w:w="2126" w:type="dxa"/>
            <w:tcBorders>
              <w:top w:val="nil"/>
              <w:left w:val="nil"/>
              <w:bottom w:val="single" w:sz="4" w:space="0" w:color="auto"/>
              <w:right w:val="single" w:sz="4" w:space="0" w:color="auto"/>
            </w:tcBorders>
            <w:shd w:val="clear" w:color="auto" w:fill="auto"/>
            <w:hideMark/>
          </w:tcPr>
          <w:p w14:paraId="6DF47BA8" w14:textId="77777777" w:rsidR="00081394" w:rsidRPr="00D04E2E" w:rsidRDefault="00081394" w:rsidP="00081394">
            <w:pPr>
              <w:jc w:val="center"/>
              <w:rPr>
                <w:sz w:val="20"/>
                <w:szCs w:val="20"/>
              </w:rPr>
            </w:pPr>
            <w:r w:rsidRPr="00D04E2E">
              <w:rPr>
                <w:sz w:val="20"/>
                <w:szCs w:val="20"/>
              </w:rPr>
              <w:t>19-238 ОП МР 629</w:t>
            </w:r>
          </w:p>
        </w:tc>
      </w:tr>
      <w:tr w:rsidR="00081394" w:rsidRPr="00D04E2E" w14:paraId="3ACBFA9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68ED336" w14:textId="77777777" w:rsidR="00081394" w:rsidRPr="00D04E2E" w:rsidRDefault="00081394" w:rsidP="00081394">
            <w:pPr>
              <w:jc w:val="center"/>
              <w:rPr>
                <w:sz w:val="20"/>
                <w:szCs w:val="20"/>
              </w:rPr>
            </w:pPr>
            <w:r w:rsidRPr="00D04E2E">
              <w:rPr>
                <w:sz w:val="20"/>
                <w:szCs w:val="20"/>
              </w:rPr>
              <w:t>630</w:t>
            </w:r>
          </w:p>
        </w:tc>
        <w:tc>
          <w:tcPr>
            <w:tcW w:w="2565" w:type="dxa"/>
            <w:tcBorders>
              <w:top w:val="nil"/>
              <w:left w:val="nil"/>
              <w:bottom w:val="single" w:sz="4" w:space="0" w:color="auto"/>
              <w:right w:val="single" w:sz="4" w:space="0" w:color="auto"/>
            </w:tcBorders>
            <w:shd w:val="clear" w:color="auto" w:fill="auto"/>
            <w:vAlign w:val="center"/>
            <w:hideMark/>
          </w:tcPr>
          <w:p w14:paraId="20497D1C"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Каляева</w:t>
            </w:r>
          </w:p>
        </w:tc>
        <w:tc>
          <w:tcPr>
            <w:tcW w:w="941" w:type="dxa"/>
            <w:tcBorders>
              <w:top w:val="nil"/>
              <w:left w:val="nil"/>
              <w:bottom w:val="single" w:sz="4" w:space="0" w:color="auto"/>
              <w:right w:val="single" w:sz="4" w:space="0" w:color="auto"/>
            </w:tcBorders>
            <w:shd w:val="clear" w:color="auto" w:fill="auto"/>
            <w:noWrap/>
            <w:hideMark/>
          </w:tcPr>
          <w:p w14:paraId="3E516161" w14:textId="77777777" w:rsidR="00081394" w:rsidRPr="00D04E2E" w:rsidRDefault="00081394" w:rsidP="00081394">
            <w:pPr>
              <w:jc w:val="center"/>
              <w:rPr>
                <w:sz w:val="20"/>
                <w:szCs w:val="20"/>
              </w:rPr>
            </w:pPr>
            <w:r w:rsidRPr="00D04E2E">
              <w:rPr>
                <w:sz w:val="20"/>
                <w:szCs w:val="20"/>
              </w:rPr>
              <w:t>0,6356</w:t>
            </w:r>
          </w:p>
        </w:tc>
        <w:tc>
          <w:tcPr>
            <w:tcW w:w="1143" w:type="dxa"/>
            <w:tcBorders>
              <w:top w:val="nil"/>
              <w:left w:val="nil"/>
              <w:bottom w:val="single" w:sz="4" w:space="0" w:color="auto"/>
              <w:right w:val="single" w:sz="4" w:space="0" w:color="auto"/>
            </w:tcBorders>
            <w:shd w:val="clear" w:color="auto" w:fill="auto"/>
            <w:hideMark/>
          </w:tcPr>
          <w:p w14:paraId="5311A7A5"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75943E0"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668DC788"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682CA078" w14:textId="77777777" w:rsidR="00081394" w:rsidRPr="00D04E2E" w:rsidRDefault="00081394" w:rsidP="00081394">
            <w:pPr>
              <w:jc w:val="center"/>
              <w:rPr>
                <w:sz w:val="20"/>
                <w:szCs w:val="20"/>
              </w:rPr>
            </w:pPr>
            <w:r w:rsidRPr="00D04E2E">
              <w:rPr>
                <w:sz w:val="20"/>
                <w:szCs w:val="20"/>
              </w:rPr>
              <w:t>0,6356</w:t>
            </w:r>
          </w:p>
        </w:tc>
        <w:tc>
          <w:tcPr>
            <w:tcW w:w="1656" w:type="dxa"/>
            <w:tcBorders>
              <w:top w:val="nil"/>
              <w:left w:val="nil"/>
              <w:bottom w:val="single" w:sz="4" w:space="0" w:color="auto"/>
              <w:right w:val="single" w:sz="4" w:space="0" w:color="auto"/>
            </w:tcBorders>
            <w:shd w:val="clear" w:color="auto" w:fill="auto"/>
            <w:hideMark/>
          </w:tcPr>
          <w:p w14:paraId="1315034C"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282C3D13"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442FB9CD" w14:textId="77777777" w:rsidR="00081394" w:rsidRPr="00D04E2E" w:rsidRDefault="00081394" w:rsidP="00081394">
            <w:pPr>
              <w:jc w:val="center"/>
              <w:rPr>
                <w:sz w:val="20"/>
                <w:szCs w:val="20"/>
              </w:rPr>
            </w:pPr>
            <w:r w:rsidRPr="00D04E2E">
              <w:rPr>
                <w:sz w:val="20"/>
                <w:szCs w:val="20"/>
              </w:rPr>
              <w:t>35:26:0202006:529-35/104/2023-2</w:t>
            </w:r>
          </w:p>
        </w:tc>
        <w:tc>
          <w:tcPr>
            <w:tcW w:w="2126" w:type="dxa"/>
            <w:tcBorders>
              <w:top w:val="nil"/>
              <w:left w:val="nil"/>
              <w:bottom w:val="single" w:sz="4" w:space="0" w:color="auto"/>
              <w:right w:val="single" w:sz="4" w:space="0" w:color="auto"/>
            </w:tcBorders>
            <w:shd w:val="clear" w:color="auto" w:fill="auto"/>
            <w:hideMark/>
          </w:tcPr>
          <w:p w14:paraId="75F7B447" w14:textId="77777777" w:rsidR="00081394" w:rsidRPr="00D04E2E" w:rsidRDefault="00081394" w:rsidP="00081394">
            <w:pPr>
              <w:jc w:val="center"/>
              <w:rPr>
                <w:sz w:val="20"/>
                <w:szCs w:val="20"/>
              </w:rPr>
            </w:pPr>
            <w:r w:rsidRPr="00D04E2E">
              <w:rPr>
                <w:sz w:val="20"/>
                <w:szCs w:val="20"/>
              </w:rPr>
              <w:t>19-238 ОП МР 630</w:t>
            </w:r>
          </w:p>
        </w:tc>
      </w:tr>
      <w:tr w:rsidR="00081394" w:rsidRPr="00D04E2E" w14:paraId="216561A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E590A75" w14:textId="77777777" w:rsidR="00081394" w:rsidRPr="00D04E2E" w:rsidRDefault="00081394" w:rsidP="00081394">
            <w:pPr>
              <w:jc w:val="center"/>
              <w:rPr>
                <w:sz w:val="20"/>
                <w:szCs w:val="20"/>
              </w:rPr>
            </w:pPr>
            <w:r w:rsidRPr="00D04E2E">
              <w:rPr>
                <w:sz w:val="20"/>
                <w:szCs w:val="20"/>
              </w:rPr>
              <w:t>631</w:t>
            </w:r>
          </w:p>
        </w:tc>
        <w:tc>
          <w:tcPr>
            <w:tcW w:w="2565" w:type="dxa"/>
            <w:tcBorders>
              <w:top w:val="nil"/>
              <w:left w:val="nil"/>
              <w:bottom w:val="single" w:sz="4" w:space="0" w:color="auto"/>
              <w:right w:val="single" w:sz="4" w:space="0" w:color="auto"/>
            </w:tcBorders>
            <w:shd w:val="clear" w:color="auto" w:fill="auto"/>
            <w:vAlign w:val="center"/>
            <w:hideMark/>
          </w:tcPr>
          <w:p w14:paraId="78F30CA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Капитана Воронина</w:t>
            </w:r>
          </w:p>
        </w:tc>
        <w:tc>
          <w:tcPr>
            <w:tcW w:w="941" w:type="dxa"/>
            <w:tcBorders>
              <w:top w:val="nil"/>
              <w:left w:val="nil"/>
              <w:bottom w:val="single" w:sz="4" w:space="0" w:color="auto"/>
              <w:right w:val="single" w:sz="4" w:space="0" w:color="auto"/>
            </w:tcBorders>
            <w:shd w:val="clear" w:color="auto" w:fill="auto"/>
            <w:noWrap/>
            <w:hideMark/>
          </w:tcPr>
          <w:p w14:paraId="1F39874A" w14:textId="77777777" w:rsidR="00081394" w:rsidRPr="00D04E2E" w:rsidRDefault="00081394" w:rsidP="00081394">
            <w:pPr>
              <w:jc w:val="center"/>
              <w:rPr>
                <w:sz w:val="20"/>
                <w:szCs w:val="20"/>
              </w:rPr>
            </w:pPr>
            <w:r w:rsidRPr="00D04E2E">
              <w:rPr>
                <w:sz w:val="20"/>
                <w:szCs w:val="20"/>
              </w:rPr>
              <w:t>0,4465</w:t>
            </w:r>
          </w:p>
        </w:tc>
        <w:tc>
          <w:tcPr>
            <w:tcW w:w="1143" w:type="dxa"/>
            <w:tcBorders>
              <w:top w:val="nil"/>
              <w:left w:val="nil"/>
              <w:bottom w:val="single" w:sz="4" w:space="0" w:color="auto"/>
              <w:right w:val="single" w:sz="4" w:space="0" w:color="auto"/>
            </w:tcBorders>
            <w:shd w:val="clear" w:color="auto" w:fill="auto"/>
            <w:hideMark/>
          </w:tcPr>
          <w:p w14:paraId="7D07D7E7"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0F2B7B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6A7E0E63"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00FAED4C" w14:textId="77777777" w:rsidR="00081394" w:rsidRPr="00D04E2E" w:rsidRDefault="00081394" w:rsidP="00081394">
            <w:pPr>
              <w:jc w:val="center"/>
              <w:rPr>
                <w:sz w:val="20"/>
                <w:szCs w:val="20"/>
              </w:rPr>
            </w:pPr>
            <w:r w:rsidRPr="00D04E2E">
              <w:rPr>
                <w:sz w:val="20"/>
                <w:szCs w:val="20"/>
              </w:rPr>
              <w:t>0,4465</w:t>
            </w:r>
          </w:p>
        </w:tc>
        <w:tc>
          <w:tcPr>
            <w:tcW w:w="1656" w:type="dxa"/>
            <w:tcBorders>
              <w:top w:val="nil"/>
              <w:left w:val="nil"/>
              <w:bottom w:val="single" w:sz="4" w:space="0" w:color="auto"/>
              <w:right w:val="single" w:sz="4" w:space="0" w:color="auto"/>
            </w:tcBorders>
            <w:shd w:val="clear" w:color="auto" w:fill="auto"/>
            <w:hideMark/>
          </w:tcPr>
          <w:p w14:paraId="356E1D5B"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5C68EDFF"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407F2EF2" w14:textId="77777777" w:rsidR="00081394" w:rsidRPr="00D04E2E" w:rsidRDefault="00081394" w:rsidP="00081394">
            <w:pPr>
              <w:jc w:val="center"/>
              <w:rPr>
                <w:sz w:val="20"/>
                <w:szCs w:val="20"/>
              </w:rPr>
            </w:pPr>
            <w:r w:rsidRPr="00D04E2E">
              <w:rPr>
                <w:sz w:val="20"/>
                <w:szCs w:val="20"/>
              </w:rPr>
              <w:t>35:26:0000000:690-35/070/2023-2</w:t>
            </w:r>
          </w:p>
        </w:tc>
        <w:tc>
          <w:tcPr>
            <w:tcW w:w="2126" w:type="dxa"/>
            <w:tcBorders>
              <w:top w:val="nil"/>
              <w:left w:val="nil"/>
              <w:bottom w:val="single" w:sz="4" w:space="0" w:color="auto"/>
              <w:right w:val="single" w:sz="4" w:space="0" w:color="auto"/>
            </w:tcBorders>
            <w:shd w:val="clear" w:color="auto" w:fill="auto"/>
            <w:hideMark/>
          </w:tcPr>
          <w:p w14:paraId="6A38D58D" w14:textId="77777777" w:rsidR="00081394" w:rsidRPr="00D04E2E" w:rsidRDefault="00081394" w:rsidP="00081394">
            <w:pPr>
              <w:jc w:val="center"/>
              <w:rPr>
                <w:sz w:val="20"/>
                <w:szCs w:val="20"/>
              </w:rPr>
            </w:pPr>
            <w:r w:rsidRPr="00D04E2E">
              <w:rPr>
                <w:sz w:val="20"/>
                <w:szCs w:val="20"/>
              </w:rPr>
              <w:t>19-238 ОП МР 631</w:t>
            </w:r>
          </w:p>
        </w:tc>
      </w:tr>
      <w:tr w:rsidR="00081394" w:rsidRPr="00D04E2E" w14:paraId="60BC6A6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96139C9" w14:textId="77777777" w:rsidR="00081394" w:rsidRPr="00D04E2E" w:rsidRDefault="00081394" w:rsidP="00081394">
            <w:pPr>
              <w:jc w:val="center"/>
              <w:rPr>
                <w:sz w:val="20"/>
                <w:szCs w:val="20"/>
              </w:rPr>
            </w:pPr>
            <w:r w:rsidRPr="00D04E2E">
              <w:rPr>
                <w:sz w:val="20"/>
                <w:szCs w:val="20"/>
              </w:rPr>
              <w:t>632</w:t>
            </w:r>
          </w:p>
        </w:tc>
        <w:tc>
          <w:tcPr>
            <w:tcW w:w="2565" w:type="dxa"/>
            <w:tcBorders>
              <w:top w:val="nil"/>
              <w:left w:val="nil"/>
              <w:bottom w:val="single" w:sz="4" w:space="0" w:color="auto"/>
              <w:right w:val="single" w:sz="4" w:space="0" w:color="auto"/>
            </w:tcBorders>
            <w:shd w:val="clear" w:color="auto" w:fill="auto"/>
            <w:vAlign w:val="center"/>
            <w:hideMark/>
          </w:tcPr>
          <w:p w14:paraId="31F2AB3D"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Карла Маркса</w:t>
            </w:r>
          </w:p>
        </w:tc>
        <w:tc>
          <w:tcPr>
            <w:tcW w:w="941" w:type="dxa"/>
            <w:tcBorders>
              <w:top w:val="nil"/>
              <w:left w:val="nil"/>
              <w:bottom w:val="single" w:sz="4" w:space="0" w:color="auto"/>
              <w:right w:val="single" w:sz="4" w:space="0" w:color="auto"/>
            </w:tcBorders>
            <w:shd w:val="clear" w:color="auto" w:fill="auto"/>
            <w:hideMark/>
          </w:tcPr>
          <w:p w14:paraId="45A0071F"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73E0070"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10A389CE"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6CEA5164" w14:textId="77777777" w:rsidR="00081394" w:rsidRPr="00D04E2E" w:rsidRDefault="00081394" w:rsidP="00081394">
            <w:pPr>
              <w:jc w:val="center"/>
              <w:rPr>
                <w:sz w:val="20"/>
                <w:szCs w:val="20"/>
              </w:rPr>
            </w:pPr>
            <w:r w:rsidRPr="00D04E2E">
              <w:rPr>
                <w:sz w:val="20"/>
                <w:szCs w:val="20"/>
              </w:rPr>
              <w:t>0,250</w:t>
            </w:r>
          </w:p>
        </w:tc>
        <w:tc>
          <w:tcPr>
            <w:tcW w:w="1321" w:type="dxa"/>
            <w:tcBorders>
              <w:top w:val="nil"/>
              <w:left w:val="nil"/>
              <w:bottom w:val="single" w:sz="4" w:space="0" w:color="auto"/>
              <w:right w:val="single" w:sz="4" w:space="0" w:color="auto"/>
            </w:tcBorders>
            <w:shd w:val="clear" w:color="auto" w:fill="auto"/>
            <w:noWrap/>
            <w:hideMark/>
          </w:tcPr>
          <w:p w14:paraId="744153F3" w14:textId="77777777" w:rsidR="00081394" w:rsidRPr="00D04E2E" w:rsidRDefault="00081394" w:rsidP="00081394">
            <w:pPr>
              <w:jc w:val="center"/>
              <w:rPr>
                <w:sz w:val="20"/>
                <w:szCs w:val="20"/>
              </w:rPr>
            </w:pPr>
            <w:r w:rsidRPr="00D04E2E">
              <w:rPr>
                <w:sz w:val="20"/>
                <w:szCs w:val="20"/>
              </w:rPr>
              <w:t>0,250</w:t>
            </w:r>
          </w:p>
        </w:tc>
        <w:tc>
          <w:tcPr>
            <w:tcW w:w="1656" w:type="dxa"/>
            <w:tcBorders>
              <w:top w:val="nil"/>
              <w:left w:val="nil"/>
              <w:bottom w:val="single" w:sz="4" w:space="0" w:color="auto"/>
              <w:right w:val="single" w:sz="4" w:space="0" w:color="auto"/>
            </w:tcBorders>
            <w:shd w:val="clear" w:color="auto" w:fill="auto"/>
            <w:hideMark/>
          </w:tcPr>
          <w:p w14:paraId="093E7D67"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3D5D9017"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496D9A9F" w14:textId="77777777" w:rsidR="00081394" w:rsidRPr="00D04E2E" w:rsidRDefault="00081394" w:rsidP="00081394">
            <w:pPr>
              <w:jc w:val="center"/>
              <w:rPr>
                <w:sz w:val="20"/>
                <w:szCs w:val="20"/>
              </w:rPr>
            </w:pPr>
            <w:r w:rsidRPr="00D04E2E">
              <w:rPr>
                <w:sz w:val="20"/>
                <w:szCs w:val="20"/>
              </w:rPr>
              <w:t>35:26:0000000:691-35/070/2023-2</w:t>
            </w:r>
          </w:p>
        </w:tc>
        <w:tc>
          <w:tcPr>
            <w:tcW w:w="2126" w:type="dxa"/>
            <w:tcBorders>
              <w:top w:val="nil"/>
              <w:left w:val="nil"/>
              <w:bottom w:val="single" w:sz="4" w:space="0" w:color="auto"/>
              <w:right w:val="single" w:sz="4" w:space="0" w:color="auto"/>
            </w:tcBorders>
            <w:shd w:val="clear" w:color="auto" w:fill="auto"/>
            <w:hideMark/>
          </w:tcPr>
          <w:p w14:paraId="0CD19E8E" w14:textId="77777777" w:rsidR="00081394" w:rsidRPr="00D04E2E" w:rsidRDefault="00081394" w:rsidP="00081394">
            <w:pPr>
              <w:jc w:val="center"/>
              <w:rPr>
                <w:sz w:val="20"/>
                <w:szCs w:val="20"/>
              </w:rPr>
            </w:pPr>
            <w:r w:rsidRPr="00D04E2E">
              <w:rPr>
                <w:sz w:val="20"/>
                <w:szCs w:val="20"/>
              </w:rPr>
              <w:t>19-238 ОП МР 632</w:t>
            </w:r>
          </w:p>
        </w:tc>
      </w:tr>
      <w:tr w:rsidR="00081394" w:rsidRPr="00D04E2E" w14:paraId="62D7BA4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74BC452" w14:textId="77777777" w:rsidR="00081394" w:rsidRPr="00D04E2E" w:rsidRDefault="00081394" w:rsidP="00081394">
            <w:pPr>
              <w:jc w:val="center"/>
              <w:rPr>
                <w:sz w:val="20"/>
                <w:szCs w:val="20"/>
              </w:rPr>
            </w:pPr>
            <w:r w:rsidRPr="00D04E2E">
              <w:rPr>
                <w:sz w:val="20"/>
                <w:szCs w:val="20"/>
              </w:rPr>
              <w:t>633</w:t>
            </w:r>
          </w:p>
        </w:tc>
        <w:tc>
          <w:tcPr>
            <w:tcW w:w="2565" w:type="dxa"/>
            <w:tcBorders>
              <w:top w:val="nil"/>
              <w:left w:val="nil"/>
              <w:bottom w:val="single" w:sz="4" w:space="0" w:color="auto"/>
              <w:right w:val="single" w:sz="4" w:space="0" w:color="auto"/>
            </w:tcBorders>
            <w:shd w:val="clear" w:color="auto" w:fill="auto"/>
            <w:vAlign w:val="center"/>
            <w:hideMark/>
          </w:tcPr>
          <w:p w14:paraId="70B746C4"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Карпово</w:t>
            </w:r>
          </w:p>
        </w:tc>
        <w:tc>
          <w:tcPr>
            <w:tcW w:w="941" w:type="dxa"/>
            <w:tcBorders>
              <w:top w:val="nil"/>
              <w:left w:val="nil"/>
              <w:bottom w:val="single" w:sz="4" w:space="0" w:color="auto"/>
              <w:right w:val="single" w:sz="4" w:space="0" w:color="auto"/>
            </w:tcBorders>
            <w:shd w:val="clear" w:color="auto" w:fill="auto"/>
            <w:hideMark/>
          </w:tcPr>
          <w:p w14:paraId="4222CA42"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4BB625F6"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5DB1BFF"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61CDC001" w14:textId="77777777" w:rsidR="00081394" w:rsidRPr="00D04E2E" w:rsidRDefault="00081394" w:rsidP="00081394">
            <w:pPr>
              <w:jc w:val="center"/>
              <w:rPr>
                <w:sz w:val="20"/>
                <w:szCs w:val="20"/>
              </w:rPr>
            </w:pPr>
            <w:r w:rsidRPr="00D04E2E">
              <w:rPr>
                <w:sz w:val="20"/>
                <w:szCs w:val="20"/>
              </w:rPr>
              <w:t>0,591</w:t>
            </w:r>
          </w:p>
        </w:tc>
        <w:tc>
          <w:tcPr>
            <w:tcW w:w="1321" w:type="dxa"/>
            <w:tcBorders>
              <w:top w:val="nil"/>
              <w:left w:val="nil"/>
              <w:bottom w:val="single" w:sz="4" w:space="0" w:color="auto"/>
              <w:right w:val="single" w:sz="4" w:space="0" w:color="auto"/>
            </w:tcBorders>
            <w:shd w:val="clear" w:color="auto" w:fill="auto"/>
            <w:noWrap/>
            <w:hideMark/>
          </w:tcPr>
          <w:p w14:paraId="2D4BD34F" w14:textId="77777777" w:rsidR="00081394" w:rsidRPr="00D04E2E" w:rsidRDefault="00081394" w:rsidP="00081394">
            <w:pPr>
              <w:jc w:val="center"/>
              <w:rPr>
                <w:sz w:val="20"/>
                <w:szCs w:val="20"/>
              </w:rPr>
            </w:pPr>
            <w:r w:rsidRPr="00D04E2E">
              <w:rPr>
                <w:sz w:val="20"/>
                <w:szCs w:val="20"/>
              </w:rPr>
              <w:t>0,591</w:t>
            </w:r>
          </w:p>
        </w:tc>
        <w:tc>
          <w:tcPr>
            <w:tcW w:w="1656" w:type="dxa"/>
            <w:tcBorders>
              <w:top w:val="nil"/>
              <w:left w:val="nil"/>
              <w:bottom w:val="single" w:sz="4" w:space="0" w:color="auto"/>
              <w:right w:val="single" w:sz="4" w:space="0" w:color="auto"/>
            </w:tcBorders>
            <w:shd w:val="clear" w:color="auto" w:fill="auto"/>
            <w:hideMark/>
          </w:tcPr>
          <w:p w14:paraId="50F65B95"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162453D3"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0AB08053" w14:textId="77777777" w:rsidR="00081394" w:rsidRPr="00D04E2E" w:rsidRDefault="00081394" w:rsidP="00081394">
            <w:pPr>
              <w:jc w:val="center"/>
              <w:rPr>
                <w:sz w:val="20"/>
                <w:szCs w:val="20"/>
              </w:rPr>
            </w:pPr>
            <w:r w:rsidRPr="00D04E2E">
              <w:rPr>
                <w:sz w:val="20"/>
                <w:szCs w:val="20"/>
              </w:rPr>
              <w:t>35:26:0202012:211-35/070/2023-2</w:t>
            </w:r>
          </w:p>
        </w:tc>
        <w:tc>
          <w:tcPr>
            <w:tcW w:w="2126" w:type="dxa"/>
            <w:tcBorders>
              <w:top w:val="nil"/>
              <w:left w:val="nil"/>
              <w:bottom w:val="single" w:sz="4" w:space="0" w:color="auto"/>
              <w:right w:val="single" w:sz="4" w:space="0" w:color="auto"/>
            </w:tcBorders>
            <w:shd w:val="clear" w:color="auto" w:fill="auto"/>
            <w:hideMark/>
          </w:tcPr>
          <w:p w14:paraId="3037AC3F" w14:textId="77777777" w:rsidR="00081394" w:rsidRPr="00D04E2E" w:rsidRDefault="00081394" w:rsidP="00081394">
            <w:pPr>
              <w:jc w:val="center"/>
              <w:rPr>
                <w:sz w:val="20"/>
                <w:szCs w:val="20"/>
              </w:rPr>
            </w:pPr>
            <w:r w:rsidRPr="00D04E2E">
              <w:rPr>
                <w:sz w:val="20"/>
                <w:szCs w:val="20"/>
              </w:rPr>
              <w:t>19-238 ОП МР 633</w:t>
            </w:r>
          </w:p>
        </w:tc>
      </w:tr>
      <w:tr w:rsidR="00081394" w:rsidRPr="00D04E2E" w14:paraId="4B78BCC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91274B7" w14:textId="77777777" w:rsidR="00081394" w:rsidRPr="00D04E2E" w:rsidRDefault="00081394" w:rsidP="00081394">
            <w:pPr>
              <w:jc w:val="center"/>
              <w:rPr>
                <w:sz w:val="20"/>
                <w:szCs w:val="20"/>
              </w:rPr>
            </w:pPr>
            <w:r w:rsidRPr="00D04E2E">
              <w:rPr>
                <w:sz w:val="20"/>
                <w:szCs w:val="20"/>
              </w:rPr>
              <w:t>634</w:t>
            </w:r>
          </w:p>
        </w:tc>
        <w:tc>
          <w:tcPr>
            <w:tcW w:w="2565" w:type="dxa"/>
            <w:tcBorders>
              <w:top w:val="nil"/>
              <w:left w:val="nil"/>
              <w:bottom w:val="single" w:sz="4" w:space="0" w:color="auto"/>
              <w:right w:val="single" w:sz="4" w:space="0" w:color="auto"/>
            </w:tcBorders>
            <w:shd w:val="clear" w:color="auto" w:fill="auto"/>
            <w:vAlign w:val="center"/>
            <w:hideMark/>
          </w:tcPr>
          <w:p w14:paraId="24143D11"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Кирова</w:t>
            </w:r>
          </w:p>
        </w:tc>
        <w:tc>
          <w:tcPr>
            <w:tcW w:w="941" w:type="dxa"/>
            <w:tcBorders>
              <w:top w:val="nil"/>
              <w:left w:val="nil"/>
              <w:bottom w:val="single" w:sz="4" w:space="0" w:color="auto"/>
              <w:right w:val="single" w:sz="4" w:space="0" w:color="auto"/>
            </w:tcBorders>
            <w:shd w:val="clear" w:color="auto" w:fill="auto"/>
            <w:hideMark/>
          </w:tcPr>
          <w:p w14:paraId="37776B93" w14:textId="77777777" w:rsidR="00081394" w:rsidRPr="00D04E2E" w:rsidRDefault="00081394" w:rsidP="00081394">
            <w:pPr>
              <w:jc w:val="center"/>
              <w:rPr>
                <w:sz w:val="20"/>
                <w:szCs w:val="20"/>
              </w:rPr>
            </w:pPr>
            <w:r w:rsidRPr="00D04E2E">
              <w:rPr>
                <w:sz w:val="20"/>
                <w:szCs w:val="20"/>
              </w:rPr>
              <w:t>1,130</w:t>
            </w:r>
          </w:p>
        </w:tc>
        <w:tc>
          <w:tcPr>
            <w:tcW w:w="1143" w:type="dxa"/>
            <w:tcBorders>
              <w:top w:val="nil"/>
              <w:left w:val="nil"/>
              <w:bottom w:val="single" w:sz="4" w:space="0" w:color="auto"/>
              <w:right w:val="single" w:sz="4" w:space="0" w:color="auto"/>
            </w:tcBorders>
            <w:shd w:val="clear" w:color="auto" w:fill="auto"/>
            <w:hideMark/>
          </w:tcPr>
          <w:p w14:paraId="7B66BB4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F2C24B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B89F6C5" w14:textId="77777777" w:rsidR="00081394" w:rsidRPr="00D04E2E" w:rsidRDefault="00081394" w:rsidP="00081394">
            <w:pPr>
              <w:jc w:val="center"/>
              <w:rPr>
                <w:sz w:val="20"/>
                <w:szCs w:val="20"/>
              </w:rPr>
            </w:pPr>
            <w:r w:rsidRPr="00D04E2E">
              <w:rPr>
                <w:sz w:val="20"/>
                <w:szCs w:val="20"/>
              </w:rPr>
              <w:t>0,1357</w:t>
            </w:r>
          </w:p>
        </w:tc>
        <w:tc>
          <w:tcPr>
            <w:tcW w:w="1321" w:type="dxa"/>
            <w:tcBorders>
              <w:top w:val="nil"/>
              <w:left w:val="nil"/>
              <w:bottom w:val="single" w:sz="4" w:space="0" w:color="auto"/>
              <w:right w:val="single" w:sz="4" w:space="0" w:color="auto"/>
            </w:tcBorders>
            <w:shd w:val="clear" w:color="auto" w:fill="auto"/>
            <w:noWrap/>
            <w:hideMark/>
          </w:tcPr>
          <w:p w14:paraId="06CCBF6F" w14:textId="77777777" w:rsidR="00081394" w:rsidRPr="00D04E2E" w:rsidRDefault="00081394" w:rsidP="00081394">
            <w:pPr>
              <w:jc w:val="center"/>
              <w:rPr>
                <w:sz w:val="20"/>
                <w:szCs w:val="20"/>
              </w:rPr>
            </w:pPr>
            <w:r w:rsidRPr="00D04E2E">
              <w:rPr>
                <w:sz w:val="20"/>
                <w:szCs w:val="20"/>
              </w:rPr>
              <w:t>1,2657</w:t>
            </w:r>
          </w:p>
        </w:tc>
        <w:tc>
          <w:tcPr>
            <w:tcW w:w="1656" w:type="dxa"/>
            <w:tcBorders>
              <w:top w:val="nil"/>
              <w:left w:val="nil"/>
              <w:bottom w:val="single" w:sz="4" w:space="0" w:color="auto"/>
              <w:right w:val="single" w:sz="4" w:space="0" w:color="auto"/>
            </w:tcBorders>
            <w:shd w:val="clear" w:color="auto" w:fill="auto"/>
            <w:hideMark/>
          </w:tcPr>
          <w:p w14:paraId="77D8ACF5"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4E703694"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41EAA41B" w14:textId="77777777" w:rsidR="00081394" w:rsidRPr="00D04E2E" w:rsidRDefault="00081394" w:rsidP="00081394">
            <w:pPr>
              <w:jc w:val="center"/>
              <w:rPr>
                <w:sz w:val="20"/>
                <w:szCs w:val="20"/>
              </w:rPr>
            </w:pPr>
            <w:r w:rsidRPr="00D04E2E">
              <w:rPr>
                <w:sz w:val="20"/>
                <w:szCs w:val="20"/>
              </w:rPr>
              <w:t>35:26:0000000:831-35/070/2023-2</w:t>
            </w:r>
          </w:p>
        </w:tc>
        <w:tc>
          <w:tcPr>
            <w:tcW w:w="2126" w:type="dxa"/>
            <w:tcBorders>
              <w:top w:val="nil"/>
              <w:left w:val="nil"/>
              <w:bottom w:val="single" w:sz="4" w:space="0" w:color="auto"/>
              <w:right w:val="single" w:sz="4" w:space="0" w:color="auto"/>
            </w:tcBorders>
            <w:shd w:val="clear" w:color="auto" w:fill="auto"/>
            <w:hideMark/>
          </w:tcPr>
          <w:p w14:paraId="61A67F91" w14:textId="77777777" w:rsidR="00081394" w:rsidRPr="00D04E2E" w:rsidRDefault="00081394" w:rsidP="00081394">
            <w:pPr>
              <w:jc w:val="center"/>
              <w:rPr>
                <w:sz w:val="20"/>
                <w:szCs w:val="20"/>
              </w:rPr>
            </w:pPr>
            <w:r w:rsidRPr="00D04E2E">
              <w:rPr>
                <w:sz w:val="20"/>
                <w:szCs w:val="20"/>
              </w:rPr>
              <w:t>19-238 ОП МР 634</w:t>
            </w:r>
          </w:p>
        </w:tc>
      </w:tr>
      <w:tr w:rsidR="00081394" w:rsidRPr="00D04E2E" w14:paraId="26089F0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1EE4B92" w14:textId="77777777" w:rsidR="00081394" w:rsidRPr="00D04E2E" w:rsidRDefault="00081394" w:rsidP="00081394">
            <w:pPr>
              <w:jc w:val="center"/>
              <w:rPr>
                <w:sz w:val="20"/>
                <w:szCs w:val="20"/>
              </w:rPr>
            </w:pPr>
            <w:r w:rsidRPr="00D04E2E">
              <w:rPr>
                <w:sz w:val="20"/>
                <w:szCs w:val="20"/>
              </w:rPr>
              <w:lastRenderedPageBreak/>
              <w:t>635</w:t>
            </w:r>
          </w:p>
        </w:tc>
        <w:tc>
          <w:tcPr>
            <w:tcW w:w="2565" w:type="dxa"/>
            <w:tcBorders>
              <w:top w:val="nil"/>
              <w:left w:val="nil"/>
              <w:bottom w:val="single" w:sz="4" w:space="0" w:color="auto"/>
              <w:right w:val="single" w:sz="4" w:space="0" w:color="auto"/>
            </w:tcBorders>
            <w:shd w:val="clear" w:color="auto" w:fill="auto"/>
            <w:vAlign w:val="center"/>
            <w:hideMark/>
          </w:tcPr>
          <w:p w14:paraId="5DD60BDC"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Клубная</w:t>
            </w:r>
          </w:p>
        </w:tc>
        <w:tc>
          <w:tcPr>
            <w:tcW w:w="941" w:type="dxa"/>
            <w:tcBorders>
              <w:top w:val="nil"/>
              <w:left w:val="nil"/>
              <w:bottom w:val="single" w:sz="4" w:space="0" w:color="auto"/>
              <w:right w:val="single" w:sz="4" w:space="0" w:color="auto"/>
            </w:tcBorders>
            <w:shd w:val="clear" w:color="auto" w:fill="auto"/>
            <w:hideMark/>
          </w:tcPr>
          <w:p w14:paraId="7791DF72"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3236012A" w14:textId="77777777" w:rsidR="00081394" w:rsidRPr="00D04E2E" w:rsidRDefault="00081394" w:rsidP="00081394">
            <w:pPr>
              <w:jc w:val="center"/>
              <w:rPr>
                <w:sz w:val="20"/>
                <w:szCs w:val="20"/>
              </w:rPr>
            </w:pPr>
            <w:r w:rsidRPr="00D04E2E">
              <w:rPr>
                <w:sz w:val="20"/>
                <w:szCs w:val="20"/>
              </w:rPr>
              <w:t>0,234</w:t>
            </w:r>
          </w:p>
        </w:tc>
        <w:tc>
          <w:tcPr>
            <w:tcW w:w="931" w:type="dxa"/>
            <w:tcBorders>
              <w:top w:val="nil"/>
              <w:left w:val="nil"/>
              <w:bottom w:val="single" w:sz="4" w:space="0" w:color="auto"/>
              <w:right w:val="single" w:sz="4" w:space="0" w:color="auto"/>
            </w:tcBorders>
            <w:shd w:val="clear" w:color="auto" w:fill="auto"/>
            <w:hideMark/>
          </w:tcPr>
          <w:p w14:paraId="5CD77FB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524ACEE4"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1AEFEB01" w14:textId="77777777" w:rsidR="00081394" w:rsidRPr="00D04E2E" w:rsidRDefault="00081394" w:rsidP="00081394">
            <w:pPr>
              <w:jc w:val="center"/>
              <w:rPr>
                <w:sz w:val="20"/>
                <w:szCs w:val="20"/>
              </w:rPr>
            </w:pPr>
            <w:r w:rsidRPr="00D04E2E">
              <w:rPr>
                <w:sz w:val="20"/>
                <w:szCs w:val="20"/>
              </w:rPr>
              <w:t>0,234</w:t>
            </w:r>
          </w:p>
        </w:tc>
        <w:tc>
          <w:tcPr>
            <w:tcW w:w="1656" w:type="dxa"/>
            <w:tcBorders>
              <w:top w:val="nil"/>
              <w:left w:val="nil"/>
              <w:bottom w:val="single" w:sz="4" w:space="0" w:color="auto"/>
              <w:right w:val="single" w:sz="4" w:space="0" w:color="auto"/>
            </w:tcBorders>
            <w:shd w:val="clear" w:color="auto" w:fill="auto"/>
            <w:hideMark/>
          </w:tcPr>
          <w:p w14:paraId="0117479B"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7522A84C"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4D9F6525" w14:textId="77777777" w:rsidR="00081394" w:rsidRPr="00D04E2E" w:rsidRDefault="00081394" w:rsidP="00081394">
            <w:pPr>
              <w:jc w:val="center"/>
              <w:rPr>
                <w:sz w:val="20"/>
                <w:szCs w:val="20"/>
              </w:rPr>
            </w:pPr>
            <w:r w:rsidRPr="00D04E2E">
              <w:rPr>
                <w:sz w:val="20"/>
                <w:szCs w:val="20"/>
              </w:rPr>
              <w:t>35:26:0204007:1206-35/070/2023-2</w:t>
            </w:r>
          </w:p>
        </w:tc>
        <w:tc>
          <w:tcPr>
            <w:tcW w:w="2126" w:type="dxa"/>
            <w:tcBorders>
              <w:top w:val="nil"/>
              <w:left w:val="nil"/>
              <w:bottom w:val="single" w:sz="4" w:space="0" w:color="auto"/>
              <w:right w:val="single" w:sz="4" w:space="0" w:color="auto"/>
            </w:tcBorders>
            <w:shd w:val="clear" w:color="auto" w:fill="auto"/>
            <w:hideMark/>
          </w:tcPr>
          <w:p w14:paraId="76F81348" w14:textId="77777777" w:rsidR="00081394" w:rsidRPr="00D04E2E" w:rsidRDefault="00081394" w:rsidP="00081394">
            <w:pPr>
              <w:jc w:val="center"/>
              <w:rPr>
                <w:sz w:val="20"/>
                <w:szCs w:val="20"/>
              </w:rPr>
            </w:pPr>
            <w:r w:rsidRPr="00D04E2E">
              <w:rPr>
                <w:sz w:val="20"/>
                <w:szCs w:val="20"/>
              </w:rPr>
              <w:t>19-238 ОП МР 635</w:t>
            </w:r>
          </w:p>
        </w:tc>
      </w:tr>
      <w:tr w:rsidR="00081394" w:rsidRPr="00D04E2E" w14:paraId="3CE6066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3C8A7EE" w14:textId="77777777" w:rsidR="00081394" w:rsidRPr="00D04E2E" w:rsidRDefault="00081394" w:rsidP="00081394">
            <w:pPr>
              <w:jc w:val="center"/>
              <w:rPr>
                <w:sz w:val="20"/>
                <w:szCs w:val="20"/>
              </w:rPr>
            </w:pPr>
            <w:r w:rsidRPr="00D04E2E">
              <w:rPr>
                <w:sz w:val="20"/>
                <w:szCs w:val="20"/>
              </w:rPr>
              <w:t>636</w:t>
            </w:r>
          </w:p>
        </w:tc>
        <w:tc>
          <w:tcPr>
            <w:tcW w:w="2565" w:type="dxa"/>
            <w:tcBorders>
              <w:top w:val="nil"/>
              <w:left w:val="nil"/>
              <w:bottom w:val="single" w:sz="4" w:space="0" w:color="auto"/>
              <w:right w:val="single" w:sz="4" w:space="0" w:color="auto"/>
            </w:tcBorders>
            <w:shd w:val="clear" w:color="auto" w:fill="auto"/>
            <w:vAlign w:val="center"/>
            <w:hideMark/>
          </w:tcPr>
          <w:p w14:paraId="33DF22A3"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Красная Береговая</w:t>
            </w:r>
          </w:p>
        </w:tc>
        <w:tc>
          <w:tcPr>
            <w:tcW w:w="941" w:type="dxa"/>
            <w:tcBorders>
              <w:top w:val="nil"/>
              <w:left w:val="nil"/>
              <w:bottom w:val="single" w:sz="4" w:space="0" w:color="auto"/>
              <w:right w:val="single" w:sz="4" w:space="0" w:color="auto"/>
            </w:tcBorders>
            <w:shd w:val="clear" w:color="auto" w:fill="auto"/>
            <w:hideMark/>
          </w:tcPr>
          <w:p w14:paraId="1240A481"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4F3A1CF"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1935DD7"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2D83BA34" w14:textId="77777777" w:rsidR="00081394" w:rsidRPr="00D04E2E" w:rsidRDefault="00081394" w:rsidP="00081394">
            <w:pPr>
              <w:jc w:val="center"/>
              <w:rPr>
                <w:sz w:val="20"/>
                <w:szCs w:val="20"/>
              </w:rPr>
            </w:pPr>
            <w:r w:rsidRPr="00D04E2E">
              <w:rPr>
                <w:sz w:val="20"/>
                <w:szCs w:val="20"/>
              </w:rPr>
              <w:t>0,300</w:t>
            </w:r>
          </w:p>
        </w:tc>
        <w:tc>
          <w:tcPr>
            <w:tcW w:w="1321" w:type="dxa"/>
            <w:tcBorders>
              <w:top w:val="nil"/>
              <w:left w:val="nil"/>
              <w:bottom w:val="single" w:sz="4" w:space="0" w:color="auto"/>
              <w:right w:val="single" w:sz="4" w:space="0" w:color="auto"/>
            </w:tcBorders>
            <w:shd w:val="clear" w:color="auto" w:fill="auto"/>
            <w:noWrap/>
            <w:hideMark/>
          </w:tcPr>
          <w:p w14:paraId="318B201A" w14:textId="77777777" w:rsidR="00081394" w:rsidRPr="00D04E2E" w:rsidRDefault="00081394" w:rsidP="00081394">
            <w:pPr>
              <w:jc w:val="center"/>
              <w:rPr>
                <w:sz w:val="20"/>
                <w:szCs w:val="20"/>
              </w:rPr>
            </w:pPr>
            <w:r w:rsidRPr="00D04E2E">
              <w:rPr>
                <w:sz w:val="20"/>
                <w:szCs w:val="20"/>
              </w:rPr>
              <w:t>0,300</w:t>
            </w:r>
          </w:p>
        </w:tc>
        <w:tc>
          <w:tcPr>
            <w:tcW w:w="1656" w:type="dxa"/>
            <w:tcBorders>
              <w:top w:val="nil"/>
              <w:left w:val="nil"/>
              <w:bottom w:val="single" w:sz="4" w:space="0" w:color="auto"/>
              <w:right w:val="single" w:sz="4" w:space="0" w:color="auto"/>
            </w:tcBorders>
            <w:shd w:val="clear" w:color="auto" w:fill="auto"/>
            <w:hideMark/>
          </w:tcPr>
          <w:p w14:paraId="415B5CA9"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68FEA9B7" w14:textId="77777777" w:rsidR="00081394" w:rsidRPr="00D04E2E" w:rsidRDefault="00081394" w:rsidP="00081394">
            <w:pPr>
              <w:jc w:val="center"/>
              <w:rPr>
                <w:sz w:val="20"/>
                <w:szCs w:val="20"/>
              </w:rPr>
            </w:pPr>
            <w:r w:rsidRPr="00D04E2E">
              <w:rPr>
                <w:sz w:val="20"/>
                <w:szCs w:val="20"/>
              </w:rPr>
              <w:t>26.11.2023</w:t>
            </w:r>
          </w:p>
        </w:tc>
        <w:tc>
          <w:tcPr>
            <w:tcW w:w="2300" w:type="dxa"/>
            <w:tcBorders>
              <w:top w:val="nil"/>
              <w:left w:val="nil"/>
              <w:bottom w:val="single" w:sz="4" w:space="0" w:color="auto"/>
              <w:right w:val="single" w:sz="4" w:space="0" w:color="auto"/>
            </w:tcBorders>
            <w:shd w:val="clear" w:color="auto" w:fill="auto"/>
            <w:hideMark/>
          </w:tcPr>
          <w:p w14:paraId="0CC1C805" w14:textId="77777777" w:rsidR="00081394" w:rsidRPr="00D04E2E" w:rsidRDefault="00081394" w:rsidP="00081394">
            <w:pPr>
              <w:jc w:val="center"/>
              <w:rPr>
                <w:sz w:val="20"/>
                <w:szCs w:val="20"/>
              </w:rPr>
            </w:pPr>
            <w:r w:rsidRPr="00D04E2E">
              <w:rPr>
                <w:sz w:val="20"/>
                <w:szCs w:val="20"/>
              </w:rPr>
              <w:t>35:26:0000000:697-35/078/2023-2</w:t>
            </w:r>
          </w:p>
        </w:tc>
        <w:tc>
          <w:tcPr>
            <w:tcW w:w="2126" w:type="dxa"/>
            <w:tcBorders>
              <w:top w:val="nil"/>
              <w:left w:val="nil"/>
              <w:bottom w:val="single" w:sz="4" w:space="0" w:color="auto"/>
              <w:right w:val="single" w:sz="4" w:space="0" w:color="auto"/>
            </w:tcBorders>
            <w:shd w:val="clear" w:color="auto" w:fill="auto"/>
            <w:hideMark/>
          </w:tcPr>
          <w:p w14:paraId="012328EF" w14:textId="77777777" w:rsidR="00081394" w:rsidRPr="00D04E2E" w:rsidRDefault="00081394" w:rsidP="00081394">
            <w:pPr>
              <w:jc w:val="center"/>
              <w:rPr>
                <w:sz w:val="20"/>
                <w:szCs w:val="20"/>
              </w:rPr>
            </w:pPr>
            <w:r w:rsidRPr="00D04E2E">
              <w:rPr>
                <w:sz w:val="20"/>
                <w:szCs w:val="20"/>
              </w:rPr>
              <w:t>19-238 ОП МР 636</w:t>
            </w:r>
          </w:p>
        </w:tc>
      </w:tr>
      <w:tr w:rsidR="00081394" w:rsidRPr="00D04E2E" w14:paraId="3EBB771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F8FA1DC" w14:textId="77777777" w:rsidR="00081394" w:rsidRPr="00D04E2E" w:rsidRDefault="00081394" w:rsidP="00081394">
            <w:pPr>
              <w:jc w:val="center"/>
              <w:rPr>
                <w:sz w:val="20"/>
                <w:szCs w:val="20"/>
              </w:rPr>
            </w:pPr>
            <w:r w:rsidRPr="00D04E2E">
              <w:rPr>
                <w:sz w:val="20"/>
                <w:szCs w:val="20"/>
              </w:rPr>
              <w:t>637</w:t>
            </w:r>
          </w:p>
        </w:tc>
        <w:tc>
          <w:tcPr>
            <w:tcW w:w="2565" w:type="dxa"/>
            <w:tcBorders>
              <w:top w:val="nil"/>
              <w:left w:val="nil"/>
              <w:bottom w:val="single" w:sz="4" w:space="0" w:color="auto"/>
              <w:right w:val="single" w:sz="4" w:space="0" w:color="auto"/>
            </w:tcBorders>
            <w:shd w:val="clear" w:color="auto" w:fill="auto"/>
            <w:vAlign w:val="center"/>
            <w:hideMark/>
          </w:tcPr>
          <w:p w14:paraId="24416C6F"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1-я Когашская</w:t>
            </w:r>
          </w:p>
        </w:tc>
        <w:tc>
          <w:tcPr>
            <w:tcW w:w="941" w:type="dxa"/>
            <w:tcBorders>
              <w:top w:val="nil"/>
              <w:left w:val="nil"/>
              <w:bottom w:val="single" w:sz="4" w:space="0" w:color="auto"/>
              <w:right w:val="single" w:sz="4" w:space="0" w:color="auto"/>
            </w:tcBorders>
            <w:shd w:val="clear" w:color="auto" w:fill="auto"/>
            <w:hideMark/>
          </w:tcPr>
          <w:p w14:paraId="7CE9AD4C"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BAA27AF"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9C12DC8"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430616E4" w14:textId="77777777" w:rsidR="00081394" w:rsidRPr="00D04E2E" w:rsidRDefault="00081394" w:rsidP="00081394">
            <w:pPr>
              <w:jc w:val="center"/>
              <w:rPr>
                <w:sz w:val="20"/>
                <w:szCs w:val="20"/>
              </w:rPr>
            </w:pPr>
            <w:r w:rsidRPr="00D04E2E">
              <w:rPr>
                <w:sz w:val="20"/>
                <w:szCs w:val="20"/>
              </w:rPr>
              <w:t>0,2686</w:t>
            </w:r>
          </w:p>
        </w:tc>
        <w:tc>
          <w:tcPr>
            <w:tcW w:w="1321" w:type="dxa"/>
            <w:tcBorders>
              <w:top w:val="nil"/>
              <w:left w:val="nil"/>
              <w:bottom w:val="single" w:sz="4" w:space="0" w:color="auto"/>
              <w:right w:val="single" w:sz="4" w:space="0" w:color="auto"/>
            </w:tcBorders>
            <w:shd w:val="clear" w:color="auto" w:fill="auto"/>
            <w:noWrap/>
            <w:hideMark/>
          </w:tcPr>
          <w:p w14:paraId="5BA8FC5F" w14:textId="77777777" w:rsidR="00081394" w:rsidRPr="00D04E2E" w:rsidRDefault="00081394" w:rsidP="00081394">
            <w:pPr>
              <w:jc w:val="center"/>
              <w:rPr>
                <w:sz w:val="20"/>
                <w:szCs w:val="20"/>
              </w:rPr>
            </w:pPr>
            <w:r w:rsidRPr="00D04E2E">
              <w:rPr>
                <w:sz w:val="20"/>
                <w:szCs w:val="20"/>
              </w:rPr>
              <w:t>0,2686</w:t>
            </w:r>
          </w:p>
        </w:tc>
        <w:tc>
          <w:tcPr>
            <w:tcW w:w="1656" w:type="dxa"/>
            <w:tcBorders>
              <w:top w:val="nil"/>
              <w:left w:val="nil"/>
              <w:bottom w:val="single" w:sz="4" w:space="0" w:color="auto"/>
              <w:right w:val="single" w:sz="4" w:space="0" w:color="auto"/>
            </w:tcBorders>
            <w:shd w:val="clear" w:color="auto" w:fill="auto"/>
            <w:hideMark/>
          </w:tcPr>
          <w:p w14:paraId="7CE6B6A7"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39FA2552"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4C768FFB" w14:textId="77777777" w:rsidR="00081394" w:rsidRPr="00D04E2E" w:rsidRDefault="00081394" w:rsidP="00081394">
            <w:pPr>
              <w:jc w:val="center"/>
              <w:rPr>
                <w:sz w:val="20"/>
                <w:szCs w:val="20"/>
              </w:rPr>
            </w:pPr>
            <w:r w:rsidRPr="00D04E2E">
              <w:rPr>
                <w:sz w:val="20"/>
                <w:szCs w:val="20"/>
              </w:rPr>
              <w:t>35:26:0000000:936-35/067/2023-2</w:t>
            </w:r>
          </w:p>
        </w:tc>
        <w:tc>
          <w:tcPr>
            <w:tcW w:w="2126" w:type="dxa"/>
            <w:tcBorders>
              <w:top w:val="nil"/>
              <w:left w:val="nil"/>
              <w:bottom w:val="single" w:sz="4" w:space="0" w:color="auto"/>
              <w:right w:val="single" w:sz="4" w:space="0" w:color="auto"/>
            </w:tcBorders>
            <w:shd w:val="clear" w:color="auto" w:fill="auto"/>
            <w:hideMark/>
          </w:tcPr>
          <w:p w14:paraId="7B7E7E2D" w14:textId="77777777" w:rsidR="00081394" w:rsidRPr="00D04E2E" w:rsidRDefault="00081394" w:rsidP="00081394">
            <w:pPr>
              <w:jc w:val="center"/>
              <w:rPr>
                <w:sz w:val="20"/>
                <w:szCs w:val="20"/>
              </w:rPr>
            </w:pPr>
            <w:r w:rsidRPr="00D04E2E">
              <w:rPr>
                <w:sz w:val="20"/>
                <w:szCs w:val="20"/>
              </w:rPr>
              <w:t>19-238 ОП МР 637</w:t>
            </w:r>
          </w:p>
        </w:tc>
      </w:tr>
      <w:tr w:rsidR="00081394" w:rsidRPr="00D04E2E" w14:paraId="5A6B2B9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8D37E40" w14:textId="77777777" w:rsidR="00081394" w:rsidRPr="00D04E2E" w:rsidRDefault="00081394" w:rsidP="00081394">
            <w:pPr>
              <w:jc w:val="center"/>
              <w:rPr>
                <w:sz w:val="20"/>
                <w:szCs w:val="20"/>
              </w:rPr>
            </w:pPr>
            <w:r w:rsidRPr="00D04E2E">
              <w:rPr>
                <w:sz w:val="20"/>
                <w:szCs w:val="20"/>
              </w:rPr>
              <w:t>638</w:t>
            </w:r>
          </w:p>
        </w:tc>
        <w:tc>
          <w:tcPr>
            <w:tcW w:w="2565" w:type="dxa"/>
            <w:tcBorders>
              <w:top w:val="nil"/>
              <w:left w:val="nil"/>
              <w:bottom w:val="single" w:sz="4" w:space="0" w:color="auto"/>
              <w:right w:val="single" w:sz="4" w:space="0" w:color="auto"/>
            </w:tcBorders>
            <w:shd w:val="clear" w:color="auto" w:fill="auto"/>
            <w:vAlign w:val="center"/>
            <w:hideMark/>
          </w:tcPr>
          <w:p w14:paraId="249F2422"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2-я Когашская</w:t>
            </w:r>
          </w:p>
        </w:tc>
        <w:tc>
          <w:tcPr>
            <w:tcW w:w="941" w:type="dxa"/>
            <w:tcBorders>
              <w:top w:val="nil"/>
              <w:left w:val="nil"/>
              <w:bottom w:val="single" w:sz="4" w:space="0" w:color="auto"/>
              <w:right w:val="single" w:sz="4" w:space="0" w:color="auto"/>
            </w:tcBorders>
            <w:shd w:val="clear" w:color="auto" w:fill="auto"/>
            <w:hideMark/>
          </w:tcPr>
          <w:p w14:paraId="0839FFC0"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34152298"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9DD03C0"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1EE5B11F" w14:textId="77777777" w:rsidR="00081394" w:rsidRPr="00D04E2E" w:rsidRDefault="00081394" w:rsidP="00081394">
            <w:pPr>
              <w:jc w:val="center"/>
              <w:rPr>
                <w:sz w:val="20"/>
                <w:szCs w:val="20"/>
              </w:rPr>
            </w:pPr>
            <w:r w:rsidRPr="00D04E2E">
              <w:rPr>
                <w:sz w:val="20"/>
                <w:szCs w:val="20"/>
              </w:rPr>
              <w:t>0,2686</w:t>
            </w:r>
          </w:p>
        </w:tc>
        <w:tc>
          <w:tcPr>
            <w:tcW w:w="1321" w:type="dxa"/>
            <w:tcBorders>
              <w:top w:val="nil"/>
              <w:left w:val="nil"/>
              <w:bottom w:val="single" w:sz="4" w:space="0" w:color="auto"/>
              <w:right w:val="single" w:sz="4" w:space="0" w:color="auto"/>
            </w:tcBorders>
            <w:shd w:val="clear" w:color="auto" w:fill="auto"/>
            <w:noWrap/>
            <w:hideMark/>
          </w:tcPr>
          <w:p w14:paraId="6CC8B9F7" w14:textId="77777777" w:rsidR="00081394" w:rsidRPr="00D04E2E" w:rsidRDefault="00081394" w:rsidP="00081394">
            <w:pPr>
              <w:jc w:val="center"/>
              <w:rPr>
                <w:sz w:val="20"/>
                <w:szCs w:val="20"/>
              </w:rPr>
            </w:pPr>
            <w:r w:rsidRPr="00D04E2E">
              <w:rPr>
                <w:sz w:val="20"/>
                <w:szCs w:val="20"/>
              </w:rPr>
              <w:t>0,2686</w:t>
            </w:r>
          </w:p>
        </w:tc>
        <w:tc>
          <w:tcPr>
            <w:tcW w:w="1656" w:type="dxa"/>
            <w:tcBorders>
              <w:top w:val="nil"/>
              <w:left w:val="nil"/>
              <w:bottom w:val="single" w:sz="4" w:space="0" w:color="auto"/>
              <w:right w:val="single" w:sz="4" w:space="0" w:color="auto"/>
            </w:tcBorders>
            <w:shd w:val="clear" w:color="auto" w:fill="auto"/>
            <w:hideMark/>
          </w:tcPr>
          <w:p w14:paraId="6B933269"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0901E5C0"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28D7B71D" w14:textId="77777777" w:rsidR="00081394" w:rsidRPr="00D04E2E" w:rsidRDefault="00081394" w:rsidP="00081394">
            <w:pPr>
              <w:jc w:val="center"/>
              <w:rPr>
                <w:sz w:val="20"/>
                <w:szCs w:val="20"/>
              </w:rPr>
            </w:pPr>
            <w:r w:rsidRPr="00D04E2E">
              <w:rPr>
                <w:sz w:val="20"/>
                <w:szCs w:val="20"/>
              </w:rPr>
              <w:t>35:26:0201004:92-35/067/2023-2</w:t>
            </w:r>
          </w:p>
        </w:tc>
        <w:tc>
          <w:tcPr>
            <w:tcW w:w="2126" w:type="dxa"/>
            <w:tcBorders>
              <w:top w:val="nil"/>
              <w:left w:val="nil"/>
              <w:bottom w:val="single" w:sz="4" w:space="0" w:color="auto"/>
              <w:right w:val="single" w:sz="4" w:space="0" w:color="auto"/>
            </w:tcBorders>
            <w:shd w:val="clear" w:color="auto" w:fill="auto"/>
            <w:hideMark/>
          </w:tcPr>
          <w:p w14:paraId="7698AE7F" w14:textId="77777777" w:rsidR="00081394" w:rsidRPr="00D04E2E" w:rsidRDefault="00081394" w:rsidP="00081394">
            <w:pPr>
              <w:jc w:val="center"/>
              <w:rPr>
                <w:sz w:val="20"/>
                <w:szCs w:val="20"/>
              </w:rPr>
            </w:pPr>
            <w:r w:rsidRPr="00D04E2E">
              <w:rPr>
                <w:sz w:val="20"/>
                <w:szCs w:val="20"/>
              </w:rPr>
              <w:t>19-238 ОП МР 638</w:t>
            </w:r>
          </w:p>
        </w:tc>
      </w:tr>
      <w:tr w:rsidR="00081394" w:rsidRPr="00D04E2E" w14:paraId="31F3F48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C74C1AF" w14:textId="77777777" w:rsidR="00081394" w:rsidRPr="00D04E2E" w:rsidRDefault="00081394" w:rsidP="00081394">
            <w:pPr>
              <w:jc w:val="center"/>
              <w:rPr>
                <w:sz w:val="20"/>
                <w:szCs w:val="20"/>
              </w:rPr>
            </w:pPr>
            <w:r w:rsidRPr="00D04E2E">
              <w:rPr>
                <w:sz w:val="20"/>
                <w:szCs w:val="20"/>
              </w:rPr>
              <w:t>639</w:t>
            </w:r>
          </w:p>
        </w:tc>
        <w:tc>
          <w:tcPr>
            <w:tcW w:w="2565" w:type="dxa"/>
            <w:tcBorders>
              <w:top w:val="nil"/>
              <w:left w:val="nil"/>
              <w:bottom w:val="single" w:sz="4" w:space="0" w:color="auto"/>
              <w:right w:val="single" w:sz="4" w:space="0" w:color="auto"/>
            </w:tcBorders>
            <w:shd w:val="clear" w:color="auto" w:fill="auto"/>
            <w:vAlign w:val="center"/>
            <w:hideMark/>
          </w:tcPr>
          <w:p w14:paraId="06373164"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3-я Когашская</w:t>
            </w:r>
          </w:p>
        </w:tc>
        <w:tc>
          <w:tcPr>
            <w:tcW w:w="941" w:type="dxa"/>
            <w:tcBorders>
              <w:top w:val="nil"/>
              <w:left w:val="nil"/>
              <w:bottom w:val="single" w:sz="4" w:space="0" w:color="auto"/>
              <w:right w:val="single" w:sz="4" w:space="0" w:color="auto"/>
            </w:tcBorders>
            <w:shd w:val="clear" w:color="auto" w:fill="auto"/>
            <w:hideMark/>
          </w:tcPr>
          <w:p w14:paraId="0E6E8280"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409132AE"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1D52104F"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70486B08" w14:textId="77777777" w:rsidR="00081394" w:rsidRPr="00D04E2E" w:rsidRDefault="00081394" w:rsidP="00081394">
            <w:pPr>
              <w:jc w:val="center"/>
              <w:rPr>
                <w:sz w:val="20"/>
                <w:szCs w:val="20"/>
              </w:rPr>
            </w:pPr>
            <w:r w:rsidRPr="00D04E2E">
              <w:rPr>
                <w:sz w:val="20"/>
                <w:szCs w:val="20"/>
              </w:rPr>
              <w:t>0,1953</w:t>
            </w:r>
          </w:p>
        </w:tc>
        <w:tc>
          <w:tcPr>
            <w:tcW w:w="1321" w:type="dxa"/>
            <w:tcBorders>
              <w:top w:val="nil"/>
              <w:left w:val="nil"/>
              <w:bottom w:val="single" w:sz="4" w:space="0" w:color="auto"/>
              <w:right w:val="single" w:sz="4" w:space="0" w:color="auto"/>
            </w:tcBorders>
            <w:shd w:val="clear" w:color="auto" w:fill="auto"/>
            <w:noWrap/>
            <w:hideMark/>
          </w:tcPr>
          <w:p w14:paraId="253F04EC" w14:textId="77777777" w:rsidR="00081394" w:rsidRPr="00D04E2E" w:rsidRDefault="00081394" w:rsidP="00081394">
            <w:pPr>
              <w:jc w:val="center"/>
              <w:rPr>
                <w:sz w:val="20"/>
                <w:szCs w:val="20"/>
              </w:rPr>
            </w:pPr>
            <w:r w:rsidRPr="00D04E2E">
              <w:rPr>
                <w:sz w:val="20"/>
                <w:szCs w:val="20"/>
              </w:rPr>
              <w:t>0,1953</w:t>
            </w:r>
          </w:p>
        </w:tc>
        <w:tc>
          <w:tcPr>
            <w:tcW w:w="1656" w:type="dxa"/>
            <w:tcBorders>
              <w:top w:val="nil"/>
              <w:left w:val="nil"/>
              <w:bottom w:val="single" w:sz="4" w:space="0" w:color="auto"/>
              <w:right w:val="single" w:sz="4" w:space="0" w:color="auto"/>
            </w:tcBorders>
            <w:shd w:val="clear" w:color="auto" w:fill="auto"/>
            <w:hideMark/>
          </w:tcPr>
          <w:p w14:paraId="7DACA4AD"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633683F8"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3D71BC80" w14:textId="77777777" w:rsidR="00081394" w:rsidRPr="00D04E2E" w:rsidRDefault="00081394" w:rsidP="00081394">
            <w:pPr>
              <w:jc w:val="center"/>
              <w:rPr>
                <w:sz w:val="20"/>
                <w:szCs w:val="20"/>
              </w:rPr>
            </w:pPr>
            <w:r w:rsidRPr="00D04E2E">
              <w:rPr>
                <w:sz w:val="20"/>
                <w:szCs w:val="20"/>
              </w:rPr>
              <w:t>35:26:0000000:978-35/079/2023-2</w:t>
            </w:r>
          </w:p>
        </w:tc>
        <w:tc>
          <w:tcPr>
            <w:tcW w:w="2126" w:type="dxa"/>
            <w:tcBorders>
              <w:top w:val="nil"/>
              <w:left w:val="nil"/>
              <w:bottom w:val="single" w:sz="4" w:space="0" w:color="auto"/>
              <w:right w:val="single" w:sz="4" w:space="0" w:color="auto"/>
            </w:tcBorders>
            <w:shd w:val="clear" w:color="auto" w:fill="auto"/>
            <w:hideMark/>
          </w:tcPr>
          <w:p w14:paraId="4F595A8F" w14:textId="77777777" w:rsidR="00081394" w:rsidRPr="00D04E2E" w:rsidRDefault="00081394" w:rsidP="00081394">
            <w:pPr>
              <w:jc w:val="center"/>
              <w:rPr>
                <w:sz w:val="20"/>
                <w:szCs w:val="20"/>
              </w:rPr>
            </w:pPr>
            <w:r w:rsidRPr="00D04E2E">
              <w:rPr>
                <w:sz w:val="20"/>
                <w:szCs w:val="20"/>
              </w:rPr>
              <w:t>19-238 ОП МР 639</w:t>
            </w:r>
          </w:p>
        </w:tc>
      </w:tr>
      <w:tr w:rsidR="00081394" w:rsidRPr="00D04E2E" w14:paraId="37C1296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6F9551B" w14:textId="77777777" w:rsidR="00081394" w:rsidRPr="00D04E2E" w:rsidRDefault="00081394" w:rsidP="00081394">
            <w:pPr>
              <w:jc w:val="center"/>
              <w:rPr>
                <w:sz w:val="20"/>
                <w:szCs w:val="20"/>
              </w:rPr>
            </w:pPr>
            <w:r w:rsidRPr="00D04E2E">
              <w:rPr>
                <w:sz w:val="20"/>
                <w:szCs w:val="20"/>
              </w:rPr>
              <w:t>640</w:t>
            </w:r>
          </w:p>
        </w:tc>
        <w:tc>
          <w:tcPr>
            <w:tcW w:w="2565" w:type="dxa"/>
            <w:tcBorders>
              <w:top w:val="nil"/>
              <w:left w:val="nil"/>
              <w:bottom w:val="single" w:sz="4" w:space="0" w:color="auto"/>
              <w:right w:val="single" w:sz="4" w:space="0" w:color="auto"/>
            </w:tcBorders>
            <w:shd w:val="clear" w:color="auto" w:fill="auto"/>
            <w:vAlign w:val="center"/>
            <w:hideMark/>
          </w:tcPr>
          <w:p w14:paraId="5642DA21"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4-я Когашская</w:t>
            </w:r>
          </w:p>
        </w:tc>
        <w:tc>
          <w:tcPr>
            <w:tcW w:w="941" w:type="dxa"/>
            <w:tcBorders>
              <w:top w:val="nil"/>
              <w:left w:val="nil"/>
              <w:bottom w:val="single" w:sz="4" w:space="0" w:color="auto"/>
              <w:right w:val="single" w:sz="4" w:space="0" w:color="auto"/>
            </w:tcBorders>
            <w:shd w:val="clear" w:color="auto" w:fill="auto"/>
            <w:hideMark/>
          </w:tcPr>
          <w:p w14:paraId="5DB6FE6D"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04B7EA7"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B46AB7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612C525C" w14:textId="77777777" w:rsidR="00081394" w:rsidRPr="00D04E2E" w:rsidRDefault="00081394" w:rsidP="00081394">
            <w:pPr>
              <w:jc w:val="center"/>
              <w:rPr>
                <w:sz w:val="20"/>
                <w:szCs w:val="20"/>
              </w:rPr>
            </w:pPr>
            <w:r w:rsidRPr="00D04E2E">
              <w:rPr>
                <w:sz w:val="20"/>
                <w:szCs w:val="20"/>
              </w:rPr>
              <w:t>0,2828</w:t>
            </w:r>
          </w:p>
        </w:tc>
        <w:tc>
          <w:tcPr>
            <w:tcW w:w="1321" w:type="dxa"/>
            <w:tcBorders>
              <w:top w:val="nil"/>
              <w:left w:val="nil"/>
              <w:bottom w:val="single" w:sz="4" w:space="0" w:color="auto"/>
              <w:right w:val="single" w:sz="4" w:space="0" w:color="auto"/>
            </w:tcBorders>
            <w:shd w:val="clear" w:color="auto" w:fill="auto"/>
            <w:noWrap/>
            <w:hideMark/>
          </w:tcPr>
          <w:p w14:paraId="7C608FB9" w14:textId="77777777" w:rsidR="00081394" w:rsidRPr="00D04E2E" w:rsidRDefault="00081394" w:rsidP="00081394">
            <w:pPr>
              <w:jc w:val="center"/>
              <w:rPr>
                <w:sz w:val="20"/>
                <w:szCs w:val="20"/>
              </w:rPr>
            </w:pPr>
            <w:r w:rsidRPr="00D04E2E">
              <w:rPr>
                <w:sz w:val="20"/>
                <w:szCs w:val="20"/>
              </w:rPr>
              <w:t>0,2828</w:t>
            </w:r>
          </w:p>
        </w:tc>
        <w:tc>
          <w:tcPr>
            <w:tcW w:w="1656" w:type="dxa"/>
            <w:tcBorders>
              <w:top w:val="nil"/>
              <w:left w:val="nil"/>
              <w:bottom w:val="single" w:sz="4" w:space="0" w:color="auto"/>
              <w:right w:val="single" w:sz="4" w:space="0" w:color="auto"/>
            </w:tcBorders>
            <w:shd w:val="clear" w:color="auto" w:fill="auto"/>
            <w:hideMark/>
          </w:tcPr>
          <w:p w14:paraId="1F76B986"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28B81356"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38CA92EC" w14:textId="77777777" w:rsidR="00081394" w:rsidRPr="00D04E2E" w:rsidRDefault="00081394" w:rsidP="00081394">
            <w:pPr>
              <w:jc w:val="center"/>
              <w:rPr>
                <w:sz w:val="20"/>
                <w:szCs w:val="20"/>
              </w:rPr>
            </w:pPr>
            <w:r w:rsidRPr="00D04E2E">
              <w:rPr>
                <w:sz w:val="20"/>
                <w:szCs w:val="20"/>
              </w:rPr>
              <w:t>35:26:0201002:82-35/100/2023-2</w:t>
            </w:r>
          </w:p>
        </w:tc>
        <w:tc>
          <w:tcPr>
            <w:tcW w:w="2126" w:type="dxa"/>
            <w:tcBorders>
              <w:top w:val="nil"/>
              <w:left w:val="nil"/>
              <w:bottom w:val="single" w:sz="4" w:space="0" w:color="auto"/>
              <w:right w:val="single" w:sz="4" w:space="0" w:color="auto"/>
            </w:tcBorders>
            <w:shd w:val="clear" w:color="auto" w:fill="auto"/>
            <w:hideMark/>
          </w:tcPr>
          <w:p w14:paraId="4E7348EA" w14:textId="77777777" w:rsidR="00081394" w:rsidRPr="00D04E2E" w:rsidRDefault="00081394" w:rsidP="00081394">
            <w:pPr>
              <w:jc w:val="center"/>
              <w:rPr>
                <w:sz w:val="20"/>
                <w:szCs w:val="20"/>
              </w:rPr>
            </w:pPr>
            <w:r w:rsidRPr="00D04E2E">
              <w:rPr>
                <w:sz w:val="20"/>
                <w:szCs w:val="20"/>
              </w:rPr>
              <w:t>19-238 ОП МР 640</w:t>
            </w:r>
          </w:p>
        </w:tc>
      </w:tr>
      <w:tr w:rsidR="00081394" w:rsidRPr="00D04E2E" w14:paraId="3092C4E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85E1995" w14:textId="77777777" w:rsidR="00081394" w:rsidRPr="00D04E2E" w:rsidRDefault="00081394" w:rsidP="00081394">
            <w:pPr>
              <w:jc w:val="center"/>
              <w:rPr>
                <w:sz w:val="20"/>
                <w:szCs w:val="20"/>
              </w:rPr>
            </w:pPr>
            <w:r w:rsidRPr="00D04E2E">
              <w:rPr>
                <w:sz w:val="20"/>
                <w:szCs w:val="20"/>
              </w:rPr>
              <w:t>641</w:t>
            </w:r>
          </w:p>
        </w:tc>
        <w:tc>
          <w:tcPr>
            <w:tcW w:w="2565" w:type="dxa"/>
            <w:tcBorders>
              <w:top w:val="nil"/>
              <w:left w:val="nil"/>
              <w:bottom w:val="single" w:sz="4" w:space="0" w:color="auto"/>
              <w:right w:val="single" w:sz="4" w:space="0" w:color="auto"/>
            </w:tcBorders>
            <w:shd w:val="clear" w:color="auto" w:fill="auto"/>
            <w:vAlign w:val="center"/>
            <w:hideMark/>
          </w:tcPr>
          <w:p w14:paraId="1D080F5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5-я Когашская</w:t>
            </w:r>
          </w:p>
        </w:tc>
        <w:tc>
          <w:tcPr>
            <w:tcW w:w="941" w:type="dxa"/>
            <w:tcBorders>
              <w:top w:val="nil"/>
              <w:left w:val="nil"/>
              <w:bottom w:val="single" w:sz="4" w:space="0" w:color="auto"/>
              <w:right w:val="single" w:sz="4" w:space="0" w:color="auto"/>
            </w:tcBorders>
            <w:shd w:val="clear" w:color="auto" w:fill="auto"/>
            <w:hideMark/>
          </w:tcPr>
          <w:p w14:paraId="59416EDF"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3E473AED"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DAC6EBD"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6B211DED" w14:textId="77777777" w:rsidR="00081394" w:rsidRPr="00D04E2E" w:rsidRDefault="00081394" w:rsidP="00081394">
            <w:pPr>
              <w:jc w:val="center"/>
              <w:rPr>
                <w:sz w:val="20"/>
                <w:szCs w:val="20"/>
              </w:rPr>
            </w:pPr>
            <w:r w:rsidRPr="00D04E2E">
              <w:rPr>
                <w:sz w:val="20"/>
                <w:szCs w:val="20"/>
              </w:rPr>
              <w:t>0,2634</w:t>
            </w:r>
          </w:p>
        </w:tc>
        <w:tc>
          <w:tcPr>
            <w:tcW w:w="1321" w:type="dxa"/>
            <w:tcBorders>
              <w:top w:val="nil"/>
              <w:left w:val="nil"/>
              <w:bottom w:val="single" w:sz="4" w:space="0" w:color="auto"/>
              <w:right w:val="single" w:sz="4" w:space="0" w:color="auto"/>
            </w:tcBorders>
            <w:shd w:val="clear" w:color="auto" w:fill="auto"/>
            <w:noWrap/>
            <w:hideMark/>
          </w:tcPr>
          <w:p w14:paraId="7086020F" w14:textId="77777777" w:rsidR="00081394" w:rsidRPr="00D04E2E" w:rsidRDefault="00081394" w:rsidP="00081394">
            <w:pPr>
              <w:jc w:val="center"/>
              <w:rPr>
                <w:sz w:val="20"/>
                <w:szCs w:val="20"/>
              </w:rPr>
            </w:pPr>
            <w:r w:rsidRPr="00D04E2E">
              <w:rPr>
                <w:sz w:val="20"/>
                <w:szCs w:val="20"/>
              </w:rPr>
              <w:t>0,2634</w:t>
            </w:r>
          </w:p>
        </w:tc>
        <w:tc>
          <w:tcPr>
            <w:tcW w:w="1656" w:type="dxa"/>
            <w:tcBorders>
              <w:top w:val="nil"/>
              <w:left w:val="nil"/>
              <w:bottom w:val="single" w:sz="4" w:space="0" w:color="auto"/>
              <w:right w:val="single" w:sz="4" w:space="0" w:color="auto"/>
            </w:tcBorders>
            <w:shd w:val="clear" w:color="auto" w:fill="auto"/>
            <w:hideMark/>
          </w:tcPr>
          <w:p w14:paraId="6009E81E"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771AABAD"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5538F173" w14:textId="77777777" w:rsidR="00081394" w:rsidRPr="00D04E2E" w:rsidRDefault="00081394" w:rsidP="00081394">
            <w:pPr>
              <w:jc w:val="center"/>
              <w:rPr>
                <w:sz w:val="20"/>
                <w:szCs w:val="20"/>
              </w:rPr>
            </w:pPr>
            <w:r w:rsidRPr="00D04E2E">
              <w:rPr>
                <w:sz w:val="20"/>
                <w:szCs w:val="20"/>
              </w:rPr>
              <w:t>35:26:0000000:938-35/100/2023-2</w:t>
            </w:r>
          </w:p>
        </w:tc>
        <w:tc>
          <w:tcPr>
            <w:tcW w:w="2126" w:type="dxa"/>
            <w:tcBorders>
              <w:top w:val="nil"/>
              <w:left w:val="nil"/>
              <w:bottom w:val="single" w:sz="4" w:space="0" w:color="auto"/>
              <w:right w:val="single" w:sz="4" w:space="0" w:color="auto"/>
            </w:tcBorders>
            <w:shd w:val="clear" w:color="auto" w:fill="auto"/>
            <w:hideMark/>
          </w:tcPr>
          <w:p w14:paraId="0493AE4F" w14:textId="77777777" w:rsidR="00081394" w:rsidRPr="00D04E2E" w:rsidRDefault="00081394" w:rsidP="00081394">
            <w:pPr>
              <w:jc w:val="center"/>
              <w:rPr>
                <w:sz w:val="20"/>
                <w:szCs w:val="20"/>
              </w:rPr>
            </w:pPr>
            <w:r w:rsidRPr="00D04E2E">
              <w:rPr>
                <w:sz w:val="20"/>
                <w:szCs w:val="20"/>
              </w:rPr>
              <w:t>19-238 ОП МР 641</w:t>
            </w:r>
          </w:p>
        </w:tc>
      </w:tr>
      <w:tr w:rsidR="00081394" w:rsidRPr="00D04E2E" w14:paraId="3D4EA2F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99867E0" w14:textId="77777777" w:rsidR="00081394" w:rsidRPr="00D04E2E" w:rsidRDefault="00081394" w:rsidP="00081394">
            <w:pPr>
              <w:jc w:val="center"/>
              <w:rPr>
                <w:sz w:val="20"/>
                <w:szCs w:val="20"/>
              </w:rPr>
            </w:pPr>
            <w:r w:rsidRPr="00D04E2E">
              <w:rPr>
                <w:sz w:val="20"/>
                <w:szCs w:val="20"/>
              </w:rPr>
              <w:t>642</w:t>
            </w:r>
          </w:p>
        </w:tc>
        <w:tc>
          <w:tcPr>
            <w:tcW w:w="2565" w:type="dxa"/>
            <w:tcBorders>
              <w:top w:val="nil"/>
              <w:left w:val="nil"/>
              <w:bottom w:val="single" w:sz="4" w:space="0" w:color="auto"/>
              <w:right w:val="single" w:sz="4" w:space="0" w:color="auto"/>
            </w:tcBorders>
            <w:shd w:val="clear" w:color="auto" w:fill="auto"/>
            <w:vAlign w:val="center"/>
            <w:hideMark/>
          </w:tcPr>
          <w:p w14:paraId="36D5B852"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6-я Когашская</w:t>
            </w:r>
          </w:p>
        </w:tc>
        <w:tc>
          <w:tcPr>
            <w:tcW w:w="941" w:type="dxa"/>
            <w:tcBorders>
              <w:top w:val="nil"/>
              <w:left w:val="nil"/>
              <w:bottom w:val="single" w:sz="4" w:space="0" w:color="auto"/>
              <w:right w:val="single" w:sz="4" w:space="0" w:color="auto"/>
            </w:tcBorders>
            <w:shd w:val="clear" w:color="auto" w:fill="auto"/>
            <w:hideMark/>
          </w:tcPr>
          <w:p w14:paraId="400CE141"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492A4EAF"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71961C4"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23C8A65F" w14:textId="77777777" w:rsidR="00081394" w:rsidRPr="00D04E2E" w:rsidRDefault="00081394" w:rsidP="00081394">
            <w:pPr>
              <w:jc w:val="center"/>
              <w:rPr>
                <w:sz w:val="20"/>
                <w:szCs w:val="20"/>
              </w:rPr>
            </w:pPr>
            <w:r w:rsidRPr="00D04E2E">
              <w:rPr>
                <w:sz w:val="20"/>
                <w:szCs w:val="20"/>
              </w:rPr>
              <w:t>0,3153</w:t>
            </w:r>
          </w:p>
        </w:tc>
        <w:tc>
          <w:tcPr>
            <w:tcW w:w="1321" w:type="dxa"/>
            <w:tcBorders>
              <w:top w:val="nil"/>
              <w:left w:val="nil"/>
              <w:bottom w:val="single" w:sz="4" w:space="0" w:color="auto"/>
              <w:right w:val="single" w:sz="4" w:space="0" w:color="auto"/>
            </w:tcBorders>
            <w:shd w:val="clear" w:color="auto" w:fill="auto"/>
            <w:noWrap/>
            <w:hideMark/>
          </w:tcPr>
          <w:p w14:paraId="63A36240" w14:textId="77777777" w:rsidR="00081394" w:rsidRPr="00D04E2E" w:rsidRDefault="00081394" w:rsidP="00081394">
            <w:pPr>
              <w:jc w:val="center"/>
              <w:rPr>
                <w:sz w:val="20"/>
                <w:szCs w:val="20"/>
              </w:rPr>
            </w:pPr>
            <w:r w:rsidRPr="00D04E2E">
              <w:rPr>
                <w:sz w:val="20"/>
                <w:szCs w:val="20"/>
              </w:rPr>
              <w:t>0,3153</w:t>
            </w:r>
          </w:p>
        </w:tc>
        <w:tc>
          <w:tcPr>
            <w:tcW w:w="1656" w:type="dxa"/>
            <w:tcBorders>
              <w:top w:val="nil"/>
              <w:left w:val="nil"/>
              <w:bottom w:val="single" w:sz="4" w:space="0" w:color="auto"/>
              <w:right w:val="single" w:sz="4" w:space="0" w:color="auto"/>
            </w:tcBorders>
            <w:shd w:val="clear" w:color="auto" w:fill="auto"/>
            <w:hideMark/>
          </w:tcPr>
          <w:p w14:paraId="0DFD25FE"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43A73499"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0099BBAF" w14:textId="77777777" w:rsidR="00081394" w:rsidRPr="00D04E2E" w:rsidRDefault="00081394" w:rsidP="00081394">
            <w:pPr>
              <w:jc w:val="center"/>
              <w:rPr>
                <w:sz w:val="20"/>
                <w:szCs w:val="20"/>
              </w:rPr>
            </w:pPr>
            <w:r w:rsidRPr="00D04E2E">
              <w:rPr>
                <w:sz w:val="20"/>
                <w:szCs w:val="20"/>
              </w:rPr>
              <w:t>35:26:0201001:112-35/100/2023-2</w:t>
            </w:r>
          </w:p>
        </w:tc>
        <w:tc>
          <w:tcPr>
            <w:tcW w:w="2126" w:type="dxa"/>
            <w:tcBorders>
              <w:top w:val="nil"/>
              <w:left w:val="nil"/>
              <w:bottom w:val="single" w:sz="4" w:space="0" w:color="auto"/>
              <w:right w:val="single" w:sz="4" w:space="0" w:color="auto"/>
            </w:tcBorders>
            <w:shd w:val="clear" w:color="auto" w:fill="auto"/>
            <w:hideMark/>
          </w:tcPr>
          <w:p w14:paraId="24C1E3D8" w14:textId="77777777" w:rsidR="00081394" w:rsidRPr="00D04E2E" w:rsidRDefault="00081394" w:rsidP="00081394">
            <w:pPr>
              <w:jc w:val="center"/>
              <w:rPr>
                <w:sz w:val="20"/>
                <w:szCs w:val="20"/>
              </w:rPr>
            </w:pPr>
            <w:r w:rsidRPr="00D04E2E">
              <w:rPr>
                <w:sz w:val="20"/>
                <w:szCs w:val="20"/>
              </w:rPr>
              <w:t>19-238 ОП МР 642</w:t>
            </w:r>
          </w:p>
        </w:tc>
      </w:tr>
      <w:tr w:rsidR="00081394" w:rsidRPr="00D04E2E" w14:paraId="5186984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CCDFC37" w14:textId="77777777" w:rsidR="00081394" w:rsidRPr="00D04E2E" w:rsidRDefault="00081394" w:rsidP="00081394">
            <w:pPr>
              <w:jc w:val="center"/>
              <w:rPr>
                <w:sz w:val="20"/>
                <w:szCs w:val="20"/>
              </w:rPr>
            </w:pPr>
            <w:r w:rsidRPr="00D04E2E">
              <w:rPr>
                <w:sz w:val="20"/>
                <w:szCs w:val="20"/>
              </w:rPr>
              <w:t>643</w:t>
            </w:r>
          </w:p>
        </w:tc>
        <w:tc>
          <w:tcPr>
            <w:tcW w:w="2565" w:type="dxa"/>
            <w:tcBorders>
              <w:top w:val="nil"/>
              <w:left w:val="nil"/>
              <w:bottom w:val="single" w:sz="4" w:space="0" w:color="auto"/>
              <w:right w:val="single" w:sz="4" w:space="0" w:color="auto"/>
            </w:tcBorders>
            <w:shd w:val="clear" w:color="auto" w:fill="auto"/>
            <w:vAlign w:val="center"/>
            <w:hideMark/>
          </w:tcPr>
          <w:p w14:paraId="55518120"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7-я Когашская</w:t>
            </w:r>
          </w:p>
        </w:tc>
        <w:tc>
          <w:tcPr>
            <w:tcW w:w="941" w:type="dxa"/>
            <w:tcBorders>
              <w:top w:val="nil"/>
              <w:left w:val="nil"/>
              <w:bottom w:val="single" w:sz="4" w:space="0" w:color="auto"/>
              <w:right w:val="single" w:sz="4" w:space="0" w:color="auto"/>
            </w:tcBorders>
            <w:shd w:val="clear" w:color="auto" w:fill="auto"/>
            <w:hideMark/>
          </w:tcPr>
          <w:p w14:paraId="32D39CD7"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7B34B360"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FD270D2"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73F0760" w14:textId="77777777" w:rsidR="00081394" w:rsidRPr="00D04E2E" w:rsidRDefault="00081394" w:rsidP="00081394">
            <w:pPr>
              <w:jc w:val="center"/>
              <w:rPr>
                <w:sz w:val="20"/>
                <w:szCs w:val="20"/>
              </w:rPr>
            </w:pPr>
            <w:r w:rsidRPr="00D04E2E">
              <w:rPr>
                <w:sz w:val="20"/>
                <w:szCs w:val="20"/>
              </w:rPr>
              <w:t>0,165</w:t>
            </w:r>
          </w:p>
        </w:tc>
        <w:tc>
          <w:tcPr>
            <w:tcW w:w="1321" w:type="dxa"/>
            <w:tcBorders>
              <w:top w:val="nil"/>
              <w:left w:val="nil"/>
              <w:bottom w:val="single" w:sz="4" w:space="0" w:color="auto"/>
              <w:right w:val="single" w:sz="4" w:space="0" w:color="auto"/>
            </w:tcBorders>
            <w:shd w:val="clear" w:color="auto" w:fill="auto"/>
            <w:noWrap/>
            <w:hideMark/>
          </w:tcPr>
          <w:p w14:paraId="080AB49C" w14:textId="77777777" w:rsidR="00081394" w:rsidRPr="00D04E2E" w:rsidRDefault="00081394" w:rsidP="00081394">
            <w:pPr>
              <w:jc w:val="center"/>
              <w:rPr>
                <w:sz w:val="20"/>
                <w:szCs w:val="20"/>
              </w:rPr>
            </w:pPr>
            <w:r w:rsidRPr="00D04E2E">
              <w:rPr>
                <w:sz w:val="20"/>
                <w:szCs w:val="20"/>
              </w:rPr>
              <w:t>0,165</w:t>
            </w:r>
          </w:p>
        </w:tc>
        <w:tc>
          <w:tcPr>
            <w:tcW w:w="1656" w:type="dxa"/>
            <w:tcBorders>
              <w:top w:val="nil"/>
              <w:left w:val="nil"/>
              <w:bottom w:val="single" w:sz="4" w:space="0" w:color="auto"/>
              <w:right w:val="single" w:sz="4" w:space="0" w:color="auto"/>
            </w:tcBorders>
            <w:shd w:val="clear" w:color="auto" w:fill="auto"/>
            <w:hideMark/>
          </w:tcPr>
          <w:p w14:paraId="1DBF8A22"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5822FC70"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513B3678" w14:textId="77777777" w:rsidR="00081394" w:rsidRPr="00D04E2E" w:rsidRDefault="00081394" w:rsidP="00081394">
            <w:pPr>
              <w:jc w:val="center"/>
              <w:rPr>
                <w:sz w:val="20"/>
                <w:szCs w:val="20"/>
              </w:rPr>
            </w:pPr>
            <w:r w:rsidRPr="00D04E2E">
              <w:rPr>
                <w:sz w:val="20"/>
                <w:szCs w:val="20"/>
              </w:rPr>
              <w:t>35:26:0000000:692-35/100/2023-2</w:t>
            </w:r>
          </w:p>
        </w:tc>
        <w:tc>
          <w:tcPr>
            <w:tcW w:w="2126" w:type="dxa"/>
            <w:tcBorders>
              <w:top w:val="nil"/>
              <w:left w:val="nil"/>
              <w:bottom w:val="single" w:sz="4" w:space="0" w:color="auto"/>
              <w:right w:val="single" w:sz="4" w:space="0" w:color="auto"/>
            </w:tcBorders>
            <w:shd w:val="clear" w:color="auto" w:fill="auto"/>
            <w:hideMark/>
          </w:tcPr>
          <w:p w14:paraId="67A57501" w14:textId="77777777" w:rsidR="00081394" w:rsidRPr="00D04E2E" w:rsidRDefault="00081394" w:rsidP="00081394">
            <w:pPr>
              <w:jc w:val="center"/>
              <w:rPr>
                <w:sz w:val="20"/>
                <w:szCs w:val="20"/>
              </w:rPr>
            </w:pPr>
            <w:r w:rsidRPr="00D04E2E">
              <w:rPr>
                <w:sz w:val="20"/>
                <w:szCs w:val="20"/>
              </w:rPr>
              <w:t>19-238 ОП МР 643</w:t>
            </w:r>
          </w:p>
        </w:tc>
      </w:tr>
      <w:tr w:rsidR="00081394" w:rsidRPr="00D04E2E" w14:paraId="7825D7B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38CD1BB" w14:textId="77777777" w:rsidR="00081394" w:rsidRPr="00D04E2E" w:rsidRDefault="00081394" w:rsidP="00081394">
            <w:pPr>
              <w:jc w:val="center"/>
              <w:rPr>
                <w:sz w:val="20"/>
                <w:szCs w:val="20"/>
              </w:rPr>
            </w:pPr>
            <w:r w:rsidRPr="00D04E2E">
              <w:rPr>
                <w:sz w:val="20"/>
                <w:szCs w:val="20"/>
              </w:rPr>
              <w:t>644</w:t>
            </w:r>
          </w:p>
        </w:tc>
        <w:tc>
          <w:tcPr>
            <w:tcW w:w="2565" w:type="dxa"/>
            <w:tcBorders>
              <w:top w:val="nil"/>
              <w:left w:val="nil"/>
              <w:bottom w:val="single" w:sz="4" w:space="0" w:color="auto"/>
              <w:right w:val="single" w:sz="4" w:space="0" w:color="auto"/>
            </w:tcBorders>
            <w:shd w:val="clear" w:color="auto" w:fill="auto"/>
            <w:vAlign w:val="center"/>
            <w:hideMark/>
          </w:tcPr>
          <w:p w14:paraId="3C56C907"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8-я Когашская</w:t>
            </w:r>
          </w:p>
        </w:tc>
        <w:tc>
          <w:tcPr>
            <w:tcW w:w="941" w:type="dxa"/>
            <w:tcBorders>
              <w:top w:val="nil"/>
              <w:left w:val="nil"/>
              <w:bottom w:val="single" w:sz="4" w:space="0" w:color="auto"/>
              <w:right w:val="single" w:sz="4" w:space="0" w:color="auto"/>
            </w:tcBorders>
            <w:shd w:val="clear" w:color="auto" w:fill="auto"/>
            <w:hideMark/>
          </w:tcPr>
          <w:p w14:paraId="686AE011"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6722D3CD"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E244154"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0FEB15E6" w14:textId="77777777" w:rsidR="00081394" w:rsidRPr="00D04E2E" w:rsidRDefault="00081394" w:rsidP="00081394">
            <w:pPr>
              <w:jc w:val="center"/>
              <w:rPr>
                <w:sz w:val="20"/>
                <w:szCs w:val="20"/>
              </w:rPr>
            </w:pPr>
            <w:r w:rsidRPr="00D04E2E">
              <w:rPr>
                <w:sz w:val="20"/>
                <w:szCs w:val="20"/>
              </w:rPr>
              <w:t>0,152</w:t>
            </w:r>
          </w:p>
        </w:tc>
        <w:tc>
          <w:tcPr>
            <w:tcW w:w="1321" w:type="dxa"/>
            <w:tcBorders>
              <w:top w:val="nil"/>
              <w:left w:val="nil"/>
              <w:bottom w:val="single" w:sz="4" w:space="0" w:color="auto"/>
              <w:right w:val="single" w:sz="4" w:space="0" w:color="auto"/>
            </w:tcBorders>
            <w:shd w:val="clear" w:color="auto" w:fill="auto"/>
            <w:noWrap/>
            <w:hideMark/>
          </w:tcPr>
          <w:p w14:paraId="48B3DEFD" w14:textId="77777777" w:rsidR="00081394" w:rsidRPr="00D04E2E" w:rsidRDefault="00081394" w:rsidP="00081394">
            <w:pPr>
              <w:jc w:val="center"/>
              <w:rPr>
                <w:sz w:val="20"/>
                <w:szCs w:val="20"/>
              </w:rPr>
            </w:pPr>
            <w:r w:rsidRPr="00D04E2E">
              <w:rPr>
                <w:sz w:val="20"/>
                <w:szCs w:val="20"/>
              </w:rPr>
              <w:t>0,152</w:t>
            </w:r>
          </w:p>
        </w:tc>
        <w:tc>
          <w:tcPr>
            <w:tcW w:w="1656" w:type="dxa"/>
            <w:tcBorders>
              <w:top w:val="nil"/>
              <w:left w:val="nil"/>
              <w:bottom w:val="single" w:sz="4" w:space="0" w:color="auto"/>
              <w:right w:val="single" w:sz="4" w:space="0" w:color="auto"/>
            </w:tcBorders>
            <w:shd w:val="clear" w:color="auto" w:fill="auto"/>
            <w:hideMark/>
          </w:tcPr>
          <w:p w14:paraId="377E5FDC"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06304D7F"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0619BB0F" w14:textId="77777777" w:rsidR="00081394" w:rsidRPr="00D04E2E" w:rsidRDefault="00081394" w:rsidP="00081394">
            <w:pPr>
              <w:jc w:val="center"/>
              <w:rPr>
                <w:sz w:val="20"/>
                <w:szCs w:val="20"/>
              </w:rPr>
            </w:pPr>
            <w:r w:rsidRPr="00D04E2E">
              <w:rPr>
                <w:sz w:val="20"/>
                <w:szCs w:val="20"/>
              </w:rPr>
              <w:t>35:26:0000000:939-35/100/2023-2</w:t>
            </w:r>
          </w:p>
        </w:tc>
        <w:tc>
          <w:tcPr>
            <w:tcW w:w="2126" w:type="dxa"/>
            <w:tcBorders>
              <w:top w:val="nil"/>
              <w:left w:val="nil"/>
              <w:bottom w:val="single" w:sz="4" w:space="0" w:color="auto"/>
              <w:right w:val="single" w:sz="4" w:space="0" w:color="auto"/>
            </w:tcBorders>
            <w:shd w:val="clear" w:color="auto" w:fill="auto"/>
            <w:hideMark/>
          </w:tcPr>
          <w:p w14:paraId="2429F196" w14:textId="77777777" w:rsidR="00081394" w:rsidRPr="00D04E2E" w:rsidRDefault="00081394" w:rsidP="00081394">
            <w:pPr>
              <w:jc w:val="center"/>
              <w:rPr>
                <w:sz w:val="20"/>
                <w:szCs w:val="20"/>
              </w:rPr>
            </w:pPr>
            <w:r w:rsidRPr="00D04E2E">
              <w:rPr>
                <w:sz w:val="20"/>
                <w:szCs w:val="20"/>
              </w:rPr>
              <w:t>19-238 ОП МР 644</w:t>
            </w:r>
          </w:p>
        </w:tc>
      </w:tr>
      <w:tr w:rsidR="00081394" w:rsidRPr="00D04E2E" w14:paraId="41268F6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ED25C1A" w14:textId="77777777" w:rsidR="00081394" w:rsidRPr="00D04E2E" w:rsidRDefault="00081394" w:rsidP="00081394">
            <w:pPr>
              <w:jc w:val="center"/>
              <w:rPr>
                <w:sz w:val="20"/>
                <w:szCs w:val="20"/>
              </w:rPr>
            </w:pPr>
            <w:r w:rsidRPr="00D04E2E">
              <w:rPr>
                <w:sz w:val="20"/>
                <w:szCs w:val="20"/>
              </w:rPr>
              <w:t>645</w:t>
            </w:r>
          </w:p>
        </w:tc>
        <w:tc>
          <w:tcPr>
            <w:tcW w:w="2565" w:type="dxa"/>
            <w:tcBorders>
              <w:top w:val="nil"/>
              <w:left w:val="nil"/>
              <w:bottom w:val="single" w:sz="4" w:space="0" w:color="auto"/>
              <w:right w:val="single" w:sz="4" w:space="0" w:color="auto"/>
            </w:tcBorders>
            <w:shd w:val="clear" w:color="auto" w:fill="auto"/>
            <w:vAlign w:val="center"/>
            <w:hideMark/>
          </w:tcPr>
          <w:p w14:paraId="472447C2"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Коллективная</w:t>
            </w:r>
          </w:p>
        </w:tc>
        <w:tc>
          <w:tcPr>
            <w:tcW w:w="941" w:type="dxa"/>
            <w:tcBorders>
              <w:top w:val="nil"/>
              <w:left w:val="nil"/>
              <w:bottom w:val="single" w:sz="4" w:space="0" w:color="auto"/>
              <w:right w:val="single" w:sz="4" w:space="0" w:color="auto"/>
            </w:tcBorders>
            <w:shd w:val="clear" w:color="auto" w:fill="auto"/>
            <w:hideMark/>
          </w:tcPr>
          <w:p w14:paraId="55E1B00C" w14:textId="77777777" w:rsidR="00081394" w:rsidRPr="00D04E2E" w:rsidRDefault="00081394" w:rsidP="00081394">
            <w:pPr>
              <w:jc w:val="center"/>
              <w:rPr>
                <w:sz w:val="20"/>
                <w:szCs w:val="20"/>
              </w:rPr>
            </w:pPr>
            <w:r w:rsidRPr="00D04E2E">
              <w:rPr>
                <w:sz w:val="20"/>
                <w:szCs w:val="20"/>
              </w:rPr>
              <w:t>0,492</w:t>
            </w:r>
          </w:p>
        </w:tc>
        <w:tc>
          <w:tcPr>
            <w:tcW w:w="1143" w:type="dxa"/>
            <w:tcBorders>
              <w:top w:val="nil"/>
              <w:left w:val="nil"/>
              <w:bottom w:val="single" w:sz="4" w:space="0" w:color="auto"/>
              <w:right w:val="single" w:sz="4" w:space="0" w:color="auto"/>
            </w:tcBorders>
            <w:shd w:val="clear" w:color="auto" w:fill="auto"/>
            <w:hideMark/>
          </w:tcPr>
          <w:p w14:paraId="4E2B9CA4" w14:textId="77777777" w:rsidR="00081394" w:rsidRPr="00D04E2E" w:rsidRDefault="00081394" w:rsidP="00081394">
            <w:pPr>
              <w:jc w:val="center"/>
              <w:rPr>
                <w:sz w:val="20"/>
                <w:szCs w:val="20"/>
              </w:rPr>
            </w:pPr>
            <w:r w:rsidRPr="00D04E2E">
              <w:rPr>
                <w:sz w:val="20"/>
                <w:szCs w:val="20"/>
              </w:rPr>
              <w:t>0,230</w:t>
            </w:r>
          </w:p>
        </w:tc>
        <w:tc>
          <w:tcPr>
            <w:tcW w:w="931" w:type="dxa"/>
            <w:tcBorders>
              <w:top w:val="nil"/>
              <w:left w:val="nil"/>
              <w:bottom w:val="single" w:sz="4" w:space="0" w:color="auto"/>
              <w:right w:val="single" w:sz="4" w:space="0" w:color="auto"/>
            </w:tcBorders>
            <w:shd w:val="clear" w:color="auto" w:fill="auto"/>
            <w:hideMark/>
          </w:tcPr>
          <w:p w14:paraId="7A25291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7EA5B483" w14:textId="77777777" w:rsidR="00081394" w:rsidRPr="00D04E2E" w:rsidRDefault="00081394" w:rsidP="00081394">
            <w:pPr>
              <w:jc w:val="center"/>
              <w:rPr>
                <w:sz w:val="20"/>
                <w:szCs w:val="20"/>
              </w:rPr>
            </w:pPr>
            <w:r w:rsidRPr="00D04E2E">
              <w:rPr>
                <w:sz w:val="20"/>
                <w:szCs w:val="20"/>
              </w:rPr>
              <w:t>0,0965</w:t>
            </w:r>
          </w:p>
        </w:tc>
        <w:tc>
          <w:tcPr>
            <w:tcW w:w="1321" w:type="dxa"/>
            <w:tcBorders>
              <w:top w:val="nil"/>
              <w:left w:val="nil"/>
              <w:bottom w:val="single" w:sz="4" w:space="0" w:color="auto"/>
              <w:right w:val="single" w:sz="4" w:space="0" w:color="auto"/>
            </w:tcBorders>
            <w:shd w:val="clear" w:color="auto" w:fill="auto"/>
            <w:noWrap/>
            <w:hideMark/>
          </w:tcPr>
          <w:p w14:paraId="360AF41C" w14:textId="77777777" w:rsidR="00081394" w:rsidRPr="00D04E2E" w:rsidRDefault="00081394" w:rsidP="00081394">
            <w:pPr>
              <w:jc w:val="center"/>
              <w:rPr>
                <w:sz w:val="20"/>
                <w:szCs w:val="20"/>
              </w:rPr>
            </w:pPr>
            <w:r w:rsidRPr="00D04E2E">
              <w:rPr>
                <w:sz w:val="20"/>
                <w:szCs w:val="20"/>
              </w:rPr>
              <w:t>0,8185</w:t>
            </w:r>
          </w:p>
        </w:tc>
        <w:tc>
          <w:tcPr>
            <w:tcW w:w="1656" w:type="dxa"/>
            <w:tcBorders>
              <w:top w:val="nil"/>
              <w:left w:val="nil"/>
              <w:bottom w:val="single" w:sz="4" w:space="0" w:color="auto"/>
              <w:right w:val="single" w:sz="4" w:space="0" w:color="auto"/>
            </w:tcBorders>
            <w:shd w:val="clear" w:color="auto" w:fill="auto"/>
            <w:hideMark/>
          </w:tcPr>
          <w:p w14:paraId="5D43AD03"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085139F0"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2F286A9B" w14:textId="77777777" w:rsidR="00081394" w:rsidRPr="00D04E2E" w:rsidRDefault="00081394" w:rsidP="00081394">
            <w:pPr>
              <w:jc w:val="center"/>
              <w:rPr>
                <w:sz w:val="20"/>
                <w:szCs w:val="20"/>
              </w:rPr>
            </w:pPr>
            <w:r w:rsidRPr="00D04E2E">
              <w:rPr>
                <w:sz w:val="20"/>
                <w:szCs w:val="20"/>
              </w:rPr>
              <w:t>35:26:0000000:693-35/067/2023-2</w:t>
            </w:r>
          </w:p>
        </w:tc>
        <w:tc>
          <w:tcPr>
            <w:tcW w:w="2126" w:type="dxa"/>
            <w:tcBorders>
              <w:top w:val="nil"/>
              <w:left w:val="nil"/>
              <w:bottom w:val="single" w:sz="4" w:space="0" w:color="auto"/>
              <w:right w:val="single" w:sz="4" w:space="0" w:color="auto"/>
            </w:tcBorders>
            <w:shd w:val="clear" w:color="auto" w:fill="auto"/>
            <w:hideMark/>
          </w:tcPr>
          <w:p w14:paraId="3C8E7B8C" w14:textId="77777777" w:rsidR="00081394" w:rsidRPr="00D04E2E" w:rsidRDefault="00081394" w:rsidP="00081394">
            <w:pPr>
              <w:jc w:val="center"/>
              <w:rPr>
                <w:sz w:val="20"/>
                <w:szCs w:val="20"/>
              </w:rPr>
            </w:pPr>
            <w:r w:rsidRPr="00D04E2E">
              <w:rPr>
                <w:sz w:val="20"/>
                <w:szCs w:val="20"/>
              </w:rPr>
              <w:t>19-238 ОП МР 645</w:t>
            </w:r>
          </w:p>
        </w:tc>
      </w:tr>
      <w:tr w:rsidR="00081394" w:rsidRPr="00D04E2E" w14:paraId="6570A16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F57A785" w14:textId="77777777" w:rsidR="00081394" w:rsidRPr="00D04E2E" w:rsidRDefault="00081394" w:rsidP="00081394">
            <w:pPr>
              <w:jc w:val="center"/>
              <w:rPr>
                <w:sz w:val="20"/>
                <w:szCs w:val="20"/>
              </w:rPr>
            </w:pPr>
            <w:r w:rsidRPr="00D04E2E">
              <w:rPr>
                <w:sz w:val="20"/>
                <w:szCs w:val="20"/>
              </w:rPr>
              <w:t>646</w:t>
            </w:r>
          </w:p>
        </w:tc>
        <w:tc>
          <w:tcPr>
            <w:tcW w:w="2565" w:type="dxa"/>
            <w:tcBorders>
              <w:top w:val="nil"/>
              <w:left w:val="nil"/>
              <w:bottom w:val="single" w:sz="4" w:space="0" w:color="auto"/>
              <w:right w:val="single" w:sz="4" w:space="0" w:color="auto"/>
            </w:tcBorders>
            <w:shd w:val="clear" w:color="auto" w:fill="auto"/>
            <w:vAlign w:val="center"/>
            <w:hideMark/>
          </w:tcPr>
          <w:p w14:paraId="60C2A25C" w14:textId="77777777" w:rsidR="00081394" w:rsidRPr="00D04E2E" w:rsidRDefault="00081394" w:rsidP="00081394">
            <w:pPr>
              <w:rPr>
                <w:sz w:val="20"/>
                <w:szCs w:val="20"/>
              </w:rPr>
            </w:pPr>
            <w:r w:rsidRPr="00D04E2E">
              <w:rPr>
                <w:sz w:val="20"/>
                <w:szCs w:val="20"/>
              </w:rPr>
              <w:t xml:space="preserve">Автомобильная дорога, </w:t>
            </w:r>
            <w:r w:rsidRPr="00D04E2E">
              <w:rPr>
                <w:sz w:val="20"/>
                <w:szCs w:val="20"/>
              </w:rPr>
              <w:lastRenderedPageBreak/>
              <w:t>Вологодская область, г. Сокол, ул. Колхозная</w:t>
            </w:r>
          </w:p>
        </w:tc>
        <w:tc>
          <w:tcPr>
            <w:tcW w:w="941" w:type="dxa"/>
            <w:tcBorders>
              <w:top w:val="nil"/>
              <w:left w:val="nil"/>
              <w:bottom w:val="single" w:sz="4" w:space="0" w:color="auto"/>
              <w:right w:val="single" w:sz="4" w:space="0" w:color="auto"/>
            </w:tcBorders>
            <w:shd w:val="clear" w:color="auto" w:fill="auto"/>
            <w:hideMark/>
          </w:tcPr>
          <w:p w14:paraId="25DB85CE" w14:textId="77777777" w:rsidR="00081394" w:rsidRPr="00D04E2E" w:rsidRDefault="00081394" w:rsidP="00081394">
            <w:pPr>
              <w:jc w:val="center"/>
              <w:rPr>
                <w:b/>
                <w:bCs/>
                <w:sz w:val="20"/>
                <w:szCs w:val="20"/>
              </w:rPr>
            </w:pPr>
            <w:r w:rsidRPr="00D04E2E">
              <w:rPr>
                <w:b/>
                <w:bCs/>
                <w:sz w:val="20"/>
                <w:szCs w:val="20"/>
              </w:rPr>
              <w:lastRenderedPageBreak/>
              <w:t> </w:t>
            </w:r>
          </w:p>
        </w:tc>
        <w:tc>
          <w:tcPr>
            <w:tcW w:w="1143" w:type="dxa"/>
            <w:tcBorders>
              <w:top w:val="nil"/>
              <w:left w:val="nil"/>
              <w:bottom w:val="single" w:sz="4" w:space="0" w:color="auto"/>
              <w:right w:val="single" w:sz="4" w:space="0" w:color="auto"/>
            </w:tcBorders>
            <w:shd w:val="clear" w:color="auto" w:fill="auto"/>
            <w:hideMark/>
          </w:tcPr>
          <w:p w14:paraId="71A8F644"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9FC850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6787BD19" w14:textId="77777777" w:rsidR="00081394" w:rsidRPr="00D04E2E" w:rsidRDefault="00081394" w:rsidP="00081394">
            <w:pPr>
              <w:jc w:val="center"/>
              <w:rPr>
                <w:sz w:val="20"/>
                <w:szCs w:val="20"/>
              </w:rPr>
            </w:pPr>
            <w:r w:rsidRPr="00D04E2E">
              <w:rPr>
                <w:sz w:val="20"/>
                <w:szCs w:val="20"/>
              </w:rPr>
              <w:t>0,9622</w:t>
            </w:r>
          </w:p>
        </w:tc>
        <w:tc>
          <w:tcPr>
            <w:tcW w:w="1321" w:type="dxa"/>
            <w:tcBorders>
              <w:top w:val="nil"/>
              <w:left w:val="nil"/>
              <w:bottom w:val="single" w:sz="4" w:space="0" w:color="auto"/>
              <w:right w:val="single" w:sz="4" w:space="0" w:color="auto"/>
            </w:tcBorders>
            <w:shd w:val="clear" w:color="auto" w:fill="auto"/>
            <w:noWrap/>
            <w:hideMark/>
          </w:tcPr>
          <w:p w14:paraId="5D6E4F68" w14:textId="77777777" w:rsidR="00081394" w:rsidRPr="00D04E2E" w:rsidRDefault="00081394" w:rsidP="00081394">
            <w:pPr>
              <w:jc w:val="center"/>
              <w:rPr>
                <w:sz w:val="20"/>
                <w:szCs w:val="20"/>
              </w:rPr>
            </w:pPr>
            <w:r w:rsidRPr="00D04E2E">
              <w:rPr>
                <w:sz w:val="20"/>
                <w:szCs w:val="20"/>
              </w:rPr>
              <w:t>0,9622</w:t>
            </w:r>
          </w:p>
        </w:tc>
        <w:tc>
          <w:tcPr>
            <w:tcW w:w="1656" w:type="dxa"/>
            <w:tcBorders>
              <w:top w:val="nil"/>
              <w:left w:val="nil"/>
              <w:bottom w:val="single" w:sz="4" w:space="0" w:color="auto"/>
              <w:right w:val="single" w:sz="4" w:space="0" w:color="auto"/>
            </w:tcBorders>
            <w:shd w:val="clear" w:color="auto" w:fill="auto"/>
            <w:hideMark/>
          </w:tcPr>
          <w:p w14:paraId="6BE93520"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6CA7FF7D"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040149C9" w14:textId="77777777" w:rsidR="00081394" w:rsidRPr="00D04E2E" w:rsidRDefault="00081394" w:rsidP="00081394">
            <w:pPr>
              <w:jc w:val="center"/>
              <w:rPr>
                <w:sz w:val="20"/>
                <w:szCs w:val="20"/>
              </w:rPr>
            </w:pPr>
            <w:r w:rsidRPr="00D04E2E">
              <w:rPr>
                <w:sz w:val="20"/>
                <w:szCs w:val="20"/>
              </w:rPr>
              <w:t>35:26:0000000:694-</w:t>
            </w:r>
            <w:r w:rsidRPr="00D04E2E">
              <w:rPr>
                <w:sz w:val="20"/>
                <w:szCs w:val="20"/>
              </w:rPr>
              <w:lastRenderedPageBreak/>
              <w:t>35/067/2023-2</w:t>
            </w:r>
          </w:p>
        </w:tc>
        <w:tc>
          <w:tcPr>
            <w:tcW w:w="2126" w:type="dxa"/>
            <w:tcBorders>
              <w:top w:val="nil"/>
              <w:left w:val="nil"/>
              <w:bottom w:val="single" w:sz="4" w:space="0" w:color="auto"/>
              <w:right w:val="single" w:sz="4" w:space="0" w:color="auto"/>
            </w:tcBorders>
            <w:shd w:val="clear" w:color="auto" w:fill="auto"/>
            <w:hideMark/>
          </w:tcPr>
          <w:p w14:paraId="407862BC" w14:textId="77777777" w:rsidR="00081394" w:rsidRPr="00D04E2E" w:rsidRDefault="00081394" w:rsidP="00081394">
            <w:pPr>
              <w:jc w:val="center"/>
              <w:rPr>
                <w:sz w:val="20"/>
                <w:szCs w:val="20"/>
              </w:rPr>
            </w:pPr>
            <w:r w:rsidRPr="00D04E2E">
              <w:rPr>
                <w:sz w:val="20"/>
                <w:szCs w:val="20"/>
              </w:rPr>
              <w:lastRenderedPageBreak/>
              <w:t>19-238 ОП МР 646</w:t>
            </w:r>
          </w:p>
        </w:tc>
      </w:tr>
      <w:tr w:rsidR="00081394" w:rsidRPr="00D04E2E" w14:paraId="28CB317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CED0E31" w14:textId="77777777" w:rsidR="00081394" w:rsidRPr="00D04E2E" w:rsidRDefault="00081394" w:rsidP="00081394">
            <w:pPr>
              <w:jc w:val="center"/>
              <w:rPr>
                <w:sz w:val="20"/>
                <w:szCs w:val="20"/>
              </w:rPr>
            </w:pPr>
            <w:r w:rsidRPr="00D04E2E">
              <w:rPr>
                <w:sz w:val="20"/>
                <w:szCs w:val="20"/>
              </w:rPr>
              <w:lastRenderedPageBreak/>
              <w:t>647</w:t>
            </w:r>
          </w:p>
        </w:tc>
        <w:tc>
          <w:tcPr>
            <w:tcW w:w="2565" w:type="dxa"/>
            <w:tcBorders>
              <w:top w:val="nil"/>
              <w:left w:val="nil"/>
              <w:bottom w:val="single" w:sz="4" w:space="0" w:color="auto"/>
              <w:right w:val="single" w:sz="4" w:space="0" w:color="auto"/>
            </w:tcBorders>
            <w:shd w:val="clear" w:color="auto" w:fill="auto"/>
            <w:vAlign w:val="center"/>
            <w:hideMark/>
          </w:tcPr>
          <w:p w14:paraId="1D46277F"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Комсомольская</w:t>
            </w:r>
          </w:p>
        </w:tc>
        <w:tc>
          <w:tcPr>
            <w:tcW w:w="941" w:type="dxa"/>
            <w:tcBorders>
              <w:top w:val="nil"/>
              <w:left w:val="nil"/>
              <w:bottom w:val="single" w:sz="4" w:space="0" w:color="auto"/>
              <w:right w:val="single" w:sz="4" w:space="0" w:color="auto"/>
            </w:tcBorders>
            <w:shd w:val="clear" w:color="auto" w:fill="auto"/>
            <w:noWrap/>
            <w:hideMark/>
          </w:tcPr>
          <w:p w14:paraId="276607BC" w14:textId="77777777" w:rsidR="00081394" w:rsidRPr="00D04E2E" w:rsidRDefault="00081394" w:rsidP="00081394">
            <w:pPr>
              <w:jc w:val="center"/>
              <w:rPr>
                <w:sz w:val="20"/>
                <w:szCs w:val="20"/>
              </w:rPr>
            </w:pPr>
            <w:r w:rsidRPr="00D04E2E">
              <w:rPr>
                <w:sz w:val="20"/>
                <w:szCs w:val="20"/>
              </w:rPr>
              <w:t>0,544</w:t>
            </w:r>
          </w:p>
        </w:tc>
        <w:tc>
          <w:tcPr>
            <w:tcW w:w="1143" w:type="dxa"/>
            <w:tcBorders>
              <w:top w:val="nil"/>
              <w:left w:val="nil"/>
              <w:bottom w:val="single" w:sz="4" w:space="0" w:color="auto"/>
              <w:right w:val="single" w:sz="4" w:space="0" w:color="auto"/>
            </w:tcBorders>
            <w:shd w:val="clear" w:color="auto" w:fill="auto"/>
            <w:hideMark/>
          </w:tcPr>
          <w:p w14:paraId="10436D8C"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5CE5AD2"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587EDE4A"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162298F9" w14:textId="77777777" w:rsidR="00081394" w:rsidRPr="00D04E2E" w:rsidRDefault="00081394" w:rsidP="00081394">
            <w:pPr>
              <w:jc w:val="center"/>
              <w:rPr>
                <w:sz w:val="20"/>
                <w:szCs w:val="20"/>
              </w:rPr>
            </w:pPr>
            <w:r w:rsidRPr="00D04E2E">
              <w:rPr>
                <w:sz w:val="20"/>
                <w:szCs w:val="20"/>
              </w:rPr>
              <w:t>0,544</w:t>
            </w:r>
          </w:p>
        </w:tc>
        <w:tc>
          <w:tcPr>
            <w:tcW w:w="1656" w:type="dxa"/>
            <w:tcBorders>
              <w:top w:val="nil"/>
              <w:left w:val="nil"/>
              <w:bottom w:val="single" w:sz="4" w:space="0" w:color="auto"/>
              <w:right w:val="single" w:sz="4" w:space="0" w:color="auto"/>
            </w:tcBorders>
            <w:shd w:val="clear" w:color="auto" w:fill="auto"/>
            <w:hideMark/>
          </w:tcPr>
          <w:p w14:paraId="48534500"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3D8AE1D9"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14071B4D" w14:textId="77777777" w:rsidR="00081394" w:rsidRPr="00D04E2E" w:rsidRDefault="00081394" w:rsidP="00081394">
            <w:pPr>
              <w:jc w:val="center"/>
              <w:rPr>
                <w:sz w:val="20"/>
                <w:szCs w:val="20"/>
              </w:rPr>
            </w:pPr>
            <w:r w:rsidRPr="00D04E2E">
              <w:rPr>
                <w:sz w:val="20"/>
                <w:szCs w:val="20"/>
              </w:rPr>
              <w:t>35:26:0000000:695-35/067/2023-2</w:t>
            </w:r>
          </w:p>
        </w:tc>
        <w:tc>
          <w:tcPr>
            <w:tcW w:w="2126" w:type="dxa"/>
            <w:tcBorders>
              <w:top w:val="nil"/>
              <w:left w:val="nil"/>
              <w:bottom w:val="single" w:sz="4" w:space="0" w:color="auto"/>
              <w:right w:val="single" w:sz="4" w:space="0" w:color="auto"/>
            </w:tcBorders>
            <w:shd w:val="clear" w:color="auto" w:fill="auto"/>
            <w:hideMark/>
          </w:tcPr>
          <w:p w14:paraId="6FAF07CD" w14:textId="77777777" w:rsidR="00081394" w:rsidRPr="00D04E2E" w:rsidRDefault="00081394" w:rsidP="00081394">
            <w:pPr>
              <w:jc w:val="center"/>
              <w:rPr>
                <w:sz w:val="20"/>
                <w:szCs w:val="20"/>
              </w:rPr>
            </w:pPr>
            <w:r w:rsidRPr="00D04E2E">
              <w:rPr>
                <w:sz w:val="20"/>
                <w:szCs w:val="20"/>
              </w:rPr>
              <w:t>19-238 ОП МР 647</w:t>
            </w:r>
          </w:p>
        </w:tc>
      </w:tr>
      <w:tr w:rsidR="00081394" w:rsidRPr="00D04E2E" w14:paraId="3DDFBC0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63594F3" w14:textId="77777777" w:rsidR="00081394" w:rsidRPr="00D04E2E" w:rsidRDefault="00081394" w:rsidP="00081394">
            <w:pPr>
              <w:jc w:val="center"/>
              <w:rPr>
                <w:sz w:val="20"/>
                <w:szCs w:val="20"/>
              </w:rPr>
            </w:pPr>
            <w:r w:rsidRPr="00D04E2E">
              <w:rPr>
                <w:sz w:val="20"/>
                <w:szCs w:val="20"/>
              </w:rPr>
              <w:t>648</w:t>
            </w:r>
          </w:p>
        </w:tc>
        <w:tc>
          <w:tcPr>
            <w:tcW w:w="2565" w:type="dxa"/>
            <w:tcBorders>
              <w:top w:val="nil"/>
              <w:left w:val="nil"/>
              <w:bottom w:val="single" w:sz="4" w:space="0" w:color="auto"/>
              <w:right w:val="single" w:sz="4" w:space="0" w:color="auto"/>
            </w:tcBorders>
            <w:shd w:val="clear" w:color="auto" w:fill="auto"/>
            <w:hideMark/>
          </w:tcPr>
          <w:p w14:paraId="209FE547"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Кооперативная</w:t>
            </w:r>
          </w:p>
        </w:tc>
        <w:tc>
          <w:tcPr>
            <w:tcW w:w="941" w:type="dxa"/>
            <w:tcBorders>
              <w:top w:val="nil"/>
              <w:left w:val="nil"/>
              <w:bottom w:val="single" w:sz="4" w:space="0" w:color="auto"/>
              <w:right w:val="single" w:sz="4" w:space="0" w:color="auto"/>
            </w:tcBorders>
            <w:shd w:val="clear" w:color="auto" w:fill="auto"/>
            <w:hideMark/>
          </w:tcPr>
          <w:p w14:paraId="312B94B5"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noWrap/>
            <w:hideMark/>
          </w:tcPr>
          <w:p w14:paraId="6FF4BB44" w14:textId="77777777" w:rsidR="00081394" w:rsidRPr="00D04E2E" w:rsidRDefault="00081394" w:rsidP="00081394">
            <w:pPr>
              <w:jc w:val="center"/>
              <w:rPr>
                <w:sz w:val="20"/>
                <w:szCs w:val="20"/>
              </w:rPr>
            </w:pPr>
            <w:r w:rsidRPr="00D04E2E">
              <w:rPr>
                <w:sz w:val="20"/>
                <w:szCs w:val="20"/>
              </w:rPr>
              <w:t>0,6025</w:t>
            </w:r>
          </w:p>
        </w:tc>
        <w:tc>
          <w:tcPr>
            <w:tcW w:w="931" w:type="dxa"/>
            <w:tcBorders>
              <w:top w:val="nil"/>
              <w:left w:val="nil"/>
              <w:bottom w:val="single" w:sz="4" w:space="0" w:color="auto"/>
              <w:right w:val="single" w:sz="4" w:space="0" w:color="auto"/>
            </w:tcBorders>
            <w:shd w:val="clear" w:color="auto" w:fill="auto"/>
            <w:hideMark/>
          </w:tcPr>
          <w:p w14:paraId="1AC125E7"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7ED7CEAE"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3820D928" w14:textId="77777777" w:rsidR="00081394" w:rsidRPr="00D04E2E" w:rsidRDefault="00081394" w:rsidP="00081394">
            <w:pPr>
              <w:jc w:val="center"/>
              <w:rPr>
                <w:sz w:val="20"/>
                <w:szCs w:val="20"/>
              </w:rPr>
            </w:pPr>
            <w:r w:rsidRPr="00D04E2E">
              <w:rPr>
                <w:sz w:val="20"/>
                <w:szCs w:val="20"/>
              </w:rPr>
              <w:t>0,6025</w:t>
            </w:r>
          </w:p>
        </w:tc>
        <w:tc>
          <w:tcPr>
            <w:tcW w:w="1656" w:type="dxa"/>
            <w:tcBorders>
              <w:top w:val="nil"/>
              <w:left w:val="nil"/>
              <w:bottom w:val="single" w:sz="4" w:space="0" w:color="auto"/>
              <w:right w:val="single" w:sz="4" w:space="0" w:color="auto"/>
            </w:tcBorders>
            <w:shd w:val="clear" w:color="auto" w:fill="auto"/>
            <w:hideMark/>
          </w:tcPr>
          <w:p w14:paraId="5F379564"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726B1091"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10677274" w14:textId="77777777" w:rsidR="00081394" w:rsidRPr="00D04E2E" w:rsidRDefault="00081394" w:rsidP="00081394">
            <w:pPr>
              <w:jc w:val="center"/>
              <w:rPr>
                <w:sz w:val="20"/>
                <w:szCs w:val="20"/>
              </w:rPr>
            </w:pPr>
            <w:r w:rsidRPr="00D04E2E">
              <w:rPr>
                <w:sz w:val="20"/>
                <w:szCs w:val="20"/>
              </w:rPr>
              <w:t>35:26:0000000:979-35/067/2023-2</w:t>
            </w:r>
          </w:p>
        </w:tc>
        <w:tc>
          <w:tcPr>
            <w:tcW w:w="2126" w:type="dxa"/>
            <w:tcBorders>
              <w:top w:val="nil"/>
              <w:left w:val="nil"/>
              <w:bottom w:val="single" w:sz="4" w:space="0" w:color="auto"/>
              <w:right w:val="single" w:sz="4" w:space="0" w:color="auto"/>
            </w:tcBorders>
            <w:shd w:val="clear" w:color="auto" w:fill="auto"/>
            <w:hideMark/>
          </w:tcPr>
          <w:p w14:paraId="6B9E95A5" w14:textId="77777777" w:rsidR="00081394" w:rsidRPr="00D04E2E" w:rsidRDefault="00081394" w:rsidP="00081394">
            <w:pPr>
              <w:jc w:val="center"/>
              <w:rPr>
                <w:sz w:val="20"/>
                <w:szCs w:val="20"/>
              </w:rPr>
            </w:pPr>
            <w:r w:rsidRPr="00D04E2E">
              <w:rPr>
                <w:sz w:val="20"/>
                <w:szCs w:val="20"/>
              </w:rPr>
              <w:t>19-238 ОП МР 648</w:t>
            </w:r>
          </w:p>
        </w:tc>
      </w:tr>
      <w:tr w:rsidR="00081394" w:rsidRPr="00D04E2E" w14:paraId="46C17FB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B3E01C8" w14:textId="77777777" w:rsidR="00081394" w:rsidRPr="00D04E2E" w:rsidRDefault="00081394" w:rsidP="00081394">
            <w:pPr>
              <w:jc w:val="center"/>
              <w:rPr>
                <w:sz w:val="20"/>
                <w:szCs w:val="20"/>
              </w:rPr>
            </w:pPr>
            <w:r w:rsidRPr="00D04E2E">
              <w:rPr>
                <w:sz w:val="20"/>
                <w:szCs w:val="20"/>
              </w:rPr>
              <w:t>649</w:t>
            </w:r>
          </w:p>
        </w:tc>
        <w:tc>
          <w:tcPr>
            <w:tcW w:w="2565" w:type="dxa"/>
            <w:tcBorders>
              <w:top w:val="nil"/>
              <w:left w:val="nil"/>
              <w:bottom w:val="single" w:sz="4" w:space="0" w:color="auto"/>
              <w:right w:val="single" w:sz="4" w:space="0" w:color="auto"/>
            </w:tcBorders>
            <w:shd w:val="clear" w:color="auto" w:fill="auto"/>
            <w:hideMark/>
          </w:tcPr>
          <w:p w14:paraId="24D7454D"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Красноармейская</w:t>
            </w:r>
          </w:p>
        </w:tc>
        <w:tc>
          <w:tcPr>
            <w:tcW w:w="941" w:type="dxa"/>
            <w:tcBorders>
              <w:top w:val="nil"/>
              <w:left w:val="nil"/>
              <w:bottom w:val="single" w:sz="4" w:space="0" w:color="auto"/>
              <w:right w:val="single" w:sz="4" w:space="0" w:color="auto"/>
            </w:tcBorders>
            <w:shd w:val="clear" w:color="auto" w:fill="auto"/>
            <w:noWrap/>
            <w:hideMark/>
          </w:tcPr>
          <w:p w14:paraId="718A672C" w14:textId="77777777" w:rsidR="00081394" w:rsidRPr="00D04E2E" w:rsidRDefault="00081394" w:rsidP="00081394">
            <w:pPr>
              <w:jc w:val="center"/>
              <w:rPr>
                <w:sz w:val="20"/>
                <w:szCs w:val="20"/>
              </w:rPr>
            </w:pPr>
            <w:r w:rsidRPr="00D04E2E">
              <w:rPr>
                <w:sz w:val="20"/>
                <w:szCs w:val="20"/>
              </w:rPr>
              <w:t>0,811</w:t>
            </w:r>
          </w:p>
        </w:tc>
        <w:tc>
          <w:tcPr>
            <w:tcW w:w="1143" w:type="dxa"/>
            <w:tcBorders>
              <w:top w:val="nil"/>
              <w:left w:val="nil"/>
              <w:bottom w:val="single" w:sz="4" w:space="0" w:color="auto"/>
              <w:right w:val="single" w:sz="4" w:space="0" w:color="auto"/>
            </w:tcBorders>
            <w:shd w:val="clear" w:color="auto" w:fill="auto"/>
            <w:hideMark/>
          </w:tcPr>
          <w:p w14:paraId="65A4F8C5"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4E88C17"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6852FEC2"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53043F5A" w14:textId="77777777" w:rsidR="00081394" w:rsidRPr="00D04E2E" w:rsidRDefault="00081394" w:rsidP="00081394">
            <w:pPr>
              <w:jc w:val="center"/>
              <w:rPr>
                <w:sz w:val="20"/>
                <w:szCs w:val="20"/>
              </w:rPr>
            </w:pPr>
            <w:r w:rsidRPr="00D04E2E">
              <w:rPr>
                <w:sz w:val="20"/>
                <w:szCs w:val="20"/>
              </w:rPr>
              <w:t>0,811</w:t>
            </w:r>
          </w:p>
        </w:tc>
        <w:tc>
          <w:tcPr>
            <w:tcW w:w="1656" w:type="dxa"/>
            <w:tcBorders>
              <w:top w:val="nil"/>
              <w:left w:val="nil"/>
              <w:bottom w:val="single" w:sz="4" w:space="0" w:color="auto"/>
              <w:right w:val="single" w:sz="4" w:space="0" w:color="auto"/>
            </w:tcBorders>
            <w:shd w:val="clear" w:color="auto" w:fill="auto"/>
            <w:hideMark/>
          </w:tcPr>
          <w:p w14:paraId="64FF4898"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3090D473"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3F330277" w14:textId="77777777" w:rsidR="00081394" w:rsidRPr="00D04E2E" w:rsidRDefault="00081394" w:rsidP="00081394">
            <w:pPr>
              <w:jc w:val="center"/>
              <w:rPr>
                <w:sz w:val="20"/>
                <w:szCs w:val="20"/>
              </w:rPr>
            </w:pPr>
            <w:r w:rsidRPr="00D04E2E">
              <w:rPr>
                <w:sz w:val="20"/>
                <w:szCs w:val="20"/>
              </w:rPr>
              <w:t>35:26:0000000:698-35/067/2023-2</w:t>
            </w:r>
          </w:p>
        </w:tc>
        <w:tc>
          <w:tcPr>
            <w:tcW w:w="2126" w:type="dxa"/>
            <w:tcBorders>
              <w:top w:val="nil"/>
              <w:left w:val="nil"/>
              <w:bottom w:val="single" w:sz="4" w:space="0" w:color="auto"/>
              <w:right w:val="single" w:sz="4" w:space="0" w:color="auto"/>
            </w:tcBorders>
            <w:shd w:val="clear" w:color="auto" w:fill="auto"/>
            <w:hideMark/>
          </w:tcPr>
          <w:p w14:paraId="22F25C09" w14:textId="77777777" w:rsidR="00081394" w:rsidRPr="00D04E2E" w:rsidRDefault="00081394" w:rsidP="00081394">
            <w:pPr>
              <w:jc w:val="center"/>
              <w:rPr>
                <w:sz w:val="20"/>
                <w:szCs w:val="20"/>
              </w:rPr>
            </w:pPr>
            <w:r w:rsidRPr="00D04E2E">
              <w:rPr>
                <w:sz w:val="20"/>
                <w:szCs w:val="20"/>
              </w:rPr>
              <w:t>19-238 ОП МР 649</w:t>
            </w:r>
          </w:p>
        </w:tc>
      </w:tr>
      <w:tr w:rsidR="00081394" w:rsidRPr="00D04E2E" w14:paraId="0A9AC1B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84D5D09" w14:textId="77777777" w:rsidR="00081394" w:rsidRPr="00D04E2E" w:rsidRDefault="00081394" w:rsidP="00081394">
            <w:pPr>
              <w:jc w:val="center"/>
              <w:rPr>
                <w:sz w:val="20"/>
                <w:szCs w:val="20"/>
              </w:rPr>
            </w:pPr>
            <w:r w:rsidRPr="00D04E2E">
              <w:rPr>
                <w:sz w:val="20"/>
                <w:szCs w:val="20"/>
              </w:rPr>
              <w:t>650</w:t>
            </w:r>
          </w:p>
        </w:tc>
        <w:tc>
          <w:tcPr>
            <w:tcW w:w="2565" w:type="dxa"/>
            <w:tcBorders>
              <w:top w:val="nil"/>
              <w:left w:val="nil"/>
              <w:bottom w:val="single" w:sz="4" w:space="0" w:color="auto"/>
              <w:right w:val="single" w:sz="4" w:space="0" w:color="auto"/>
            </w:tcBorders>
            <w:shd w:val="clear" w:color="auto" w:fill="auto"/>
            <w:hideMark/>
          </w:tcPr>
          <w:p w14:paraId="1AF6D5AC"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Крестьянская</w:t>
            </w:r>
          </w:p>
        </w:tc>
        <w:tc>
          <w:tcPr>
            <w:tcW w:w="941" w:type="dxa"/>
            <w:tcBorders>
              <w:top w:val="nil"/>
              <w:left w:val="nil"/>
              <w:bottom w:val="single" w:sz="4" w:space="0" w:color="auto"/>
              <w:right w:val="single" w:sz="4" w:space="0" w:color="auto"/>
            </w:tcBorders>
            <w:shd w:val="clear" w:color="auto" w:fill="auto"/>
            <w:hideMark/>
          </w:tcPr>
          <w:p w14:paraId="0A6FF231"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03AAF8F4"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511D5021"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6C97D143" w14:textId="77777777" w:rsidR="00081394" w:rsidRPr="00D04E2E" w:rsidRDefault="00081394" w:rsidP="00081394">
            <w:pPr>
              <w:jc w:val="center"/>
              <w:rPr>
                <w:sz w:val="20"/>
                <w:szCs w:val="20"/>
              </w:rPr>
            </w:pPr>
            <w:r w:rsidRPr="00D04E2E">
              <w:rPr>
                <w:sz w:val="20"/>
                <w:szCs w:val="20"/>
              </w:rPr>
              <w:t>0,2332</w:t>
            </w:r>
          </w:p>
        </w:tc>
        <w:tc>
          <w:tcPr>
            <w:tcW w:w="1321" w:type="dxa"/>
            <w:tcBorders>
              <w:top w:val="nil"/>
              <w:left w:val="nil"/>
              <w:bottom w:val="single" w:sz="4" w:space="0" w:color="auto"/>
              <w:right w:val="single" w:sz="4" w:space="0" w:color="auto"/>
            </w:tcBorders>
            <w:shd w:val="clear" w:color="auto" w:fill="auto"/>
            <w:noWrap/>
            <w:hideMark/>
          </w:tcPr>
          <w:p w14:paraId="1743D7ED" w14:textId="77777777" w:rsidR="00081394" w:rsidRPr="00D04E2E" w:rsidRDefault="00081394" w:rsidP="00081394">
            <w:pPr>
              <w:jc w:val="center"/>
              <w:rPr>
                <w:sz w:val="20"/>
                <w:szCs w:val="20"/>
              </w:rPr>
            </w:pPr>
            <w:r w:rsidRPr="00D04E2E">
              <w:rPr>
                <w:sz w:val="20"/>
                <w:szCs w:val="20"/>
              </w:rPr>
              <w:t>0,2332</w:t>
            </w:r>
          </w:p>
        </w:tc>
        <w:tc>
          <w:tcPr>
            <w:tcW w:w="1656" w:type="dxa"/>
            <w:tcBorders>
              <w:top w:val="nil"/>
              <w:left w:val="nil"/>
              <w:bottom w:val="single" w:sz="4" w:space="0" w:color="auto"/>
              <w:right w:val="single" w:sz="4" w:space="0" w:color="auto"/>
            </w:tcBorders>
            <w:shd w:val="clear" w:color="auto" w:fill="auto"/>
            <w:hideMark/>
          </w:tcPr>
          <w:p w14:paraId="20BF57D2"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6798DA05"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6DF0DDA3" w14:textId="77777777" w:rsidR="00081394" w:rsidRPr="00D04E2E" w:rsidRDefault="00081394" w:rsidP="00081394">
            <w:pPr>
              <w:jc w:val="center"/>
              <w:rPr>
                <w:sz w:val="20"/>
                <w:szCs w:val="20"/>
              </w:rPr>
            </w:pPr>
            <w:r w:rsidRPr="00D04E2E">
              <w:rPr>
                <w:sz w:val="20"/>
                <w:szCs w:val="20"/>
              </w:rPr>
              <w:t>35:26:0205010:697-35/073/2023-2</w:t>
            </w:r>
          </w:p>
        </w:tc>
        <w:tc>
          <w:tcPr>
            <w:tcW w:w="2126" w:type="dxa"/>
            <w:tcBorders>
              <w:top w:val="nil"/>
              <w:left w:val="nil"/>
              <w:bottom w:val="single" w:sz="4" w:space="0" w:color="auto"/>
              <w:right w:val="single" w:sz="4" w:space="0" w:color="auto"/>
            </w:tcBorders>
            <w:shd w:val="clear" w:color="auto" w:fill="auto"/>
            <w:hideMark/>
          </w:tcPr>
          <w:p w14:paraId="4C739EAA" w14:textId="77777777" w:rsidR="00081394" w:rsidRPr="00D04E2E" w:rsidRDefault="00081394" w:rsidP="00081394">
            <w:pPr>
              <w:jc w:val="center"/>
              <w:rPr>
                <w:sz w:val="20"/>
                <w:szCs w:val="20"/>
              </w:rPr>
            </w:pPr>
            <w:r w:rsidRPr="00D04E2E">
              <w:rPr>
                <w:sz w:val="20"/>
                <w:szCs w:val="20"/>
              </w:rPr>
              <w:t>19-238 ОП МР 650</w:t>
            </w:r>
          </w:p>
        </w:tc>
      </w:tr>
      <w:tr w:rsidR="00081394" w:rsidRPr="00D04E2E" w14:paraId="51A7005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E056649" w14:textId="77777777" w:rsidR="00081394" w:rsidRPr="00D04E2E" w:rsidRDefault="00081394" w:rsidP="00081394">
            <w:pPr>
              <w:jc w:val="center"/>
              <w:rPr>
                <w:sz w:val="20"/>
                <w:szCs w:val="20"/>
              </w:rPr>
            </w:pPr>
            <w:r w:rsidRPr="00D04E2E">
              <w:rPr>
                <w:sz w:val="20"/>
                <w:szCs w:val="20"/>
              </w:rPr>
              <w:t>651</w:t>
            </w:r>
          </w:p>
        </w:tc>
        <w:tc>
          <w:tcPr>
            <w:tcW w:w="2565" w:type="dxa"/>
            <w:tcBorders>
              <w:top w:val="nil"/>
              <w:left w:val="nil"/>
              <w:bottom w:val="single" w:sz="4" w:space="0" w:color="auto"/>
              <w:right w:val="single" w:sz="4" w:space="0" w:color="auto"/>
            </w:tcBorders>
            <w:shd w:val="clear" w:color="auto" w:fill="auto"/>
            <w:hideMark/>
          </w:tcPr>
          <w:p w14:paraId="6031E731"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Куйбышева</w:t>
            </w:r>
          </w:p>
        </w:tc>
        <w:tc>
          <w:tcPr>
            <w:tcW w:w="941" w:type="dxa"/>
            <w:tcBorders>
              <w:top w:val="nil"/>
              <w:left w:val="nil"/>
              <w:bottom w:val="single" w:sz="4" w:space="0" w:color="auto"/>
              <w:right w:val="single" w:sz="4" w:space="0" w:color="auto"/>
            </w:tcBorders>
            <w:shd w:val="clear" w:color="auto" w:fill="auto"/>
            <w:noWrap/>
            <w:hideMark/>
          </w:tcPr>
          <w:p w14:paraId="757F398F" w14:textId="77777777" w:rsidR="00081394" w:rsidRPr="00D04E2E" w:rsidRDefault="00081394" w:rsidP="00081394">
            <w:pPr>
              <w:jc w:val="center"/>
              <w:rPr>
                <w:sz w:val="20"/>
                <w:szCs w:val="20"/>
              </w:rPr>
            </w:pPr>
            <w:r w:rsidRPr="00D04E2E">
              <w:rPr>
                <w:sz w:val="20"/>
                <w:szCs w:val="20"/>
              </w:rPr>
              <w:t>0,477</w:t>
            </w:r>
          </w:p>
        </w:tc>
        <w:tc>
          <w:tcPr>
            <w:tcW w:w="1143" w:type="dxa"/>
            <w:tcBorders>
              <w:top w:val="nil"/>
              <w:left w:val="nil"/>
              <w:bottom w:val="single" w:sz="4" w:space="0" w:color="auto"/>
              <w:right w:val="single" w:sz="4" w:space="0" w:color="auto"/>
            </w:tcBorders>
            <w:shd w:val="clear" w:color="auto" w:fill="auto"/>
            <w:hideMark/>
          </w:tcPr>
          <w:p w14:paraId="2CD01F55"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74EC76F"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3445D912"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76A56905" w14:textId="77777777" w:rsidR="00081394" w:rsidRPr="00D04E2E" w:rsidRDefault="00081394" w:rsidP="00081394">
            <w:pPr>
              <w:jc w:val="center"/>
              <w:rPr>
                <w:sz w:val="20"/>
                <w:szCs w:val="20"/>
              </w:rPr>
            </w:pPr>
            <w:r w:rsidRPr="00D04E2E">
              <w:rPr>
                <w:sz w:val="20"/>
                <w:szCs w:val="20"/>
              </w:rPr>
              <w:t>0,477</w:t>
            </w:r>
          </w:p>
        </w:tc>
        <w:tc>
          <w:tcPr>
            <w:tcW w:w="1656" w:type="dxa"/>
            <w:tcBorders>
              <w:top w:val="nil"/>
              <w:left w:val="nil"/>
              <w:bottom w:val="single" w:sz="4" w:space="0" w:color="auto"/>
              <w:right w:val="single" w:sz="4" w:space="0" w:color="auto"/>
            </w:tcBorders>
            <w:shd w:val="clear" w:color="auto" w:fill="auto"/>
            <w:hideMark/>
          </w:tcPr>
          <w:p w14:paraId="42BACAB8"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12FFCFE2"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7AD6DF2C" w14:textId="77777777" w:rsidR="00081394" w:rsidRPr="00D04E2E" w:rsidRDefault="00081394" w:rsidP="00081394">
            <w:pPr>
              <w:jc w:val="center"/>
              <w:rPr>
                <w:sz w:val="20"/>
                <w:szCs w:val="20"/>
              </w:rPr>
            </w:pPr>
            <w:r w:rsidRPr="00D04E2E">
              <w:rPr>
                <w:sz w:val="20"/>
                <w:szCs w:val="20"/>
              </w:rPr>
              <w:t>35:26:0000000:699-35/073/2023-2</w:t>
            </w:r>
          </w:p>
        </w:tc>
        <w:tc>
          <w:tcPr>
            <w:tcW w:w="2126" w:type="dxa"/>
            <w:tcBorders>
              <w:top w:val="nil"/>
              <w:left w:val="nil"/>
              <w:bottom w:val="single" w:sz="4" w:space="0" w:color="auto"/>
              <w:right w:val="single" w:sz="4" w:space="0" w:color="auto"/>
            </w:tcBorders>
            <w:shd w:val="clear" w:color="auto" w:fill="auto"/>
            <w:hideMark/>
          </w:tcPr>
          <w:p w14:paraId="203CA587" w14:textId="77777777" w:rsidR="00081394" w:rsidRPr="00D04E2E" w:rsidRDefault="00081394" w:rsidP="00081394">
            <w:pPr>
              <w:jc w:val="center"/>
              <w:rPr>
                <w:sz w:val="20"/>
                <w:szCs w:val="20"/>
              </w:rPr>
            </w:pPr>
            <w:r w:rsidRPr="00D04E2E">
              <w:rPr>
                <w:sz w:val="20"/>
                <w:szCs w:val="20"/>
              </w:rPr>
              <w:t>19-238 ОП МР 651</w:t>
            </w:r>
          </w:p>
        </w:tc>
      </w:tr>
      <w:tr w:rsidR="00081394" w:rsidRPr="00D04E2E" w14:paraId="092E8E4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EC4CA59" w14:textId="77777777" w:rsidR="00081394" w:rsidRPr="00D04E2E" w:rsidRDefault="00081394" w:rsidP="00081394">
            <w:pPr>
              <w:jc w:val="center"/>
              <w:rPr>
                <w:sz w:val="20"/>
                <w:szCs w:val="20"/>
              </w:rPr>
            </w:pPr>
            <w:r w:rsidRPr="00D04E2E">
              <w:rPr>
                <w:sz w:val="20"/>
                <w:szCs w:val="20"/>
              </w:rPr>
              <w:t>652</w:t>
            </w:r>
          </w:p>
        </w:tc>
        <w:tc>
          <w:tcPr>
            <w:tcW w:w="2565" w:type="dxa"/>
            <w:tcBorders>
              <w:top w:val="nil"/>
              <w:left w:val="nil"/>
              <w:bottom w:val="single" w:sz="4" w:space="0" w:color="auto"/>
              <w:right w:val="single" w:sz="4" w:space="0" w:color="auto"/>
            </w:tcBorders>
            <w:shd w:val="clear" w:color="auto" w:fill="auto"/>
            <w:hideMark/>
          </w:tcPr>
          <w:p w14:paraId="2E936969"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Ленинградская</w:t>
            </w:r>
          </w:p>
        </w:tc>
        <w:tc>
          <w:tcPr>
            <w:tcW w:w="941" w:type="dxa"/>
            <w:tcBorders>
              <w:top w:val="nil"/>
              <w:left w:val="nil"/>
              <w:bottom w:val="single" w:sz="4" w:space="0" w:color="auto"/>
              <w:right w:val="single" w:sz="4" w:space="0" w:color="auto"/>
            </w:tcBorders>
            <w:shd w:val="clear" w:color="auto" w:fill="auto"/>
            <w:noWrap/>
            <w:hideMark/>
          </w:tcPr>
          <w:p w14:paraId="683FBA02" w14:textId="77777777" w:rsidR="00081394" w:rsidRPr="00D04E2E" w:rsidRDefault="00081394" w:rsidP="00081394">
            <w:pPr>
              <w:jc w:val="center"/>
              <w:rPr>
                <w:sz w:val="20"/>
                <w:szCs w:val="20"/>
              </w:rPr>
            </w:pPr>
            <w:r w:rsidRPr="00D04E2E">
              <w:rPr>
                <w:sz w:val="20"/>
                <w:szCs w:val="20"/>
              </w:rPr>
              <w:t>1,7253</w:t>
            </w:r>
          </w:p>
        </w:tc>
        <w:tc>
          <w:tcPr>
            <w:tcW w:w="1143" w:type="dxa"/>
            <w:tcBorders>
              <w:top w:val="nil"/>
              <w:left w:val="nil"/>
              <w:bottom w:val="single" w:sz="4" w:space="0" w:color="auto"/>
              <w:right w:val="single" w:sz="4" w:space="0" w:color="auto"/>
            </w:tcBorders>
            <w:shd w:val="clear" w:color="auto" w:fill="auto"/>
            <w:hideMark/>
          </w:tcPr>
          <w:p w14:paraId="6FCFC8E6"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115B0828"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6C54AFE2"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07EC6AA4" w14:textId="77777777" w:rsidR="00081394" w:rsidRPr="00D04E2E" w:rsidRDefault="00081394" w:rsidP="00081394">
            <w:pPr>
              <w:jc w:val="center"/>
              <w:rPr>
                <w:sz w:val="20"/>
                <w:szCs w:val="20"/>
              </w:rPr>
            </w:pPr>
            <w:r w:rsidRPr="00D04E2E">
              <w:rPr>
                <w:sz w:val="20"/>
                <w:szCs w:val="20"/>
              </w:rPr>
              <w:t>1,7253</w:t>
            </w:r>
          </w:p>
        </w:tc>
        <w:tc>
          <w:tcPr>
            <w:tcW w:w="1656" w:type="dxa"/>
            <w:tcBorders>
              <w:top w:val="nil"/>
              <w:left w:val="nil"/>
              <w:bottom w:val="single" w:sz="4" w:space="0" w:color="auto"/>
              <w:right w:val="single" w:sz="4" w:space="0" w:color="auto"/>
            </w:tcBorders>
            <w:shd w:val="clear" w:color="auto" w:fill="auto"/>
            <w:hideMark/>
          </w:tcPr>
          <w:p w14:paraId="13C3BAAC"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56DD0896"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789F53DB" w14:textId="77777777" w:rsidR="00081394" w:rsidRPr="00D04E2E" w:rsidRDefault="00081394" w:rsidP="00081394">
            <w:pPr>
              <w:jc w:val="center"/>
              <w:rPr>
                <w:sz w:val="20"/>
                <w:szCs w:val="20"/>
              </w:rPr>
            </w:pPr>
            <w:r w:rsidRPr="00D04E2E">
              <w:rPr>
                <w:sz w:val="20"/>
                <w:szCs w:val="20"/>
              </w:rPr>
              <w:t>35:26:0000000:832-35/073/2023-2</w:t>
            </w:r>
          </w:p>
        </w:tc>
        <w:tc>
          <w:tcPr>
            <w:tcW w:w="2126" w:type="dxa"/>
            <w:tcBorders>
              <w:top w:val="nil"/>
              <w:left w:val="nil"/>
              <w:bottom w:val="single" w:sz="4" w:space="0" w:color="auto"/>
              <w:right w:val="single" w:sz="4" w:space="0" w:color="auto"/>
            </w:tcBorders>
            <w:shd w:val="clear" w:color="auto" w:fill="auto"/>
            <w:hideMark/>
          </w:tcPr>
          <w:p w14:paraId="1360F1F2" w14:textId="77777777" w:rsidR="00081394" w:rsidRPr="00D04E2E" w:rsidRDefault="00081394" w:rsidP="00081394">
            <w:pPr>
              <w:jc w:val="center"/>
              <w:rPr>
                <w:sz w:val="20"/>
                <w:szCs w:val="20"/>
              </w:rPr>
            </w:pPr>
            <w:r w:rsidRPr="00D04E2E">
              <w:rPr>
                <w:sz w:val="20"/>
                <w:szCs w:val="20"/>
              </w:rPr>
              <w:t>19-238 ОП МР 652</w:t>
            </w:r>
          </w:p>
        </w:tc>
      </w:tr>
      <w:tr w:rsidR="00081394" w:rsidRPr="00D04E2E" w14:paraId="4CCE82D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A1530ED" w14:textId="77777777" w:rsidR="00081394" w:rsidRPr="00D04E2E" w:rsidRDefault="00081394" w:rsidP="00081394">
            <w:pPr>
              <w:jc w:val="center"/>
              <w:rPr>
                <w:sz w:val="20"/>
                <w:szCs w:val="20"/>
              </w:rPr>
            </w:pPr>
            <w:r w:rsidRPr="00D04E2E">
              <w:rPr>
                <w:sz w:val="20"/>
                <w:szCs w:val="20"/>
              </w:rPr>
              <w:t>653</w:t>
            </w:r>
          </w:p>
        </w:tc>
        <w:tc>
          <w:tcPr>
            <w:tcW w:w="2565" w:type="dxa"/>
            <w:tcBorders>
              <w:top w:val="nil"/>
              <w:left w:val="nil"/>
              <w:bottom w:val="single" w:sz="4" w:space="0" w:color="auto"/>
              <w:right w:val="single" w:sz="4" w:space="0" w:color="auto"/>
            </w:tcBorders>
            <w:shd w:val="clear" w:color="auto" w:fill="auto"/>
            <w:hideMark/>
          </w:tcPr>
          <w:p w14:paraId="7A02ECF4"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1-я Лентьевская</w:t>
            </w:r>
          </w:p>
        </w:tc>
        <w:tc>
          <w:tcPr>
            <w:tcW w:w="941" w:type="dxa"/>
            <w:tcBorders>
              <w:top w:val="nil"/>
              <w:left w:val="nil"/>
              <w:bottom w:val="single" w:sz="4" w:space="0" w:color="auto"/>
              <w:right w:val="single" w:sz="4" w:space="0" w:color="auto"/>
            </w:tcBorders>
            <w:shd w:val="clear" w:color="auto" w:fill="auto"/>
            <w:hideMark/>
          </w:tcPr>
          <w:p w14:paraId="5D494C51"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6001AD0B"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B58753C"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4B964A66" w14:textId="77777777" w:rsidR="00081394" w:rsidRPr="00D04E2E" w:rsidRDefault="00081394" w:rsidP="00081394">
            <w:pPr>
              <w:jc w:val="center"/>
              <w:rPr>
                <w:sz w:val="20"/>
                <w:szCs w:val="20"/>
              </w:rPr>
            </w:pPr>
            <w:r w:rsidRPr="00D04E2E">
              <w:rPr>
                <w:sz w:val="20"/>
                <w:szCs w:val="20"/>
              </w:rPr>
              <w:t>0,608</w:t>
            </w:r>
          </w:p>
        </w:tc>
        <w:tc>
          <w:tcPr>
            <w:tcW w:w="1321" w:type="dxa"/>
            <w:tcBorders>
              <w:top w:val="nil"/>
              <w:left w:val="nil"/>
              <w:bottom w:val="single" w:sz="4" w:space="0" w:color="auto"/>
              <w:right w:val="single" w:sz="4" w:space="0" w:color="auto"/>
            </w:tcBorders>
            <w:shd w:val="clear" w:color="auto" w:fill="auto"/>
            <w:noWrap/>
            <w:hideMark/>
          </w:tcPr>
          <w:p w14:paraId="5FB10F75" w14:textId="77777777" w:rsidR="00081394" w:rsidRPr="00D04E2E" w:rsidRDefault="00081394" w:rsidP="00081394">
            <w:pPr>
              <w:jc w:val="center"/>
              <w:rPr>
                <w:sz w:val="20"/>
                <w:szCs w:val="20"/>
              </w:rPr>
            </w:pPr>
            <w:r w:rsidRPr="00D04E2E">
              <w:rPr>
                <w:sz w:val="20"/>
                <w:szCs w:val="20"/>
              </w:rPr>
              <w:t>0,608</w:t>
            </w:r>
          </w:p>
        </w:tc>
        <w:tc>
          <w:tcPr>
            <w:tcW w:w="1656" w:type="dxa"/>
            <w:tcBorders>
              <w:top w:val="nil"/>
              <w:left w:val="nil"/>
              <w:bottom w:val="single" w:sz="4" w:space="0" w:color="auto"/>
              <w:right w:val="single" w:sz="4" w:space="0" w:color="auto"/>
            </w:tcBorders>
            <w:shd w:val="clear" w:color="auto" w:fill="auto"/>
            <w:hideMark/>
          </w:tcPr>
          <w:p w14:paraId="26AAE4A1"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0511C843"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163C68AA" w14:textId="77777777" w:rsidR="00081394" w:rsidRPr="00D04E2E" w:rsidRDefault="00081394" w:rsidP="00081394">
            <w:pPr>
              <w:jc w:val="center"/>
              <w:rPr>
                <w:sz w:val="20"/>
                <w:szCs w:val="20"/>
              </w:rPr>
            </w:pPr>
            <w:r w:rsidRPr="00D04E2E">
              <w:rPr>
                <w:sz w:val="20"/>
                <w:szCs w:val="20"/>
              </w:rPr>
              <w:t>35:26:0000000:700-35/264/2023-2</w:t>
            </w:r>
          </w:p>
        </w:tc>
        <w:tc>
          <w:tcPr>
            <w:tcW w:w="2126" w:type="dxa"/>
            <w:tcBorders>
              <w:top w:val="nil"/>
              <w:left w:val="nil"/>
              <w:bottom w:val="single" w:sz="4" w:space="0" w:color="auto"/>
              <w:right w:val="single" w:sz="4" w:space="0" w:color="auto"/>
            </w:tcBorders>
            <w:shd w:val="clear" w:color="auto" w:fill="auto"/>
            <w:hideMark/>
          </w:tcPr>
          <w:p w14:paraId="26880FAF" w14:textId="77777777" w:rsidR="00081394" w:rsidRPr="00D04E2E" w:rsidRDefault="00081394" w:rsidP="00081394">
            <w:pPr>
              <w:jc w:val="center"/>
              <w:rPr>
                <w:sz w:val="20"/>
                <w:szCs w:val="20"/>
              </w:rPr>
            </w:pPr>
            <w:r w:rsidRPr="00D04E2E">
              <w:rPr>
                <w:sz w:val="20"/>
                <w:szCs w:val="20"/>
              </w:rPr>
              <w:t>19-238 ОП МР 653</w:t>
            </w:r>
          </w:p>
        </w:tc>
      </w:tr>
      <w:tr w:rsidR="00081394" w:rsidRPr="00D04E2E" w14:paraId="74F16CE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97D6864" w14:textId="77777777" w:rsidR="00081394" w:rsidRPr="00D04E2E" w:rsidRDefault="00081394" w:rsidP="00081394">
            <w:pPr>
              <w:jc w:val="center"/>
              <w:rPr>
                <w:sz w:val="20"/>
                <w:szCs w:val="20"/>
              </w:rPr>
            </w:pPr>
            <w:r w:rsidRPr="00D04E2E">
              <w:rPr>
                <w:sz w:val="20"/>
                <w:szCs w:val="20"/>
              </w:rPr>
              <w:t>654</w:t>
            </w:r>
          </w:p>
        </w:tc>
        <w:tc>
          <w:tcPr>
            <w:tcW w:w="2565" w:type="dxa"/>
            <w:tcBorders>
              <w:top w:val="nil"/>
              <w:left w:val="nil"/>
              <w:bottom w:val="single" w:sz="4" w:space="0" w:color="auto"/>
              <w:right w:val="single" w:sz="4" w:space="0" w:color="auto"/>
            </w:tcBorders>
            <w:shd w:val="clear" w:color="auto" w:fill="auto"/>
            <w:hideMark/>
          </w:tcPr>
          <w:p w14:paraId="4B1A7D59"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2-я Лентьевская</w:t>
            </w:r>
          </w:p>
        </w:tc>
        <w:tc>
          <w:tcPr>
            <w:tcW w:w="941" w:type="dxa"/>
            <w:tcBorders>
              <w:top w:val="nil"/>
              <w:left w:val="nil"/>
              <w:bottom w:val="single" w:sz="4" w:space="0" w:color="auto"/>
              <w:right w:val="single" w:sz="4" w:space="0" w:color="auto"/>
            </w:tcBorders>
            <w:shd w:val="clear" w:color="auto" w:fill="auto"/>
            <w:hideMark/>
          </w:tcPr>
          <w:p w14:paraId="5247A1F0"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11C4F87"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5623B1A1"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262412F" w14:textId="77777777" w:rsidR="00081394" w:rsidRPr="00D04E2E" w:rsidRDefault="00081394" w:rsidP="00081394">
            <w:pPr>
              <w:jc w:val="center"/>
              <w:rPr>
                <w:sz w:val="20"/>
                <w:szCs w:val="20"/>
              </w:rPr>
            </w:pPr>
            <w:r w:rsidRPr="00D04E2E">
              <w:rPr>
                <w:sz w:val="20"/>
                <w:szCs w:val="20"/>
              </w:rPr>
              <w:t>0,381</w:t>
            </w:r>
          </w:p>
        </w:tc>
        <w:tc>
          <w:tcPr>
            <w:tcW w:w="1321" w:type="dxa"/>
            <w:tcBorders>
              <w:top w:val="nil"/>
              <w:left w:val="nil"/>
              <w:bottom w:val="single" w:sz="4" w:space="0" w:color="auto"/>
              <w:right w:val="single" w:sz="4" w:space="0" w:color="auto"/>
            </w:tcBorders>
            <w:shd w:val="clear" w:color="auto" w:fill="auto"/>
            <w:noWrap/>
            <w:hideMark/>
          </w:tcPr>
          <w:p w14:paraId="7E6B7DCA" w14:textId="77777777" w:rsidR="00081394" w:rsidRPr="00D04E2E" w:rsidRDefault="00081394" w:rsidP="00081394">
            <w:pPr>
              <w:jc w:val="center"/>
              <w:rPr>
                <w:sz w:val="20"/>
                <w:szCs w:val="20"/>
              </w:rPr>
            </w:pPr>
            <w:r w:rsidRPr="00D04E2E">
              <w:rPr>
                <w:sz w:val="20"/>
                <w:szCs w:val="20"/>
              </w:rPr>
              <w:t>0,381</w:t>
            </w:r>
          </w:p>
        </w:tc>
        <w:tc>
          <w:tcPr>
            <w:tcW w:w="1656" w:type="dxa"/>
            <w:tcBorders>
              <w:top w:val="nil"/>
              <w:left w:val="nil"/>
              <w:bottom w:val="single" w:sz="4" w:space="0" w:color="auto"/>
              <w:right w:val="single" w:sz="4" w:space="0" w:color="auto"/>
            </w:tcBorders>
            <w:shd w:val="clear" w:color="auto" w:fill="auto"/>
            <w:hideMark/>
          </w:tcPr>
          <w:p w14:paraId="7CC5A6CA"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459C8FB0"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224139F7" w14:textId="77777777" w:rsidR="00081394" w:rsidRPr="00D04E2E" w:rsidRDefault="00081394" w:rsidP="00081394">
            <w:pPr>
              <w:jc w:val="center"/>
              <w:rPr>
                <w:sz w:val="20"/>
                <w:szCs w:val="20"/>
              </w:rPr>
            </w:pPr>
            <w:r w:rsidRPr="00D04E2E">
              <w:rPr>
                <w:sz w:val="20"/>
                <w:szCs w:val="20"/>
              </w:rPr>
              <w:t>35:26:0000000:701-35/264/2023-2</w:t>
            </w:r>
          </w:p>
        </w:tc>
        <w:tc>
          <w:tcPr>
            <w:tcW w:w="2126" w:type="dxa"/>
            <w:tcBorders>
              <w:top w:val="nil"/>
              <w:left w:val="nil"/>
              <w:bottom w:val="single" w:sz="4" w:space="0" w:color="auto"/>
              <w:right w:val="single" w:sz="4" w:space="0" w:color="auto"/>
            </w:tcBorders>
            <w:shd w:val="clear" w:color="auto" w:fill="auto"/>
            <w:hideMark/>
          </w:tcPr>
          <w:p w14:paraId="3B598934" w14:textId="77777777" w:rsidR="00081394" w:rsidRPr="00D04E2E" w:rsidRDefault="00081394" w:rsidP="00081394">
            <w:pPr>
              <w:jc w:val="center"/>
              <w:rPr>
                <w:sz w:val="20"/>
                <w:szCs w:val="20"/>
              </w:rPr>
            </w:pPr>
            <w:r w:rsidRPr="00D04E2E">
              <w:rPr>
                <w:sz w:val="20"/>
                <w:szCs w:val="20"/>
              </w:rPr>
              <w:t>19-238 ОП МР 654</w:t>
            </w:r>
          </w:p>
        </w:tc>
      </w:tr>
      <w:tr w:rsidR="00081394" w:rsidRPr="00D04E2E" w14:paraId="0EE5F86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CEAB72C" w14:textId="77777777" w:rsidR="00081394" w:rsidRPr="00D04E2E" w:rsidRDefault="00081394" w:rsidP="00081394">
            <w:pPr>
              <w:jc w:val="center"/>
              <w:rPr>
                <w:sz w:val="20"/>
                <w:szCs w:val="20"/>
              </w:rPr>
            </w:pPr>
            <w:r w:rsidRPr="00D04E2E">
              <w:rPr>
                <w:sz w:val="20"/>
                <w:szCs w:val="20"/>
              </w:rPr>
              <w:t>655</w:t>
            </w:r>
          </w:p>
        </w:tc>
        <w:tc>
          <w:tcPr>
            <w:tcW w:w="2565" w:type="dxa"/>
            <w:tcBorders>
              <w:top w:val="nil"/>
              <w:left w:val="nil"/>
              <w:bottom w:val="single" w:sz="4" w:space="0" w:color="auto"/>
              <w:right w:val="single" w:sz="4" w:space="0" w:color="auto"/>
            </w:tcBorders>
            <w:shd w:val="clear" w:color="auto" w:fill="auto"/>
            <w:hideMark/>
          </w:tcPr>
          <w:p w14:paraId="0381FF1C"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Лесная</w:t>
            </w:r>
          </w:p>
        </w:tc>
        <w:tc>
          <w:tcPr>
            <w:tcW w:w="941" w:type="dxa"/>
            <w:tcBorders>
              <w:top w:val="nil"/>
              <w:left w:val="nil"/>
              <w:bottom w:val="single" w:sz="4" w:space="0" w:color="auto"/>
              <w:right w:val="single" w:sz="4" w:space="0" w:color="auto"/>
            </w:tcBorders>
            <w:shd w:val="clear" w:color="auto" w:fill="auto"/>
            <w:hideMark/>
          </w:tcPr>
          <w:p w14:paraId="2D248CD8" w14:textId="77777777" w:rsidR="00081394" w:rsidRPr="00D04E2E" w:rsidRDefault="00081394" w:rsidP="00081394">
            <w:pPr>
              <w:jc w:val="center"/>
              <w:rPr>
                <w:sz w:val="20"/>
                <w:szCs w:val="20"/>
              </w:rPr>
            </w:pPr>
            <w:r w:rsidRPr="00D04E2E">
              <w:rPr>
                <w:sz w:val="20"/>
                <w:szCs w:val="20"/>
              </w:rPr>
              <w:t>0,230</w:t>
            </w:r>
          </w:p>
        </w:tc>
        <w:tc>
          <w:tcPr>
            <w:tcW w:w="1143" w:type="dxa"/>
            <w:tcBorders>
              <w:top w:val="nil"/>
              <w:left w:val="nil"/>
              <w:bottom w:val="single" w:sz="4" w:space="0" w:color="auto"/>
              <w:right w:val="single" w:sz="4" w:space="0" w:color="auto"/>
            </w:tcBorders>
            <w:shd w:val="clear" w:color="auto" w:fill="auto"/>
            <w:hideMark/>
          </w:tcPr>
          <w:p w14:paraId="6E3C12B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1A78F1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4292245" w14:textId="77777777" w:rsidR="00081394" w:rsidRPr="00D04E2E" w:rsidRDefault="00081394" w:rsidP="00081394">
            <w:pPr>
              <w:jc w:val="center"/>
              <w:rPr>
                <w:sz w:val="20"/>
                <w:szCs w:val="20"/>
              </w:rPr>
            </w:pPr>
            <w:r w:rsidRPr="00D04E2E">
              <w:rPr>
                <w:sz w:val="20"/>
                <w:szCs w:val="20"/>
              </w:rPr>
              <w:t>0,420</w:t>
            </w:r>
          </w:p>
        </w:tc>
        <w:tc>
          <w:tcPr>
            <w:tcW w:w="1321" w:type="dxa"/>
            <w:tcBorders>
              <w:top w:val="nil"/>
              <w:left w:val="nil"/>
              <w:bottom w:val="single" w:sz="4" w:space="0" w:color="auto"/>
              <w:right w:val="single" w:sz="4" w:space="0" w:color="auto"/>
            </w:tcBorders>
            <w:shd w:val="clear" w:color="auto" w:fill="auto"/>
            <w:noWrap/>
            <w:hideMark/>
          </w:tcPr>
          <w:p w14:paraId="1914A4C2" w14:textId="77777777" w:rsidR="00081394" w:rsidRPr="00D04E2E" w:rsidRDefault="00081394" w:rsidP="00081394">
            <w:pPr>
              <w:jc w:val="center"/>
              <w:rPr>
                <w:sz w:val="20"/>
                <w:szCs w:val="20"/>
              </w:rPr>
            </w:pPr>
            <w:r w:rsidRPr="00D04E2E">
              <w:rPr>
                <w:sz w:val="20"/>
                <w:szCs w:val="20"/>
              </w:rPr>
              <w:t>0,650</w:t>
            </w:r>
          </w:p>
        </w:tc>
        <w:tc>
          <w:tcPr>
            <w:tcW w:w="1656" w:type="dxa"/>
            <w:tcBorders>
              <w:top w:val="nil"/>
              <w:left w:val="nil"/>
              <w:bottom w:val="single" w:sz="4" w:space="0" w:color="auto"/>
              <w:right w:val="single" w:sz="4" w:space="0" w:color="auto"/>
            </w:tcBorders>
            <w:shd w:val="clear" w:color="auto" w:fill="auto"/>
            <w:hideMark/>
          </w:tcPr>
          <w:p w14:paraId="48016B56"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797F994E"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2F294816" w14:textId="77777777" w:rsidR="00081394" w:rsidRPr="00D04E2E" w:rsidRDefault="00081394" w:rsidP="00081394">
            <w:pPr>
              <w:jc w:val="center"/>
              <w:rPr>
                <w:sz w:val="20"/>
                <w:szCs w:val="20"/>
              </w:rPr>
            </w:pPr>
            <w:r w:rsidRPr="00D04E2E">
              <w:rPr>
                <w:sz w:val="20"/>
                <w:szCs w:val="20"/>
              </w:rPr>
              <w:t>35:26:0202008:448-35/264/2023-2</w:t>
            </w:r>
          </w:p>
        </w:tc>
        <w:tc>
          <w:tcPr>
            <w:tcW w:w="2126" w:type="dxa"/>
            <w:tcBorders>
              <w:top w:val="nil"/>
              <w:left w:val="nil"/>
              <w:bottom w:val="single" w:sz="4" w:space="0" w:color="auto"/>
              <w:right w:val="single" w:sz="4" w:space="0" w:color="auto"/>
            </w:tcBorders>
            <w:shd w:val="clear" w:color="auto" w:fill="auto"/>
            <w:hideMark/>
          </w:tcPr>
          <w:p w14:paraId="5DBF4C7B" w14:textId="77777777" w:rsidR="00081394" w:rsidRPr="00D04E2E" w:rsidRDefault="00081394" w:rsidP="00081394">
            <w:pPr>
              <w:jc w:val="center"/>
              <w:rPr>
                <w:sz w:val="20"/>
                <w:szCs w:val="20"/>
              </w:rPr>
            </w:pPr>
            <w:r w:rsidRPr="00D04E2E">
              <w:rPr>
                <w:sz w:val="20"/>
                <w:szCs w:val="20"/>
              </w:rPr>
              <w:t>19-238 ОП МР 655</w:t>
            </w:r>
          </w:p>
        </w:tc>
      </w:tr>
      <w:tr w:rsidR="00081394" w:rsidRPr="00D04E2E" w14:paraId="2055248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7767815" w14:textId="77777777" w:rsidR="00081394" w:rsidRPr="00D04E2E" w:rsidRDefault="00081394" w:rsidP="00081394">
            <w:pPr>
              <w:jc w:val="center"/>
              <w:rPr>
                <w:sz w:val="20"/>
                <w:szCs w:val="20"/>
              </w:rPr>
            </w:pPr>
            <w:r w:rsidRPr="00D04E2E">
              <w:rPr>
                <w:sz w:val="20"/>
                <w:szCs w:val="20"/>
              </w:rPr>
              <w:t>656</w:t>
            </w:r>
          </w:p>
        </w:tc>
        <w:tc>
          <w:tcPr>
            <w:tcW w:w="2565" w:type="dxa"/>
            <w:tcBorders>
              <w:top w:val="nil"/>
              <w:left w:val="nil"/>
              <w:bottom w:val="single" w:sz="4" w:space="0" w:color="auto"/>
              <w:right w:val="single" w:sz="4" w:space="0" w:color="auto"/>
            </w:tcBorders>
            <w:shd w:val="clear" w:color="auto" w:fill="auto"/>
            <w:hideMark/>
          </w:tcPr>
          <w:p w14:paraId="06E9851D"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Лермонтова</w:t>
            </w:r>
          </w:p>
        </w:tc>
        <w:tc>
          <w:tcPr>
            <w:tcW w:w="941" w:type="dxa"/>
            <w:tcBorders>
              <w:top w:val="nil"/>
              <w:left w:val="nil"/>
              <w:bottom w:val="single" w:sz="4" w:space="0" w:color="auto"/>
              <w:right w:val="single" w:sz="4" w:space="0" w:color="auto"/>
            </w:tcBorders>
            <w:shd w:val="clear" w:color="auto" w:fill="auto"/>
            <w:hideMark/>
          </w:tcPr>
          <w:p w14:paraId="47A467F3"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0934BAE2"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6F22F44"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540C2243" w14:textId="77777777" w:rsidR="00081394" w:rsidRPr="00D04E2E" w:rsidRDefault="00081394" w:rsidP="00081394">
            <w:pPr>
              <w:jc w:val="center"/>
              <w:rPr>
                <w:sz w:val="20"/>
                <w:szCs w:val="20"/>
              </w:rPr>
            </w:pPr>
            <w:r w:rsidRPr="00D04E2E">
              <w:rPr>
                <w:sz w:val="20"/>
                <w:szCs w:val="20"/>
              </w:rPr>
              <w:t>0,5314</w:t>
            </w:r>
          </w:p>
        </w:tc>
        <w:tc>
          <w:tcPr>
            <w:tcW w:w="1321" w:type="dxa"/>
            <w:tcBorders>
              <w:top w:val="nil"/>
              <w:left w:val="nil"/>
              <w:bottom w:val="single" w:sz="4" w:space="0" w:color="auto"/>
              <w:right w:val="single" w:sz="4" w:space="0" w:color="auto"/>
            </w:tcBorders>
            <w:shd w:val="clear" w:color="auto" w:fill="auto"/>
            <w:noWrap/>
            <w:hideMark/>
          </w:tcPr>
          <w:p w14:paraId="708B4705" w14:textId="77777777" w:rsidR="00081394" w:rsidRPr="00D04E2E" w:rsidRDefault="00081394" w:rsidP="00081394">
            <w:pPr>
              <w:jc w:val="center"/>
              <w:rPr>
                <w:sz w:val="20"/>
                <w:szCs w:val="20"/>
              </w:rPr>
            </w:pPr>
            <w:r w:rsidRPr="00D04E2E">
              <w:rPr>
                <w:sz w:val="20"/>
                <w:szCs w:val="20"/>
              </w:rPr>
              <w:t>0,5314</w:t>
            </w:r>
          </w:p>
        </w:tc>
        <w:tc>
          <w:tcPr>
            <w:tcW w:w="1656" w:type="dxa"/>
            <w:tcBorders>
              <w:top w:val="nil"/>
              <w:left w:val="nil"/>
              <w:bottom w:val="single" w:sz="4" w:space="0" w:color="auto"/>
              <w:right w:val="single" w:sz="4" w:space="0" w:color="auto"/>
            </w:tcBorders>
            <w:shd w:val="clear" w:color="auto" w:fill="auto"/>
            <w:hideMark/>
          </w:tcPr>
          <w:p w14:paraId="2A306D20"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1ED72417"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3E905A6D" w14:textId="77777777" w:rsidR="00081394" w:rsidRPr="00D04E2E" w:rsidRDefault="00081394" w:rsidP="00081394">
            <w:pPr>
              <w:spacing w:after="260"/>
              <w:jc w:val="center"/>
              <w:rPr>
                <w:sz w:val="20"/>
                <w:szCs w:val="20"/>
              </w:rPr>
            </w:pPr>
            <w:r w:rsidRPr="00D04E2E">
              <w:rPr>
                <w:sz w:val="20"/>
                <w:szCs w:val="20"/>
              </w:rPr>
              <w:t>35:26:0000000:702-35/264/2023-2</w:t>
            </w:r>
          </w:p>
        </w:tc>
        <w:tc>
          <w:tcPr>
            <w:tcW w:w="2126" w:type="dxa"/>
            <w:tcBorders>
              <w:top w:val="nil"/>
              <w:left w:val="nil"/>
              <w:bottom w:val="single" w:sz="4" w:space="0" w:color="auto"/>
              <w:right w:val="single" w:sz="4" w:space="0" w:color="auto"/>
            </w:tcBorders>
            <w:shd w:val="clear" w:color="auto" w:fill="auto"/>
            <w:hideMark/>
          </w:tcPr>
          <w:p w14:paraId="42E9D9CB" w14:textId="77777777" w:rsidR="00081394" w:rsidRPr="00D04E2E" w:rsidRDefault="00081394" w:rsidP="00081394">
            <w:pPr>
              <w:jc w:val="center"/>
              <w:rPr>
                <w:sz w:val="20"/>
                <w:szCs w:val="20"/>
              </w:rPr>
            </w:pPr>
            <w:r w:rsidRPr="00D04E2E">
              <w:rPr>
                <w:sz w:val="20"/>
                <w:szCs w:val="20"/>
              </w:rPr>
              <w:t>19-238 ОП МР 656</w:t>
            </w:r>
          </w:p>
        </w:tc>
      </w:tr>
      <w:tr w:rsidR="00081394" w:rsidRPr="00D04E2E" w14:paraId="504DE4B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D680CF6" w14:textId="77777777" w:rsidR="00081394" w:rsidRPr="00D04E2E" w:rsidRDefault="00081394" w:rsidP="00081394">
            <w:pPr>
              <w:jc w:val="center"/>
              <w:rPr>
                <w:sz w:val="20"/>
                <w:szCs w:val="20"/>
              </w:rPr>
            </w:pPr>
            <w:r w:rsidRPr="00D04E2E">
              <w:rPr>
                <w:sz w:val="20"/>
                <w:szCs w:val="20"/>
              </w:rPr>
              <w:t>657</w:t>
            </w:r>
          </w:p>
        </w:tc>
        <w:tc>
          <w:tcPr>
            <w:tcW w:w="2565" w:type="dxa"/>
            <w:tcBorders>
              <w:top w:val="nil"/>
              <w:left w:val="nil"/>
              <w:bottom w:val="single" w:sz="4" w:space="0" w:color="auto"/>
              <w:right w:val="single" w:sz="4" w:space="0" w:color="auto"/>
            </w:tcBorders>
            <w:shd w:val="clear" w:color="auto" w:fill="auto"/>
            <w:hideMark/>
          </w:tcPr>
          <w:p w14:paraId="1BC62E1C" w14:textId="77777777" w:rsidR="00081394" w:rsidRPr="00D04E2E" w:rsidRDefault="00081394" w:rsidP="00081394">
            <w:pPr>
              <w:rPr>
                <w:sz w:val="20"/>
                <w:szCs w:val="20"/>
              </w:rPr>
            </w:pPr>
            <w:r w:rsidRPr="00D04E2E">
              <w:rPr>
                <w:sz w:val="20"/>
                <w:szCs w:val="20"/>
              </w:rPr>
              <w:t xml:space="preserve">Автомобильная дорога, Вологодская область, г. </w:t>
            </w:r>
            <w:r w:rsidRPr="00D04E2E">
              <w:rPr>
                <w:sz w:val="20"/>
                <w:szCs w:val="20"/>
              </w:rPr>
              <w:lastRenderedPageBreak/>
              <w:t>Сокол, ул. Лещевка</w:t>
            </w:r>
          </w:p>
        </w:tc>
        <w:tc>
          <w:tcPr>
            <w:tcW w:w="941" w:type="dxa"/>
            <w:tcBorders>
              <w:top w:val="nil"/>
              <w:left w:val="nil"/>
              <w:bottom w:val="single" w:sz="4" w:space="0" w:color="auto"/>
              <w:right w:val="single" w:sz="4" w:space="0" w:color="auto"/>
            </w:tcBorders>
            <w:shd w:val="clear" w:color="auto" w:fill="auto"/>
            <w:hideMark/>
          </w:tcPr>
          <w:p w14:paraId="1CE39BA6" w14:textId="77777777" w:rsidR="00081394" w:rsidRPr="00D04E2E" w:rsidRDefault="00081394" w:rsidP="00081394">
            <w:pPr>
              <w:jc w:val="center"/>
              <w:rPr>
                <w:b/>
                <w:bCs/>
                <w:sz w:val="20"/>
                <w:szCs w:val="20"/>
              </w:rPr>
            </w:pPr>
            <w:r w:rsidRPr="00D04E2E">
              <w:rPr>
                <w:b/>
                <w:bCs/>
                <w:sz w:val="20"/>
                <w:szCs w:val="20"/>
              </w:rPr>
              <w:lastRenderedPageBreak/>
              <w:t> </w:t>
            </w:r>
          </w:p>
        </w:tc>
        <w:tc>
          <w:tcPr>
            <w:tcW w:w="1143" w:type="dxa"/>
            <w:tcBorders>
              <w:top w:val="nil"/>
              <w:left w:val="nil"/>
              <w:bottom w:val="single" w:sz="4" w:space="0" w:color="auto"/>
              <w:right w:val="single" w:sz="4" w:space="0" w:color="auto"/>
            </w:tcBorders>
            <w:shd w:val="clear" w:color="auto" w:fill="auto"/>
            <w:hideMark/>
          </w:tcPr>
          <w:p w14:paraId="62D700FA" w14:textId="77777777" w:rsidR="00081394" w:rsidRPr="00D04E2E" w:rsidRDefault="00081394" w:rsidP="00081394">
            <w:pPr>
              <w:jc w:val="center"/>
              <w:rPr>
                <w:sz w:val="20"/>
                <w:szCs w:val="20"/>
              </w:rPr>
            </w:pPr>
            <w:r w:rsidRPr="00D04E2E">
              <w:rPr>
                <w:sz w:val="20"/>
                <w:szCs w:val="20"/>
              </w:rPr>
              <w:t>0,646</w:t>
            </w:r>
          </w:p>
        </w:tc>
        <w:tc>
          <w:tcPr>
            <w:tcW w:w="931" w:type="dxa"/>
            <w:tcBorders>
              <w:top w:val="nil"/>
              <w:left w:val="nil"/>
              <w:bottom w:val="single" w:sz="4" w:space="0" w:color="auto"/>
              <w:right w:val="single" w:sz="4" w:space="0" w:color="auto"/>
            </w:tcBorders>
            <w:shd w:val="clear" w:color="auto" w:fill="auto"/>
            <w:hideMark/>
          </w:tcPr>
          <w:p w14:paraId="6D4D503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A0AF5D8" w14:textId="77777777" w:rsidR="00081394" w:rsidRPr="00D04E2E" w:rsidRDefault="00081394" w:rsidP="00081394">
            <w:pPr>
              <w:jc w:val="center"/>
              <w:rPr>
                <w:sz w:val="20"/>
                <w:szCs w:val="20"/>
              </w:rPr>
            </w:pPr>
            <w:r w:rsidRPr="00D04E2E">
              <w:rPr>
                <w:sz w:val="20"/>
                <w:szCs w:val="20"/>
              </w:rPr>
              <w:t>0,234</w:t>
            </w:r>
          </w:p>
        </w:tc>
        <w:tc>
          <w:tcPr>
            <w:tcW w:w="1321" w:type="dxa"/>
            <w:tcBorders>
              <w:top w:val="nil"/>
              <w:left w:val="nil"/>
              <w:bottom w:val="single" w:sz="4" w:space="0" w:color="auto"/>
              <w:right w:val="single" w:sz="4" w:space="0" w:color="auto"/>
            </w:tcBorders>
            <w:shd w:val="clear" w:color="auto" w:fill="auto"/>
            <w:noWrap/>
            <w:hideMark/>
          </w:tcPr>
          <w:p w14:paraId="21862B39" w14:textId="77777777" w:rsidR="00081394" w:rsidRPr="00D04E2E" w:rsidRDefault="00081394" w:rsidP="00081394">
            <w:pPr>
              <w:jc w:val="center"/>
              <w:rPr>
                <w:sz w:val="20"/>
                <w:szCs w:val="20"/>
              </w:rPr>
            </w:pPr>
            <w:r w:rsidRPr="00D04E2E">
              <w:rPr>
                <w:sz w:val="20"/>
                <w:szCs w:val="20"/>
              </w:rPr>
              <w:t>0,880</w:t>
            </w:r>
          </w:p>
        </w:tc>
        <w:tc>
          <w:tcPr>
            <w:tcW w:w="1656" w:type="dxa"/>
            <w:tcBorders>
              <w:top w:val="nil"/>
              <w:left w:val="nil"/>
              <w:bottom w:val="single" w:sz="4" w:space="0" w:color="auto"/>
              <w:right w:val="single" w:sz="4" w:space="0" w:color="auto"/>
            </w:tcBorders>
            <w:shd w:val="clear" w:color="auto" w:fill="auto"/>
            <w:hideMark/>
          </w:tcPr>
          <w:p w14:paraId="3334F5AF"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11C21B76"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5EA42C05" w14:textId="77777777" w:rsidR="00081394" w:rsidRPr="00D04E2E" w:rsidRDefault="00081394" w:rsidP="00081394">
            <w:pPr>
              <w:spacing w:after="260"/>
              <w:jc w:val="center"/>
              <w:rPr>
                <w:sz w:val="20"/>
                <w:szCs w:val="20"/>
              </w:rPr>
            </w:pPr>
            <w:r w:rsidRPr="00D04E2E">
              <w:rPr>
                <w:sz w:val="20"/>
                <w:szCs w:val="20"/>
              </w:rPr>
              <w:t>35:26:0000000:704-</w:t>
            </w:r>
            <w:r w:rsidRPr="00D04E2E">
              <w:rPr>
                <w:sz w:val="20"/>
                <w:szCs w:val="20"/>
              </w:rPr>
              <w:lastRenderedPageBreak/>
              <w:t>35/264/2023-2</w:t>
            </w:r>
          </w:p>
        </w:tc>
        <w:tc>
          <w:tcPr>
            <w:tcW w:w="2126" w:type="dxa"/>
            <w:tcBorders>
              <w:top w:val="nil"/>
              <w:left w:val="nil"/>
              <w:bottom w:val="single" w:sz="4" w:space="0" w:color="auto"/>
              <w:right w:val="single" w:sz="4" w:space="0" w:color="auto"/>
            </w:tcBorders>
            <w:shd w:val="clear" w:color="auto" w:fill="auto"/>
            <w:hideMark/>
          </w:tcPr>
          <w:p w14:paraId="5B39B7D2" w14:textId="77777777" w:rsidR="00081394" w:rsidRPr="00D04E2E" w:rsidRDefault="00081394" w:rsidP="00081394">
            <w:pPr>
              <w:jc w:val="center"/>
              <w:rPr>
                <w:sz w:val="20"/>
                <w:szCs w:val="20"/>
              </w:rPr>
            </w:pPr>
            <w:r w:rsidRPr="00D04E2E">
              <w:rPr>
                <w:sz w:val="20"/>
                <w:szCs w:val="20"/>
              </w:rPr>
              <w:lastRenderedPageBreak/>
              <w:t>19-238 ОП МР 657</w:t>
            </w:r>
          </w:p>
        </w:tc>
      </w:tr>
      <w:tr w:rsidR="00081394" w:rsidRPr="00D04E2E" w14:paraId="1C2803C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74CB3EC" w14:textId="77777777" w:rsidR="00081394" w:rsidRPr="00D04E2E" w:rsidRDefault="00081394" w:rsidP="00081394">
            <w:pPr>
              <w:jc w:val="center"/>
              <w:rPr>
                <w:sz w:val="20"/>
                <w:szCs w:val="20"/>
              </w:rPr>
            </w:pPr>
            <w:r w:rsidRPr="00D04E2E">
              <w:rPr>
                <w:sz w:val="20"/>
                <w:szCs w:val="20"/>
              </w:rPr>
              <w:lastRenderedPageBreak/>
              <w:t>658</w:t>
            </w:r>
          </w:p>
        </w:tc>
        <w:tc>
          <w:tcPr>
            <w:tcW w:w="2565" w:type="dxa"/>
            <w:tcBorders>
              <w:top w:val="nil"/>
              <w:left w:val="nil"/>
              <w:bottom w:val="single" w:sz="4" w:space="0" w:color="auto"/>
              <w:right w:val="single" w:sz="4" w:space="0" w:color="auto"/>
            </w:tcBorders>
            <w:shd w:val="clear" w:color="auto" w:fill="auto"/>
            <w:hideMark/>
          </w:tcPr>
          <w:p w14:paraId="349F445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Литейная</w:t>
            </w:r>
          </w:p>
        </w:tc>
        <w:tc>
          <w:tcPr>
            <w:tcW w:w="941" w:type="dxa"/>
            <w:tcBorders>
              <w:top w:val="nil"/>
              <w:left w:val="nil"/>
              <w:bottom w:val="single" w:sz="4" w:space="0" w:color="auto"/>
              <w:right w:val="single" w:sz="4" w:space="0" w:color="auto"/>
            </w:tcBorders>
            <w:shd w:val="clear" w:color="auto" w:fill="auto"/>
            <w:hideMark/>
          </w:tcPr>
          <w:p w14:paraId="5D0DB51D" w14:textId="77777777" w:rsidR="00081394" w:rsidRPr="00D04E2E" w:rsidRDefault="00081394" w:rsidP="00081394">
            <w:pPr>
              <w:jc w:val="center"/>
              <w:rPr>
                <w:sz w:val="20"/>
                <w:szCs w:val="20"/>
              </w:rPr>
            </w:pPr>
            <w:r w:rsidRPr="00D04E2E">
              <w:rPr>
                <w:sz w:val="20"/>
                <w:szCs w:val="20"/>
              </w:rPr>
              <w:t>0,713</w:t>
            </w:r>
          </w:p>
        </w:tc>
        <w:tc>
          <w:tcPr>
            <w:tcW w:w="1143" w:type="dxa"/>
            <w:tcBorders>
              <w:top w:val="nil"/>
              <w:left w:val="nil"/>
              <w:bottom w:val="single" w:sz="4" w:space="0" w:color="auto"/>
              <w:right w:val="single" w:sz="4" w:space="0" w:color="auto"/>
            </w:tcBorders>
            <w:shd w:val="clear" w:color="auto" w:fill="auto"/>
            <w:hideMark/>
          </w:tcPr>
          <w:p w14:paraId="71EA0ED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B496C1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AC45133" w14:textId="77777777" w:rsidR="00081394" w:rsidRPr="00D04E2E" w:rsidRDefault="00081394" w:rsidP="00081394">
            <w:pPr>
              <w:jc w:val="center"/>
              <w:rPr>
                <w:sz w:val="20"/>
                <w:szCs w:val="20"/>
              </w:rPr>
            </w:pPr>
            <w:r w:rsidRPr="00D04E2E">
              <w:rPr>
                <w:sz w:val="20"/>
                <w:szCs w:val="20"/>
              </w:rPr>
              <w:t>0,551</w:t>
            </w:r>
          </w:p>
        </w:tc>
        <w:tc>
          <w:tcPr>
            <w:tcW w:w="1321" w:type="dxa"/>
            <w:tcBorders>
              <w:top w:val="nil"/>
              <w:left w:val="nil"/>
              <w:bottom w:val="single" w:sz="4" w:space="0" w:color="auto"/>
              <w:right w:val="single" w:sz="4" w:space="0" w:color="auto"/>
            </w:tcBorders>
            <w:shd w:val="clear" w:color="auto" w:fill="auto"/>
            <w:noWrap/>
            <w:hideMark/>
          </w:tcPr>
          <w:p w14:paraId="286BD6C3" w14:textId="77777777" w:rsidR="00081394" w:rsidRPr="00D04E2E" w:rsidRDefault="00081394" w:rsidP="00081394">
            <w:pPr>
              <w:jc w:val="center"/>
              <w:rPr>
                <w:sz w:val="20"/>
                <w:szCs w:val="20"/>
              </w:rPr>
            </w:pPr>
            <w:r w:rsidRPr="00D04E2E">
              <w:rPr>
                <w:sz w:val="20"/>
                <w:szCs w:val="20"/>
              </w:rPr>
              <w:t>1,264</w:t>
            </w:r>
          </w:p>
        </w:tc>
        <w:tc>
          <w:tcPr>
            <w:tcW w:w="1656" w:type="dxa"/>
            <w:tcBorders>
              <w:top w:val="nil"/>
              <w:left w:val="nil"/>
              <w:bottom w:val="single" w:sz="4" w:space="0" w:color="auto"/>
              <w:right w:val="single" w:sz="4" w:space="0" w:color="auto"/>
            </w:tcBorders>
            <w:shd w:val="clear" w:color="auto" w:fill="auto"/>
            <w:hideMark/>
          </w:tcPr>
          <w:p w14:paraId="4C1ACA62"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3AD2FFBF"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4BAA1CAD" w14:textId="77777777" w:rsidR="00081394" w:rsidRPr="00D04E2E" w:rsidRDefault="00081394" w:rsidP="00081394">
            <w:pPr>
              <w:jc w:val="center"/>
              <w:rPr>
                <w:sz w:val="20"/>
                <w:szCs w:val="20"/>
              </w:rPr>
            </w:pPr>
            <w:r w:rsidRPr="00D04E2E">
              <w:rPr>
                <w:sz w:val="20"/>
                <w:szCs w:val="20"/>
              </w:rPr>
              <w:t>35:26:0000000:705-35/079/2023-2</w:t>
            </w:r>
            <w:r w:rsidRPr="00D04E2E">
              <w:rPr>
                <w:sz w:val="20"/>
                <w:szCs w:val="20"/>
              </w:rPr>
              <w:br w:type="page"/>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581AEDF7" w14:textId="77777777" w:rsidR="00081394" w:rsidRPr="00D04E2E" w:rsidRDefault="00081394" w:rsidP="00081394">
            <w:pPr>
              <w:jc w:val="center"/>
              <w:rPr>
                <w:sz w:val="20"/>
                <w:szCs w:val="20"/>
              </w:rPr>
            </w:pPr>
            <w:r w:rsidRPr="00D04E2E">
              <w:rPr>
                <w:sz w:val="20"/>
                <w:szCs w:val="20"/>
              </w:rPr>
              <w:t>19-238 ОП МР 658</w:t>
            </w:r>
          </w:p>
        </w:tc>
      </w:tr>
      <w:tr w:rsidR="00081394" w:rsidRPr="00D04E2E" w14:paraId="1FB0D0B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624F9F3" w14:textId="77777777" w:rsidR="00081394" w:rsidRPr="00D04E2E" w:rsidRDefault="00081394" w:rsidP="00081394">
            <w:pPr>
              <w:jc w:val="center"/>
              <w:rPr>
                <w:sz w:val="20"/>
                <w:szCs w:val="20"/>
              </w:rPr>
            </w:pPr>
            <w:r w:rsidRPr="00D04E2E">
              <w:rPr>
                <w:sz w:val="20"/>
                <w:szCs w:val="20"/>
              </w:rPr>
              <w:t>659</w:t>
            </w:r>
          </w:p>
        </w:tc>
        <w:tc>
          <w:tcPr>
            <w:tcW w:w="2565" w:type="dxa"/>
            <w:tcBorders>
              <w:top w:val="nil"/>
              <w:left w:val="nil"/>
              <w:bottom w:val="single" w:sz="4" w:space="0" w:color="auto"/>
              <w:right w:val="single" w:sz="4" w:space="0" w:color="auto"/>
            </w:tcBorders>
            <w:shd w:val="clear" w:color="auto" w:fill="auto"/>
            <w:hideMark/>
          </w:tcPr>
          <w:p w14:paraId="1395BC44"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Ломоносова</w:t>
            </w:r>
          </w:p>
        </w:tc>
        <w:tc>
          <w:tcPr>
            <w:tcW w:w="941" w:type="dxa"/>
            <w:tcBorders>
              <w:top w:val="nil"/>
              <w:left w:val="nil"/>
              <w:bottom w:val="single" w:sz="4" w:space="0" w:color="auto"/>
              <w:right w:val="single" w:sz="4" w:space="0" w:color="auto"/>
            </w:tcBorders>
            <w:shd w:val="clear" w:color="auto" w:fill="auto"/>
            <w:hideMark/>
          </w:tcPr>
          <w:p w14:paraId="72644023"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0AFD6AD7"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6F871C7"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7431B78E" w14:textId="77777777" w:rsidR="00081394" w:rsidRPr="00D04E2E" w:rsidRDefault="00081394" w:rsidP="00081394">
            <w:pPr>
              <w:jc w:val="center"/>
              <w:rPr>
                <w:sz w:val="20"/>
                <w:szCs w:val="20"/>
              </w:rPr>
            </w:pPr>
            <w:r w:rsidRPr="00D04E2E">
              <w:rPr>
                <w:sz w:val="20"/>
                <w:szCs w:val="20"/>
              </w:rPr>
              <w:t>0,793</w:t>
            </w:r>
          </w:p>
        </w:tc>
        <w:tc>
          <w:tcPr>
            <w:tcW w:w="1321" w:type="dxa"/>
            <w:tcBorders>
              <w:top w:val="nil"/>
              <w:left w:val="nil"/>
              <w:bottom w:val="single" w:sz="4" w:space="0" w:color="auto"/>
              <w:right w:val="single" w:sz="4" w:space="0" w:color="auto"/>
            </w:tcBorders>
            <w:shd w:val="clear" w:color="auto" w:fill="auto"/>
            <w:noWrap/>
            <w:hideMark/>
          </w:tcPr>
          <w:p w14:paraId="325BC1BE" w14:textId="77777777" w:rsidR="00081394" w:rsidRPr="00D04E2E" w:rsidRDefault="00081394" w:rsidP="00081394">
            <w:pPr>
              <w:jc w:val="center"/>
              <w:rPr>
                <w:sz w:val="20"/>
                <w:szCs w:val="20"/>
              </w:rPr>
            </w:pPr>
            <w:r w:rsidRPr="00D04E2E">
              <w:rPr>
                <w:sz w:val="20"/>
                <w:szCs w:val="20"/>
              </w:rPr>
              <w:t>0,793</w:t>
            </w:r>
          </w:p>
        </w:tc>
        <w:tc>
          <w:tcPr>
            <w:tcW w:w="1656" w:type="dxa"/>
            <w:tcBorders>
              <w:top w:val="nil"/>
              <w:left w:val="nil"/>
              <w:bottom w:val="single" w:sz="4" w:space="0" w:color="auto"/>
              <w:right w:val="single" w:sz="4" w:space="0" w:color="auto"/>
            </w:tcBorders>
            <w:shd w:val="clear" w:color="auto" w:fill="auto"/>
            <w:hideMark/>
          </w:tcPr>
          <w:p w14:paraId="052452F2"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5D8EB4E0"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46BDE099" w14:textId="77777777" w:rsidR="00081394" w:rsidRPr="00D04E2E" w:rsidRDefault="00081394" w:rsidP="00081394">
            <w:pPr>
              <w:spacing w:after="260"/>
              <w:jc w:val="center"/>
              <w:rPr>
                <w:sz w:val="20"/>
                <w:szCs w:val="20"/>
              </w:rPr>
            </w:pPr>
            <w:r w:rsidRPr="00D04E2E">
              <w:rPr>
                <w:sz w:val="20"/>
                <w:szCs w:val="20"/>
              </w:rPr>
              <w:t>35:26:0203009:957-35/079/2023-2</w:t>
            </w:r>
          </w:p>
        </w:tc>
        <w:tc>
          <w:tcPr>
            <w:tcW w:w="2126" w:type="dxa"/>
            <w:tcBorders>
              <w:top w:val="nil"/>
              <w:left w:val="nil"/>
              <w:bottom w:val="single" w:sz="4" w:space="0" w:color="auto"/>
              <w:right w:val="single" w:sz="4" w:space="0" w:color="auto"/>
            </w:tcBorders>
            <w:shd w:val="clear" w:color="auto" w:fill="auto"/>
            <w:hideMark/>
          </w:tcPr>
          <w:p w14:paraId="7D5E24A5" w14:textId="77777777" w:rsidR="00081394" w:rsidRPr="00D04E2E" w:rsidRDefault="00081394" w:rsidP="00081394">
            <w:pPr>
              <w:jc w:val="center"/>
              <w:rPr>
                <w:sz w:val="20"/>
                <w:szCs w:val="20"/>
              </w:rPr>
            </w:pPr>
            <w:r w:rsidRPr="00D04E2E">
              <w:rPr>
                <w:sz w:val="20"/>
                <w:szCs w:val="20"/>
              </w:rPr>
              <w:t>19-238 ОП МР 659</w:t>
            </w:r>
          </w:p>
        </w:tc>
      </w:tr>
      <w:tr w:rsidR="00081394" w:rsidRPr="00D04E2E" w14:paraId="281AB29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D42EECA" w14:textId="77777777" w:rsidR="00081394" w:rsidRPr="00D04E2E" w:rsidRDefault="00081394" w:rsidP="00081394">
            <w:pPr>
              <w:jc w:val="center"/>
              <w:rPr>
                <w:sz w:val="20"/>
                <w:szCs w:val="20"/>
              </w:rPr>
            </w:pPr>
            <w:r w:rsidRPr="00D04E2E">
              <w:rPr>
                <w:sz w:val="20"/>
                <w:szCs w:val="20"/>
              </w:rPr>
              <w:t>660</w:t>
            </w:r>
          </w:p>
        </w:tc>
        <w:tc>
          <w:tcPr>
            <w:tcW w:w="2565" w:type="dxa"/>
            <w:tcBorders>
              <w:top w:val="nil"/>
              <w:left w:val="nil"/>
              <w:bottom w:val="single" w:sz="4" w:space="0" w:color="auto"/>
              <w:right w:val="single" w:sz="4" w:space="0" w:color="auto"/>
            </w:tcBorders>
            <w:shd w:val="clear" w:color="auto" w:fill="auto"/>
            <w:hideMark/>
          </w:tcPr>
          <w:p w14:paraId="6BCFA913"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Луговая</w:t>
            </w:r>
          </w:p>
        </w:tc>
        <w:tc>
          <w:tcPr>
            <w:tcW w:w="941" w:type="dxa"/>
            <w:tcBorders>
              <w:top w:val="nil"/>
              <w:left w:val="nil"/>
              <w:bottom w:val="single" w:sz="4" w:space="0" w:color="auto"/>
              <w:right w:val="single" w:sz="4" w:space="0" w:color="auto"/>
            </w:tcBorders>
            <w:shd w:val="clear" w:color="auto" w:fill="auto"/>
            <w:noWrap/>
            <w:hideMark/>
          </w:tcPr>
          <w:p w14:paraId="18963B1C" w14:textId="77777777" w:rsidR="00081394" w:rsidRPr="00D04E2E" w:rsidRDefault="00081394" w:rsidP="00081394">
            <w:pPr>
              <w:jc w:val="center"/>
              <w:rPr>
                <w:sz w:val="20"/>
                <w:szCs w:val="20"/>
              </w:rPr>
            </w:pPr>
            <w:r w:rsidRPr="00D04E2E">
              <w:rPr>
                <w:sz w:val="20"/>
                <w:szCs w:val="20"/>
              </w:rPr>
              <w:t>0,233</w:t>
            </w:r>
          </w:p>
        </w:tc>
        <w:tc>
          <w:tcPr>
            <w:tcW w:w="1143" w:type="dxa"/>
            <w:tcBorders>
              <w:top w:val="nil"/>
              <w:left w:val="nil"/>
              <w:bottom w:val="single" w:sz="4" w:space="0" w:color="auto"/>
              <w:right w:val="single" w:sz="4" w:space="0" w:color="auto"/>
            </w:tcBorders>
            <w:shd w:val="clear" w:color="auto" w:fill="auto"/>
            <w:hideMark/>
          </w:tcPr>
          <w:p w14:paraId="566668BA"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1CC9352"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103C6BE9"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7904892E" w14:textId="77777777" w:rsidR="00081394" w:rsidRPr="00D04E2E" w:rsidRDefault="00081394" w:rsidP="00081394">
            <w:pPr>
              <w:jc w:val="center"/>
              <w:rPr>
                <w:sz w:val="20"/>
                <w:szCs w:val="20"/>
              </w:rPr>
            </w:pPr>
            <w:r w:rsidRPr="00D04E2E">
              <w:rPr>
                <w:sz w:val="20"/>
                <w:szCs w:val="20"/>
              </w:rPr>
              <w:t>0,233</w:t>
            </w:r>
          </w:p>
        </w:tc>
        <w:tc>
          <w:tcPr>
            <w:tcW w:w="1656" w:type="dxa"/>
            <w:tcBorders>
              <w:top w:val="nil"/>
              <w:left w:val="nil"/>
              <w:bottom w:val="single" w:sz="4" w:space="0" w:color="auto"/>
              <w:right w:val="single" w:sz="4" w:space="0" w:color="auto"/>
            </w:tcBorders>
            <w:shd w:val="clear" w:color="auto" w:fill="auto"/>
            <w:hideMark/>
          </w:tcPr>
          <w:p w14:paraId="3E0FAB1D"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7A2445AF"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5C9235B8" w14:textId="77777777" w:rsidR="00081394" w:rsidRPr="00D04E2E" w:rsidRDefault="00081394" w:rsidP="00081394">
            <w:pPr>
              <w:spacing w:after="260"/>
              <w:jc w:val="center"/>
              <w:rPr>
                <w:sz w:val="20"/>
                <w:szCs w:val="20"/>
              </w:rPr>
            </w:pPr>
            <w:r w:rsidRPr="00D04E2E">
              <w:rPr>
                <w:sz w:val="20"/>
                <w:szCs w:val="20"/>
              </w:rPr>
              <w:t>35:26:0000000:706-35/079/2023-2</w:t>
            </w:r>
          </w:p>
        </w:tc>
        <w:tc>
          <w:tcPr>
            <w:tcW w:w="2126" w:type="dxa"/>
            <w:tcBorders>
              <w:top w:val="nil"/>
              <w:left w:val="nil"/>
              <w:bottom w:val="single" w:sz="4" w:space="0" w:color="auto"/>
              <w:right w:val="single" w:sz="4" w:space="0" w:color="auto"/>
            </w:tcBorders>
            <w:shd w:val="clear" w:color="auto" w:fill="auto"/>
            <w:hideMark/>
          </w:tcPr>
          <w:p w14:paraId="7023CA74" w14:textId="77777777" w:rsidR="00081394" w:rsidRPr="00D04E2E" w:rsidRDefault="00081394" w:rsidP="00081394">
            <w:pPr>
              <w:jc w:val="center"/>
              <w:rPr>
                <w:sz w:val="20"/>
                <w:szCs w:val="20"/>
              </w:rPr>
            </w:pPr>
            <w:r w:rsidRPr="00D04E2E">
              <w:rPr>
                <w:sz w:val="20"/>
                <w:szCs w:val="20"/>
              </w:rPr>
              <w:t>19-238 ОП МР 660</w:t>
            </w:r>
          </w:p>
        </w:tc>
      </w:tr>
      <w:tr w:rsidR="00081394" w:rsidRPr="00D04E2E" w14:paraId="7455A9D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341F471" w14:textId="77777777" w:rsidR="00081394" w:rsidRPr="00D04E2E" w:rsidRDefault="00081394" w:rsidP="00081394">
            <w:pPr>
              <w:jc w:val="center"/>
              <w:rPr>
                <w:sz w:val="20"/>
                <w:szCs w:val="20"/>
              </w:rPr>
            </w:pPr>
            <w:r w:rsidRPr="00D04E2E">
              <w:rPr>
                <w:sz w:val="20"/>
                <w:szCs w:val="20"/>
              </w:rPr>
              <w:t>661</w:t>
            </w:r>
          </w:p>
        </w:tc>
        <w:tc>
          <w:tcPr>
            <w:tcW w:w="2565" w:type="dxa"/>
            <w:tcBorders>
              <w:top w:val="nil"/>
              <w:left w:val="nil"/>
              <w:bottom w:val="single" w:sz="4" w:space="0" w:color="auto"/>
              <w:right w:val="single" w:sz="4" w:space="0" w:color="auto"/>
            </w:tcBorders>
            <w:shd w:val="clear" w:color="auto" w:fill="auto"/>
            <w:hideMark/>
          </w:tcPr>
          <w:p w14:paraId="344B659F"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Луковецкая</w:t>
            </w:r>
          </w:p>
        </w:tc>
        <w:tc>
          <w:tcPr>
            <w:tcW w:w="941" w:type="dxa"/>
            <w:tcBorders>
              <w:top w:val="nil"/>
              <w:left w:val="nil"/>
              <w:bottom w:val="single" w:sz="4" w:space="0" w:color="auto"/>
              <w:right w:val="single" w:sz="4" w:space="0" w:color="auto"/>
            </w:tcBorders>
            <w:shd w:val="clear" w:color="auto" w:fill="auto"/>
            <w:noWrap/>
            <w:hideMark/>
          </w:tcPr>
          <w:p w14:paraId="4B86650B" w14:textId="77777777" w:rsidR="00081394" w:rsidRPr="00D04E2E" w:rsidRDefault="00081394" w:rsidP="00081394">
            <w:pPr>
              <w:jc w:val="center"/>
              <w:rPr>
                <w:sz w:val="20"/>
                <w:szCs w:val="20"/>
              </w:rPr>
            </w:pPr>
            <w:r w:rsidRPr="00D04E2E">
              <w:rPr>
                <w:sz w:val="20"/>
                <w:szCs w:val="20"/>
              </w:rPr>
              <w:t>1,160</w:t>
            </w:r>
          </w:p>
        </w:tc>
        <w:tc>
          <w:tcPr>
            <w:tcW w:w="1143" w:type="dxa"/>
            <w:tcBorders>
              <w:top w:val="nil"/>
              <w:left w:val="nil"/>
              <w:bottom w:val="single" w:sz="4" w:space="0" w:color="auto"/>
              <w:right w:val="single" w:sz="4" w:space="0" w:color="auto"/>
            </w:tcBorders>
            <w:shd w:val="clear" w:color="auto" w:fill="auto"/>
            <w:hideMark/>
          </w:tcPr>
          <w:p w14:paraId="7DDF407E"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8BA1862"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16465620"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2362BA1B" w14:textId="77777777" w:rsidR="00081394" w:rsidRPr="00D04E2E" w:rsidRDefault="00081394" w:rsidP="00081394">
            <w:pPr>
              <w:jc w:val="center"/>
              <w:rPr>
                <w:sz w:val="20"/>
                <w:szCs w:val="20"/>
              </w:rPr>
            </w:pPr>
            <w:r w:rsidRPr="00D04E2E">
              <w:rPr>
                <w:sz w:val="20"/>
                <w:szCs w:val="20"/>
              </w:rPr>
              <w:t>1,160</w:t>
            </w:r>
          </w:p>
        </w:tc>
        <w:tc>
          <w:tcPr>
            <w:tcW w:w="1656" w:type="dxa"/>
            <w:tcBorders>
              <w:top w:val="nil"/>
              <w:left w:val="nil"/>
              <w:bottom w:val="single" w:sz="4" w:space="0" w:color="auto"/>
              <w:right w:val="single" w:sz="4" w:space="0" w:color="auto"/>
            </w:tcBorders>
            <w:shd w:val="clear" w:color="auto" w:fill="auto"/>
            <w:hideMark/>
          </w:tcPr>
          <w:p w14:paraId="1D8A654B"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615CACA9"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3B58B4FF" w14:textId="77777777" w:rsidR="00081394" w:rsidRPr="00D04E2E" w:rsidRDefault="00081394" w:rsidP="00081394">
            <w:pPr>
              <w:spacing w:after="260"/>
              <w:jc w:val="center"/>
              <w:rPr>
                <w:sz w:val="20"/>
                <w:szCs w:val="20"/>
              </w:rPr>
            </w:pPr>
            <w:r w:rsidRPr="00D04E2E">
              <w:rPr>
                <w:sz w:val="20"/>
                <w:szCs w:val="20"/>
              </w:rPr>
              <w:t>35:26:0000000:833-35/264/2023-2</w:t>
            </w:r>
          </w:p>
        </w:tc>
        <w:tc>
          <w:tcPr>
            <w:tcW w:w="2126" w:type="dxa"/>
            <w:tcBorders>
              <w:top w:val="nil"/>
              <w:left w:val="nil"/>
              <w:bottom w:val="single" w:sz="4" w:space="0" w:color="auto"/>
              <w:right w:val="single" w:sz="4" w:space="0" w:color="auto"/>
            </w:tcBorders>
            <w:shd w:val="clear" w:color="auto" w:fill="auto"/>
            <w:hideMark/>
          </w:tcPr>
          <w:p w14:paraId="5524802A" w14:textId="77777777" w:rsidR="00081394" w:rsidRPr="00D04E2E" w:rsidRDefault="00081394" w:rsidP="00081394">
            <w:pPr>
              <w:jc w:val="center"/>
              <w:rPr>
                <w:sz w:val="20"/>
                <w:szCs w:val="20"/>
              </w:rPr>
            </w:pPr>
            <w:r w:rsidRPr="00D04E2E">
              <w:rPr>
                <w:sz w:val="20"/>
                <w:szCs w:val="20"/>
              </w:rPr>
              <w:t>19-238 ОП МР 661</w:t>
            </w:r>
          </w:p>
        </w:tc>
      </w:tr>
      <w:tr w:rsidR="00081394" w:rsidRPr="00D04E2E" w14:paraId="6DC13FF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560999C" w14:textId="77777777" w:rsidR="00081394" w:rsidRPr="00D04E2E" w:rsidRDefault="00081394" w:rsidP="00081394">
            <w:pPr>
              <w:jc w:val="center"/>
              <w:rPr>
                <w:sz w:val="20"/>
                <w:szCs w:val="20"/>
              </w:rPr>
            </w:pPr>
            <w:r w:rsidRPr="00D04E2E">
              <w:rPr>
                <w:sz w:val="20"/>
                <w:szCs w:val="20"/>
              </w:rPr>
              <w:t>662</w:t>
            </w:r>
          </w:p>
        </w:tc>
        <w:tc>
          <w:tcPr>
            <w:tcW w:w="2565" w:type="dxa"/>
            <w:tcBorders>
              <w:top w:val="nil"/>
              <w:left w:val="nil"/>
              <w:bottom w:val="single" w:sz="4" w:space="0" w:color="auto"/>
              <w:right w:val="single" w:sz="4" w:space="0" w:color="auto"/>
            </w:tcBorders>
            <w:shd w:val="clear" w:color="auto" w:fill="auto"/>
            <w:hideMark/>
          </w:tcPr>
          <w:p w14:paraId="35F1B1B1"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Магистральная</w:t>
            </w:r>
          </w:p>
        </w:tc>
        <w:tc>
          <w:tcPr>
            <w:tcW w:w="941" w:type="dxa"/>
            <w:tcBorders>
              <w:top w:val="nil"/>
              <w:left w:val="nil"/>
              <w:bottom w:val="single" w:sz="4" w:space="0" w:color="auto"/>
              <w:right w:val="single" w:sz="4" w:space="0" w:color="auto"/>
            </w:tcBorders>
            <w:shd w:val="clear" w:color="auto" w:fill="auto"/>
            <w:hideMark/>
          </w:tcPr>
          <w:p w14:paraId="143A99BD"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728913F"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5A58F075"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210D98CA" w14:textId="77777777" w:rsidR="00081394" w:rsidRPr="00D04E2E" w:rsidRDefault="00081394" w:rsidP="00081394">
            <w:pPr>
              <w:jc w:val="center"/>
              <w:rPr>
                <w:sz w:val="20"/>
                <w:szCs w:val="20"/>
              </w:rPr>
            </w:pPr>
            <w:r w:rsidRPr="00D04E2E">
              <w:rPr>
                <w:sz w:val="20"/>
                <w:szCs w:val="20"/>
              </w:rPr>
              <w:t>0,663</w:t>
            </w:r>
          </w:p>
        </w:tc>
        <w:tc>
          <w:tcPr>
            <w:tcW w:w="1321" w:type="dxa"/>
            <w:tcBorders>
              <w:top w:val="nil"/>
              <w:left w:val="nil"/>
              <w:bottom w:val="single" w:sz="4" w:space="0" w:color="auto"/>
              <w:right w:val="single" w:sz="4" w:space="0" w:color="auto"/>
            </w:tcBorders>
            <w:shd w:val="clear" w:color="auto" w:fill="auto"/>
            <w:noWrap/>
            <w:hideMark/>
          </w:tcPr>
          <w:p w14:paraId="21AB4085" w14:textId="77777777" w:rsidR="00081394" w:rsidRPr="00D04E2E" w:rsidRDefault="00081394" w:rsidP="00081394">
            <w:pPr>
              <w:jc w:val="center"/>
              <w:rPr>
                <w:sz w:val="20"/>
                <w:szCs w:val="20"/>
              </w:rPr>
            </w:pPr>
            <w:r w:rsidRPr="00D04E2E">
              <w:rPr>
                <w:sz w:val="20"/>
                <w:szCs w:val="20"/>
              </w:rPr>
              <w:t>0,663</w:t>
            </w:r>
          </w:p>
        </w:tc>
        <w:tc>
          <w:tcPr>
            <w:tcW w:w="1656" w:type="dxa"/>
            <w:tcBorders>
              <w:top w:val="nil"/>
              <w:left w:val="nil"/>
              <w:bottom w:val="single" w:sz="4" w:space="0" w:color="auto"/>
              <w:right w:val="single" w:sz="4" w:space="0" w:color="auto"/>
            </w:tcBorders>
            <w:shd w:val="clear" w:color="auto" w:fill="auto"/>
            <w:hideMark/>
          </w:tcPr>
          <w:p w14:paraId="41D6FE91"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6FF0C8C1"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03528A47" w14:textId="77777777" w:rsidR="00081394" w:rsidRPr="00D04E2E" w:rsidRDefault="00081394" w:rsidP="00081394">
            <w:pPr>
              <w:spacing w:after="260"/>
              <w:jc w:val="center"/>
              <w:rPr>
                <w:sz w:val="20"/>
                <w:szCs w:val="20"/>
              </w:rPr>
            </w:pPr>
            <w:r w:rsidRPr="00D04E2E">
              <w:rPr>
                <w:sz w:val="20"/>
                <w:szCs w:val="20"/>
              </w:rPr>
              <w:t>35:26:0000000:834-35/264/2023-2</w:t>
            </w:r>
          </w:p>
        </w:tc>
        <w:tc>
          <w:tcPr>
            <w:tcW w:w="2126" w:type="dxa"/>
            <w:tcBorders>
              <w:top w:val="nil"/>
              <w:left w:val="nil"/>
              <w:bottom w:val="single" w:sz="4" w:space="0" w:color="auto"/>
              <w:right w:val="single" w:sz="4" w:space="0" w:color="auto"/>
            </w:tcBorders>
            <w:shd w:val="clear" w:color="auto" w:fill="auto"/>
            <w:hideMark/>
          </w:tcPr>
          <w:p w14:paraId="108F8A81" w14:textId="77777777" w:rsidR="00081394" w:rsidRPr="00D04E2E" w:rsidRDefault="00081394" w:rsidP="00081394">
            <w:pPr>
              <w:jc w:val="center"/>
              <w:rPr>
                <w:sz w:val="20"/>
                <w:szCs w:val="20"/>
              </w:rPr>
            </w:pPr>
            <w:r w:rsidRPr="00D04E2E">
              <w:rPr>
                <w:sz w:val="20"/>
                <w:szCs w:val="20"/>
              </w:rPr>
              <w:t>19-238 ОП МР 662</w:t>
            </w:r>
          </w:p>
        </w:tc>
      </w:tr>
      <w:tr w:rsidR="00081394" w:rsidRPr="00D04E2E" w14:paraId="7035829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9C0EEE8" w14:textId="77777777" w:rsidR="00081394" w:rsidRPr="00D04E2E" w:rsidRDefault="00081394" w:rsidP="00081394">
            <w:pPr>
              <w:jc w:val="center"/>
              <w:rPr>
                <w:sz w:val="20"/>
                <w:szCs w:val="20"/>
              </w:rPr>
            </w:pPr>
            <w:r w:rsidRPr="00D04E2E">
              <w:rPr>
                <w:sz w:val="20"/>
                <w:szCs w:val="20"/>
              </w:rPr>
              <w:t>663</w:t>
            </w:r>
          </w:p>
        </w:tc>
        <w:tc>
          <w:tcPr>
            <w:tcW w:w="2565" w:type="dxa"/>
            <w:tcBorders>
              <w:top w:val="nil"/>
              <w:left w:val="nil"/>
              <w:bottom w:val="single" w:sz="4" w:space="0" w:color="auto"/>
              <w:right w:val="single" w:sz="4" w:space="0" w:color="auto"/>
            </w:tcBorders>
            <w:shd w:val="clear" w:color="auto" w:fill="auto"/>
            <w:hideMark/>
          </w:tcPr>
          <w:p w14:paraId="699A0907"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Майская</w:t>
            </w:r>
          </w:p>
        </w:tc>
        <w:tc>
          <w:tcPr>
            <w:tcW w:w="941" w:type="dxa"/>
            <w:tcBorders>
              <w:top w:val="nil"/>
              <w:left w:val="nil"/>
              <w:bottom w:val="nil"/>
              <w:right w:val="nil"/>
            </w:tcBorders>
            <w:shd w:val="clear" w:color="auto" w:fill="auto"/>
            <w:noWrap/>
            <w:hideMark/>
          </w:tcPr>
          <w:p w14:paraId="55594E13" w14:textId="77777777" w:rsidR="00081394" w:rsidRPr="00D04E2E" w:rsidRDefault="00081394" w:rsidP="00081394">
            <w:pPr>
              <w:rPr>
                <w:sz w:val="20"/>
                <w:szCs w:val="20"/>
              </w:rPr>
            </w:pPr>
          </w:p>
        </w:tc>
        <w:tc>
          <w:tcPr>
            <w:tcW w:w="1143" w:type="dxa"/>
            <w:tcBorders>
              <w:top w:val="nil"/>
              <w:left w:val="single" w:sz="4" w:space="0" w:color="auto"/>
              <w:bottom w:val="single" w:sz="4" w:space="0" w:color="auto"/>
              <w:right w:val="single" w:sz="4" w:space="0" w:color="auto"/>
            </w:tcBorders>
            <w:shd w:val="clear" w:color="auto" w:fill="auto"/>
            <w:hideMark/>
          </w:tcPr>
          <w:p w14:paraId="5E150465" w14:textId="77777777" w:rsidR="00081394" w:rsidRPr="00D04E2E" w:rsidRDefault="00081394" w:rsidP="00081394">
            <w:pPr>
              <w:jc w:val="center"/>
              <w:rPr>
                <w:sz w:val="20"/>
                <w:szCs w:val="20"/>
              </w:rPr>
            </w:pPr>
            <w:r w:rsidRPr="00D04E2E">
              <w:rPr>
                <w:sz w:val="20"/>
                <w:szCs w:val="20"/>
              </w:rPr>
              <w:t>0,624</w:t>
            </w:r>
          </w:p>
        </w:tc>
        <w:tc>
          <w:tcPr>
            <w:tcW w:w="931" w:type="dxa"/>
            <w:tcBorders>
              <w:top w:val="nil"/>
              <w:left w:val="nil"/>
              <w:bottom w:val="single" w:sz="4" w:space="0" w:color="auto"/>
              <w:right w:val="single" w:sz="4" w:space="0" w:color="auto"/>
            </w:tcBorders>
            <w:shd w:val="clear" w:color="auto" w:fill="auto"/>
            <w:hideMark/>
          </w:tcPr>
          <w:p w14:paraId="67567A3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B9AB264" w14:textId="77777777" w:rsidR="00081394" w:rsidRPr="00D04E2E" w:rsidRDefault="00081394" w:rsidP="00081394">
            <w:pPr>
              <w:jc w:val="center"/>
              <w:rPr>
                <w:sz w:val="20"/>
                <w:szCs w:val="20"/>
              </w:rPr>
            </w:pPr>
            <w:r w:rsidRPr="00D04E2E">
              <w:rPr>
                <w:sz w:val="20"/>
                <w:szCs w:val="20"/>
              </w:rPr>
              <w:t>0,709</w:t>
            </w:r>
          </w:p>
        </w:tc>
        <w:tc>
          <w:tcPr>
            <w:tcW w:w="1321" w:type="dxa"/>
            <w:tcBorders>
              <w:top w:val="nil"/>
              <w:left w:val="nil"/>
              <w:bottom w:val="single" w:sz="4" w:space="0" w:color="auto"/>
              <w:right w:val="single" w:sz="4" w:space="0" w:color="auto"/>
            </w:tcBorders>
            <w:shd w:val="clear" w:color="auto" w:fill="auto"/>
            <w:noWrap/>
            <w:hideMark/>
          </w:tcPr>
          <w:p w14:paraId="78BAAB8C" w14:textId="77777777" w:rsidR="00081394" w:rsidRPr="00D04E2E" w:rsidRDefault="00081394" w:rsidP="00081394">
            <w:pPr>
              <w:jc w:val="center"/>
              <w:rPr>
                <w:sz w:val="20"/>
                <w:szCs w:val="20"/>
              </w:rPr>
            </w:pPr>
            <w:r w:rsidRPr="00D04E2E">
              <w:rPr>
                <w:sz w:val="20"/>
                <w:szCs w:val="20"/>
              </w:rPr>
              <w:t>1,333</w:t>
            </w:r>
          </w:p>
        </w:tc>
        <w:tc>
          <w:tcPr>
            <w:tcW w:w="1656" w:type="dxa"/>
            <w:tcBorders>
              <w:top w:val="nil"/>
              <w:left w:val="nil"/>
              <w:bottom w:val="single" w:sz="4" w:space="0" w:color="auto"/>
              <w:right w:val="single" w:sz="4" w:space="0" w:color="auto"/>
            </w:tcBorders>
            <w:shd w:val="clear" w:color="auto" w:fill="auto"/>
            <w:hideMark/>
          </w:tcPr>
          <w:p w14:paraId="2C541891" w14:textId="77777777" w:rsidR="00081394" w:rsidRPr="00D04E2E" w:rsidRDefault="00081394" w:rsidP="00081394">
            <w:pPr>
              <w:jc w:val="center"/>
              <w:rPr>
                <w:sz w:val="20"/>
                <w:szCs w:val="20"/>
              </w:rPr>
            </w:pPr>
            <w:r w:rsidRPr="00D04E2E">
              <w:rPr>
                <w:sz w:val="20"/>
                <w:szCs w:val="20"/>
              </w:rPr>
              <w:t>7998,00</w:t>
            </w:r>
          </w:p>
        </w:tc>
        <w:tc>
          <w:tcPr>
            <w:tcW w:w="1386" w:type="dxa"/>
            <w:tcBorders>
              <w:top w:val="nil"/>
              <w:left w:val="single" w:sz="4" w:space="0" w:color="auto"/>
              <w:bottom w:val="single" w:sz="4" w:space="0" w:color="auto"/>
              <w:right w:val="single" w:sz="4" w:space="0" w:color="auto"/>
            </w:tcBorders>
            <w:shd w:val="clear" w:color="auto" w:fill="auto"/>
            <w:hideMark/>
          </w:tcPr>
          <w:p w14:paraId="313F2C26"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5F8D6D7E" w14:textId="77777777" w:rsidR="00081394" w:rsidRPr="00D04E2E" w:rsidRDefault="00081394" w:rsidP="00081394">
            <w:pPr>
              <w:spacing w:after="260"/>
              <w:jc w:val="center"/>
              <w:rPr>
                <w:sz w:val="20"/>
                <w:szCs w:val="20"/>
              </w:rPr>
            </w:pPr>
            <w:r w:rsidRPr="00D04E2E">
              <w:rPr>
                <w:sz w:val="20"/>
                <w:szCs w:val="20"/>
              </w:rPr>
              <w:t>35:26:0000000:707-35/079/2023-2</w:t>
            </w:r>
          </w:p>
        </w:tc>
        <w:tc>
          <w:tcPr>
            <w:tcW w:w="2126" w:type="dxa"/>
            <w:tcBorders>
              <w:top w:val="nil"/>
              <w:left w:val="nil"/>
              <w:bottom w:val="single" w:sz="4" w:space="0" w:color="auto"/>
              <w:right w:val="single" w:sz="4" w:space="0" w:color="auto"/>
            </w:tcBorders>
            <w:shd w:val="clear" w:color="auto" w:fill="auto"/>
            <w:hideMark/>
          </w:tcPr>
          <w:p w14:paraId="4FAE63BF" w14:textId="77777777" w:rsidR="00081394" w:rsidRPr="00D04E2E" w:rsidRDefault="00081394" w:rsidP="00081394">
            <w:pPr>
              <w:jc w:val="center"/>
              <w:rPr>
                <w:sz w:val="20"/>
                <w:szCs w:val="20"/>
              </w:rPr>
            </w:pPr>
            <w:r w:rsidRPr="00D04E2E">
              <w:rPr>
                <w:sz w:val="20"/>
                <w:szCs w:val="20"/>
              </w:rPr>
              <w:t>19-238 ОП МР 663</w:t>
            </w:r>
          </w:p>
        </w:tc>
      </w:tr>
      <w:tr w:rsidR="00081394" w:rsidRPr="00D04E2E" w14:paraId="1AB81E2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FDF730F" w14:textId="77777777" w:rsidR="00081394" w:rsidRPr="00D04E2E" w:rsidRDefault="00081394" w:rsidP="00081394">
            <w:pPr>
              <w:jc w:val="center"/>
              <w:rPr>
                <w:sz w:val="20"/>
                <w:szCs w:val="20"/>
              </w:rPr>
            </w:pPr>
            <w:r w:rsidRPr="00D04E2E">
              <w:rPr>
                <w:sz w:val="20"/>
                <w:szCs w:val="20"/>
              </w:rPr>
              <w:t>664</w:t>
            </w:r>
          </w:p>
        </w:tc>
        <w:tc>
          <w:tcPr>
            <w:tcW w:w="2565" w:type="dxa"/>
            <w:tcBorders>
              <w:top w:val="nil"/>
              <w:left w:val="nil"/>
              <w:bottom w:val="single" w:sz="4" w:space="0" w:color="auto"/>
              <w:right w:val="single" w:sz="4" w:space="0" w:color="auto"/>
            </w:tcBorders>
            <w:shd w:val="clear" w:color="auto" w:fill="auto"/>
            <w:hideMark/>
          </w:tcPr>
          <w:p w14:paraId="4A4DD3B3"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Малая Архангельская</w:t>
            </w:r>
          </w:p>
        </w:tc>
        <w:tc>
          <w:tcPr>
            <w:tcW w:w="941" w:type="dxa"/>
            <w:tcBorders>
              <w:top w:val="single" w:sz="4" w:space="0" w:color="auto"/>
              <w:left w:val="nil"/>
              <w:bottom w:val="single" w:sz="4" w:space="0" w:color="auto"/>
              <w:right w:val="single" w:sz="4" w:space="0" w:color="auto"/>
            </w:tcBorders>
            <w:shd w:val="clear" w:color="auto" w:fill="auto"/>
            <w:hideMark/>
          </w:tcPr>
          <w:p w14:paraId="26BF5E49"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1690CB59"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BD5CAFB"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63D8DB1E" w14:textId="77777777" w:rsidR="00081394" w:rsidRPr="00D04E2E" w:rsidRDefault="00081394" w:rsidP="00081394">
            <w:pPr>
              <w:jc w:val="center"/>
              <w:rPr>
                <w:sz w:val="20"/>
                <w:szCs w:val="20"/>
              </w:rPr>
            </w:pPr>
            <w:r w:rsidRPr="00D04E2E">
              <w:rPr>
                <w:sz w:val="20"/>
                <w:szCs w:val="20"/>
              </w:rPr>
              <w:t>0,200</w:t>
            </w:r>
          </w:p>
        </w:tc>
        <w:tc>
          <w:tcPr>
            <w:tcW w:w="1321" w:type="dxa"/>
            <w:tcBorders>
              <w:top w:val="nil"/>
              <w:left w:val="nil"/>
              <w:bottom w:val="single" w:sz="4" w:space="0" w:color="auto"/>
              <w:right w:val="single" w:sz="4" w:space="0" w:color="auto"/>
            </w:tcBorders>
            <w:shd w:val="clear" w:color="auto" w:fill="auto"/>
            <w:noWrap/>
            <w:hideMark/>
          </w:tcPr>
          <w:p w14:paraId="115B093C" w14:textId="77777777" w:rsidR="00081394" w:rsidRPr="00D04E2E" w:rsidRDefault="00081394" w:rsidP="00081394">
            <w:pPr>
              <w:jc w:val="center"/>
              <w:rPr>
                <w:sz w:val="20"/>
                <w:szCs w:val="20"/>
              </w:rPr>
            </w:pPr>
            <w:r w:rsidRPr="00D04E2E">
              <w:rPr>
                <w:sz w:val="20"/>
                <w:szCs w:val="20"/>
              </w:rPr>
              <w:t>0,200</w:t>
            </w:r>
          </w:p>
        </w:tc>
        <w:tc>
          <w:tcPr>
            <w:tcW w:w="1656" w:type="dxa"/>
            <w:tcBorders>
              <w:top w:val="nil"/>
              <w:left w:val="nil"/>
              <w:bottom w:val="single" w:sz="4" w:space="0" w:color="auto"/>
              <w:right w:val="single" w:sz="4" w:space="0" w:color="auto"/>
            </w:tcBorders>
            <w:shd w:val="clear" w:color="auto" w:fill="auto"/>
            <w:hideMark/>
          </w:tcPr>
          <w:p w14:paraId="6C7DF585"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3740EE65"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510674ED" w14:textId="77777777" w:rsidR="00081394" w:rsidRPr="00D04E2E" w:rsidRDefault="00081394" w:rsidP="00081394">
            <w:pPr>
              <w:spacing w:after="260"/>
              <w:jc w:val="center"/>
              <w:rPr>
                <w:sz w:val="20"/>
                <w:szCs w:val="20"/>
              </w:rPr>
            </w:pPr>
            <w:r w:rsidRPr="00D04E2E">
              <w:rPr>
                <w:sz w:val="20"/>
                <w:szCs w:val="20"/>
              </w:rPr>
              <w:t>35:26:0000000:835-35/079/2023-2</w:t>
            </w:r>
          </w:p>
        </w:tc>
        <w:tc>
          <w:tcPr>
            <w:tcW w:w="2126" w:type="dxa"/>
            <w:tcBorders>
              <w:top w:val="nil"/>
              <w:left w:val="nil"/>
              <w:bottom w:val="single" w:sz="4" w:space="0" w:color="auto"/>
              <w:right w:val="single" w:sz="4" w:space="0" w:color="auto"/>
            </w:tcBorders>
            <w:shd w:val="clear" w:color="auto" w:fill="auto"/>
            <w:hideMark/>
          </w:tcPr>
          <w:p w14:paraId="7FC098F0" w14:textId="77777777" w:rsidR="00081394" w:rsidRPr="00D04E2E" w:rsidRDefault="00081394" w:rsidP="00081394">
            <w:pPr>
              <w:jc w:val="center"/>
              <w:rPr>
                <w:sz w:val="20"/>
                <w:szCs w:val="20"/>
              </w:rPr>
            </w:pPr>
            <w:r w:rsidRPr="00D04E2E">
              <w:rPr>
                <w:sz w:val="20"/>
                <w:szCs w:val="20"/>
              </w:rPr>
              <w:t>19-238 ОП МР 664</w:t>
            </w:r>
          </w:p>
        </w:tc>
      </w:tr>
      <w:tr w:rsidR="00081394" w:rsidRPr="00D04E2E" w14:paraId="1616E33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469BED2" w14:textId="77777777" w:rsidR="00081394" w:rsidRPr="00D04E2E" w:rsidRDefault="00081394" w:rsidP="00081394">
            <w:pPr>
              <w:jc w:val="center"/>
              <w:rPr>
                <w:sz w:val="20"/>
                <w:szCs w:val="20"/>
              </w:rPr>
            </w:pPr>
            <w:r w:rsidRPr="00D04E2E">
              <w:rPr>
                <w:sz w:val="20"/>
                <w:szCs w:val="20"/>
              </w:rPr>
              <w:t>665</w:t>
            </w:r>
          </w:p>
        </w:tc>
        <w:tc>
          <w:tcPr>
            <w:tcW w:w="2565" w:type="dxa"/>
            <w:tcBorders>
              <w:top w:val="nil"/>
              <w:left w:val="nil"/>
              <w:bottom w:val="single" w:sz="4" w:space="0" w:color="auto"/>
              <w:right w:val="single" w:sz="4" w:space="0" w:color="auto"/>
            </w:tcBorders>
            <w:shd w:val="clear" w:color="auto" w:fill="auto"/>
            <w:hideMark/>
          </w:tcPr>
          <w:p w14:paraId="07CA5369"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Мамонова</w:t>
            </w:r>
          </w:p>
        </w:tc>
        <w:tc>
          <w:tcPr>
            <w:tcW w:w="941" w:type="dxa"/>
            <w:tcBorders>
              <w:top w:val="nil"/>
              <w:left w:val="nil"/>
              <w:bottom w:val="single" w:sz="4" w:space="0" w:color="auto"/>
              <w:right w:val="single" w:sz="4" w:space="0" w:color="auto"/>
            </w:tcBorders>
            <w:shd w:val="clear" w:color="auto" w:fill="auto"/>
            <w:hideMark/>
          </w:tcPr>
          <w:p w14:paraId="77EEA3CE" w14:textId="77777777" w:rsidR="00081394" w:rsidRPr="00D04E2E" w:rsidRDefault="00081394" w:rsidP="00081394">
            <w:pPr>
              <w:jc w:val="center"/>
              <w:rPr>
                <w:sz w:val="20"/>
                <w:szCs w:val="20"/>
              </w:rPr>
            </w:pPr>
            <w:r w:rsidRPr="00D04E2E">
              <w:rPr>
                <w:sz w:val="20"/>
                <w:szCs w:val="20"/>
              </w:rPr>
              <w:t>0,400</w:t>
            </w:r>
          </w:p>
        </w:tc>
        <w:tc>
          <w:tcPr>
            <w:tcW w:w="1143" w:type="dxa"/>
            <w:tcBorders>
              <w:top w:val="nil"/>
              <w:left w:val="nil"/>
              <w:bottom w:val="single" w:sz="4" w:space="0" w:color="auto"/>
              <w:right w:val="single" w:sz="4" w:space="0" w:color="auto"/>
            </w:tcBorders>
            <w:shd w:val="clear" w:color="auto" w:fill="auto"/>
            <w:hideMark/>
          </w:tcPr>
          <w:p w14:paraId="190F0CAD"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165FF9E"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710C4822"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7F382461" w14:textId="77777777" w:rsidR="00081394" w:rsidRPr="00D04E2E" w:rsidRDefault="00081394" w:rsidP="00081394">
            <w:pPr>
              <w:jc w:val="center"/>
              <w:rPr>
                <w:sz w:val="20"/>
                <w:szCs w:val="20"/>
              </w:rPr>
            </w:pPr>
            <w:r w:rsidRPr="00D04E2E">
              <w:rPr>
                <w:sz w:val="20"/>
                <w:szCs w:val="20"/>
              </w:rPr>
              <w:t>0,400</w:t>
            </w:r>
          </w:p>
        </w:tc>
        <w:tc>
          <w:tcPr>
            <w:tcW w:w="1656" w:type="dxa"/>
            <w:tcBorders>
              <w:top w:val="nil"/>
              <w:left w:val="nil"/>
              <w:bottom w:val="single" w:sz="4" w:space="0" w:color="auto"/>
              <w:right w:val="single" w:sz="4" w:space="0" w:color="auto"/>
            </w:tcBorders>
            <w:shd w:val="clear" w:color="auto" w:fill="auto"/>
            <w:hideMark/>
          </w:tcPr>
          <w:p w14:paraId="27D889F6"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39316B6C"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37F2EBE5" w14:textId="77777777" w:rsidR="00081394" w:rsidRPr="00D04E2E" w:rsidRDefault="00081394" w:rsidP="00081394">
            <w:pPr>
              <w:spacing w:after="260"/>
              <w:jc w:val="center"/>
              <w:rPr>
                <w:sz w:val="20"/>
                <w:szCs w:val="20"/>
              </w:rPr>
            </w:pPr>
            <w:r w:rsidRPr="00D04E2E">
              <w:rPr>
                <w:sz w:val="20"/>
                <w:szCs w:val="20"/>
              </w:rPr>
              <w:t>35:26:0000000:837-35/079/2023-2</w:t>
            </w:r>
          </w:p>
        </w:tc>
        <w:tc>
          <w:tcPr>
            <w:tcW w:w="2126" w:type="dxa"/>
            <w:tcBorders>
              <w:top w:val="nil"/>
              <w:left w:val="nil"/>
              <w:bottom w:val="single" w:sz="4" w:space="0" w:color="auto"/>
              <w:right w:val="single" w:sz="4" w:space="0" w:color="auto"/>
            </w:tcBorders>
            <w:shd w:val="clear" w:color="auto" w:fill="auto"/>
            <w:hideMark/>
          </w:tcPr>
          <w:p w14:paraId="7D508BFA" w14:textId="77777777" w:rsidR="00081394" w:rsidRPr="00D04E2E" w:rsidRDefault="00081394" w:rsidP="00081394">
            <w:pPr>
              <w:jc w:val="center"/>
              <w:rPr>
                <w:sz w:val="20"/>
                <w:szCs w:val="20"/>
              </w:rPr>
            </w:pPr>
            <w:r w:rsidRPr="00D04E2E">
              <w:rPr>
                <w:sz w:val="20"/>
                <w:szCs w:val="20"/>
              </w:rPr>
              <w:t>19-238 ОП МР 665</w:t>
            </w:r>
          </w:p>
        </w:tc>
      </w:tr>
      <w:tr w:rsidR="00081394" w:rsidRPr="00D04E2E" w14:paraId="1DEC373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7179651" w14:textId="77777777" w:rsidR="00081394" w:rsidRPr="00D04E2E" w:rsidRDefault="00081394" w:rsidP="00081394">
            <w:pPr>
              <w:jc w:val="center"/>
              <w:rPr>
                <w:sz w:val="20"/>
                <w:szCs w:val="20"/>
              </w:rPr>
            </w:pPr>
            <w:r w:rsidRPr="00D04E2E">
              <w:rPr>
                <w:sz w:val="20"/>
                <w:szCs w:val="20"/>
              </w:rPr>
              <w:t>666</w:t>
            </w:r>
          </w:p>
        </w:tc>
        <w:tc>
          <w:tcPr>
            <w:tcW w:w="2565" w:type="dxa"/>
            <w:tcBorders>
              <w:top w:val="nil"/>
              <w:left w:val="nil"/>
              <w:bottom w:val="single" w:sz="4" w:space="0" w:color="auto"/>
              <w:right w:val="single" w:sz="4" w:space="0" w:color="auto"/>
            </w:tcBorders>
            <w:shd w:val="clear" w:color="auto" w:fill="auto"/>
            <w:hideMark/>
          </w:tcPr>
          <w:p w14:paraId="2EEE530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Матросова</w:t>
            </w:r>
          </w:p>
        </w:tc>
        <w:tc>
          <w:tcPr>
            <w:tcW w:w="941" w:type="dxa"/>
            <w:tcBorders>
              <w:top w:val="nil"/>
              <w:left w:val="nil"/>
              <w:bottom w:val="single" w:sz="4" w:space="0" w:color="auto"/>
              <w:right w:val="single" w:sz="4" w:space="0" w:color="auto"/>
            </w:tcBorders>
            <w:shd w:val="clear" w:color="auto" w:fill="auto"/>
            <w:hideMark/>
          </w:tcPr>
          <w:p w14:paraId="07F416D4"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3A1C69FB"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F1A870A"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67BB8810" w14:textId="77777777" w:rsidR="00081394" w:rsidRPr="00D04E2E" w:rsidRDefault="00081394" w:rsidP="00081394">
            <w:pPr>
              <w:jc w:val="center"/>
              <w:rPr>
                <w:sz w:val="20"/>
                <w:szCs w:val="20"/>
              </w:rPr>
            </w:pPr>
            <w:r w:rsidRPr="00D04E2E">
              <w:rPr>
                <w:sz w:val="20"/>
                <w:szCs w:val="20"/>
              </w:rPr>
              <w:t>0,532</w:t>
            </w:r>
          </w:p>
        </w:tc>
        <w:tc>
          <w:tcPr>
            <w:tcW w:w="1321" w:type="dxa"/>
            <w:tcBorders>
              <w:top w:val="nil"/>
              <w:left w:val="nil"/>
              <w:bottom w:val="single" w:sz="4" w:space="0" w:color="auto"/>
              <w:right w:val="single" w:sz="4" w:space="0" w:color="auto"/>
            </w:tcBorders>
            <w:shd w:val="clear" w:color="auto" w:fill="auto"/>
            <w:noWrap/>
            <w:hideMark/>
          </w:tcPr>
          <w:p w14:paraId="205FAA5A" w14:textId="77777777" w:rsidR="00081394" w:rsidRPr="00D04E2E" w:rsidRDefault="00081394" w:rsidP="00081394">
            <w:pPr>
              <w:jc w:val="center"/>
              <w:rPr>
                <w:sz w:val="20"/>
                <w:szCs w:val="20"/>
              </w:rPr>
            </w:pPr>
            <w:r w:rsidRPr="00D04E2E">
              <w:rPr>
                <w:sz w:val="20"/>
                <w:szCs w:val="20"/>
              </w:rPr>
              <w:t>0,532</w:t>
            </w:r>
          </w:p>
        </w:tc>
        <w:tc>
          <w:tcPr>
            <w:tcW w:w="1656" w:type="dxa"/>
            <w:tcBorders>
              <w:top w:val="nil"/>
              <w:left w:val="nil"/>
              <w:bottom w:val="single" w:sz="4" w:space="0" w:color="auto"/>
              <w:right w:val="single" w:sz="4" w:space="0" w:color="auto"/>
            </w:tcBorders>
            <w:shd w:val="clear" w:color="auto" w:fill="auto"/>
            <w:hideMark/>
          </w:tcPr>
          <w:p w14:paraId="1116FEB0" w14:textId="77777777" w:rsidR="00081394" w:rsidRPr="00D04E2E" w:rsidRDefault="00081394" w:rsidP="00081394">
            <w:pPr>
              <w:jc w:val="center"/>
              <w:rPr>
                <w:sz w:val="20"/>
                <w:szCs w:val="20"/>
              </w:rPr>
            </w:pPr>
            <w:r w:rsidRPr="00D04E2E">
              <w:rPr>
                <w:sz w:val="20"/>
                <w:szCs w:val="20"/>
              </w:rPr>
              <w:t>2660,00</w:t>
            </w:r>
          </w:p>
        </w:tc>
        <w:tc>
          <w:tcPr>
            <w:tcW w:w="1386" w:type="dxa"/>
            <w:tcBorders>
              <w:top w:val="nil"/>
              <w:left w:val="single" w:sz="4" w:space="0" w:color="auto"/>
              <w:bottom w:val="single" w:sz="4" w:space="0" w:color="auto"/>
              <w:right w:val="single" w:sz="4" w:space="0" w:color="auto"/>
            </w:tcBorders>
            <w:shd w:val="clear" w:color="auto" w:fill="auto"/>
            <w:hideMark/>
          </w:tcPr>
          <w:p w14:paraId="3A355E0F"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2C66412A" w14:textId="77777777" w:rsidR="00081394" w:rsidRPr="00D04E2E" w:rsidRDefault="00081394" w:rsidP="00081394">
            <w:pPr>
              <w:jc w:val="center"/>
              <w:rPr>
                <w:sz w:val="20"/>
                <w:szCs w:val="20"/>
              </w:rPr>
            </w:pPr>
            <w:r w:rsidRPr="00D04E2E">
              <w:rPr>
                <w:sz w:val="20"/>
                <w:szCs w:val="20"/>
              </w:rPr>
              <w:t>35:26:0203009:958-35/070/2023-2</w:t>
            </w:r>
            <w:r w:rsidRPr="00D04E2E">
              <w:rPr>
                <w:sz w:val="20"/>
                <w:szCs w:val="20"/>
              </w:rPr>
              <w:br w:type="page"/>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69DEA852" w14:textId="77777777" w:rsidR="00081394" w:rsidRPr="00D04E2E" w:rsidRDefault="00081394" w:rsidP="00081394">
            <w:pPr>
              <w:jc w:val="center"/>
              <w:rPr>
                <w:sz w:val="20"/>
                <w:szCs w:val="20"/>
              </w:rPr>
            </w:pPr>
            <w:r w:rsidRPr="00D04E2E">
              <w:rPr>
                <w:sz w:val="20"/>
                <w:szCs w:val="20"/>
              </w:rPr>
              <w:t>19-238 ОП МР 666</w:t>
            </w:r>
          </w:p>
        </w:tc>
      </w:tr>
      <w:tr w:rsidR="00081394" w:rsidRPr="00D04E2E" w14:paraId="3D56340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A101D1E" w14:textId="77777777" w:rsidR="00081394" w:rsidRPr="00D04E2E" w:rsidRDefault="00081394" w:rsidP="00081394">
            <w:pPr>
              <w:jc w:val="center"/>
              <w:rPr>
                <w:sz w:val="20"/>
                <w:szCs w:val="20"/>
              </w:rPr>
            </w:pPr>
            <w:r w:rsidRPr="00D04E2E">
              <w:rPr>
                <w:sz w:val="20"/>
                <w:szCs w:val="20"/>
              </w:rPr>
              <w:t>667</w:t>
            </w:r>
          </w:p>
        </w:tc>
        <w:tc>
          <w:tcPr>
            <w:tcW w:w="2565" w:type="dxa"/>
            <w:tcBorders>
              <w:top w:val="nil"/>
              <w:left w:val="nil"/>
              <w:bottom w:val="single" w:sz="4" w:space="0" w:color="auto"/>
              <w:right w:val="single" w:sz="4" w:space="0" w:color="auto"/>
            </w:tcBorders>
            <w:shd w:val="clear" w:color="auto" w:fill="auto"/>
            <w:hideMark/>
          </w:tcPr>
          <w:p w14:paraId="2739C857"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Махреньга</w:t>
            </w:r>
          </w:p>
        </w:tc>
        <w:tc>
          <w:tcPr>
            <w:tcW w:w="941" w:type="dxa"/>
            <w:tcBorders>
              <w:top w:val="nil"/>
              <w:left w:val="nil"/>
              <w:bottom w:val="single" w:sz="4" w:space="0" w:color="auto"/>
              <w:right w:val="single" w:sz="4" w:space="0" w:color="auto"/>
            </w:tcBorders>
            <w:shd w:val="clear" w:color="auto" w:fill="auto"/>
            <w:noWrap/>
            <w:hideMark/>
          </w:tcPr>
          <w:p w14:paraId="6EC76D2C" w14:textId="77777777" w:rsidR="00081394" w:rsidRPr="00D04E2E" w:rsidRDefault="00081394" w:rsidP="00081394">
            <w:pPr>
              <w:jc w:val="center"/>
              <w:rPr>
                <w:sz w:val="20"/>
                <w:szCs w:val="20"/>
              </w:rPr>
            </w:pPr>
            <w:r w:rsidRPr="00D04E2E">
              <w:rPr>
                <w:sz w:val="20"/>
                <w:szCs w:val="20"/>
              </w:rPr>
              <w:t>1,004</w:t>
            </w:r>
          </w:p>
        </w:tc>
        <w:tc>
          <w:tcPr>
            <w:tcW w:w="1143" w:type="dxa"/>
            <w:tcBorders>
              <w:top w:val="nil"/>
              <w:left w:val="nil"/>
              <w:bottom w:val="single" w:sz="4" w:space="0" w:color="auto"/>
              <w:right w:val="single" w:sz="4" w:space="0" w:color="auto"/>
            </w:tcBorders>
            <w:shd w:val="clear" w:color="auto" w:fill="auto"/>
            <w:hideMark/>
          </w:tcPr>
          <w:p w14:paraId="73B41A55"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5F6317B4"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779132B9"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1853D759" w14:textId="77777777" w:rsidR="00081394" w:rsidRPr="00D04E2E" w:rsidRDefault="00081394" w:rsidP="00081394">
            <w:pPr>
              <w:jc w:val="center"/>
              <w:rPr>
                <w:sz w:val="20"/>
                <w:szCs w:val="20"/>
              </w:rPr>
            </w:pPr>
            <w:r w:rsidRPr="00D04E2E">
              <w:rPr>
                <w:sz w:val="20"/>
                <w:szCs w:val="20"/>
              </w:rPr>
              <w:t>1,004</w:t>
            </w:r>
          </w:p>
        </w:tc>
        <w:tc>
          <w:tcPr>
            <w:tcW w:w="1656" w:type="dxa"/>
            <w:tcBorders>
              <w:top w:val="nil"/>
              <w:left w:val="nil"/>
              <w:bottom w:val="single" w:sz="4" w:space="0" w:color="auto"/>
              <w:right w:val="single" w:sz="4" w:space="0" w:color="auto"/>
            </w:tcBorders>
            <w:shd w:val="clear" w:color="auto" w:fill="auto"/>
            <w:hideMark/>
          </w:tcPr>
          <w:p w14:paraId="637939C9"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3CAAC6A9"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7E9417C9" w14:textId="77777777" w:rsidR="00081394" w:rsidRPr="00D04E2E" w:rsidRDefault="00081394" w:rsidP="00081394">
            <w:pPr>
              <w:spacing w:after="260"/>
              <w:jc w:val="center"/>
              <w:rPr>
                <w:sz w:val="20"/>
                <w:szCs w:val="20"/>
              </w:rPr>
            </w:pPr>
            <w:r w:rsidRPr="00D04E2E">
              <w:rPr>
                <w:sz w:val="20"/>
                <w:szCs w:val="20"/>
              </w:rPr>
              <w:t>35:26:0000000:708-35/070/2023-2</w:t>
            </w:r>
          </w:p>
        </w:tc>
        <w:tc>
          <w:tcPr>
            <w:tcW w:w="2126" w:type="dxa"/>
            <w:tcBorders>
              <w:top w:val="nil"/>
              <w:left w:val="nil"/>
              <w:bottom w:val="single" w:sz="4" w:space="0" w:color="auto"/>
              <w:right w:val="single" w:sz="4" w:space="0" w:color="auto"/>
            </w:tcBorders>
            <w:shd w:val="clear" w:color="auto" w:fill="auto"/>
            <w:hideMark/>
          </w:tcPr>
          <w:p w14:paraId="1261646C" w14:textId="77777777" w:rsidR="00081394" w:rsidRPr="00D04E2E" w:rsidRDefault="00081394" w:rsidP="00081394">
            <w:pPr>
              <w:jc w:val="center"/>
              <w:rPr>
                <w:sz w:val="20"/>
                <w:szCs w:val="20"/>
              </w:rPr>
            </w:pPr>
            <w:r w:rsidRPr="00D04E2E">
              <w:rPr>
                <w:sz w:val="20"/>
                <w:szCs w:val="20"/>
              </w:rPr>
              <w:t>19-238 ОП МР 667</w:t>
            </w:r>
          </w:p>
        </w:tc>
      </w:tr>
      <w:tr w:rsidR="00081394" w:rsidRPr="00D04E2E" w14:paraId="17EC68D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F163A72" w14:textId="77777777" w:rsidR="00081394" w:rsidRPr="00D04E2E" w:rsidRDefault="00081394" w:rsidP="00081394">
            <w:pPr>
              <w:jc w:val="center"/>
              <w:rPr>
                <w:sz w:val="20"/>
                <w:szCs w:val="20"/>
              </w:rPr>
            </w:pPr>
            <w:r w:rsidRPr="00D04E2E">
              <w:rPr>
                <w:sz w:val="20"/>
                <w:szCs w:val="20"/>
              </w:rPr>
              <w:lastRenderedPageBreak/>
              <w:t>668</w:t>
            </w:r>
          </w:p>
        </w:tc>
        <w:tc>
          <w:tcPr>
            <w:tcW w:w="2565" w:type="dxa"/>
            <w:tcBorders>
              <w:top w:val="nil"/>
              <w:left w:val="nil"/>
              <w:bottom w:val="single" w:sz="4" w:space="0" w:color="auto"/>
              <w:right w:val="single" w:sz="4" w:space="0" w:color="auto"/>
            </w:tcBorders>
            <w:shd w:val="clear" w:color="auto" w:fill="auto"/>
            <w:hideMark/>
          </w:tcPr>
          <w:p w14:paraId="02CCFBB6"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Маяковского</w:t>
            </w:r>
          </w:p>
        </w:tc>
        <w:tc>
          <w:tcPr>
            <w:tcW w:w="941" w:type="dxa"/>
            <w:tcBorders>
              <w:top w:val="nil"/>
              <w:left w:val="nil"/>
              <w:bottom w:val="single" w:sz="4" w:space="0" w:color="auto"/>
              <w:right w:val="single" w:sz="4" w:space="0" w:color="auto"/>
            </w:tcBorders>
            <w:shd w:val="clear" w:color="auto" w:fill="auto"/>
            <w:hideMark/>
          </w:tcPr>
          <w:p w14:paraId="0CE135DC"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36DBEA01"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DACF1DC"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5EC756BE" w14:textId="77777777" w:rsidR="00081394" w:rsidRPr="00D04E2E" w:rsidRDefault="00081394" w:rsidP="00081394">
            <w:pPr>
              <w:jc w:val="center"/>
              <w:rPr>
                <w:sz w:val="20"/>
                <w:szCs w:val="20"/>
              </w:rPr>
            </w:pPr>
            <w:r w:rsidRPr="00D04E2E">
              <w:rPr>
                <w:sz w:val="20"/>
                <w:szCs w:val="20"/>
              </w:rPr>
              <w:t>0,8576</w:t>
            </w:r>
          </w:p>
        </w:tc>
        <w:tc>
          <w:tcPr>
            <w:tcW w:w="1321" w:type="dxa"/>
            <w:tcBorders>
              <w:top w:val="nil"/>
              <w:left w:val="nil"/>
              <w:bottom w:val="single" w:sz="4" w:space="0" w:color="auto"/>
              <w:right w:val="single" w:sz="4" w:space="0" w:color="auto"/>
            </w:tcBorders>
            <w:shd w:val="clear" w:color="auto" w:fill="auto"/>
            <w:noWrap/>
            <w:hideMark/>
          </w:tcPr>
          <w:p w14:paraId="20579E5A" w14:textId="77777777" w:rsidR="00081394" w:rsidRPr="00D04E2E" w:rsidRDefault="00081394" w:rsidP="00081394">
            <w:pPr>
              <w:jc w:val="center"/>
              <w:rPr>
                <w:sz w:val="20"/>
                <w:szCs w:val="20"/>
              </w:rPr>
            </w:pPr>
            <w:r w:rsidRPr="00D04E2E">
              <w:rPr>
                <w:sz w:val="20"/>
                <w:szCs w:val="20"/>
              </w:rPr>
              <w:t>0,8576</w:t>
            </w:r>
          </w:p>
        </w:tc>
        <w:tc>
          <w:tcPr>
            <w:tcW w:w="1656" w:type="dxa"/>
            <w:tcBorders>
              <w:top w:val="nil"/>
              <w:left w:val="nil"/>
              <w:bottom w:val="single" w:sz="4" w:space="0" w:color="auto"/>
              <w:right w:val="single" w:sz="4" w:space="0" w:color="auto"/>
            </w:tcBorders>
            <w:shd w:val="clear" w:color="auto" w:fill="auto"/>
            <w:hideMark/>
          </w:tcPr>
          <w:p w14:paraId="5C62A8AD"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4FEDE7B6" w14:textId="77777777" w:rsidR="00081394" w:rsidRPr="00D04E2E" w:rsidRDefault="00081394" w:rsidP="00081394">
            <w:pPr>
              <w:jc w:val="center"/>
              <w:rPr>
                <w:sz w:val="20"/>
                <w:szCs w:val="20"/>
              </w:rPr>
            </w:pPr>
            <w:r w:rsidRPr="00D04E2E">
              <w:rPr>
                <w:sz w:val="20"/>
                <w:szCs w:val="20"/>
              </w:rPr>
              <w:t>03.10.2014</w:t>
            </w:r>
          </w:p>
        </w:tc>
        <w:tc>
          <w:tcPr>
            <w:tcW w:w="2300" w:type="dxa"/>
            <w:tcBorders>
              <w:top w:val="nil"/>
              <w:left w:val="nil"/>
              <w:bottom w:val="single" w:sz="4" w:space="0" w:color="auto"/>
              <w:right w:val="single" w:sz="4" w:space="0" w:color="auto"/>
            </w:tcBorders>
            <w:shd w:val="clear" w:color="auto" w:fill="auto"/>
            <w:hideMark/>
          </w:tcPr>
          <w:p w14:paraId="74DF1C69" w14:textId="77777777" w:rsidR="00081394" w:rsidRPr="00D04E2E" w:rsidRDefault="00081394" w:rsidP="00081394">
            <w:pPr>
              <w:spacing w:after="260"/>
              <w:jc w:val="center"/>
              <w:rPr>
                <w:sz w:val="20"/>
                <w:szCs w:val="20"/>
              </w:rPr>
            </w:pPr>
            <w:r w:rsidRPr="00D04E2E">
              <w:rPr>
                <w:sz w:val="20"/>
                <w:szCs w:val="20"/>
              </w:rPr>
              <w:t xml:space="preserve">35-35-26/018/2014-012 </w:t>
            </w:r>
          </w:p>
        </w:tc>
        <w:tc>
          <w:tcPr>
            <w:tcW w:w="2126" w:type="dxa"/>
            <w:tcBorders>
              <w:top w:val="nil"/>
              <w:left w:val="nil"/>
              <w:bottom w:val="single" w:sz="4" w:space="0" w:color="auto"/>
              <w:right w:val="single" w:sz="4" w:space="0" w:color="auto"/>
            </w:tcBorders>
            <w:shd w:val="clear" w:color="auto" w:fill="auto"/>
            <w:hideMark/>
          </w:tcPr>
          <w:p w14:paraId="2E51EC8B" w14:textId="77777777" w:rsidR="00081394" w:rsidRPr="00D04E2E" w:rsidRDefault="00081394" w:rsidP="00081394">
            <w:pPr>
              <w:jc w:val="center"/>
              <w:rPr>
                <w:sz w:val="20"/>
                <w:szCs w:val="20"/>
              </w:rPr>
            </w:pPr>
            <w:r w:rsidRPr="00D04E2E">
              <w:rPr>
                <w:sz w:val="20"/>
                <w:szCs w:val="20"/>
              </w:rPr>
              <w:t>19-238 ОП МР 668</w:t>
            </w:r>
          </w:p>
        </w:tc>
      </w:tr>
      <w:tr w:rsidR="00081394" w:rsidRPr="00D04E2E" w14:paraId="7A3855B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37EB980" w14:textId="77777777" w:rsidR="00081394" w:rsidRPr="00D04E2E" w:rsidRDefault="00081394" w:rsidP="00081394">
            <w:pPr>
              <w:jc w:val="center"/>
              <w:rPr>
                <w:sz w:val="20"/>
                <w:szCs w:val="20"/>
              </w:rPr>
            </w:pPr>
            <w:r w:rsidRPr="00D04E2E">
              <w:rPr>
                <w:sz w:val="20"/>
                <w:szCs w:val="20"/>
              </w:rPr>
              <w:t>669</w:t>
            </w:r>
          </w:p>
        </w:tc>
        <w:tc>
          <w:tcPr>
            <w:tcW w:w="2565" w:type="dxa"/>
            <w:tcBorders>
              <w:top w:val="nil"/>
              <w:left w:val="nil"/>
              <w:bottom w:val="single" w:sz="4" w:space="0" w:color="auto"/>
              <w:right w:val="single" w:sz="4" w:space="0" w:color="auto"/>
            </w:tcBorders>
            <w:shd w:val="clear" w:color="auto" w:fill="auto"/>
            <w:hideMark/>
          </w:tcPr>
          <w:p w14:paraId="0F9F4296"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1-я Медведевская</w:t>
            </w:r>
          </w:p>
        </w:tc>
        <w:tc>
          <w:tcPr>
            <w:tcW w:w="941" w:type="dxa"/>
            <w:tcBorders>
              <w:top w:val="nil"/>
              <w:left w:val="nil"/>
              <w:bottom w:val="single" w:sz="4" w:space="0" w:color="auto"/>
              <w:right w:val="single" w:sz="4" w:space="0" w:color="auto"/>
            </w:tcBorders>
            <w:shd w:val="clear" w:color="auto" w:fill="auto"/>
            <w:noWrap/>
            <w:hideMark/>
          </w:tcPr>
          <w:p w14:paraId="6BCA3B39" w14:textId="77777777" w:rsidR="00081394" w:rsidRPr="00D04E2E" w:rsidRDefault="00081394" w:rsidP="00081394">
            <w:pPr>
              <w:jc w:val="center"/>
              <w:rPr>
                <w:sz w:val="20"/>
                <w:szCs w:val="20"/>
              </w:rPr>
            </w:pPr>
            <w:r w:rsidRPr="00D04E2E">
              <w:rPr>
                <w:sz w:val="20"/>
                <w:szCs w:val="20"/>
              </w:rPr>
              <w:t>0,150</w:t>
            </w:r>
          </w:p>
        </w:tc>
        <w:tc>
          <w:tcPr>
            <w:tcW w:w="1143" w:type="dxa"/>
            <w:tcBorders>
              <w:top w:val="nil"/>
              <w:left w:val="nil"/>
              <w:bottom w:val="single" w:sz="4" w:space="0" w:color="auto"/>
              <w:right w:val="single" w:sz="4" w:space="0" w:color="auto"/>
            </w:tcBorders>
            <w:shd w:val="clear" w:color="auto" w:fill="auto"/>
            <w:hideMark/>
          </w:tcPr>
          <w:p w14:paraId="484EE587"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15C85492"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4161276D"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473257E4" w14:textId="77777777" w:rsidR="00081394" w:rsidRPr="00D04E2E" w:rsidRDefault="00081394" w:rsidP="00081394">
            <w:pPr>
              <w:jc w:val="center"/>
              <w:rPr>
                <w:sz w:val="20"/>
                <w:szCs w:val="20"/>
              </w:rPr>
            </w:pPr>
            <w:r w:rsidRPr="00D04E2E">
              <w:rPr>
                <w:sz w:val="20"/>
                <w:szCs w:val="20"/>
              </w:rPr>
              <w:t>0,150</w:t>
            </w:r>
          </w:p>
        </w:tc>
        <w:tc>
          <w:tcPr>
            <w:tcW w:w="1656" w:type="dxa"/>
            <w:tcBorders>
              <w:top w:val="nil"/>
              <w:left w:val="nil"/>
              <w:bottom w:val="single" w:sz="4" w:space="0" w:color="auto"/>
              <w:right w:val="single" w:sz="4" w:space="0" w:color="auto"/>
            </w:tcBorders>
            <w:shd w:val="clear" w:color="auto" w:fill="auto"/>
            <w:hideMark/>
          </w:tcPr>
          <w:p w14:paraId="716290C1" w14:textId="77777777" w:rsidR="00081394" w:rsidRPr="00D04E2E" w:rsidRDefault="00081394" w:rsidP="00081394">
            <w:pPr>
              <w:jc w:val="center"/>
              <w:rPr>
                <w:sz w:val="20"/>
                <w:szCs w:val="20"/>
              </w:rPr>
            </w:pPr>
            <w:r w:rsidRPr="00D04E2E">
              <w:rPr>
                <w:sz w:val="20"/>
                <w:szCs w:val="20"/>
              </w:rPr>
              <w:t>900,00</w:t>
            </w:r>
          </w:p>
        </w:tc>
        <w:tc>
          <w:tcPr>
            <w:tcW w:w="1386" w:type="dxa"/>
            <w:tcBorders>
              <w:top w:val="nil"/>
              <w:left w:val="single" w:sz="4" w:space="0" w:color="auto"/>
              <w:bottom w:val="single" w:sz="4" w:space="0" w:color="auto"/>
              <w:right w:val="single" w:sz="4" w:space="0" w:color="auto"/>
            </w:tcBorders>
            <w:shd w:val="clear" w:color="auto" w:fill="auto"/>
            <w:hideMark/>
          </w:tcPr>
          <w:p w14:paraId="6D582E87"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6AFDD8F7" w14:textId="77777777" w:rsidR="00081394" w:rsidRPr="00D04E2E" w:rsidRDefault="00081394" w:rsidP="00081394">
            <w:pPr>
              <w:spacing w:after="260"/>
              <w:jc w:val="center"/>
              <w:rPr>
                <w:sz w:val="20"/>
                <w:szCs w:val="20"/>
              </w:rPr>
            </w:pPr>
            <w:r w:rsidRPr="00D04E2E">
              <w:rPr>
                <w:sz w:val="20"/>
                <w:szCs w:val="20"/>
              </w:rPr>
              <w:t>35:26:0000000:1003-35/070/2023-2</w:t>
            </w:r>
          </w:p>
        </w:tc>
        <w:tc>
          <w:tcPr>
            <w:tcW w:w="2126" w:type="dxa"/>
            <w:tcBorders>
              <w:top w:val="nil"/>
              <w:left w:val="nil"/>
              <w:bottom w:val="single" w:sz="4" w:space="0" w:color="auto"/>
              <w:right w:val="single" w:sz="4" w:space="0" w:color="auto"/>
            </w:tcBorders>
            <w:shd w:val="clear" w:color="auto" w:fill="auto"/>
            <w:hideMark/>
          </w:tcPr>
          <w:p w14:paraId="27797989" w14:textId="77777777" w:rsidR="00081394" w:rsidRPr="00D04E2E" w:rsidRDefault="00081394" w:rsidP="00081394">
            <w:pPr>
              <w:jc w:val="center"/>
              <w:rPr>
                <w:sz w:val="20"/>
                <w:szCs w:val="20"/>
              </w:rPr>
            </w:pPr>
            <w:r w:rsidRPr="00D04E2E">
              <w:rPr>
                <w:sz w:val="20"/>
                <w:szCs w:val="20"/>
              </w:rPr>
              <w:t>19-238 ОП МР 669</w:t>
            </w:r>
          </w:p>
        </w:tc>
      </w:tr>
      <w:tr w:rsidR="00081394" w:rsidRPr="00D04E2E" w14:paraId="511F894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E3CF1E5" w14:textId="77777777" w:rsidR="00081394" w:rsidRPr="00D04E2E" w:rsidRDefault="00081394" w:rsidP="00081394">
            <w:pPr>
              <w:jc w:val="center"/>
              <w:rPr>
                <w:sz w:val="20"/>
                <w:szCs w:val="20"/>
              </w:rPr>
            </w:pPr>
            <w:r w:rsidRPr="00D04E2E">
              <w:rPr>
                <w:sz w:val="20"/>
                <w:szCs w:val="20"/>
              </w:rPr>
              <w:t>670</w:t>
            </w:r>
          </w:p>
        </w:tc>
        <w:tc>
          <w:tcPr>
            <w:tcW w:w="2565" w:type="dxa"/>
            <w:tcBorders>
              <w:top w:val="nil"/>
              <w:left w:val="nil"/>
              <w:bottom w:val="single" w:sz="4" w:space="0" w:color="auto"/>
              <w:right w:val="single" w:sz="4" w:space="0" w:color="auto"/>
            </w:tcBorders>
            <w:shd w:val="clear" w:color="auto" w:fill="auto"/>
            <w:hideMark/>
          </w:tcPr>
          <w:p w14:paraId="6318C2D1"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2-я Медведевская</w:t>
            </w:r>
          </w:p>
        </w:tc>
        <w:tc>
          <w:tcPr>
            <w:tcW w:w="941" w:type="dxa"/>
            <w:tcBorders>
              <w:top w:val="nil"/>
              <w:left w:val="nil"/>
              <w:bottom w:val="single" w:sz="4" w:space="0" w:color="auto"/>
              <w:right w:val="single" w:sz="4" w:space="0" w:color="auto"/>
            </w:tcBorders>
            <w:shd w:val="clear" w:color="auto" w:fill="auto"/>
            <w:hideMark/>
          </w:tcPr>
          <w:p w14:paraId="47F6C9F4"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61AE8369"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EF430F4"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7906EA5C" w14:textId="77777777" w:rsidR="00081394" w:rsidRPr="00D04E2E" w:rsidRDefault="00081394" w:rsidP="00081394">
            <w:pPr>
              <w:jc w:val="center"/>
              <w:rPr>
                <w:sz w:val="20"/>
                <w:szCs w:val="20"/>
              </w:rPr>
            </w:pPr>
            <w:r w:rsidRPr="00D04E2E">
              <w:rPr>
                <w:sz w:val="20"/>
                <w:szCs w:val="20"/>
              </w:rPr>
              <w:t>0,110</w:t>
            </w:r>
          </w:p>
        </w:tc>
        <w:tc>
          <w:tcPr>
            <w:tcW w:w="1321" w:type="dxa"/>
            <w:tcBorders>
              <w:top w:val="nil"/>
              <w:left w:val="nil"/>
              <w:bottom w:val="single" w:sz="4" w:space="0" w:color="auto"/>
              <w:right w:val="single" w:sz="4" w:space="0" w:color="auto"/>
            </w:tcBorders>
            <w:shd w:val="clear" w:color="auto" w:fill="auto"/>
            <w:noWrap/>
            <w:hideMark/>
          </w:tcPr>
          <w:p w14:paraId="1959D704" w14:textId="77777777" w:rsidR="00081394" w:rsidRPr="00D04E2E" w:rsidRDefault="00081394" w:rsidP="00081394">
            <w:pPr>
              <w:jc w:val="center"/>
              <w:rPr>
                <w:sz w:val="20"/>
                <w:szCs w:val="20"/>
              </w:rPr>
            </w:pPr>
            <w:r w:rsidRPr="00D04E2E">
              <w:rPr>
                <w:sz w:val="20"/>
                <w:szCs w:val="20"/>
              </w:rPr>
              <w:t>0,110</w:t>
            </w:r>
          </w:p>
        </w:tc>
        <w:tc>
          <w:tcPr>
            <w:tcW w:w="1656" w:type="dxa"/>
            <w:tcBorders>
              <w:top w:val="nil"/>
              <w:left w:val="nil"/>
              <w:bottom w:val="single" w:sz="4" w:space="0" w:color="auto"/>
              <w:right w:val="single" w:sz="4" w:space="0" w:color="auto"/>
            </w:tcBorders>
            <w:shd w:val="clear" w:color="auto" w:fill="auto"/>
            <w:hideMark/>
          </w:tcPr>
          <w:p w14:paraId="269A7737"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0EDC4CC1"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34793E70" w14:textId="77777777" w:rsidR="00081394" w:rsidRPr="00D04E2E" w:rsidRDefault="00081394" w:rsidP="00081394">
            <w:pPr>
              <w:spacing w:after="260"/>
              <w:jc w:val="center"/>
              <w:rPr>
                <w:sz w:val="20"/>
                <w:szCs w:val="20"/>
              </w:rPr>
            </w:pPr>
            <w:r w:rsidRPr="00D04E2E">
              <w:rPr>
                <w:sz w:val="20"/>
                <w:szCs w:val="20"/>
              </w:rPr>
              <w:t>35:26:0000000:709-35/070/2023-2</w:t>
            </w:r>
          </w:p>
        </w:tc>
        <w:tc>
          <w:tcPr>
            <w:tcW w:w="2126" w:type="dxa"/>
            <w:tcBorders>
              <w:top w:val="nil"/>
              <w:left w:val="nil"/>
              <w:bottom w:val="single" w:sz="4" w:space="0" w:color="auto"/>
              <w:right w:val="single" w:sz="4" w:space="0" w:color="auto"/>
            </w:tcBorders>
            <w:shd w:val="clear" w:color="auto" w:fill="auto"/>
            <w:hideMark/>
          </w:tcPr>
          <w:p w14:paraId="2A5D1C9D" w14:textId="77777777" w:rsidR="00081394" w:rsidRPr="00D04E2E" w:rsidRDefault="00081394" w:rsidP="00081394">
            <w:pPr>
              <w:jc w:val="center"/>
              <w:rPr>
                <w:sz w:val="20"/>
                <w:szCs w:val="20"/>
              </w:rPr>
            </w:pPr>
            <w:r w:rsidRPr="00D04E2E">
              <w:rPr>
                <w:sz w:val="20"/>
                <w:szCs w:val="20"/>
              </w:rPr>
              <w:t>19-238 ОП МР 670</w:t>
            </w:r>
          </w:p>
        </w:tc>
      </w:tr>
      <w:tr w:rsidR="00081394" w:rsidRPr="00D04E2E" w14:paraId="4231891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1E24541" w14:textId="77777777" w:rsidR="00081394" w:rsidRPr="00D04E2E" w:rsidRDefault="00081394" w:rsidP="00081394">
            <w:pPr>
              <w:jc w:val="center"/>
              <w:rPr>
                <w:sz w:val="20"/>
                <w:szCs w:val="20"/>
              </w:rPr>
            </w:pPr>
            <w:r w:rsidRPr="00D04E2E">
              <w:rPr>
                <w:sz w:val="20"/>
                <w:szCs w:val="20"/>
              </w:rPr>
              <w:t>671</w:t>
            </w:r>
          </w:p>
        </w:tc>
        <w:tc>
          <w:tcPr>
            <w:tcW w:w="2565" w:type="dxa"/>
            <w:tcBorders>
              <w:top w:val="nil"/>
              <w:left w:val="nil"/>
              <w:bottom w:val="single" w:sz="4" w:space="0" w:color="auto"/>
              <w:right w:val="single" w:sz="4" w:space="0" w:color="auto"/>
            </w:tcBorders>
            <w:shd w:val="clear" w:color="auto" w:fill="auto"/>
            <w:hideMark/>
          </w:tcPr>
          <w:p w14:paraId="2087AE00"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Менделеева</w:t>
            </w:r>
          </w:p>
        </w:tc>
        <w:tc>
          <w:tcPr>
            <w:tcW w:w="941" w:type="dxa"/>
            <w:tcBorders>
              <w:top w:val="nil"/>
              <w:left w:val="nil"/>
              <w:bottom w:val="single" w:sz="4" w:space="0" w:color="auto"/>
              <w:right w:val="single" w:sz="4" w:space="0" w:color="auto"/>
            </w:tcBorders>
            <w:shd w:val="clear" w:color="auto" w:fill="auto"/>
            <w:hideMark/>
          </w:tcPr>
          <w:p w14:paraId="102AF23F" w14:textId="77777777" w:rsidR="00081394" w:rsidRPr="00D04E2E" w:rsidRDefault="00081394" w:rsidP="00081394">
            <w:pPr>
              <w:jc w:val="center"/>
              <w:rPr>
                <w:sz w:val="20"/>
                <w:szCs w:val="20"/>
              </w:rPr>
            </w:pPr>
            <w:r w:rsidRPr="00D04E2E">
              <w:rPr>
                <w:sz w:val="20"/>
                <w:szCs w:val="20"/>
              </w:rPr>
              <w:t>1,400</w:t>
            </w:r>
          </w:p>
        </w:tc>
        <w:tc>
          <w:tcPr>
            <w:tcW w:w="1143" w:type="dxa"/>
            <w:tcBorders>
              <w:top w:val="nil"/>
              <w:left w:val="nil"/>
              <w:bottom w:val="single" w:sz="4" w:space="0" w:color="auto"/>
              <w:right w:val="single" w:sz="4" w:space="0" w:color="auto"/>
            </w:tcBorders>
            <w:shd w:val="clear" w:color="auto" w:fill="auto"/>
            <w:hideMark/>
          </w:tcPr>
          <w:p w14:paraId="5A9C0FDC" w14:textId="77777777" w:rsidR="00081394" w:rsidRPr="00D04E2E" w:rsidRDefault="00081394" w:rsidP="00081394">
            <w:pPr>
              <w:jc w:val="center"/>
              <w:rPr>
                <w:sz w:val="20"/>
                <w:szCs w:val="20"/>
              </w:rPr>
            </w:pPr>
            <w:r w:rsidRPr="00D04E2E">
              <w:rPr>
                <w:sz w:val="20"/>
                <w:szCs w:val="20"/>
              </w:rPr>
              <w:t>0,579</w:t>
            </w:r>
          </w:p>
        </w:tc>
        <w:tc>
          <w:tcPr>
            <w:tcW w:w="931" w:type="dxa"/>
            <w:tcBorders>
              <w:top w:val="nil"/>
              <w:left w:val="nil"/>
              <w:bottom w:val="single" w:sz="4" w:space="0" w:color="auto"/>
              <w:right w:val="single" w:sz="4" w:space="0" w:color="auto"/>
            </w:tcBorders>
            <w:shd w:val="clear" w:color="auto" w:fill="auto"/>
            <w:hideMark/>
          </w:tcPr>
          <w:p w14:paraId="301954D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6D9C2B5" w14:textId="77777777" w:rsidR="00081394" w:rsidRPr="00D04E2E" w:rsidRDefault="00081394" w:rsidP="00081394">
            <w:pPr>
              <w:jc w:val="center"/>
              <w:rPr>
                <w:sz w:val="20"/>
                <w:szCs w:val="20"/>
              </w:rPr>
            </w:pPr>
            <w:r w:rsidRPr="00D04E2E">
              <w:rPr>
                <w:sz w:val="20"/>
                <w:szCs w:val="20"/>
              </w:rPr>
              <w:t>0,745</w:t>
            </w:r>
          </w:p>
        </w:tc>
        <w:tc>
          <w:tcPr>
            <w:tcW w:w="1321" w:type="dxa"/>
            <w:tcBorders>
              <w:top w:val="nil"/>
              <w:left w:val="nil"/>
              <w:bottom w:val="single" w:sz="4" w:space="0" w:color="auto"/>
              <w:right w:val="single" w:sz="4" w:space="0" w:color="auto"/>
            </w:tcBorders>
            <w:shd w:val="clear" w:color="auto" w:fill="auto"/>
            <w:noWrap/>
            <w:hideMark/>
          </w:tcPr>
          <w:p w14:paraId="7B0F6F78" w14:textId="77777777" w:rsidR="00081394" w:rsidRPr="00D04E2E" w:rsidRDefault="00081394" w:rsidP="00081394">
            <w:pPr>
              <w:jc w:val="center"/>
              <w:rPr>
                <w:sz w:val="20"/>
                <w:szCs w:val="20"/>
              </w:rPr>
            </w:pPr>
            <w:r w:rsidRPr="00D04E2E">
              <w:rPr>
                <w:sz w:val="20"/>
                <w:szCs w:val="20"/>
              </w:rPr>
              <w:t>2,724</w:t>
            </w:r>
          </w:p>
        </w:tc>
        <w:tc>
          <w:tcPr>
            <w:tcW w:w="1656" w:type="dxa"/>
            <w:tcBorders>
              <w:top w:val="nil"/>
              <w:left w:val="nil"/>
              <w:bottom w:val="single" w:sz="4" w:space="0" w:color="auto"/>
              <w:right w:val="single" w:sz="4" w:space="0" w:color="auto"/>
            </w:tcBorders>
            <w:shd w:val="clear" w:color="auto" w:fill="auto"/>
            <w:hideMark/>
          </w:tcPr>
          <w:p w14:paraId="1A344702"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6294C74E"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00AEE24B" w14:textId="77777777" w:rsidR="00081394" w:rsidRPr="00D04E2E" w:rsidRDefault="00081394" w:rsidP="00081394">
            <w:pPr>
              <w:spacing w:after="260"/>
              <w:jc w:val="center"/>
              <w:rPr>
                <w:sz w:val="20"/>
                <w:szCs w:val="20"/>
              </w:rPr>
            </w:pPr>
            <w:r w:rsidRPr="00D04E2E">
              <w:rPr>
                <w:sz w:val="20"/>
                <w:szCs w:val="20"/>
              </w:rPr>
              <w:t>35:26:0000000:839-35/070/2023-2</w:t>
            </w:r>
          </w:p>
        </w:tc>
        <w:tc>
          <w:tcPr>
            <w:tcW w:w="2126" w:type="dxa"/>
            <w:tcBorders>
              <w:top w:val="nil"/>
              <w:left w:val="nil"/>
              <w:bottom w:val="single" w:sz="4" w:space="0" w:color="auto"/>
              <w:right w:val="single" w:sz="4" w:space="0" w:color="auto"/>
            </w:tcBorders>
            <w:shd w:val="clear" w:color="auto" w:fill="auto"/>
            <w:hideMark/>
          </w:tcPr>
          <w:p w14:paraId="502BFA63" w14:textId="77777777" w:rsidR="00081394" w:rsidRPr="00D04E2E" w:rsidRDefault="00081394" w:rsidP="00081394">
            <w:pPr>
              <w:jc w:val="center"/>
              <w:rPr>
                <w:sz w:val="20"/>
                <w:szCs w:val="20"/>
              </w:rPr>
            </w:pPr>
            <w:r w:rsidRPr="00D04E2E">
              <w:rPr>
                <w:sz w:val="20"/>
                <w:szCs w:val="20"/>
              </w:rPr>
              <w:t>19-238 ОП МР 671</w:t>
            </w:r>
          </w:p>
        </w:tc>
      </w:tr>
      <w:tr w:rsidR="00081394" w:rsidRPr="00D04E2E" w14:paraId="2163E53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1646C6E" w14:textId="77777777" w:rsidR="00081394" w:rsidRPr="00D04E2E" w:rsidRDefault="00081394" w:rsidP="00081394">
            <w:pPr>
              <w:jc w:val="center"/>
              <w:rPr>
                <w:sz w:val="20"/>
                <w:szCs w:val="20"/>
              </w:rPr>
            </w:pPr>
            <w:r w:rsidRPr="00D04E2E">
              <w:rPr>
                <w:sz w:val="20"/>
                <w:szCs w:val="20"/>
              </w:rPr>
              <w:t>672</w:t>
            </w:r>
          </w:p>
        </w:tc>
        <w:tc>
          <w:tcPr>
            <w:tcW w:w="2565" w:type="dxa"/>
            <w:tcBorders>
              <w:top w:val="nil"/>
              <w:left w:val="nil"/>
              <w:bottom w:val="single" w:sz="4" w:space="0" w:color="auto"/>
              <w:right w:val="single" w:sz="4" w:space="0" w:color="auto"/>
            </w:tcBorders>
            <w:shd w:val="clear" w:color="auto" w:fill="auto"/>
            <w:hideMark/>
          </w:tcPr>
          <w:p w14:paraId="04A0793A"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Менжинского</w:t>
            </w:r>
          </w:p>
        </w:tc>
        <w:tc>
          <w:tcPr>
            <w:tcW w:w="941" w:type="dxa"/>
            <w:tcBorders>
              <w:top w:val="nil"/>
              <w:left w:val="nil"/>
              <w:bottom w:val="single" w:sz="4" w:space="0" w:color="auto"/>
              <w:right w:val="single" w:sz="4" w:space="0" w:color="auto"/>
            </w:tcBorders>
            <w:shd w:val="clear" w:color="auto" w:fill="auto"/>
            <w:hideMark/>
          </w:tcPr>
          <w:p w14:paraId="1B576191"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0246BF32"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F21883D"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74746EA7" w14:textId="77777777" w:rsidR="00081394" w:rsidRPr="00D04E2E" w:rsidRDefault="00081394" w:rsidP="00081394">
            <w:pPr>
              <w:jc w:val="center"/>
              <w:rPr>
                <w:sz w:val="20"/>
                <w:szCs w:val="20"/>
              </w:rPr>
            </w:pPr>
            <w:r w:rsidRPr="00D04E2E">
              <w:rPr>
                <w:sz w:val="20"/>
                <w:szCs w:val="20"/>
              </w:rPr>
              <w:t>0,7165</w:t>
            </w:r>
          </w:p>
        </w:tc>
        <w:tc>
          <w:tcPr>
            <w:tcW w:w="1321" w:type="dxa"/>
            <w:tcBorders>
              <w:top w:val="nil"/>
              <w:left w:val="nil"/>
              <w:bottom w:val="single" w:sz="4" w:space="0" w:color="auto"/>
              <w:right w:val="single" w:sz="4" w:space="0" w:color="auto"/>
            </w:tcBorders>
            <w:shd w:val="clear" w:color="auto" w:fill="auto"/>
            <w:noWrap/>
            <w:hideMark/>
          </w:tcPr>
          <w:p w14:paraId="31C5F7C7" w14:textId="77777777" w:rsidR="00081394" w:rsidRPr="00D04E2E" w:rsidRDefault="00081394" w:rsidP="00081394">
            <w:pPr>
              <w:jc w:val="center"/>
              <w:rPr>
                <w:sz w:val="20"/>
                <w:szCs w:val="20"/>
              </w:rPr>
            </w:pPr>
            <w:r w:rsidRPr="00D04E2E">
              <w:rPr>
                <w:sz w:val="20"/>
                <w:szCs w:val="20"/>
              </w:rPr>
              <w:t>0,7165</w:t>
            </w:r>
          </w:p>
        </w:tc>
        <w:tc>
          <w:tcPr>
            <w:tcW w:w="1656" w:type="dxa"/>
            <w:tcBorders>
              <w:top w:val="nil"/>
              <w:left w:val="nil"/>
              <w:bottom w:val="single" w:sz="4" w:space="0" w:color="auto"/>
              <w:right w:val="single" w:sz="4" w:space="0" w:color="auto"/>
            </w:tcBorders>
            <w:shd w:val="clear" w:color="auto" w:fill="auto"/>
            <w:hideMark/>
          </w:tcPr>
          <w:p w14:paraId="12BF518E"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50A87A45"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6A67800E" w14:textId="77777777" w:rsidR="00081394" w:rsidRPr="00D04E2E" w:rsidRDefault="00081394" w:rsidP="00081394">
            <w:pPr>
              <w:spacing w:after="260"/>
              <w:jc w:val="center"/>
              <w:rPr>
                <w:sz w:val="20"/>
                <w:szCs w:val="20"/>
              </w:rPr>
            </w:pPr>
            <w:r w:rsidRPr="00D04E2E">
              <w:rPr>
                <w:sz w:val="20"/>
                <w:szCs w:val="20"/>
              </w:rPr>
              <w:t>35:26:0000000:710-35/070/2023-2</w:t>
            </w:r>
          </w:p>
        </w:tc>
        <w:tc>
          <w:tcPr>
            <w:tcW w:w="2126" w:type="dxa"/>
            <w:tcBorders>
              <w:top w:val="nil"/>
              <w:left w:val="nil"/>
              <w:bottom w:val="single" w:sz="4" w:space="0" w:color="auto"/>
              <w:right w:val="single" w:sz="4" w:space="0" w:color="auto"/>
            </w:tcBorders>
            <w:shd w:val="clear" w:color="auto" w:fill="auto"/>
            <w:hideMark/>
          </w:tcPr>
          <w:p w14:paraId="1FA894DF" w14:textId="77777777" w:rsidR="00081394" w:rsidRPr="00D04E2E" w:rsidRDefault="00081394" w:rsidP="00081394">
            <w:pPr>
              <w:jc w:val="center"/>
              <w:rPr>
                <w:sz w:val="20"/>
                <w:szCs w:val="20"/>
              </w:rPr>
            </w:pPr>
            <w:r w:rsidRPr="00D04E2E">
              <w:rPr>
                <w:sz w:val="20"/>
                <w:szCs w:val="20"/>
              </w:rPr>
              <w:t>19-238 ОП МР 672</w:t>
            </w:r>
          </w:p>
        </w:tc>
      </w:tr>
      <w:tr w:rsidR="00081394" w:rsidRPr="00D04E2E" w14:paraId="4A22435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05C226E" w14:textId="77777777" w:rsidR="00081394" w:rsidRPr="00D04E2E" w:rsidRDefault="00081394" w:rsidP="00081394">
            <w:pPr>
              <w:jc w:val="center"/>
              <w:rPr>
                <w:sz w:val="20"/>
                <w:szCs w:val="20"/>
              </w:rPr>
            </w:pPr>
            <w:r w:rsidRPr="00D04E2E">
              <w:rPr>
                <w:sz w:val="20"/>
                <w:szCs w:val="20"/>
              </w:rPr>
              <w:t>673</w:t>
            </w:r>
          </w:p>
        </w:tc>
        <w:tc>
          <w:tcPr>
            <w:tcW w:w="2565" w:type="dxa"/>
            <w:tcBorders>
              <w:top w:val="nil"/>
              <w:left w:val="nil"/>
              <w:bottom w:val="single" w:sz="4" w:space="0" w:color="auto"/>
              <w:right w:val="single" w:sz="4" w:space="0" w:color="auto"/>
            </w:tcBorders>
            <w:shd w:val="clear" w:color="auto" w:fill="auto"/>
            <w:hideMark/>
          </w:tcPr>
          <w:p w14:paraId="39A18E15"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Мичурина</w:t>
            </w:r>
          </w:p>
        </w:tc>
        <w:tc>
          <w:tcPr>
            <w:tcW w:w="941" w:type="dxa"/>
            <w:tcBorders>
              <w:top w:val="nil"/>
              <w:left w:val="nil"/>
              <w:bottom w:val="single" w:sz="4" w:space="0" w:color="auto"/>
              <w:right w:val="single" w:sz="4" w:space="0" w:color="auto"/>
            </w:tcBorders>
            <w:shd w:val="clear" w:color="auto" w:fill="auto"/>
            <w:hideMark/>
          </w:tcPr>
          <w:p w14:paraId="05D49758"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47BECB08"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D7FD75B"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2C75BC04" w14:textId="77777777" w:rsidR="00081394" w:rsidRPr="00D04E2E" w:rsidRDefault="00081394" w:rsidP="00081394">
            <w:pPr>
              <w:jc w:val="center"/>
              <w:rPr>
                <w:sz w:val="20"/>
                <w:szCs w:val="20"/>
              </w:rPr>
            </w:pPr>
            <w:r w:rsidRPr="00D04E2E">
              <w:rPr>
                <w:sz w:val="20"/>
                <w:szCs w:val="20"/>
              </w:rPr>
              <w:t>0,6565</w:t>
            </w:r>
          </w:p>
        </w:tc>
        <w:tc>
          <w:tcPr>
            <w:tcW w:w="1321" w:type="dxa"/>
            <w:tcBorders>
              <w:top w:val="nil"/>
              <w:left w:val="nil"/>
              <w:bottom w:val="single" w:sz="4" w:space="0" w:color="auto"/>
              <w:right w:val="single" w:sz="4" w:space="0" w:color="auto"/>
            </w:tcBorders>
            <w:shd w:val="clear" w:color="auto" w:fill="auto"/>
            <w:noWrap/>
            <w:hideMark/>
          </w:tcPr>
          <w:p w14:paraId="3BBAA5F8" w14:textId="77777777" w:rsidR="00081394" w:rsidRPr="00D04E2E" w:rsidRDefault="00081394" w:rsidP="00081394">
            <w:pPr>
              <w:jc w:val="center"/>
              <w:rPr>
                <w:sz w:val="20"/>
                <w:szCs w:val="20"/>
              </w:rPr>
            </w:pPr>
            <w:r w:rsidRPr="00D04E2E">
              <w:rPr>
                <w:sz w:val="20"/>
                <w:szCs w:val="20"/>
              </w:rPr>
              <w:t>0,6565</w:t>
            </w:r>
          </w:p>
        </w:tc>
        <w:tc>
          <w:tcPr>
            <w:tcW w:w="1656" w:type="dxa"/>
            <w:tcBorders>
              <w:top w:val="nil"/>
              <w:left w:val="nil"/>
              <w:bottom w:val="single" w:sz="4" w:space="0" w:color="auto"/>
              <w:right w:val="single" w:sz="4" w:space="0" w:color="auto"/>
            </w:tcBorders>
            <w:shd w:val="clear" w:color="auto" w:fill="auto"/>
            <w:hideMark/>
          </w:tcPr>
          <w:p w14:paraId="027DDDA2"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31AC4EB8"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3A54AB88" w14:textId="77777777" w:rsidR="00081394" w:rsidRPr="00D04E2E" w:rsidRDefault="00081394" w:rsidP="00081394">
            <w:pPr>
              <w:spacing w:after="260"/>
              <w:jc w:val="center"/>
              <w:rPr>
                <w:sz w:val="20"/>
                <w:szCs w:val="20"/>
              </w:rPr>
            </w:pPr>
            <w:r w:rsidRPr="00D04E2E">
              <w:rPr>
                <w:sz w:val="20"/>
                <w:szCs w:val="20"/>
              </w:rPr>
              <w:t>35:26:0000000:840-35/073/2023-2</w:t>
            </w:r>
          </w:p>
        </w:tc>
        <w:tc>
          <w:tcPr>
            <w:tcW w:w="2126" w:type="dxa"/>
            <w:tcBorders>
              <w:top w:val="nil"/>
              <w:left w:val="nil"/>
              <w:bottom w:val="single" w:sz="4" w:space="0" w:color="auto"/>
              <w:right w:val="single" w:sz="4" w:space="0" w:color="auto"/>
            </w:tcBorders>
            <w:shd w:val="clear" w:color="auto" w:fill="auto"/>
            <w:hideMark/>
          </w:tcPr>
          <w:p w14:paraId="5D456436" w14:textId="77777777" w:rsidR="00081394" w:rsidRPr="00D04E2E" w:rsidRDefault="00081394" w:rsidP="00081394">
            <w:pPr>
              <w:jc w:val="center"/>
              <w:rPr>
                <w:sz w:val="20"/>
                <w:szCs w:val="20"/>
              </w:rPr>
            </w:pPr>
            <w:r w:rsidRPr="00D04E2E">
              <w:rPr>
                <w:sz w:val="20"/>
                <w:szCs w:val="20"/>
              </w:rPr>
              <w:t>19-238 ОП МР 673</w:t>
            </w:r>
          </w:p>
        </w:tc>
      </w:tr>
      <w:tr w:rsidR="00081394" w:rsidRPr="00D04E2E" w14:paraId="09035B2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F7EEECD" w14:textId="77777777" w:rsidR="00081394" w:rsidRPr="00D04E2E" w:rsidRDefault="00081394" w:rsidP="00081394">
            <w:pPr>
              <w:jc w:val="center"/>
              <w:rPr>
                <w:sz w:val="20"/>
                <w:szCs w:val="20"/>
              </w:rPr>
            </w:pPr>
            <w:r w:rsidRPr="00D04E2E">
              <w:rPr>
                <w:sz w:val="20"/>
                <w:szCs w:val="20"/>
              </w:rPr>
              <w:t>674</w:t>
            </w:r>
          </w:p>
        </w:tc>
        <w:tc>
          <w:tcPr>
            <w:tcW w:w="2565" w:type="dxa"/>
            <w:tcBorders>
              <w:top w:val="nil"/>
              <w:left w:val="nil"/>
              <w:bottom w:val="single" w:sz="4" w:space="0" w:color="auto"/>
              <w:right w:val="single" w:sz="4" w:space="0" w:color="auto"/>
            </w:tcBorders>
            <w:shd w:val="clear" w:color="auto" w:fill="auto"/>
            <w:hideMark/>
          </w:tcPr>
          <w:p w14:paraId="639BE1CC"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Молодежная</w:t>
            </w:r>
          </w:p>
        </w:tc>
        <w:tc>
          <w:tcPr>
            <w:tcW w:w="941" w:type="dxa"/>
            <w:tcBorders>
              <w:top w:val="nil"/>
              <w:left w:val="nil"/>
              <w:bottom w:val="single" w:sz="4" w:space="0" w:color="auto"/>
              <w:right w:val="single" w:sz="4" w:space="0" w:color="auto"/>
            </w:tcBorders>
            <w:shd w:val="clear" w:color="auto" w:fill="auto"/>
            <w:hideMark/>
          </w:tcPr>
          <w:p w14:paraId="6E323935"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17C987E3" w14:textId="77777777" w:rsidR="00081394" w:rsidRPr="00D04E2E" w:rsidRDefault="00081394" w:rsidP="00081394">
            <w:pPr>
              <w:jc w:val="center"/>
              <w:rPr>
                <w:sz w:val="20"/>
                <w:szCs w:val="20"/>
              </w:rPr>
            </w:pPr>
            <w:r w:rsidRPr="00D04E2E">
              <w:rPr>
                <w:sz w:val="20"/>
                <w:szCs w:val="20"/>
              </w:rPr>
              <w:t>0,270</w:t>
            </w:r>
          </w:p>
        </w:tc>
        <w:tc>
          <w:tcPr>
            <w:tcW w:w="931" w:type="dxa"/>
            <w:tcBorders>
              <w:top w:val="nil"/>
              <w:left w:val="nil"/>
              <w:bottom w:val="single" w:sz="4" w:space="0" w:color="auto"/>
              <w:right w:val="single" w:sz="4" w:space="0" w:color="auto"/>
            </w:tcBorders>
            <w:shd w:val="clear" w:color="auto" w:fill="auto"/>
            <w:hideMark/>
          </w:tcPr>
          <w:p w14:paraId="296EDD0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D21BC38" w14:textId="77777777" w:rsidR="00081394" w:rsidRPr="00D04E2E" w:rsidRDefault="00081394" w:rsidP="00081394">
            <w:pPr>
              <w:jc w:val="center"/>
              <w:rPr>
                <w:sz w:val="20"/>
                <w:szCs w:val="20"/>
              </w:rPr>
            </w:pPr>
            <w:r w:rsidRPr="00D04E2E">
              <w:rPr>
                <w:sz w:val="20"/>
                <w:szCs w:val="20"/>
              </w:rPr>
              <w:t>0,1746</w:t>
            </w:r>
          </w:p>
        </w:tc>
        <w:tc>
          <w:tcPr>
            <w:tcW w:w="1321" w:type="dxa"/>
            <w:tcBorders>
              <w:top w:val="nil"/>
              <w:left w:val="nil"/>
              <w:bottom w:val="single" w:sz="4" w:space="0" w:color="auto"/>
              <w:right w:val="single" w:sz="4" w:space="0" w:color="auto"/>
            </w:tcBorders>
            <w:shd w:val="clear" w:color="auto" w:fill="auto"/>
            <w:noWrap/>
            <w:hideMark/>
          </w:tcPr>
          <w:p w14:paraId="323E7B0C" w14:textId="77777777" w:rsidR="00081394" w:rsidRPr="00D04E2E" w:rsidRDefault="00081394" w:rsidP="00081394">
            <w:pPr>
              <w:jc w:val="center"/>
              <w:rPr>
                <w:sz w:val="20"/>
                <w:szCs w:val="20"/>
              </w:rPr>
            </w:pPr>
            <w:r w:rsidRPr="00D04E2E">
              <w:rPr>
                <w:sz w:val="20"/>
                <w:szCs w:val="20"/>
              </w:rPr>
              <w:t>0,4446</w:t>
            </w:r>
          </w:p>
        </w:tc>
        <w:tc>
          <w:tcPr>
            <w:tcW w:w="1656" w:type="dxa"/>
            <w:tcBorders>
              <w:top w:val="nil"/>
              <w:left w:val="nil"/>
              <w:bottom w:val="single" w:sz="4" w:space="0" w:color="auto"/>
              <w:right w:val="single" w:sz="4" w:space="0" w:color="auto"/>
            </w:tcBorders>
            <w:shd w:val="clear" w:color="auto" w:fill="auto"/>
            <w:hideMark/>
          </w:tcPr>
          <w:p w14:paraId="220358DF"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757530DC"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2BE05D90" w14:textId="77777777" w:rsidR="00081394" w:rsidRPr="00D04E2E" w:rsidRDefault="00081394" w:rsidP="00081394">
            <w:pPr>
              <w:jc w:val="center"/>
              <w:rPr>
                <w:sz w:val="20"/>
                <w:szCs w:val="20"/>
              </w:rPr>
            </w:pPr>
            <w:r w:rsidRPr="00D04E2E">
              <w:rPr>
                <w:sz w:val="20"/>
                <w:szCs w:val="20"/>
              </w:rPr>
              <w:t>35:26:0000000:980-35/079/2023-2</w:t>
            </w:r>
            <w:r w:rsidRPr="00D04E2E">
              <w:rPr>
                <w:sz w:val="20"/>
                <w:szCs w:val="20"/>
              </w:rPr>
              <w:br w:type="page"/>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597217AE" w14:textId="77777777" w:rsidR="00081394" w:rsidRPr="00D04E2E" w:rsidRDefault="00081394" w:rsidP="00081394">
            <w:pPr>
              <w:jc w:val="center"/>
              <w:rPr>
                <w:sz w:val="20"/>
                <w:szCs w:val="20"/>
              </w:rPr>
            </w:pPr>
            <w:r w:rsidRPr="00D04E2E">
              <w:rPr>
                <w:sz w:val="20"/>
                <w:szCs w:val="20"/>
              </w:rPr>
              <w:t>19-238 ОП МР 674</w:t>
            </w:r>
          </w:p>
        </w:tc>
      </w:tr>
      <w:tr w:rsidR="00081394" w:rsidRPr="00D04E2E" w14:paraId="2AC79EB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0CCEB6A" w14:textId="77777777" w:rsidR="00081394" w:rsidRPr="00D04E2E" w:rsidRDefault="00081394" w:rsidP="00081394">
            <w:pPr>
              <w:jc w:val="center"/>
              <w:rPr>
                <w:sz w:val="20"/>
                <w:szCs w:val="20"/>
              </w:rPr>
            </w:pPr>
            <w:r w:rsidRPr="00D04E2E">
              <w:rPr>
                <w:sz w:val="20"/>
                <w:szCs w:val="20"/>
              </w:rPr>
              <w:t>675</w:t>
            </w:r>
          </w:p>
        </w:tc>
        <w:tc>
          <w:tcPr>
            <w:tcW w:w="2565" w:type="dxa"/>
            <w:tcBorders>
              <w:top w:val="nil"/>
              <w:left w:val="nil"/>
              <w:bottom w:val="single" w:sz="4" w:space="0" w:color="auto"/>
              <w:right w:val="single" w:sz="4" w:space="0" w:color="auto"/>
            </w:tcBorders>
            <w:shd w:val="clear" w:color="auto" w:fill="auto"/>
            <w:hideMark/>
          </w:tcPr>
          <w:p w14:paraId="30703234"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Молокозавод</w:t>
            </w:r>
          </w:p>
        </w:tc>
        <w:tc>
          <w:tcPr>
            <w:tcW w:w="941" w:type="dxa"/>
            <w:tcBorders>
              <w:top w:val="nil"/>
              <w:left w:val="nil"/>
              <w:bottom w:val="single" w:sz="4" w:space="0" w:color="auto"/>
              <w:right w:val="single" w:sz="4" w:space="0" w:color="auto"/>
            </w:tcBorders>
            <w:shd w:val="clear" w:color="auto" w:fill="auto"/>
            <w:hideMark/>
          </w:tcPr>
          <w:p w14:paraId="5B42AF8F"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855E368"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201DA30"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1C1C08E7" w14:textId="77777777" w:rsidR="00081394" w:rsidRPr="00D04E2E" w:rsidRDefault="00081394" w:rsidP="00081394">
            <w:pPr>
              <w:jc w:val="center"/>
              <w:rPr>
                <w:sz w:val="20"/>
                <w:szCs w:val="20"/>
              </w:rPr>
            </w:pPr>
            <w:r w:rsidRPr="00D04E2E">
              <w:rPr>
                <w:sz w:val="20"/>
                <w:szCs w:val="20"/>
              </w:rPr>
              <w:t>0,2906</w:t>
            </w:r>
          </w:p>
        </w:tc>
        <w:tc>
          <w:tcPr>
            <w:tcW w:w="1321" w:type="dxa"/>
            <w:tcBorders>
              <w:top w:val="nil"/>
              <w:left w:val="nil"/>
              <w:bottom w:val="single" w:sz="4" w:space="0" w:color="auto"/>
              <w:right w:val="single" w:sz="4" w:space="0" w:color="auto"/>
            </w:tcBorders>
            <w:shd w:val="clear" w:color="auto" w:fill="auto"/>
            <w:noWrap/>
            <w:hideMark/>
          </w:tcPr>
          <w:p w14:paraId="7A8E58DD" w14:textId="77777777" w:rsidR="00081394" w:rsidRPr="00D04E2E" w:rsidRDefault="00081394" w:rsidP="00081394">
            <w:pPr>
              <w:jc w:val="center"/>
              <w:rPr>
                <w:sz w:val="20"/>
                <w:szCs w:val="20"/>
              </w:rPr>
            </w:pPr>
            <w:r w:rsidRPr="00D04E2E">
              <w:rPr>
                <w:sz w:val="20"/>
                <w:szCs w:val="20"/>
              </w:rPr>
              <w:t>0,2906</w:t>
            </w:r>
          </w:p>
        </w:tc>
        <w:tc>
          <w:tcPr>
            <w:tcW w:w="1656" w:type="dxa"/>
            <w:tcBorders>
              <w:top w:val="nil"/>
              <w:left w:val="nil"/>
              <w:bottom w:val="single" w:sz="4" w:space="0" w:color="auto"/>
              <w:right w:val="single" w:sz="4" w:space="0" w:color="auto"/>
            </w:tcBorders>
            <w:shd w:val="clear" w:color="auto" w:fill="auto"/>
            <w:hideMark/>
          </w:tcPr>
          <w:p w14:paraId="41F40A0D"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4A3260A0"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09B1B40B" w14:textId="77777777" w:rsidR="00081394" w:rsidRPr="00D04E2E" w:rsidRDefault="00081394" w:rsidP="00081394">
            <w:pPr>
              <w:spacing w:after="260"/>
              <w:jc w:val="center"/>
              <w:rPr>
                <w:sz w:val="20"/>
                <w:szCs w:val="20"/>
              </w:rPr>
            </w:pPr>
            <w:r w:rsidRPr="00D04E2E">
              <w:rPr>
                <w:sz w:val="20"/>
                <w:szCs w:val="20"/>
              </w:rPr>
              <w:t>35:26:0000000:842-35/070/2023-2</w:t>
            </w:r>
          </w:p>
        </w:tc>
        <w:tc>
          <w:tcPr>
            <w:tcW w:w="2126" w:type="dxa"/>
            <w:tcBorders>
              <w:top w:val="nil"/>
              <w:left w:val="nil"/>
              <w:bottom w:val="single" w:sz="4" w:space="0" w:color="auto"/>
              <w:right w:val="single" w:sz="4" w:space="0" w:color="auto"/>
            </w:tcBorders>
            <w:shd w:val="clear" w:color="auto" w:fill="auto"/>
            <w:hideMark/>
          </w:tcPr>
          <w:p w14:paraId="0154BC47" w14:textId="77777777" w:rsidR="00081394" w:rsidRPr="00D04E2E" w:rsidRDefault="00081394" w:rsidP="00081394">
            <w:pPr>
              <w:jc w:val="center"/>
              <w:rPr>
                <w:sz w:val="20"/>
                <w:szCs w:val="20"/>
              </w:rPr>
            </w:pPr>
            <w:r w:rsidRPr="00D04E2E">
              <w:rPr>
                <w:sz w:val="20"/>
                <w:szCs w:val="20"/>
              </w:rPr>
              <w:t>19-238 ОП МР 675</w:t>
            </w:r>
          </w:p>
        </w:tc>
      </w:tr>
      <w:tr w:rsidR="00081394" w:rsidRPr="00D04E2E" w14:paraId="7F3AFA0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72007A1" w14:textId="77777777" w:rsidR="00081394" w:rsidRPr="00D04E2E" w:rsidRDefault="00081394" w:rsidP="00081394">
            <w:pPr>
              <w:jc w:val="center"/>
              <w:rPr>
                <w:sz w:val="20"/>
                <w:szCs w:val="20"/>
              </w:rPr>
            </w:pPr>
            <w:r w:rsidRPr="00D04E2E">
              <w:rPr>
                <w:sz w:val="20"/>
                <w:szCs w:val="20"/>
              </w:rPr>
              <w:t>676</w:t>
            </w:r>
          </w:p>
        </w:tc>
        <w:tc>
          <w:tcPr>
            <w:tcW w:w="2565" w:type="dxa"/>
            <w:tcBorders>
              <w:top w:val="nil"/>
              <w:left w:val="nil"/>
              <w:bottom w:val="single" w:sz="4" w:space="0" w:color="auto"/>
              <w:right w:val="single" w:sz="4" w:space="0" w:color="auto"/>
            </w:tcBorders>
            <w:shd w:val="clear" w:color="auto" w:fill="auto"/>
            <w:hideMark/>
          </w:tcPr>
          <w:p w14:paraId="32D17F39"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Мусинского</w:t>
            </w:r>
          </w:p>
        </w:tc>
        <w:tc>
          <w:tcPr>
            <w:tcW w:w="941" w:type="dxa"/>
            <w:tcBorders>
              <w:top w:val="nil"/>
              <w:left w:val="nil"/>
              <w:bottom w:val="single" w:sz="4" w:space="0" w:color="auto"/>
              <w:right w:val="single" w:sz="4" w:space="0" w:color="auto"/>
            </w:tcBorders>
            <w:shd w:val="clear" w:color="auto" w:fill="auto"/>
            <w:hideMark/>
          </w:tcPr>
          <w:p w14:paraId="2A0A73B1" w14:textId="77777777" w:rsidR="00081394" w:rsidRPr="00D04E2E" w:rsidRDefault="00081394" w:rsidP="00081394">
            <w:pPr>
              <w:jc w:val="center"/>
              <w:rPr>
                <w:sz w:val="20"/>
                <w:szCs w:val="20"/>
              </w:rPr>
            </w:pPr>
            <w:r w:rsidRPr="00D04E2E">
              <w:rPr>
                <w:sz w:val="20"/>
                <w:szCs w:val="20"/>
              </w:rPr>
              <w:t>1,156</w:t>
            </w:r>
          </w:p>
        </w:tc>
        <w:tc>
          <w:tcPr>
            <w:tcW w:w="1143" w:type="dxa"/>
            <w:tcBorders>
              <w:top w:val="nil"/>
              <w:left w:val="nil"/>
              <w:bottom w:val="single" w:sz="4" w:space="0" w:color="auto"/>
              <w:right w:val="single" w:sz="4" w:space="0" w:color="auto"/>
            </w:tcBorders>
            <w:shd w:val="clear" w:color="auto" w:fill="auto"/>
            <w:hideMark/>
          </w:tcPr>
          <w:p w14:paraId="6E0519CD"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54BBB8C5"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40AC3B9A"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2A775B36" w14:textId="77777777" w:rsidR="00081394" w:rsidRPr="00D04E2E" w:rsidRDefault="00081394" w:rsidP="00081394">
            <w:pPr>
              <w:jc w:val="center"/>
              <w:rPr>
                <w:sz w:val="20"/>
                <w:szCs w:val="20"/>
              </w:rPr>
            </w:pPr>
            <w:r w:rsidRPr="00D04E2E">
              <w:rPr>
                <w:sz w:val="20"/>
                <w:szCs w:val="20"/>
              </w:rPr>
              <w:t>1,156</w:t>
            </w:r>
          </w:p>
        </w:tc>
        <w:tc>
          <w:tcPr>
            <w:tcW w:w="1656" w:type="dxa"/>
            <w:tcBorders>
              <w:top w:val="nil"/>
              <w:left w:val="nil"/>
              <w:bottom w:val="single" w:sz="4" w:space="0" w:color="auto"/>
              <w:right w:val="single" w:sz="4" w:space="0" w:color="auto"/>
            </w:tcBorders>
            <w:shd w:val="clear" w:color="auto" w:fill="auto"/>
            <w:hideMark/>
          </w:tcPr>
          <w:p w14:paraId="3FF2FF68"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683D1BFC"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0B677F45" w14:textId="77777777" w:rsidR="00081394" w:rsidRPr="00D04E2E" w:rsidRDefault="00081394" w:rsidP="00081394">
            <w:pPr>
              <w:spacing w:after="260"/>
              <w:jc w:val="center"/>
              <w:rPr>
                <w:sz w:val="20"/>
                <w:szCs w:val="20"/>
              </w:rPr>
            </w:pPr>
            <w:r w:rsidRPr="00D04E2E">
              <w:rPr>
                <w:sz w:val="20"/>
                <w:szCs w:val="20"/>
              </w:rPr>
              <w:t>35:26:0000000:711-35/073/2023-2</w:t>
            </w:r>
          </w:p>
        </w:tc>
        <w:tc>
          <w:tcPr>
            <w:tcW w:w="2126" w:type="dxa"/>
            <w:tcBorders>
              <w:top w:val="nil"/>
              <w:left w:val="nil"/>
              <w:bottom w:val="single" w:sz="4" w:space="0" w:color="auto"/>
              <w:right w:val="single" w:sz="4" w:space="0" w:color="auto"/>
            </w:tcBorders>
            <w:shd w:val="clear" w:color="auto" w:fill="auto"/>
            <w:hideMark/>
          </w:tcPr>
          <w:p w14:paraId="1C8A430D" w14:textId="77777777" w:rsidR="00081394" w:rsidRPr="00D04E2E" w:rsidRDefault="00081394" w:rsidP="00081394">
            <w:pPr>
              <w:jc w:val="center"/>
              <w:rPr>
                <w:sz w:val="20"/>
                <w:szCs w:val="20"/>
              </w:rPr>
            </w:pPr>
            <w:r w:rsidRPr="00D04E2E">
              <w:rPr>
                <w:sz w:val="20"/>
                <w:szCs w:val="20"/>
              </w:rPr>
              <w:t>19-238 ОП МР 676</w:t>
            </w:r>
          </w:p>
        </w:tc>
      </w:tr>
      <w:tr w:rsidR="00081394" w:rsidRPr="00D04E2E" w14:paraId="7BD17FA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497A4A2" w14:textId="77777777" w:rsidR="00081394" w:rsidRPr="00D04E2E" w:rsidRDefault="00081394" w:rsidP="00081394">
            <w:pPr>
              <w:jc w:val="center"/>
              <w:rPr>
                <w:sz w:val="20"/>
                <w:szCs w:val="20"/>
              </w:rPr>
            </w:pPr>
            <w:r w:rsidRPr="00D04E2E">
              <w:rPr>
                <w:sz w:val="20"/>
                <w:szCs w:val="20"/>
              </w:rPr>
              <w:t>677</w:t>
            </w:r>
          </w:p>
        </w:tc>
        <w:tc>
          <w:tcPr>
            <w:tcW w:w="2565" w:type="dxa"/>
            <w:tcBorders>
              <w:top w:val="nil"/>
              <w:left w:val="nil"/>
              <w:bottom w:val="single" w:sz="4" w:space="0" w:color="auto"/>
              <w:right w:val="single" w:sz="4" w:space="0" w:color="auto"/>
            </w:tcBorders>
            <w:shd w:val="clear" w:color="auto" w:fill="auto"/>
            <w:hideMark/>
          </w:tcPr>
          <w:p w14:paraId="1893A183"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Набережная Свободы</w:t>
            </w:r>
          </w:p>
        </w:tc>
        <w:tc>
          <w:tcPr>
            <w:tcW w:w="941" w:type="dxa"/>
            <w:tcBorders>
              <w:top w:val="nil"/>
              <w:left w:val="nil"/>
              <w:bottom w:val="single" w:sz="4" w:space="0" w:color="auto"/>
              <w:right w:val="single" w:sz="4" w:space="0" w:color="auto"/>
            </w:tcBorders>
            <w:shd w:val="clear" w:color="auto" w:fill="auto"/>
            <w:noWrap/>
            <w:hideMark/>
          </w:tcPr>
          <w:p w14:paraId="72A7DD14" w14:textId="77777777" w:rsidR="00081394" w:rsidRPr="00D04E2E" w:rsidRDefault="00081394" w:rsidP="00081394">
            <w:pPr>
              <w:jc w:val="center"/>
              <w:rPr>
                <w:sz w:val="20"/>
                <w:szCs w:val="20"/>
              </w:rPr>
            </w:pPr>
            <w:r w:rsidRPr="00D04E2E">
              <w:rPr>
                <w:sz w:val="20"/>
                <w:szCs w:val="20"/>
              </w:rPr>
              <w:t>1,123</w:t>
            </w:r>
          </w:p>
        </w:tc>
        <w:tc>
          <w:tcPr>
            <w:tcW w:w="1143" w:type="dxa"/>
            <w:tcBorders>
              <w:top w:val="nil"/>
              <w:left w:val="nil"/>
              <w:bottom w:val="single" w:sz="4" w:space="0" w:color="auto"/>
              <w:right w:val="single" w:sz="4" w:space="0" w:color="auto"/>
            </w:tcBorders>
            <w:shd w:val="clear" w:color="auto" w:fill="auto"/>
            <w:hideMark/>
          </w:tcPr>
          <w:p w14:paraId="2CD934D7"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3CCD73A"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04698B9D"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601DBAB5" w14:textId="77777777" w:rsidR="00081394" w:rsidRPr="00D04E2E" w:rsidRDefault="00081394" w:rsidP="00081394">
            <w:pPr>
              <w:jc w:val="center"/>
              <w:rPr>
                <w:sz w:val="20"/>
                <w:szCs w:val="20"/>
              </w:rPr>
            </w:pPr>
            <w:r w:rsidRPr="00D04E2E">
              <w:rPr>
                <w:sz w:val="20"/>
                <w:szCs w:val="20"/>
              </w:rPr>
              <w:t>1,123</w:t>
            </w:r>
          </w:p>
        </w:tc>
        <w:tc>
          <w:tcPr>
            <w:tcW w:w="1656" w:type="dxa"/>
            <w:tcBorders>
              <w:top w:val="nil"/>
              <w:left w:val="nil"/>
              <w:bottom w:val="nil"/>
              <w:right w:val="nil"/>
            </w:tcBorders>
            <w:shd w:val="clear" w:color="auto" w:fill="auto"/>
            <w:noWrap/>
            <w:hideMark/>
          </w:tcPr>
          <w:p w14:paraId="6F90A631" w14:textId="77777777" w:rsidR="00081394" w:rsidRPr="00D04E2E" w:rsidRDefault="00081394" w:rsidP="00081394">
            <w:pPr>
              <w:jc w:val="center"/>
              <w:rPr>
                <w:color w:val="292C2F"/>
                <w:sz w:val="20"/>
                <w:szCs w:val="20"/>
              </w:rPr>
            </w:pPr>
            <w:r w:rsidRPr="00D04E2E">
              <w:rPr>
                <w:color w:val="292C2F"/>
                <w:sz w:val="20"/>
                <w:szCs w:val="20"/>
              </w:rPr>
              <w:t>6738,00</w:t>
            </w:r>
          </w:p>
        </w:tc>
        <w:tc>
          <w:tcPr>
            <w:tcW w:w="1386" w:type="dxa"/>
            <w:tcBorders>
              <w:top w:val="nil"/>
              <w:left w:val="single" w:sz="4" w:space="0" w:color="auto"/>
              <w:bottom w:val="single" w:sz="4" w:space="0" w:color="auto"/>
              <w:right w:val="single" w:sz="4" w:space="0" w:color="auto"/>
            </w:tcBorders>
            <w:shd w:val="clear" w:color="auto" w:fill="auto"/>
            <w:hideMark/>
          </w:tcPr>
          <w:p w14:paraId="1B4489FC"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2F6E367B" w14:textId="77777777" w:rsidR="00081394" w:rsidRPr="00D04E2E" w:rsidRDefault="00081394" w:rsidP="00081394">
            <w:pPr>
              <w:spacing w:after="260"/>
              <w:jc w:val="center"/>
              <w:rPr>
                <w:sz w:val="20"/>
                <w:szCs w:val="20"/>
              </w:rPr>
            </w:pPr>
            <w:r w:rsidRPr="00D04E2E">
              <w:rPr>
                <w:sz w:val="20"/>
                <w:szCs w:val="20"/>
              </w:rPr>
              <w:t>35:26:0000000:712-35/073/2023-2</w:t>
            </w:r>
          </w:p>
        </w:tc>
        <w:tc>
          <w:tcPr>
            <w:tcW w:w="2126" w:type="dxa"/>
            <w:tcBorders>
              <w:top w:val="nil"/>
              <w:left w:val="nil"/>
              <w:bottom w:val="single" w:sz="4" w:space="0" w:color="auto"/>
              <w:right w:val="single" w:sz="4" w:space="0" w:color="auto"/>
            </w:tcBorders>
            <w:shd w:val="clear" w:color="auto" w:fill="auto"/>
            <w:hideMark/>
          </w:tcPr>
          <w:p w14:paraId="322CCD6C" w14:textId="77777777" w:rsidR="00081394" w:rsidRPr="00D04E2E" w:rsidRDefault="00081394" w:rsidP="00081394">
            <w:pPr>
              <w:jc w:val="center"/>
              <w:rPr>
                <w:sz w:val="20"/>
                <w:szCs w:val="20"/>
              </w:rPr>
            </w:pPr>
            <w:r w:rsidRPr="00D04E2E">
              <w:rPr>
                <w:sz w:val="20"/>
                <w:szCs w:val="20"/>
              </w:rPr>
              <w:t>19-238 ОП МР 677</w:t>
            </w:r>
          </w:p>
        </w:tc>
      </w:tr>
      <w:tr w:rsidR="00081394" w:rsidRPr="00D04E2E" w14:paraId="5C85673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F1BE8B7" w14:textId="77777777" w:rsidR="00081394" w:rsidRPr="00D04E2E" w:rsidRDefault="00081394" w:rsidP="00081394">
            <w:pPr>
              <w:jc w:val="center"/>
              <w:rPr>
                <w:sz w:val="20"/>
                <w:szCs w:val="20"/>
              </w:rPr>
            </w:pPr>
            <w:r w:rsidRPr="00D04E2E">
              <w:rPr>
                <w:sz w:val="20"/>
                <w:szCs w:val="20"/>
              </w:rPr>
              <w:t>678</w:t>
            </w:r>
          </w:p>
        </w:tc>
        <w:tc>
          <w:tcPr>
            <w:tcW w:w="2565" w:type="dxa"/>
            <w:tcBorders>
              <w:top w:val="nil"/>
              <w:left w:val="nil"/>
              <w:bottom w:val="single" w:sz="4" w:space="0" w:color="auto"/>
              <w:right w:val="single" w:sz="4" w:space="0" w:color="auto"/>
            </w:tcBorders>
            <w:shd w:val="clear" w:color="auto" w:fill="auto"/>
            <w:hideMark/>
          </w:tcPr>
          <w:p w14:paraId="5CBB7870" w14:textId="77777777" w:rsidR="00081394" w:rsidRPr="00D04E2E" w:rsidRDefault="00081394" w:rsidP="00081394">
            <w:pPr>
              <w:rPr>
                <w:sz w:val="20"/>
                <w:szCs w:val="20"/>
              </w:rPr>
            </w:pPr>
            <w:r w:rsidRPr="00D04E2E">
              <w:rPr>
                <w:sz w:val="20"/>
                <w:szCs w:val="20"/>
              </w:rPr>
              <w:t xml:space="preserve">Автомобильная дорога, </w:t>
            </w:r>
            <w:r w:rsidRPr="00D04E2E">
              <w:rPr>
                <w:sz w:val="20"/>
                <w:szCs w:val="20"/>
              </w:rPr>
              <w:lastRenderedPageBreak/>
              <w:t>Вологодская область, г. Сокол, ул. Набережная Сухоны</w:t>
            </w:r>
          </w:p>
        </w:tc>
        <w:tc>
          <w:tcPr>
            <w:tcW w:w="941" w:type="dxa"/>
            <w:tcBorders>
              <w:top w:val="nil"/>
              <w:left w:val="nil"/>
              <w:bottom w:val="single" w:sz="4" w:space="0" w:color="auto"/>
              <w:right w:val="single" w:sz="4" w:space="0" w:color="auto"/>
            </w:tcBorders>
            <w:shd w:val="clear" w:color="auto" w:fill="auto"/>
            <w:hideMark/>
          </w:tcPr>
          <w:p w14:paraId="1F08573A" w14:textId="77777777" w:rsidR="00081394" w:rsidRPr="00D04E2E" w:rsidRDefault="00081394" w:rsidP="00081394">
            <w:pPr>
              <w:jc w:val="center"/>
              <w:rPr>
                <w:b/>
                <w:bCs/>
                <w:sz w:val="20"/>
                <w:szCs w:val="20"/>
              </w:rPr>
            </w:pPr>
            <w:r w:rsidRPr="00D04E2E">
              <w:rPr>
                <w:b/>
                <w:bCs/>
                <w:sz w:val="20"/>
                <w:szCs w:val="20"/>
              </w:rPr>
              <w:lastRenderedPageBreak/>
              <w:t> </w:t>
            </w:r>
          </w:p>
        </w:tc>
        <w:tc>
          <w:tcPr>
            <w:tcW w:w="1143" w:type="dxa"/>
            <w:tcBorders>
              <w:top w:val="nil"/>
              <w:left w:val="nil"/>
              <w:bottom w:val="single" w:sz="4" w:space="0" w:color="auto"/>
              <w:right w:val="single" w:sz="4" w:space="0" w:color="auto"/>
            </w:tcBorders>
            <w:shd w:val="clear" w:color="auto" w:fill="auto"/>
            <w:hideMark/>
          </w:tcPr>
          <w:p w14:paraId="1E070D2F"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F9197FF"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5F80D5E5" w14:textId="77777777" w:rsidR="00081394" w:rsidRPr="00D04E2E" w:rsidRDefault="00081394" w:rsidP="00081394">
            <w:pPr>
              <w:jc w:val="center"/>
              <w:rPr>
                <w:sz w:val="20"/>
                <w:szCs w:val="20"/>
              </w:rPr>
            </w:pPr>
            <w:r w:rsidRPr="00D04E2E">
              <w:rPr>
                <w:sz w:val="20"/>
                <w:szCs w:val="20"/>
              </w:rPr>
              <w:t>1,000</w:t>
            </w:r>
          </w:p>
        </w:tc>
        <w:tc>
          <w:tcPr>
            <w:tcW w:w="1321" w:type="dxa"/>
            <w:tcBorders>
              <w:top w:val="nil"/>
              <w:left w:val="nil"/>
              <w:bottom w:val="single" w:sz="4" w:space="0" w:color="auto"/>
              <w:right w:val="single" w:sz="4" w:space="0" w:color="auto"/>
            </w:tcBorders>
            <w:shd w:val="clear" w:color="auto" w:fill="auto"/>
            <w:noWrap/>
            <w:hideMark/>
          </w:tcPr>
          <w:p w14:paraId="6C9A9E3C" w14:textId="77777777" w:rsidR="00081394" w:rsidRPr="00D04E2E" w:rsidRDefault="00081394" w:rsidP="00081394">
            <w:pPr>
              <w:jc w:val="center"/>
              <w:rPr>
                <w:sz w:val="20"/>
                <w:szCs w:val="20"/>
              </w:rPr>
            </w:pPr>
            <w:r w:rsidRPr="00D04E2E">
              <w:rPr>
                <w:sz w:val="20"/>
                <w:szCs w:val="20"/>
              </w:rPr>
              <w:t>1,000</w:t>
            </w:r>
          </w:p>
        </w:tc>
        <w:tc>
          <w:tcPr>
            <w:tcW w:w="1656" w:type="dxa"/>
            <w:tcBorders>
              <w:top w:val="single" w:sz="4" w:space="0" w:color="auto"/>
              <w:left w:val="nil"/>
              <w:bottom w:val="single" w:sz="4" w:space="0" w:color="auto"/>
              <w:right w:val="single" w:sz="4" w:space="0" w:color="auto"/>
            </w:tcBorders>
            <w:shd w:val="clear" w:color="auto" w:fill="auto"/>
            <w:noWrap/>
            <w:hideMark/>
          </w:tcPr>
          <w:p w14:paraId="02B56128" w14:textId="77777777" w:rsidR="00081394" w:rsidRPr="00D04E2E" w:rsidRDefault="00081394" w:rsidP="00081394">
            <w:pPr>
              <w:jc w:val="center"/>
              <w:rPr>
                <w:color w:val="292C2F"/>
                <w:sz w:val="20"/>
                <w:szCs w:val="20"/>
              </w:rPr>
            </w:pPr>
            <w:r w:rsidRPr="00D04E2E">
              <w:rPr>
                <w:color w:val="292C2F"/>
                <w:sz w:val="20"/>
                <w:szCs w:val="20"/>
              </w:rPr>
              <w:t>3200,00</w:t>
            </w:r>
          </w:p>
        </w:tc>
        <w:tc>
          <w:tcPr>
            <w:tcW w:w="1386" w:type="dxa"/>
            <w:tcBorders>
              <w:top w:val="nil"/>
              <w:left w:val="single" w:sz="4" w:space="0" w:color="auto"/>
              <w:bottom w:val="single" w:sz="4" w:space="0" w:color="auto"/>
              <w:right w:val="single" w:sz="4" w:space="0" w:color="auto"/>
            </w:tcBorders>
            <w:shd w:val="clear" w:color="auto" w:fill="auto"/>
            <w:hideMark/>
          </w:tcPr>
          <w:p w14:paraId="035CEAAA"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1EA338E7" w14:textId="77777777" w:rsidR="00081394" w:rsidRPr="00D04E2E" w:rsidRDefault="00081394" w:rsidP="00081394">
            <w:pPr>
              <w:spacing w:after="260"/>
              <w:jc w:val="center"/>
              <w:rPr>
                <w:sz w:val="20"/>
                <w:szCs w:val="20"/>
              </w:rPr>
            </w:pPr>
            <w:r w:rsidRPr="00D04E2E">
              <w:rPr>
                <w:sz w:val="20"/>
                <w:szCs w:val="20"/>
              </w:rPr>
              <w:t>35:26:0000000:844-</w:t>
            </w:r>
            <w:r w:rsidRPr="00D04E2E">
              <w:rPr>
                <w:sz w:val="20"/>
                <w:szCs w:val="20"/>
              </w:rPr>
              <w:lastRenderedPageBreak/>
              <w:t>35/070/2023-2</w:t>
            </w:r>
          </w:p>
        </w:tc>
        <w:tc>
          <w:tcPr>
            <w:tcW w:w="2126" w:type="dxa"/>
            <w:tcBorders>
              <w:top w:val="nil"/>
              <w:left w:val="nil"/>
              <w:bottom w:val="single" w:sz="4" w:space="0" w:color="auto"/>
              <w:right w:val="single" w:sz="4" w:space="0" w:color="auto"/>
            </w:tcBorders>
            <w:shd w:val="clear" w:color="auto" w:fill="auto"/>
            <w:hideMark/>
          </w:tcPr>
          <w:p w14:paraId="76CAC8C7" w14:textId="77777777" w:rsidR="00081394" w:rsidRPr="00D04E2E" w:rsidRDefault="00081394" w:rsidP="00081394">
            <w:pPr>
              <w:jc w:val="center"/>
              <w:rPr>
                <w:sz w:val="20"/>
                <w:szCs w:val="20"/>
              </w:rPr>
            </w:pPr>
            <w:r w:rsidRPr="00D04E2E">
              <w:rPr>
                <w:sz w:val="20"/>
                <w:szCs w:val="20"/>
              </w:rPr>
              <w:lastRenderedPageBreak/>
              <w:t>19-238 ОП МР 678</w:t>
            </w:r>
          </w:p>
        </w:tc>
      </w:tr>
      <w:tr w:rsidR="00081394" w:rsidRPr="00D04E2E" w14:paraId="0B57D69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4D4FD27" w14:textId="77777777" w:rsidR="00081394" w:rsidRPr="00D04E2E" w:rsidRDefault="00081394" w:rsidP="00081394">
            <w:pPr>
              <w:jc w:val="center"/>
              <w:rPr>
                <w:sz w:val="20"/>
                <w:szCs w:val="20"/>
              </w:rPr>
            </w:pPr>
            <w:r w:rsidRPr="00D04E2E">
              <w:rPr>
                <w:sz w:val="20"/>
                <w:szCs w:val="20"/>
              </w:rPr>
              <w:lastRenderedPageBreak/>
              <w:t>679</w:t>
            </w:r>
          </w:p>
        </w:tc>
        <w:tc>
          <w:tcPr>
            <w:tcW w:w="2565" w:type="dxa"/>
            <w:tcBorders>
              <w:top w:val="nil"/>
              <w:left w:val="nil"/>
              <w:bottom w:val="single" w:sz="4" w:space="0" w:color="auto"/>
              <w:right w:val="single" w:sz="4" w:space="0" w:color="auto"/>
            </w:tcBorders>
            <w:shd w:val="clear" w:color="auto" w:fill="auto"/>
            <w:hideMark/>
          </w:tcPr>
          <w:p w14:paraId="7A006AAD"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Некрасова</w:t>
            </w:r>
          </w:p>
        </w:tc>
        <w:tc>
          <w:tcPr>
            <w:tcW w:w="941" w:type="dxa"/>
            <w:tcBorders>
              <w:top w:val="nil"/>
              <w:left w:val="nil"/>
              <w:bottom w:val="single" w:sz="4" w:space="0" w:color="auto"/>
              <w:right w:val="single" w:sz="4" w:space="0" w:color="auto"/>
            </w:tcBorders>
            <w:shd w:val="clear" w:color="auto" w:fill="auto"/>
            <w:noWrap/>
            <w:hideMark/>
          </w:tcPr>
          <w:p w14:paraId="7D0960CF" w14:textId="77777777" w:rsidR="00081394" w:rsidRPr="00D04E2E" w:rsidRDefault="00081394" w:rsidP="00081394">
            <w:pPr>
              <w:jc w:val="center"/>
              <w:rPr>
                <w:sz w:val="20"/>
                <w:szCs w:val="20"/>
              </w:rPr>
            </w:pPr>
            <w:r w:rsidRPr="00D04E2E">
              <w:rPr>
                <w:sz w:val="20"/>
                <w:szCs w:val="20"/>
              </w:rPr>
              <w:t>1,200</w:t>
            </w:r>
          </w:p>
        </w:tc>
        <w:tc>
          <w:tcPr>
            <w:tcW w:w="1143" w:type="dxa"/>
            <w:tcBorders>
              <w:top w:val="nil"/>
              <w:left w:val="nil"/>
              <w:bottom w:val="single" w:sz="4" w:space="0" w:color="auto"/>
              <w:right w:val="single" w:sz="4" w:space="0" w:color="auto"/>
            </w:tcBorders>
            <w:shd w:val="clear" w:color="auto" w:fill="auto"/>
            <w:hideMark/>
          </w:tcPr>
          <w:p w14:paraId="6BD3F00A"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CAC9FCD"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457B522A"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270BF52B" w14:textId="77777777" w:rsidR="00081394" w:rsidRPr="00D04E2E" w:rsidRDefault="00081394" w:rsidP="00081394">
            <w:pPr>
              <w:jc w:val="center"/>
              <w:rPr>
                <w:sz w:val="20"/>
                <w:szCs w:val="20"/>
              </w:rPr>
            </w:pPr>
            <w:r w:rsidRPr="00D04E2E">
              <w:rPr>
                <w:sz w:val="20"/>
                <w:szCs w:val="20"/>
              </w:rPr>
              <w:t>1,200</w:t>
            </w:r>
          </w:p>
        </w:tc>
        <w:tc>
          <w:tcPr>
            <w:tcW w:w="1656" w:type="dxa"/>
            <w:tcBorders>
              <w:top w:val="nil"/>
              <w:left w:val="nil"/>
              <w:bottom w:val="single" w:sz="4" w:space="0" w:color="auto"/>
              <w:right w:val="single" w:sz="4" w:space="0" w:color="auto"/>
            </w:tcBorders>
            <w:shd w:val="clear" w:color="auto" w:fill="auto"/>
            <w:hideMark/>
          </w:tcPr>
          <w:p w14:paraId="10C93948" w14:textId="77777777" w:rsidR="00081394" w:rsidRPr="00D04E2E" w:rsidRDefault="00081394" w:rsidP="00081394">
            <w:pPr>
              <w:jc w:val="center"/>
              <w:rPr>
                <w:sz w:val="20"/>
                <w:szCs w:val="20"/>
              </w:rPr>
            </w:pPr>
            <w:r w:rsidRPr="00D04E2E">
              <w:rPr>
                <w:sz w:val="20"/>
                <w:szCs w:val="20"/>
              </w:rPr>
              <w:t>6600,00</w:t>
            </w:r>
          </w:p>
        </w:tc>
        <w:tc>
          <w:tcPr>
            <w:tcW w:w="1386" w:type="dxa"/>
            <w:tcBorders>
              <w:top w:val="nil"/>
              <w:left w:val="single" w:sz="4" w:space="0" w:color="auto"/>
              <w:bottom w:val="single" w:sz="4" w:space="0" w:color="auto"/>
              <w:right w:val="single" w:sz="4" w:space="0" w:color="auto"/>
            </w:tcBorders>
            <w:shd w:val="clear" w:color="auto" w:fill="auto"/>
            <w:hideMark/>
          </w:tcPr>
          <w:p w14:paraId="12A73DA6"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34F4CF83" w14:textId="77777777" w:rsidR="00081394" w:rsidRPr="00D04E2E" w:rsidRDefault="00081394" w:rsidP="00081394">
            <w:pPr>
              <w:spacing w:after="260"/>
              <w:jc w:val="center"/>
              <w:rPr>
                <w:sz w:val="20"/>
                <w:szCs w:val="20"/>
              </w:rPr>
            </w:pPr>
            <w:r w:rsidRPr="00D04E2E">
              <w:rPr>
                <w:sz w:val="20"/>
                <w:szCs w:val="20"/>
              </w:rPr>
              <w:t>35:26:0000000:845-35/079/2023-2</w:t>
            </w:r>
          </w:p>
        </w:tc>
        <w:tc>
          <w:tcPr>
            <w:tcW w:w="2126" w:type="dxa"/>
            <w:tcBorders>
              <w:top w:val="nil"/>
              <w:left w:val="nil"/>
              <w:bottom w:val="single" w:sz="4" w:space="0" w:color="auto"/>
              <w:right w:val="single" w:sz="4" w:space="0" w:color="auto"/>
            </w:tcBorders>
            <w:shd w:val="clear" w:color="auto" w:fill="auto"/>
            <w:hideMark/>
          </w:tcPr>
          <w:p w14:paraId="2EC9B5FF" w14:textId="77777777" w:rsidR="00081394" w:rsidRPr="00D04E2E" w:rsidRDefault="00081394" w:rsidP="00081394">
            <w:pPr>
              <w:jc w:val="center"/>
              <w:rPr>
                <w:sz w:val="20"/>
                <w:szCs w:val="20"/>
              </w:rPr>
            </w:pPr>
            <w:r w:rsidRPr="00D04E2E">
              <w:rPr>
                <w:sz w:val="20"/>
                <w:szCs w:val="20"/>
              </w:rPr>
              <w:t>19-238 ОП МР 679</w:t>
            </w:r>
          </w:p>
        </w:tc>
      </w:tr>
      <w:tr w:rsidR="00081394" w:rsidRPr="00D04E2E" w14:paraId="772D7F4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3CF7E33" w14:textId="77777777" w:rsidR="00081394" w:rsidRPr="00D04E2E" w:rsidRDefault="00081394" w:rsidP="00081394">
            <w:pPr>
              <w:jc w:val="center"/>
              <w:rPr>
                <w:sz w:val="20"/>
                <w:szCs w:val="20"/>
              </w:rPr>
            </w:pPr>
            <w:r w:rsidRPr="00D04E2E">
              <w:rPr>
                <w:sz w:val="20"/>
                <w:szCs w:val="20"/>
              </w:rPr>
              <w:t>680</w:t>
            </w:r>
          </w:p>
        </w:tc>
        <w:tc>
          <w:tcPr>
            <w:tcW w:w="2565" w:type="dxa"/>
            <w:tcBorders>
              <w:top w:val="nil"/>
              <w:left w:val="nil"/>
              <w:bottom w:val="single" w:sz="4" w:space="0" w:color="auto"/>
              <w:right w:val="single" w:sz="4" w:space="0" w:color="auto"/>
            </w:tcBorders>
            <w:shd w:val="clear" w:color="auto" w:fill="auto"/>
            <w:hideMark/>
          </w:tcPr>
          <w:p w14:paraId="0A29383B"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1-я Нечаевская</w:t>
            </w:r>
          </w:p>
        </w:tc>
        <w:tc>
          <w:tcPr>
            <w:tcW w:w="941" w:type="dxa"/>
            <w:tcBorders>
              <w:top w:val="nil"/>
              <w:left w:val="nil"/>
              <w:bottom w:val="single" w:sz="4" w:space="0" w:color="auto"/>
              <w:right w:val="single" w:sz="4" w:space="0" w:color="auto"/>
            </w:tcBorders>
            <w:shd w:val="clear" w:color="auto" w:fill="auto"/>
            <w:hideMark/>
          </w:tcPr>
          <w:p w14:paraId="6A5EF0C5"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7479E64"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1944096"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5F7EA7A9" w14:textId="77777777" w:rsidR="00081394" w:rsidRPr="00D04E2E" w:rsidRDefault="00081394" w:rsidP="00081394">
            <w:pPr>
              <w:jc w:val="center"/>
              <w:rPr>
                <w:sz w:val="20"/>
                <w:szCs w:val="20"/>
              </w:rPr>
            </w:pPr>
            <w:r w:rsidRPr="00D04E2E">
              <w:rPr>
                <w:sz w:val="20"/>
                <w:szCs w:val="20"/>
              </w:rPr>
              <w:t>0,4385</w:t>
            </w:r>
          </w:p>
        </w:tc>
        <w:tc>
          <w:tcPr>
            <w:tcW w:w="1321" w:type="dxa"/>
            <w:tcBorders>
              <w:top w:val="nil"/>
              <w:left w:val="nil"/>
              <w:bottom w:val="single" w:sz="4" w:space="0" w:color="auto"/>
              <w:right w:val="single" w:sz="4" w:space="0" w:color="auto"/>
            </w:tcBorders>
            <w:shd w:val="clear" w:color="auto" w:fill="auto"/>
            <w:noWrap/>
            <w:hideMark/>
          </w:tcPr>
          <w:p w14:paraId="18F2F143" w14:textId="77777777" w:rsidR="00081394" w:rsidRPr="00D04E2E" w:rsidRDefault="00081394" w:rsidP="00081394">
            <w:pPr>
              <w:jc w:val="center"/>
              <w:rPr>
                <w:sz w:val="20"/>
                <w:szCs w:val="20"/>
              </w:rPr>
            </w:pPr>
            <w:r w:rsidRPr="00D04E2E">
              <w:rPr>
                <w:sz w:val="20"/>
                <w:szCs w:val="20"/>
              </w:rPr>
              <w:t>0,4385</w:t>
            </w:r>
          </w:p>
        </w:tc>
        <w:tc>
          <w:tcPr>
            <w:tcW w:w="1656" w:type="dxa"/>
            <w:tcBorders>
              <w:top w:val="nil"/>
              <w:left w:val="nil"/>
              <w:bottom w:val="single" w:sz="4" w:space="0" w:color="auto"/>
              <w:right w:val="single" w:sz="4" w:space="0" w:color="auto"/>
            </w:tcBorders>
            <w:shd w:val="clear" w:color="auto" w:fill="auto"/>
            <w:hideMark/>
          </w:tcPr>
          <w:p w14:paraId="3B1E5C46"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16C6C778"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62DEF87F" w14:textId="77777777" w:rsidR="00081394" w:rsidRPr="00D04E2E" w:rsidRDefault="00081394" w:rsidP="00081394">
            <w:pPr>
              <w:spacing w:after="260"/>
              <w:jc w:val="center"/>
              <w:rPr>
                <w:sz w:val="20"/>
                <w:szCs w:val="20"/>
              </w:rPr>
            </w:pPr>
            <w:r w:rsidRPr="00D04E2E">
              <w:rPr>
                <w:sz w:val="20"/>
                <w:szCs w:val="20"/>
              </w:rPr>
              <w:t>35:26:0205015:225-35/070/2023-2</w:t>
            </w:r>
          </w:p>
        </w:tc>
        <w:tc>
          <w:tcPr>
            <w:tcW w:w="2126" w:type="dxa"/>
            <w:tcBorders>
              <w:top w:val="nil"/>
              <w:left w:val="nil"/>
              <w:bottom w:val="single" w:sz="4" w:space="0" w:color="auto"/>
              <w:right w:val="single" w:sz="4" w:space="0" w:color="auto"/>
            </w:tcBorders>
            <w:shd w:val="clear" w:color="auto" w:fill="auto"/>
            <w:hideMark/>
          </w:tcPr>
          <w:p w14:paraId="1EEFF8EE" w14:textId="77777777" w:rsidR="00081394" w:rsidRPr="00D04E2E" w:rsidRDefault="00081394" w:rsidP="00081394">
            <w:pPr>
              <w:jc w:val="center"/>
              <w:rPr>
                <w:sz w:val="20"/>
                <w:szCs w:val="20"/>
              </w:rPr>
            </w:pPr>
            <w:r w:rsidRPr="00D04E2E">
              <w:rPr>
                <w:sz w:val="20"/>
                <w:szCs w:val="20"/>
              </w:rPr>
              <w:t>19-238 ОП МР 680</w:t>
            </w:r>
          </w:p>
        </w:tc>
      </w:tr>
      <w:tr w:rsidR="00081394" w:rsidRPr="00D04E2E" w14:paraId="7F47EFF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77999B2" w14:textId="77777777" w:rsidR="00081394" w:rsidRPr="00D04E2E" w:rsidRDefault="00081394" w:rsidP="00081394">
            <w:pPr>
              <w:jc w:val="center"/>
              <w:rPr>
                <w:sz w:val="20"/>
                <w:szCs w:val="20"/>
              </w:rPr>
            </w:pPr>
            <w:r w:rsidRPr="00D04E2E">
              <w:rPr>
                <w:sz w:val="20"/>
                <w:szCs w:val="20"/>
              </w:rPr>
              <w:t>681</w:t>
            </w:r>
          </w:p>
        </w:tc>
        <w:tc>
          <w:tcPr>
            <w:tcW w:w="2565" w:type="dxa"/>
            <w:tcBorders>
              <w:top w:val="nil"/>
              <w:left w:val="nil"/>
              <w:bottom w:val="single" w:sz="4" w:space="0" w:color="auto"/>
              <w:right w:val="single" w:sz="4" w:space="0" w:color="auto"/>
            </w:tcBorders>
            <w:shd w:val="clear" w:color="auto" w:fill="auto"/>
            <w:hideMark/>
          </w:tcPr>
          <w:p w14:paraId="7F0A0AB7"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2-я Нечаевская</w:t>
            </w:r>
          </w:p>
        </w:tc>
        <w:tc>
          <w:tcPr>
            <w:tcW w:w="941" w:type="dxa"/>
            <w:tcBorders>
              <w:top w:val="nil"/>
              <w:left w:val="nil"/>
              <w:bottom w:val="single" w:sz="4" w:space="0" w:color="auto"/>
              <w:right w:val="single" w:sz="4" w:space="0" w:color="auto"/>
            </w:tcBorders>
            <w:shd w:val="clear" w:color="auto" w:fill="auto"/>
            <w:hideMark/>
          </w:tcPr>
          <w:p w14:paraId="3F4A1281"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17B4BACE"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B6F1F72"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41160B24" w14:textId="77777777" w:rsidR="00081394" w:rsidRPr="00D04E2E" w:rsidRDefault="00081394" w:rsidP="00081394">
            <w:pPr>
              <w:jc w:val="center"/>
              <w:rPr>
                <w:sz w:val="20"/>
                <w:szCs w:val="20"/>
              </w:rPr>
            </w:pPr>
            <w:r w:rsidRPr="00D04E2E">
              <w:rPr>
                <w:sz w:val="20"/>
                <w:szCs w:val="20"/>
              </w:rPr>
              <w:t>0,5145</w:t>
            </w:r>
          </w:p>
        </w:tc>
        <w:tc>
          <w:tcPr>
            <w:tcW w:w="1321" w:type="dxa"/>
            <w:tcBorders>
              <w:top w:val="nil"/>
              <w:left w:val="nil"/>
              <w:bottom w:val="single" w:sz="4" w:space="0" w:color="auto"/>
              <w:right w:val="single" w:sz="4" w:space="0" w:color="auto"/>
            </w:tcBorders>
            <w:shd w:val="clear" w:color="auto" w:fill="auto"/>
            <w:noWrap/>
            <w:hideMark/>
          </w:tcPr>
          <w:p w14:paraId="05B63CCC" w14:textId="77777777" w:rsidR="00081394" w:rsidRPr="00D04E2E" w:rsidRDefault="00081394" w:rsidP="00081394">
            <w:pPr>
              <w:jc w:val="center"/>
              <w:rPr>
                <w:sz w:val="20"/>
                <w:szCs w:val="20"/>
              </w:rPr>
            </w:pPr>
            <w:r w:rsidRPr="00D04E2E">
              <w:rPr>
                <w:sz w:val="20"/>
                <w:szCs w:val="20"/>
              </w:rPr>
              <w:t>0,5145</w:t>
            </w:r>
          </w:p>
        </w:tc>
        <w:tc>
          <w:tcPr>
            <w:tcW w:w="1656" w:type="dxa"/>
            <w:tcBorders>
              <w:top w:val="nil"/>
              <w:left w:val="nil"/>
              <w:bottom w:val="nil"/>
              <w:right w:val="nil"/>
            </w:tcBorders>
            <w:shd w:val="clear" w:color="auto" w:fill="auto"/>
            <w:noWrap/>
            <w:hideMark/>
          </w:tcPr>
          <w:p w14:paraId="3B4713FC" w14:textId="77777777" w:rsidR="00081394" w:rsidRPr="00D04E2E" w:rsidRDefault="00081394" w:rsidP="00081394">
            <w:pPr>
              <w:jc w:val="center"/>
              <w:rPr>
                <w:color w:val="292C2F"/>
                <w:sz w:val="20"/>
                <w:szCs w:val="20"/>
              </w:rPr>
            </w:pPr>
            <w:r w:rsidRPr="00D04E2E">
              <w:rPr>
                <w:color w:val="292C2F"/>
                <w:sz w:val="20"/>
                <w:szCs w:val="20"/>
              </w:rPr>
              <w:t>2058,00</w:t>
            </w:r>
          </w:p>
        </w:tc>
        <w:tc>
          <w:tcPr>
            <w:tcW w:w="1386" w:type="dxa"/>
            <w:tcBorders>
              <w:top w:val="nil"/>
              <w:left w:val="single" w:sz="4" w:space="0" w:color="auto"/>
              <w:bottom w:val="single" w:sz="4" w:space="0" w:color="auto"/>
              <w:right w:val="single" w:sz="4" w:space="0" w:color="auto"/>
            </w:tcBorders>
            <w:shd w:val="clear" w:color="auto" w:fill="auto"/>
            <w:hideMark/>
          </w:tcPr>
          <w:p w14:paraId="30D67507"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2E545626" w14:textId="77777777" w:rsidR="00081394" w:rsidRPr="00D04E2E" w:rsidRDefault="00081394" w:rsidP="00081394">
            <w:pPr>
              <w:spacing w:after="260"/>
              <w:jc w:val="center"/>
              <w:rPr>
                <w:sz w:val="20"/>
                <w:szCs w:val="20"/>
              </w:rPr>
            </w:pPr>
            <w:r w:rsidRPr="00D04E2E">
              <w:rPr>
                <w:sz w:val="20"/>
                <w:szCs w:val="20"/>
              </w:rPr>
              <w:t>35:26:0205015:226-35/070/2023-2</w:t>
            </w:r>
          </w:p>
        </w:tc>
        <w:tc>
          <w:tcPr>
            <w:tcW w:w="2126" w:type="dxa"/>
            <w:tcBorders>
              <w:top w:val="nil"/>
              <w:left w:val="nil"/>
              <w:bottom w:val="single" w:sz="4" w:space="0" w:color="auto"/>
              <w:right w:val="single" w:sz="4" w:space="0" w:color="auto"/>
            </w:tcBorders>
            <w:shd w:val="clear" w:color="auto" w:fill="auto"/>
            <w:hideMark/>
          </w:tcPr>
          <w:p w14:paraId="7479CA04" w14:textId="77777777" w:rsidR="00081394" w:rsidRPr="00D04E2E" w:rsidRDefault="00081394" w:rsidP="00081394">
            <w:pPr>
              <w:jc w:val="center"/>
              <w:rPr>
                <w:sz w:val="20"/>
                <w:szCs w:val="20"/>
              </w:rPr>
            </w:pPr>
            <w:r w:rsidRPr="00D04E2E">
              <w:rPr>
                <w:sz w:val="20"/>
                <w:szCs w:val="20"/>
              </w:rPr>
              <w:t>19-238 ОП МР 681</w:t>
            </w:r>
          </w:p>
        </w:tc>
      </w:tr>
      <w:tr w:rsidR="00081394" w:rsidRPr="00D04E2E" w14:paraId="6394B13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5CDC1F5" w14:textId="77777777" w:rsidR="00081394" w:rsidRPr="00D04E2E" w:rsidRDefault="00081394" w:rsidP="00081394">
            <w:pPr>
              <w:jc w:val="center"/>
              <w:rPr>
                <w:sz w:val="20"/>
                <w:szCs w:val="20"/>
              </w:rPr>
            </w:pPr>
            <w:r w:rsidRPr="00D04E2E">
              <w:rPr>
                <w:sz w:val="20"/>
                <w:szCs w:val="20"/>
              </w:rPr>
              <w:t>682</w:t>
            </w:r>
          </w:p>
        </w:tc>
        <w:tc>
          <w:tcPr>
            <w:tcW w:w="2565" w:type="dxa"/>
            <w:tcBorders>
              <w:top w:val="nil"/>
              <w:left w:val="nil"/>
              <w:bottom w:val="single" w:sz="4" w:space="0" w:color="auto"/>
              <w:right w:val="single" w:sz="4" w:space="0" w:color="auto"/>
            </w:tcBorders>
            <w:shd w:val="clear" w:color="auto" w:fill="auto"/>
            <w:hideMark/>
          </w:tcPr>
          <w:p w14:paraId="419684C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Новая</w:t>
            </w:r>
          </w:p>
        </w:tc>
        <w:tc>
          <w:tcPr>
            <w:tcW w:w="941" w:type="dxa"/>
            <w:tcBorders>
              <w:top w:val="nil"/>
              <w:left w:val="nil"/>
              <w:bottom w:val="single" w:sz="4" w:space="0" w:color="auto"/>
              <w:right w:val="single" w:sz="4" w:space="0" w:color="auto"/>
            </w:tcBorders>
            <w:shd w:val="clear" w:color="auto" w:fill="auto"/>
            <w:hideMark/>
          </w:tcPr>
          <w:p w14:paraId="4670D003" w14:textId="77777777" w:rsidR="00081394" w:rsidRPr="00D04E2E" w:rsidRDefault="00081394" w:rsidP="00081394">
            <w:pPr>
              <w:jc w:val="center"/>
              <w:rPr>
                <w:sz w:val="20"/>
                <w:szCs w:val="20"/>
              </w:rPr>
            </w:pPr>
            <w:r w:rsidRPr="00D04E2E">
              <w:rPr>
                <w:sz w:val="20"/>
                <w:szCs w:val="20"/>
              </w:rPr>
              <w:t>0,490</w:t>
            </w:r>
          </w:p>
        </w:tc>
        <w:tc>
          <w:tcPr>
            <w:tcW w:w="1143" w:type="dxa"/>
            <w:tcBorders>
              <w:top w:val="nil"/>
              <w:left w:val="nil"/>
              <w:bottom w:val="single" w:sz="4" w:space="0" w:color="auto"/>
              <w:right w:val="single" w:sz="4" w:space="0" w:color="auto"/>
            </w:tcBorders>
            <w:shd w:val="clear" w:color="auto" w:fill="auto"/>
            <w:hideMark/>
          </w:tcPr>
          <w:p w14:paraId="70E8D76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F9BB1B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2FD1DD6" w14:textId="77777777" w:rsidR="00081394" w:rsidRPr="00D04E2E" w:rsidRDefault="00081394" w:rsidP="00081394">
            <w:pPr>
              <w:jc w:val="center"/>
              <w:rPr>
                <w:sz w:val="20"/>
                <w:szCs w:val="20"/>
              </w:rPr>
            </w:pPr>
            <w:r w:rsidRPr="00D04E2E">
              <w:rPr>
                <w:sz w:val="20"/>
                <w:szCs w:val="20"/>
              </w:rPr>
              <w:t>1,5457</w:t>
            </w:r>
          </w:p>
        </w:tc>
        <w:tc>
          <w:tcPr>
            <w:tcW w:w="1321" w:type="dxa"/>
            <w:tcBorders>
              <w:top w:val="nil"/>
              <w:left w:val="nil"/>
              <w:bottom w:val="single" w:sz="4" w:space="0" w:color="auto"/>
              <w:right w:val="single" w:sz="4" w:space="0" w:color="auto"/>
            </w:tcBorders>
            <w:shd w:val="clear" w:color="auto" w:fill="auto"/>
            <w:noWrap/>
            <w:hideMark/>
          </w:tcPr>
          <w:p w14:paraId="436E4D3E" w14:textId="77777777" w:rsidR="00081394" w:rsidRPr="00D04E2E" w:rsidRDefault="00081394" w:rsidP="00081394">
            <w:pPr>
              <w:jc w:val="center"/>
              <w:rPr>
                <w:sz w:val="20"/>
                <w:szCs w:val="20"/>
              </w:rPr>
            </w:pPr>
            <w:r w:rsidRPr="00D04E2E">
              <w:rPr>
                <w:sz w:val="20"/>
                <w:szCs w:val="20"/>
              </w:rPr>
              <w:t>2,0357</w:t>
            </w:r>
          </w:p>
        </w:tc>
        <w:tc>
          <w:tcPr>
            <w:tcW w:w="1656" w:type="dxa"/>
            <w:tcBorders>
              <w:top w:val="single" w:sz="4" w:space="0" w:color="auto"/>
              <w:left w:val="nil"/>
              <w:bottom w:val="single" w:sz="4" w:space="0" w:color="auto"/>
              <w:right w:val="single" w:sz="4" w:space="0" w:color="auto"/>
            </w:tcBorders>
            <w:shd w:val="clear" w:color="auto" w:fill="auto"/>
            <w:hideMark/>
          </w:tcPr>
          <w:p w14:paraId="79962DB2"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11640545"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452AE86E" w14:textId="77777777" w:rsidR="00081394" w:rsidRPr="00D04E2E" w:rsidRDefault="00081394" w:rsidP="00081394">
            <w:pPr>
              <w:jc w:val="center"/>
              <w:rPr>
                <w:sz w:val="20"/>
                <w:szCs w:val="20"/>
              </w:rPr>
            </w:pPr>
            <w:r w:rsidRPr="00D04E2E">
              <w:rPr>
                <w:sz w:val="20"/>
                <w:szCs w:val="20"/>
              </w:rPr>
              <w:t>35:26:0000000:714-35/070/2023-2</w:t>
            </w:r>
            <w:r w:rsidRPr="00D04E2E">
              <w:rPr>
                <w:sz w:val="20"/>
                <w:szCs w:val="20"/>
              </w:rPr>
              <w:br w:type="page"/>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1A239EED" w14:textId="77777777" w:rsidR="00081394" w:rsidRPr="00D04E2E" w:rsidRDefault="00081394" w:rsidP="00081394">
            <w:pPr>
              <w:jc w:val="center"/>
              <w:rPr>
                <w:sz w:val="20"/>
                <w:szCs w:val="20"/>
              </w:rPr>
            </w:pPr>
            <w:r w:rsidRPr="00D04E2E">
              <w:rPr>
                <w:sz w:val="20"/>
                <w:szCs w:val="20"/>
              </w:rPr>
              <w:t>19-238 ОП МР 682</w:t>
            </w:r>
          </w:p>
        </w:tc>
      </w:tr>
      <w:tr w:rsidR="00081394" w:rsidRPr="00D04E2E" w14:paraId="451C627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A5F0031" w14:textId="77777777" w:rsidR="00081394" w:rsidRPr="00D04E2E" w:rsidRDefault="00081394" w:rsidP="00081394">
            <w:pPr>
              <w:jc w:val="center"/>
              <w:rPr>
                <w:sz w:val="20"/>
                <w:szCs w:val="20"/>
              </w:rPr>
            </w:pPr>
            <w:r w:rsidRPr="00D04E2E">
              <w:rPr>
                <w:sz w:val="20"/>
                <w:szCs w:val="20"/>
              </w:rPr>
              <w:t>683</w:t>
            </w:r>
          </w:p>
        </w:tc>
        <w:tc>
          <w:tcPr>
            <w:tcW w:w="2565" w:type="dxa"/>
            <w:tcBorders>
              <w:top w:val="nil"/>
              <w:left w:val="nil"/>
              <w:bottom w:val="single" w:sz="4" w:space="0" w:color="auto"/>
              <w:right w:val="single" w:sz="4" w:space="0" w:color="auto"/>
            </w:tcBorders>
            <w:shd w:val="clear" w:color="auto" w:fill="auto"/>
            <w:hideMark/>
          </w:tcPr>
          <w:p w14:paraId="09972BA6"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Новокуземкинская</w:t>
            </w:r>
          </w:p>
        </w:tc>
        <w:tc>
          <w:tcPr>
            <w:tcW w:w="941" w:type="dxa"/>
            <w:tcBorders>
              <w:top w:val="nil"/>
              <w:left w:val="nil"/>
              <w:bottom w:val="single" w:sz="4" w:space="0" w:color="auto"/>
              <w:right w:val="single" w:sz="4" w:space="0" w:color="auto"/>
            </w:tcBorders>
            <w:shd w:val="clear" w:color="auto" w:fill="auto"/>
            <w:hideMark/>
          </w:tcPr>
          <w:p w14:paraId="07723C9A"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448B8363"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73C4395"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1DF98412" w14:textId="77777777" w:rsidR="00081394" w:rsidRPr="00D04E2E" w:rsidRDefault="00081394" w:rsidP="00081394">
            <w:pPr>
              <w:jc w:val="center"/>
              <w:rPr>
                <w:sz w:val="20"/>
                <w:szCs w:val="20"/>
              </w:rPr>
            </w:pPr>
            <w:r w:rsidRPr="00D04E2E">
              <w:rPr>
                <w:sz w:val="20"/>
                <w:szCs w:val="20"/>
              </w:rPr>
              <w:t>1,380</w:t>
            </w:r>
          </w:p>
        </w:tc>
        <w:tc>
          <w:tcPr>
            <w:tcW w:w="1321" w:type="dxa"/>
            <w:tcBorders>
              <w:top w:val="nil"/>
              <w:left w:val="nil"/>
              <w:bottom w:val="single" w:sz="4" w:space="0" w:color="auto"/>
              <w:right w:val="single" w:sz="4" w:space="0" w:color="auto"/>
            </w:tcBorders>
            <w:shd w:val="clear" w:color="auto" w:fill="auto"/>
            <w:noWrap/>
            <w:hideMark/>
          </w:tcPr>
          <w:p w14:paraId="084C7152" w14:textId="77777777" w:rsidR="00081394" w:rsidRPr="00D04E2E" w:rsidRDefault="00081394" w:rsidP="00081394">
            <w:pPr>
              <w:jc w:val="center"/>
              <w:rPr>
                <w:sz w:val="20"/>
                <w:szCs w:val="20"/>
              </w:rPr>
            </w:pPr>
            <w:r w:rsidRPr="00D04E2E">
              <w:rPr>
                <w:sz w:val="20"/>
                <w:szCs w:val="20"/>
              </w:rPr>
              <w:t>1,380</w:t>
            </w:r>
          </w:p>
        </w:tc>
        <w:tc>
          <w:tcPr>
            <w:tcW w:w="1656" w:type="dxa"/>
            <w:tcBorders>
              <w:top w:val="nil"/>
              <w:left w:val="nil"/>
              <w:bottom w:val="single" w:sz="4" w:space="0" w:color="auto"/>
              <w:right w:val="single" w:sz="4" w:space="0" w:color="auto"/>
            </w:tcBorders>
            <w:shd w:val="clear" w:color="auto" w:fill="auto"/>
            <w:hideMark/>
          </w:tcPr>
          <w:p w14:paraId="77A414E7"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6CC2D202"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08FF8CBE" w14:textId="77777777" w:rsidR="00081394" w:rsidRPr="00D04E2E" w:rsidRDefault="00081394" w:rsidP="00081394">
            <w:pPr>
              <w:spacing w:after="260"/>
              <w:jc w:val="center"/>
              <w:rPr>
                <w:sz w:val="20"/>
                <w:szCs w:val="20"/>
              </w:rPr>
            </w:pPr>
            <w:r w:rsidRPr="00D04E2E">
              <w:rPr>
                <w:sz w:val="20"/>
                <w:szCs w:val="20"/>
              </w:rPr>
              <w:t>35:26:0000000:846-35/070/2023-2</w:t>
            </w:r>
          </w:p>
        </w:tc>
        <w:tc>
          <w:tcPr>
            <w:tcW w:w="2126" w:type="dxa"/>
            <w:tcBorders>
              <w:top w:val="nil"/>
              <w:left w:val="nil"/>
              <w:bottom w:val="single" w:sz="4" w:space="0" w:color="auto"/>
              <w:right w:val="single" w:sz="4" w:space="0" w:color="auto"/>
            </w:tcBorders>
            <w:shd w:val="clear" w:color="auto" w:fill="auto"/>
            <w:hideMark/>
          </w:tcPr>
          <w:p w14:paraId="4EC70BCC" w14:textId="77777777" w:rsidR="00081394" w:rsidRPr="00D04E2E" w:rsidRDefault="00081394" w:rsidP="00081394">
            <w:pPr>
              <w:jc w:val="center"/>
              <w:rPr>
                <w:sz w:val="20"/>
                <w:szCs w:val="20"/>
              </w:rPr>
            </w:pPr>
            <w:r w:rsidRPr="00D04E2E">
              <w:rPr>
                <w:sz w:val="20"/>
                <w:szCs w:val="20"/>
              </w:rPr>
              <w:t>19-238 ОП МР 683</w:t>
            </w:r>
          </w:p>
        </w:tc>
      </w:tr>
      <w:tr w:rsidR="00081394" w:rsidRPr="00D04E2E" w14:paraId="14F7C5F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CFAEC90" w14:textId="77777777" w:rsidR="00081394" w:rsidRPr="00D04E2E" w:rsidRDefault="00081394" w:rsidP="00081394">
            <w:pPr>
              <w:jc w:val="center"/>
              <w:rPr>
                <w:sz w:val="20"/>
                <w:szCs w:val="20"/>
              </w:rPr>
            </w:pPr>
            <w:r w:rsidRPr="00D04E2E">
              <w:rPr>
                <w:sz w:val="20"/>
                <w:szCs w:val="20"/>
              </w:rPr>
              <w:t>684</w:t>
            </w:r>
          </w:p>
        </w:tc>
        <w:tc>
          <w:tcPr>
            <w:tcW w:w="2565" w:type="dxa"/>
            <w:tcBorders>
              <w:top w:val="nil"/>
              <w:left w:val="nil"/>
              <w:bottom w:val="single" w:sz="4" w:space="0" w:color="auto"/>
              <w:right w:val="single" w:sz="4" w:space="0" w:color="auto"/>
            </w:tcBorders>
            <w:shd w:val="clear" w:color="auto" w:fill="auto"/>
            <w:hideMark/>
          </w:tcPr>
          <w:p w14:paraId="71522F05"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Овражная</w:t>
            </w:r>
          </w:p>
        </w:tc>
        <w:tc>
          <w:tcPr>
            <w:tcW w:w="941" w:type="dxa"/>
            <w:tcBorders>
              <w:top w:val="nil"/>
              <w:left w:val="nil"/>
              <w:bottom w:val="single" w:sz="4" w:space="0" w:color="auto"/>
              <w:right w:val="single" w:sz="4" w:space="0" w:color="auto"/>
            </w:tcBorders>
            <w:shd w:val="clear" w:color="auto" w:fill="auto"/>
            <w:noWrap/>
            <w:hideMark/>
          </w:tcPr>
          <w:p w14:paraId="78E2C36E" w14:textId="77777777" w:rsidR="00081394" w:rsidRPr="00D04E2E" w:rsidRDefault="00081394" w:rsidP="00081394">
            <w:pPr>
              <w:jc w:val="center"/>
              <w:rPr>
                <w:sz w:val="20"/>
                <w:szCs w:val="20"/>
              </w:rPr>
            </w:pPr>
            <w:r w:rsidRPr="00D04E2E">
              <w:rPr>
                <w:sz w:val="20"/>
                <w:szCs w:val="20"/>
              </w:rPr>
              <w:t>2,182</w:t>
            </w:r>
          </w:p>
        </w:tc>
        <w:tc>
          <w:tcPr>
            <w:tcW w:w="1143" w:type="dxa"/>
            <w:tcBorders>
              <w:top w:val="nil"/>
              <w:left w:val="nil"/>
              <w:bottom w:val="single" w:sz="4" w:space="0" w:color="auto"/>
              <w:right w:val="single" w:sz="4" w:space="0" w:color="auto"/>
            </w:tcBorders>
            <w:shd w:val="clear" w:color="auto" w:fill="auto"/>
            <w:hideMark/>
          </w:tcPr>
          <w:p w14:paraId="2E705377"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63EC37D"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50DE6248"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7E6D561E" w14:textId="77777777" w:rsidR="00081394" w:rsidRPr="00D04E2E" w:rsidRDefault="00081394" w:rsidP="00081394">
            <w:pPr>
              <w:jc w:val="center"/>
              <w:rPr>
                <w:sz w:val="20"/>
                <w:szCs w:val="20"/>
              </w:rPr>
            </w:pPr>
            <w:r w:rsidRPr="00D04E2E">
              <w:rPr>
                <w:sz w:val="20"/>
                <w:szCs w:val="20"/>
              </w:rPr>
              <w:t>2,182</w:t>
            </w:r>
          </w:p>
        </w:tc>
        <w:tc>
          <w:tcPr>
            <w:tcW w:w="1656" w:type="dxa"/>
            <w:tcBorders>
              <w:top w:val="nil"/>
              <w:left w:val="nil"/>
              <w:bottom w:val="single" w:sz="4" w:space="0" w:color="auto"/>
              <w:right w:val="single" w:sz="4" w:space="0" w:color="auto"/>
            </w:tcBorders>
            <w:shd w:val="clear" w:color="auto" w:fill="auto"/>
            <w:hideMark/>
          </w:tcPr>
          <w:p w14:paraId="438DC7AA"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3131ADE2"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59E88ADF" w14:textId="77777777" w:rsidR="00081394" w:rsidRPr="00D04E2E" w:rsidRDefault="00081394" w:rsidP="00081394">
            <w:pPr>
              <w:spacing w:after="260"/>
              <w:jc w:val="center"/>
              <w:rPr>
                <w:sz w:val="20"/>
                <w:szCs w:val="20"/>
              </w:rPr>
            </w:pPr>
            <w:r w:rsidRPr="00D04E2E">
              <w:rPr>
                <w:sz w:val="20"/>
                <w:szCs w:val="20"/>
              </w:rPr>
              <w:t>35:26:0000000:715-35/070/2023-2</w:t>
            </w:r>
          </w:p>
        </w:tc>
        <w:tc>
          <w:tcPr>
            <w:tcW w:w="2126" w:type="dxa"/>
            <w:tcBorders>
              <w:top w:val="nil"/>
              <w:left w:val="nil"/>
              <w:bottom w:val="single" w:sz="4" w:space="0" w:color="auto"/>
              <w:right w:val="single" w:sz="4" w:space="0" w:color="auto"/>
            </w:tcBorders>
            <w:shd w:val="clear" w:color="auto" w:fill="auto"/>
            <w:hideMark/>
          </w:tcPr>
          <w:p w14:paraId="492469B3" w14:textId="77777777" w:rsidR="00081394" w:rsidRPr="00D04E2E" w:rsidRDefault="00081394" w:rsidP="00081394">
            <w:pPr>
              <w:jc w:val="center"/>
              <w:rPr>
                <w:sz w:val="20"/>
                <w:szCs w:val="20"/>
              </w:rPr>
            </w:pPr>
            <w:r w:rsidRPr="00D04E2E">
              <w:rPr>
                <w:sz w:val="20"/>
                <w:szCs w:val="20"/>
              </w:rPr>
              <w:t>19-238 ОП МР 684</w:t>
            </w:r>
          </w:p>
        </w:tc>
      </w:tr>
      <w:tr w:rsidR="00081394" w:rsidRPr="00D04E2E" w14:paraId="331F880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071F7E3" w14:textId="77777777" w:rsidR="00081394" w:rsidRPr="00D04E2E" w:rsidRDefault="00081394" w:rsidP="00081394">
            <w:pPr>
              <w:jc w:val="center"/>
              <w:rPr>
                <w:sz w:val="20"/>
                <w:szCs w:val="20"/>
              </w:rPr>
            </w:pPr>
            <w:r w:rsidRPr="00D04E2E">
              <w:rPr>
                <w:sz w:val="20"/>
                <w:szCs w:val="20"/>
              </w:rPr>
              <w:t>685</w:t>
            </w:r>
          </w:p>
        </w:tc>
        <w:tc>
          <w:tcPr>
            <w:tcW w:w="2565" w:type="dxa"/>
            <w:tcBorders>
              <w:top w:val="nil"/>
              <w:left w:val="nil"/>
              <w:bottom w:val="single" w:sz="4" w:space="0" w:color="auto"/>
              <w:right w:val="single" w:sz="4" w:space="0" w:color="auto"/>
            </w:tcBorders>
            <w:shd w:val="clear" w:color="auto" w:fill="auto"/>
            <w:hideMark/>
          </w:tcPr>
          <w:p w14:paraId="2F3F7590"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Огородников</w:t>
            </w:r>
          </w:p>
        </w:tc>
        <w:tc>
          <w:tcPr>
            <w:tcW w:w="941" w:type="dxa"/>
            <w:tcBorders>
              <w:top w:val="nil"/>
              <w:left w:val="nil"/>
              <w:bottom w:val="single" w:sz="4" w:space="0" w:color="auto"/>
              <w:right w:val="single" w:sz="4" w:space="0" w:color="auto"/>
            </w:tcBorders>
            <w:shd w:val="clear" w:color="auto" w:fill="auto"/>
            <w:hideMark/>
          </w:tcPr>
          <w:p w14:paraId="308DF4B3"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0F13EC5"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5201F58D"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0360C9F" w14:textId="77777777" w:rsidR="00081394" w:rsidRPr="00D04E2E" w:rsidRDefault="00081394" w:rsidP="00081394">
            <w:pPr>
              <w:jc w:val="center"/>
              <w:rPr>
                <w:sz w:val="20"/>
                <w:szCs w:val="20"/>
              </w:rPr>
            </w:pPr>
            <w:r w:rsidRPr="00D04E2E">
              <w:rPr>
                <w:sz w:val="20"/>
                <w:szCs w:val="20"/>
              </w:rPr>
              <w:t>0,5927</w:t>
            </w:r>
          </w:p>
        </w:tc>
        <w:tc>
          <w:tcPr>
            <w:tcW w:w="1321" w:type="dxa"/>
            <w:tcBorders>
              <w:top w:val="nil"/>
              <w:left w:val="nil"/>
              <w:bottom w:val="single" w:sz="4" w:space="0" w:color="auto"/>
              <w:right w:val="single" w:sz="4" w:space="0" w:color="auto"/>
            </w:tcBorders>
            <w:shd w:val="clear" w:color="auto" w:fill="auto"/>
            <w:noWrap/>
            <w:hideMark/>
          </w:tcPr>
          <w:p w14:paraId="248F06E8" w14:textId="77777777" w:rsidR="00081394" w:rsidRPr="00D04E2E" w:rsidRDefault="00081394" w:rsidP="00081394">
            <w:pPr>
              <w:jc w:val="center"/>
              <w:rPr>
                <w:sz w:val="20"/>
                <w:szCs w:val="20"/>
              </w:rPr>
            </w:pPr>
            <w:r w:rsidRPr="00D04E2E">
              <w:rPr>
                <w:sz w:val="20"/>
                <w:szCs w:val="20"/>
              </w:rPr>
              <w:t>0,5927</w:t>
            </w:r>
          </w:p>
        </w:tc>
        <w:tc>
          <w:tcPr>
            <w:tcW w:w="1656" w:type="dxa"/>
            <w:tcBorders>
              <w:top w:val="nil"/>
              <w:left w:val="nil"/>
              <w:bottom w:val="single" w:sz="4" w:space="0" w:color="auto"/>
              <w:right w:val="single" w:sz="4" w:space="0" w:color="auto"/>
            </w:tcBorders>
            <w:shd w:val="clear" w:color="auto" w:fill="auto"/>
            <w:hideMark/>
          </w:tcPr>
          <w:p w14:paraId="1E08AF46"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4E38E4B9"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77AB744E" w14:textId="77777777" w:rsidR="00081394" w:rsidRPr="00D04E2E" w:rsidRDefault="00081394" w:rsidP="00081394">
            <w:pPr>
              <w:spacing w:after="260"/>
              <w:jc w:val="center"/>
              <w:rPr>
                <w:sz w:val="20"/>
                <w:szCs w:val="20"/>
              </w:rPr>
            </w:pPr>
            <w:r w:rsidRPr="00D04E2E">
              <w:rPr>
                <w:sz w:val="20"/>
                <w:szCs w:val="20"/>
              </w:rPr>
              <w:t>35:26:0000000:716-35/070/2023-2</w:t>
            </w:r>
          </w:p>
        </w:tc>
        <w:tc>
          <w:tcPr>
            <w:tcW w:w="2126" w:type="dxa"/>
            <w:tcBorders>
              <w:top w:val="nil"/>
              <w:left w:val="nil"/>
              <w:bottom w:val="single" w:sz="4" w:space="0" w:color="auto"/>
              <w:right w:val="single" w:sz="4" w:space="0" w:color="auto"/>
            </w:tcBorders>
            <w:shd w:val="clear" w:color="auto" w:fill="auto"/>
            <w:hideMark/>
          </w:tcPr>
          <w:p w14:paraId="0799D225" w14:textId="77777777" w:rsidR="00081394" w:rsidRPr="00D04E2E" w:rsidRDefault="00081394" w:rsidP="00081394">
            <w:pPr>
              <w:jc w:val="center"/>
              <w:rPr>
                <w:sz w:val="20"/>
                <w:szCs w:val="20"/>
              </w:rPr>
            </w:pPr>
            <w:r w:rsidRPr="00D04E2E">
              <w:rPr>
                <w:sz w:val="20"/>
                <w:szCs w:val="20"/>
              </w:rPr>
              <w:t>19-238 ОП МР 685</w:t>
            </w:r>
          </w:p>
        </w:tc>
      </w:tr>
      <w:tr w:rsidR="00081394" w:rsidRPr="00D04E2E" w14:paraId="0312EFD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BB1F298" w14:textId="77777777" w:rsidR="00081394" w:rsidRPr="00D04E2E" w:rsidRDefault="00081394" w:rsidP="00081394">
            <w:pPr>
              <w:jc w:val="center"/>
              <w:rPr>
                <w:sz w:val="20"/>
                <w:szCs w:val="20"/>
              </w:rPr>
            </w:pPr>
            <w:r w:rsidRPr="00D04E2E">
              <w:rPr>
                <w:sz w:val="20"/>
                <w:szCs w:val="20"/>
              </w:rPr>
              <w:t>686</w:t>
            </w:r>
          </w:p>
        </w:tc>
        <w:tc>
          <w:tcPr>
            <w:tcW w:w="2565" w:type="dxa"/>
            <w:tcBorders>
              <w:top w:val="nil"/>
              <w:left w:val="nil"/>
              <w:bottom w:val="single" w:sz="4" w:space="0" w:color="auto"/>
              <w:right w:val="single" w:sz="4" w:space="0" w:color="auto"/>
            </w:tcBorders>
            <w:shd w:val="clear" w:color="auto" w:fill="auto"/>
            <w:hideMark/>
          </w:tcPr>
          <w:p w14:paraId="54B495B2"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40-летия Октября</w:t>
            </w:r>
          </w:p>
        </w:tc>
        <w:tc>
          <w:tcPr>
            <w:tcW w:w="941" w:type="dxa"/>
            <w:tcBorders>
              <w:top w:val="nil"/>
              <w:left w:val="nil"/>
              <w:bottom w:val="single" w:sz="4" w:space="0" w:color="auto"/>
              <w:right w:val="single" w:sz="4" w:space="0" w:color="auto"/>
            </w:tcBorders>
            <w:shd w:val="clear" w:color="auto" w:fill="auto"/>
            <w:noWrap/>
            <w:hideMark/>
          </w:tcPr>
          <w:p w14:paraId="2EDFBDC2" w14:textId="77777777" w:rsidR="00081394" w:rsidRPr="00D04E2E" w:rsidRDefault="00081394" w:rsidP="00081394">
            <w:pPr>
              <w:jc w:val="center"/>
              <w:rPr>
                <w:sz w:val="20"/>
                <w:szCs w:val="20"/>
              </w:rPr>
            </w:pPr>
            <w:r w:rsidRPr="00D04E2E">
              <w:rPr>
                <w:sz w:val="20"/>
                <w:szCs w:val="20"/>
              </w:rPr>
              <w:t>0,720</w:t>
            </w:r>
          </w:p>
        </w:tc>
        <w:tc>
          <w:tcPr>
            <w:tcW w:w="1143" w:type="dxa"/>
            <w:tcBorders>
              <w:top w:val="nil"/>
              <w:left w:val="nil"/>
              <w:bottom w:val="single" w:sz="4" w:space="0" w:color="auto"/>
              <w:right w:val="single" w:sz="4" w:space="0" w:color="auto"/>
            </w:tcBorders>
            <w:shd w:val="clear" w:color="auto" w:fill="auto"/>
            <w:hideMark/>
          </w:tcPr>
          <w:p w14:paraId="587F8B20"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00927B0"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6A445557"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5A8AD29B" w14:textId="77777777" w:rsidR="00081394" w:rsidRPr="00D04E2E" w:rsidRDefault="00081394" w:rsidP="00081394">
            <w:pPr>
              <w:jc w:val="center"/>
              <w:rPr>
                <w:sz w:val="20"/>
                <w:szCs w:val="20"/>
              </w:rPr>
            </w:pPr>
            <w:r w:rsidRPr="00D04E2E">
              <w:rPr>
                <w:sz w:val="20"/>
                <w:szCs w:val="20"/>
              </w:rPr>
              <w:t>0,720</w:t>
            </w:r>
          </w:p>
        </w:tc>
        <w:tc>
          <w:tcPr>
            <w:tcW w:w="1656" w:type="dxa"/>
            <w:tcBorders>
              <w:top w:val="nil"/>
              <w:left w:val="nil"/>
              <w:bottom w:val="single" w:sz="4" w:space="0" w:color="auto"/>
              <w:right w:val="single" w:sz="4" w:space="0" w:color="auto"/>
            </w:tcBorders>
            <w:shd w:val="clear" w:color="auto" w:fill="auto"/>
            <w:hideMark/>
          </w:tcPr>
          <w:p w14:paraId="1ABE62A5"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14DB21B8"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35A95827" w14:textId="77777777" w:rsidR="00081394" w:rsidRPr="00D04E2E" w:rsidRDefault="00081394" w:rsidP="00081394">
            <w:pPr>
              <w:spacing w:after="260"/>
              <w:jc w:val="center"/>
              <w:rPr>
                <w:sz w:val="20"/>
                <w:szCs w:val="20"/>
              </w:rPr>
            </w:pPr>
            <w:r w:rsidRPr="00D04E2E">
              <w:rPr>
                <w:sz w:val="20"/>
                <w:szCs w:val="20"/>
              </w:rPr>
              <w:t>35:26:0000000:937-35/070/2023-2</w:t>
            </w:r>
          </w:p>
        </w:tc>
        <w:tc>
          <w:tcPr>
            <w:tcW w:w="2126" w:type="dxa"/>
            <w:tcBorders>
              <w:top w:val="nil"/>
              <w:left w:val="nil"/>
              <w:bottom w:val="single" w:sz="4" w:space="0" w:color="auto"/>
              <w:right w:val="single" w:sz="4" w:space="0" w:color="auto"/>
            </w:tcBorders>
            <w:shd w:val="clear" w:color="auto" w:fill="auto"/>
            <w:hideMark/>
          </w:tcPr>
          <w:p w14:paraId="3CA78E82" w14:textId="77777777" w:rsidR="00081394" w:rsidRPr="00D04E2E" w:rsidRDefault="00081394" w:rsidP="00081394">
            <w:pPr>
              <w:jc w:val="center"/>
              <w:rPr>
                <w:sz w:val="20"/>
                <w:szCs w:val="20"/>
              </w:rPr>
            </w:pPr>
            <w:r w:rsidRPr="00D04E2E">
              <w:rPr>
                <w:sz w:val="20"/>
                <w:szCs w:val="20"/>
              </w:rPr>
              <w:t>19-238 ОП МР 686</w:t>
            </w:r>
          </w:p>
        </w:tc>
      </w:tr>
      <w:tr w:rsidR="00081394" w:rsidRPr="00D04E2E" w14:paraId="1B4241B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888B493" w14:textId="77777777" w:rsidR="00081394" w:rsidRPr="00D04E2E" w:rsidRDefault="00081394" w:rsidP="00081394">
            <w:pPr>
              <w:jc w:val="center"/>
              <w:rPr>
                <w:sz w:val="20"/>
                <w:szCs w:val="20"/>
              </w:rPr>
            </w:pPr>
            <w:r w:rsidRPr="00D04E2E">
              <w:rPr>
                <w:sz w:val="20"/>
                <w:szCs w:val="20"/>
              </w:rPr>
              <w:t>687</w:t>
            </w:r>
          </w:p>
        </w:tc>
        <w:tc>
          <w:tcPr>
            <w:tcW w:w="2565" w:type="dxa"/>
            <w:tcBorders>
              <w:top w:val="nil"/>
              <w:left w:val="nil"/>
              <w:bottom w:val="single" w:sz="4" w:space="0" w:color="auto"/>
              <w:right w:val="single" w:sz="4" w:space="0" w:color="auto"/>
            </w:tcBorders>
            <w:shd w:val="clear" w:color="auto" w:fill="auto"/>
            <w:hideMark/>
          </w:tcPr>
          <w:p w14:paraId="7F842339"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Орджоникидзе</w:t>
            </w:r>
          </w:p>
        </w:tc>
        <w:tc>
          <w:tcPr>
            <w:tcW w:w="941" w:type="dxa"/>
            <w:tcBorders>
              <w:top w:val="nil"/>
              <w:left w:val="nil"/>
              <w:bottom w:val="single" w:sz="4" w:space="0" w:color="auto"/>
              <w:right w:val="single" w:sz="4" w:space="0" w:color="auto"/>
            </w:tcBorders>
            <w:shd w:val="clear" w:color="auto" w:fill="auto"/>
            <w:hideMark/>
          </w:tcPr>
          <w:p w14:paraId="0B483EE8"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6DA2028D"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B48C4DE"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1B57D59" w14:textId="77777777" w:rsidR="00081394" w:rsidRPr="00D04E2E" w:rsidRDefault="00081394" w:rsidP="00081394">
            <w:pPr>
              <w:jc w:val="center"/>
              <w:rPr>
                <w:sz w:val="20"/>
                <w:szCs w:val="20"/>
              </w:rPr>
            </w:pPr>
            <w:r w:rsidRPr="00D04E2E">
              <w:rPr>
                <w:sz w:val="20"/>
                <w:szCs w:val="20"/>
              </w:rPr>
              <w:t>0,566</w:t>
            </w:r>
          </w:p>
        </w:tc>
        <w:tc>
          <w:tcPr>
            <w:tcW w:w="1321" w:type="dxa"/>
            <w:tcBorders>
              <w:top w:val="nil"/>
              <w:left w:val="nil"/>
              <w:bottom w:val="single" w:sz="4" w:space="0" w:color="auto"/>
              <w:right w:val="single" w:sz="4" w:space="0" w:color="auto"/>
            </w:tcBorders>
            <w:shd w:val="clear" w:color="auto" w:fill="auto"/>
            <w:noWrap/>
            <w:hideMark/>
          </w:tcPr>
          <w:p w14:paraId="1A968D2F" w14:textId="77777777" w:rsidR="00081394" w:rsidRPr="00D04E2E" w:rsidRDefault="00081394" w:rsidP="00081394">
            <w:pPr>
              <w:jc w:val="center"/>
              <w:rPr>
                <w:sz w:val="20"/>
                <w:szCs w:val="20"/>
              </w:rPr>
            </w:pPr>
            <w:r w:rsidRPr="00D04E2E">
              <w:rPr>
                <w:sz w:val="20"/>
                <w:szCs w:val="20"/>
              </w:rPr>
              <w:t>0,566</w:t>
            </w:r>
          </w:p>
        </w:tc>
        <w:tc>
          <w:tcPr>
            <w:tcW w:w="1656" w:type="dxa"/>
            <w:tcBorders>
              <w:top w:val="nil"/>
              <w:left w:val="nil"/>
              <w:bottom w:val="single" w:sz="4" w:space="0" w:color="auto"/>
              <w:right w:val="single" w:sz="4" w:space="0" w:color="auto"/>
            </w:tcBorders>
            <w:shd w:val="clear" w:color="auto" w:fill="auto"/>
            <w:hideMark/>
          </w:tcPr>
          <w:p w14:paraId="1CB3135A"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1CFA1DEB"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425A7904" w14:textId="77777777" w:rsidR="00081394" w:rsidRPr="00D04E2E" w:rsidRDefault="00081394" w:rsidP="00081394">
            <w:pPr>
              <w:spacing w:after="260"/>
              <w:jc w:val="center"/>
              <w:rPr>
                <w:sz w:val="20"/>
                <w:szCs w:val="20"/>
              </w:rPr>
            </w:pPr>
            <w:r w:rsidRPr="00D04E2E">
              <w:rPr>
                <w:sz w:val="20"/>
                <w:szCs w:val="20"/>
              </w:rPr>
              <w:t>35:26:0000000:847-35/079/2023-2</w:t>
            </w:r>
          </w:p>
        </w:tc>
        <w:tc>
          <w:tcPr>
            <w:tcW w:w="2126" w:type="dxa"/>
            <w:tcBorders>
              <w:top w:val="nil"/>
              <w:left w:val="nil"/>
              <w:bottom w:val="single" w:sz="4" w:space="0" w:color="auto"/>
              <w:right w:val="single" w:sz="4" w:space="0" w:color="auto"/>
            </w:tcBorders>
            <w:shd w:val="clear" w:color="auto" w:fill="auto"/>
            <w:hideMark/>
          </w:tcPr>
          <w:p w14:paraId="23E17495" w14:textId="77777777" w:rsidR="00081394" w:rsidRPr="00D04E2E" w:rsidRDefault="00081394" w:rsidP="00081394">
            <w:pPr>
              <w:jc w:val="center"/>
              <w:rPr>
                <w:sz w:val="20"/>
                <w:szCs w:val="20"/>
              </w:rPr>
            </w:pPr>
            <w:r w:rsidRPr="00D04E2E">
              <w:rPr>
                <w:sz w:val="20"/>
                <w:szCs w:val="20"/>
              </w:rPr>
              <w:t>19-238 ОП МР 687</w:t>
            </w:r>
          </w:p>
        </w:tc>
      </w:tr>
      <w:tr w:rsidR="00081394" w:rsidRPr="00D04E2E" w14:paraId="7EC5F9C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7DFA4D4" w14:textId="77777777" w:rsidR="00081394" w:rsidRPr="00D04E2E" w:rsidRDefault="00081394" w:rsidP="00081394">
            <w:pPr>
              <w:jc w:val="center"/>
              <w:rPr>
                <w:sz w:val="20"/>
                <w:szCs w:val="20"/>
              </w:rPr>
            </w:pPr>
            <w:r w:rsidRPr="00D04E2E">
              <w:rPr>
                <w:sz w:val="20"/>
                <w:szCs w:val="20"/>
              </w:rPr>
              <w:t>688</w:t>
            </w:r>
          </w:p>
        </w:tc>
        <w:tc>
          <w:tcPr>
            <w:tcW w:w="2565" w:type="dxa"/>
            <w:tcBorders>
              <w:top w:val="nil"/>
              <w:left w:val="nil"/>
              <w:bottom w:val="single" w:sz="4" w:space="0" w:color="auto"/>
              <w:right w:val="single" w:sz="4" w:space="0" w:color="auto"/>
            </w:tcBorders>
            <w:shd w:val="clear" w:color="auto" w:fill="auto"/>
            <w:hideMark/>
          </w:tcPr>
          <w:p w14:paraId="39C33E52" w14:textId="77777777" w:rsidR="00081394" w:rsidRPr="00D04E2E" w:rsidRDefault="00081394" w:rsidP="00081394">
            <w:pPr>
              <w:rPr>
                <w:sz w:val="20"/>
                <w:szCs w:val="20"/>
              </w:rPr>
            </w:pPr>
            <w:r w:rsidRPr="00D04E2E">
              <w:rPr>
                <w:sz w:val="20"/>
                <w:szCs w:val="20"/>
              </w:rPr>
              <w:t xml:space="preserve">Автомобильная дорога, Вологодская область, г. </w:t>
            </w:r>
            <w:r w:rsidRPr="00D04E2E">
              <w:rPr>
                <w:sz w:val="20"/>
                <w:szCs w:val="20"/>
              </w:rPr>
              <w:lastRenderedPageBreak/>
              <w:t>Сокол, ул. Первомайская</w:t>
            </w:r>
          </w:p>
        </w:tc>
        <w:tc>
          <w:tcPr>
            <w:tcW w:w="941" w:type="dxa"/>
            <w:tcBorders>
              <w:top w:val="nil"/>
              <w:left w:val="nil"/>
              <w:bottom w:val="single" w:sz="4" w:space="0" w:color="auto"/>
              <w:right w:val="single" w:sz="4" w:space="0" w:color="auto"/>
            </w:tcBorders>
            <w:shd w:val="clear" w:color="auto" w:fill="auto"/>
            <w:hideMark/>
          </w:tcPr>
          <w:p w14:paraId="123A9972" w14:textId="77777777" w:rsidR="00081394" w:rsidRPr="00D04E2E" w:rsidRDefault="00081394" w:rsidP="00081394">
            <w:pPr>
              <w:jc w:val="center"/>
              <w:rPr>
                <w:sz w:val="20"/>
                <w:szCs w:val="20"/>
              </w:rPr>
            </w:pPr>
            <w:r w:rsidRPr="00D04E2E">
              <w:rPr>
                <w:sz w:val="20"/>
                <w:szCs w:val="20"/>
              </w:rPr>
              <w:lastRenderedPageBreak/>
              <w:t>0,584</w:t>
            </w:r>
          </w:p>
        </w:tc>
        <w:tc>
          <w:tcPr>
            <w:tcW w:w="1143" w:type="dxa"/>
            <w:tcBorders>
              <w:top w:val="nil"/>
              <w:left w:val="nil"/>
              <w:bottom w:val="single" w:sz="4" w:space="0" w:color="auto"/>
              <w:right w:val="single" w:sz="4" w:space="0" w:color="auto"/>
            </w:tcBorders>
            <w:shd w:val="clear" w:color="auto" w:fill="auto"/>
            <w:hideMark/>
          </w:tcPr>
          <w:p w14:paraId="6D1D731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DD540E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927A806" w14:textId="77777777" w:rsidR="00081394" w:rsidRPr="00D04E2E" w:rsidRDefault="00081394" w:rsidP="00081394">
            <w:pPr>
              <w:jc w:val="center"/>
              <w:rPr>
                <w:sz w:val="20"/>
                <w:szCs w:val="20"/>
              </w:rPr>
            </w:pPr>
            <w:r w:rsidRPr="00D04E2E">
              <w:rPr>
                <w:sz w:val="20"/>
                <w:szCs w:val="20"/>
              </w:rPr>
              <w:t>0,170</w:t>
            </w:r>
          </w:p>
        </w:tc>
        <w:tc>
          <w:tcPr>
            <w:tcW w:w="1321" w:type="dxa"/>
            <w:tcBorders>
              <w:top w:val="nil"/>
              <w:left w:val="nil"/>
              <w:bottom w:val="single" w:sz="4" w:space="0" w:color="auto"/>
              <w:right w:val="single" w:sz="4" w:space="0" w:color="auto"/>
            </w:tcBorders>
            <w:shd w:val="clear" w:color="auto" w:fill="auto"/>
            <w:noWrap/>
            <w:hideMark/>
          </w:tcPr>
          <w:p w14:paraId="2165BA4F" w14:textId="77777777" w:rsidR="00081394" w:rsidRPr="00D04E2E" w:rsidRDefault="00081394" w:rsidP="00081394">
            <w:pPr>
              <w:jc w:val="center"/>
              <w:rPr>
                <w:sz w:val="20"/>
                <w:szCs w:val="20"/>
              </w:rPr>
            </w:pPr>
            <w:r w:rsidRPr="00D04E2E">
              <w:rPr>
                <w:sz w:val="20"/>
                <w:szCs w:val="20"/>
              </w:rPr>
              <w:t>0,754</w:t>
            </w:r>
          </w:p>
        </w:tc>
        <w:tc>
          <w:tcPr>
            <w:tcW w:w="1656" w:type="dxa"/>
            <w:tcBorders>
              <w:top w:val="nil"/>
              <w:left w:val="nil"/>
              <w:bottom w:val="single" w:sz="4" w:space="0" w:color="auto"/>
              <w:right w:val="single" w:sz="4" w:space="0" w:color="auto"/>
            </w:tcBorders>
            <w:shd w:val="clear" w:color="auto" w:fill="auto"/>
            <w:hideMark/>
          </w:tcPr>
          <w:p w14:paraId="56A93127"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33CF97CF"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3DFFB698" w14:textId="77777777" w:rsidR="00081394" w:rsidRPr="00D04E2E" w:rsidRDefault="00081394" w:rsidP="00081394">
            <w:pPr>
              <w:spacing w:after="260"/>
              <w:jc w:val="center"/>
              <w:rPr>
                <w:sz w:val="20"/>
                <w:szCs w:val="20"/>
              </w:rPr>
            </w:pPr>
            <w:r w:rsidRPr="00D04E2E">
              <w:rPr>
                <w:sz w:val="20"/>
                <w:szCs w:val="20"/>
              </w:rPr>
              <w:t>35:26:0000000:851-</w:t>
            </w:r>
            <w:r w:rsidRPr="00D04E2E">
              <w:rPr>
                <w:sz w:val="20"/>
                <w:szCs w:val="20"/>
              </w:rPr>
              <w:lastRenderedPageBreak/>
              <w:t>35/079/2023-2</w:t>
            </w:r>
          </w:p>
        </w:tc>
        <w:tc>
          <w:tcPr>
            <w:tcW w:w="2126" w:type="dxa"/>
            <w:tcBorders>
              <w:top w:val="nil"/>
              <w:left w:val="nil"/>
              <w:bottom w:val="single" w:sz="4" w:space="0" w:color="auto"/>
              <w:right w:val="single" w:sz="4" w:space="0" w:color="auto"/>
            </w:tcBorders>
            <w:shd w:val="clear" w:color="auto" w:fill="auto"/>
            <w:hideMark/>
          </w:tcPr>
          <w:p w14:paraId="160CA942" w14:textId="77777777" w:rsidR="00081394" w:rsidRPr="00D04E2E" w:rsidRDefault="00081394" w:rsidP="00081394">
            <w:pPr>
              <w:jc w:val="center"/>
              <w:rPr>
                <w:sz w:val="20"/>
                <w:szCs w:val="20"/>
              </w:rPr>
            </w:pPr>
            <w:r w:rsidRPr="00D04E2E">
              <w:rPr>
                <w:sz w:val="20"/>
                <w:szCs w:val="20"/>
              </w:rPr>
              <w:lastRenderedPageBreak/>
              <w:t>19-238 ОП МР 688</w:t>
            </w:r>
          </w:p>
        </w:tc>
      </w:tr>
      <w:tr w:rsidR="00081394" w:rsidRPr="00D04E2E" w14:paraId="67A7443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C0B4479" w14:textId="77777777" w:rsidR="00081394" w:rsidRPr="00D04E2E" w:rsidRDefault="00081394" w:rsidP="00081394">
            <w:pPr>
              <w:jc w:val="center"/>
              <w:rPr>
                <w:sz w:val="20"/>
                <w:szCs w:val="20"/>
              </w:rPr>
            </w:pPr>
            <w:r w:rsidRPr="00D04E2E">
              <w:rPr>
                <w:sz w:val="20"/>
                <w:szCs w:val="20"/>
              </w:rPr>
              <w:lastRenderedPageBreak/>
              <w:t>689</w:t>
            </w:r>
          </w:p>
        </w:tc>
        <w:tc>
          <w:tcPr>
            <w:tcW w:w="2565" w:type="dxa"/>
            <w:tcBorders>
              <w:top w:val="nil"/>
              <w:left w:val="nil"/>
              <w:bottom w:val="single" w:sz="4" w:space="0" w:color="auto"/>
              <w:right w:val="single" w:sz="4" w:space="0" w:color="auto"/>
            </w:tcBorders>
            <w:shd w:val="clear" w:color="auto" w:fill="auto"/>
            <w:hideMark/>
          </w:tcPr>
          <w:p w14:paraId="274E840A"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Песчаная</w:t>
            </w:r>
          </w:p>
        </w:tc>
        <w:tc>
          <w:tcPr>
            <w:tcW w:w="941" w:type="dxa"/>
            <w:tcBorders>
              <w:top w:val="nil"/>
              <w:left w:val="nil"/>
              <w:bottom w:val="single" w:sz="4" w:space="0" w:color="auto"/>
              <w:right w:val="single" w:sz="4" w:space="0" w:color="auto"/>
            </w:tcBorders>
            <w:shd w:val="clear" w:color="auto" w:fill="auto"/>
            <w:hideMark/>
          </w:tcPr>
          <w:p w14:paraId="0A2C4250"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EF89FE6"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31B142C"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40E198C0" w14:textId="77777777" w:rsidR="00081394" w:rsidRPr="00D04E2E" w:rsidRDefault="00081394" w:rsidP="00081394">
            <w:pPr>
              <w:jc w:val="center"/>
              <w:rPr>
                <w:sz w:val="20"/>
                <w:szCs w:val="20"/>
              </w:rPr>
            </w:pPr>
            <w:r w:rsidRPr="00D04E2E">
              <w:rPr>
                <w:sz w:val="20"/>
                <w:szCs w:val="20"/>
              </w:rPr>
              <w:t>0,2344</w:t>
            </w:r>
          </w:p>
        </w:tc>
        <w:tc>
          <w:tcPr>
            <w:tcW w:w="1321" w:type="dxa"/>
            <w:tcBorders>
              <w:top w:val="nil"/>
              <w:left w:val="nil"/>
              <w:bottom w:val="single" w:sz="4" w:space="0" w:color="auto"/>
              <w:right w:val="single" w:sz="4" w:space="0" w:color="auto"/>
            </w:tcBorders>
            <w:shd w:val="clear" w:color="auto" w:fill="auto"/>
            <w:noWrap/>
            <w:hideMark/>
          </w:tcPr>
          <w:p w14:paraId="29ADE382" w14:textId="77777777" w:rsidR="00081394" w:rsidRPr="00D04E2E" w:rsidRDefault="00081394" w:rsidP="00081394">
            <w:pPr>
              <w:jc w:val="center"/>
              <w:rPr>
                <w:sz w:val="20"/>
                <w:szCs w:val="20"/>
              </w:rPr>
            </w:pPr>
            <w:r w:rsidRPr="00D04E2E">
              <w:rPr>
                <w:sz w:val="20"/>
                <w:szCs w:val="20"/>
              </w:rPr>
              <w:t>0,2344</w:t>
            </w:r>
          </w:p>
        </w:tc>
        <w:tc>
          <w:tcPr>
            <w:tcW w:w="1656" w:type="dxa"/>
            <w:tcBorders>
              <w:top w:val="nil"/>
              <w:left w:val="nil"/>
              <w:bottom w:val="single" w:sz="4" w:space="0" w:color="auto"/>
              <w:right w:val="single" w:sz="4" w:space="0" w:color="auto"/>
            </w:tcBorders>
            <w:shd w:val="clear" w:color="auto" w:fill="auto"/>
            <w:hideMark/>
          </w:tcPr>
          <w:p w14:paraId="0EFDAFF9"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35548A59"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074C363A" w14:textId="77777777" w:rsidR="00081394" w:rsidRPr="00D04E2E" w:rsidRDefault="00081394" w:rsidP="00081394">
            <w:pPr>
              <w:spacing w:after="260"/>
              <w:jc w:val="center"/>
              <w:rPr>
                <w:sz w:val="20"/>
                <w:szCs w:val="20"/>
              </w:rPr>
            </w:pPr>
            <w:r w:rsidRPr="00D04E2E">
              <w:rPr>
                <w:sz w:val="20"/>
                <w:szCs w:val="20"/>
              </w:rPr>
              <w:t>35:26:0000000:852-35/079/2023-2</w:t>
            </w:r>
          </w:p>
        </w:tc>
        <w:tc>
          <w:tcPr>
            <w:tcW w:w="2126" w:type="dxa"/>
            <w:tcBorders>
              <w:top w:val="nil"/>
              <w:left w:val="nil"/>
              <w:bottom w:val="single" w:sz="4" w:space="0" w:color="auto"/>
              <w:right w:val="single" w:sz="4" w:space="0" w:color="auto"/>
            </w:tcBorders>
            <w:shd w:val="clear" w:color="auto" w:fill="auto"/>
            <w:hideMark/>
          </w:tcPr>
          <w:p w14:paraId="11C903E6" w14:textId="77777777" w:rsidR="00081394" w:rsidRPr="00D04E2E" w:rsidRDefault="00081394" w:rsidP="00081394">
            <w:pPr>
              <w:jc w:val="center"/>
              <w:rPr>
                <w:sz w:val="20"/>
                <w:szCs w:val="20"/>
              </w:rPr>
            </w:pPr>
            <w:r w:rsidRPr="00D04E2E">
              <w:rPr>
                <w:sz w:val="20"/>
                <w:szCs w:val="20"/>
              </w:rPr>
              <w:t>19-238 ОП МР 689</w:t>
            </w:r>
          </w:p>
        </w:tc>
      </w:tr>
      <w:tr w:rsidR="00081394" w:rsidRPr="00D04E2E" w14:paraId="6BCA262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6F05AD5" w14:textId="77777777" w:rsidR="00081394" w:rsidRPr="00D04E2E" w:rsidRDefault="00081394" w:rsidP="00081394">
            <w:pPr>
              <w:jc w:val="center"/>
              <w:rPr>
                <w:sz w:val="20"/>
                <w:szCs w:val="20"/>
              </w:rPr>
            </w:pPr>
            <w:r w:rsidRPr="00D04E2E">
              <w:rPr>
                <w:sz w:val="20"/>
                <w:szCs w:val="20"/>
              </w:rPr>
              <w:t>690</w:t>
            </w:r>
          </w:p>
        </w:tc>
        <w:tc>
          <w:tcPr>
            <w:tcW w:w="2565" w:type="dxa"/>
            <w:tcBorders>
              <w:top w:val="nil"/>
              <w:left w:val="nil"/>
              <w:bottom w:val="single" w:sz="4" w:space="0" w:color="auto"/>
              <w:right w:val="single" w:sz="4" w:space="0" w:color="auto"/>
            </w:tcBorders>
            <w:shd w:val="clear" w:color="auto" w:fill="auto"/>
            <w:hideMark/>
          </w:tcPr>
          <w:p w14:paraId="1DD94BFD"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Пирогово</w:t>
            </w:r>
          </w:p>
        </w:tc>
        <w:tc>
          <w:tcPr>
            <w:tcW w:w="941" w:type="dxa"/>
            <w:tcBorders>
              <w:top w:val="nil"/>
              <w:left w:val="nil"/>
              <w:bottom w:val="single" w:sz="4" w:space="0" w:color="auto"/>
              <w:right w:val="single" w:sz="4" w:space="0" w:color="auto"/>
            </w:tcBorders>
            <w:shd w:val="clear" w:color="auto" w:fill="auto"/>
            <w:hideMark/>
          </w:tcPr>
          <w:p w14:paraId="3444DBA3"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0AAD4EE"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4B78AB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5050BF81" w14:textId="77777777" w:rsidR="00081394" w:rsidRPr="00D04E2E" w:rsidRDefault="00081394" w:rsidP="00081394">
            <w:pPr>
              <w:jc w:val="center"/>
              <w:rPr>
                <w:sz w:val="20"/>
                <w:szCs w:val="20"/>
              </w:rPr>
            </w:pPr>
            <w:r w:rsidRPr="00D04E2E">
              <w:rPr>
                <w:sz w:val="20"/>
                <w:szCs w:val="20"/>
              </w:rPr>
              <w:t>0,4375</w:t>
            </w:r>
          </w:p>
        </w:tc>
        <w:tc>
          <w:tcPr>
            <w:tcW w:w="1321" w:type="dxa"/>
            <w:tcBorders>
              <w:top w:val="nil"/>
              <w:left w:val="nil"/>
              <w:bottom w:val="single" w:sz="4" w:space="0" w:color="auto"/>
              <w:right w:val="single" w:sz="4" w:space="0" w:color="auto"/>
            </w:tcBorders>
            <w:shd w:val="clear" w:color="auto" w:fill="auto"/>
            <w:noWrap/>
            <w:hideMark/>
          </w:tcPr>
          <w:p w14:paraId="44CFA6D5" w14:textId="77777777" w:rsidR="00081394" w:rsidRPr="00D04E2E" w:rsidRDefault="00081394" w:rsidP="00081394">
            <w:pPr>
              <w:jc w:val="center"/>
              <w:rPr>
                <w:sz w:val="20"/>
                <w:szCs w:val="20"/>
              </w:rPr>
            </w:pPr>
            <w:r w:rsidRPr="00D04E2E">
              <w:rPr>
                <w:sz w:val="20"/>
                <w:szCs w:val="20"/>
              </w:rPr>
              <w:t>0,4375</w:t>
            </w:r>
          </w:p>
        </w:tc>
        <w:tc>
          <w:tcPr>
            <w:tcW w:w="1656" w:type="dxa"/>
            <w:tcBorders>
              <w:top w:val="nil"/>
              <w:left w:val="nil"/>
              <w:bottom w:val="single" w:sz="4" w:space="0" w:color="auto"/>
              <w:right w:val="single" w:sz="4" w:space="0" w:color="auto"/>
            </w:tcBorders>
            <w:shd w:val="clear" w:color="auto" w:fill="auto"/>
            <w:hideMark/>
          </w:tcPr>
          <w:p w14:paraId="6D401397"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4E3C7C5E"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017C0D60" w14:textId="77777777" w:rsidR="00081394" w:rsidRPr="00D04E2E" w:rsidRDefault="00081394" w:rsidP="00081394">
            <w:pPr>
              <w:jc w:val="center"/>
              <w:rPr>
                <w:sz w:val="20"/>
                <w:szCs w:val="20"/>
              </w:rPr>
            </w:pPr>
            <w:r w:rsidRPr="00D04E2E">
              <w:rPr>
                <w:sz w:val="20"/>
                <w:szCs w:val="20"/>
              </w:rPr>
              <w:t>35:26:0000000:853-35/079/2023-2</w:t>
            </w:r>
            <w:r w:rsidRPr="00D04E2E">
              <w:rPr>
                <w:sz w:val="20"/>
                <w:szCs w:val="20"/>
              </w:rPr>
              <w:br w:type="page"/>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0F19CC95" w14:textId="77777777" w:rsidR="00081394" w:rsidRPr="00D04E2E" w:rsidRDefault="00081394" w:rsidP="00081394">
            <w:pPr>
              <w:jc w:val="center"/>
              <w:rPr>
                <w:sz w:val="20"/>
                <w:szCs w:val="20"/>
              </w:rPr>
            </w:pPr>
            <w:r w:rsidRPr="00D04E2E">
              <w:rPr>
                <w:sz w:val="20"/>
                <w:szCs w:val="20"/>
              </w:rPr>
              <w:t>19-238 ОП МР 690</w:t>
            </w:r>
          </w:p>
        </w:tc>
      </w:tr>
      <w:tr w:rsidR="00081394" w:rsidRPr="00D04E2E" w14:paraId="07211DF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5268A16" w14:textId="77777777" w:rsidR="00081394" w:rsidRPr="00D04E2E" w:rsidRDefault="00081394" w:rsidP="00081394">
            <w:pPr>
              <w:jc w:val="center"/>
              <w:rPr>
                <w:sz w:val="20"/>
                <w:szCs w:val="20"/>
              </w:rPr>
            </w:pPr>
            <w:r w:rsidRPr="00D04E2E">
              <w:rPr>
                <w:sz w:val="20"/>
                <w:szCs w:val="20"/>
              </w:rPr>
              <w:t>691</w:t>
            </w:r>
          </w:p>
        </w:tc>
        <w:tc>
          <w:tcPr>
            <w:tcW w:w="2565" w:type="dxa"/>
            <w:tcBorders>
              <w:top w:val="nil"/>
              <w:left w:val="nil"/>
              <w:bottom w:val="single" w:sz="4" w:space="0" w:color="auto"/>
              <w:right w:val="single" w:sz="4" w:space="0" w:color="auto"/>
            </w:tcBorders>
            <w:shd w:val="clear" w:color="auto" w:fill="auto"/>
            <w:hideMark/>
          </w:tcPr>
          <w:p w14:paraId="728C3D0A"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Подгорная</w:t>
            </w:r>
          </w:p>
        </w:tc>
        <w:tc>
          <w:tcPr>
            <w:tcW w:w="941" w:type="dxa"/>
            <w:tcBorders>
              <w:top w:val="nil"/>
              <w:left w:val="nil"/>
              <w:bottom w:val="single" w:sz="4" w:space="0" w:color="auto"/>
              <w:right w:val="single" w:sz="4" w:space="0" w:color="auto"/>
            </w:tcBorders>
            <w:shd w:val="clear" w:color="auto" w:fill="auto"/>
            <w:noWrap/>
            <w:hideMark/>
          </w:tcPr>
          <w:p w14:paraId="090E9AAD" w14:textId="77777777" w:rsidR="00081394" w:rsidRPr="00D04E2E" w:rsidRDefault="00081394" w:rsidP="00081394">
            <w:pPr>
              <w:jc w:val="center"/>
              <w:rPr>
                <w:sz w:val="20"/>
                <w:szCs w:val="20"/>
              </w:rPr>
            </w:pPr>
            <w:r w:rsidRPr="00D04E2E">
              <w:rPr>
                <w:sz w:val="20"/>
                <w:szCs w:val="20"/>
              </w:rPr>
              <w:t>0,300</w:t>
            </w:r>
          </w:p>
        </w:tc>
        <w:tc>
          <w:tcPr>
            <w:tcW w:w="1143" w:type="dxa"/>
            <w:tcBorders>
              <w:top w:val="nil"/>
              <w:left w:val="nil"/>
              <w:bottom w:val="single" w:sz="4" w:space="0" w:color="auto"/>
              <w:right w:val="single" w:sz="4" w:space="0" w:color="auto"/>
            </w:tcBorders>
            <w:shd w:val="clear" w:color="auto" w:fill="auto"/>
            <w:hideMark/>
          </w:tcPr>
          <w:p w14:paraId="1050A402"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0B0AD4F"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14F5553E"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22D3DF14" w14:textId="77777777" w:rsidR="00081394" w:rsidRPr="00D04E2E" w:rsidRDefault="00081394" w:rsidP="00081394">
            <w:pPr>
              <w:jc w:val="center"/>
              <w:rPr>
                <w:sz w:val="20"/>
                <w:szCs w:val="20"/>
              </w:rPr>
            </w:pPr>
            <w:r w:rsidRPr="00D04E2E">
              <w:rPr>
                <w:sz w:val="20"/>
                <w:szCs w:val="20"/>
              </w:rPr>
              <w:t>0,300</w:t>
            </w:r>
          </w:p>
        </w:tc>
        <w:tc>
          <w:tcPr>
            <w:tcW w:w="1656" w:type="dxa"/>
            <w:tcBorders>
              <w:top w:val="nil"/>
              <w:left w:val="nil"/>
              <w:bottom w:val="single" w:sz="4" w:space="0" w:color="auto"/>
              <w:right w:val="single" w:sz="4" w:space="0" w:color="auto"/>
            </w:tcBorders>
            <w:shd w:val="clear" w:color="auto" w:fill="auto"/>
            <w:hideMark/>
          </w:tcPr>
          <w:p w14:paraId="3521C00C"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AD149E9"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7A0D6504" w14:textId="77777777" w:rsidR="00081394" w:rsidRPr="00D04E2E" w:rsidRDefault="00081394" w:rsidP="00081394">
            <w:pPr>
              <w:spacing w:after="260"/>
              <w:jc w:val="center"/>
              <w:rPr>
                <w:sz w:val="20"/>
                <w:szCs w:val="20"/>
              </w:rPr>
            </w:pPr>
            <w:r w:rsidRPr="00D04E2E">
              <w:rPr>
                <w:sz w:val="20"/>
                <w:szCs w:val="20"/>
              </w:rPr>
              <w:t>35:26:0000000:718-35/073/2023-2</w:t>
            </w:r>
          </w:p>
        </w:tc>
        <w:tc>
          <w:tcPr>
            <w:tcW w:w="2126" w:type="dxa"/>
            <w:tcBorders>
              <w:top w:val="nil"/>
              <w:left w:val="nil"/>
              <w:bottom w:val="single" w:sz="4" w:space="0" w:color="auto"/>
              <w:right w:val="single" w:sz="4" w:space="0" w:color="auto"/>
            </w:tcBorders>
            <w:shd w:val="clear" w:color="auto" w:fill="auto"/>
            <w:hideMark/>
          </w:tcPr>
          <w:p w14:paraId="6EE94C4D" w14:textId="77777777" w:rsidR="00081394" w:rsidRPr="00D04E2E" w:rsidRDefault="00081394" w:rsidP="00081394">
            <w:pPr>
              <w:jc w:val="center"/>
              <w:rPr>
                <w:sz w:val="20"/>
                <w:szCs w:val="20"/>
              </w:rPr>
            </w:pPr>
            <w:r w:rsidRPr="00D04E2E">
              <w:rPr>
                <w:sz w:val="20"/>
                <w:szCs w:val="20"/>
              </w:rPr>
              <w:t>19-238 ОП МР 691</w:t>
            </w:r>
          </w:p>
        </w:tc>
      </w:tr>
      <w:tr w:rsidR="00081394" w:rsidRPr="00D04E2E" w14:paraId="51436BB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C862C53" w14:textId="77777777" w:rsidR="00081394" w:rsidRPr="00D04E2E" w:rsidRDefault="00081394" w:rsidP="00081394">
            <w:pPr>
              <w:jc w:val="center"/>
              <w:rPr>
                <w:sz w:val="20"/>
                <w:szCs w:val="20"/>
              </w:rPr>
            </w:pPr>
            <w:r w:rsidRPr="00D04E2E">
              <w:rPr>
                <w:sz w:val="20"/>
                <w:szCs w:val="20"/>
              </w:rPr>
              <w:t>692</w:t>
            </w:r>
          </w:p>
        </w:tc>
        <w:tc>
          <w:tcPr>
            <w:tcW w:w="2565" w:type="dxa"/>
            <w:tcBorders>
              <w:top w:val="nil"/>
              <w:left w:val="nil"/>
              <w:bottom w:val="single" w:sz="4" w:space="0" w:color="auto"/>
              <w:right w:val="single" w:sz="4" w:space="0" w:color="auto"/>
            </w:tcBorders>
            <w:shd w:val="clear" w:color="auto" w:fill="auto"/>
            <w:hideMark/>
          </w:tcPr>
          <w:p w14:paraId="625F1F1A"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Полевая</w:t>
            </w:r>
          </w:p>
        </w:tc>
        <w:tc>
          <w:tcPr>
            <w:tcW w:w="941" w:type="dxa"/>
            <w:tcBorders>
              <w:top w:val="nil"/>
              <w:left w:val="nil"/>
              <w:bottom w:val="single" w:sz="4" w:space="0" w:color="auto"/>
              <w:right w:val="single" w:sz="4" w:space="0" w:color="auto"/>
            </w:tcBorders>
            <w:shd w:val="clear" w:color="auto" w:fill="auto"/>
            <w:hideMark/>
          </w:tcPr>
          <w:p w14:paraId="76391610"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07105A0E"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195B707A"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63F6C44C" w14:textId="77777777" w:rsidR="00081394" w:rsidRPr="00D04E2E" w:rsidRDefault="00081394" w:rsidP="00081394">
            <w:pPr>
              <w:jc w:val="center"/>
              <w:rPr>
                <w:sz w:val="20"/>
                <w:szCs w:val="20"/>
              </w:rPr>
            </w:pPr>
            <w:r w:rsidRPr="00D04E2E">
              <w:rPr>
                <w:sz w:val="20"/>
                <w:szCs w:val="20"/>
              </w:rPr>
              <w:t>0,8855</w:t>
            </w:r>
          </w:p>
        </w:tc>
        <w:tc>
          <w:tcPr>
            <w:tcW w:w="1321" w:type="dxa"/>
            <w:tcBorders>
              <w:top w:val="nil"/>
              <w:left w:val="nil"/>
              <w:bottom w:val="single" w:sz="4" w:space="0" w:color="auto"/>
              <w:right w:val="single" w:sz="4" w:space="0" w:color="auto"/>
            </w:tcBorders>
            <w:shd w:val="clear" w:color="auto" w:fill="auto"/>
            <w:noWrap/>
            <w:hideMark/>
          </w:tcPr>
          <w:p w14:paraId="0CD5787F" w14:textId="77777777" w:rsidR="00081394" w:rsidRPr="00D04E2E" w:rsidRDefault="00081394" w:rsidP="00081394">
            <w:pPr>
              <w:jc w:val="center"/>
              <w:rPr>
                <w:sz w:val="20"/>
                <w:szCs w:val="20"/>
              </w:rPr>
            </w:pPr>
            <w:r w:rsidRPr="00D04E2E">
              <w:rPr>
                <w:sz w:val="20"/>
                <w:szCs w:val="20"/>
              </w:rPr>
              <w:t>0,8855</w:t>
            </w:r>
          </w:p>
        </w:tc>
        <w:tc>
          <w:tcPr>
            <w:tcW w:w="1656" w:type="dxa"/>
            <w:tcBorders>
              <w:top w:val="nil"/>
              <w:left w:val="nil"/>
              <w:bottom w:val="single" w:sz="4" w:space="0" w:color="auto"/>
              <w:right w:val="single" w:sz="4" w:space="0" w:color="auto"/>
            </w:tcBorders>
            <w:shd w:val="clear" w:color="auto" w:fill="auto"/>
            <w:hideMark/>
          </w:tcPr>
          <w:p w14:paraId="747C4E4A"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5FD468E3"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72C8BDFA" w14:textId="77777777" w:rsidR="00081394" w:rsidRPr="00D04E2E" w:rsidRDefault="00081394" w:rsidP="00081394">
            <w:pPr>
              <w:spacing w:after="260"/>
              <w:jc w:val="center"/>
              <w:rPr>
                <w:sz w:val="20"/>
                <w:szCs w:val="20"/>
              </w:rPr>
            </w:pPr>
            <w:r w:rsidRPr="00D04E2E">
              <w:rPr>
                <w:sz w:val="20"/>
                <w:szCs w:val="20"/>
              </w:rPr>
              <w:t>35:26:0000000:855-35/265/2023-2</w:t>
            </w:r>
          </w:p>
        </w:tc>
        <w:tc>
          <w:tcPr>
            <w:tcW w:w="2126" w:type="dxa"/>
            <w:tcBorders>
              <w:top w:val="nil"/>
              <w:left w:val="nil"/>
              <w:bottom w:val="single" w:sz="4" w:space="0" w:color="auto"/>
              <w:right w:val="single" w:sz="4" w:space="0" w:color="auto"/>
            </w:tcBorders>
            <w:shd w:val="clear" w:color="auto" w:fill="auto"/>
            <w:hideMark/>
          </w:tcPr>
          <w:p w14:paraId="1A2D2725" w14:textId="77777777" w:rsidR="00081394" w:rsidRPr="00D04E2E" w:rsidRDefault="00081394" w:rsidP="00081394">
            <w:pPr>
              <w:jc w:val="center"/>
              <w:rPr>
                <w:sz w:val="20"/>
                <w:szCs w:val="20"/>
              </w:rPr>
            </w:pPr>
            <w:r w:rsidRPr="00D04E2E">
              <w:rPr>
                <w:sz w:val="20"/>
                <w:szCs w:val="20"/>
              </w:rPr>
              <w:t>19-238 ОП МР 692</w:t>
            </w:r>
          </w:p>
        </w:tc>
      </w:tr>
      <w:tr w:rsidR="00081394" w:rsidRPr="00D04E2E" w14:paraId="62FB918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2882AF1" w14:textId="77777777" w:rsidR="00081394" w:rsidRPr="00D04E2E" w:rsidRDefault="00081394" w:rsidP="00081394">
            <w:pPr>
              <w:jc w:val="center"/>
              <w:rPr>
                <w:sz w:val="20"/>
                <w:szCs w:val="20"/>
              </w:rPr>
            </w:pPr>
            <w:r w:rsidRPr="00D04E2E">
              <w:rPr>
                <w:sz w:val="20"/>
                <w:szCs w:val="20"/>
              </w:rPr>
              <w:t>693</w:t>
            </w:r>
          </w:p>
        </w:tc>
        <w:tc>
          <w:tcPr>
            <w:tcW w:w="2565" w:type="dxa"/>
            <w:tcBorders>
              <w:top w:val="nil"/>
              <w:left w:val="nil"/>
              <w:bottom w:val="single" w:sz="4" w:space="0" w:color="auto"/>
              <w:right w:val="single" w:sz="4" w:space="0" w:color="auto"/>
            </w:tcBorders>
            <w:shd w:val="clear" w:color="auto" w:fill="auto"/>
            <w:hideMark/>
          </w:tcPr>
          <w:p w14:paraId="5CE422C3"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Площадь Свободы</w:t>
            </w:r>
          </w:p>
        </w:tc>
        <w:tc>
          <w:tcPr>
            <w:tcW w:w="941" w:type="dxa"/>
            <w:tcBorders>
              <w:top w:val="nil"/>
              <w:left w:val="nil"/>
              <w:bottom w:val="single" w:sz="4" w:space="0" w:color="auto"/>
              <w:right w:val="single" w:sz="4" w:space="0" w:color="auto"/>
            </w:tcBorders>
            <w:shd w:val="clear" w:color="auto" w:fill="auto"/>
            <w:hideMark/>
          </w:tcPr>
          <w:p w14:paraId="37166A0F"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71EF8568"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CDDDD52"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680540D" w14:textId="77777777" w:rsidR="00081394" w:rsidRPr="00D04E2E" w:rsidRDefault="00081394" w:rsidP="00081394">
            <w:pPr>
              <w:jc w:val="center"/>
              <w:rPr>
                <w:sz w:val="20"/>
                <w:szCs w:val="20"/>
              </w:rPr>
            </w:pPr>
            <w:r w:rsidRPr="00D04E2E">
              <w:rPr>
                <w:sz w:val="20"/>
                <w:szCs w:val="20"/>
              </w:rPr>
              <w:t>0,150</w:t>
            </w:r>
          </w:p>
        </w:tc>
        <w:tc>
          <w:tcPr>
            <w:tcW w:w="1321" w:type="dxa"/>
            <w:tcBorders>
              <w:top w:val="nil"/>
              <w:left w:val="nil"/>
              <w:bottom w:val="single" w:sz="4" w:space="0" w:color="auto"/>
              <w:right w:val="single" w:sz="4" w:space="0" w:color="auto"/>
            </w:tcBorders>
            <w:shd w:val="clear" w:color="auto" w:fill="auto"/>
            <w:noWrap/>
            <w:hideMark/>
          </w:tcPr>
          <w:p w14:paraId="74255893" w14:textId="77777777" w:rsidR="00081394" w:rsidRPr="00D04E2E" w:rsidRDefault="00081394" w:rsidP="00081394">
            <w:pPr>
              <w:jc w:val="center"/>
              <w:rPr>
                <w:sz w:val="20"/>
                <w:szCs w:val="20"/>
              </w:rPr>
            </w:pPr>
            <w:r w:rsidRPr="00D04E2E">
              <w:rPr>
                <w:sz w:val="20"/>
                <w:szCs w:val="20"/>
              </w:rPr>
              <w:t>0,150</w:t>
            </w:r>
          </w:p>
        </w:tc>
        <w:tc>
          <w:tcPr>
            <w:tcW w:w="1656" w:type="dxa"/>
            <w:tcBorders>
              <w:top w:val="nil"/>
              <w:left w:val="nil"/>
              <w:bottom w:val="single" w:sz="4" w:space="0" w:color="auto"/>
              <w:right w:val="single" w:sz="4" w:space="0" w:color="auto"/>
            </w:tcBorders>
            <w:shd w:val="clear" w:color="auto" w:fill="auto"/>
            <w:hideMark/>
          </w:tcPr>
          <w:p w14:paraId="57C40825"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16796051"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4970B3FB" w14:textId="77777777" w:rsidR="00081394" w:rsidRPr="00D04E2E" w:rsidRDefault="00081394" w:rsidP="00081394">
            <w:pPr>
              <w:spacing w:after="260"/>
              <w:jc w:val="center"/>
              <w:rPr>
                <w:sz w:val="20"/>
                <w:szCs w:val="20"/>
              </w:rPr>
            </w:pPr>
            <w:r w:rsidRPr="00D04E2E">
              <w:rPr>
                <w:sz w:val="20"/>
                <w:szCs w:val="20"/>
              </w:rPr>
              <w:t>35:26:0000000:854-35/070/2023-2</w:t>
            </w:r>
          </w:p>
        </w:tc>
        <w:tc>
          <w:tcPr>
            <w:tcW w:w="2126" w:type="dxa"/>
            <w:tcBorders>
              <w:top w:val="nil"/>
              <w:left w:val="nil"/>
              <w:bottom w:val="single" w:sz="4" w:space="0" w:color="auto"/>
              <w:right w:val="single" w:sz="4" w:space="0" w:color="auto"/>
            </w:tcBorders>
            <w:shd w:val="clear" w:color="auto" w:fill="auto"/>
            <w:hideMark/>
          </w:tcPr>
          <w:p w14:paraId="03B572A3" w14:textId="77777777" w:rsidR="00081394" w:rsidRPr="00D04E2E" w:rsidRDefault="00081394" w:rsidP="00081394">
            <w:pPr>
              <w:jc w:val="center"/>
              <w:rPr>
                <w:sz w:val="20"/>
                <w:szCs w:val="20"/>
              </w:rPr>
            </w:pPr>
            <w:r w:rsidRPr="00D04E2E">
              <w:rPr>
                <w:sz w:val="20"/>
                <w:szCs w:val="20"/>
              </w:rPr>
              <w:t>19-238 ОП МР 693</w:t>
            </w:r>
          </w:p>
        </w:tc>
      </w:tr>
      <w:tr w:rsidR="00081394" w:rsidRPr="00D04E2E" w14:paraId="2799A85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80A0E34" w14:textId="77777777" w:rsidR="00081394" w:rsidRPr="00D04E2E" w:rsidRDefault="00081394" w:rsidP="00081394">
            <w:pPr>
              <w:jc w:val="center"/>
              <w:rPr>
                <w:sz w:val="20"/>
                <w:szCs w:val="20"/>
              </w:rPr>
            </w:pPr>
            <w:r w:rsidRPr="00D04E2E">
              <w:rPr>
                <w:sz w:val="20"/>
                <w:szCs w:val="20"/>
              </w:rPr>
              <w:t>694</w:t>
            </w:r>
          </w:p>
        </w:tc>
        <w:tc>
          <w:tcPr>
            <w:tcW w:w="2565" w:type="dxa"/>
            <w:tcBorders>
              <w:top w:val="nil"/>
              <w:left w:val="nil"/>
              <w:bottom w:val="single" w:sz="4" w:space="0" w:color="auto"/>
              <w:right w:val="single" w:sz="4" w:space="0" w:color="auto"/>
            </w:tcBorders>
            <w:shd w:val="clear" w:color="auto" w:fill="auto"/>
            <w:hideMark/>
          </w:tcPr>
          <w:p w14:paraId="64CFC2E5"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Пригородная</w:t>
            </w:r>
          </w:p>
        </w:tc>
        <w:tc>
          <w:tcPr>
            <w:tcW w:w="941" w:type="dxa"/>
            <w:tcBorders>
              <w:top w:val="nil"/>
              <w:left w:val="nil"/>
              <w:bottom w:val="single" w:sz="4" w:space="0" w:color="auto"/>
              <w:right w:val="single" w:sz="4" w:space="0" w:color="auto"/>
            </w:tcBorders>
            <w:shd w:val="clear" w:color="auto" w:fill="auto"/>
            <w:hideMark/>
          </w:tcPr>
          <w:p w14:paraId="1174BB83" w14:textId="77777777" w:rsidR="00081394" w:rsidRPr="00D04E2E" w:rsidRDefault="00081394" w:rsidP="00081394">
            <w:pPr>
              <w:jc w:val="center"/>
              <w:rPr>
                <w:sz w:val="20"/>
                <w:szCs w:val="20"/>
              </w:rPr>
            </w:pPr>
            <w:r w:rsidRPr="00D04E2E">
              <w:rPr>
                <w:sz w:val="20"/>
                <w:szCs w:val="20"/>
              </w:rPr>
              <w:t>0,718</w:t>
            </w:r>
          </w:p>
        </w:tc>
        <w:tc>
          <w:tcPr>
            <w:tcW w:w="1143" w:type="dxa"/>
            <w:tcBorders>
              <w:top w:val="nil"/>
              <w:left w:val="nil"/>
              <w:bottom w:val="single" w:sz="4" w:space="0" w:color="auto"/>
              <w:right w:val="single" w:sz="4" w:space="0" w:color="auto"/>
            </w:tcBorders>
            <w:shd w:val="clear" w:color="auto" w:fill="auto"/>
            <w:hideMark/>
          </w:tcPr>
          <w:p w14:paraId="464A4EC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BBD1F5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168B197" w14:textId="77777777" w:rsidR="00081394" w:rsidRPr="00D04E2E" w:rsidRDefault="00081394" w:rsidP="00081394">
            <w:pPr>
              <w:jc w:val="center"/>
              <w:rPr>
                <w:sz w:val="20"/>
                <w:szCs w:val="20"/>
              </w:rPr>
            </w:pPr>
            <w:r w:rsidRPr="00D04E2E">
              <w:rPr>
                <w:sz w:val="20"/>
                <w:szCs w:val="20"/>
              </w:rPr>
              <w:t>0,645</w:t>
            </w:r>
          </w:p>
        </w:tc>
        <w:tc>
          <w:tcPr>
            <w:tcW w:w="1321" w:type="dxa"/>
            <w:tcBorders>
              <w:top w:val="nil"/>
              <w:left w:val="nil"/>
              <w:bottom w:val="single" w:sz="4" w:space="0" w:color="auto"/>
              <w:right w:val="single" w:sz="4" w:space="0" w:color="auto"/>
            </w:tcBorders>
            <w:shd w:val="clear" w:color="auto" w:fill="auto"/>
            <w:noWrap/>
            <w:hideMark/>
          </w:tcPr>
          <w:p w14:paraId="7871A4ED" w14:textId="77777777" w:rsidR="00081394" w:rsidRPr="00D04E2E" w:rsidRDefault="00081394" w:rsidP="00081394">
            <w:pPr>
              <w:jc w:val="center"/>
              <w:rPr>
                <w:sz w:val="20"/>
                <w:szCs w:val="20"/>
              </w:rPr>
            </w:pPr>
            <w:r w:rsidRPr="00D04E2E">
              <w:rPr>
                <w:sz w:val="20"/>
                <w:szCs w:val="20"/>
              </w:rPr>
              <w:t>1,363</w:t>
            </w:r>
          </w:p>
        </w:tc>
        <w:tc>
          <w:tcPr>
            <w:tcW w:w="1656" w:type="dxa"/>
            <w:tcBorders>
              <w:top w:val="nil"/>
              <w:left w:val="nil"/>
              <w:bottom w:val="single" w:sz="4" w:space="0" w:color="auto"/>
              <w:right w:val="single" w:sz="4" w:space="0" w:color="auto"/>
            </w:tcBorders>
            <w:shd w:val="clear" w:color="auto" w:fill="auto"/>
            <w:hideMark/>
          </w:tcPr>
          <w:p w14:paraId="3AD10558"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7FC6D483"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09D393BD" w14:textId="77777777" w:rsidR="00081394" w:rsidRPr="00D04E2E" w:rsidRDefault="00081394" w:rsidP="00081394">
            <w:pPr>
              <w:spacing w:after="260"/>
              <w:jc w:val="center"/>
              <w:rPr>
                <w:sz w:val="20"/>
                <w:szCs w:val="20"/>
              </w:rPr>
            </w:pPr>
            <w:r w:rsidRPr="00D04E2E">
              <w:rPr>
                <w:sz w:val="20"/>
                <w:szCs w:val="20"/>
              </w:rPr>
              <w:t>35:26:0000000:719-35/070/2023-2</w:t>
            </w:r>
          </w:p>
        </w:tc>
        <w:tc>
          <w:tcPr>
            <w:tcW w:w="2126" w:type="dxa"/>
            <w:tcBorders>
              <w:top w:val="nil"/>
              <w:left w:val="nil"/>
              <w:bottom w:val="single" w:sz="4" w:space="0" w:color="auto"/>
              <w:right w:val="single" w:sz="4" w:space="0" w:color="auto"/>
            </w:tcBorders>
            <w:shd w:val="clear" w:color="auto" w:fill="auto"/>
            <w:hideMark/>
          </w:tcPr>
          <w:p w14:paraId="14D76DBD" w14:textId="77777777" w:rsidR="00081394" w:rsidRPr="00D04E2E" w:rsidRDefault="00081394" w:rsidP="00081394">
            <w:pPr>
              <w:jc w:val="center"/>
              <w:rPr>
                <w:sz w:val="20"/>
                <w:szCs w:val="20"/>
              </w:rPr>
            </w:pPr>
            <w:r w:rsidRPr="00D04E2E">
              <w:rPr>
                <w:sz w:val="20"/>
                <w:szCs w:val="20"/>
              </w:rPr>
              <w:t>19-238 ОП МР 694</w:t>
            </w:r>
          </w:p>
        </w:tc>
      </w:tr>
      <w:tr w:rsidR="00081394" w:rsidRPr="00D04E2E" w14:paraId="72D18F1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CDC637B" w14:textId="77777777" w:rsidR="00081394" w:rsidRPr="00D04E2E" w:rsidRDefault="00081394" w:rsidP="00081394">
            <w:pPr>
              <w:jc w:val="center"/>
              <w:rPr>
                <w:sz w:val="20"/>
                <w:szCs w:val="20"/>
              </w:rPr>
            </w:pPr>
            <w:r w:rsidRPr="00D04E2E">
              <w:rPr>
                <w:sz w:val="20"/>
                <w:szCs w:val="20"/>
              </w:rPr>
              <w:t>695</w:t>
            </w:r>
          </w:p>
        </w:tc>
        <w:tc>
          <w:tcPr>
            <w:tcW w:w="2565" w:type="dxa"/>
            <w:tcBorders>
              <w:top w:val="nil"/>
              <w:left w:val="nil"/>
              <w:bottom w:val="single" w:sz="4" w:space="0" w:color="auto"/>
              <w:right w:val="single" w:sz="4" w:space="0" w:color="auto"/>
            </w:tcBorders>
            <w:shd w:val="clear" w:color="auto" w:fill="auto"/>
            <w:hideMark/>
          </w:tcPr>
          <w:p w14:paraId="3DE136E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2-я Пригородная</w:t>
            </w:r>
          </w:p>
        </w:tc>
        <w:tc>
          <w:tcPr>
            <w:tcW w:w="941" w:type="dxa"/>
            <w:tcBorders>
              <w:top w:val="nil"/>
              <w:left w:val="nil"/>
              <w:bottom w:val="single" w:sz="4" w:space="0" w:color="auto"/>
              <w:right w:val="single" w:sz="4" w:space="0" w:color="auto"/>
            </w:tcBorders>
            <w:shd w:val="clear" w:color="auto" w:fill="auto"/>
            <w:hideMark/>
          </w:tcPr>
          <w:p w14:paraId="0404383A"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30EDC9A9"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D5E21E7"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0F4755AA" w14:textId="77777777" w:rsidR="00081394" w:rsidRPr="00D04E2E" w:rsidRDefault="00081394" w:rsidP="00081394">
            <w:pPr>
              <w:jc w:val="center"/>
              <w:rPr>
                <w:sz w:val="20"/>
                <w:szCs w:val="20"/>
              </w:rPr>
            </w:pPr>
            <w:r w:rsidRPr="00D04E2E">
              <w:rPr>
                <w:sz w:val="20"/>
                <w:szCs w:val="20"/>
              </w:rPr>
              <w:t>0,213</w:t>
            </w:r>
          </w:p>
        </w:tc>
        <w:tc>
          <w:tcPr>
            <w:tcW w:w="1321" w:type="dxa"/>
            <w:tcBorders>
              <w:top w:val="nil"/>
              <w:left w:val="nil"/>
              <w:bottom w:val="single" w:sz="4" w:space="0" w:color="auto"/>
              <w:right w:val="single" w:sz="4" w:space="0" w:color="auto"/>
            </w:tcBorders>
            <w:shd w:val="clear" w:color="auto" w:fill="auto"/>
            <w:noWrap/>
            <w:hideMark/>
          </w:tcPr>
          <w:p w14:paraId="3EAE1DD2" w14:textId="77777777" w:rsidR="00081394" w:rsidRPr="00D04E2E" w:rsidRDefault="00081394" w:rsidP="00081394">
            <w:pPr>
              <w:jc w:val="center"/>
              <w:rPr>
                <w:sz w:val="20"/>
                <w:szCs w:val="20"/>
              </w:rPr>
            </w:pPr>
            <w:r w:rsidRPr="00D04E2E">
              <w:rPr>
                <w:sz w:val="20"/>
                <w:szCs w:val="20"/>
              </w:rPr>
              <w:t>0,213</w:t>
            </w:r>
          </w:p>
        </w:tc>
        <w:tc>
          <w:tcPr>
            <w:tcW w:w="1656" w:type="dxa"/>
            <w:tcBorders>
              <w:top w:val="nil"/>
              <w:left w:val="nil"/>
              <w:bottom w:val="nil"/>
              <w:right w:val="nil"/>
            </w:tcBorders>
            <w:shd w:val="clear" w:color="auto" w:fill="auto"/>
            <w:noWrap/>
            <w:hideMark/>
          </w:tcPr>
          <w:p w14:paraId="38BACA92" w14:textId="77777777" w:rsidR="00081394" w:rsidRPr="00D04E2E" w:rsidRDefault="00081394" w:rsidP="00081394">
            <w:pPr>
              <w:jc w:val="center"/>
              <w:rPr>
                <w:color w:val="292C2F"/>
                <w:sz w:val="20"/>
                <w:szCs w:val="20"/>
              </w:rPr>
            </w:pPr>
            <w:r w:rsidRPr="00D04E2E">
              <w:rPr>
                <w:color w:val="292C2F"/>
                <w:sz w:val="20"/>
                <w:szCs w:val="20"/>
              </w:rPr>
              <w:t>852,00</w:t>
            </w:r>
          </w:p>
        </w:tc>
        <w:tc>
          <w:tcPr>
            <w:tcW w:w="1386" w:type="dxa"/>
            <w:tcBorders>
              <w:top w:val="nil"/>
              <w:left w:val="nil"/>
              <w:bottom w:val="single" w:sz="4" w:space="0" w:color="auto"/>
              <w:right w:val="single" w:sz="4" w:space="0" w:color="auto"/>
            </w:tcBorders>
            <w:shd w:val="clear" w:color="auto" w:fill="auto"/>
            <w:hideMark/>
          </w:tcPr>
          <w:p w14:paraId="70FA0F3D"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44278CF3" w14:textId="77777777" w:rsidR="00081394" w:rsidRPr="00D04E2E" w:rsidRDefault="00081394" w:rsidP="00081394">
            <w:pPr>
              <w:spacing w:after="260"/>
              <w:jc w:val="center"/>
              <w:rPr>
                <w:sz w:val="20"/>
                <w:szCs w:val="20"/>
              </w:rPr>
            </w:pPr>
            <w:r w:rsidRPr="00D04E2E">
              <w:rPr>
                <w:sz w:val="20"/>
                <w:szCs w:val="20"/>
              </w:rPr>
              <w:t>35:26:0201023:213-35/265/2023-2</w:t>
            </w:r>
          </w:p>
        </w:tc>
        <w:tc>
          <w:tcPr>
            <w:tcW w:w="2126" w:type="dxa"/>
            <w:tcBorders>
              <w:top w:val="nil"/>
              <w:left w:val="nil"/>
              <w:bottom w:val="single" w:sz="4" w:space="0" w:color="auto"/>
              <w:right w:val="single" w:sz="4" w:space="0" w:color="auto"/>
            </w:tcBorders>
            <w:shd w:val="clear" w:color="auto" w:fill="auto"/>
            <w:hideMark/>
          </w:tcPr>
          <w:p w14:paraId="3C570E6F" w14:textId="77777777" w:rsidR="00081394" w:rsidRPr="00D04E2E" w:rsidRDefault="00081394" w:rsidP="00081394">
            <w:pPr>
              <w:jc w:val="center"/>
              <w:rPr>
                <w:sz w:val="20"/>
                <w:szCs w:val="20"/>
              </w:rPr>
            </w:pPr>
            <w:r w:rsidRPr="00D04E2E">
              <w:rPr>
                <w:sz w:val="20"/>
                <w:szCs w:val="20"/>
              </w:rPr>
              <w:t>19-238 ОП МР 695</w:t>
            </w:r>
          </w:p>
        </w:tc>
      </w:tr>
      <w:tr w:rsidR="00081394" w:rsidRPr="00D04E2E" w14:paraId="13E79EF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C6B4C3B" w14:textId="77777777" w:rsidR="00081394" w:rsidRPr="00D04E2E" w:rsidRDefault="00081394" w:rsidP="00081394">
            <w:pPr>
              <w:jc w:val="center"/>
              <w:rPr>
                <w:sz w:val="20"/>
                <w:szCs w:val="20"/>
              </w:rPr>
            </w:pPr>
            <w:r w:rsidRPr="00D04E2E">
              <w:rPr>
                <w:sz w:val="20"/>
                <w:szCs w:val="20"/>
              </w:rPr>
              <w:t>696</w:t>
            </w:r>
          </w:p>
        </w:tc>
        <w:tc>
          <w:tcPr>
            <w:tcW w:w="2565" w:type="dxa"/>
            <w:tcBorders>
              <w:top w:val="nil"/>
              <w:left w:val="nil"/>
              <w:bottom w:val="single" w:sz="4" w:space="0" w:color="auto"/>
              <w:right w:val="single" w:sz="4" w:space="0" w:color="auto"/>
            </w:tcBorders>
            <w:shd w:val="clear" w:color="auto" w:fill="auto"/>
            <w:hideMark/>
          </w:tcPr>
          <w:p w14:paraId="6B585C6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Продольная</w:t>
            </w:r>
          </w:p>
        </w:tc>
        <w:tc>
          <w:tcPr>
            <w:tcW w:w="941" w:type="dxa"/>
            <w:tcBorders>
              <w:top w:val="nil"/>
              <w:left w:val="nil"/>
              <w:bottom w:val="single" w:sz="4" w:space="0" w:color="auto"/>
              <w:right w:val="single" w:sz="4" w:space="0" w:color="auto"/>
            </w:tcBorders>
            <w:shd w:val="clear" w:color="auto" w:fill="auto"/>
            <w:noWrap/>
            <w:hideMark/>
          </w:tcPr>
          <w:p w14:paraId="37DDEE0E" w14:textId="77777777" w:rsidR="00081394" w:rsidRPr="00D04E2E" w:rsidRDefault="00081394" w:rsidP="00081394">
            <w:pPr>
              <w:jc w:val="center"/>
              <w:rPr>
                <w:sz w:val="20"/>
                <w:szCs w:val="20"/>
              </w:rPr>
            </w:pPr>
            <w:r w:rsidRPr="00D04E2E">
              <w:rPr>
                <w:sz w:val="20"/>
                <w:szCs w:val="20"/>
              </w:rPr>
              <w:t>0,2317</w:t>
            </w:r>
          </w:p>
        </w:tc>
        <w:tc>
          <w:tcPr>
            <w:tcW w:w="1143" w:type="dxa"/>
            <w:tcBorders>
              <w:top w:val="nil"/>
              <w:left w:val="nil"/>
              <w:bottom w:val="single" w:sz="4" w:space="0" w:color="auto"/>
              <w:right w:val="single" w:sz="4" w:space="0" w:color="auto"/>
            </w:tcBorders>
            <w:shd w:val="clear" w:color="auto" w:fill="auto"/>
            <w:hideMark/>
          </w:tcPr>
          <w:p w14:paraId="580254B1"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C7800AF"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52BF397A"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0D0CD98F" w14:textId="77777777" w:rsidR="00081394" w:rsidRPr="00D04E2E" w:rsidRDefault="00081394" w:rsidP="00081394">
            <w:pPr>
              <w:jc w:val="center"/>
              <w:rPr>
                <w:sz w:val="20"/>
                <w:szCs w:val="20"/>
              </w:rPr>
            </w:pPr>
            <w:r w:rsidRPr="00D04E2E">
              <w:rPr>
                <w:sz w:val="20"/>
                <w:szCs w:val="20"/>
              </w:rPr>
              <w:t>0,2317</w:t>
            </w:r>
          </w:p>
        </w:tc>
        <w:tc>
          <w:tcPr>
            <w:tcW w:w="1656" w:type="dxa"/>
            <w:tcBorders>
              <w:top w:val="single" w:sz="4" w:space="0" w:color="auto"/>
              <w:left w:val="nil"/>
              <w:bottom w:val="single" w:sz="4" w:space="0" w:color="auto"/>
              <w:right w:val="single" w:sz="4" w:space="0" w:color="auto"/>
            </w:tcBorders>
            <w:shd w:val="clear" w:color="auto" w:fill="auto"/>
            <w:hideMark/>
          </w:tcPr>
          <w:p w14:paraId="41030D6E"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2D26FD91"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4BDA7DE4" w14:textId="77777777" w:rsidR="00081394" w:rsidRPr="00D04E2E" w:rsidRDefault="00081394" w:rsidP="00081394">
            <w:pPr>
              <w:spacing w:after="260"/>
              <w:jc w:val="center"/>
              <w:rPr>
                <w:sz w:val="20"/>
                <w:szCs w:val="20"/>
              </w:rPr>
            </w:pPr>
            <w:r w:rsidRPr="00D04E2E">
              <w:rPr>
                <w:sz w:val="20"/>
                <w:szCs w:val="20"/>
              </w:rPr>
              <w:t>35:26:0000000:866-35/070/2023-4</w:t>
            </w:r>
          </w:p>
        </w:tc>
        <w:tc>
          <w:tcPr>
            <w:tcW w:w="2126" w:type="dxa"/>
            <w:tcBorders>
              <w:top w:val="nil"/>
              <w:left w:val="nil"/>
              <w:bottom w:val="single" w:sz="4" w:space="0" w:color="auto"/>
              <w:right w:val="single" w:sz="4" w:space="0" w:color="auto"/>
            </w:tcBorders>
            <w:shd w:val="clear" w:color="auto" w:fill="auto"/>
            <w:hideMark/>
          </w:tcPr>
          <w:p w14:paraId="181C61FB" w14:textId="77777777" w:rsidR="00081394" w:rsidRPr="00D04E2E" w:rsidRDefault="00081394" w:rsidP="00081394">
            <w:pPr>
              <w:jc w:val="center"/>
              <w:rPr>
                <w:sz w:val="20"/>
                <w:szCs w:val="20"/>
              </w:rPr>
            </w:pPr>
            <w:r w:rsidRPr="00D04E2E">
              <w:rPr>
                <w:sz w:val="20"/>
                <w:szCs w:val="20"/>
              </w:rPr>
              <w:t>19-238 ОП МР 696</w:t>
            </w:r>
          </w:p>
        </w:tc>
      </w:tr>
      <w:tr w:rsidR="00081394" w:rsidRPr="00D04E2E" w14:paraId="28A424A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7CA6031" w14:textId="77777777" w:rsidR="00081394" w:rsidRPr="00D04E2E" w:rsidRDefault="00081394" w:rsidP="00081394">
            <w:pPr>
              <w:jc w:val="center"/>
              <w:rPr>
                <w:sz w:val="20"/>
                <w:szCs w:val="20"/>
              </w:rPr>
            </w:pPr>
            <w:r w:rsidRPr="00D04E2E">
              <w:rPr>
                <w:sz w:val="20"/>
                <w:szCs w:val="20"/>
              </w:rPr>
              <w:t>697</w:t>
            </w:r>
          </w:p>
        </w:tc>
        <w:tc>
          <w:tcPr>
            <w:tcW w:w="2565" w:type="dxa"/>
            <w:tcBorders>
              <w:top w:val="nil"/>
              <w:left w:val="nil"/>
              <w:bottom w:val="single" w:sz="4" w:space="0" w:color="auto"/>
              <w:right w:val="single" w:sz="4" w:space="0" w:color="auto"/>
            </w:tcBorders>
            <w:shd w:val="clear" w:color="auto" w:fill="auto"/>
            <w:hideMark/>
          </w:tcPr>
          <w:p w14:paraId="69D9184E"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Производственная</w:t>
            </w:r>
          </w:p>
        </w:tc>
        <w:tc>
          <w:tcPr>
            <w:tcW w:w="941" w:type="dxa"/>
            <w:tcBorders>
              <w:top w:val="nil"/>
              <w:left w:val="nil"/>
              <w:bottom w:val="single" w:sz="4" w:space="0" w:color="auto"/>
              <w:right w:val="single" w:sz="4" w:space="0" w:color="auto"/>
            </w:tcBorders>
            <w:shd w:val="clear" w:color="auto" w:fill="auto"/>
            <w:hideMark/>
          </w:tcPr>
          <w:p w14:paraId="488666BD" w14:textId="77777777" w:rsidR="00081394" w:rsidRPr="00D04E2E" w:rsidRDefault="00081394" w:rsidP="00081394">
            <w:pPr>
              <w:jc w:val="center"/>
              <w:rPr>
                <w:sz w:val="20"/>
                <w:szCs w:val="20"/>
              </w:rPr>
            </w:pPr>
            <w:r w:rsidRPr="00D04E2E">
              <w:rPr>
                <w:sz w:val="20"/>
                <w:szCs w:val="20"/>
              </w:rPr>
              <w:t>0,281</w:t>
            </w:r>
          </w:p>
        </w:tc>
        <w:tc>
          <w:tcPr>
            <w:tcW w:w="1143" w:type="dxa"/>
            <w:tcBorders>
              <w:top w:val="nil"/>
              <w:left w:val="nil"/>
              <w:bottom w:val="single" w:sz="4" w:space="0" w:color="auto"/>
              <w:right w:val="single" w:sz="4" w:space="0" w:color="auto"/>
            </w:tcBorders>
            <w:shd w:val="clear" w:color="auto" w:fill="auto"/>
            <w:hideMark/>
          </w:tcPr>
          <w:p w14:paraId="67204AE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CE695D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50F916F" w14:textId="77777777" w:rsidR="00081394" w:rsidRPr="00D04E2E" w:rsidRDefault="00081394" w:rsidP="00081394">
            <w:pPr>
              <w:jc w:val="center"/>
              <w:rPr>
                <w:sz w:val="20"/>
                <w:szCs w:val="20"/>
              </w:rPr>
            </w:pPr>
            <w:r w:rsidRPr="00D04E2E">
              <w:rPr>
                <w:sz w:val="20"/>
                <w:szCs w:val="20"/>
              </w:rPr>
              <w:t>0,274</w:t>
            </w:r>
          </w:p>
        </w:tc>
        <w:tc>
          <w:tcPr>
            <w:tcW w:w="1321" w:type="dxa"/>
            <w:tcBorders>
              <w:top w:val="nil"/>
              <w:left w:val="nil"/>
              <w:bottom w:val="single" w:sz="4" w:space="0" w:color="auto"/>
              <w:right w:val="single" w:sz="4" w:space="0" w:color="auto"/>
            </w:tcBorders>
            <w:shd w:val="clear" w:color="auto" w:fill="auto"/>
            <w:noWrap/>
            <w:hideMark/>
          </w:tcPr>
          <w:p w14:paraId="114AFC82" w14:textId="77777777" w:rsidR="00081394" w:rsidRPr="00D04E2E" w:rsidRDefault="00081394" w:rsidP="00081394">
            <w:pPr>
              <w:jc w:val="center"/>
              <w:rPr>
                <w:sz w:val="20"/>
                <w:szCs w:val="20"/>
              </w:rPr>
            </w:pPr>
            <w:r w:rsidRPr="00D04E2E">
              <w:rPr>
                <w:sz w:val="20"/>
                <w:szCs w:val="20"/>
              </w:rPr>
              <w:t>0,555</w:t>
            </w:r>
          </w:p>
        </w:tc>
        <w:tc>
          <w:tcPr>
            <w:tcW w:w="1656" w:type="dxa"/>
            <w:tcBorders>
              <w:top w:val="nil"/>
              <w:left w:val="nil"/>
              <w:bottom w:val="single" w:sz="4" w:space="0" w:color="auto"/>
              <w:right w:val="single" w:sz="4" w:space="0" w:color="auto"/>
            </w:tcBorders>
            <w:shd w:val="clear" w:color="auto" w:fill="auto"/>
            <w:hideMark/>
          </w:tcPr>
          <w:p w14:paraId="04C5CF03"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3A35A04"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1CC12093" w14:textId="77777777" w:rsidR="00081394" w:rsidRPr="00D04E2E" w:rsidRDefault="00081394" w:rsidP="00081394">
            <w:pPr>
              <w:spacing w:after="260"/>
              <w:jc w:val="center"/>
              <w:rPr>
                <w:sz w:val="20"/>
                <w:szCs w:val="20"/>
              </w:rPr>
            </w:pPr>
            <w:r w:rsidRPr="00D04E2E">
              <w:rPr>
                <w:sz w:val="20"/>
                <w:szCs w:val="20"/>
              </w:rPr>
              <w:t>35:26:0000000:720-35/073/2023-2</w:t>
            </w:r>
          </w:p>
        </w:tc>
        <w:tc>
          <w:tcPr>
            <w:tcW w:w="2126" w:type="dxa"/>
            <w:tcBorders>
              <w:top w:val="nil"/>
              <w:left w:val="nil"/>
              <w:bottom w:val="single" w:sz="4" w:space="0" w:color="auto"/>
              <w:right w:val="single" w:sz="4" w:space="0" w:color="auto"/>
            </w:tcBorders>
            <w:shd w:val="clear" w:color="auto" w:fill="auto"/>
            <w:hideMark/>
          </w:tcPr>
          <w:p w14:paraId="380B6811" w14:textId="77777777" w:rsidR="00081394" w:rsidRPr="00D04E2E" w:rsidRDefault="00081394" w:rsidP="00081394">
            <w:pPr>
              <w:jc w:val="center"/>
              <w:rPr>
                <w:sz w:val="20"/>
                <w:szCs w:val="20"/>
              </w:rPr>
            </w:pPr>
            <w:r w:rsidRPr="00D04E2E">
              <w:rPr>
                <w:sz w:val="20"/>
                <w:szCs w:val="20"/>
              </w:rPr>
              <w:t>19-238 ОП МР 697</w:t>
            </w:r>
          </w:p>
        </w:tc>
      </w:tr>
      <w:tr w:rsidR="00081394" w:rsidRPr="00D04E2E" w14:paraId="5C6CE50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C1ED14B" w14:textId="77777777" w:rsidR="00081394" w:rsidRPr="00D04E2E" w:rsidRDefault="00081394" w:rsidP="00081394">
            <w:pPr>
              <w:jc w:val="center"/>
              <w:rPr>
                <w:sz w:val="20"/>
                <w:szCs w:val="20"/>
              </w:rPr>
            </w:pPr>
            <w:r w:rsidRPr="00D04E2E">
              <w:rPr>
                <w:sz w:val="20"/>
                <w:szCs w:val="20"/>
              </w:rPr>
              <w:t>698</w:t>
            </w:r>
          </w:p>
        </w:tc>
        <w:tc>
          <w:tcPr>
            <w:tcW w:w="2565" w:type="dxa"/>
            <w:tcBorders>
              <w:top w:val="nil"/>
              <w:left w:val="nil"/>
              <w:bottom w:val="single" w:sz="4" w:space="0" w:color="auto"/>
              <w:right w:val="single" w:sz="4" w:space="0" w:color="auto"/>
            </w:tcBorders>
            <w:shd w:val="clear" w:color="auto" w:fill="auto"/>
            <w:hideMark/>
          </w:tcPr>
          <w:p w14:paraId="054FEDAF" w14:textId="77777777" w:rsidR="00081394" w:rsidRPr="00D04E2E" w:rsidRDefault="00081394" w:rsidP="00081394">
            <w:pPr>
              <w:rPr>
                <w:sz w:val="20"/>
                <w:szCs w:val="20"/>
              </w:rPr>
            </w:pPr>
            <w:r w:rsidRPr="00D04E2E">
              <w:rPr>
                <w:sz w:val="20"/>
                <w:szCs w:val="20"/>
              </w:rPr>
              <w:t xml:space="preserve">Автомобильная дорога, Вологодская область, г. </w:t>
            </w:r>
            <w:r w:rsidRPr="00D04E2E">
              <w:rPr>
                <w:sz w:val="20"/>
                <w:szCs w:val="20"/>
              </w:rPr>
              <w:lastRenderedPageBreak/>
              <w:t>Сокол, ул. Пролетарская</w:t>
            </w:r>
          </w:p>
        </w:tc>
        <w:tc>
          <w:tcPr>
            <w:tcW w:w="941" w:type="dxa"/>
            <w:tcBorders>
              <w:top w:val="nil"/>
              <w:left w:val="nil"/>
              <w:bottom w:val="single" w:sz="4" w:space="0" w:color="auto"/>
              <w:right w:val="single" w:sz="4" w:space="0" w:color="auto"/>
            </w:tcBorders>
            <w:shd w:val="clear" w:color="auto" w:fill="auto"/>
            <w:hideMark/>
          </w:tcPr>
          <w:p w14:paraId="665E1855" w14:textId="77777777" w:rsidR="00081394" w:rsidRPr="00D04E2E" w:rsidRDefault="00081394" w:rsidP="00081394">
            <w:pPr>
              <w:jc w:val="center"/>
              <w:rPr>
                <w:b/>
                <w:bCs/>
                <w:sz w:val="20"/>
                <w:szCs w:val="20"/>
              </w:rPr>
            </w:pPr>
            <w:r w:rsidRPr="00D04E2E">
              <w:rPr>
                <w:b/>
                <w:bCs/>
                <w:sz w:val="20"/>
                <w:szCs w:val="20"/>
              </w:rPr>
              <w:lastRenderedPageBreak/>
              <w:t> </w:t>
            </w:r>
          </w:p>
        </w:tc>
        <w:tc>
          <w:tcPr>
            <w:tcW w:w="1143" w:type="dxa"/>
            <w:tcBorders>
              <w:top w:val="nil"/>
              <w:left w:val="nil"/>
              <w:bottom w:val="single" w:sz="4" w:space="0" w:color="auto"/>
              <w:right w:val="single" w:sz="4" w:space="0" w:color="auto"/>
            </w:tcBorders>
            <w:shd w:val="clear" w:color="auto" w:fill="auto"/>
            <w:hideMark/>
          </w:tcPr>
          <w:p w14:paraId="42D852D7"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FEED366"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0830F355" w14:textId="77777777" w:rsidR="00081394" w:rsidRPr="00D04E2E" w:rsidRDefault="00081394" w:rsidP="00081394">
            <w:pPr>
              <w:jc w:val="center"/>
              <w:rPr>
                <w:sz w:val="20"/>
                <w:szCs w:val="20"/>
              </w:rPr>
            </w:pPr>
            <w:r w:rsidRPr="00D04E2E">
              <w:rPr>
                <w:sz w:val="20"/>
                <w:szCs w:val="20"/>
              </w:rPr>
              <w:t>0,1943</w:t>
            </w:r>
          </w:p>
        </w:tc>
        <w:tc>
          <w:tcPr>
            <w:tcW w:w="1321" w:type="dxa"/>
            <w:tcBorders>
              <w:top w:val="nil"/>
              <w:left w:val="nil"/>
              <w:bottom w:val="single" w:sz="4" w:space="0" w:color="auto"/>
              <w:right w:val="single" w:sz="4" w:space="0" w:color="auto"/>
            </w:tcBorders>
            <w:shd w:val="clear" w:color="auto" w:fill="auto"/>
            <w:noWrap/>
            <w:hideMark/>
          </w:tcPr>
          <w:p w14:paraId="58F3C058" w14:textId="77777777" w:rsidR="00081394" w:rsidRPr="00D04E2E" w:rsidRDefault="00081394" w:rsidP="00081394">
            <w:pPr>
              <w:jc w:val="center"/>
              <w:rPr>
                <w:sz w:val="20"/>
                <w:szCs w:val="20"/>
              </w:rPr>
            </w:pPr>
            <w:r w:rsidRPr="00D04E2E">
              <w:rPr>
                <w:sz w:val="20"/>
                <w:szCs w:val="20"/>
              </w:rPr>
              <w:t>0,1943</w:t>
            </w:r>
          </w:p>
        </w:tc>
        <w:tc>
          <w:tcPr>
            <w:tcW w:w="1656" w:type="dxa"/>
            <w:tcBorders>
              <w:top w:val="nil"/>
              <w:left w:val="nil"/>
              <w:bottom w:val="single" w:sz="4" w:space="0" w:color="auto"/>
              <w:right w:val="single" w:sz="4" w:space="0" w:color="auto"/>
            </w:tcBorders>
            <w:shd w:val="clear" w:color="auto" w:fill="auto"/>
            <w:hideMark/>
          </w:tcPr>
          <w:p w14:paraId="1A26E037"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0745533"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69F580B5" w14:textId="77777777" w:rsidR="00081394" w:rsidRPr="00D04E2E" w:rsidRDefault="00081394" w:rsidP="00081394">
            <w:pPr>
              <w:jc w:val="center"/>
              <w:rPr>
                <w:sz w:val="20"/>
                <w:szCs w:val="20"/>
              </w:rPr>
            </w:pPr>
            <w:r w:rsidRPr="00D04E2E">
              <w:rPr>
                <w:sz w:val="20"/>
                <w:szCs w:val="20"/>
              </w:rPr>
              <w:t>35:26:0000000:721-35/073/2023-2</w:t>
            </w:r>
            <w:r w:rsidRPr="00D04E2E">
              <w:rPr>
                <w:sz w:val="20"/>
                <w:szCs w:val="20"/>
              </w:rPr>
              <w:br w:type="page"/>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0A579146" w14:textId="77777777" w:rsidR="00081394" w:rsidRPr="00D04E2E" w:rsidRDefault="00081394" w:rsidP="00081394">
            <w:pPr>
              <w:jc w:val="center"/>
              <w:rPr>
                <w:sz w:val="20"/>
                <w:szCs w:val="20"/>
              </w:rPr>
            </w:pPr>
            <w:r w:rsidRPr="00D04E2E">
              <w:rPr>
                <w:sz w:val="20"/>
                <w:szCs w:val="20"/>
              </w:rPr>
              <w:t>19-238 ОП МР 698</w:t>
            </w:r>
          </w:p>
        </w:tc>
      </w:tr>
      <w:tr w:rsidR="00081394" w:rsidRPr="00D04E2E" w14:paraId="37245CA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89AF2AA" w14:textId="77777777" w:rsidR="00081394" w:rsidRPr="00D04E2E" w:rsidRDefault="00081394" w:rsidP="00081394">
            <w:pPr>
              <w:jc w:val="center"/>
              <w:rPr>
                <w:sz w:val="20"/>
                <w:szCs w:val="20"/>
              </w:rPr>
            </w:pPr>
            <w:r w:rsidRPr="00D04E2E">
              <w:rPr>
                <w:sz w:val="20"/>
                <w:szCs w:val="20"/>
              </w:rPr>
              <w:lastRenderedPageBreak/>
              <w:t>699</w:t>
            </w:r>
          </w:p>
        </w:tc>
        <w:tc>
          <w:tcPr>
            <w:tcW w:w="2565" w:type="dxa"/>
            <w:tcBorders>
              <w:top w:val="nil"/>
              <w:left w:val="nil"/>
              <w:bottom w:val="single" w:sz="4" w:space="0" w:color="auto"/>
              <w:right w:val="single" w:sz="4" w:space="0" w:color="auto"/>
            </w:tcBorders>
            <w:shd w:val="clear" w:color="auto" w:fill="auto"/>
            <w:hideMark/>
          </w:tcPr>
          <w:p w14:paraId="4B5C5BA5"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Проходная</w:t>
            </w:r>
          </w:p>
        </w:tc>
        <w:tc>
          <w:tcPr>
            <w:tcW w:w="941" w:type="dxa"/>
            <w:tcBorders>
              <w:top w:val="nil"/>
              <w:left w:val="nil"/>
              <w:bottom w:val="single" w:sz="4" w:space="0" w:color="auto"/>
              <w:right w:val="single" w:sz="4" w:space="0" w:color="auto"/>
            </w:tcBorders>
            <w:shd w:val="clear" w:color="auto" w:fill="auto"/>
            <w:hideMark/>
          </w:tcPr>
          <w:p w14:paraId="31349465"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492DBD29" w14:textId="77777777" w:rsidR="00081394" w:rsidRPr="00D04E2E" w:rsidRDefault="00081394" w:rsidP="00081394">
            <w:pPr>
              <w:jc w:val="center"/>
              <w:rPr>
                <w:sz w:val="20"/>
                <w:szCs w:val="20"/>
              </w:rPr>
            </w:pPr>
            <w:r w:rsidRPr="00D04E2E">
              <w:rPr>
                <w:sz w:val="20"/>
                <w:szCs w:val="20"/>
              </w:rPr>
              <w:t>0,3083</w:t>
            </w:r>
          </w:p>
        </w:tc>
        <w:tc>
          <w:tcPr>
            <w:tcW w:w="931" w:type="dxa"/>
            <w:tcBorders>
              <w:top w:val="nil"/>
              <w:left w:val="nil"/>
              <w:bottom w:val="single" w:sz="4" w:space="0" w:color="auto"/>
              <w:right w:val="single" w:sz="4" w:space="0" w:color="auto"/>
            </w:tcBorders>
            <w:shd w:val="clear" w:color="auto" w:fill="auto"/>
            <w:hideMark/>
          </w:tcPr>
          <w:p w14:paraId="7ABE98E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CFC8292" w14:textId="77777777" w:rsidR="00081394" w:rsidRPr="00D04E2E" w:rsidRDefault="00081394" w:rsidP="00081394">
            <w:pPr>
              <w:jc w:val="center"/>
              <w:rPr>
                <w:sz w:val="20"/>
                <w:szCs w:val="20"/>
              </w:rPr>
            </w:pPr>
            <w:r w:rsidRPr="00D04E2E">
              <w:rPr>
                <w:sz w:val="20"/>
                <w:szCs w:val="20"/>
              </w:rPr>
              <w:t>0,069</w:t>
            </w:r>
          </w:p>
        </w:tc>
        <w:tc>
          <w:tcPr>
            <w:tcW w:w="1321" w:type="dxa"/>
            <w:tcBorders>
              <w:top w:val="nil"/>
              <w:left w:val="nil"/>
              <w:bottom w:val="single" w:sz="4" w:space="0" w:color="auto"/>
              <w:right w:val="single" w:sz="4" w:space="0" w:color="auto"/>
            </w:tcBorders>
            <w:shd w:val="clear" w:color="auto" w:fill="auto"/>
            <w:noWrap/>
            <w:hideMark/>
          </w:tcPr>
          <w:p w14:paraId="7E2A2521" w14:textId="77777777" w:rsidR="00081394" w:rsidRPr="00D04E2E" w:rsidRDefault="00081394" w:rsidP="00081394">
            <w:pPr>
              <w:jc w:val="center"/>
              <w:rPr>
                <w:sz w:val="20"/>
                <w:szCs w:val="20"/>
              </w:rPr>
            </w:pPr>
            <w:r w:rsidRPr="00D04E2E">
              <w:rPr>
                <w:sz w:val="20"/>
                <w:szCs w:val="20"/>
              </w:rPr>
              <w:t>0,3773</w:t>
            </w:r>
          </w:p>
        </w:tc>
        <w:tc>
          <w:tcPr>
            <w:tcW w:w="1656" w:type="dxa"/>
            <w:tcBorders>
              <w:top w:val="nil"/>
              <w:left w:val="nil"/>
              <w:bottom w:val="single" w:sz="4" w:space="0" w:color="auto"/>
              <w:right w:val="single" w:sz="4" w:space="0" w:color="auto"/>
            </w:tcBorders>
            <w:shd w:val="clear" w:color="auto" w:fill="auto"/>
            <w:hideMark/>
          </w:tcPr>
          <w:p w14:paraId="31DF5A33"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0943011"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3004D857" w14:textId="77777777" w:rsidR="00081394" w:rsidRPr="00D04E2E" w:rsidRDefault="00081394" w:rsidP="00081394">
            <w:pPr>
              <w:spacing w:after="260"/>
              <w:jc w:val="center"/>
              <w:rPr>
                <w:sz w:val="20"/>
                <w:szCs w:val="20"/>
              </w:rPr>
            </w:pPr>
            <w:r w:rsidRPr="00D04E2E">
              <w:rPr>
                <w:sz w:val="20"/>
                <w:szCs w:val="20"/>
              </w:rPr>
              <w:t>35:26:0000000:867-35/073/2023-2</w:t>
            </w:r>
          </w:p>
        </w:tc>
        <w:tc>
          <w:tcPr>
            <w:tcW w:w="2126" w:type="dxa"/>
            <w:tcBorders>
              <w:top w:val="nil"/>
              <w:left w:val="nil"/>
              <w:bottom w:val="single" w:sz="4" w:space="0" w:color="auto"/>
              <w:right w:val="single" w:sz="4" w:space="0" w:color="auto"/>
            </w:tcBorders>
            <w:shd w:val="clear" w:color="auto" w:fill="auto"/>
            <w:hideMark/>
          </w:tcPr>
          <w:p w14:paraId="44EC451E" w14:textId="77777777" w:rsidR="00081394" w:rsidRPr="00D04E2E" w:rsidRDefault="00081394" w:rsidP="00081394">
            <w:pPr>
              <w:jc w:val="center"/>
              <w:rPr>
                <w:sz w:val="20"/>
                <w:szCs w:val="20"/>
              </w:rPr>
            </w:pPr>
            <w:r w:rsidRPr="00D04E2E">
              <w:rPr>
                <w:sz w:val="20"/>
                <w:szCs w:val="20"/>
              </w:rPr>
              <w:t>19-238 ОП МР 699</w:t>
            </w:r>
          </w:p>
        </w:tc>
      </w:tr>
      <w:tr w:rsidR="00081394" w:rsidRPr="00D04E2E" w14:paraId="374BF70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9023FF8" w14:textId="77777777" w:rsidR="00081394" w:rsidRPr="00D04E2E" w:rsidRDefault="00081394" w:rsidP="00081394">
            <w:pPr>
              <w:jc w:val="center"/>
              <w:rPr>
                <w:sz w:val="20"/>
                <w:szCs w:val="20"/>
              </w:rPr>
            </w:pPr>
            <w:r w:rsidRPr="00D04E2E">
              <w:rPr>
                <w:sz w:val="20"/>
                <w:szCs w:val="20"/>
              </w:rPr>
              <w:t>700</w:t>
            </w:r>
          </w:p>
        </w:tc>
        <w:tc>
          <w:tcPr>
            <w:tcW w:w="2565" w:type="dxa"/>
            <w:tcBorders>
              <w:top w:val="nil"/>
              <w:left w:val="nil"/>
              <w:bottom w:val="single" w:sz="4" w:space="0" w:color="auto"/>
              <w:right w:val="single" w:sz="4" w:space="0" w:color="auto"/>
            </w:tcBorders>
            <w:shd w:val="clear" w:color="auto" w:fill="auto"/>
            <w:hideMark/>
          </w:tcPr>
          <w:p w14:paraId="365CB867"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Путейская</w:t>
            </w:r>
          </w:p>
        </w:tc>
        <w:tc>
          <w:tcPr>
            <w:tcW w:w="941" w:type="dxa"/>
            <w:tcBorders>
              <w:top w:val="nil"/>
              <w:left w:val="nil"/>
              <w:bottom w:val="single" w:sz="4" w:space="0" w:color="auto"/>
              <w:right w:val="single" w:sz="4" w:space="0" w:color="auto"/>
            </w:tcBorders>
            <w:shd w:val="clear" w:color="auto" w:fill="auto"/>
            <w:hideMark/>
          </w:tcPr>
          <w:p w14:paraId="1E1B20CF" w14:textId="77777777" w:rsidR="00081394" w:rsidRPr="00D04E2E" w:rsidRDefault="00081394" w:rsidP="00081394">
            <w:pPr>
              <w:jc w:val="center"/>
              <w:rPr>
                <w:sz w:val="20"/>
                <w:szCs w:val="20"/>
              </w:rPr>
            </w:pPr>
            <w:r w:rsidRPr="00D04E2E">
              <w:rPr>
                <w:sz w:val="20"/>
                <w:szCs w:val="20"/>
              </w:rPr>
              <w:t>0,185</w:t>
            </w:r>
          </w:p>
        </w:tc>
        <w:tc>
          <w:tcPr>
            <w:tcW w:w="1143" w:type="dxa"/>
            <w:tcBorders>
              <w:top w:val="nil"/>
              <w:left w:val="nil"/>
              <w:bottom w:val="single" w:sz="4" w:space="0" w:color="auto"/>
              <w:right w:val="single" w:sz="4" w:space="0" w:color="auto"/>
            </w:tcBorders>
            <w:shd w:val="clear" w:color="auto" w:fill="auto"/>
            <w:hideMark/>
          </w:tcPr>
          <w:p w14:paraId="11C6736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546E85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C4C90AD" w14:textId="77777777" w:rsidR="00081394" w:rsidRPr="00D04E2E" w:rsidRDefault="00081394" w:rsidP="00081394">
            <w:pPr>
              <w:jc w:val="center"/>
              <w:rPr>
                <w:sz w:val="20"/>
                <w:szCs w:val="20"/>
              </w:rPr>
            </w:pPr>
            <w:r w:rsidRPr="00D04E2E">
              <w:rPr>
                <w:sz w:val="20"/>
                <w:szCs w:val="20"/>
              </w:rPr>
              <w:t>0,316</w:t>
            </w:r>
          </w:p>
        </w:tc>
        <w:tc>
          <w:tcPr>
            <w:tcW w:w="1321" w:type="dxa"/>
            <w:tcBorders>
              <w:top w:val="nil"/>
              <w:left w:val="nil"/>
              <w:bottom w:val="single" w:sz="4" w:space="0" w:color="auto"/>
              <w:right w:val="single" w:sz="4" w:space="0" w:color="auto"/>
            </w:tcBorders>
            <w:shd w:val="clear" w:color="auto" w:fill="auto"/>
            <w:noWrap/>
            <w:hideMark/>
          </w:tcPr>
          <w:p w14:paraId="7056F75D" w14:textId="77777777" w:rsidR="00081394" w:rsidRPr="00D04E2E" w:rsidRDefault="00081394" w:rsidP="00081394">
            <w:pPr>
              <w:jc w:val="center"/>
              <w:rPr>
                <w:sz w:val="20"/>
                <w:szCs w:val="20"/>
              </w:rPr>
            </w:pPr>
            <w:r w:rsidRPr="00D04E2E">
              <w:rPr>
                <w:sz w:val="20"/>
                <w:szCs w:val="20"/>
              </w:rPr>
              <w:t>0,501</w:t>
            </w:r>
          </w:p>
        </w:tc>
        <w:tc>
          <w:tcPr>
            <w:tcW w:w="1656" w:type="dxa"/>
            <w:tcBorders>
              <w:top w:val="nil"/>
              <w:left w:val="nil"/>
              <w:bottom w:val="single" w:sz="4" w:space="0" w:color="auto"/>
              <w:right w:val="single" w:sz="4" w:space="0" w:color="auto"/>
            </w:tcBorders>
            <w:shd w:val="clear" w:color="auto" w:fill="auto"/>
            <w:hideMark/>
          </w:tcPr>
          <w:p w14:paraId="535CA5AB"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244C66C4"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220F3849" w14:textId="77777777" w:rsidR="00081394" w:rsidRPr="00D04E2E" w:rsidRDefault="00081394" w:rsidP="00081394">
            <w:pPr>
              <w:spacing w:after="260"/>
              <w:jc w:val="center"/>
              <w:rPr>
                <w:sz w:val="20"/>
                <w:szCs w:val="20"/>
              </w:rPr>
            </w:pPr>
            <w:r w:rsidRPr="00D04E2E">
              <w:rPr>
                <w:sz w:val="20"/>
                <w:szCs w:val="20"/>
              </w:rPr>
              <w:t>35:26:0202003:1546-35/079/2023-2</w:t>
            </w:r>
          </w:p>
        </w:tc>
        <w:tc>
          <w:tcPr>
            <w:tcW w:w="2126" w:type="dxa"/>
            <w:tcBorders>
              <w:top w:val="nil"/>
              <w:left w:val="nil"/>
              <w:bottom w:val="single" w:sz="4" w:space="0" w:color="auto"/>
              <w:right w:val="single" w:sz="4" w:space="0" w:color="auto"/>
            </w:tcBorders>
            <w:shd w:val="clear" w:color="auto" w:fill="auto"/>
            <w:hideMark/>
          </w:tcPr>
          <w:p w14:paraId="3CEEFC25" w14:textId="77777777" w:rsidR="00081394" w:rsidRPr="00D04E2E" w:rsidRDefault="00081394" w:rsidP="00081394">
            <w:pPr>
              <w:jc w:val="center"/>
              <w:rPr>
                <w:sz w:val="20"/>
                <w:szCs w:val="20"/>
              </w:rPr>
            </w:pPr>
            <w:r w:rsidRPr="00D04E2E">
              <w:rPr>
                <w:sz w:val="20"/>
                <w:szCs w:val="20"/>
              </w:rPr>
              <w:t>19-238 ОП МР 700</w:t>
            </w:r>
          </w:p>
        </w:tc>
      </w:tr>
      <w:tr w:rsidR="00081394" w:rsidRPr="00D04E2E" w14:paraId="4370F4E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8517EDE" w14:textId="77777777" w:rsidR="00081394" w:rsidRPr="00D04E2E" w:rsidRDefault="00081394" w:rsidP="00081394">
            <w:pPr>
              <w:jc w:val="center"/>
              <w:rPr>
                <w:sz w:val="20"/>
                <w:szCs w:val="20"/>
              </w:rPr>
            </w:pPr>
            <w:r w:rsidRPr="00D04E2E">
              <w:rPr>
                <w:sz w:val="20"/>
                <w:szCs w:val="20"/>
              </w:rPr>
              <w:t>701</w:t>
            </w:r>
          </w:p>
        </w:tc>
        <w:tc>
          <w:tcPr>
            <w:tcW w:w="2565" w:type="dxa"/>
            <w:tcBorders>
              <w:top w:val="nil"/>
              <w:left w:val="nil"/>
              <w:bottom w:val="single" w:sz="4" w:space="0" w:color="auto"/>
              <w:right w:val="single" w:sz="4" w:space="0" w:color="auto"/>
            </w:tcBorders>
            <w:shd w:val="clear" w:color="auto" w:fill="auto"/>
            <w:hideMark/>
          </w:tcPr>
          <w:p w14:paraId="697CFFFC"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Пушкинская</w:t>
            </w:r>
          </w:p>
        </w:tc>
        <w:tc>
          <w:tcPr>
            <w:tcW w:w="941" w:type="dxa"/>
            <w:tcBorders>
              <w:top w:val="nil"/>
              <w:left w:val="nil"/>
              <w:bottom w:val="single" w:sz="4" w:space="0" w:color="auto"/>
              <w:right w:val="single" w:sz="4" w:space="0" w:color="auto"/>
            </w:tcBorders>
            <w:shd w:val="clear" w:color="auto" w:fill="auto"/>
            <w:hideMark/>
          </w:tcPr>
          <w:p w14:paraId="7B7551C4"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ECEC9A2"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E1A286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0C8C4452" w14:textId="77777777" w:rsidR="00081394" w:rsidRPr="00D04E2E" w:rsidRDefault="00081394" w:rsidP="00081394">
            <w:pPr>
              <w:jc w:val="center"/>
              <w:rPr>
                <w:sz w:val="20"/>
                <w:szCs w:val="20"/>
              </w:rPr>
            </w:pPr>
            <w:r w:rsidRPr="00D04E2E">
              <w:rPr>
                <w:sz w:val="20"/>
                <w:szCs w:val="20"/>
              </w:rPr>
              <w:t>0,793</w:t>
            </w:r>
          </w:p>
        </w:tc>
        <w:tc>
          <w:tcPr>
            <w:tcW w:w="1321" w:type="dxa"/>
            <w:tcBorders>
              <w:top w:val="nil"/>
              <w:left w:val="nil"/>
              <w:bottom w:val="single" w:sz="4" w:space="0" w:color="auto"/>
              <w:right w:val="single" w:sz="4" w:space="0" w:color="auto"/>
            </w:tcBorders>
            <w:shd w:val="clear" w:color="auto" w:fill="auto"/>
            <w:noWrap/>
            <w:hideMark/>
          </w:tcPr>
          <w:p w14:paraId="7C25B5E8" w14:textId="77777777" w:rsidR="00081394" w:rsidRPr="00D04E2E" w:rsidRDefault="00081394" w:rsidP="00081394">
            <w:pPr>
              <w:jc w:val="center"/>
              <w:rPr>
                <w:sz w:val="20"/>
                <w:szCs w:val="20"/>
              </w:rPr>
            </w:pPr>
            <w:r w:rsidRPr="00D04E2E">
              <w:rPr>
                <w:sz w:val="20"/>
                <w:szCs w:val="20"/>
              </w:rPr>
              <w:t>0,793</w:t>
            </w:r>
          </w:p>
        </w:tc>
        <w:tc>
          <w:tcPr>
            <w:tcW w:w="1656" w:type="dxa"/>
            <w:tcBorders>
              <w:top w:val="nil"/>
              <w:left w:val="nil"/>
              <w:bottom w:val="single" w:sz="4" w:space="0" w:color="auto"/>
              <w:right w:val="single" w:sz="4" w:space="0" w:color="auto"/>
            </w:tcBorders>
            <w:shd w:val="clear" w:color="auto" w:fill="auto"/>
            <w:hideMark/>
          </w:tcPr>
          <w:p w14:paraId="4DC0875B"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E15947C"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4CEE3E80" w14:textId="77777777" w:rsidR="00081394" w:rsidRPr="00D04E2E" w:rsidRDefault="00081394" w:rsidP="00081394">
            <w:pPr>
              <w:spacing w:after="260"/>
              <w:jc w:val="center"/>
              <w:rPr>
                <w:sz w:val="20"/>
                <w:szCs w:val="20"/>
              </w:rPr>
            </w:pPr>
            <w:r w:rsidRPr="00D04E2E">
              <w:rPr>
                <w:sz w:val="20"/>
                <w:szCs w:val="20"/>
              </w:rPr>
              <w:t>35:26:0000000:868-35/265/2023-2</w:t>
            </w:r>
          </w:p>
        </w:tc>
        <w:tc>
          <w:tcPr>
            <w:tcW w:w="2126" w:type="dxa"/>
            <w:tcBorders>
              <w:top w:val="nil"/>
              <w:left w:val="nil"/>
              <w:bottom w:val="single" w:sz="4" w:space="0" w:color="auto"/>
              <w:right w:val="single" w:sz="4" w:space="0" w:color="auto"/>
            </w:tcBorders>
            <w:shd w:val="clear" w:color="auto" w:fill="auto"/>
            <w:hideMark/>
          </w:tcPr>
          <w:p w14:paraId="6AE08C3D" w14:textId="77777777" w:rsidR="00081394" w:rsidRPr="00D04E2E" w:rsidRDefault="00081394" w:rsidP="00081394">
            <w:pPr>
              <w:jc w:val="center"/>
              <w:rPr>
                <w:sz w:val="20"/>
                <w:szCs w:val="20"/>
              </w:rPr>
            </w:pPr>
            <w:r w:rsidRPr="00D04E2E">
              <w:rPr>
                <w:sz w:val="20"/>
                <w:szCs w:val="20"/>
              </w:rPr>
              <w:t>19-238 ОП МР 701</w:t>
            </w:r>
          </w:p>
        </w:tc>
      </w:tr>
      <w:tr w:rsidR="00081394" w:rsidRPr="00D04E2E" w14:paraId="1028A02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F6FF564" w14:textId="77777777" w:rsidR="00081394" w:rsidRPr="00D04E2E" w:rsidRDefault="00081394" w:rsidP="00081394">
            <w:pPr>
              <w:jc w:val="center"/>
              <w:rPr>
                <w:sz w:val="20"/>
                <w:szCs w:val="20"/>
              </w:rPr>
            </w:pPr>
            <w:r w:rsidRPr="00D04E2E">
              <w:rPr>
                <w:sz w:val="20"/>
                <w:szCs w:val="20"/>
              </w:rPr>
              <w:t>702</w:t>
            </w:r>
          </w:p>
        </w:tc>
        <w:tc>
          <w:tcPr>
            <w:tcW w:w="2565" w:type="dxa"/>
            <w:tcBorders>
              <w:top w:val="nil"/>
              <w:left w:val="nil"/>
              <w:bottom w:val="single" w:sz="4" w:space="0" w:color="auto"/>
              <w:right w:val="single" w:sz="4" w:space="0" w:color="auto"/>
            </w:tcBorders>
            <w:shd w:val="clear" w:color="auto" w:fill="auto"/>
            <w:hideMark/>
          </w:tcPr>
          <w:p w14:paraId="6525F55C"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2-я Пятилетка</w:t>
            </w:r>
          </w:p>
        </w:tc>
        <w:tc>
          <w:tcPr>
            <w:tcW w:w="941" w:type="dxa"/>
            <w:tcBorders>
              <w:top w:val="nil"/>
              <w:left w:val="nil"/>
              <w:bottom w:val="single" w:sz="4" w:space="0" w:color="auto"/>
              <w:right w:val="single" w:sz="4" w:space="0" w:color="auto"/>
            </w:tcBorders>
            <w:shd w:val="clear" w:color="auto" w:fill="auto"/>
            <w:hideMark/>
          </w:tcPr>
          <w:p w14:paraId="7C42CA2C"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952EE93"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D974927"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5FDE4F82" w14:textId="77777777" w:rsidR="00081394" w:rsidRPr="00D04E2E" w:rsidRDefault="00081394" w:rsidP="00081394">
            <w:pPr>
              <w:jc w:val="center"/>
              <w:rPr>
                <w:sz w:val="20"/>
                <w:szCs w:val="20"/>
              </w:rPr>
            </w:pPr>
            <w:r w:rsidRPr="00D04E2E">
              <w:rPr>
                <w:sz w:val="20"/>
                <w:szCs w:val="20"/>
              </w:rPr>
              <w:t>0,084</w:t>
            </w:r>
          </w:p>
        </w:tc>
        <w:tc>
          <w:tcPr>
            <w:tcW w:w="1321" w:type="dxa"/>
            <w:tcBorders>
              <w:top w:val="nil"/>
              <w:left w:val="nil"/>
              <w:bottom w:val="single" w:sz="4" w:space="0" w:color="auto"/>
              <w:right w:val="single" w:sz="4" w:space="0" w:color="auto"/>
            </w:tcBorders>
            <w:shd w:val="clear" w:color="auto" w:fill="auto"/>
            <w:noWrap/>
            <w:hideMark/>
          </w:tcPr>
          <w:p w14:paraId="6E9D0F42" w14:textId="77777777" w:rsidR="00081394" w:rsidRPr="00D04E2E" w:rsidRDefault="00081394" w:rsidP="00081394">
            <w:pPr>
              <w:jc w:val="center"/>
              <w:rPr>
                <w:sz w:val="20"/>
                <w:szCs w:val="20"/>
              </w:rPr>
            </w:pPr>
            <w:r w:rsidRPr="00D04E2E">
              <w:rPr>
                <w:sz w:val="20"/>
                <w:szCs w:val="20"/>
              </w:rPr>
              <w:t>0,084</w:t>
            </w:r>
          </w:p>
        </w:tc>
        <w:tc>
          <w:tcPr>
            <w:tcW w:w="1656" w:type="dxa"/>
            <w:tcBorders>
              <w:top w:val="nil"/>
              <w:left w:val="nil"/>
              <w:bottom w:val="single" w:sz="4" w:space="0" w:color="auto"/>
              <w:right w:val="single" w:sz="4" w:space="0" w:color="auto"/>
            </w:tcBorders>
            <w:shd w:val="clear" w:color="auto" w:fill="auto"/>
            <w:hideMark/>
          </w:tcPr>
          <w:p w14:paraId="1A5F396F" w14:textId="77777777" w:rsidR="00081394" w:rsidRPr="00D04E2E" w:rsidRDefault="00081394" w:rsidP="00081394">
            <w:pPr>
              <w:jc w:val="center"/>
              <w:rPr>
                <w:sz w:val="20"/>
                <w:szCs w:val="20"/>
              </w:rPr>
            </w:pPr>
            <w:r w:rsidRPr="00D04E2E">
              <w:rPr>
                <w:sz w:val="20"/>
                <w:szCs w:val="20"/>
              </w:rPr>
              <w:t>294,00</w:t>
            </w:r>
          </w:p>
        </w:tc>
        <w:tc>
          <w:tcPr>
            <w:tcW w:w="1386" w:type="dxa"/>
            <w:tcBorders>
              <w:top w:val="nil"/>
              <w:left w:val="nil"/>
              <w:bottom w:val="single" w:sz="4" w:space="0" w:color="auto"/>
              <w:right w:val="single" w:sz="4" w:space="0" w:color="auto"/>
            </w:tcBorders>
            <w:shd w:val="clear" w:color="auto" w:fill="auto"/>
            <w:hideMark/>
          </w:tcPr>
          <w:p w14:paraId="522B24E0"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5C327F23" w14:textId="77777777" w:rsidR="00081394" w:rsidRPr="00D04E2E" w:rsidRDefault="00081394" w:rsidP="00081394">
            <w:pPr>
              <w:spacing w:after="260"/>
              <w:jc w:val="center"/>
              <w:rPr>
                <w:sz w:val="20"/>
                <w:szCs w:val="20"/>
              </w:rPr>
            </w:pPr>
            <w:r w:rsidRPr="00D04E2E">
              <w:rPr>
                <w:sz w:val="20"/>
                <w:szCs w:val="20"/>
              </w:rPr>
              <w:t>35:26:0000000:1005-35/079/2023-2</w:t>
            </w:r>
          </w:p>
        </w:tc>
        <w:tc>
          <w:tcPr>
            <w:tcW w:w="2126" w:type="dxa"/>
            <w:tcBorders>
              <w:top w:val="nil"/>
              <w:left w:val="nil"/>
              <w:bottom w:val="single" w:sz="4" w:space="0" w:color="auto"/>
              <w:right w:val="single" w:sz="4" w:space="0" w:color="auto"/>
            </w:tcBorders>
            <w:shd w:val="clear" w:color="auto" w:fill="auto"/>
            <w:hideMark/>
          </w:tcPr>
          <w:p w14:paraId="184452C9" w14:textId="77777777" w:rsidR="00081394" w:rsidRPr="00D04E2E" w:rsidRDefault="00081394" w:rsidP="00081394">
            <w:pPr>
              <w:jc w:val="center"/>
              <w:rPr>
                <w:sz w:val="20"/>
                <w:szCs w:val="20"/>
              </w:rPr>
            </w:pPr>
            <w:r w:rsidRPr="00D04E2E">
              <w:rPr>
                <w:sz w:val="20"/>
                <w:szCs w:val="20"/>
              </w:rPr>
              <w:t>19-238 ОП МР 702</w:t>
            </w:r>
          </w:p>
        </w:tc>
      </w:tr>
      <w:tr w:rsidR="00081394" w:rsidRPr="00D04E2E" w14:paraId="067BEEA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1955F7A" w14:textId="77777777" w:rsidR="00081394" w:rsidRPr="00D04E2E" w:rsidRDefault="00081394" w:rsidP="00081394">
            <w:pPr>
              <w:jc w:val="center"/>
              <w:rPr>
                <w:sz w:val="20"/>
                <w:szCs w:val="20"/>
              </w:rPr>
            </w:pPr>
            <w:r w:rsidRPr="00D04E2E">
              <w:rPr>
                <w:sz w:val="20"/>
                <w:szCs w:val="20"/>
              </w:rPr>
              <w:t>703</w:t>
            </w:r>
          </w:p>
        </w:tc>
        <w:tc>
          <w:tcPr>
            <w:tcW w:w="2565" w:type="dxa"/>
            <w:tcBorders>
              <w:top w:val="nil"/>
              <w:left w:val="nil"/>
              <w:bottom w:val="single" w:sz="4" w:space="0" w:color="auto"/>
              <w:right w:val="single" w:sz="4" w:space="0" w:color="auto"/>
            </w:tcBorders>
            <w:shd w:val="clear" w:color="auto" w:fill="auto"/>
            <w:hideMark/>
          </w:tcPr>
          <w:p w14:paraId="5A7C743B"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Рабочая</w:t>
            </w:r>
          </w:p>
        </w:tc>
        <w:tc>
          <w:tcPr>
            <w:tcW w:w="941" w:type="dxa"/>
            <w:tcBorders>
              <w:top w:val="nil"/>
              <w:left w:val="nil"/>
              <w:bottom w:val="single" w:sz="4" w:space="0" w:color="auto"/>
              <w:right w:val="single" w:sz="4" w:space="0" w:color="auto"/>
            </w:tcBorders>
            <w:shd w:val="clear" w:color="auto" w:fill="auto"/>
            <w:hideMark/>
          </w:tcPr>
          <w:p w14:paraId="7383DC04"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49C6FEE"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07EB549"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7FD715C" w14:textId="77777777" w:rsidR="00081394" w:rsidRPr="00D04E2E" w:rsidRDefault="00081394" w:rsidP="00081394">
            <w:pPr>
              <w:jc w:val="center"/>
              <w:rPr>
                <w:sz w:val="20"/>
                <w:szCs w:val="20"/>
              </w:rPr>
            </w:pPr>
            <w:r w:rsidRPr="00D04E2E">
              <w:rPr>
                <w:sz w:val="20"/>
                <w:szCs w:val="20"/>
              </w:rPr>
              <w:t>0,9949</w:t>
            </w:r>
          </w:p>
        </w:tc>
        <w:tc>
          <w:tcPr>
            <w:tcW w:w="1321" w:type="dxa"/>
            <w:tcBorders>
              <w:top w:val="nil"/>
              <w:left w:val="nil"/>
              <w:bottom w:val="single" w:sz="4" w:space="0" w:color="auto"/>
              <w:right w:val="single" w:sz="4" w:space="0" w:color="auto"/>
            </w:tcBorders>
            <w:shd w:val="clear" w:color="auto" w:fill="auto"/>
            <w:noWrap/>
            <w:hideMark/>
          </w:tcPr>
          <w:p w14:paraId="10F2A6F9" w14:textId="77777777" w:rsidR="00081394" w:rsidRPr="00D04E2E" w:rsidRDefault="00081394" w:rsidP="00081394">
            <w:pPr>
              <w:jc w:val="center"/>
              <w:rPr>
                <w:sz w:val="20"/>
                <w:szCs w:val="20"/>
              </w:rPr>
            </w:pPr>
            <w:r w:rsidRPr="00D04E2E">
              <w:rPr>
                <w:sz w:val="20"/>
                <w:szCs w:val="20"/>
              </w:rPr>
              <w:t>0,9949</w:t>
            </w:r>
          </w:p>
        </w:tc>
        <w:tc>
          <w:tcPr>
            <w:tcW w:w="1656" w:type="dxa"/>
            <w:tcBorders>
              <w:top w:val="nil"/>
              <w:left w:val="nil"/>
              <w:bottom w:val="single" w:sz="4" w:space="0" w:color="auto"/>
              <w:right w:val="single" w:sz="4" w:space="0" w:color="auto"/>
            </w:tcBorders>
            <w:shd w:val="clear" w:color="auto" w:fill="auto"/>
            <w:hideMark/>
          </w:tcPr>
          <w:p w14:paraId="47FC5C0C"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7641E0A"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16E12BC5" w14:textId="77777777" w:rsidR="00081394" w:rsidRPr="00D04E2E" w:rsidRDefault="00081394" w:rsidP="00081394">
            <w:pPr>
              <w:spacing w:after="260"/>
              <w:jc w:val="center"/>
              <w:rPr>
                <w:sz w:val="20"/>
                <w:szCs w:val="20"/>
              </w:rPr>
            </w:pPr>
            <w:r w:rsidRPr="00D04E2E">
              <w:rPr>
                <w:sz w:val="20"/>
                <w:szCs w:val="20"/>
              </w:rPr>
              <w:t>35:26:0000000:869-35/071/2023-2</w:t>
            </w:r>
          </w:p>
        </w:tc>
        <w:tc>
          <w:tcPr>
            <w:tcW w:w="2126" w:type="dxa"/>
            <w:tcBorders>
              <w:top w:val="nil"/>
              <w:left w:val="nil"/>
              <w:bottom w:val="single" w:sz="4" w:space="0" w:color="auto"/>
              <w:right w:val="single" w:sz="4" w:space="0" w:color="auto"/>
            </w:tcBorders>
            <w:shd w:val="clear" w:color="auto" w:fill="auto"/>
            <w:hideMark/>
          </w:tcPr>
          <w:p w14:paraId="5758D8A4" w14:textId="77777777" w:rsidR="00081394" w:rsidRPr="00D04E2E" w:rsidRDefault="00081394" w:rsidP="00081394">
            <w:pPr>
              <w:jc w:val="center"/>
              <w:rPr>
                <w:sz w:val="20"/>
                <w:szCs w:val="20"/>
              </w:rPr>
            </w:pPr>
            <w:r w:rsidRPr="00D04E2E">
              <w:rPr>
                <w:sz w:val="20"/>
                <w:szCs w:val="20"/>
              </w:rPr>
              <w:t>19-238 ОП МР 703</w:t>
            </w:r>
          </w:p>
        </w:tc>
      </w:tr>
      <w:tr w:rsidR="00081394" w:rsidRPr="00D04E2E" w14:paraId="7724C87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B7E9BA2" w14:textId="77777777" w:rsidR="00081394" w:rsidRPr="00D04E2E" w:rsidRDefault="00081394" w:rsidP="00081394">
            <w:pPr>
              <w:jc w:val="center"/>
              <w:rPr>
                <w:sz w:val="20"/>
                <w:szCs w:val="20"/>
              </w:rPr>
            </w:pPr>
            <w:r w:rsidRPr="00D04E2E">
              <w:rPr>
                <w:sz w:val="20"/>
                <w:szCs w:val="20"/>
              </w:rPr>
              <w:t>704</w:t>
            </w:r>
          </w:p>
        </w:tc>
        <w:tc>
          <w:tcPr>
            <w:tcW w:w="2565" w:type="dxa"/>
            <w:tcBorders>
              <w:top w:val="nil"/>
              <w:left w:val="nil"/>
              <w:bottom w:val="single" w:sz="4" w:space="0" w:color="auto"/>
              <w:right w:val="single" w:sz="4" w:space="0" w:color="auto"/>
            </w:tcBorders>
            <w:shd w:val="clear" w:color="auto" w:fill="auto"/>
            <w:hideMark/>
          </w:tcPr>
          <w:p w14:paraId="23258D70"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Речная</w:t>
            </w:r>
          </w:p>
        </w:tc>
        <w:tc>
          <w:tcPr>
            <w:tcW w:w="941" w:type="dxa"/>
            <w:tcBorders>
              <w:top w:val="nil"/>
              <w:left w:val="nil"/>
              <w:bottom w:val="single" w:sz="4" w:space="0" w:color="auto"/>
              <w:right w:val="single" w:sz="4" w:space="0" w:color="auto"/>
            </w:tcBorders>
            <w:shd w:val="clear" w:color="auto" w:fill="auto"/>
            <w:hideMark/>
          </w:tcPr>
          <w:p w14:paraId="72AFD7A1"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EF02270"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D6612B5"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0FE87270" w14:textId="77777777" w:rsidR="00081394" w:rsidRPr="00D04E2E" w:rsidRDefault="00081394" w:rsidP="00081394">
            <w:pPr>
              <w:jc w:val="center"/>
              <w:rPr>
                <w:sz w:val="20"/>
                <w:szCs w:val="20"/>
              </w:rPr>
            </w:pPr>
            <w:r w:rsidRPr="00D04E2E">
              <w:rPr>
                <w:sz w:val="20"/>
                <w:szCs w:val="20"/>
              </w:rPr>
              <w:t>0,530</w:t>
            </w:r>
          </w:p>
        </w:tc>
        <w:tc>
          <w:tcPr>
            <w:tcW w:w="1321" w:type="dxa"/>
            <w:tcBorders>
              <w:top w:val="nil"/>
              <w:left w:val="nil"/>
              <w:bottom w:val="single" w:sz="4" w:space="0" w:color="auto"/>
              <w:right w:val="single" w:sz="4" w:space="0" w:color="auto"/>
            </w:tcBorders>
            <w:shd w:val="clear" w:color="auto" w:fill="auto"/>
            <w:noWrap/>
            <w:hideMark/>
          </w:tcPr>
          <w:p w14:paraId="637AED81" w14:textId="77777777" w:rsidR="00081394" w:rsidRPr="00D04E2E" w:rsidRDefault="00081394" w:rsidP="00081394">
            <w:pPr>
              <w:jc w:val="center"/>
              <w:rPr>
                <w:sz w:val="20"/>
                <w:szCs w:val="20"/>
              </w:rPr>
            </w:pPr>
            <w:r w:rsidRPr="00D04E2E">
              <w:rPr>
                <w:sz w:val="20"/>
                <w:szCs w:val="20"/>
              </w:rPr>
              <w:t>0,530</w:t>
            </w:r>
          </w:p>
        </w:tc>
        <w:tc>
          <w:tcPr>
            <w:tcW w:w="1656" w:type="dxa"/>
            <w:tcBorders>
              <w:top w:val="nil"/>
              <w:left w:val="nil"/>
              <w:bottom w:val="single" w:sz="4" w:space="0" w:color="auto"/>
              <w:right w:val="single" w:sz="4" w:space="0" w:color="auto"/>
            </w:tcBorders>
            <w:shd w:val="clear" w:color="auto" w:fill="auto"/>
            <w:hideMark/>
          </w:tcPr>
          <w:p w14:paraId="7DF65E41"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F8ACF22"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3B393E5E" w14:textId="77777777" w:rsidR="00081394" w:rsidRPr="00D04E2E" w:rsidRDefault="00081394" w:rsidP="00081394">
            <w:pPr>
              <w:spacing w:after="260"/>
              <w:jc w:val="center"/>
              <w:rPr>
                <w:sz w:val="20"/>
                <w:szCs w:val="20"/>
              </w:rPr>
            </w:pPr>
            <w:r w:rsidRPr="00D04E2E">
              <w:rPr>
                <w:sz w:val="20"/>
                <w:szCs w:val="20"/>
              </w:rPr>
              <w:t>35:26:0000000:870-35/071/2023-2</w:t>
            </w:r>
          </w:p>
        </w:tc>
        <w:tc>
          <w:tcPr>
            <w:tcW w:w="2126" w:type="dxa"/>
            <w:tcBorders>
              <w:top w:val="nil"/>
              <w:left w:val="nil"/>
              <w:bottom w:val="single" w:sz="4" w:space="0" w:color="auto"/>
              <w:right w:val="single" w:sz="4" w:space="0" w:color="auto"/>
            </w:tcBorders>
            <w:shd w:val="clear" w:color="auto" w:fill="auto"/>
            <w:hideMark/>
          </w:tcPr>
          <w:p w14:paraId="1E1A6F19" w14:textId="77777777" w:rsidR="00081394" w:rsidRPr="00D04E2E" w:rsidRDefault="00081394" w:rsidP="00081394">
            <w:pPr>
              <w:jc w:val="center"/>
              <w:rPr>
                <w:sz w:val="20"/>
                <w:szCs w:val="20"/>
              </w:rPr>
            </w:pPr>
            <w:r w:rsidRPr="00D04E2E">
              <w:rPr>
                <w:sz w:val="20"/>
                <w:szCs w:val="20"/>
              </w:rPr>
              <w:t>19-238 ОП МР 704</w:t>
            </w:r>
          </w:p>
        </w:tc>
      </w:tr>
      <w:tr w:rsidR="00081394" w:rsidRPr="00D04E2E" w14:paraId="5B97F3F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92BEB93" w14:textId="77777777" w:rsidR="00081394" w:rsidRPr="00D04E2E" w:rsidRDefault="00081394" w:rsidP="00081394">
            <w:pPr>
              <w:jc w:val="center"/>
              <w:rPr>
                <w:sz w:val="20"/>
                <w:szCs w:val="20"/>
              </w:rPr>
            </w:pPr>
            <w:r w:rsidRPr="00D04E2E">
              <w:rPr>
                <w:sz w:val="20"/>
                <w:szCs w:val="20"/>
              </w:rPr>
              <w:t>705</w:t>
            </w:r>
          </w:p>
        </w:tc>
        <w:tc>
          <w:tcPr>
            <w:tcW w:w="2565" w:type="dxa"/>
            <w:tcBorders>
              <w:top w:val="nil"/>
              <w:left w:val="nil"/>
              <w:bottom w:val="single" w:sz="4" w:space="0" w:color="auto"/>
              <w:right w:val="single" w:sz="4" w:space="0" w:color="auto"/>
            </w:tcBorders>
            <w:shd w:val="clear" w:color="auto" w:fill="auto"/>
            <w:hideMark/>
          </w:tcPr>
          <w:p w14:paraId="04F95EF7"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Свердловская</w:t>
            </w:r>
          </w:p>
        </w:tc>
        <w:tc>
          <w:tcPr>
            <w:tcW w:w="941" w:type="dxa"/>
            <w:tcBorders>
              <w:top w:val="nil"/>
              <w:left w:val="nil"/>
              <w:bottom w:val="single" w:sz="4" w:space="0" w:color="auto"/>
              <w:right w:val="single" w:sz="4" w:space="0" w:color="auto"/>
            </w:tcBorders>
            <w:shd w:val="clear" w:color="auto" w:fill="auto"/>
            <w:hideMark/>
          </w:tcPr>
          <w:p w14:paraId="6DBCE72B" w14:textId="77777777" w:rsidR="00081394" w:rsidRPr="00D04E2E" w:rsidRDefault="00081394" w:rsidP="00081394">
            <w:pPr>
              <w:jc w:val="center"/>
              <w:rPr>
                <w:sz w:val="20"/>
                <w:szCs w:val="20"/>
              </w:rPr>
            </w:pPr>
            <w:r w:rsidRPr="00D04E2E">
              <w:rPr>
                <w:sz w:val="20"/>
                <w:szCs w:val="20"/>
              </w:rPr>
              <w:t>0,194</w:t>
            </w:r>
          </w:p>
        </w:tc>
        <w:tc>
          <w:tcPr>
            <w:tcW w:w="1143" w:type="dxa"/>
            <w:tcBorders>
              <w:top w:val="nil"/>
              <w:left w:val="nil"/>
              <w:bottom w:val="single" w:sz="4" w:space="0" w:color="auto"/>
              <w:right w:val="single" w:sz="4" w:space="0" w:color="auto"/>
            </w:tcBorders>
            <w:shd w:val="clear" w:color="auto" w:fill="auto"/>
            <w:hideMark/>
          </w:tcPr>
          <w:p w14:paraId="02FD5AB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C8E600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D06807B" w14:textId="77777777" w:rsidR="00081394" w:rsidRPr="00D04E2E" w:rsidRDefault="00081394" w:rsidP="00081394">
            <w:pPr>
              <w:jc w:val="center"/>
              <w:rPr>
                <w:sz w:val="20"/>
                <w:szCs w:val="20"/>
              </w:rPr>
            </w:pPr>
            <w:r w:rsidRPr="00D04E2E">
              <w:rPr>
                <w:sz w:val="20"/>
                <w:szCs w:val="20"/>
              </w:rPr>
              <w:t>0,4669</w:t>
            </w:r>
          </w:p>
        </w:tc>
        <w:tc>
          <w:tcPr>
            <w:tcW w:w="1321" w:type="dxa"/>
            <w:tcBorders>
              <w:top w:val="nil"/>
              <w:left w:val="nil"/>
              <w:bottom w:val="single" w:sz="4" w:space="0" w:color="auto"/>
              <w:right w:val="single" w:sz="4" w:space="0" w:color="auto"/>
            </w:tcBorders>
            <w:shd w:val="clear" w:color="auto" w:fill="auto"/>
            <w:noWrap/>
            <w:hideMark/>
          </w:tcPr>
          <w:p w14:paraId="4D7B9EF0" w14:textId="77777777" w:rsidR="00081394" w:rsidRPr="00D04E2E" w:rsidRDefault="00081394" w:rsidP="00081394">
            <w:pPr>
              <w:jc w:val="center"/>
              <w:rPr>
                <w:sz w:val="20"/>
                <w:szCs w:val="20"/>
              </w:rPr>
            </w:pPr>
            <w:r w:rsidRPr="00D04E2E">
              <w:rPr>
                <w:sz w:val="20"/>
                <w:szCs w:val="20"/>
              </w:rPr>
              <w:t>0,6609</w:t>
            </w:r>
          </w:p>
        </w:tc>
        <w:tc>
          <w:tcPr>
            <w:tcW w:w="1656" w:type="dxa"/>
            <w:tcBorders>
              <w:top w:val="nil"/>
              <w:left w:val="nil"/>
              <w:bottom w:val="single" w:sz="4" w:space="0" w:color="auto"/>
              <w:right w:val="single" w:sz="4" w:space="0" w:color="auto"/>
            </w:tcBorders>
            <w:shd w:val="clear" w:color="auto" w:fill="auto"/>
            <w:hideMark/>
          </w:tcPr>
          <w:p w14:paraId="1A8D3621"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6625AC5"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7640F5AE" w14:textId="77777777" w:rsidR="00081394" w:rsidRPr="00D04E2E" w:rsidRDefault="00081394" w:rsidP="00081394">
            <w:pPr>
              <w:spacing w:after="260"/>
              <w:jc w:val="center"/>
              <w:rPr>
                <w:sz w:val="20"/>
                <w:szCs w:val="20"/>
              </w:rPr>
            </w:pPr>
            <w:r w:rsidRPr="00D04E2E">
              <w:rPr>
                <w:sz w:val="20"/>
                <w:szCs w:val="20"/>
              </w:rPr>
              <w:t>35:26:0000000:871-35/075/2023-2</w:t>
            </w:r>
          </w:p>
        </w:tc>
        <w:tc>
          <w:tcPr>
            <w:tcW w:w="2126" w:type="dxa"/>
            <w:tcBorders>
              <w:top w:val="nil"/>
              <w:left w:val="nil"/>
              <w:bottom w:val="single" w:sz="4" w:space="0" w:color="auto"/>
              <w:right w:val="single" w:sz="4" w:space="0" w:color="auto"/>
            </w:tcBorders>
            <w:shd w:val="clear" w:color="auto" w:fill="auto"/>
            <w:hideMark/>
          </w:tcPr>
          <w:p w14:paraId="351E044E" w14:textId="77777777" w:rsidR="00081394" w:rsidRPr="00D04E2E" w:rsidRDefault="00081394" w:rsidP="00081394">
            <w:pPr>
              <w:jc w:val="center"/>
              <w:rPr>
                <w:sz w:val="20"/>
                <w:szCs w:val="20"/>
              </w:rPr>
            </w:pPr>
            <w:r w:rsidRPr="00D04E2E">
              <w:rPr>
                <w:sz w:val="20"/>
                <w:szCs w:val="20"/>
              </w:rPr>
              <w:t>19-238 ОП МР 705</w:t>
            </w:r>
          </w:p>
        </w:tc>
      </w:tr>
      <w:tr w:rsidR="00081394" w:rsidRPr="00D04E2E" w14:paraId="7E78237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F77E79B" w14:textId="77777777" w:rsidR="00081394" w:rsidRPr="00D04E2E" w:rsidRDefault="00081394" w:rsidP="00081394">
            <w:pPr>
              <w:jc w:val="center"/>
              <w:rPr>
                <w:sz w:val="20"/>
                <w:szCs w:val="20"/>
              </w:rPr>
            </w:pPr>
            <w:r w:rsidRPr="00D04E2E">
              <w:rPr>
                <w:sz w:val="20"/>
                <w:szCs w:val="20"/>
              </w:rPr>
              <w:t>706</w:t>
            </w:r>
          </w:p>
        </w:tc>
        <w:tc>
          <w:tcPr>
            <w:tcW w:w="2565" w:type="dxa"/>
            <w:tcBorders>
              <w:top w:val="nil"/>
              <w:left w:val="nil"/>
              <w:bottom w:val="single" w:sz="4" w:space="0" w:color="auto"/>
              <w:right w:val="single" w:sz="4" w:space="0" w:color="auto"/>
            </w:tcBorders>
            <w:shd w:val="clear" w:color="auto" w:fill="auto"/>
            <w:hideMark/>
          </w:tcPr>
          <w:p w14:paraId="65FD1613"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Сельская</w:t>
            </w:r>
          </w:p>
        </w:tc>
        <w:tc>
          <w:tcPr>
            <w:tcW w:w="941" w:type="dxa"/>
            <w:tcBorders>
              <w:top w:val="nil"/>
              <w:left w:val="nil"/>
              <w:bottom w:val="single" w:sz="4" w:space="0" w:color="auto"/>
              <w:right w:val="single" w:sz="4" w:space="0" w:color="auto"/>
            </w:tcBorders>
            <w:shd w:val="clear" w:color="auto" w:fill="auto"/>
            <w:hideMark/>
          </w:tcPr>
          <w:p w14:paraId="3944BEFA"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1D5F6220"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F442F47"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25D6A5D7" w14:textId="77777777" w:rsidR="00081394" w:rsidRPr="00D04E2E" w:rsidRDefault="00081394" w:rsidP="00081394">
            <w:pPr>
              <w:jc w:val="center"/>
              <w:rPr>
                <w:sz w:val="20"/>
                <w:szCs w:val="20"/>
              </w:rPr>
            </w:pPr>
            <w:r w:rsidRPr="00D04E2E">
              <w:rPr>
                <w:sz w:val="20"/>
                <w:szCs w:val="20"/>
              </w:rPr>
              <w:t>0,300</w:t>
            </w:r>
          </w:p>
        </w:tc>
        <w:tc>
          <w:tcPr>
            <w:tcW w:w="1321" w:type="dxa"/>
            <w:tcBorders>
              <w:top w:val="nil"/>
              <w:left w:val="nil"/>
              <w:bottom w:val="single" w:sz="4" w:space="0" w:color="auto"/>
              <w:right w:val="single" w:sz="4" w:space="0" w:color="auto"/>
            </w:tcBorders>
            <w:shd w:val="clear" w:color="auto" w:fill="auto"/>
            <w:noWrap/>
            <w:hideMark/>
          </w:tcPr>
          <w:p w14:paraId="36A4E413" w14:textId="77777777" w:rsidR="00081394" w:rsidRPr="00D04E2E" w:rsidRDefault="00081394" w:rsidP="00081394">
            <w:pPr>
              <w:jc w:val="center"/>
              <w:rPr>
                <w:sz w:val="20"/>
                <w:szCs w:val="20"/>
              </w:rPr>
            </w:pPr>
            <w:r w:rsidRPr="00D04E2E">
              <w:rPr>
                <w:sz w:val="20"/>
                <w:szCs w:val="20"/>
              </w:rPr>
              <w:t>0,300</w:t>
            </w:r>
          </w:p>
        </w:tc>
        <w:tc>
          <w:tcPr>
            <w:tcW w:w="1656" w:type="dxa"/>
            <w:tcBorders>
              <w:top w:val="nil"/>
              <w:left w:val="nil"/>
              <w:bottom w:val="single" w:sz="4" w:space="0" w:color="auto"/>
              <w:right w:val="single" w:sz="4" w:space="0" w:color="auto"/>
            </w:tcBorders>
            <w:shd w:val="clear" w:color="auto" w:fill="auto"/>
            <w:hideMark/>
          </w:tcPr>
          <w:p w14:paraId="6ECE84DE"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03CC1BEF"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485846DD" w14:textId="77777777" w:rsidR="00081394" w:rsidRPr="00D04E2E" w:rsidRDefault="00081394" w:rsidP="00081394">
            <w:pPr>
              <w:spacing w:after="260"/>
              <w:jc w:val="center"/>
              <w:rPr>
                <w:sz w:val="20"/>
                <w:szCs w:val="20"/>
              </w:rPr>
            </w:pPr>
            <w:r w:rsidRPr="00D04E2E">
              <w:rPr>
                <w:sz w:val="20"/>
                <w:szCs w:val="20"/>
              </w:rPr>
              <w:t>35:26:0201006:455-35/075/2023-2</w:t>
            </w:r>
          </w:p>
        </w:tc>
        <w:tc>
          <w:tcPr>
            <w:tcW w:w="2126" w:type="dxa"/>
            <w:tcBorders>
              <w:top w:val="nil"/>
              <w:left w:val="nil"/>
              <w:bottom w:val="single" w:sz="4" w:space="0" w:color="auto"/>
              <w:right w:val="single" w:sz="4" w:space="0" w:color="auto"/>
            </w:tcBorders>
            <w:shd w:val="clear" w:color="auto" w:fill="auto"/>
            <w:hideMark/>
          </w:tcPr>
          <w:p w14:paraId="7DA3581C" w14:textId="77777777" w:rsidR="00081394" w:rsidRPr="00D04E2E" w:rsidRDefault="00081394" w:rsidP="00081394">
            <w:pPr>
              <w:jc w:val="center"/>
              <w:rPr>
                <w:sz w:val="20"/>
                <w:szCs w:val="20"/>
              </w:rPr>
            </w:pPr>
            <w:r w:rsidRPr="00D04E2E">
              <w:rPr>
                <w:sz w:val="20"/>
                <w:szCs w:val="20"/>
              </w:rPr>
              <w:t>19-238 ОП МР 706</w:t>
            </w:r>
          </w:p>
        </w:tc>
      </w:tr>
      <w:tr w:rsidR="00081394" w:rsidRPr="00D04E2E" w14:paraId="4305616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1F60285" w14:textId="77777777" w:rsidR="00081394" w:rsidRPr="00D04E2E" w:rsidRDefault="00081394" w:rsidP="00081394">
            <w:pPr>
              <w:jc w:val="center"/>
              <w:rPr>
                <w:sz w:val="20"/>
                <w:szCs w:val="20"/>
              </w:rPr>
            </w:pPr>
            <w:r w:rsidRPr="00D04E2E">
              <w:rPr>
                <w:sz w:val="20"/>
                <w:szCs w:val="20"/>
              </w:rPr>
              <w:t>707</w:t>
            </w:r>
          </w:p>
        </w:tc>
        <w:tc>
          <w:tcPr>
            <w:tcW w:w="2565" w:type="dxa"/>
            <w:tcBorders>
              <w:top w:val="nil"/>
              <w:left w:val="nil"/>
              <w:bottom w:val="single" w:sz="4" w:space="0" w:color="auto"/>
              <w:right w:val="single" w:sz="4" w:space="0" w:color="auto"/>
            </w:tcBorders>
            <w:shd w:val="clear" w:color="auto" w:fill="auto"/>
            <w:hideMark/>
          </w:tcPr>
          <w:p w14:paraId="35CB8441"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Сеточников</w:t>
            </w:r>
          </w:p>
        </w:tc>
        <w:tc>
          <w:tcPr>
            <w:tcW w:w="941" w:type="dxa"/>
            <w:tcBorders>
              <w:top w:val="nil"/>
              <w:left w:val="nil"/>
              <w:bottom w:val="single" w:sz="4" w:space="0" w:color="auto"/>
              <w:right w:val="single" w:sz="4" w:space="0" w:color="auto"/>
            </w:tcBorders>
            <w:shd w:val="clear" w:color="auto" w:fill="auto"/>
            <w:hideMark/>
          </w:tcPr>
          <w:p w14:paraId="5B9D8695"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4540DB38"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426CC0F"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F6F37B0" w14:textId="77777777" w:rsidR="00081394" w:rsidRPr="00D04E2E" w:rsidRDefault="00081394" w:rsidP="00081394">
            <w:pPr>
              <w:jc w:val="center"/>
              <w:rPr>
                <w:sz w:val="20"/>
                <w:szCs w:val="20"/>
              </w:rPr>
            </w:pPr>
            <w:r w:rsidRPr="00D04E2E">
              <w:rPr>
                <w:sz w:val="20"/>
                <w:szCs w:val="20"/>
              </w:rPr>
              <w:t>0,0962</w:t>
            </w:r>
          </w:p>
        </w:tc>
        <w:tc>
          <w:tcPr>
            <w:tcW w:w="1321" w:type="dxa"/>
            <w:tcBorders>
              <w:top w:val="nil"/>
              <w:left w:val="nil"/>
              <w:bottom w:val="single" w:sz="4" w:space="0" w:color="auto"/>
              <w:right w:val="single" w:sz="4" w:space="0" w:color="auto"/>
            </w:tcBorders>
            <w:shd w:val="clear" w:color="auto" w:fill="auto"/>
            <w:noWrap/>
            <w:hideMark/>
          </w:tcPr>
          <w:p w14:paraId="28B8256B" w14:textId="77777777" w:rsidR="00081394" w:rsidRPr="00D04E2E" w:rsidRDefault="00081394" w:rsidP="00081394">
            <w:pPr>
              <w:jc w:val="center"/>
              <w:rPr>
                <w:sz w:val="20"/>
                <w:szCs w:val="20"/>
              </w:rPr>
            </w:pPr>
            <w:r w:rsidRPr="00D04E2E">
              <w:rPr>
                <w:sz w:val="20"/>
                <w:szCs w:val="20"/>
              </w:rPr>
              <w:t>0,0962</w:t>
            </w:r>
          </w:p>
        </w:tc>
        <w:tc>
          <w:tcPr>
            <w:tcW w:w="1656" w:type="dxa"/>
            <w:tcBorders>
              <w:top w:val="nil"/>
              <w:left w:val="nil"/>
              <w:bottom w:val="single" w:sz="4" w:space="0" w:color="auto"/>
              <w:right w:val="single" w:sz="4" w:space="0" w:color="auto"/>
            </w:tcBorders>
            <w:shd w:val="clear" w:color="auto" w:fill="auto"/>
            <w:hideMark/>
          </w:tcPr>
          <w:p w14:paraId="3B80427A"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42831C89"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3AEA81EC" w14:textId="77777777" w:rsidR="00081394" w:rsidRPr="00D04E2E" w:rsidRDefault="00081394" w:rsidP="00081394">
            <w:pPr>
              <w:jc w:val="center"/>
              <w:rPr>
                <w:sz w:val="20"/>
                <w:szCs w:val="20"/>
              </w:rPr>
            </w:pPr>
            <w:r w:rsidRPr="00D04E2E">
              <w:rPr>
                <w:sz w:val="20"/>
                <w:szCs w:val="20"/>
              </w:rPr>
              <w:t>35:26:0000000:661-35/075/2023-2</w:t>
            </w:r>
            <w:r w:rsidRPr="00D04E2E">
              <w:rPr>
                <w:sz w:val="20"/>
                <w:szCs w:val="20"/>
              </w:rPr>
              <w:br w:type="page"/>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5186FF85" w14:textId="77777777" w:rsidR="00081394" w:rsidRPr="00D04E2E" w:rsidRDefault="00081394" w:rsidP="00081394">
            <w:pPr>
              <w:jc w:val="center"/>
              <w:rPr>
                <w:sz w:val="20"/>
                <w:szCs w:val="20"/>
              </w:rPr>
            </w:pPr>
            <w:r w:rsidRPr="00D04E2E">
              <w:rPr>
                <w:sz w:val="20"/>
                <w:szCs w:val="20"/>
              </w:rPr>
              <w:t>19-238 ОП МР 707</w:t>
            </w:r>
          </w:p>
        </w:tc>
      </w:tr>
      <w:tr w:rsidR="00081394" w:rsidRPr="00D04E2E" w14:paraId="54826D7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0770004" w14:textId="77777777" w:rsidR="00081394" w:rsidRPr="00D04E2E" w:rsidRDefault="00081394" w:rsidP="00081394">
            <w:pPr>
              <w:jc w:val="center"/>
              <w:rPr>
                <w:sz w:val="20"/>
                <w:szCs w:val="20"/>
              </w:rPr>
            </w:pPr>
            <w:r w:rsidRPr="00D04E2E">
              <w:rPr>
                <w:sz w:val="20"/>
                <w:szCs w:val="20"/>
              </w:rPr>
              <w:t>708</w:t>
            </w:r>
          </w:p>
        </w:tc>
        <w:tc>
          <w:tcPr>
            <w:tcW w:w="2565" w:type="dxa"/>
            <w:tcBorders>
              <w:top w:val="nil"/>
              <w:left w:val="nil"/>
              <w:bottom w:val="single" w:sz="4" w:space="0" w:color="auto"/>
              <w:right w:val="single" w:sz="4" w:space="0" w:color="auto"/>
            </w:tcBorders>
            <w:shd w:val="clear" w:color="auto" w:fill="auto"/>
            <w:hideMark/>
          </w:tcPr>
          <w:p w14:paraId="3048717F"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Симбирская</w:t>
            </w:r>
          </w:p>
        </w:tc>
        <w:tc>
          <w:tcPr>
            <w:tcW w:w="941" w:type="dxa"/>
            <w:tcBorders>
              <w:top w:val="nil"/>
              <w:left w:val="nil"/>
              <w:bottom w:val="single" w:sz="4" w:space="0" w:color="auto"/>
              <w:right w:val="single" w:sz="4" w:space="0" w:color="auto"/>
            </w:tcBorders>
            <w:shd w:val="clear" w:color="auto" w:fill="auto"/>
            <w:hideMark/>
          </w:tcPr>
          <w:p w14:paraId="6636D905"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61308462"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1D538F3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29A96B13" w14:textId="77777777" w:rsidR="00081394" w:rsidRPr="00D04E2E" w:rsidRDefault="00081394" w:rsidP="00081394">
            <w:pPr>
              <w:jc w:val="center"/>
              <w:rPr>
                <w:sz w:val="20"/>
                <w:szCs w:val="20"/>
              </w:rPr>
            </w:pPr>
            <w:r w:rsidRPr="00D04E2E">
              <w:rPr>
                <w:sz w:val="20"/>
                <w:szCs w:val="20"/>
              </w:rPr>
              <w:t>0,544</w:t>
            </w:r>
          </w:p>
        </w:tc>
        <w:tc>
          <w:tcPr>
            <w:tcW w:w="1321" w:type="dxa"/>
            <w:tcBorders>
              <w:top w:val="nil"/>
              <w:left w:val="nil"/>
              <w:bottom w:val="single" w:sz="4" w:space="0" w:color="auto"/>
              <w:right w:val="single" w:sz="4" w:space="0" w:color="auto"/>
            </w:tcBorders>
            <w:shd w:val="clear" w:color="auto" w:fill="auto"/>
            <w:noWrap/>
            <w:hideMark/>
          </w:tcPr>
          <w:p w14:paraId="637D7FAF" w14:textId="77777777" w:rsidR="00081394" w:rsidRPr="00D04E2E" w:rsidRDefault="00081394" w:rsidP="00081394">
            <w:pPr>
              <w:jc w:val="center"/>
              <w:rPr>
                <w:sz w:val="20"/>
                <w:szCs w:val="20"/>
              </w:rPr>
            </w:pPr>
            <w:r w:rsidRPr="00D04E2E">
              <w:rPr>
                <w:sz w:val="20"/>
                <w:szCs w:val="20"/>
              </w:rPr>
              <w:t>0,544</w:t>
            </w:r>
          </w:p>
        </w:tc>
        <w:tc>
          <w:tcPr>
            <w:tcW w:w="1656" w:type="dxa"/>
            <w:tcBorders>
              <w:top w:val="nil"/>
              <w:left w:val="nil"/>
              <w:bottom w:val="single" w:sz="4" w:space="0" w:color="auto"/>
              <w:right w:val="single" w:sz="4" w:space="0" w:color="auto"/>
            </w:tcBorders>
            <w:shd w:val="clear" w:color="auto" w:fill="auto"/>
            <w:hideMark/>
          </w:tcPr>
          <w:p w14:paraId="609836DC"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4A7D9167"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4E400372" w14:textId="77777777" w:rsidR="00081394" w:rsidRPr="00D04E2E" w:rsidRDefault="00081394" w:rsidP="00081394">
            <w:pPr>
              <w:spacing w:after="260"/>
              <w:jc w:val="center"/>
              <w:rPr>
                <w:sz w:val="20"/>
                <w:szCs w:val="20"/>
              </w:rPr>
            </w:pPr>
            <w:r w:rsidRPr="00D04E2E">
              <w:rPr>
                <w:sz w:val="20"/>
                <w:szCs w:val="20"/>
              </w:rPr>
              <w:t>35:26:0000000:873-35/071/2023-2</w:t>
            </w:r>
          </w:p>
        </w:tc>
        <w:tc>
          <w:tcPr>
            <w:tcW w:w="2126" w:type="dxa"/>
            <w:tcBorders>
              <w:top w:val="nil"/>
              <w:left w:val="nil"/>
              <w:bottom w:val="single" w:sz="4" w:space="0" w:color="auto"/>
              <w:right w:val="single" w:sz="4" w:space="0" w:color="auto"/>
            </w:tcBorders>
            <w:shd w:val="clear" w:color="auto" w:fill="auto"/>
            <w:hideMark/>
          </w:tcPr>
          <w:p w14:paraId="08D0FCE4" w14:textId="77777777" w:rsidR="00081394" w:rsidRPr="00D04E2E" w:rsidRDefault="00081394" w:rsidP="00081394">
            <w:pPr>
              <w:jc w:val="center"/>
              <w:rPr>
                <w:sz w:val="20"/>
                <w:szCs w:val="20"/>
              </w:rPr>
            </w:pPr>
            <w:r w:rsidRPr="00D04E2E">
              <w:rPr>
                <w:sz w:val="20"/>
                <w:szCs w:val="20"/>
              </w:rPr>
              <w:t>19-238 ОП МР 708</w:t>
            </w:r>
          </w:p>
        </w:tc>
      </w:tr>
      <w:tr w:rsidR="00081394" w:rsidRPr="00D04E2E" w14:paraId="666A918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AADBE94" w14:textId="77777777" w:rsidR="00081394" w:rsidRPr="00D04E2E" w:rsidRDefault="00081394" w:rsidP="00081394">
            <w:pPr>
              <w:jc w:val="center"/>
              <w:rPr>
                <w:sz w:val="20"/>
                <w:szCs w:val="20"/>
              </w:rPr>
            </w:pPr>
            <w:r w:rsidRPr="00D04E2E">
              <w:rPr>
                <w:sz w:val="20"/>
                <w:szCs w:val="20"/>
              </w:rPr>
              <w:t>709</w:t>
            </w:r>
          </w:p>
        </w:tc>
        <w:tc>
          <w:tcPr>
            <w:tcW w:w="2565" w:type="dxa"/>
            <w:tcBorders>
              <w:top w:val="nil"/>
              <w:left w:val="nil"/>
              <w:bottom w:val="single" w:sz="4" w:space="0" w:color="auto"/>
              <w:right w:val="single" w:sz="4" w:space="0" w:color="auto"/>
            </w:tcBorders>
            <w:shd w:val="clear" w:color="auto" w:fill="auto"/>
            <w:hideMark/>
          </w:tcPr>
          <w:p w14:paraId="6674F986" w14:textId="77777777" w:rsidR="00081394" w:rsidRPr="00D04E2E" w:rsidRDefault="00081394" w:rsidP="00081394">
            <w:pPr>
              <w:rPr>
                <w:sz w:val="20"/>
                <w:szCs w:val="20"/>
              </w:rPr>
            </w:pPr>
            <w:r w:rsidRPr="00D04E2E">
              <w:rPr>
                <w:sz w:val="20"/>
                <w:szCs w:val="20"/>
              </w:rPr>
              <w:t xml:space="preserve">Автомобильная дорога, Вологодская область, г. Сокол, ул. Советская, от </w:t>
            </w:r>
            <w:r w:rsidRPr="00D04E2E">
              <w:rPr>
                <w:sz w:val="20"/>
                <w:szCs w:val="20"/>
              </w:rPr>
              <w:lastRenderedPageBreak/>
              <w:t>путепровода до Советского проспекта</w:t>
            </w:r>
          </w:p>
        </w:tc>
        <w:tc>
          <w:tcPr>
            <w:tcW w:w="941" w:type="dxa"/>
            <w:tcBorders>
              <w:top w:val="nil"/>
              <w:left w:val="nil"/>
              <w:bottom w:val="single" w:sz="4" w:space="0" w:color="auto"/>
              <w:right w:val="single" w:sz="4" w:space="0" w:color="auto"/>
            </w:tcBorders>
            <w:shd w:val="clear" w:color="auto" w:fill="auto"/>
            <w:noWrap/>
            <w:hideMark/>
          </w:tcPr>
          <w:p w14:paraId="309567A4" w14:textId="77777777" w:rsidR="00081394" w:rsidRPr="00D04E2E" w:rsidRDefault="00081394" w:rsidP="00081394">
            <w:pPr>
              <w:jc w:val="center"/>
              <w:rPr>
                <w:sz w:val="20"/>
                <w:szCs w:val="20"/>
              </w:rPr>
            </w:pPr>
            <w:r w:rsidRPr="00D04E2E">
              <w:rPr>
                <w:sz w:val="20"/>
                <w:szCs w:val="20"/>
              </w:rPr>
              <w:lastRenderedPageBreak/>
              <w:t>2,57</w:t>
            </w:r>
          </w:p>
        </w:tc>
        <w:tc>
          <w:tcPr>
            <w:tcW w:w="1143" w:type="dxa"/>
            <w:tcBorders>
              <w:top w:val="nil"/>
              <w:left w:val="nil"/>
              <w:bottom w:val="single" w:sz="4" w:space="0" w:color="auto"/>
              <w:right w:val="single" w:sz="4" w:space="0" w:color="auto"/>
            </w:tcBorders>
            <w:shd w:val="clear" w:color="auto" w:fill="auto"/>
            <w:hideMark/>
          </w:tcPr>
          <w:p w14:paraId="6EB5CFDF"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FF4A149"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76DC5059"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7D035692" w14:textId="77777777" w:rsidR="00081394" w:rsidRPr="00D04E2E" w:rsidRDefault="00081394" w:rsidP="00081394">
            <w:pPr>
              <w:jc w:val="center"/>
              <w:rPr>
                <w:sz w:val="20"/>
                <w:szCs w:val="20"/>
              </w:rPr>
            </w:pPr>
            <w:r w:rsidRPr="00D04E2E">
              <w:rPr>
                <w:sz w:val="20"/>
                <w:szCs w:val="20"/>
              </w:rPr>
              <w:t>2,57</w:t>
            </w:r>
          </w:p>
        </w:tc>
        <w:tc>
          <w:tcPr>
            <w:tcW w:w="1656" w:type="dxa"/>
            <w:tcBorders>
              <w:top w:val="nil"/>
              <w:left w:val="nil"/>
              <w:bottom w:val="single" w:sz="4" w:space="0" w:color="auto"/>
              <w:right w:val="single" w:sz="4" w:space="0" w:color="auto"/>
            </w:tcBorders>
            <w:shd w:val="clear" w:color="auto" w:fill="auto"/>
            <w:hideMark/>
          </w:tcPr>
          <w:p w14:paraId="041D2324" w14:textId="77777777" w:rsidR="00081394" w:rsidRPr="00D04E2E" w:rsidRDefault="00081394" w:rsidP="00081394">
            <w:pPr>
              <w:jc w:val="center"/>
              <w:rPr>
                <w:sz w:val="20"/>
                <w:szCs w:val="20"/>
              </w:rPr>
            </w:pPr>
            <w:r w:rsidRPr="00D04E2E">
              <w:rPr>
                <w:sz w:val="20"/>
                <w:szCs w:val="20"/>
              </w:rPr>
              <w:t>31354,00</w:t>
            </w:r>
          </w:p>
        </w:tc>
        <w:tc>
          <w:tcPr>
            <w:tcW w:w="1386" w:type="dxa"/>
            <w:tcBorders>
              <w:top w:val="nil"/>
              <w:left w:val="nil"/>
              <w:bottom w:val="single" w:sz="4" w:space="0" w:color="auto"/>
              <w:right w:val="single" w:sz="4" w:space="0" w:color="auto"/>
            </w:tcBorders>
            <w:shd w:val="clear" w:color="auto" w:fill="auto"/>
            <w:hideMark/>
          </w:tcPr>
          <w:p w14:paraId="6CD9D88B"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7C553CBC" w14:textId="77777777" w:rsidR="00081394" w:rsidRPr="00D04E2E" w:rsidRDefault="00081394" w:rsidP="00081394">
            <w:pPr>
              <w:spacing w:after="260"/>
              <w:jc w:val="center"/>
              <w:rPr>
                <w:sz w:val="20"/>
                <w:szCs w:val="20"/>
              </w:rPr>
            </w:pPr>
            <w:r w:rsidRPr="00D04E2E">
              <w:rPr>
                <w:sz w:val="20"/>
                <w:szCs w:val="20"/>
              </w:rPr>
              <w:t>35:26:0000000:289-35/071/2023-2</w:t>
            </w:r>
          </w:p>
        </w:tc>
        <w:tc>
          <w:tcPr>
            <w:tcW w:w="2126" w:type="dxa"/>
            <w:tcBorders>
              <w:top w:val="nil"/>
              <w:left w:val="nil"/>
              <w:bottom w:val="single" w:sz="4" w:space="0" w:color="auto"/>
              <w:right w:val="single" w:sz="4" w:space="0" w:color="auto"/>
            </w:tcBorders>
            <w:shd w:val="clear" w:color="auto" w:fill="auto"/>
            <w:hideMark/>
          </w:tcPr>
          <w:p w14:paraId="6D07FC65" w14:textId="77777777" w:rsidR="00081394" w:rsidRPr="00D04E2E" w:rsidRDefault="00081394" w:rsidP="00081394">
            <w:pPr>
              <w:jc w:val="center"/>
              <w:rPr>
                <w:sz w:val="20"/>
                <w:szCs w:val="20"/>
              </w:rPr>
            </w:pPr>
            <w:r w:rsidRPr="00D04E2E">
              <w:rPr>
                <w:sz w:val="20"/>
                <w:szCs w:val="20"/>
              </w:rPr>
              <w:t>19-238 ОП МР 709</w:t>
            </w:r>
          </w:p>
        </w:tc>
      </w:tr>
      <w:tr w:rsidR="00081394" w:rsidRPr="00D04E2E" w14:paraId="23D2855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15D8BA3" w14:textId="77777777" w:rsidR="00081394" w:rsidRPr="00D04E2E" w:rsidRDefault="00081394" w:rsidP="00081394">
            <w:pPr>
              <w:jc w:val="center"/>
              <w:rPr>
                <w:sz w:val="20"/>
                <w:szCs w:val="20"/>
              </w:rPr>
            </w:pPr>
            <w:r w:rsidRPr="00D04E2E">
              <w:rPr>
                <w:sz w:val="20"/>
                <w:szCs w:val="20"/>
              </w:rPr>
              <w:lastRenderedPageBreak/>
              <w:t>710</w:t>
            </w:r>
          </w:p>
        </w:tc>
        <w:tc>
          <w:tcPr>
            <w:tcW w:w="2565" w:type="dxa"/>
            <w:tcBorders>
              <w:top w:val="nil"/>
              <w:left w:val="nil"/>
              <w:bottom w:val="single" w:sz="4" w:space="0" w:color="auto"/>
              <w:right w:val="single" w:sz="4" w:space="0" w:color="auto"/>
            </w:tcBorders>
            <w:shd w:val="clear" w:color="auto" w:fill="auto"/>
            <w:hideMark/>
          </w:tcPr>
          <w:p w14:paraId="1CC2AA6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Советский проспект</w:t>
            </w:r>
          </w:p>
        </w:tc>
        <w:tc>
          <w:tcPr>
            <w:tcW w:w="941" w:type="dxa"/>
            <w:tcBorders>
              <w:top w:val="nil"/>
              <w:left w:val="nil"/>
              <w:bottom w:val="single" w:sz="4" w:space="0" w:color="auto"/>
              <w:right w:val="single" w:sz="4" w:space="0" w:color="auto"/>
            </w:tcBorders>
            <w:shd w:val="clear" w:color="auto" w:fill="auto"/>
            <w:hideMark/>
          </w:tcPr>
          <w:p w14:paraId="7310287A" w14:textId="77777777" w:rsidR="00081394" w:rsidRPr="00D04E2E" w:rsidRDefault="00081394" w:rsidP="00081394">
            <w:pPr>
              <w:jc w:val="center"/>
              <w:rPr>
                <w:sz w:val="20"/>
                <w:szCs w:val="20"/>
              </w:rPr>
            </w:pPr>
            <w:r w:rsidRPr="00D04E2E">
              <w:rPr>
                <w:sz w:val="20"/>
                <w:szCs w:val="20"/>
              </w:rPr>
              <w:t>0,778</w:t>
            </w:r>
          </w:p>
        </w:tc>
        <w:tc>
          <w:tcPr>
            <w:tcW w:w="1143" w:type="dxa"/>
            <w:tcBorders>
              <w:top w:val="nil"/>
              <w:left w:val="nil"/>
              <w:bottom w:val="single" w:sz="4" w:space="0" w:color="auto"/>
              <w:right w:val="single" w:sz="4" w:space="0" w:color="auto"/>
            </w:tcBorders>
            <w:shd w:val="clear" w:color="auto" w:fill="auto"/>
            <w:hideMark/>
          </w:tcPr>
          <w:p w14:paraId="4DEDC23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5406F0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3F132F9" w14:textId="77777777" w:rsidR="00081394" w:rsidRPr="00D04E2E" w:rsidRDefault="00081394" w:rsidP="00081394">
            <w:pPr>
              <w:jc w:val="center"/>
              <w:rPr>
                <w:sz w:val="20"/>
                <w:szCs w:val="20"/>
              </w:rPr>
            </w:pPr>
            <w:r w:rsidRPr="00D04E2E">
              <w:rPr>
                <w:sz w:val="20"/>
                <w:szCs w:val="20"/>
              </w:rPr>
              <w:t>0,2856</w:t>
            </w:r>
          </w:p>
        </w:tc>
        <w:tc>
          <w:tcPr>
            <w:tcW w:w="1321" w:type="dxa"/>
            <w:tcBorders>
              <w:top w:val="nil"/>
              <w:left w:val="nil"/>
              <w:bottom w:val="single" w:sz="4" w:space="0" w:color="auto"/>
              <w:right w:val="single" w:sz="4" w:space="0" w:color="auto"/>
            </w:tcBorders>
            <w:shd w:val="clear" w:color="auto" w:fill="auto"/>
            <w:noWrap/>
            <w:hideMark/>
          </w:tcPr>
          <w:p w14:paraId="573D277D" w14:textId="77777777" w:rsidR="00081394" w:rsidRPr="00D04E2E" w:rsidRDefault="00081394" w:rsidP="00081394">
            <w:pPr>
              <w:jc w:val="center"/>
              <w:rPr>
                <w:sz w:val="20"/>
                <w:szCs w:val="20"/>
              </w:rPr>
            </w:pPr>
            <w:r w:rsidRPr="00D04E2E">
              <w:rPr>
                <w:sz w:val="20"/>
                <w:szCs w:val="20"/>
              </w:rPr>
              <w:t>1,0636</w:t>
            </w:r>
          </w:p>
        </w:tc>
        <w:tc>
          <w:tcPr>
            <w:tcW w:w="1656" w:type="dxa"/>
            <w:tcBorders>
              <w:top w:val="nil"/>
              <w:left w:val="nil"/>
              <w:bottom w:val="single" w:sz="4" w:space="0" w:color="auto"/>
              <w:right w:val="single" w:sz="4" w:space="0" w:color="auto"/>
            </w:tcBorders>
            <w:shd w:val="clear" w:color="auto" w:fill="auto"/>
            <w:hideMark/>
          </w:tcPr>
          <w:p w14:paraId="6020C69E"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4707DED"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4A9BE7D4" w14:textId="77777777" w:rsidR="00081394" w:rsidRPr="00D04E2E" w:rsidRDefault="00081394" w:rsidP="00081394">
            <w:pPr>
              <w:spacing w:after="260"/>
              <w:jc w:val="center"/>
              <w:rPr>
                <w:sz w:val="20"/>
                <w:szCs w:val="20"/>
              </w:rPr>
            </w:pPr>
            <w:r w:rsidRPr="00D04E2E">
              <w:rPr>
                <w:sz w:val="20"/>
                <w:szCs w:val="20"/>
              </w:rPr>
              <w:t>35:26:0000000:875-35/075/2023-2</w:t>
            </w:r>
          </w:p>
        </w:tc>
        <w:tc>
          <w:tcPr>
            <w:tcW w:w="2126" w:type="dxa"/>
            <w:tcBorders>
              <w:top w:val="nil"/>
              <w:left w:val="nil"/>
              <w:bottom w:val="single" w:sz="4" w:space="0" w:color="auto"/>
              <w:right w:val="single" w:sz="4" w:space="0" w:color="auto"/>
            </w:tcBorders>
            <w:shd w:val="clear" w:color="auto" w:fill="auto"/>
            <w:hideMark/>
          </w:tcPr>
          <w:p w14:paraId="5A199E16" w14:textId="77777777" w:rsidR="00081394" w:rsidRPr="00D04E2E" w:rsidRDefault="00081394" w:rsidP="00081394">
            <w:pPr>
              <w:jc w:val="center"/>
              <w:rPr>
                <w:sz w:val="20"/>
                <w:szCs w:val="20"/>
              </w:rPr>
            </w:pPr>
            <w:r w:rsidRPr="00D04E2E">
              <w:rPr>
                <w:sz w:val="20"/>
                <w:szCs w:val="20"/>
              </w:rPr>
              <w:t>19-238 ОП МР 710</w:t>
            </w:r>
          </w:p>
        </w:tc>
      </w:tr>
      <w:tr w:rsidR="00081394" w:rsidRPr="00D04E2E" w14:paraId="765EC23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E51274D" w14:textId="77777777" w:rsidR="00081394" w:rsidRPr="00D04E2E" w:rsidRDefault="00081394" w:rsidP="00081394">
            <w:pPr>
              <w:jc w:val="center"/>
              <w:rPr>
                <w:sz w:val="20"/>
                <w:szCs w:val="20"/>
              </w:rPr>
            </w:pPr>
            <w:r w:rsidRPr="00D04E2E">
              <w:rPr>
                <w:sz w:val="20"/>
                <w:szCs w:val="20"/>
              </w:rPr>
              <w:t>711</w:t>
            </w:r>
          </w:p>
        </w:tc>
        <w:tc>
          <w:tcPr>
            <w:tcW w:w="2565" w:type="dxa"/>
            <w:tcBorders>
              <w:top w:val="nil"/>
              <w:left w:val="nil"/>
              <w:bottom w:val="single" w:sz="4" w:space="0" w:color="auto"/>
              <w:right w:val="single" w:sz="4" w:space="0" w:color="auto"/>
            </w:tcBorders>
            <w:shd w:val="clear" w:color="auto" w:fill="auto"/>
            <w:hideMark/>
          </w:tcPr>
          <w:p w14:paraId="6A5D9B9F"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Совхозная</w:t>
            </w:r>
          </w:p>
        </w:tc>
        <w:tc>
          <w:tcPr>
            <w:tcW w:w="941" w:type="dxa"/>
            <w:tcBorders>
              <w:top w:val="nil"/>
              <w:left w:val="nil"/>
              <w:bottom w:val="single" w:sz="4" w:space="0" w:color="auto"/>
              <w:right w:val="single" w:sz="4" w:space="0" w:color="auto"/>
            </w:tcBorders>
            <w:shd w:val="clear" w:color="auto" w:fill="auto"/>
            <w:hideMark/>
          </w:tcPr>
          <w:p w14:paraId="24281D1F"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31F1F97E"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AFD1856"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4A9B729C" w14:textId="77777777" w:rsidR="00081394" w:rsidRPr="00D04E2E" w:rsidRDefault="00081394" w:rsidP="00081394">
            <w:pPr>
              <w:jc w:val="center"/>
              <w:rPr>
                <w:sz w:val="20"/>
                <w:szCs w:val="20"/>
              </w:rPr>
            </w:pPr>
            <w:r w:rsidRPr="00D04E2E">
              <w:rPr>
                <w:sz w:val="20"/>
                <w:szCs w:val="20"/>
              </w:rPr>
              <w:t>0,612</w:t>
            </w:r>
          </w:p>
        </w:tc>
        <w:tc>
          <w:tcPr>
            <w:tcW w:w="1321" w:type="dxa"/>
            <w:tcBorders>
              <w:top w:val="nil"/>
              <w:left w:val="nil"/>
              <w:bottom w:val="single" w:sz="4" w:space="0" w:color="auto"/>
              <w:right w:val="single" w:sz="4" w:space="0" w:color="auto"/>
            </w:tcBorders>
            <w:shd w:val="clear" w:color="auto" w:fill="auto"/>
            <w:noWrap/>
            <w:hideMark/>
          </w:tcPr>
          <w:p w14:paraId="48889C91" w14:textId="77777777" w:rsidR="00081394" w:rsidRPr="00D04E2E" w:rsidRDefault="00081394" w:rsidP="00081394">
            <w:pPr>
              <w:jc w:val="center"/>
              <w:rPr>
                <w:sz w:val="20"/>
                <w:szCs w:val="20"/>
              </w:rPr>
            </w:pPr>
            <w:r w:rsidRPr="00D04E2E">
              <w:rPr>
                <w:sz w:val="20"/>
                <w:szCs w:val="20"/>
              </w:rPr>
              <w:t>0,612</w:t>
            </w:r>
          </w:p>
        </w:tc>
        <w:tc>
          <w:tcPr>
            <w:tcW w:w="1656" w:type="dxa"/>
            <w:tcBorders>
              <w:top w:val="nil"/>
              <w:left w:val="nil"/>
              <w:bottom w:val="single" w:sz="4" w:space="0" w:color="auto"/>
              <w:right w:val="single" w:sz="4" w:space="0" w:color="auto"/>
            </w:tcBorders>
            <w:shd w:val="clear" w:color="auto" w:fill="auto"/>
            <w:hideMark/>
          </w:tcPr>
          <w:p w14:paraId="3BEB54F9"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4E279652"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5FBE94AA" w14:textId="77777777" w:rsidR="00081394" w:rsidRPr="00D04E2E" w:rsidRDefault="00081394" w:rsidP="00081394">
            <w:pPr>
              <w:spacing w:after="260"/>
              <w:jc w:val="center"/>
              <w:rPr>
                <w:sz w:val="20"/>
                <w:szCs w:val="20"/>
              </w:rPr>
            </w:pPr>
            <w:r w:rsidRPr="00D04E2E">
              <w:rPr>
                <w:sz w:val="20"/>
                <w:szCs w:val="20"/>
              </w:rPr>
              <w:t>35:26:0000000:729-35/071/2023-2</w:t>
            </w:r>
          </w:p>
        </w:tc>
        <w:tc>
          <w:tcPr>
            <w:tcW w:w="2126" w:type="dxa"/>
            <w:tcBorders>
              <w:top w:val="nil"/>
              <w:left w:val="nil"/>
              <w:bottom w:val="single" w:sz="4" w:space="0" w:color="auto"/>
              <w:right w:val="single" w:sz="4" w:space="0" w:color="auto"/>
            </w:tcBorders>
            <w:shd w:val="clear" w:color="auto" w:fill="auto"/>
            <w:hideMark/>
          </w:tcPr>
          <w:p w14:paraId="2D5A2589" w14:textId="77777777" w:rsidR="00081394" w:rsidRPr="00D04E2E" w:rsidRDefault="00081394" w:rsidP="00081394">
            <w:pPr>
              <w:jc w:val="center"/>
              <w:rPr>
                <w:sz w:val="20"/>
                <w:szCs w:val="20"/>
              </w:rPr>
            </w:pPr>
            <w:r w:rsidRPr="00D04E2E">
              <w:rPr>
                <w:sz w:val="20"/>
                <w:szCs w:val="20"/>
              </w:rPr>
              <w:t>19-238 ОП МР 711</w:t>
            </w:r>
          </w:p>
        </w:tc>
      </w:tr>
      <w:tr w:rsidR="00081394" w:rsidRPr="00D04E2E" w14:paraId="55EFB41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C4CF8AB" w14:textId="77777777" w:rsidR="00081394" w:rsidRPr="00D04E2E" w:rsidRDefault="00081394" w:rsidP="00081394">
            <w:pPr>
              <w:jc w:val="center"/>
              <w:rPr>
                <w:sz w:val="20"/>
                <w:szCs w:val="20"/>
              </w:rPr>
            </w:pPr>
            <w:r w:rsidRPr="00D04E2E">
              <w:rPr>
                <w:sz w:val="20"/>
                <w:szCs w:val="20"/>
              </w:rPr>
              <w:t>712</w:t>
            </w:r>
          </w:p>
        </w:tc>
        <w:tc>
          <w:tcPr>
            <w:tcW w:w="2565" w:type="dxa"/>
            <w:tcBorders>
              <w:top w:val="nil"/>
              <w:left w:val="nil"/>
              <w:bottom w:val="single" w:sz="4" w:space="0" w:color="auto"/>
              <w:right w:val="single" w:sz="4" w:space="0" w:color="auto"/>
            </w:tcBorders>
            <w:shd w:val="clear" w:color="auto" w:fill="auto"/>
            <w:hideMark/>
          </w:tcPr>
          <w:p w14:paraId="1FEC7F61"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Соколовская</w:t>
            </w:r>
          </w:p>
        </w:tc>
        <w:tc>
          <w:tcPr>
            <w:tcW w:w="941" w:type="dxa"/>
            <w:tcBorders>
              <w:top w:val="nil"/>
              <w:left w:val="nil"/>
              <w:bottom w:val="single" w:sz="4" w:space="0" w:color="auto"/>
              <w:right w:val="single" w:sz="4" w:space="0" w:color="auto"/>
            </w:tcBorders>
            <w:shd w:val="clear" w:color="auto" w:fill="auto"/>
            <w:noWrap/>
            <w:hideMark/>
          </w:tcPr>
          <w:p w14:paraId="4EDF7C1C" w14:textId="77777777" w:rsidR="00081394" w:rsidRPr="00D04E2E" w:rsidRDefault="00081394" w:rsidP="00081394">
            <w:pPr>
              <w:jc w:val="center"/>
              <w:rPr>
                <w:sz w:val="20"/>
                <w:szCs w:val="20"/>
              </w:rPr>
            </w:pPr>
            <w:r w:rsidRPr="00D04E2E">
              <w:rPr>
                <w:sz w:val="20"/>
                <w:szCs w:val="20"/>
              </w:rPr>
              <w:t>0,4652</w:t>
            </w:r>
          </w:p>
        </w:tc>
        <w:tc>
          <w:tcPr>
            <w:tcW w:w="1143" w:type="dxa"/>
            <w:tcBorders>
              <w:top w:val="nil"/>
              <w:left w:val="nil"/>
              <w:bottom w:val="single" w:sz="4" w:space="0" w:color="auto"/>
              <w:right w:val="single" w:sz="4" w:space="0" w:color="auto"/>
            </w:tcBorders>
            <w:shd w:val="clear" w:color="auto" w:fill="auto"/>
            <w:hideMark/>
          </w:tcPr>
          <w:p w14:paraId="6EA93023"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BA8931E"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3D20CF06"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2EB2ED07" w14:textId="77777777" w:rsidR="00081394" w:rsidRPr="00D04E2E" w:rsidRDefault="00081394" w:rsidP="00081394">
            <w:pPr>
              <w:jc w:val="center"/>
              <w:rPr>
                <w:sz w:val="20"/>
                <w:szCs w:val="20"/>
              </w:rPr>
            </w:pPr>
            <w:r w:rsidRPr="00D04E2E">
              <w:rPr>
                <w:sz w:val="20"/>
                <w:szCs w:val="20"/>
              </w:rPr>
              <w:t>0,4652</w:t>
            </w:r>
          </w:p>
        </w:tc>
        <w:tc>
          <w:tcPr>
            <w:tcW w:w="1656" w:type="dxa"/>
            <w:tcBorders>
              <w:top w:val="nil"/>
              <w:left w:val="nil"/>
              <w:bottom w:val="single" w:sz="4" w:space="0" w:color="auto"/>
              <w:right w:val="single" w:sz="4" w:space="0" w:color="auto"/>
            </w:tcBorders>
            <w:shd w:val="clear" w:color="auto" w:fill="auto"/>
            <w:hideMark/>
          </w:tcPr>
          <w:p w14:paraId="213BE2D6"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1179F58D"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0ECDD27B" w14:textId="77777777" w:rsidR="00081394" w:rsidRPr="00D04E2E" w:rsidRDefault="00081394" w:rsidP="00081394">
            <w:pPr>
              <w:spacing w:after="260"/>
              <w:jc w:val="center"/>
              <w:rPr>
                <w:sz w:val="20"/>
                <w:szCs w:val="20"/>
              </w:rPr>
            </w:pPr>
            <w:r w:rsidRPr="00D04E2E">
              <w:rPr>
                <w:sz w:val="20"/>
                <w:szCs w:val="20"/>
              </w:rPr>
              <w:t>35:26:0000000:730-35/071/2023-2</w:t>
            </w:r>
          </w:p>
        </w:tc>
        <w:tc>
          <w:tcPr>
            <w:tcW w:w="2126" w:type="dxa"/>
            <w:tcBorders>
              <w:top w:val="nil"/>
              <w:left w:val="nil"/>
              <w:bottom w:val="single" w:sz="4" w:space="0" w:color="auto"/>
              <w:right w:val="single" w:sz="4" w:space="0" w:color="auto"/>
            </w:tcBorders>
            <w:shd w:val="clear" w:color="auto" w:fill="auto"/>
            <w:hideMark/>
          </w:tcPr>
          <w:p w14:paraId="09106B44" w14:textId="77777777" w:rsidR="00081394" w:rsidRPr="00D04E2E" w:rsidRDefault="00081394" w:rsidP="00081394">
            <w:pPr>
              <w:jc w:val="center"/>
              <w:rPr>
                <w:sz w:val="20"/>
                <w:szCs w:val="20"/>
              </w:rPr>
            </w:pPr>
            <w:r w:rsidRPr="00D04E2E">
              <w:rPr>
                <w:sz w:val="20"/>
                <w:szCs w:val="20"/>
              </w:rPr>
              <w:t>19-238 ОП МР 712</w:t>
            </w:r>
          </w:p>
        </w:tc>
      </w:tr>
      <w:tr w:rsidR="00081394" w:rsidRPr="00D04E2E" w14:paraId="280DECB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7DDC760" w14:textId="77777777" w:rsidR="00081394" w:rsidRPr="00D04E2E" w:rsidRDefault="00081394" w:rsidP="00081394">
            <w:pPr>
              <w:jc w:val="center"/>
              <w:rPr>
                <w:sz w:val="20"/>
                <w:szCs w:val="20"/>
              </w:rPr>
            </w:pPr>
            <w:r w:rsidRPr="00D04E2E">
              <w:rPr>
                <w:sz w:val="20"/>
                <w:szCs w:val="20"/>
              </w:rPr>
              <w:t>713</w:t>
            </w:r>
          </w:p>
        </w:tc>
        <w:tc>
          <w:tcPr>
            <w:tcW w:w="2565" w:type="dxa"/>
            <w:tcBorders>
              <w:top w:val="nil"/>
              <w:left w:val="nil"/>
              <w:bottom w:val="single" w:sz="4" w:space="0" w:color="auto"/>
              <w:right w:val="single" w:sz="4" w:space="0" w:color="auto"/>
            </w:tcBorders>
            <w:shd w:val="clear" w:color="auto" w:fill="auto"/>
            <w:hideMark/>
          </w:tcPr>
          <w:p w14:paraId="42369DF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Сосновая</w:t>
            </w:r>
          </w:p>
        </w:tc>
        <w:tc>
          <w:tcPr>
            <w:tcW w:w="941" w:type="dxa"/>
            <w:tcBorders>
              <w:top w:val="nil"/>
              <w:left w:val="nil"/>
              <w:bottom w:val="single" w:sz="4" w:space="0" w:color="auto"/>
              <w:right w:val="single" w:sz="4" w:space="0" w:color="auto"/>
            </w:tcBorders>
            <w:shd w:val="clear" w:color="auto" w:fill="auto"/>
            <w:noWrap/>
            <w:hideMark/>
          </w:tcPr>
          <w:p w14:paraId="445702BE" w14:textId="77777777" w:rsidR="00081394" w:rsidRPr="00D04E2E" w:rsidRDefault="00081394" w:rsidP="00081394">
            <w:pPr>
              <w:jc w:val="center"/>
              <w:rPr>
                <w:sz w:val="20"/>
                <w:szCs w:val="20"/>
              </w:rPr>
            </w:pPr>
            <w:r w:rsidRPr="00D04E2E">
              <w:rPr>
                <w:sz w:val="20"/>
                <w:szCs w:val="20"/>
              </w:rPr>
              <w:t>0,150</w:t>
            </w:r>
          </w:p>
        </w:tc>
        <w:tc>
          <w:tcPr>
            <w:tcW w:w="1143" w:type="dxa"/>
            <w:tcBorders>
              <w:top w:val="nil"/>
              <w:left w:val="nil"/>
              <w:bottom w:val="single" w:sz="4" w:space="0" w:color="auto"/>
              <w:right w:val="single" w:sz="4" w:space="0" w:color="auto"/>
            </w:tcBorders>
            <w:shd w:val="clear" w:color="auto" w:fill="auto"/>
            <w:hideMark/>
          </w:tcPr>
          <w:p w14:paraId="59111015"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EA2E664"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4A6D98B1"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69879CA2" w14:textId="77777777" w:rsidR="00081394" w:rsidRPr="00D04E2E" w:rsidRDefault="00081394" w:rsidP="00081394">
            <w:pPr>
              <w:jc w:val="center"/>
              <w:rPr>
                <w:sz w:val="20"/>
                <w:szCs w:val="20"/>
              </w:rPr>
            </w:pPr>
            <w:r w:rsidRPr="00D04E2E">
              <w:rPr>
                <w:sz w:val="20"/>
                <w:szCs w:val="20"/>
              </w:rPr>
              <w:t>0,150</w:t>
            </w:r>
          </w:p>
        </w:tc>
        <w:tc>
          <w:tcPr>
            <w:tcW w:w="1656" w:type="dxa"/>
            <w:tcBorders>
              <w:top w:val="nil"/>
              <w:left w:val="nil"/>
              <w:bottom w:val="single" w:sz="4" w:space="0" w:color="auto"/>
              <w:right w:val="single" w:sz="4" w:space="0" w:color="auto"/>
            </w:tcBorders>
            <w:shd w:val="clear" w:color="auto" w:fill="auto"/>
            <w:hideMark/>
          </w:tcPr>
          <w:p w14:paraId="1290E6FE"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5BFA6694"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303E2078" w14:textId="77777777" w:rsidR="00081394" w:rsidRPr="00D04E2E" w:rsidRDefault="00081394" w:rsidP="00081394">
            <w:pPr>
              <w:spacing w:after="260"/>
              <w:jc w:val="center"/>
              <w:rPr>
                <w:sz w:val="20"/>
                <w:szCs w:val="20"/>
              </w:rPr>
            </w:pPr>
            <w:r w:rsidRPr="00D04E2E">
              <w:rPr>
                <w:sz w:val="20"/>
                <w:szCs w:val="20"/>
              </w:rPr>
              <w:t>35:26:0000000:732-35/075/2023-2</w:t>
            </w:r>
          </w:p>
        </w:tc>
        <w:tc>
          <w:tcPr>
            <w:tcW w:w="2126" w:type="dxa"/>
            <w:tcBorders>
              <w:top w:val="nil"/>
              <w:left w:val="nil"/>
              <w:bottom w:val="single" w:sz="4" w:space="0" w:color="auto"/>
              <w:right w:val="single" w:sz="4" w:space="0" w:color="auto"/>
            </w:tcBorders>
            <w:shd w:val="clear" w:color="auto" w:fill="auto"/>
            <w:hideMark/>
          </w:tcPr>
          <w:p w14:paraId="5A707A3A" w14:textId="77777777" w:rsidR="00081394" w:rsidRPr="00D04E2E" w:rsidRDefault="00081394" w:rsidP="00081394">
            <w:pPr>
              <w:jc w:val="center"/>
              <w:rPr>
                <w:sz w:val="20"/>
                <w:szCs w:val="20"/>
              </w:rPr>
            </w:pPr>
            <w:r w:rsidRPr="00D04E2E">
              <w:rPr>
                <w:sz w:val="20"/>
                <w:szCs w:val="20"/>
              </w:rPr>
              <w:t>19-238 ОП МР 713</w:t>
            </w:r>
          </w:p>
        </w:tc>
      </w:tr>
      <w:tr w:rsidR="00081394" w:rsidRPr="00D04E2E" w14:paraId="10F6AE2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93F2D08" w14:textId="77777777" w:rsidR="00081394" w:rsidRPr="00D04E2E" w:rsidRDefault="00081394" w:rsidP="00081394">
            <w:pPr>
              <w:jc w:val="center"/>
              <w:rPr>
                <w:sz w:val="20"/>
                <w:szCs w:val="20"/>
              </w:rPr>
            </w:pPr>
            <w:r w:rsidRPr="00D04E2E">
              <w:rPr>
                <w:sz w:val="20"/>
                <w:szCs w:val="20"/>
              </w:rPr>
              <w:t>714</w:t>
            </w:r>
          </w:p>
        </w:tc>
        <w:tc>
          <w:tcPr>
            <w:tcW w:w="2565" w:type="dxa"/>
            <w:tcBorders>
              <w:top w:val="nil"/>
              <w:left w:val="nil"/>
              <w:bottom w:val="single" w:sz="4" w:space="0" w:color="auto"/>
              <w:right w:val="single" w:sz="4" w:space="0" w:color="auto"/>
            </w:tcBorders>
            <w:shd w:val="clear" w:color="auto" w:fill="auto"/>
            <w:hideMark/>
          </w:tcPr>
          <w:p w14:paraId="47AF4BBF"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Строителей</w:t>
            </w:r>
          </w:p>
        </w:tc>
        <w:tc>
          <w:tcPr>
            <w:tcW w:w="941" w:type="dxa"/>
            <w:tcBorders>
              <w:top w:val="nil"/>
              <w:left w:val="nil"/>
              <w:bottom w:val="single" w:sz="4" w:space="0" w:color="auto"/>
              <w:right w:val="single" w:sz="4" w:space="0" w:color="auto"/>
            </w:tcBorders>
            <w:shd w:val="clear" w:color="auto" w:fill="auto"/>
            <w:hideMark/>
          </w:tcPr>
          <w:p w14:paraId="2AF9AEF0"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47B8EAC7"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1C13B9F9"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BD24B97" w14:textId="77777777" w:rsidR="00081394" w:rsidRPr="00D04E2E" w:rsidRDefault="00081394" w:rsidP="00081394">
            <w:pPr>
              <w:jc w:val="center"/>
              <w:rPr>
                <w:sz w:val="20"/>
                <w:szCs w:val="20"/>
              </w:rPr>
            </w:pPr>
            <w:r w:rsidRPr="00D04E2E">
              <w:rPr>
                <w:sz w:val="20"/>
                <w:szCs w:val="20"/>
              </w:rPr>
              <w:t>0,174</w:t>
            </w:r>
          </w:p>
        </w:tc>
        <w:tc>
          <w:tcPr>
            <w:tcW w:w="1321" w:type="dxa"/>
            <w:tcBorders>
              <w:top w:val="nil"/>
              <w:left w:val="nil"/>
              <w:bottom w:val="single" w:sz="4" w:space="0" w:color="auto"/>
              <w:right w:val="single" w:sz="4" w:space="0" w:color="auto"/>
            </w:tcBorders>
            <w:shd w:val="clear" w:color="auto" w:fill="auto"/>
            <w:noWrap/>
            <w:hideMark/>
          </w:tcPr>
          <w:p w14:paraId="0DAABA4C" w14:textId="77777777" w:rsidR="00081394" w:rsidRPr="00D04E2E" w:rsidRDefault="00081394" w:rsidP="00081394">
            <w:pPr>
              <w:jc w:val="center"/>
              <w:rPr>
                <w:sz w:val="20"/>
                <w:szCs w:val="20"/>
              </w:rPr>
            </w:pPr>
            <w:r w:rsidRPr="00D04E2E">
              <w:rPr>
                <w:sz w:val="20"/>
                <w:szCs w:val="20"/>
              </w:rPr>
              <w:t>0,174</w:t>
            </w:r>
          </w:p>
        </w:tc>
        <w:tc>
          <w:tcPr>
            <w:tcW w:w="1656" w:type="dxa"/>
            <w:tcBorders>
              <w:top w:val="nil"/>
              <w:left w:val="nil"/>
              <w:bottom w:val="single" w:sz="4" w:space="0" w:color="auto"/>
              <w:right w:val="single" w:sz="4" w:space="0" w:color="auto"/>
            </w:tcBorders>
            <w:shd w:val="clear" w:color="auto" w:fill="auto"/>
            <w:hideMark/>
          </w:tcPr>
          <w:p w14:paraId="69B9B24D"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13FA12C3"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7BAE6DB2" w14:textId="77777777" w:rsidR="00081394" w:rsidRPr="00D04E2E" w:rsidRDefault="00081394" w:rsidP="00081394">
            <w:pPr>
              <w:spacing w:after="260"/>
              <w:jc w:val="center"/>
              <w:rPr>
                <w:sz w:val="20"/>
                <w:szCs w:val="20"/>
              </w:rPr>
            </w:pPr>
            <w:r w:rsidRPr="00D04E2E">
              <w:rPr>
                <w:sz w:val="20"/>
                <w:szCs w:val="20"/>
              </w:rPr>
              <w:t>35:26:0000000:734-35/075/2023-2</w:t>
            </w:r>
          </w:p>
        </w:tc>
        <w:tc>
          <w:tcPr>
            <w:tcW w:w="2126" w:type="dxa"/>
            <w:tcBorders>
              <w:top w:val="nil"/>
              <w:left w:val="nil"/>
              <w:bottom w:val="single" w:sz="4" w:space="0" w:color="auto"/>
              <w:right w:val="single" w:sz="4" w:space="0" w:color="auto"/>
            </w:tcBorders>
            <w:shd w:val="clear" w:color="auto" w:fill="auto"/>
            <w:hideMark/>
          </w:tcPr>
          <w:p w14:paraId="6DB341F8" w14:textId="77777777" w:rsidR="00081394" w:rsidRPr="00D04E2E" w:rsidRDefault="00081394" w:rsidP="00081394">
            <w:pPr>
              <w:jc w:val="center"/>
              <w:rPr>
                <w:sz w:val="20"/>
                <w:szCs w:val="20"/>
              </w:rPr>
            </w:pPr>
            <w:r w:rsidRPr="00D04E2E">
              <w:rPr>
                <w:sz w:val="20"/>
                <w:szCs w:val="20"/>
              </w:rPr>
              <w:t>19-238 ОП МР 714</w:t>
            </w:r>
          </w:p>
        </w:tc>
      </w:tr>
      <w:tr w:rsidR="00081394" w:rsidRPr="00D04E2E" w14:paraId="1145AA8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282ABCF" w14:textId="77777777" w:rsidR="00081394" w:rsidRPr="00D04E2E" w:rsidRDefault="00081394" w:rsidP="00081394">
            <w:pPr>
              <w:jc w:val="center"/>
              <w:rPr>
                <w:sz w:val="20"/>
                <w:szCs w:val="20"/>
              </w:rPr>
            </w:pPr>
            <w:r w:rsidRPr="00D04E2E">
              <w:rPr>
                <w:sz w:val="20"/>
                <w:szCs w:val="20"/>
              </w:rPr>
              <w:t>715</w:t>
            </w:r>
          </w:p>
        </w:tc>
        <w:tc>
          <w:tcPr>
            <w:tcW w:w="2565" w:type="dxa"/>
            <w:tcBorders>
              <w:top w:val="nil"/>
              <w:left w:val="nil"/>
              <w:bottom w:val="single" w:sz="4" w:space="0" w:color="auto"/>
              <w:right w:val="single" w:sz="4" w:space="0" w:color="auto"/>
            </w:tcBorders>
            <w:shd w:val="clear" w:color="auto" w:fill="auto"/>
            <w:hideMark/>
          </w:tcPr>
          <w:p w14:paraId="4A060827"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Суворова</w:t>
            </w:r>
          </w:p>
        </w:tc>
        <w:tc>
          <w:tcPr>
            <w:tcW w:w="941" w:type="dxa"/>
            <w:tcBorders>
              <w:top w:val="nil"/>
              <w:left w:val="nil"/>
              <w:bottom w:val="single" w:sz="4" w:space="0" w:color="auto"/>
              <w:right w:val="single" w:sz="4" w:space="0" w:color="auto"/>
            </w:tcBorders>
            <w:shd w:val="clear" w:color="auto" w:fill="auto"/>
            <w:noWrap/>
            <w:hideMark/>
          </w:tcPr>
          <w:p w14:paraId="6473A5D8" w14:textId="77777777" w:rsidR="00081394" w:rsidRPr="00D04E2E" w:rsidRDefault="00081394" w:rsidP="00081394">
            <w:pPr>
              <w:jc w:val="center"/>
              <w:rPr>
                <w:sz w:val="20"/>
                <w:szCs w:val="20"/>
              </w:rPr>
            </w:pPr>
            <w:r w:rsidRPr="00D04E2E">
              <w:rPr>
                <w:sz w:val="20"/>
                <w:szCs w:val="20"/>
              </w:rPr>
              <w:t>0,8737</w:t>
            </w:r>
          </w:p>
        </w:tc>
        <w:tc>
          <w:tcPr>
            <w:tcW w:w="1143" w:type="dxa"/>
            <w:tcBorders>
              <w:top w:val="nil"/>
              <w:left w:val="nil"/>
              <w:bottom w:val="single" w:sz="4" w:space="0" w:color="auto"/>
              <w:right w:val="single" w:sz="4" w:space="0" w:color="auto"/>
            </w:tcBorders>
            <w:shd w:val="clear" w:color="auto" w:fill="auto"/>
            <w:hideMark/>
          </w:tcPr>
          <w:p w14:paraId="43AE3BF7"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E3F4D2C"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2D804DAE"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2E30C4A2" w14:textId="77777777" w:rsidR="00081394" w:rsidRPr="00D04E2E" w:rsidRDefault="00081394" w:rsidP="00081394">
            <w:pPr>
              <w:jc w:val="center"/>
              <w:rPr>
                <w:sz w:val="20"/>
                <w:szCs w:val="20"/>
              </w:rPr>
            </w:pPr>
            <w:r w:rsidRPr="00D04E2E">
              <w:rPr>
                <w:sz w:val="20"/>
                <w:szCs w:val="20"/>
              </w:rPr>
              <w:t>0,8737</w:t>
            </w:r>
          </w:p>
        </w:tc>
        <w:tc>
          <w:tcPr>
            <w:tcW w:w="1656" w:type="dxa"/>
            <w:tcBorders>
              <w:top w:val="nil"/>
              <w:left w:val="nil"/>
              <w:bottom w:val="single" w:sz="4" w:space="0" w:color="auto"/>
              <w:right w:val="single" w:sz="4" w:space="0" w:color="auto"/>
            </w:tcBorders>
            <w:shd w:val="clear" w:color="auto" w:fill="auto"/>
            <w:hideMark/>
          </w:tcPr>
          <w:p w14:paraId="1FF44C13"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7A174AD8"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6A9F276B" w14:textId="77777777" w:rsidR="00081394" w:rsidRPr="00D04E2E" w:rsidRDefault="00081394" w:rsidP="00081394">
            <w:pPr>
              <w:jc w:val="center"/>
              <w:rPr>
                <w:sz w:val="20"/>
                <w:szCs w:val="20"/>
              </w:rPr>
            </w:pPr>
            <w:r w:rsidRPr="00D04E2E">
              <w:rPr>
                <w:sz w:val="20"/>
                <w:szCs w:val="20"/>
              </w:rPr>
              <w:t>35:26:0000000:735-35/265/2023-2</w:t>
            </w:r>
            <w:r w:rsidRPr="00D04E2E">
              <w:rPr>
                <w:sz w:val="20"/>
                <w:szCs w:val="20"/>
              </w:rPr>
              <w:br w:type="page"/>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76B823E3" w14:textId="77777777" w:rsidR="00081394" w:rsidRPr="00D04E2E" w:rsidRDefault="00081394" w:rsidP="00081394">
            <w:pPr>
              <w:jc w:val="center"/>
              <w:rPr>
                <w:sz w:val="20"/>
                <w:szCs w:val="20"/>
              </w:rPr>
            </w:pPr>
            <w:r w:rsidRPr="00D04E2E">
              <w:rPr>
                <w:sz w:val="20"/>
                <w:szCs w:val="20"/>
              </w:rPr>
              <w:t>19-238 ОП МР 715</w:t>
            </w:r>
          </w:p>
        </w:tc>
      </w:tr>
      <w:tr w:rsidR="00081394" w:rsidRPr="00D04E2E" w14:paraId="47D91F8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8AB1E8F" w14:textId="77777777" w:rsidR="00081394" w:rsidRPr="00D04E2E" w:rsidRDefault="00081394" w:rsidP="00081394">
            <w:pPr>
              <w:jc w:val="center"/>
              <w:rPr>
                <w:sz w:val="20"/>
                <w:szCs w:val="20"/>
              </w:rPr>
            </w:pPr>
            <w:r w:rsidRPr="00D04E2E">
              <w:rPr>
                <w:sz w:val="20"/>
                <w:szCs w:val="20"/>
              </w:rPr>
              <w:t>716</w:t>
            </w:r>
          </w:p>
        </w:tc>
        <w:tc>
          <w:tcPr>
            <w:tcW w:w="2565" w:type="dxa"/>
            <w:tcBorders>
              <w:top w:val="nil"/>
              <w:left w:val="nil"/>
              <w:bottom w:val="single" w:sz="4" w:space="0" w:color="auto"/>
              <w:right w:val="single" w:sz="4" w:space="0" w:color="auto"/>
            </w:tcBorders>
            <w:shd w:val="clear" w:color="auto" w:fill="auto"/>
            <w:hideMark/>
          </w:tcPr>
          <w:p w14:paraId="17C02BEB"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Техническая</w:t>
            </w:r>
          </w:p>
        </w:tc>
        <w:tc>
          <w:tcPr>
            <w:tcW w:w="941" w:type="dxa"/>
            <w:tcBorders>
              <w:top w:val="nil"/>
              <w:left w:val="nil"/>
              <w:bottom w:val="single" w:sz="4" w:space="0" w:color="auto"/>
              <w:right w:val="single" w:sz="4" w:space="0" w:color="auto"/>
            </w:tcBorders>
            <w:shd w:val="clear" w:color="auto" w:fill="auto"/>
            <w:hideMark/>
          </w:tcPr>
          <w:p w14:paraId="4261934A"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345C4B36"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noWrap/>
            <w:hideMark/>
          </w:tcPr>
          <w:p w14:paraId="53BE1B7A" w14:textId="77777777" w:rsidR="00081394" w:rsidRPr="00D04E2E" w:rsidRDefault="00081394" w:rsidP="00081394">
            <w:pPr>
              <w:jc w:val="center"/>
              <w:rPr>
                <w:sz w:val="20"/>
                <w:szCs w:val="20"/>
              </w:rPr>
            </w:pPr>
            <w:r w:rsidRPr="00D04E2E">
              <w:rPr>
                <w:sz w:val="20"/>
                <w:szCs w:val="20"/>
              </w:rPr>
              <w:t>0,324</w:t>
            </w:r>
          </w:p>
        </w:tc>
        <w:tc>
          <w:tcPr>
            <w:tcW w:w="1044" w:type="dxa"/>
            <w:tcBorders>
              <w:top w:val="nil"/>
              <w:left w:val="nil"/>
              <w:bottom w:val="single" w:sz="4" w:space="0" w:color="auto"/>
              <w:right w:val="single" w:sz="4" w:space="0" w:color="auto"/>
            </w:tcBorders>
            <w:shd w:val="clear" w:color="auto" w:fill="auto"/>
            <w:hideMark/>
          </w:tcPr>
          <w:p w14:paraId="3F30EE63"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5336285A" w14:textId="77777777" w:rsidR="00081394" w:rsidRPr="00D04E2E" w:rsidRDefault="00081394" w:rsidP="00081394">
            <w:pPr>
              <w:jc w:val="center"/>
              <w:rPr>
                <w:sz w:val="20"/>
                <w:szCs w:val="20"/>
              </w:rPr>
            </w:pPr>
            <w:r w:rsidRPr="00D04E2E">
              <w:rPr>
                <w:sz w:val="20"/>
                <w:szCs w:val="20"/>
              </w:rPr>
              <w:t>0,324</w:t>
            </w:r>
          </w:p>
        </w:tc>
        <w:tc>
          <w:tcPr>
            <w:tcW w:w="1656" w:type="dxa"/>
            <w:tcBorders>
              <w:top w:val="nil"/>
              <w:left w:val="nil"/>
              <w:bottom w:val="single" w:sz="4" w:space="0" w:color="auto"/>
              <w:right w:val="single" w:sz="4" w:space="0" w:color="auto"/>
            </w:tcBorders>
            <w:shd w:val="clear" w:color="auto" w:fill="auto"/>
            <w:hideMark/>
          </w:tcPr>
          <w:p w14:paraId="5FB6DD1C"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054D61E7"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04B18F86" w14:textId="77777777" w:rsidR="00081394" w:rsidRPr="00D04E2E" w:rsidRDefault="00081394" w:rsidP="00081394">
            <w:pPr>
              <w:spacing w:after="260"/>
              <w:jc w:val="center"/>
              <w:rPr>
                <w:sz w:val="20"/>
                <w:szCs w:val="20"/>
              </w:rPr>
            </w:pPr>
            <w:r w:rsidRPr="00D04E2E">
              <w:rPr>
                <w:sz w:val="20"/>
                <w:szCs w:val="20"/>
              </w:rPr>
              <w:t>35:26:0000000:737-35/096/2023-2</w:t>
            </w:r>
          </w:p>
        </w:tc>
        <w:tc>
          <w:tcPr>
            <w:tcW w:w="2126" w:type="dxa"/>
            <w:tcBorders>
              <w:top w:val="nil"/>
              <w:left w:val="nil"/>
              <w:bottom w:val="single" w:sz="4" w:space="0" w:color="auto"/>
              <w:right w:val="single" w:sz="4" w:space="0" w:color="auto"/>
            </w:tcBorders>
            <w:shd w:val="clear" w:color="auto" w:fill="auto"/>
            <w:hideMark/>
          </w:tcPr>
          <w:p w14:paraId="2ADBA86D" w14:textId="77777777" w:rsidR="00081394" w:rsidRPr="00D04E2E" w:rsidRDefault="00081394" w:rsidP="00081394">
            <w:pPr>
              <w:jc w:val="center"/>
              <w:rPr>
                <w:sz w:val="20"/>
                <w:szCs w:val="20"/>
              </w:rPr>
            </w:pPr>
            <w:r w:rsidRPr="00D04E2E">
              <w:rPr>
                <w:sz w:val="20"/>
                <w:szCs w:val="20"/>
              </w:rPr>
              <w:t>19-238 ОП МР 716</w:t>
            </w:r>
          </w:p>
        </w:tc>
      </w:tr>
      <w:tr w:rsidR="00081394" w:rsidRPr="00D04E2E" w14:paraId="47B8ABC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F9B9E9D" w14:textId="77777777" w:rsidR="00081394" w:rsidRPr="00D04E2E" w:rsidRDefault="00081394" w:rsidP="00081394">
            <w:pPr>
              <w:jc w:val="center"/>
              <w:rPr>
                <w:sz w:val="20"/>
                <w:szCs w:val="20"/>
              </w:rPr>
            </w:pPr>
            <w:r w:rsidRPr="00D04E2E">
              <w:rPr>
                <w:sz w:val="20"/>
                <w:szCs w:val="20"/>
              </w:rPr>
              <w:t>717</w:t>
            </w:r>
          </w:p>
        </w:tc>
        <w:tc>
          <w:tcPr>
            <w:tcW w:w="2565" w:type="dxa"/>
            <w:tcBorders>
              <w:top w:val="nil"/>
              <w:left w:val="nil"/>
              <w:bottom w:val="single" w:sz="4" w:space="0" w:color="auto"/>
              <w:right w:val="single" w:sz="4" w:space="0" w:color="auto"/>
            </w:tcBorders>
            <w:shd w:val="clear" w:color="auto" w:fill="auto"/>
            <w:hideMark/>
          </w:tcPr>
          <w:p w14:paraId="4020D0B1"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Тимирязева</w:t>
            </w:r>
          </w:p>
        </w:tc>
        <w:tc>
          <w:tcPr>
            <w:tcW w:w="941" w:type="dxa"/>
            <w:tcBorders>
              <w:top w:val="nil"/>
              <w:left w:val="nil"/>
              <w:bottom w:val="single" w:sz="4" w:space="0" w:color="auto"/>
              <w:right w:val="single" w:sz="4" w:space="0" w:color="auto"/>
            </w:tcBorders>
            <w:shd w:val="clear" w:color="auto" w:fill="auto"/>
            <w:hideMark/>
          </w:tcPr>
          <w:p w14:paraId="45F2E041"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1192022C"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969FC52"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6201A151" w14:textId="77777777" w:rsidR="00081394" w:rsidRPr="00D04E2E" w:rsidRDefault="00081394" w:rsidP="00081394">
            <w:pPr>
              <w:jc w:val="center"/>
              <w:rPr>
                <w:sz w:val="20"/>
                <w:szCs w:val="20"/>
              </w:rPr>
            </w:pPr>
            <w:r w:rsidRPr="00D04E2E">
              <w:rPr>
                <w:sz w:val="20"/>
                <w:szCs w:val="20"/>
              </w:rPr>
              <w:t>0,329</w:t>
            </w:r>
          </w:p>
        </w:tc>
        <w:tc>
          <w:tcPr>
            <w:tcW w:w="1321" w:type="dxa"/>
            <w:tcBorders>
              <w:top w:val="nil"/>
              <w:left w:val="nil"/>
              <w:bottom w:val="single" w:sz="4" w:space="0" w:color="auto"/>
              <w:right w:val="single" w:sz="4" w:space="0" w:color="auto"/>
            </w:tcBorders>
            <w:shd w:val="clear" w:color="auto" w:fill="auto"/>
            <w:noWrap/>
            <w:hideMark/>
          </w:tcPr>
          <w:p w14:paraId="73967DDC" w14:textId="77777777" w:rsidR="00081394" w:rsidRPr="00D04E2E" w:rsidRDefault="00081394" w:rsidP="00081394">
            <w:pPr>
              <w:jc w:val="center"/>
              <w:rPr>
                <w:sz w:val="20"/>
                <w:szCs w:val="20"/>
              </w:rPr>
            </w:pPr>
            <w:r w:rsidRPr="00D04E2E">
              <w:rPr>
                <w:sz w:val="20"/>
                <w:szCs w:val="20"/>
              </w:rPr>
              <w:t>0,329</w:t>
            </w:r>
          </w:p>
        </w:tc>
        <w:tc>
          <w:tcPr>
            <w:tcW w:w="1656" w:type="dxa"/>
            <w:tcBorders>
              <w:top w:val="nil"/>
              <w:left w:val="nil"/>
              <w:bottom w:val="single" w:sz="4" w:space="0" w:color="auto"/>
              <w:right w:val="single" w:sz="4" w:space="0" w:color="auto"/>
            </w:tcBorders>
            <w:shd w:val="clear" w:color="auto" w:fill="auto"/>
            <w:hideMark/>
          </w:tcPr>
          <w:p w14:paraId="6F674E2A"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92E9B2A"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3C03887A" w14:textId="77777777" w:rsidR="00081394" w:rsidRPr="00D04E2E" w:rsidRDefault="00081394" w:rsidP="00081394">
            <w:pPr>
              <w:spacing w:after="260"/>
              <w:jc w:val="center"/>
              <w:rPr>
                <w:sz w:val="20"/>
                <w:szCs w:val="20"/>
              </w:rPr>
            </w:pPr>
            <w:r w:rsidRPr="00D04E2E">
              <w:rPr>
                <w:sz w:val="20"/>
                <w:szCs w:val="20"/>
              </w:rPr>
              <w:t>35:26:0000000:738-35/096/2023-2</w:t>
            </w:r>
          </w:p>
        </w:tc>
        <w:tc>
          <w:tcPr>
            <w:tcW w:w="2126" w:type="dxa"/>
            <w:tcBorders>
              <w:top w:val="nil"/>
              <w:left w:val="nil"/>
              <w:bottom w:val="single" w:sz="4" w:space="0" w:color="auto"/>
              <w:right w:val="single" w:sz="4" w:space="0" w:color="auto"/>
            </w:tcBorders>
            <w:shd w:val="clear" w:color="auto" w:fill="auto"/>
            <w:hideMark/>
          </w:tcPr>
          <w:p w14:paraId="6E979193" w14:textId="77777777" w:rsidR="00081394" w:rsidRPr="00D04E2E" w:rsidRDefault="00081394" w:rsidP="00081394">
            <w:pPr>
              <w:jc w:val="center"/>
              <w:rPr>
                <w:sz w:val="20"/>
                <w:szCs w:val="20"/>
              </w:rPr>
            </w:pPr>
            <w:r w:rsidRPr="00D04E2E">
              <w:rPr>
                <w:sz w:val="20"/>
                <w:szCs w:val="20"/>
              </w:rPr>
              <w:t>19-238 ОП МР 717</w:t>
            </w:r>
          </w:p>
        </w:tc>
      </w:tr>
      <w:tr w:rsidR="00081394" w:rsidRPr="00D04E2E" w14:paraId="146220E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2A23F52" w14:textId="77777777" w:rsidR="00081394" w:rsidRPr="00D04E2E" w:rsidRDefault="00081394" w:rsidP="00081394">
            <w:pPr>
              <w:jc w:val="center"/>
              <w:rPr>
                <w:sz w:val="20"/>
                <w:szCs w:val="20"/>
              </w:rPr>
            </w:pPr>
            <w:r w:rsidRPr="00D04E2E">
              <w:rPr>
                <w:sz w:val="20"/>
                <w:szCs w:val="20"/>
              </w:rPr>
              <w:t>718</w:t>
            </w:r>
          </w:p>
        </w:tc>
        <w:tc>
          <w:tcPr>
            <w:tcW w:w="2565" w:type="dxa"/>
            <w:tcBorders>
              <w:top w:val="nil"/>
              <w:left w:val="nil"/>
              <w:bottom w:val="single" w:sz="4" w:space="0" w:color="auto"/>
              <w:right w:val="single" w:sz="4" w:space="0" w:color="auto"/>
            </w:tcBorders>
            <w:shd w:val="clear" w:color="auto" w:fill="auto"/>
            <w:hideMark/>
          </w:tcPr>
          <w:p w14:paraId="7563DA5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Торфяная</w:t>
            </w:r>
          </w:p>
        </w:tc>
        <w:tc>
          <w:tcPr>
            <w:tcW w:w="941" w:type="dxa"/>
            <w:tcBorders>
              <w:top w:val="nil"/>
              <w:left w:val="nil"/>
              <w:bottom w:val="single" w:sz="4" w:space="0" w:color="auto"/>
              <w:right w:val="single" w:sz="4" w:space="0" w:color="auto"/>
            </w:tcBorders>
            <w:shd w:val="clear" w:color="auto" w:fill="auto"/>
            <w:noWrap/>
            <w:hideMark/>
          </w:tcPr>
          <w:p w14:paraId="12BC4C98" w14:textId="77777777" w:rsidR="00081394" w:rsidRPr="00D04E2E" w:rsidRDefault="00081394" w:rsidP="00081394">
            <w:pPr>
              <w:jc w:val="center"/>
              <w:rPr>
                <w:sz w:val="20"/>
                <w:szCs w:val="20"/>
              </w:rPr>
            </w:pPr>
            <w:r w:rsidRPr="00D04E2E">
              <w:rPr>
                <w:sz w:val="20"/>
                <w:szCs w:val="20"/>
              </w:rPr>
              <w:t>0,936</w:t>
            </w:r>
          </w:p>
        </w:tc>
        <w:tc>
          <w:tcPr>
            <w:tcW w:w="1143" w:type="dxa"/>
            <w:tcBorders>
              <w:top w:val="nil"/>
              <w:left w:val="nil"/>
              <w:bottom w:val="single" w:sz="4" w:space="0" w:color="auto"/>
              <w:right w:val="single" w:sz="4" w:space="0" w:color="auto"/>
            </w:tcBorders>
            <w:shd w:val="clear" w:color="auto" w:fill="auto"/>
            <w:hideMark/>
          </w:tcPr>
          <w:p w14:paraId="5CD328FA"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BD7DCC8"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133DB5F5"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417A2E8D" w14:textId="77777777" w:rsidR="00081394" w:rsidRPr="00D04E2E" w:rsidRDefault="00081394" w:rsidP="00081394">
            <w:pPr>
              <w:jc w:val="center"/>
              <w:rPr>
                <w:sz w:val="20"/>
                <w:szCs w:val="20"/>
              </w:rPr>
            </w:pPr>
            <w:r w:rsidRPr="00D04E2E">
              <w:rPr>
                <w:sz w:val="20"/>
                <w:szCs w:val="20"/>
              </w:rPr>
              <w:t>0,936</w:t>
            </w:r>
          </w:p>
        </w:tc>
        <w:tc>
          <w:tcPr>
            <w:tcW w:w="1656" w:type="dxa"/>
            <w:tcBorders>
              <w:top w:val="nil"/>
              <w:left w:val="nil"/>
              <w:bottom w:val="single" w:sz="4" w:space="0" w:color="auto"/>
              <w:right w:val="single" w:sz="4" w:space="0" w:color="auto"/>
            </w:tcBorders>
            <w:shd w:val="clear" w:color="auto" w:fill="auto"/>
            <w:hideMark/>
          </w:tcPr>
          <w:p w14:paraId="0758BA0F"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71E674F6"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31220551" w14:textId="77777777" w:rsidR="00081394" w:rsidRPr="00D04E2E" w:rsidRDefault="00081394" w:rsidP="00081394">
            <w:pPr>
              <w:spacing w:after="260"/>
              <w:jc w:val="center"/>
              <w:rPr>
                <w:sz w:val="20"/>
                <w:szCs w:val="20"/>
              </w:rPr>
            </w:pPr>
            <w:r w:rsidRPr="00D04E2E">
              <w:rPr>
                <w:sz w:val="20"/>
                <w:szCs w:val="20"/>
              </w:rPr>
              <w:t>35:26:0000000:878-35/072/2023-2</w:t>
            </w:r>
          </w:p>
        </w:tc>
        <w:tc>
          <w:tcPr>
            <w:tcW w:w="2126" w:type="dxa"/>
            <w:tcBorders>
              <w:top w:val="nil"/>
              <w:left w:val="nil"/>
              <w:bottom w:val="single" w:sz="4" w:space="0" w:color="auto"/>
              <w:right w:val="single" w:sz="4" w:space="0" w:color="auto"/>
            </w:tcBorders>
            <w:shd w:val="clear" w:color="auto" w:fill="auto"/>
            <w:hideMark/>
          </w:tcPr>
          <w:p w14:paraId="0132C953" w14:textId="77777777" w:rsidR="00081394" w:rsidRPr="00D04E2E" w:rsidRDefault="00081394" w:rsidP="00081394">
            <w:pPr>
              <w:jc w:val="center"/>
              <w:rPr>
                <w:sz w:val="20"/>
                <w:szCs w:val="20"/>
              </w:rPr>
            </w:pPr>
            <w:r w:rsidRPr="00D04E2E">
              <w:rPr>
                <w:sz w:val="20"/>
                <w:szCs w:val="20"/>
              </w:rPr>
              <w:t>19-238 ОП МР 718</w:t>
            </w:r>
          </w:p>
        </w:tc>
      </w:tr>
      <w:tr w:rsidR="00081394" w:rsidRPr="00D04E2E" w14:paraId="71328A8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395677C" w14:textId="77777777" w:rsidR="00081394" w:rsidRPr="00D04E2E" w:rsidRDefault="00081394" w:rsidP="00081394">
            <w:pPr>
              <w:jc w:val="center"/>
              <w:rPr>
                <w:sz w:val="20"/>
                <w:szCs w:val="20"/>
              </w:rPr>
            </w:pPr>
            <w:r w:rsidRPr="00D04E2E">
              <w:rPr>
                <w:sz w:val="20"/>
                <w:szCs w:val="20"/>
              </w:rPr>
              <w:t>719</w:t>
            </w:r>
          </w:p>
        </w:tc>
        <w:tc>
          <w:tcPr>
            <w:tcW w:w="2565" w:type="dxa"/>
            <w:tcBorders>
              <w:top w:val="nil"/>
              <w:left w:val="nil"/>
              <w:bottom w:val="single" w:sz="4" w:space="0" w:color="auto"/>
              <w:right w:val="single" w:sz="4" w:space="0" w:color="auto"/>
            </w:tcBorders>
            <w:shd w:val="clear" w:color="auto" w:fill="auto"/>
            <w:hideMark/>
          </w:tcPr>
          <w:p w14:paraId="65AFC10C"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Транспортная</w:t>
            </w:r>
          </w:p>
        </w:tc>
        <w:tc>
          <w:tcPr>
            <w:tcW w:w="941" w:type="dxa"/>
            <w:tcBorders>
              <w:top w:val="nil"/>
              <w:left w:val="nil"/>
              <w:bottom w:val="single" w:sz="4" w:space="0" w:color="auto"/>
              <w:right w:val="single" w:sz="4" w:space="0" w:color="auto"/>
            </w:tcBorders>
            <w:shd w:val="clear" w:color="auto" w:fill="auto"/>
            <w:hideMark/>
          </w:tcPr>
          <w:p w14:paraId="228DC603"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33F21863"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99E69C0"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7D4BD824" w14:textId="77777777" w:rsidR="00081394" w:rsidRPr="00D04E2E" w:rsidRDefault="00081394" w:rsidP="00081394">
            <w:pPr>
              <w:jc w:val="center"/>
              <w:rPr>
                <w:sz w:val="20"/>
                <w:szCs w:val="20"/>
              </w:rPr>
            </w:pPr>
            <w:r w:rsidRPr="00D04E2E">
              <w:rPr>
                <w:sz w:val="20"/>
                <w:szCs w:val="20"/>
              </w:rPr>
              <w:t>0,665</w:t>
            </w:r>
          </w:p>
        </w:tc>
        <w:tc>
          <w:tcPr>
            <w:tcW w:w="1321" w:type="dxa"/>
            <w:tcBorders>
              <w:top w:val="nil"/>
              <w:left w:val="nil"/>
              <w:bottom w:val="single" w:sz="4" w:space="0" w:color="auto"/>
              <w:right w:val="single" w:sz="4" w:space="0" w:color="auto"/>
            </w:tcBorders>
            <w:shd w:val="clear" w:color="auto" w:fill="auto"/>
            <w:noWrap/>
            <w:hideMark/>
          </w:tcPr>
          <w:p w14:paraId="61AFE4C6" w14:textId="77777777" w:rsidR="00081394" w:rsidRPr="00D04E2E" w:rsidRDefault="00081394" w:rsidP="00081394">
            <w:pPr>
              <w:jc w:val="center"/>
              <w:rPr>
                <w:sz w:val="20"/>
                <w:szCs w:val="20"/>
              </w:rPr>
            </w:pPr>
            <w:r w:rsidRPr="00D04E2E">
              <w:rPr>
                <w:sz w:val="20"/>
                <w:szCs w:val="20"/>
              </w:rPr>
              <w:t>0,665</w:t>
            </w:r>
          </w:p>
        </w:tc>
        <w:tc>
          <w:tcPr>
            <w:tcW w:w="1656" w:type="dxa"/>
            <w:tcBorders>
              <w:top w:val="nil"/>
              <w:left w:val="nil"/>
              <w:bottom w:val="single" w:sz="4" w:space="0" w:color="auto"/>
              <w:right w:val="single" w:sz="4" w:space="0" w:color="auto"/>
            </w:tcBorders>
            <w:shd w:val="clear" w:color="auto" w:fill="auto"/>
            <w:hideMark/>
          </w:tcPr>
          <w:p w14:paraId="33E857F9"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7383AF57"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1DEA8C2D" w14:textId="77777777" w:rsidR="00081394" w:rsidRPr="00D04E2E" w:rsidRDefault="00081394" w:rsidP="00081394">
            <w:pPr>
              <w:spacing w:after="260"/>
              <w:jc w:val="center"/>
              <w:rPr>
                <w:sz w:val="20"/>
                <w:szCs w:val="20"/>
              </w:rPr>
            </w:pPr>
            <w:r w:rsidRPr="00D04E2E">
              <w:rPr>
                <w:sz w:val="20"/>
                <w:szCs w:val="20"/>
              </w:rPr>
              <w:t>35:26:0000000:879-35/072/2023-2</w:t>
            </w:r>
          </w:p>
        </w:tc>
        <w:tc>
          <w:tcPr>
            <w:tcW w:w="2126" w:type="dxa"/>
            <w:tcBorders>
              <w:top w:val="nil"/>
              <w:left w:val="nil"/>
              <w:bottom w:val="single" w:sz="4" w:space="0" w:color="auto"/>
              <w:right w:val="single" w:sz="4" w:space="0" w:color="auto"/>
            </w:tcBorders>
            <w:shd w:val="clear" w:color="auto" w:fill="auto"/>
            <w:hideMark/>
          </w:tcPr>
          <w:p w14:paraId="4A105FA8" w14:textId="77777777" w:rsidR="00081394" w:rsidRPr="00D04E2E" w:rsidRDefault="00081394" w:rsidP="00081394">
            <w:pPr>
              <w:jc w:val="center"/>
              <w:rPr>
                <w:sz w:val="20"/>
                <w:szCs w:val="20"/>
              </w:rPr>
            </w:pPr>
            <w:r w:rsidRPr="00D04E2E">
              <w:rPr>
                <w:sz w:val="20"/>
                <w:szCs w:val="20"/>
              </w:rPr>
              <w:t>19-238 ОП МР 719</w:t>
            </w:r>
          </w:p>
        </w:tc>
      </w:tr>
      <w:tr w:rsidR="00081394" w:rsidRPr="00D04E2E" w14:paraId="223D75E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AF9E085" w14:textId="77777777" w:rsidR="00081394" w:rsidRPr="00D04E2E" w:rsidRDefault="00081394" w:rsidP="00081394">
            <w:pPr>
              <w:jc w:val="center"/>
              <w:rPr>
                <w:sz w:val="20"/>
                <w:szCs w:val="20"/>
              </w:rPr>
            </w:pPr>
            <w:r w:rsidRPr="00D04E2E">
              <w:rPr>
                <w:sz w:val="20"/>
                <w:szCs w:val="20"/>
              </w:rPr>
              <w:t>720</w:t>
            </w:r>
          </w:p>
        </w:tc>
        <w:tc>
          <w:tcPr>
            <w:tcW w:w="2565" w:type="dxa"/>
            <w:tcBorders>
              <w:top w:val="nil"/>
              <w:left w:val="nil"/>
              <w:bottom w:val="single" w:sz="4" w:space="0" w:color="auto"/>
              <w:right w:val="single" w:sz="4" w:space="0" w:color="auto"/>
            </w:tcBorders>
            <w:shd w:val="clear" w:color="auto" w:fill="auto"/>
            <w:hideMark/>
          </w:tcPr>
          <w:p w14:paraId="1F27290F" w14:textId="77777777" w:rsidR="00081394" w:rsidRPr="00D04E2E" w:rsidRDefault="00081394" w:rsidP="00081394">
            <w:pPr>
              <w:rPr>
                <w:sz w:val="20"/>
                <w:szCs w:val="20"/>
              </w:rPr>
            </w:pPr>
            <w:r w:rsidRPr="00D04E2E">
              <w:rPr>
                <w:sz w:val="20"/>
                <w:szCs w:val="20"/>
              </w:rPr>
              <w:t xml:space="preserve">Автомобильная дорога, </w:t>
            </w:r>
            <w:r w:rsidRPr="00D04E2E">
              <w:rPr>
                <w:sz w:val="20"/>
                <w:szCs w:val="20"/>
              </w:rPr>
              <w:lastRenderedPageBreak/>
              <w:t>Вологодская область, г. Сокол, ул. Труда</w:t>
            </w:r>
          </w:p>
        </w:tc>
        <w:tc>
          <w:tcPr>
            <w:tcW w:w="941" w:type="dxa"/>
            <w:tcBorders>
              <w:top w:val="nil"/>
              <w:left w:val="nil"/>
              <w:bottom w:val="single" w:sz="4" w:space="0" w:color="auto"/>
              <w:right w:val="single" w:sz="4" w:space="0" w:color="auto"/>
            </w:tcBorders>
            <w:shd w:val="clear" w:color="auto" w:fill="auto"/>
            <w:noWrap/>
            <w:hideMark/>
          </w:tcPr>
          <w:p w14:paraId="3C5ED6A7" w14:textId="77777777" w:rsidR="00081394" w:rsidRPr="00D04E2E" w:rsidRDefault="00081394" w:rsidP="00081394">
            <w:pPr>
              <w:jc w:val="center"/>
              <w:rPr>
                <w:sz w:val="20"/>
                <w:szCs w:val="20"/>
              </w:rPr>
            </w:pPr>
            <w:r w:rsidRPr="00D04E2E">
              <w:rPr>
                <w:sz w:val="20"/>
                <w:szCs w:val="20"/>
              </w:rPr>
              <w:lastRenderedPageBreak/>
              <w:t>0,549</w:t>
            </w:r>
          </w:p>
        </w:tc>
        <w:tc>
          <w:tcPr>
            <w:tcW w:w="1143" w:type="dxa"/>
            <w:tcBorders>
              <w:top w:val="nil"/>
              <w:left w:val="nil"/>
              <w:bottom w:val="single" w:sz="4" w:space="0" w:color="auto"/>
              <w:right w:val="single" w:sz="4" w:space="0" w:color="auto"/>
            </w:tcBorders>
            <w:shd w:val="clear" w:color="auto" w:fill="auto"/>
            <w:hideMark/>
          </w:tcPr>
          <w:p w14:paraId="1D5D92F8"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9DC06D1"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78FE47C7"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4E14A4EA" w14:textId="77777777" w:rsidR="00081394" w:rsidRPr="00D04E2E" w:rsidRDefault="00081394" w:rsidP="00081394">
            <w:pPr>
              <w:jc w:val="center"/>
              <w:rPr>
                <w:sz w:val="20"/>
                <w:szCs w:val="20"/>
              </w:rPr>
            </w:pPr>
            <w:r w:rsidRPr="00D04E2E">
              <w:rPr>
                <w:sz w:val="20"/>
                <w:szCs w:val="20"/>
              </w:rPr>
              <w:t>0,549</w:t>
            </w:r>
          </w:p>
        </w:tc>
        <w:tc>
          <w:tcPr>
            <w:tcW w:w="1656" w:type="dxa"/>
            <w:tcBorders>
              <w:top w:val="nil"/>
              <w:left w:val="nil"/>
              <w:bottom w:val="single" w:sz="4" w:space="0" w:color="auto"/>
              <w:right w:val="single" w:sz="4" w:space="0" w:color="auto"/>
            </w:tcBorders>
            <w:shd w:val="clear" w:color="auto" w:fill="auto"/>
            <w:hideMark/>
          </w:tcPr>
          <w:p w14:paraId="09077629"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7E4CAB81"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5E5C5EEF" w14:textId="77777777" w:rsidR="00081394" w:rsidRPr="00D04E2E" w:rsidRDefault="00081394" w:rsidP="00081394">
            <w:pPr>
              <w:spacing w:after="260"/>
              <w:jc w:val="center"/>
              <w:rPr>
                <w:sz w:val="20"/>
                <w:szCs w:val="20"/>
              </w:rPr>
            </w:pPr>
            <w:r w:rsidRPr="00D04E2E">
              <w:rPr>
                <w:sz w:val="20"/>
                <w:szCs w:val="20"/>
              </w:rPr>
              <w:t>35:26:0000000:739-</w:t>
            </w:r>
            <w:r w:rsidRPr="00D04E2E">
              <w:rPr>
                <w:sz w:val="20"/>
                <w:szCs w:val="20"/>
              </w:rPr>
              <w:lastRenderedPageBreak/>
              <w:t>35/072/2023-2</w:t>
            </w:r>
          </w:p>
        </w:tc>
        <w:tc>
          <w:tcPr>
            <w:tcW w:w="2126" w:type="dxa"/>
            <w:tcBorders>
              <w:top w:val="nil"/>
              <w:left w:val="nil"/>
              <w:bottom w:val="single" w:sz="4" w:space="0" w:color="auto"/>
              <w:right w:val="single" w:sz="4" w:space="0" w:color="auto"/>
            </w:tcBorders>
            <w:shd w:val="clear" w:color="auto" w:fill="auto"/>
            <w:hideMark/>
          </w:tcPr>
          <w:p w14:paraId="18B2E665" w14:textId="77777777" w:rsidR="00081394" w:rsidRPr="00D04E2E" w:rsidRDefault="00081394" w:rsidP="00081394">
            <w:pPr>
              <w:jc w:val="center"/>
              <w:rPr>
                <w:sz w:val="20"/>
                <w:szCs w:val="20"/>
              </w:rPr>
            </w:pPr>
            <w:r w:rsidRPr="00D04E2E">
              <w:rPr>
                <w:sz w:val="20"/>
                <w:szCs w:val="20"/>
              </w:rPr>
              <w:lastRenderedPageBreak/>
              <w:t>19-238 ОП МР 720</w:t>
            </w:r>
          </w:p>
        </w:tc>
      </w:tr>
      <w:tr w:rsidR="00081394" w:rsidRPr="00D04E2E" w14:paraId="01E92D6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AE1D8A5" w14:textId="77777777" w:rsidR="00081394" w:rsidRPr="00D04E2E" w:rsidRDefault="00081394" w:rsidP="00081394">
            <w:pPr>
              <w:jc w:val="center"/>
              <w:rPr>
                <w:sz w:val="20"/>
                <w:szCs w:val="20"/>
              </w:rPr>
            </w:pPr>
            <w:r w:rsidRPr="00D04E2E">
              <w:rPr>
                <w:sz w:val="20"/>
                <w:szCs w:val="20"/>
              </w:rPr>
              <w:lastRenderedPageBreak/>
              <w:t>721</w:t>
            </w:r>
          </w:p>
        </w:tc>
        <w:tc>
          <w:tcPr>
            <w:tcW w:w="2565" w:type="dxa"/>
            <w:tcBorders>
              <w:top w:val="nil"/>
              <w:left w:val="nil"/>
              <w:bottom w:val="single" w:sz="4" w:space="0" w:color="auto"/>
              <w:right w:val="single" w:sz="4" w:space="0" w:color="auto"/>
            </w:tcBorders>
            <w:shd w:val="clear" w:color="auto" w:fill="auto"/>
            <w:hideMark/>
          </w:tcPr>
          <w:p w14:paraId="3540F9B9"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Тургенева</w:t>
            </w:r>
          </w:p>
        </w:tc>
        <w:tc>
          <w:tcPr>
            <w:tcW w:w="941" w:type="dxa"/>
            <w:tcBorders>
              <w:top w:val="nil"/>
              <w:left w:val="nil"/>
              <w:bottom w:val="single" w:sz="4" w:space="0" w:color="auto"/>
              <w:right w:val="single" w:sz="4" w:space="0" w:color="auto"/>
            </w:tcBorders>
            <w:shd w:val="clear" w:color="auto" w:fill="auto"/>
            <w:hideMark/>
          </w:tcPr>
          <w:p w14:paraId="18B90880"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0D87C542"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CA735A4"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25C1A50E" w14:textId="77777777" w:rsidR="00081394" w:rsidRPr="00D04E2E" w:rsidRDefault="00081394" w:rsidP="00081394">
            <w:pPr>
              <w:jc w:val="center"/>
              <w:rPr>
                <w:sz w:val="20"/>
                <w:szCs w:val="20"/>
              </w:rPr>
            </w:pPr>
            <w:r w:rsidRPr="00D04E2E">
              <w:rPr>
                <w:sz w:val="20"/>
                <w:szCs w:val="20"/>
              </w:rPr>
              <w:t>0,770</w:t>
            </w:r>
          </w:p>
        </w:tc>
        <w:tc>
          <w:tcPr>
            <w:tcW w:w="1321" w:type="dxa"/>
            <w:tcBorders>
              <w:top w:val="nil"/>
              <w:left w:val="nil"/>
              <w:bottom w:val="single" w:sz="4" w:space="0" w:color="auto"/>
              <w:right w:val="single" w:sz="4" w:space="0" w:color="auto"/>
            </w:tcBorders>
            <w:shd w:val="clear" w:color="auto" w:fill="auto"/>
            <w:noWrap/>
            <w:hideMark/>
          </w:tcPr>
          <w:p w14:paraId="10E5C0B6" w14:textId="77777777" w:rsidR="00081394" w:rsidRPr="00D04E2E" w:rsidRDefault="00081394" w:rsidP="00081394">
            <w:pPr>
              <w:jc w:val="center"/>
              <w:rPr>
                <w:sz w:val="20"/>
                <w:szCs w:val="20"/>
              </w:rPr>
            </w:pPr>
            <w:r w:rsidRPr="00D04E2E">
              <w:rPr>
                <w:sz w:val="20"/>
                <w:szCs w:val="20"/>
              </w:rPr>
              <w:t>0,770</w:t>
            </w:r>
          </w:p>
        </w:tc>
        <w:tc>
          <w:tcPr>
            <w:tcW w:w="1656" w:type="dxa"/>
            <w:tcBorders>
              <w:top w:val="nil"/>
              <w:left w:val="nil"/>
              <w:bottom w:val="single" w:sz="4" w:space="0" w:color="auto"/>
              <w:right w:val="single" w:sz="4" w:space="0" w:color="auto"/>
            </w:tcBorders>
            <w:shd w:val="clear" w:color="auto" w:fill="auto"/>
            <w:hideMark/>
          </w:tcPr>
          <w:p w14:paraId="591EC98D" w14:textId="77777777" w:rsidR="00081394" w:rsidRPr="00D04E2E" w:rsidRDefault="00081394" w:rsidP="00081394">
            <w:pPr>
              <w:jc w:val="center"/>
              <w:rPr>
                <w:sz w:val="20"/>
                <w:szCs w:val="20"/>
              </w:rPr>
            </w:pPr>
            <w:r w:rsidRPr="00D04E2E">
              <w:rPr>
                <w:sz w:val="20"/>
                <w:szCs w:val="20"/>
              </w:rPr>
              <w:t>3080,00</w:t>
            </w:r>
          </w:p>
        </w:tc>
        <w:tc>
          <w:tcPr>
            <w:tcW w:w="1386" w:type="dxa"/>
            <w:tcBorders>
              <w:top w:val="nil"/>
              <w:left w:val="nil"/>
              <w:bottom w:val="single" w:sz="4" w:space="0" w:color="auto"/>
              <w:right w:val="single" w:sz="4" w:space="0" w:color="auto"/>
            </w:tcBorders>
            <w:shd w:val="clear" w:color="auto" w:fill="auto"/>
            <w:hideMark/>
          </w:tcPr>
          <w:p w14:paraId="0D271259"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2EF797EE" w14:textId="77777777" w:rsidR="00081394" w:rsidRPr="00D04E2E" w:rsidRDefault="00081394" w:rsidP="00081394">
            <w:pPr>
              <w:spacing w:after="260"/>
              <w:jc w:val="center"/>
              <w:rPr>
                <w:sz w:val="20"/>
                <w:szCs w:val="20"/>
              </w:rPr>
            </w:pPr>
            <w:r w:rsidRPr="00D04E2E">
              <w:rPr>
                <w:sz w:val="20"/>
                <w:szCs w:val="20"/>
              </w:rPr>
              <w:t>35:26:0000000:740-35/100/2023-2</w:t>
            </w:r>
          </w:p>
        </w:tc>
        <w:tc>
          <w:tcPr>
            <w:tcW w:w="2126" w:type="dxa"/>
            <w:tcBorders>
              <w:top w:val="nil"/>
              <w:left w:val="nil"/>
              <w:bottom w:val="single" w:sz="4" w:space="0" w:color="auto"/>
              <w:right w:val="single" w:sz="4" w:space="0" w:color="auto"/>
            </w:tcBorders>
            <w:shd w:val="clear" w:color="auto" w:fill="auto"/>
            <w:hideMark/>
          </w:tcPr>
          <w:p w14:paraId="6B8C56C1" w14:textId="77777777" w:rsidR="00081394" w:rsidRPr="00D04E2E" w:rsidRDefault="00081394" w:rsidP="00081394">
            <w:pPr>
              <w:jc w:val="center"/>
              <w:rPr>
                <w:sz w:val="20"/>
                <w:szCs w:val="20"/>
              </w:rPr>
            </w:pPr>
            <w:r w:rsidRPr="00D04E2E">
              <w:rPr>
                <w:sz w:val="20"/>
                <w:szCs w:val="20"/>
              </w:rPr>
              <w:t>19-238 ОП МР 721</w:t>
            </w:r>
          </w:p>
        </w:tc>
      </w:tr>
      <w:tr w:rsidR="00081394" w:rsidRPr="00D04E2E" w14:paraId="31E63E1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97F11CB" w14:textId="77777777" w:rsidR="00081394" w:rsidRPr="00D04E2E" w:rsidRDefault="00081394" w:rsidP="00081394">
            <w:pPr>
              <w:jc w:val="center"/>
              <w:rPr>
                <w:sz w:val="20"/>
                <w:szCs w:val="20"/>
              </w:rPr>
            </w:pPr>
            <w:r w:rsidRPr="00D04E2E">
              <w:rPr>
                <w:sz w:val="20"/>
                <w:szCs w:val="20"/>
              </w:rPr>
              <w:t>722</w:t>
            </w:r>
          </w:p>
        </w:tc>
        <w:tc>
          <w:tcPr>
            <w:tcW w:w="2565" w:type="dxa"/>
            <w:tcBorders>
              <w:top w:val="nil"/>
              <w:left w:val="nil"/>
              <w:bottom w:val="single" w:sz="4" w:space="0" w:color="auto"/>
              <w:right w:val="single" w:sz="4" w:space="0" w:color="auto"/>
            </w:tcBorders>
            <w:shd w:val="clear" w:color="auto" w:fill="auto"/>
            <w:hideMark/>
          </w:tcPr>
          <w:p w14:paraId="4ADA88FE"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Урицкого</w:t>
            </w:r>
          </w:p>
        </w:tc>
        <w:tc>
          <w:tcPr>
            <w:tcW w:w="941" w:type="dxa"/>
            <w:tcBorders>
              <w:top w:val="nil"/>
              <w:left w:val="nil"/>
              <w:bottom w:val="single" w:sz="4" w:space="0" w:color="auto"/>
              <w:right w:val="single" w:sz="4" w:space="0" w:color="auto"/>
            </w:tcBorders>
            <w:shd w:val="clear" w:color="auto" w:fill="auto"/>
            <w:hideMark/>
          </w:tcPr>
          <w:p w14:paraId="3CC64680"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1D8B6841"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82B5198"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00E5EEBE" w14:textId="77777777" w:rsidR="00081394" w:rsidRPr="00D04E2E" w:rsidRDefault="00081394" w:rsidP="00081394">
            <w:pPr>
              <w:jc w:val="center"/>
              <w:rPr>
                <w:sz w:val="20"/>
                <w:szCs w:val="20"/>
              </w:rPr>
            </w:pPr>
            <w:r w:rsidRPr="00D04E2E">
              <w:rPr>
                <w:sz w:val="20"/>
                <w:szCs w:val="20"/>
              </w:rPr>
              <w:t>0,629</w:t>
            </w:r>
          </w:p>
        </w:tc>
        <w:tc>
          <w:tcPr>
            <w:tcW w:w="1321" w:type="dxa"/>
            <w:tcBorders>
              <w:top w:val="nil"/>
              <w:left w:val="nil"/>
              <w:bottom w:val="single" w:sz="4" w:space="0" w:color="auto"/>
              <w:right w:val="single" w:sz="4" w:space="0" w:color="auto"/>
            </w:tcBorders>
            <w:shd w:val="clear" w:color="auto" w:fill="auto"/>
            <w:noWrap/>
            <w:hideMark/>
          </w:tcPr>
          <w:p w14:paraId="10049D2F" w14:textId="77777777" w:rsidR="00081394" w:rsidRPr="00D04E2E" w:rsidRDefault="00081394" w:rsidP="00081394">
            <w:pPr>
              <w:jc w:val="center"/>
              <w:rPr>
                <w:sz w:val="20"/>
                <w:szCs w:val="20"/>
              </w:rPr>
            </w:pPr>
            <w:r w:rsidRPr="00D04E2E">
              <w:rPr>
                <w:sz w:val="20"/>
                <w:szCs w:val="20"/>
              </w:rPr>
              <w:t>0,629</w:t>
            </w:r>
          </w:p>
        </w:tc>
        <w:tc>
          <w:tcPr>
            <w:tcW w:w="1656" w:type="dxa"/>
            <w:tcBorders>
              <w:top w:val="nil"/>
              <w:left w:val="nil"/>
              <w:bottom w:val="single" w:sz="4" w:space="0" w:color="auto"/>
              <w:right w:val="single" w:sz="4" w:space="0" w:color="auto"/>
            </w:tcBorders>
            <w:shd w:val="clear" w:color="auto" w:fill="auto"/>
            <w:hideMark/>
          </w:tcPr>
          <w:p w14:paraId="1C0EC35C"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7D6950A3"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4C4765DA" w14:textId="77777777" w:rsidR="00081394" w:rsidRPr="00D04E2E" w:rsidRDefault="00081394" w:rsidP="00081394">
            <w:pPr>
              <w:spacing w:after="260"/>
              <w:jc w:val="center"/>
              <w:rPr>
                <w:sz w:val="20"/>
                <w:szCs w:val="20"/>
              </w:rPr>
            </w:pPr>
            <w:r w:rsidRPr="00D04E2E">
              <w:rPr>
                <w:sz w:val="20"/>
                <w:szCs w:val="20"/>
              </w:rPr>
              <w:t>35:26:0000000:881-35/100/2023-2</w:t>
            </w:r>
          </w:p>
        </w:tc>
        <w:tc>
          <w:tcPr>
            <w:tcW w:w="2126" w:type="dxa"/>
            <w:tcBorders>
              <w:top w:val="nil"/>
              <w:left w:val="nil"/>
              <w:bottom w:val="single" w:sz="4" w:space="0" w:color="auto"/>
              <w:right w:val="single" w:sz="4" w:space="0" w:color="auto"/>
            </w:tcBorders>
            <w:shd w:val="clear" w:color="auto" w:fill="auto"/>
            <w:hideMark/>
          </w:tcPr>
          <w:p w14:paraId="6A1B3C53" w14:textId="77777777" w:rsidR="00081394" w:rsidRPr="00D04E2E" w:rsidRDefault="00081394" w:rsidP="00081394">
            <w:pPr>
              <w:jc w:val="center"/>
              <w:rPr>
                <w:sz w:val="20"/>
                <w:szCs w:val="20"/>
              </w:rPr>
            </w:pPr>
            <w:r w:rsidRPr="00D04E2E">
              <w:rPr>
                <w:sz w:val="20"/>
                <w:szCs w:val="20"/>
              </w:rPr>
              <w:t>19-238 ОП МР 722</w:t>
            </w:r>
          </w:p>
        </w:tc>
      </w:tr>
      <w:tr w:rsidR="00081394" w:rsidRPr="00D04E2E" w14:paraId="537F056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8E85DC1" w14:textId="77777777" w:rsidR="00081394" w:rsidRPr="00D04E2E" w:rsidRDefault="00081394" w:rsidP="00081394">
            <w:pPr>
              <w:jc w:val="center"/>
              <w:rPr>
                <w:sz w:val="20"/>
                <w:szCs w:val="20"/>
              </w:rPr>
            </w:pPr>
            <w:r w:rsidRPr="00D04E2E">
              <w:rPr>
                <w:sz w:val="20"/>
                <w:szCs w:val="20"/>
              </w:rPr>
              <w:t>723</w:t>
            </w:r>
          </w:p>
        </w:tc>
        <w:tc>
          <w:tcPr>
            <w:tcW w:w="2565" w:type="dxa"/>
            <w:tcBorders>
              <w:top w:val="nil"/>
              <w:left w:val="nil"/>
              <w:bottom w:val="single" w:sz="4" w:space="0" w:color="auto"/>
              <w:right w:val="single" w:sz="4" w:space="0" w:color="auto"/>
            </w:tcBorders>
            <w:shd w:val="clear" w:color="auto" w:fill="auto"/>
            <w:hideMark/>
          </w:tcPr>
          <w:p w14:paraId="3561A2CF"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Фабричная</w:t>
            </w:r>
          </w:p>
        </w:tc>
        <w:tc>
          <w:tcPr>
            <w:tcW w:w="941" w:type="dxa"/>
            <w:tcBorders>
              <w:top w:val="nil"/>
              <w:left w:val="nil"/>
              <w:bottom w:val="single" w:sz="4" w:space="0" w:color="auto"/>
              <w:right w:val="single" w:sz="4" w:space="0" w:color="auto"/>
            </w:tcBorders>
            <w:shd w:val="clear" w:color="auto" w:fill="auto"/>
            <w:hideMark/>
          </w:tcPr>
          <w:p w14:paraId="7DAFB60A"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8E78B7A"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noWrap/>
            <w:hideMark/>
          </w:tcPr>
          <w:p w14:paraId="45DEAC40" w14:textId="77777777" w:rsidR="00081394" w:rsidRPr="00D04E2E" w:rsidRDefault="00081394" w:rsidP="00081394">
            <w:pPr>
              <w:jc w:val="center"/>
              <w:rPr>
                <w:sz w:val="20"/>
                <w:szCs w:val="20"/>
              </w:rPr>
            </w:pPr>
            <w:r w:rsidRPr="00D04E2E">
              <w:rPr>
                <w:sz w:val="20"/>
                <w:szCs w:val="20"/>
              </w:rPr>
              <w:t>0,160</w:t>
            </w:r>
          </w:p>
        </w:tc>
        <w:tc>
          <w:tcPr>
            <w:tcW w:w="1044" w:type="dxa"/>
            <w:tcBorders>
              <w:top w:val="nil"/>
              <w:left w:val="nil"/>
              <w:bottom w:val="single" w:sz="4" w:space="0" w:color="auto"/>
              <w:right w:val="single" w:sz="4" w:space="0" w:color="auto"/>
            </w:tcBorders>
            <w:shd w:val="clear" w:color="auto" w:fill="auto"/>
            <w:hideMark/>
          </w:tcPr>
          <w:p w14:paraId="0A82E06E"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59E892E2" w14:textId="77777777" w:rsidR="00081394" w:rsidRPr="00D04E2E" w:rsidRDefault="00081394" w:rsidP="00081394">
            <w:pPr>
              <w:jc w:val="center"/>
              <w:rPr>
                <w:sz w:val="20"/>
                <w:szCs w:val="20"/>
              </w:rPr>
            </w:pPr>
            <w:r w:rsidRPr="00D04E2E">
              <w:rPr>
                <w:sz w:val="20"/>
                <w:szCs w:val="20"/>
              </w:rPr>
              <w:t>0,160</w:t>
            </w:r>
          </w:p>
        </w:tc>
        <w:tc>
          <w:tcPr>
            <w:tcW w:w="1656" w:type="dxa"/>
            <w:tcBorders>
              <w:top w:val="nil"/>
              <w:left w:val="nil"/>
              <w:bottom w:val="single" w:sz="4" w:space="0" w:color="auto"/>
              <w:right w:val="single" w:sz="4" w:space="0" w:color="auto"/>
            </w:tcBorders>
            <w:shd w:val="clear" w:color="auto" w:fill="auto"/>
            <w:hideMark/>
          </w:tcPr>
          <w:p w14:paraId="4A57C769"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2489E2C9"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58CDF21D" w14:textId="77777777" w:rsidR="00081394" w:rsidRPr="00D04E2E" w:rsidRDefault="00081394" w:rsidP="00081394">
            <w:pPr>
              <w:spacing w:after="260"/>
              <w:jc w:val="center"/>
              <w:rPr>
                <w:sz w:val="20"/>
                <w:szCs w:val="20"/>
              </w:rPr>
            </w:pPr>
            <w:r w:rsidRPr="00D04E2E">
              <w:rPr>
                <w:sz w:val="20"/>
                <w:szCs w:val="20"/>
              </w:rPr>
              <w:t>35:26:0203016:360-35/072/2023-2</w:t>
            </w:r>
          </w:p>
        </w:tc>
        <w:tc>
          <w:tcPr>
            <w:tcW w:w="2126" w:type="dxa"/>
            <w:tcBorders>
              <w:top w:val="nil"/>
              <w:left w:val="nil"/>
              <w:bottom w:val="single" w:sz="4" w:space="0" w:color="auto"/>
              <w:right w:val="single" w:sz="4" w:space="0" w:color="auto"/>
            </w:tcBorders>
            <w:shd w:val="clear" w:color="auto" w:fill="auto"/>
            <w:hideMark/>
          </w:tcPr>
          <w:p w14:paraId="6FCE2C1B" w14:textId="77777777" w:rsidR="00081394" w:rsidRPr="00D04E2E" w:rsidRDefault="00081394" w:rsidP="00081394">
            <w:pPr>
              <w:jc w:val="center"/>
              <w:rPr>
                <w:sz w:val="20"/>
                <w:szCs w:val="20"/>
              </w:rPr>
            </w:pPr>
            <w:r w:rsidRPr="00D04E2E">
              <w:rPr>
                <w:sz w:val="20"/>
                <w:szCs w:val="20"/>
              </w:rPr>
              <w:t>19-238 ОП МР 723</w:t>
            </w:r>
          </w:p>
        </w:tc>
      </w:tr>
      <w:tr w:rsidR="00081394" w:rsidRPr="00D04E2E" w14:paraId="52D4746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AFE914A" w14:textId="77777777" w:rsidR="00081394" w:rsidRPr="00D04E2E" w:rsidRDefault="00081394" w:rsidP="00081394">
            <w:pPr>
              <w:jc w:val="center"/>
              <w:rPr>
                <w:sz w:val="20"/>
                <w:szCs w:val="20"/>
              </w:rPr>
            </w:pPr>
            <w:r w:rsidRPr="00D04E2E">
              <w:rPr>
                <w:sz w:val="20"/>
                <w:szCs w:val="20"/>
              </w:rPr>
              <w:t>724</w:t>
            </w:r>
          </w:p>
        </w:tc>
        <w:tc>
          <w:tcPr>
            <w:tcW w:w="2565" w:type="dxa"/>
            <w:tcBorders>
              <w:top w:val="nil"/>
              <w:left w:val="nil"/>
              <w:bottom w:val="single" w:sz="4" w:space="0" w:color="auto"/>
              <w:right w:val="single" w:sz="4" w:space="0" w:color="auto"/>
            </w:tcBorders>
            <w:shd w:val="clear" w:color="auto" w:fill="auto"/>
            <w:hideMark/>
          </w:tcPr>
          <w:p w14:paraId="2318940F"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Фрунзе</w:t>
            </w:r>
          </w:p>
        </w:tc>
        <w:tc>
          <w:tcPr>
            <w:tcW w:w="941" w:type="dxa"/>
            <w:tcBorders>
              <w:top w:val="nil"/>
              <w:left w:val="nil"/>
              <w:bottom w:val="single" w:sz="4" w:space="0" w:color="auto"/>
              <w:right w:val="single" w:sz="4" w:space="0" w:color="auto"/>
            </w:tcBorders>
            <w:shd w:val="clear" w:color="auto" w:fill="auto"/>
            <w:noWrap/>
            <w:hideMark/>
          </w:tcPr>
          <w:p w14:paraId="00F4C491" w14:textId="77777777" w:rsidR="00081394" w:rsidRPr="00D04E2E" w:rsidRDefault="00081394" w:rsidP="00081394">
            <w:pPr>
              <w:jc w:val="center"/>
              <w:rPr>
                <w:sz w:val="20"/>
                <w:szCs w:val="20"/>
              </w:rPr>
            </w:pPr>
            <w:r w:rsidRPr="00D04E2E">
              <w:rPr>
                <w:sz w:val="20"/>
                <w:szCs w:val="20"/>
              </w:rPr>
              <w:t>1,208</w:t>
            </w:r>
          </w:p>
        </w:tc>
        <w:tc>
          <w:tcPr>
            <w:tcW w:w="1143" w:type="dxa"/>
            <w:tcBorders>
              <w:top w:val="nil"/>
              <w:left w:val="nil"/>
              <w:bottom w:val="single" w:sz="4" w:space="0" w:color="auto"/>
              <w:right w:val="single" w:sz="4" w:space="0" w:color="auto"/>
            </w:tcBorders>
            <w:shd w:val="clear" w:color="auto" w:fill="auto"/>
            <w:hideMark/>
          </w:tcPr>
          <w:p w14:paraId="49259C3B"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2E76E0F"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43760699"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21E7EA8F" w14:textId="77777777" w:rsidR="00081394" w:rsidRPr="00D04E2E" w:rsidRDefault="00081394" w:rsidP="00081394">
            <w:pPr>
              <w:jc w:val="center"/>
              <w:rPr>
                <w:sz w:val="20"/>
                <w:szCs w:val="20"/>
              </w:rPr>
            </w:pPr>
            <w:r w:rsidRPr="00D04E2E">
              <w:rPr>
                <w:sz w:val="20"/>
                <w:szCs w:val="20"/>
              </w:rPr>
              <w:t>1,208</w:t>
            </w:r>
          </w:p>
        </w:tc>
        <w:tc>
          <w:tcPr>
            <w:tcW w:w="1656" w:type="dxa"/>
            <w:tcBorders>
              <w:top w:val="nil"/>
              <w:left w:val="nil"/>
              <w:bottom w:val="single" w:sz="4" w:space="0" w:color="auto"/>
              <w:right w:val="single" w:sz="4" w:space="0" w:color="auto"/>
            </w:tcBorders>
            <w:shd w:val="clear" w:color="auto" w:fill="auto"/>
            <w:hideMark/>
          </w:tcPr>
          <w:p w14:paraId="591E34A8" w14:textId="77777777" w:rsidR="00081394" w:rsidRPr="00D04E2E" w:rsidRDefault="00081394" w:rsidP="00081394">
            <w:pPr>
              <w:jc w:val="center"/>
              <w:rPr>
                <w:sz w:val="20"/>
                <w:szCs w:val="20"/>
              </w:rPr>
            </w:pPr>
            <w:r w:rsidRPr="00D04E2E">
              <w:rPr>
                <w:sz w:val="20"/>
                <w:szCs w:val="20"/>
              </w:rPr>
              <w:t>5436,00</w:t>
            </w:r>
          </w:p>
        </w:tc>
        <w:tc>
          <w:tcPr>
            <w:tcW w:w="1386" w:type="dxa"/>
            <w:tcBorders>
              <w:top w:val="nil"/>
              <w:left w:val="nil"/>
              <w:bottom w:val="single" w:sz="4" w:space="0" w:color="auto"/>
              <w:right w:val="single" w:sz="4" w:space="0" w:color="auto"/>
            </w:tcBorders>
            <w:shd w:val="clear" w:color="auto" w:fill="auto"/>
            <w:hideMark/>
          </w:tcPr>
          <w:p w14:paraId="76D70086" w14:textId="77777777" w:rsidR="00081394" w:rsidRPr="00D04E2E" w:rsidRDefault="00081394" w:rsidP="00081394">
            <w:pPr>
              <w:jc w:val="center"/>
              <w:rPr>
                <w:sz w:val="20"/>
                <w:szCs w:val="20"/>
              </w:rPr>
            </w:pPr>
            <w:r w:rsidRPr="00D04E2E">
              <w:rPr>
                <w:sz w:val="20"/>
                <w:szCs w:val="20"/>
              </w:rPr>
              <w:t>28.11.2014</w:t>
            </w:r>
          </w:p>
        </w:tc>
        <w:tc>
          <w:tcPr>
            <w:tcW w:w="2300" w:type="dxa"/>
            <w:tcBorders>
              <w:top w:val="nil"/>
              <w:left w:val="nil"/>
              <w:bottom w:val="single" w:sz="4" w:space="0" w:color="auto"/>
              <w:right w:val="single" w:sz="4" w:space="0" w:color="auto"/>
            </w:tcBorders>
            <w:shd w:val="clear" w:color="auto" w:fill="auto"/>
            <w:hideMark/>
          </w:tcPr>
          <w:p w14:paraId="313BF94F" w14:textId="77777777" w:rsidR="00081394" w:rsidRPr="00D04E2E" w:rsidRDefault="00081394" w:rsidP="00081394">
            <w:pPr>
              <w:jc w:val="center"/>
              <w:rPr>
                <w:sz w:val="20"/>
                <w:szCs w:val="20"/>
              </w:rPr>
            </w:pPr>
            <w:r w:rsidRPr="00D04E2E">
              <w:rPr>
                <w:sz w:val="20"/>
                <w:szCs w:val="20"/>
              </w:rPr>
              <w:t>35-35-26/026/2014-390</w:t>
            </w:r>
            <w:r w:rsidRPr="00D04E2E">
              <w:rPr>
                <w:sz w:val="20"/>
                <w:szCs w:val="20"/>
              </w:rPr>
              <w:br w:type="page"/>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64D82370" w14:textId="77777777" w:rsidR="00081394" w:rsidRPr="00D04E2E" w:rsidRDefault="00081394" w:rsidP="00081394">
            <w:pPr>
              <w:jc w:val="center"/>
              <w:rPr>
                <w:sz w:val="20"/>
                <w:szCs w:val="20"/>
              </w:rPr>
            </w:pPr>
            <w:r w:rsidRPr="00D04E2E">
              <w:rPr>
                <w:sz w:val="20"/>
                <w:szCs w:val="20"/>
              </w:rPr>
              <w:t>19-238 ОП МР 724</w:t>
            </w:r>
          </w:p>
        </w:tc>
      </w:tr>
      <w:tr w:rsidR="00081394" w:rsidRPr="00D04E2E" w14:paraId="1435E74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B83534A" w14:textId="77777777" w:rsidR="00081394" w:rsidRPr="00D04E2E" w:rsidRDefault="00081394" w:rsidP="00081394">
            <w:pPr>
              <w:jc w:val="center"/>
              <w:rPr>
                <w:sz w:val="20"/>
                <w:szCs w:val="20"/>
              </w:rPr>
            </w:pPr>
            <w:r w:rsidRPr="00D04E2E">
              <w:rPr>
                <w:sz w:val="20"/>
                <w:szCs w:val="20"/>
              </w:rPr>
              <w:t>725</w:t>
            </w:r>
          </w:p>
        </w:tc>
        <w:tc>
          <w:tcPr>
            <w:tcW w:w="2565" w:type="dxa"/>
            <w:tcBorders>
              <w:top w:val="nil"/>
              <w:left w:val="nil"/>
              <w:bottom w:val="single" w:sz="4" w:space="0" w:color="auto"/>
              <w:right w:val="single" w:sz="4" w:space="0" w:color="auto"/>
            </w:tcBorders>
            <w:shd w:val="clear" w:color="auto" w:fill="auto"/>
            <w:hideMark/>
          </w:tcPr>
          <w:p w14:paraId="381F019E"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Чайковского</w:t>
            </w:r>
          </w:p>
        </w:tc>
        <w:tc>
          <w:tcPr>
            <w:tcW w:w="941" w:type="dxa"/>
            <w:tcBorders>
              <w:top w:val="nil"/>
              <w:left w:val="nil"/>
              <w:bottom w:val="single" w:sz="4" w:space="0" w:color="auto"/>
              <w:right w:val="single" w:sz="4" w:space="0" w:color="auto"/>
            </w:tcBorders>
            <w:shd w:val="clear" w:color="auto" w:fill="auto"/>
            <w:hideMark/>
          </w:tcPr>
          <w:p w14:paraId="188DEC08"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17A4BC63"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5DBCE66"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7C89EDE0" w14:textId="77777777" w:rsidR="00081394" w:rsidRPr="00D04E2E" w:rsidRDefault="00081394" w:rsidP="00081394">
            <w:pPr>
              <w:jc w:val="center"/>
              <w:rPr>
                <w:sz w:val="20"/>
                <w:szCs w:val="20"/>
              </w:rPr>
            </w:pPr>
            <w:r w:rsidRPr="00D04E2E">
              <w:rPr>
                <w:sz w:val="20"/>
                <w:szCs w:val="20"/>
              </w:rPr>
              <w:t>0,2554</w:t>
            </w:r>
          </w:p>
        </w:tc>
        <w:tc>
          <w:tcPr>
            <w:tcW w:w="1321" w:type="dxa"/>
            <w:tcBorders>
              <w:top w:val="nil"/>
              <w:left w:val="nil"/>
              <w:bottom w:val="single" w:sz="4" w:space="0" w:color="auto"/>
              <w:right w:val="single" w:sz="4" w:space="0" w:color="auto"/>
            </w:tcBorders>
            <w:shd w:val="clear" w:color="auto" w:fill="auto"/>
            <w:noWrap/>
            <w:hideMark/>
          </w:tcPr>
          <w:p w14:paraId="5277ADE0" w14:textId="77777777" w:rsidR="00081394" w:rsidRPr="00D04E2E" w:rsidRDefault="00081394" w:rsidP="00081394">
            <w:pPr>
              <w:jc w:val="center"/>
              <w:rPr>
                <w:sz w:val="20"/>
                <w:szCs w:val="20"/>
              </w:rPr>
            </w:pPr>
            <w:r w:rsidRPr="00D04E2E">
              <w:rPr>
                <w:sz w:val="20"/>
                <w:szCs w:val="20"/>
              </w:rPr>
              <w:t>0,2554</w:t>
            </w:r>
          </w:p>
        </w:tc>
        <w:tc>
          <w:tcPr>
            <w:tcW w:w="1656" w:type="dxa"/>
            <w:tcBorders>
              <w:top w:val="nil"/>
              <w:left w:val="nil"/>
              <w:bottom w:val="single" w:sz="4" w:space="0" w:color="auto"/>
              <w:right w:val="single" w:sz="4" w:space="0" w:color="auto"/>
            </w:tcBorders>
            <w:shd w:val="clear" w:color="auto" w:fill="auto"/>
            <w:hideMark/>
          </w:tcPr>
          <w:p w14:paraId="54563BD2"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0B41D224"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7727634D" w14:textId="77777777" w:rsidR="00081394" w:rsidRPr="00D04E2E" w:rsidRDefault="00081394" w:rsidP="00081394">
            <w:pPr>
              <w:spacing w:after="260"/>
              <w:jc w:val="center"/>
              <w:rPr>
                <w:sz w:val="20"/>
                <w:szCs w:val="20"/>
              </w:rPr>
            </w:pPr>
            <w:r w:rsidRPr="00D04E2E">
              <w:rPr>
                <w:sz w:val="20"/>
                <w:szCs w:val="20"/>
              </w:rPr>
              <w:t>35:26:0000000:883-35/100/2023-2</w:t>
            </w:r>
          </w:p>
        </w:tc>
        <w:tc>
          <w:tcPr>
            <w:tcW w:w="2126" w:type="dxa"/>
            <w:tcBorders>
              <w:top w:val="nil"/>
              <w:left w:val="nil"/>
              <w:bottom w:val="single" w:sz="4" w:space="0" w:color="auto"/>
              <w:right w:val="single" w:sz="4" w:space="0" w:color="auto"/>
            </w:tcBorders>
            <w:shd w:val="clear" w:color="auto" w:fill="auto"/>
            <w:hideMark/>
          </w:tcPr>
          <w:p w14:paraId="3D1971F7" w14:textId="77777777" w:rsidR="00081394" w:rsidRPr="00D04E2E" w:rsidRDefault="00081394" w:rsidP="00081394">
            <w:pPr>
              <w:jc w:val="center"/>
              <w:rPr>
                <w:sz w:val="20"/>
                <w:szCs w:val="20"/>
              </w:rPr>
            </w:pPr>
            <w:r w:rsidRPr="00D04E2E">
              <w:rPr>
                <w:sz w:val="20"/>
                <w:szCs w:val="20"/>
              </w:rPr>
              <w:t>19-238 ОП МР 725</w:t>
            </w:r>
          </w:p>
        </w:tc>
      </w:tr>
      <w:tr w:rsidR="00081394" w:rsidRPr="00D04E2E" w14:paraId="59DC8F2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2F63A66" w14:textId="77777777" w:rsidR="00081394" w:rsidRPr="00D04E2E" w:rsidRDefault="00081394" w:rsidP="00081394">
            <w:pPr>
              <w:jc w:val="center"/>
              <w:rPr>
                <w:sz w:val="20"/>
                <w:szCs w:val="20"/>
              </w:rPr>
            </w:pPr>
            <w:r w:rsidRPr="00D04E2E">
              <w:rPr>
                <w:sz w:val="20"/>
                <w:szCs w:val="20"/>
              </w:rPr>
              <w:t>726</w:t>
            </w:r>
          </w:p>
        </w:tc>
        <w:tc>
          <w:tcPr>
            <w:tcW w:w="2565" w:type="dxa"/>
            <w:tcBorders>
              <w:top w:val="nil"/>
              <w:left w:val="nil"/>
              <w:bottom w:val="single" w:sz="4" w:space="0" w:color="auto"/>
              <w:right w:val="single" w:sz="4" w:space="0" w:color="auto"/>
            </w:tcBorders>
            <w:shd w:val="clear" w:color="auto" w:fill="auto"/>
            <w:hideMark/>
          </w:tcPr>
          <w:p w14:paraId="6B2B5051"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Чапаева</w:t>
            </w:r>
          </w:p>
        </w:tc>
        <w:tc>
          <w:tcPr>
            <w:tcW w:w="941" w:type="dxa"/>
            <w:tcBorders>
              <w:top w:val="nil"/>
              <w:left w:val="nil"/>
              <w:bottom w:val="single" w:sz="4" w:space="0" w:color="auto"/>
              <w:right w:val="single" w:sz="4" w:space="0" w:color="auto"/>
            </w:tcBorders>
            <w:shd w:val="clear" w:color="auto" w:fill="auto"/>
            <w:hideMark/>
          </w:tcPr>
          <w:p w14:paraId="77B5179A"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7957699A"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97B2020"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738C23BE" w14:textId="77777777" w:rsidR="00081394" w:rsidRPr="00D04E2E" w:rsidRDefault="00081394" w:rsidP="00081394">
            <w:pPr>
              <w:jc w:val="center"/>
              <w:rPr>
                <w:sz w:val="20"/>
                <w:szCs w:val="20"/>
              </w:rPr>
            </w:pPr>
            <w:r w:rsidRPr="00D04E2E">
              <w:rPr>
                <w:sz w:val="20"/>
                <w:szCs w:val="20"/>
              </w:rPr>
              <w:t>0,250</w:t>
            </w:r>
          </w:p>
        </w:tc>
        <w:tc>
          <w:tcPr>
            <w:tcW w:w="1321" w:type="dxa"/>
            <w:tcBorders>
              <w:top w:val="nil"/>
              <w:left w:val="nil"/>
              <w:bottom w:val="single" w:sz="4" w:space="0" w:color="auto"/>
              <w:right w:val="single" w:sz="4" w:space="0" w:color="auto"/>
            </w:tcBorders>
            <w:shd w:val="clear" w:color="auto" w:fill="auto"/>
            <w:noWrap/>
            <w:hideMark/>
          </w:tcPr>
          <w:p w14:paraId="62443219" w14:textId="77777777" w:rsidR="00081394" w:rsidRPr="00D04E2E" w:rsidRDefault="00081394" w:rsidP="00081394">
            <w:pPr>
              <w:jc w:val="center"/>
              <w:rPr>
                <w:sz w:val="20"/>
                <w:szCs w:val="20"/>
              </w:rPr>
            </w:pPr>
            <w:r w:rsidRPr="00D04E2E">
              <w:rPr>
                <w:sz w:val="20"/>
                <w:szCs w:val="20"/>
              </w:rPr>
              <w:t>0,250</w:t>
            </w:r>
          </w:p>
        </w:tc>
        <w:tc>
          <w:tcPr>
            <w:tcW w:w="1656" w:type="dxa"/>
            <w:tcBorders>
              <w:top w:val="nil"/>
              <w:left w:val="nil"/>
              <w:bottom w:val="single" w:sz="4" w:space="0" w:color="auto"/>
              <w:right w:val="single" w:sz="4" w:space="0" w:color="auto"/>
            </w:tcBorders>
            <w:shd w:val="clear" w:color="auto" w:fill="auto"/>
            <w:hideMark/>
          </w:tcPr>
          <w:p w14:paraId="6D42CF82"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71F93AE"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517151F4" w14:textId="77777777" w:rsidR="00081394" w:rsidRPr="00D04E2E" w:rsidRDefault="00081394" w:rsidP="00081394">
            <w:pPr>
              <w:spacing w:after="260"/>
              <w:jc w:val="center"/>
              <w:rPr>
                <w:sz w:val="20"/>
                <w:szCs w:val="20"/>
              </w:rPr>
            </w:pPr>
            <w:r w:rsidRPr="00D04E2E">
              <w:rPr>
                <w:sz w:val="20"/>
                <w:szCs w:val="20"/>
              </w:rPr>
              <w:t>35:26:0000000:741-35/100/2023-2</w:t>
            </w:r>
          </w:p>
        </w:tc>
        <w:tc>
          <w:tcPr>
            <w:tcW w:w="2126" w:type="dxa"/>
            <w:tcBorders>
              <w:top w:val="nil"/>
              <w:left w:val="nil"/>
              <w:bottom w:val="single" w:sz="4" w:space="0" w:color="auto"/>
              <w:right w:val="single" w:sz="4" w:space="0" w:color="auto"/>
            </w:tcBorders>
            <w:shd w:val="clear" w:color="auto" w:fill="auto"/>
            <w:hideMark/>
          </w:tcPr>
          <w:p w14:paraId="0361CC05" w14:textId="77777777" w:rsidR="00081394" w:rsidRPr="00D04E2E" w:rsidRDefault="00081394" w:rsidP="00081394">
            <w:pPr>
              <w:jc w:val="center"/>
              <w:rPr>
                <w:sz w:val="20"/>
                <w:szCs w:val="20"/>
              </w:rPr>
            </w:pPr>
            <w:r w:rsidRPr="00D04E2E">
              <w:rPr>
                <w:sz w:val="20"/>
                <w:szCs w:val="20"/>
              </w:rPr>
              <w:t>19-238 ОП МР 726</w:t>
            </w:r>
          </w:p>
        </w:tc>
      </w:tr>
      <w:tr w:rsidR="00081394" w:rsidRPr="00D04E2E" w14:paraId="2DE51F7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D6C422C" w14:textId="77777777" w:rsidR="00081394" w:rsidRPr="00D04E2E" w:rsidRDefault="00081394" w:rsidP="00081394">
            <w:pPr>
              <w:jc w:val="center"/>
              <w:rPr>
                <w:sz w:val="20"/>
                <w:szCs w:val="20"/>
              </w:rPr>
            </w:pPr>
            <w:r w:rsidRPr="00D04E2E">
              <w:rPr>
                <w:sz w:val="20"/>
                <w:szCs w:val="20"/>
              </w:rPr>
              <w:t>727</w:t>
            </w:r>
          </w:p>
        </w:tc>
        <w:tc>
          <w:tcPr>
            <w:tcW w:w="2565" w:type="dxa"/>
            <w:tcBorders>
              <w:top w:val="nil"/>
              <w:left w:val="nil"/>
              <w:bottom w:val="single" w:sz="4" w:space="0" w:color="auto"/>
              <w:right w:val="single" w:sz="4" w:space="0" w:color="auto"/>
            </w:tcBorders>
            <w:shd w:val="clear" w:color="auto" w:fill="auto"/>
            <w:hideMark/>
          </w:tcPr>
          <w:p w14:paraId="3D3399FB"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Череповецкая</w:t>
            </w:r>
          </w:p>
        </w:tc>
        <w:tc>
          <w:tcPr>
            <w:tcW w:w="941" w:type="dxa"/>
            <w:tcBorders>
              <w:top w:val="nil"/>
              <w:left w:val="nil"/>
              <w:bottom w:val="single" w:sz="4" w:space="0" w:color="auto"/>
              <w:right w:val="single" w:sz="4" w:space="0" w:color="auto"/>
            </w:tcBorders>
            <w:shd w:val="clear" w:color="auto" w:fill="auto"/>
            <w:hideMark/>
          </w:tcPr>
          <w:p w14:paraId="7FA6FFBB"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44ADA910"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553B95AA"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69E98634" w14:textId="77777777" w:rsidR="00081394" w:rsidRPr="00D04E2E" w:rsidRDefault="00081394" w:rsidP="00081394">
            <w:pPr>
              <w:jc w:val="center"/>
              <w:rPr>
                <w:sz w:val="20"/>
                <w:szCs w:val="20"/>
              </w:rPr>
            </w:pPr>
            <w:r w:rsidRPr="00D04E2E">
              <w:rPr>
                <w:sz w:val="20"/>
                <w:szCs w:val="20"/>
              </w:rPr>
              <w:t>0,8375</w:t>
            </w:r>
          </w:p>
        </w:tc>
        <w:tc>
          <w:tcPr>
            <w:tcW w:w="1321" w:type="dxa"/>
            <w:tcBorders>
              <w:top w:val="nil"/>
              <w:left w:val="nil"/>
              <w:bottom w:val="single" w:sz="4" w:space="0" w:color="auto"/>
              <w:right w:val="single" w:sz="4" w:space="0" w:color="auto"/>
            </w:tcBorders>
            <w:shd w:val="clear" w:color="auto" w:fill="auto"/>
            <w:noWrap/>
            <w:hideMark/>
          </w:tcPr>
          <w:p w14:paraId="3ECE64DD" w14:textId="77777777" w:rsidR="00081394" w:rsidRPr="00D04E2E" w:rsidRDefault="00081394" w:rsidP="00081394">
            <w:pPr>
              <w:jc w:val="center"/>
              <w:rPr>
                <w:sz w:val="20"/>
                <w:szCs w:val="20"/>
              </w:rPr>
            </w:pPr>
            <w:r w:rsidRPr="00D04E2E">
              <w:rPr>
                <w:sz w:val="20"/>
                <w:szCs w:val="20"/>
              </w:rPr>
              <w:t>0,8375</w:t>
            </w:r>
          </w:p>
        </w:tc>
        <w:tc>
          <w:tcPr>
            <w:tcW w:w="1656" w:type="dxa"/>
            <w:tcBorders>
              <w:top w:val="nil"/>
              <w:left w:val="nil"/>
              <w:bottom w:val="single" w:sz="4" w:space="0" w:color="auto"/>
              <w:right w:val="single" w:sz="4" w:space="0" w:color="auto"/>
            </w:tcBorders>
            <w:shd w:val="clear" w:color="auto" w:fill="auto"/>
            <w:hideMark/>
          </w:tcPr>
          <w:p w14:paraId="0F004250"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17FCAA3E"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531BC252" w14:textId="77777777" w:rsidR="00081394" w:rsidRPr="00D04E2E" w:rsidRDefault="00081394" w:rsidP="00081394">
            <w:pPr>
              <w:spacing w:after="260"/>
              <w:jc w:val="center"/>
              <w:rPr>
                <w:sz w:val="20"/>
                <w:szCs w:val="20"/>
              </w:rPr>
            </w:pPr>
            <w:r w:rsidRPr="00D04E2E">
              <w:rPr>
                <w:sz w:val="20"/>
                <w:szCs w:val="20"/>
              </w:rPr>
              <w:t>35:26:0000000:884-35/100/2023-2</w:t>
            </w:r>
          </w:p>
        </w:tc>
        <w:tc>
          <w:tcPr>
            <w:tcW w:w="2126" w:type="dxa"/>
            <w:tcBorders>
              <w:top w:val="nil"/>
              <w:left w:val="nil"/>
              <w:bottom w:val="single" w:sz="4" w:space="0" w:color="auto"/>
              <w:right w:val="single" w:sz="4" w:space="0" w:color="auto"/>
            </w:tcBorders>
            <w:shd w:val="clear" w:color="auto" w:fill="auto"/>
            <w:hideMark/>
          </w:tcPr>
          <w:p w14:paraId="6AFAADA9" w14:textId="77777777" w:rsidR="00081394" w:rsidRPr="00D04E2E" w:rsidRDefault="00081394" w:rsidP="00081394">
            <w:pPr>
              <w:jc w:val="center"/>
              <w:rPr>
                <w:sz w:val="20"/>
                <w:szCs w:val="20"/>
              </w:rPr>
            </w:pPr>
            <w:r w:rsidRPr="00D04E2E">
              <w:rPr>
                <w:sz w:val="20"/>
                <w:szCs w:val="20"/>
              </w:rPr>
              <w:t>19-238 ОП МР 727</w:t>
            </w:r>
          </w:p>
        </w:tc>
      </w:tr>
      <w:tr w:rsidR="00081394" w:rsidRPr="00D04E2E" w14:paraId="14DCFD5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9F5B1E3" w14:textId="77777777" w:rsidR="00081394" w:rsidRPr="00D04E2E" w:rsidRDefault="00081394" w:rsidP="00081394">
            <w:pPr>
              <w:jc w:val="center"/>
              <w:rPr>
                <w:sz w:val="20"/>
                <w:szCs w:val="20"/>
              </w:rPr>
            </w:pPr>
            <w:r w:rsidRPr="00D04E2E">
              <w:rPr>
                <w:sz w:val="20"/>
                <w:szCs w:val="20"/>
              </w:rPr>
              <w:t>728</w:t>
            </w:r>
          </w:p>
        </w:tc>
        <w:tc>
          <w:tcPr>
            <w:tcW w:w="2565" w:type="dxa"/>
            <w:tcBorders>
              <w:top w:val="nil"/>
              <w:left w:val="nil"/>
              <w:bottom w:val="single" w:sz="4" w:space="0" w:color="auto"/>
              <w:right w:val="single" w:sz="4" w:space="0" w:color="auto"/>
            </w:tcBorders>
            <w:shd w:val="clear" w:color="auto" w:fill="auto"/>
            <w:hideMark/>
          </w:tcPr>
          <w:p w14:paraId="71B62322"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Чехова</w:t>
            </w:r>
          </w:p>
        </w:tc>
        <w:tc>
          <w:tcPr>
            <w:tcW w:w="941" w:type="dxa"/>
            <w:tcBorders>
              <w:top w:val="nil"/>
              <w:left w:val="nil"/>
              <w:bottom w:val="single" w:sz="4" w:space="0" w:color="auto"/>
              <w:right w:val="single" w:sz="4" w:space="0" w:color="auto"/>
            </w:tcBorders>
            <w:shd w:val="clear" w:color="auto" w:fill="auto"/>
            <w:hideMark/>
          </w:tcPr>
          <w:p w14:paraId="736ECF1A"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7D0C0D1B"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525FBDF8"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E07A1FE" w14:textId="77777777" w:rsidR="00081394" w:rsidRPr="00D04E2E" w:rsidRDefault="00081394" w:rsidP="00081394">
            <w:pPr>
              <w:jc w:val="center"/>
              <w:rPr>
                <w:sz w:val="20"/>
                <w:szCs w:val="20"/>
              </w:rPr>
            </w:pPr>
            <w:r w:rsidRPr="00D04E2E">
              <w:rPr>
                <w:sz w:val="20"/>
                <w:szCs w:val="20"/>
              </w:rPr>
              <w:t>0,238</w:t>
            </w:r>
          </w:p>
        </w:tc>
        <w:tc>
          <w:tcPr>
            <w:tcW w:w="1321" w:type="dxa"/>
            <w:tcBorders>
              <w:top w:val="nil"/>
              <w:left w:val="nil"/>
              <w:bottom w:val="single" w:sz="4" w:space="0" w:color="auto"/>
              <w:right w:val="single" w:sz="4" w:space="0" w:color="auto"/>
            </w:tcBorders>
            <w:shd w:val="clear" w:color="auto" w:fill="auto"/>
            <w:noWrap/>
            <w:hideMark/>
          </w:tcPr>
          <w:p w14:paraId="45DE7161" w14:textId="77777777" w:rsidR="00081394" w:rsidRPr="00D04E2E" w:rsidRDefault="00081394" w:rsidP="00081394">
            <w:pPr>
              <w:jc w:val="center"/>
              <w:rPr>
                <w:sz w:val="20"/>
                <w:szCs w:val="20"/>
              </w:rPr>
            </w:pPr>
            <w:r w:rsidRPr="00D04E2E">
              <w:rPr>
                <w:sz w:val="20"/>
                <w:szCs w:val="20"/>
              </w:rPr>
              <w:t>0,238</w:t>
            </w:r>
          </w:p>
        </w:tc>
        <w:tc>
          <w:tcPr>
            <w:tcW w:w="1656" w:type="dxa"/>
            <w:tcBorders>
              <w:top w:val="nil"/>
              <w:left w:val="nil"/>
              <w:bottom w:val="single" w:sz="4" w:space="0" w:color="auto"/>
              <w:right w:val="single" w:sz="4" w:space="0" w:color="auto"/>
            </w:tcBorders>
            <w:shd w:val="clear" w:color="auto" w:fill="auto"/>
            <w:hideMark/>
          </w:tcPr>
          <w:p w14:paraId="01B0637E"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6E596AA"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10D1D2F3" w14:textId="77777777" w:rsidR="00081394" w:rsidRPr="00D04E2E" w:rsidRDefault="00081394" w:rsidP="00081394">
            <w:pPr>
              <w:spacing w:after="260"/>
              <w:jc w:val="center"/>
              <w:rPr>
                <w:sz w:val="20"/>
                <w:szCs w:val="20"/>
              </w:rPr>
            </w:pPr>
            <w:r w:rsidRPr="00D04E2E">
              <w:rPr>
                <w:sz w:val="20"/>
                <w:szCs w:val="20"/>
              </w:rPr>
              <w:t>35:26:0000000:885-35/072/2023-2</w:t>
            </w:r>
          </w:p>
        </w:tc>
        <w:tc>
          <w:tcPr>
            <w:tcW w:w="2126" w:type="dxa"/>
            <w:tcBorders>
              <w:top w:val="nil"/>
              <w:left w:val="nil"/>
              <w:bottom w:val="single" w:sz="4" w:space="0" w:color="auto"/>
              <w:right w:val="single" w:sz="4" w:space="0" w:color="auto"/>
            </w:tcBorders>
            <w:shd w:val="clear" w:color="auto" w:fill="auto"/>
            <w:hideMark/>
          </w:tcPr>
          <w:p w14:paraId="5C9680ED" w14:textId="77777777" w:rsidR="00081394" w:rsidRPr="00D04E2E" w:rsidRDefault="00081394" w:rsidP="00081394">
            <w:pPr>
              <w:jc w:val="center"/>
              <w:rPr>
                <w:sz w:val="20"/>
                <w:szCs w:val="20"/>
              </w:rPr>
            </w:pPr>
            <w:r w:rsidRPr="00D04E2E">
              <w:rPr>
                <w:sz w:val="20"/>
                <w:szCs w:val="20"/>
              </w:rPr>
              <w:t>19-238 ОП МР 728</w:t>
            </w:r>
          </w:p>
        </w:tc>
      </w:tr>
      <w:tr w:rsidR="00081394" w:rsidRPr="00D04E2E" w14:paraId="6C1CA65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CEF7BAB" w14:textId="77777777" w:rsidR="00081394" w:rsidRPr="00D04E2E" w:rsidRDefault="00081394" w:rsidP="00081394">
            <w:pPr>
              <w:jc w:val="center"/>
              <w:rPr>
                <w:sz w:val="20"/>
                <w:szCs w:val="20"/>
              </w:rPr>
            </w:pPr>
            <w:r w:rsidRPr="00D04E2E">
              <w:rPr>
                <w:sz w:val="20"/>
                <w:szCs w:val="20"/>
              </w:rPr>
              <w:t>729</w:t>
            </w:r>
          </w:p>
        </w:tc>
        <w:tc>
          <w:tcPr>
            <w:tcW w:w="2565" w:type="dxa"/>
            <w:tcBorders>
              <w:top w:val="nil"/>
              <w:left w:val="nil"/>
              <w:bottom w:val="single" w:sz="4" w:space="0" w:color="auto"/>
              <w:right w:val="single" w:sz="4" w:space="0" w:color="auto"/>
            </w:tcBorders>
            <w:shd w:val="clear" w:color="auto" w:fill="auto"/>
            <w:hideMark/>
          </w:tcPr>
          <w:p w14:paraId="0A684E81"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Чкалова</w:t>
            </w:r>
          </w:p>
        </w:tc>
        <w:tc>
          <w:tcPr>
            <w:tcW w:w="941" w:type="dxa"/>
            <w:tcBorders>
              <w:top w:val="nil"/>
              <w:left w:val="nil"/>
              <w:bottom w:val="single" w:sz="4" w:space="0" w:color="auto"/>
              <w:right w:val="single" w:sz="4" w:space="0" w:color="auto"/>
            </w:tcBorders>
            <w:shd w:val="clear" w:color="auto" w:fill="auto"/>
            <w:hideMark/>
          </w:tcPr>
          <w:p w14:paraId="5E98563F"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15318F3F"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9512DFE"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2A5E3567" w14:textId="77777777" w:rsidR="00081394" w:rsidRPr="00D04E2E" w:rsidRDefault="00081394" w:rsidP="00081394">
            <w:pPr>
              <w:jc w:val="center"/>
              <w:rPr>
                <w:sz w:val="20"/>
                <w:szCs w:val="20"/>
              </w:rPr>
            </w:pPr>
            <w:r w:rsidRPr="00D04E2E">
              <w:rPr>
                <w:sz w:val="20"/>
                <w:szCs w:val="20"/>
              </w:rPr>
              <w:t>0,242</w:t>
            </w:r>
          </w:p>
        </w:tc>
        <w:tc>
          <w:tcPr>
            <w:tcW w:w="1321" w:type="dxa"/>
            <w:tcBorders>
              <w:top w:val="nil"/>
              <w:left w:val="nil"/>
              <w:bottom w:val="single" w:sz="4" w:space="0" w:color="auto"/>
              <w:right w:val="single" w:sz="4" w:space="0" w:color="auto"/>
            </w:tcBorders>
            <w:shd w:val="clear" w:color="auto" w:fill="auto"/>
            <w:noWrap/>
            <w:hideMark/>
          </w:tcPr>
          <w:p w14:paraId="7B3378DF" w14:textId="77777777" w:rsidR="00081394" w:rsidRPr="00D04E2E" w:rsidRDefault="00081394" w:rsidP="00081394">
            <w:pPr>
              <w:jc w:val="center"/>
              <w:rPr>
                <w:sz w:val="20"/>
                <w:szCs w:val="20"/>
              </w:rPr>
            </w:pPr>
            <w:r w:rsidRPr="00D04E2E">
              <w:rPr>
                <w:sz w:val="20"/>
                <w:szCs w:val="20"/>
              </w:rPr>
              <w:t>0,242</w:t>
            </w:r>
          </w:p>
        </w:tc>
        <w:tc>
          <w:tcPr>
            <w:tcW w:w="1656" w:type="dxa"/>
            <w:tcBorders>
              <w:top w:val="nil"/>
              <w:left w:val="nil"/>
              <w:bottom w:val="single" w:sz="4" w:space="0" w:color="auto"/>
              <w:right w:val="single" w:sz="4" w:space="0" w:color="auto"/>
            </w:tcBorders>
            <w:shd w:val="clear" w:color="auto" w:fill="auto"/>
            <w:hideMark/>
          </w:tcPr>
          <w:p w14:paraId="00B0F5A8"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1FCCDE36"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11758F98" w14:textId="77777777" w:rsidR="00081394" w:rsidRPr="00D04E2E" w:rsidRDefault="00081394" w:rsidP="00081394">
            <w:pPr>
              <w:spacing w:after="260"/>
              <w:jc w:val="center"/>
              <w:rPr>
                <w:sz w:val="20"/>
                <w:szCs w:val="20"/>
              </w:rPr>
            </w:pPr>
            <w:r w:rsidRPr="00D04E2E">
              <w:rPr>
                <w:sz w:val="20"/>
                <w:szCs w:val="20"/>
              </w:rPr>
              <w:t>35:26:0000000:886-35/072/2023-2</w:t>
            </w:r>
          </w:p>
        </w:tc>
        <w:tc>
          <w:tcPr>
            <w:tcW w:w="2126" w:type="dxa"/>
            <w:tcBorders>
              <w:top w:val="nil"/>
              <w:left w:val="nil"/>
              <w:bottom w:val="single" w:sz="4" w:space="0" w:color="auto"/>
              <w:right w:val="single" w:sz="4" w:space="0" w:color="auto"/>
            </w:tcBorders>
            <w:shd w:val="clear" w:color="auto" w:fill="auto"/>
            <w:hideMark/>
          </w:tcPr>
          <w:p w14:paraId="66126E41" w14:textId="77777777" w:rsidR="00081394" w:rsidRPr="00D04E2E" w:rsidRDefault="00081394" w:rsidP="00081394">
            <w:pPr>
              <w:jc w:val="center"/>
              <w:rPr>
                <w:sz w:val="20"/>
                <w:szCs w:val="20"/>
              </w:rPr>
            </w:pPr>
            <w:r w:rsidRPr="00D04E2E">
              <w:rPr>
                <w:sz w:val="20"/>
                <w:szCs w:val="20"/>
              </w:rPr>
              <w:t>19-238 ОП МР 729</w:t>
            </w:r>
          </w:p>
        </w:tc>
      </w:tr>
      <w:tr w:rsidR="00081394" w:rsidRPr="00D04E2E" w14:paraId="5453C3E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22731C7" w14:textId="77777777" w:rsidR="00081394" w:rsidRPr="00D04E2E" w:rsidRDefault="00081394" w:rsidP="00081394">
            <w:pPr>
              <w:jc w:val="center"/>
              <w:rPr>
                <w:sz w:val="20"/>
                <w:szCs w:val="20"/>
              </w:rPr>
            </w:pPr>
            <w:r w:rsidRPr="00D04E2E">
              <w:rPr>
                <w:sz w:val="20"/>
                <w:szCs w:val="20"/>
              </w:rPr>
              <w:t>730</w:t>
            </w:r>
          </w:p>
        </w:tc>
        <w:tc>
          <w:tcPr>
            <w:tcW w:w="2565" w:type="dxa"/>
            <w:tcBorders>
              <w:top w:val="nil"/>
              <w:left w:val="nil"/>
              <w:bottom w:val="single" w:sz="4" w:space="0" w:color="auto"/>
              <w:right w:val="single" w:sz="4" w:space="0" w:color="auto"/>
            </w:tcBorders>
            <w:shd w:val="clear" w:color="auto" w:fill="auto"/>
            <w:hideMark/>
          </w:tcPr>
          <w:p w14:paraId="54AD59A9"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Шатенево</w:t>
            </w:r>
          </w:p>
        </w:tc>
        <w:tc>
          <w:tcPr>
            <w:tcW w:w="941" w:type="dxa"/>
            <w:tcBorders>
              <w:top w:val="nil"/>
              <w:left w:val="nil"/>
              <w:bottom w:val="single" w:sz="4" w:space="0" w:color="auto"/>
              <w:right w:val="single" w:sz="4" w:space="0" w:color="auto"/>
            </w:tcBorders>
            <w:shd w:val="clear" w:color="auto" w:fill="auto"/>
            <w:hideMark/>
          </w:tcPr>
          <w:p w14:paraId="19559558" w14:textId="77777777" w:rsidR="00081394" w:rsidRPr="00D04E2E" w:rsidRDefault="00081394" w:rsidP="00081394">
            <w:pPr>
              <w:jc w:val="center"/>
              <w:rPr>
                <w:sz w:val="20"/>
                <w:szCs w:val="20"/>
              </w:rPr>
            </w:pPr>
            <w:r w:rsidRPr="00D04E2E">
              <w:rPr>
                <w:sz w:val="20"/>
                <w:szCs w:val="20"/>
              </w:rPr>
              <w:t>0,683</w:t>
            </w:r>
          </w:p>
        </w:tc>
        <w:tc>
          <w:tcPr>
            <w:tcW w:w="1143" w:type="dxa"/>
            <w:tcBorders>
              <w:top w:val="nil"/>
              <w:left w:val="nil"/>
              <w:bottom w:val="single" w:sz="4" w:space="0" w:color="auto"/>
              <w:right w:val="single" w:sz="4" w:space="0" w:color="auto"/>
            </w:tcBorders>
            <w:shd w:val="clear" w:color="auto" w:fill="auto"/>
            <w:hideMark/>
          </w:tcPr>
          <w:p w14:paraId="034F087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A05941B" w14:textId="77777777" w:rsidR="00081394" w:rsidRPr="00D04E2E" w:rsidRDefault="00081394" w:rsidP="00081394">
            <w:pPr>
              <w:jc w:val="center"/>
              <w:rPr>
                <w:sz w:val="20"/>
                <w:szCs w:val="20"/>
              </w:rPr>
            </w:pPr>
            <w:r w:rsidRPr="00D04E2E">
              <w:rPr>
                <w:sz w:val="20"/>
                <w:szCs w:val="20"/>
              </w:rPr>
              <w:t>0,247</w:t>
            </w:r>
          </w:p>
        </w:tc>
        <w:tc>
          <w:tcPr>
            <w:tcW w:w="1044" w:type="dxa"/>
            <w:tcBorders>
              <w:top w:val="nil"/>
              <w:left w:val="nil"/>
              <w:bottom w:val="single" w:sz="4" w:space="0" w:color="auto"/>
              <w:right w:val="single" w:sz="4" w:space="0" w:color="auto"/>
            </w:tcBorders>
            <w:shd w:val="clear" w:color="auto" w:fill="auto"/>
            <w:hideMark/>
          </w:tcPr>
          <w:p w14:paraId="130F8A7C"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564063C5" w14:textId="77777777" w:rsidR="00081394" w:rsidRPr="00D04E2E" w:rsidRDefault="00081394" w:rsidP="00081394">
            <w:pPr>
              <w:jc w:val="center"/>
              <w:rPr>
                <w:sz w:val="20"/>
                <w:szCs w:val="20"/>
              </w:rPr>
            </w:pPr>
            <w:r w:rsidRPr="00D04E2E">
              <w:rPr>
                <w:sz w:val="20"/>
                <w:szCs w:val="20"/>
              </w:rPr>
              <w:t>0,930</w:t>
            </w:r>
          </w:p>
        </w:tc>
        <w:tc>
          <w:tcPr>
            <w:tcW w:w="1656" w:type="dxa"/>
            <w:tcBorders>
              <w:top w:val="nil"/>
              <w:left w:val="nil"/>
              <w:bottom w:val="single" w:sz="4" w:space="0" w:color="auto"/>
              <w:right w:val="single" w:sz="4" w:space="0" w:color="auto"/>
            </w:tcBorders>
            <w:shd w:val="clear" w:color="auto" w:fill="auto"/>
            <w:hideMark/>
          </w:tcPr>
          <w:p w14:paraId="7F405803"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27D72B5"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01A68145" w14:textId="77777777" w:rsidR="00081394" w:rsidRPr="00D04E2E" w:rsidRDefault="00081394" w:rsidP="00081394">
            <w:pPr>
              <w:spacing w:after="260"/>
              <w:jc w:val="center"/>
              <w:rPr>
                <w:sz w:val="20"/>
                <w:szCs w:val="20"/>
              </w:rPr>
            </w:pPr>
            <w:r w:rsidRPr="00D04E2E">
              <w:rPr>
                <w:sz w:val="20"/>
                <w:szCs w:val="20"/>
              </w:rPr>
              <w:t>35:26:0000000:742-35/100/2023-2</w:t>
            </w:r>
          </w:p>
        </w:tc>
        <w:tc>
          <w:tcPr>
            <w:tcW w:w="2126" w:type="dxa"/>
            <w:tcBorders>
              <w:top w:val="nil"/>
              <w:left w:val="nil"/>
              <w:bottom w:val="single" w:sz="4" w:space="0" w:color="auto"/>
              <w:right w:val="single" w:sz="4" w:space="0" w:color="auto"/>
            </w:tcBorders>
            <w:shd w:val="clear" w:color="auto" w:fill="auto"/>
            <w:hideMark/>
          </w:tcPr>
          <w:p w14:paraId="6BB9DCAD" w14:textId="77777777" w:rsidR="00081394" w:rsidRPr="00D04E2E" w:rsidRDefault="00081394" w:rsidP="00081394">
            <w:pPr>
              <w:jc w:val="center"/>
              <w:rPr>
                <w:sz w:val="20"/>
                <w:szCs w:val="20"/>
              </w:rPr>
            </w:pPr>
            <w:r w:rsidRPr="00D04E2E">
              <w:rPr>
                <w:sz w:val="20"/>
                <w:szCs w:val="20"/>
              </w:rPr>
              <w:t>19-238 ОП МР 730</w:t>
            </w:r>
          </w:p>
        </w:tc>
      </w:tr>
      <w:tr w:rsidR="00081394" w:rsidRPr="00D04E2E" w14:paraId="29D40E0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C90097B" w14:textId="77777777" w:rsidR="00081394" w:rsidRPr="00D04E2E" w:rsidRDefault="00081394" w:rsidP="00081394">
            <w:pPr>
              <w:jc w:val="center"/>
              <w:rPr>
                <w:sz w:val="20"/>
                <w:szCs w:val="20"/>
              </w:rPr>
            </w:pPr>
            <w:r w:rsidRPr="00D04E2E">
              <w:rPr>
                <w:sz w:val="20"/>
                <w:szCs w:val="20"/>
              </w:rPr>
              <w:t>731</w:t>
            </w:r>
          </w:p>
        </w:tc>
        <w:tc>
          <w:tcPr>
            <w:tcW w:w="2565" w:type="dxa"/>
            <w:tcBorders>
              <w:top w:val="nil"/>
              <w:left w:val="nil"/>
              <w:bottom w:val="single" w:sz="4" w:space="0" w:color="auto"/>
              <w:right w:val="single" w:sz="4" w:space="0" w:color="auto"/>
            </w:tcBorders>
            <w:shd w:val="clear" w:color="auto" w:fill="auto"/>
            <w:hideMark/>
          </w:tcPr>
          <w:p w14:paraId="2CC877DF" w14:textId="77777777" w:rsidR="00081394" w:rsidRPr="00D04E2E" w:rsidRDefault="00081394" w:rsidP="00081394">
            <w:pPr>
              <w:rPr>
                <w:sz w:val="20"/>
                <w:szCs w:val="20"/>
              </w:rPr>
            </w:pPr>
            <w:r w:rsidRPr="00D04E2E">
              <w:rPr>
                <w:sz w:val="20"/>
                <w:szCs w:val="20"/>
              </w:rPr>
              <w:t xml:space="preserve">Автомобильная дорога, Вологодская область, г. </w:t>
            </w:r>
            <w:r w:rsidRPr="00D04E2E">
              <w:rPr>
                <w:sz w:val="20"/>
                <w:szCs w:val="20"/>
              </w:rPr>
              <w:lastRenderedPageBreak/>
              <w:t>Сокол, ул. Школьная</w:t>
            </w:r>
          </w:p>
        </w:tc>
        <w:tc>
          <w:tcPr>
            <w:tcW w:w="941" w:type="dxa"/>
            <w:tcBorders>
              <w:top w:val="nil"/>
              <w:left w:val="nil"/>
              <w:bottom w:val="single" w:sz="4" w:space="0" w:color="auto"/>
              <w:right w:val="single" w:sz="4" w:space="0" w:color="auto"/>
            </w:tcBorders>
            <w:shd w:val="clear" w:color="auto" w:fill="auto"/>
            <w:hideMark/>
          </w:tcPr>
          <w:p w14:paraId="21AB64BB" w14:textId="77777777" w:rsidR="00081394" w:rsidRPr="00D04E2E" w:rsidRDefault="00081394" w:rsidP="00081394">
            <w:pPr>
              <w:jc w:val="center"/>
              <w:rPr>
                <w:sz w:val="20"/>
                <w:szCs w:val="20"/>
              </w:rPr>
            </w:pPr>
            <w:r w:rsidRPr="00D04E2E">
              <w:rPr>
                <w:sz w:val="20"/>
                <w:szCs w:val="20"/>
              </w:rPr>
              <w:lastRenderedPageBreak/>
              <w:t>1,440</w:t>
            </w:r>
          </w:p>
        </w:tc>
        <w:tc>
          <w:tcPr>
            <w:tcW w:w="1143" w:type="dxa"/>
            <w:tcBorders>
              <w:top w:val="nil"/>
              <w:left w:val="nil"/>
              <w:bottom w:val="single" w:sz="4" w:space="0" w:color="auto"/>
              <w:right w:val="single" w:sz="4" w:space="0" w:color="auto"/>
            </w:tcBorders>
            <w:shd w:val="clear" w:color="auto" w:fill="auto"/>
            <w:hideMark/>
          </w:tcPr>
          <w:p w14:paraId="47440EA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8F4249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92DA174" w14:textId="77777777" w:rsidR="00081394" w:rsidRPr="00D04E2E" w:rsidRDefault="00081394" w:rsidP="00081394">
            <w:pPr>
              <w:jc w:val="center"/>
              <w:rPr>
                <w:sz w:val="20"/>
                <w:szCs w:val="20"/>
              </w:rPr>
            </w:pPr>
            <w:r w:rsidRPr="00D04E2E">
              <w:rPr>
                <w:sz w:val="20"/>
                <w:szCs w:val="20"/>
              </w:rPr>
              <w:t>0,560</w:t>
            </w:r>
          </w:p>
        </w:tc>
        <w:tc>
          <w:tcPr>
            <w:tcW w:w="1321" w:type="dxa"/>
            <w:tcBorders>
              <w:top w:val="nil"/>
              <w:left w:val="nil"/>
              <w:bottom w:val="single" w:sz="4" w:space="0" w:color="auto"/>
              <w:right w:val="single" w:sz="4" w:space="0" w:color="auto"/>
            </w:tcBorders>
            <w:shd w:val="clear" w:color="auto" w:fill="auto"/>
            <w:noWrap/>
            <w:hideMark/>
          </w:tcPr>
          <w:p w14:paraId="1697DA1A" w14:textId="77777777" w:rsidR="00081394" w:rsidRPr="00D04E2E" w:rsidRDefault="00081394" w:rsidP="00081394">
            <w:pPr>
              <w:jc w:val="center"/>
              <w:rPr>
                <w:sz w:val="20"/>
                <w:szCs w:val="20"/>
              </w:rPr>
            </w:pPr>
            <w:r w:rsidRPr="00D04E2E">
              <w:rPr>
                <w:sz w:val="20"/>
                <w:szCs w:val="20"/>
              </w:rPr>
              <w:t>2,000</w:t>
            </w:r>
          </w:p>
        </w:tc>
        <w:tc>
          <w:tcPr>
            <w:tcW w:w="1656" w:type="dxa"/>
            <w:tcBorders>
              <w:top w:val="nil"/>
              <w:left w:val="nil"/>
              <w:bottom w:val="single" w:sz="4" w:space="0" w:color="auto"/>
              <w:right w:val="single" w:sz="4" w:space="0" w:color="auto"/>
            </w:tcBorders>
            <w:shd w:val="clear" w:color="auto" w:fill="auto"/>
            <w:hideMark/>
          </w:tcPr>
          <w:p w14:paraId="5A96CDB1"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65DEC9F"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3C4B6A20" w14:textId="77777777" w:rsidR="00081394" w:rsidRPr="00D04E2E" w:rsidRDefault="00081394" w:rsidP="00081394">
            <w:pPr>
              <w:spacing w:after="260"/>
              <w:jc w:val="center"/>
              <w:rPr>
                <w:sz w:val="20"/>
                <w:szCs w:val="20"/>
              </w:rPr>
            </w:pPr>
            <w:r w:rsidRPr="00D04E2E">
              <w:rPr>
                <w:sz w:val="20"/>
                <w:szCs w:val="20"/>
              </w:rPr>
              <w:t>35:26:0000000:887-</w:t>
            </w:r>
            <w:r w:rsidRPr="00D04E2E">
              <w:rPr>
                <w:sz w:val="20"/>
                <w:szCs w:val="20"/>
              </w:rPr>
              <w:lastRenderedPageBreak/>
              <w:t>35/072/2023-2</w:t>
            </w:r>
          </w:p>
        </w:tc>
        <w:tc>
          <w:tcPr>
            <w:tcW w:w="2126" w:type="dxa"/>
            <w:tcBorders>
              <w:top w:val="nil"/>
              <w:left w:val="nil"/>
              <w:bottom w:val="single" w:sz="4" w:space="0" w:color="auto"/>
              <w:right w:val="single" w:sz="4" w:space="0" w:color="auto"/>
            </w:tcBorders>
            <w:shd w:val="clear" w:color="auto" w:fill="auto"/>
            <w:hideMark/>
          </w:tcPr>
          <w:p w14:paraId="343329B7" w14:textId="77777777" w:rsidR="00081394" w:rsidRPr="00D04E2E" w:rsidRDefault="00081394" w:rsidP="00081394">
            <w:pPr>
              <w:jc w:val="center"/>
              <w:rPr>
                <w:sz w:val="20"/>
                <w:szCs w:val="20"/>
              </w:rPr>
            </w:pPr>
            <w:r w:rsidRPr="00D04E2E">
              <w:rPr>
                <w:sz w:val="20"/>
                <w:szCs w:val="20"/>
              </w:rPr>
              <w:lastRenderedPageBreak/>
              <w:t>19-238 ОП МР 731</w:t>
            </w:r>
          </w:p>
        </w:tc>
      </w:tr>
      <w:tr w:rsidR="00081394" w:rsidRPr="00D04E2E" w14:paraId="076A81E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72ACD07" w14:textId="77777777" w:rsidR="00081394" w:rsidRPr="00D04E2E" w:rsidRDefault="00081394" w:rsidP="00081394">
            <w:pPr>
              <w:jc w:val="center"/>
              <w:rPr>
                <w:sz w:val="20"/>
                <w:szCs w:val="20"/>
              </w:rPr>
            </w:pPr>
            <w:r w:rsidRPr="00D04E2E">
              <w:rPr>
                <w:sz w:val="20"/>
                <w:szCs w:val="20"/>
              </w:rPr>
              <w:lastRenderedPageBreak/>
              <w:t>732</w:t>
            </w:r>
          </w:p>
        </w:tc>
        <w:tc>
          <w:tcPr>
            <w:tcW w:w="2565" w:type="dxa"/>
            <w:tcBorders>
              <w:top w:val="nil"/>
              <w:left w:val="nil"/>
              <w:bottom w:val="single" w:sz="4" w:space="0" w:color="auto"/>
              <w:right w:val="single" w:sz="4" w:space="0" w:color="auto"/>
            </w:tcBorders>
            <w:shd w:val="clear" w:color="auto" w:fill="auto"/>
            <w:hideMark/>
          </w:tcPr>
          <w:p w14:paraId="50085F02"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Юбилейная</w:t>
            </w:r>
          </w:p>
        </w:tc>
        <w:tc>
          <w:tcPr>
            <w:tcW w:w="941" w:type="dxa"/>
            <w:tcBorders>
              <w:top w:val="nil"/>
              <w:left w:val="nil"/>
              <w:bottom w:val="single" w:sz="4" w:space="0" w:color="auto"/>
              <w:right w:val="single" w:sz="4" w:space="0" w:color="auto"/>
            </w:tcBorders>
            <w:shd w:val="clear" w:color="auto" w:fill="auto"/>
            <w:hideMark/>
          </w:tcPr>
          <w:p w14:paraId="6C31A4EB"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4790B95E"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16241781"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01A666DD" w14:textId="77777777" w:rsidR="00081394" w:rsidRPr="00D04E2E" w:rsidRDefault="00081394" w:rsidP="00081394">
            <w:pPr>
              <w:jc w:val="center"/>
              <w:rPr>
                <w:sz w:val="20"/>
                <w:szCs w:val="20"/>
              </w:rPr>
            </w:pPr>
            <w:r w:rsidRPr="00D04E2E">
              <w:rPr>
                <w:sz w:val="20"/>
                <w:szCs w:val="20"/>
              </w:rPr>
              <w:t>1,000</w:t>
            </w:r>
          </w:p>
        </w:tc>
        <w:tc>
          <w:tcPr>
            <w:tcW w:w="1321" w:type="dxa"/>
            <w:tcBorders>
              <w:top w:val="nil"/>
              <w:left w:val="nil"/>
              <w:bottom w:val="single" w:sz="4" w:space="0" w:color="auto"/>
              <w:right w:val="single" w:sz="4" w:space="0" w:color="auto"/>
            </w:tcBorders>
            <w:shd w:val="clear" w:color="auto" w:fill="auto"/>
            <w:noWrap/>
            <w:hideMark/>
          </w:tcPr>
          <w:p w14:paraId="67C4EC32" w14:textId="77777777" w:rsidR="00081394" w:rsidRPr="00D04E2E" w:rsidRDefault="00081394" w:rsidP="00081394">
            <w:pPr>
              <w:jc w:val="center"/>
              <w:rPr>
                <w:sz w:val="20"/>
                <w:szCs w:val="20"/>
              </w:rPr>
            </w:pPr>
            <w:r w:rsidRPr="00D04E2E">
              <w:rPr>
                <w:sz w:val="20"/>
                <w:szCs w:val="20"/>
              </w:rPr>
              <w:t>1,000</w:t>
            </w:r>
          </w:p>
        </w:tc>
        <w:tc>
          <w:tcPr>
            <w:tcW w:w="1656" w:type="dxa"/>
            <w:tcBorders>
              <w:top w:val="nil"/>
              <w:left w:val="nil"/>
              <w:bottom w:val="single" w:sz="4" w:space="0" w:color="auto"/>
              <w:right w:val="single" w:sz="4" w:space="0" w:color="auto"/>
            </w:tcBorders>
            <w:shd w:val="clear" w:color="auto" w:fill="auto"/>
            <w:hideMark/>
          </w:tcPr>
          <w:p w14:paraId="08A6380C"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BC0E94B"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62C2C048" w14:textId="77777777" w:rsidR="00081394" w:rsidRPr="00D04E2E" w:rsidRDefault="00081394" w:rsidP="00081394">
            <w:pPr>
              <w:jc w:val="center"/>
              <w:rPr>
                <w:sz w:val="20"/>
                <w:szCs w:val="20"/>
              </w:rPr>
            </w:pPr>
            <w:r w:rsidRPr="00D04E2E">
              <w:rPr>
                <w:sz w:val="20"/>
                <w:szCs w:val="20"/>
              </w:rPr>
              <w:t>35:26:0000000:888-35/100/2023-2</w:t>
            </w:r>
          </w:p>
        </w:tc>
        <w:tc>
          <w:tcPr>
            <w:tcW w:w="2126" w:type="dxa"/>
            <w:tcBorders>
              <w:top w:val="nil"/>
              <w:left w:val="nil"/>
              <w:bottom w:val="single" w:sz="4" w:space="0" w:color="auto"/>
              <w:right w:val="single" w:sz="4" w:space="0" w:color="auto"/>
            </w:tcBorders>
            <w:shd w:val="clear" w:color="auto" w:fill="auto"/>
            <w:hideMark/>
          </w:tcPr>
          <w:p w14:paraId="6457627F" w14:textId="77777777" w:rsidR="00081394" w:rsidRPr="00D04E2E" w:rsidRDefault="00081394" w:rsidP="00081394">
            <w:pPr>
              <w:jc w:val="center"/>
              <w:rPr>
                <w:sz w:val="20"/>
                <w:szCs w:val="20"/>
              </w:rPr>
            </w:pPr>
            <w:r w:rsidRPr="00D04E2E">
              <w:rPr>
                <w:sz w:val="20"/>
                <w:szCs w:val="20"/>
              </w:rPr>
              <w:t>19-238 ОП МР 732</w:t>
            </w:r>
          </w:p>
        </w:tc>
      </w:tr>
      <w:tr w:rsidR="00081394" w:rsidRPr="00D04E2E" w14:paraId="021D8D6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C060D47" w14:textId="77777777" w:rsidR="00081394" w:rsidRPr="00D04E2E" w:rsidRDefault="00081394" w:rsidP="00081394">
            <w:pPr>
              <w:jc w:val="center"/>
              <w:rPr>
                <w:sz w:val="20"/>
                <w:szCs w:val="20"/>
              </w:rPr>
            </w:pPr>
            <w:r w:rsidRPr="00D04E2E">
              <w:rPr>
                <w:sz w:val="20"/>
                <w:szCs w:val="20"/>
              </w:rPr>
              <w:t>733</w:t>
            </w:r>
          </w:p>
        </w:tc>
        <w:tc>
          <w:tcPr>
            <w:tcW w:w="2565" w:type="dxa"/>
            <w:tcBorders>
              <w:top w:val="nil"/>
              <w:left w:val="nil"/>
              <w:bottom w:val="single" w:sz="4" w:space="0" w:color="auto"/>
              <w:right w:val="single" w:sz="4" w:space="0" w:color="auto"/>
            </w:tcBorders>
            <w:shd w:val="clear" w:color="auto" w:fill="auto"/>
            <w:hideMark/>
          </w:tcPr>
          <w:p w14:paraId="2F382387"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Южная</w:t>
            </w:r>
          </w:p>
        </w:tc>
        <w:tc>
          <w:tcPr>
            <w:tcW w:w="941" w:type="dxa"/>
            <w:tcBorders>
              <w:top w:val="nil"/>
              <w:left w:val="nil"/>
              <w:bottom w:val="single" w:sz="4" w:space="0" w:color="auto"/>
              <w:right w:val="single" w:sz="4" w:space="0" w:color="auto"/>
            </w:tcBorders>
            <w:shd w:val="clear" w:color="auto" w:fill="auto"/>
            <w:hideMark/>
          </w:tcPr>
          <w:p w14:paraId="17B7B781"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7E0791F2"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376F910"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063D8FF1" w14:textId="77777777" w:rsidR="00081394" w:rsidRPr="00D04E2E" w:rsidRDefault="00081394" w:rsidP="00081394">
            <w:pPr>
              <w:jc w:val="center"/>
              <w:rPr>
                <w:sz w:val="20"/>
                <w:szCs w:val="20"/>
              </w:rPr>
            </w:pPr>
            <w:r w:rsidRPr="00D04E2E">
              <w:rPr>
                <w:sz w:val="20"/>
                <w:szCs w:val="20"/>
              </w:rPr>
              <w:t>0,212</w:t>
            </w:r>
          </w:p>
        </w:tc>
        <w:tc>
          <w:tcPr>
            <w:tcW w:w="1321" w:type="dxa"/>
            <w:tcBorders>
              <w:top w:val="nil"/>
              <w:left w:val="nil"/>
              <w:bottom w:val="single" w:sz="4" w:space="0" w:color="auto"/>
              <w:right w:val="single" w:sz="4" w:space="0" w:color="auto"/>
            </w:tcBorders>
            <w:shd w:val="clear" w:color="auto" w:fill="auto"/>
            <w:noWrap/>
            <w:hideMark/>
          </w:tcPr>
          <w:p w14:paraId="02C7BBB7" w14:textId="77777777" w:rsidR="00081394" w:rsidRPr="00D04E2E" w:rsidRDefault="00081394" w:rsidP="00081394">
            <w:pPr>
              <w:jc w:val="center"/>
              <w:rPr>
                <w:sz w:val="20"/>
                <w:szCs w:val="20"/>
              </w:rPr>
            </w:pPr>
            <w:r w:rsidRPr="00D04E2E">
              <w:rPr>
                <w:sz w:val="20"/>
                <w:szCs w:val="20"/>
              </w:rPr>
              <w:t>0,212</w:t>
            </w:r>
          </w:p>
        </w:tc>
        <w:tc>
          <w:tcPr>
            <w:tcW w:w="1656" w:type="dxa"/>
            <w:tcBorders>
              <w:top w:val="nil"/>
              <w:left w:val="nil"/>
              <w:bottom w:val="single" w:sz="4" w:space="0" w:color="auto"/>
              <w:right w:val="single" w:sz="4" w:space="0" w:color="auto"/>
            </w:tcBorders>
            <w:shd w:val="clear" w:color="auto" w:fill="auto"/>
            <w:hideMark/>
          </w:tcPr>
          <w:p w14:paraId="43790092"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1417B783"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6CE7D83B" w14:textId="77777777" w:rsidR="00081394" w:rsidRPr="00D04E2E" w:rsidRDefault="00081394" w:rsidP="00081394">
            <w:pPr>
              <w:jc w:val="center"/>
              <w:rPr>
                <w:sz w:val="20"/>
                <w:szCs w:val="20"/>
              </w:rPr>
            </w:pPr>
            <w:r w:rsidRPr="00D04E2E">
              <w:rPr>
                <w:sz w:val="20"/>
                <w:szCs w:val="20"/>
              </w:rPr>
              <w:t>35:26:0000000:743-35/100/2023-2</w:t>
            </w:r>
            <w:r w:rsidRPr="00D04E2E">
              <w:rPr>
                <w:sz w:val="20"/>
                <w:szCs w:val="20"/>
              </w:rPr>
              <w:br w:type="page"/>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155F3FC1" w14:textId="77777777" w:rsidR="00081394" w:rsidRPr="00D04E2E" w:rsidRDefault="00081394" w:rsidP="00081394">
            <w:pPr>
              <w:jc w:val="center"/>
              <w:rPr>
                <w:sz w:val="20"/>
                <w:szCs w:val="20"/>
              </w:rPr>
            </w:pPr>
            <w:r w:rsidRPr="00D04E2E">
              <w:rPr>
                <w:sz w:val="20"/>
                <w:szCs w:val="20"/>
              </w:rPr>
              <w:t>19-238 ОП МР 733</w:t>
            </w:r>
          </w:p>
        </w:tc>
      </w:tr>
      <w:tr w:rsidR="00081394" w:rsidRPr="00D04E2E" w14:paraId="3FD37BA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2C599E8" w14:textId="77777777" w:rsidR="00081394" w:rsidRPr="00D04E2E" w:rsidRDefault="00081394" w:rsidP="00081394">
            <w:pPr>
              <w:jc w:val="center"/>
              <w:rPr>
                <w:sz w:val="20"/>
                <w:szCs w:val="20"/>
              </w:rPr>
            </w:pPr>
            <w:r w:rsidRPr="00D04E2E">
              <w:rPr>
                <w:sz w:val="20"/>
                <w:szCs w:val="20"/>
              </w:rPr>
              <w:t>734</w:t>
            </w:r>
          </w:p>
        </w:tc>
        <w:tc>
          <w:tcPr>
            <w:tcW w:w="2565" w:type="dxa"/>
            <w:tcBorders>
              <w:top w:val="nil"/>
              <w:left w:val="nil"/>
              <w:bottom w:val="single" w:sz="4" w:space="0" w:color="auto"/>
              <w:right w:val="single" w:sz="4" w:space="0" w:color="auto"/>
            </w:tcBorders>
            <w:shd w:val="clear" w:color="auto" w:fill="auto"/>
            <w:hideMark/>
          </w:tcPr>
          <w:p w14:paraId="31AE20B1"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Базарный</w:t>
            </w:r>
          </w:p>
        </w:tc>
        <w:tc>
          <w:tcPr>
            <w:tcW w:w="941" w:type="dxa"/>
            <w:tcBorders>
              <w:top w:val="nil"/>
              <w:left w:val="nil"/>
              <w:bottom w:val="single" w:sz="4" w:space="0" w:color="auto"/>
              <w:right w:val="single" w:sz="4" w:space="0" w:color="auto"/>
            </w:tcBorders>
            <w:shd w:val="clear" w:color="auto" w:fill="auto"/>
            <w:hideMark/>
          </w:tcPr>
          <w:p w14:paraId="0028F4C1"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3E424A68"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102D5DC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772CBDF" w14:textId="77777777" w:rsidR="00081394" w:rsidRPr="00D04E2E" w:rsidRDefault="00081394" w:rsidP="00081394">
            <w:pPr>
              <w:jc w:val="center"/>
              <w:rPr>
                <w:sz w:val="20"/>
                <w:szCs w:val="20"/>
              </w:rPr>
            </w:pPr>
            <w:r w:rsidRPr="00D04E2E">
              <w:rPr>
                <w:sz w:val="20"/>
                <w:szCs w:val="20"/>
              </w:rPr>
              <w:t>0,3565</w:t>
            </w:r>
          </w:p>
        </w:tc>
        <w:tc>
          <w:tcPr>
            <w:tcW w:w="1321" w:type="dxa"/>
            <w:tcBorders>
              <w:top w:val="nil"/>
              <w:left w:val="nil"/>
              <w:bottom w:val="single" w:sz="4" w:space="0" w:color="auto"/>
              <w:right w:val="single" w:sz="4" w:space="0" w:color="auto"/>
            </w:tcBorders>
            <w:shd w:val="clear" w:color="auto" w:fill="auto"/>
            <w:noWrap/>
            <w:hideMark/>
          </w:tcPr>
          <w:p w14:paraId="4A03EF2C" w14:textId="77777777" w:rsidR="00081394" w:rsidRPr="00D04E2E" w:rsidRDefault="00081394" w:rsidP="00081394">
            <w:pPr>
              <w:jc w:val="center"/>
              <w:rPr>
                <w:sz w:val="20"/>
                <w:szCs w:val="20"/>
              </w:rPr>
            </w:pPr>
            <w:r w:rsidRPr="00D04E2E">
              <w:rPr>
                <w:sz w:val="20"/>
                <w:szCs w:val="20"/>
              </w:rPr>
              <w:t>0,3565</w:t>
            </w:r>
          </w:p>
        </w:tc>
        <w:tc>
          <w:tcPr>
            <w:tcW w:w="1656" w:type="dxa"/>
            <w:tcBorders>
              <w:top w:val="nil"/>
              <w:left w:val="nil"/>
              <w:bottom w:val="single" w:sz="4" w:space="0" w:color="auto"/>
              <w:right w:val="single" w:sz="4" w:space="0" w:color="auto"/>
            </w:tcBorders>
            <w:shd w:val="clear" w:color="auto" w:fill="auto"/>
            <w:hideMark/>
          </w:tcPr>
          <w:p w14:paraId="13FB3790"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278F5B37"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41AB26E5" w14:textId="77777777" w:rsidR="00081394" w:rsidRPr="00D04E2E" w:rsidRDefault="00081394" w:rsidP="00081394">
            <w:pPr>
              <w:spacing w:after="260"/>
              <w:jc w:val="center"/>
              <w:rPr>
                <w:sz w:val="20"/>
                <w:szCs w:val="20"/>
              </w:rPr>
            </w:pPr>
            <w:r w:rsidRPr="00D04E2E">
              <w:rPr>
                <w:sz w:val="20"/>
                <w:szCs w:val="20"/>
              </w:rPr>
              <w:t>35:26:0202005:330-35/072/2023-2</w:t>
            </w:r>
          </w:p>
        </w:tc>
        <w:tc>
          <w:tcPr>
            <w:tcW w:w="2126" w:type="dxa"/>
            <w:tcBorders>
              <w:top w:val="nil"/>
              <w:left w:val="nil"/>
              <w:bottom w:val="single" w:sz="4" w:space="0" w:color="auto"/>
              <w:right w:val="single" w:sz="4" w:space="0" w:color="auto"/>
            </w:tcBorders>
            <w:shd w:val="clear" w:color="auto" w:fill="auto"/>
            <w:hideMark/>
          </w:tcPr>
          <w:p w14:paraId="5DFFF7D4" w14:textId="77777777" w:rsidR="00081394" w:rsidRPr="00D04E2E" w:rsidRDefault="00081394" w:rsidP="00081394">
            <w:pPr>
              <w:jc w:val="center"/>
              <w:rPr>
                <w:sz w:val="20"/>
                <w:szCs w:val="20"/>
              </w:rPr>
            </w:pPr>
            <w:r w:rsidRPr="00D04E2E">
              <w:rPr>
                <w:sz w:val="20"/>
                <w:szCs w:val="20"/>
              </w:rPr>
              <w:t>19-238 ОП МР 734</w:t>
            </w:r>
          </w:p>
        </w:tc>
      </w:tr>
      <w:tr w:rsidR="00081394" w:rsidRPr="00D04E2E" w14:paraId="75334F1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F3B5DE8" w14:textId="77777777" w:rsidR="00081394" w:rsidRPr="00D04E2E" w:rsidRDefault="00081394" w:rsidP="00081394">
            <w:pPr>
              <w:jc w:val="center"/>
              <w:rPr>
                <w:sz w:val="20"/>
                <w:szCs w:val="20"/>
              </w:rPr>
            </w:pPr>
            <w:r w:rsidRPr="00D04E2E">
              <w:rPr>
                <w:sz w:val="20"/>
                <w:szCs w:val="20"/>
              </w:rPr>
              <w:t>735</w:t>
            </w:r>
          </w:p>
        </w:tc>
        <w:tc>
          <w:tcPr>
            <w:tcW w:w="2565" w:type="dxa"/>
            <w:tcBorders>
              <w:top w:val="nil"/>
              <w:left w:val="nil"/>
              <w:bottom w:val="single" w:sz="4" w:space="0" w:color="auto"/>
              <w:right w:val="single" w:sz="4" w:space="0" w:color="auto"/>
            </w:tcBorders>
            <w:shd w:val="clear" w:color="auto" w:fill="auto"/>
            <w:hideMark/>
          </w:tcPr>
          <w:p w14:paraId="138E5584"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Безымянный</w:t>
            </w:r>
          </w:p>
        </w:tc>
        <w:tc>
          <w:tcPr>
            <w:tcW w:w="941" w:type="dxa"/>
            <w:tcBorders>
              <w:top w:val="nil"/>
              <w:left w:val="nil"/>
              <w:bottom w:val="single" w:sz="4" w:space="0" w:color="auto"/>
              <w:right w:val="single" w:sz="4" w:space="0" w:color="auto"/>
            </w:tcBorders>
            <w:shd w:val="clear" w:color="auto" w:fill="auto"/>
            <w:hideMark/>
          </w:tcPr>
          <w:p w14:paraId="56736053"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34332E9"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404D78E"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28CE444B" w14:textId="77777777" w:rsidR="00081394" w:rsidRPr="00D04E2E" w:rsidRDefault="00081394" w:rsidP="00081394">
            <w:pPr>
              <w:jc w:val="center"/>
              <w:rPr>
                <w:sz w:val="20"/>
                <w:szCs w:val="20"/>
              </w:rPr>
            </w:pPr>
            <w:r w:rsidRPr="00D04E2E">
              <w:rPr>
                <w:sz w:val="20"/>
                <w:szCs w:val="20"/>
              </w:rPr>
              <w:t>0,075</w:t>
            </w:r>
          </w:p>
        </w:tc>
        <w:tc>
          <w:tcPr>
            <w:tcW w:w="1321" w:type="dxa"/>
            <w:tcBorders>
              <w:top w:val="nil"/>
              <w:left w:val="nil"/>
              <w:bottom w:val="single" w:sz="4" w:space="0" w:color="auto"/>
              <w:right w:val="single" w:sz="4" w:space="0" w:color="auto"/>
            </w:tcBorders>
            <w:shd w:val="clear" w:color="auto" w:fill="auto"/>
            <w:noWrap/>
            <w:hideMark/>
          </w:tcPr>
          <w:p w14:paraId="0C1EC5B2" w14:textId="77777777" w:rsidR="00081394" w:rsidRPr="00D04E2E" w:rsidRDefault="00081394" w:rsidP="00081394">
            <w:pPr>
              <w:jc w:val="center"/>
              <w:rPr>
                <w:sz w:val="20"/>
                <w:szCs w:val="20"/>
              </w:rPr>
            </w:pPr>
            <w:r w:rsidRPr="00D04E2E">
              <w:rPr>
                <w:sz w:val="20"/>
                <w:szCs w:val="20"/>
              </w:rPr>
              <w:t>0,075</w:t>
            </w:r>
          </w:p>
        </w:tc>
        <w:tc>
          <w:tcPr>
            <w:tcW w:w="1656" w:type="dxa"/>
            <w:tcBorders>
              <w:top w:val="nil"/>
              <w:left w:val="nil"/>
              <w:bottom w:val="single" w:sz="4" w:space="0" w:color="auto"/>
              <w:right w:val="single" w:sz="4" w:space="0" w:color="auto"/>
            </w:tcBorders>
            <w:shd w:val="clear" w:color="auto" w:fill="auto"/>
            <w:hideMark/>
          </w:tcPr>
          <w:p w14:paraId="1392E5FB"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058D7706"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1F1BD46F" w14:textId="77777777" w:rsidR="00081394" w:rsidRPr="00D04E2E" w:rsidRDefault="00081394" w:rsidP="00081394">
            <w:pPr>
              <w:spacing w:after="260"/>
              <w:jc w:val="center"/>
              <w:rPr>
                <w:sz w:val="20"/>
                <w:szCs w:val="20"/>
              </w:rPr>
            </w:pPr>
            <w:r w:rsidRPr="00D04E2E">
              <w:rPr>
                <w:sz w:val="20"/>
                <w:szCs w:val="20"/>
              </w:rPr>
              <w:t>35:26:0204018:855-35/072/2023-2</w:t>
            </w:r>
          </w:p>
        </w:tc>
        <w:tc>
          <w:tcPr>
            <w:tcW w:w="2126" w:type="dxa"/>
            <w:tcBorders>
              <w:top w:val="nil"/>
              <w:left w:val="nil"/>
              <w:bottom w:val="single" w:sz="4" w:space="0" w:color="auto"/>
              <w:right w:val="single" w:sz="4" w:space="0" w:color="auto"/>
            </w:tcBorders>
            <w:shd w:val="clear" w:color="auto" w:fill="auto"/>
            <w:hideMark/>
          </w:tcPr>
          <w:p w14:paraId="09B16318" w14:textId="77777777" w:rsidR="00081394" w:rsidRPr="00D04E2E" w:rsidRDefault="00081394" w:rsidP="00081394">
            <w:pPr>
              <w:jc w:val="center"/>
              <w:rPr>
                <w:sz w:val="20"/>
                <w:szCs w:val="20"/>
              </w:rPr>
            </w:pPr>
            <w:r w:rsidRPr="00D04E2E">
              <w:rPr>
                <w:sz w:val="20"/>
                <w:szCs w:val="20"/>
              </w:rPr>
              <w:t>19-238 ОП МР 735</w:t>
            </w:r>
          </w:p>
        </w:tc>
      </w:tr>
      <w:tr w:rsidR="00081394" w:rsidRPr="00D04E2E" w14:paraId="2790D52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C6EB246" w14:textId="77777777" w:rsidR="00081394" w:rsidRPr="00D04E2E" w:rsidRDefault="00081394" w:rsidP="00081394">
            <w:pPr>
              <w:jc w:val="center"/>
              <w:rPr>
                <w:sz w:val="20"/>
                <w:szCs w:val="20"/>
              </w:rPr>
            </w:pPr>
            <w:r w:rsidRPr="00D04E2E">
              <w:rPr>
                <w:sz w:val="20"/>
                <w:szCs w:val="20"/>
              </w:rPr>
              <w:t>736</w:t>
            </w:r>
          </w:p>
        </w:tc>
        <w:tc>
          <w:tcPr>
            <w:tcW w:w="2565" w:type="dxa"/>
            <w:tcBorders>
              <w:top w:val="nil"/>
              <w:left w:val="nil"/>
              <w:bottom w:val="single" w:sz="4" w:space="0" w:color="auto"/>
              <w:right w:val="single" w:sz="4" w:space="0" w:color="auto"/>
            </w:tcBorders>
            <w:shd w:val="clear" w:color="auto" w:fill="auto"/>
            <w:hideMark/>
          </w:tcPr>
          <w:p w14:paraId="4DB9FDD2"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Биржевой</w:t>
            </w:r>
          </w:p>
        </w:tc>
        <w:tc>
          <w:tcPr>
            <w:tcW w:w="941" w:type="dxa"/>
            <w:tcBorders>
              <w:top w:val="nil"/>
              <w:left w:val="nil"/>
              <w:bottom w:val="single" w:sz="4" w:space="0" w:color="auto"/>
              <w:right w:val="single" w:sz="4" w:space="0" w:color="auto"/>
            </w:tcBorders>
            <w:shd w:val="clear" w:color="auto" w:fill="auto"/>
            <w:hideMark/>
          </w:tcPr>
          <w:p w14:paraId="734B4BAF"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AA37615"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5BF5C0B2"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7DEE47EC" w14:textId="77777777" w:rsidR="00081394" w:rsidRPr="00D04E2E" w:rsidRDefault="00081394" w:rsidP="00081394">
            <w:pPr>
              <w:jc w:val="center"/>
              <w:rPr>
                <w:sz w:val="20"/>
                <w:szCs w:val="20"/>
              </w:rPr>
            </w:pPr>
            <w:r w:rsidRPr="00D04E2E">
              <w:rPr>
                <w:sz w:val="20"/>
                <w:szCs w:val="20"/>
              </w:rPr>
              <w:t>0,2384</w:t>
            </w:r>
          </w:p>
        </w:tc>
        <w:tc>
          <w:tcPr>
            <w:tcW w:w="1321" w:type="dxa"/>
            <w:tcBorders>
              <w:top w:val="nil"/>
              <w:left w:val="nil"/>
              <w:bottom w:val="single" w:sz="4" w:space="0" w:color="auto"/>
              <w:right w:val="single" w:sz="4" w:space="0" w:color="auto"/>
            </w:tcBorders>
            <w:shd w:val="clear" w:color="auto" w:fill="auto"/>
            <w:noWrap/>
            <w:hideMark/>
          </w:tcPr>
          <w:p w14:paraId="394A3214" w14:textId="77777777" w:rsidR="00081394" w:rsidRPr="00D04E2E" w:rsidRDefault="00081394" w:rsidP="00081394">
            <w:pPr>
              <w:jc w:val="center"/>
              <w:rPr>
                <w:sz w:val="20"/>
                <w:szCs w:val="20"/>
              </w:rPr>
            </w:pPr>
            <w:r w:rsidRPr="00D04E2E">
              <w:rPr>
                <w:sz w:val="20"/>
                <w:szCs w:val="20"/>
              </w:rPr>
              <w:t>0,2384</w:t>
            </w:r>
          </w:p>
        </w:tc>
        <w:tc>
          <w:tcPr>
            <w:tcW w:w="1656" w:type="dxa"/>
            <w:tcBorders>
              <w:top w:val="nil"/>
              <w:left w:val="nil"/>
              <w:bottom w:val="single" w:sz="4" w:space="0" w:color="auto"/>
              <w:right w:val="single" w:sz="4" w:space="0" w:color="auto"/>
            </w:tcBorders>
            <w:shd w:val="clear" w:color="auto" w:fill="auto"/>
            <w:hideMark/>
          </w:tcPr>
          <w:p w14:paraId="6E700127"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59E937D7"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63102AEA" w14:textId="77777777" w:rsidR="00081394" w:rsidRPr="00D04E2E" w:rsidRDefault="00081394" w:rsidP="00081394">
            <w:pPr>
              <w:spacing w:after="260"/>
              <w:jc w:val="center"/>
              <w:rPr>
                <w:sz w:val="20"/>
                <w:szCs w:val="20"/>
              </w:rPr>
            </w:pPr>
            <w:r w:rsidRPr="00D04E2E">
              <w:rPr>
                <w:sz w:val="20"/>
                <w:szCs w:val="20"/>
              </w:rPr>
              <w:t>35:26:0201011:343-35/095/2023-2</w:t>
            </w:r>
          </w:p>
        </w:tc>
        <w:tc>
          <w:tcPr>
            <w:tcW w:w="2126" w:type="dxa"/>
            <w:tcBorders>
              <w:top w:val="nil"/>
              <w:left w:val="nil"/>
              <w:bottom w:val="single" w:sz="4" w:space="0" w:color="auto"/>
              <w:right w:val="single" w:sz="4" w:space="0" w:color="auto"/>
            </w:tcBorders>
            <w:shd w:val="clear" w:color="auto" w:fill="auto"/>
            <w:hideMark/>
          </w:tcPr>
          <w:p w14:paraId="7E4B3DDA" w14:textId="77777777" w:rsidR="00081394" w:rsidRPr="00D04E2E" w:rsidRDefault="00081394" w:rsidP="00081394">
            <w:pPr>
              <w:jc w:val="center"/>
              <w:rPr>
                <w:sz w:val="20"/>
                <w:szCs w:val="20"/>
              </w:rPr>
            </w:pPr>
            <w:r w:rsidRPr="00D04E2E">
              <w:rPr>
                <w:sz w:val="20"/>
                <w:szCs w:val="20"/>
              </w:rPr>
              <w:t>19-238 ОП МР 736</w:t>
            </w:r>
          </w:p>
        </w:tc>
      </w:tr>
      <w:tr w:rsidR="00081394" w:rsidRPr="00D04E2E" w14:paraId="7B96F74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A4DDD81" w14:textId="77777777" w:rsidR="00081394" w:rsidRPr="00D04E2E" w:rsidRDefault="00081394" w:rsidP="00081394">
            <w:pPr>
              <w:jc w:val="center"/>
              <w:rPr>
                <w:sz w:val="20"/>
                <w:szCs w:val="20"/>
              </w:rPr>
            </w:pPr>
            <w:r w:rsidRPr="00D04E2E">
              <w:rPr>
                <w:sz w:val="20"/>
                <w:szCs w:val="20"/>
              </w:rPr>
              <w:t>737</w:t>
            </w:r>
          </w:p>
        </w:tc>
        <w:tc>
          <w:tcPr>
            <w:tcW w:w="2565" w:type="dxa"/>
            <w:tcBorders>
              <w:top w:val="nil"/>
              <w:left w:val="nil"/>
              <w:bottom w:val="single" w:sz="4" w:space="0" w:color="auto"/>
              <w:right w:val="single" w:sz="4" w:space="0" w:color="auto"/>
            </w:tcBorders>
            <w:shd w:val="clear" w:color="auto" w:fill="auto"/>
            <w:hideMark/>
          </w:tcPr>
          <w:p w14:paraId="1837A1BD"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Большой</w:t>
            </w:r>
          </w:p>
        </w:tc>
        <w:tc>
          <w:tcPr>
            <w:tcW w:w="941" w:type="dxa"/>
            <w:tcBorders>
              <w:top w:val="nil"/>
              <w:left w:val="nil"/>
              <w:bottom w:val="single" w:sz="4" w:space="0" w:color="auto"/>
              <w:right w:val="single" w:sz="4" w:space="0" w:color="auto"/>
            </w:tcBorders>
            <w:shd w:val="clear" w:color="auto" w:fill="auto"/>
            <w:hideMark/>
          </w:tcPr>
          <w:p w14:paraId="29449D83"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485B79DD"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85EF3DD"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6DBE6AA8" w14:textId="77777777" w:rsidR="00081394" w:rsidRPr="00D04E2E" w:rsidRDefault="00081394" w:rsidP="00081394">
            <w:pPr>
              <w:jc w:val="center"/>
              <w:rPr>
                <w:sz w:val="20"/>
                <w:szCs w:val="20"/>
              </w:rPr>
            </w:pPr>
            <w:r w:rsidRPr="00D04E2E">
              <w:rPr>
                <w:sz w:val="20"/>
                <w:szCs w:val="20"/>
              </w:rPr>
              <w:t>0,414</w:t>
            </w:r>
          </w:p>
        </w:tc>
        <w:tc>
          <w:tcPr>
            <w:tcW w:w="1321" w:type="dxa"/>
            <w:tcBorders>
              <w:top w:val="nil"/>
              <w:left w:val="nil"/>
              <w:bottom w:val="single" w:sz="4" w:space="0" w:color="auto"/>
              <w:right w:val="single" w:sz="4" w:space="0" w:color="auto"/>
            </w:tcBorders>
            <w:shd w:val="clear" w:color="auto" w:fill="auto"/>
            <w:noWrap/>
            <w:hideMark/>
          </w:tcPr>
          <w:p w14:paraId="3D0E9529" w14:textId="77777777" w:rsidR="00081394" w:rsidRPr="00D04E2E" w:rsidRDefault="00081394" w:rsidP="00081394">
            <w:pPr>
              <w:jc w:val="center"/>
              <w:rPr>
                <w:sz w:val="20"/>
                <w:szCs w:val="20"/>
              </w:rPr>
            </w:pPr>
            <w:r w:rsidRPr="00D04E2E">
              <w:rPr>
                <w:sz w:val="20"/>
                <w:szCs w:val="20"/>
              </w:rPr>
              <w:t>0,414</w:t>
            </w:r>
          </w:p>
        </w:tc>
        <w:tc>
          <w:tcPr>
            <w:tcW w:w="1656" w:type="dxa"/>
            <w:tcBorders>
              <w:top w:val="nil"/>
              <w:left w:val="nil"/>
              <w:bottom w:val="single" w:sz="4" w:space="0" w:color="auto"/>
              <w:right w:val="single" w:sz="4" w:space="0" w:color="auto"/>
            </w:tcBorders>
            <w:shd w:val="clear" w:color="auto" w:fill="auto"/>
            <w:hideMark/>
          </w:tcPr>
          <w:p w14:paraId="737D0F8C"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1FCA5CE8"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315AEB40" w14:textId="77777777" w:rsidR="00081394" w:rsidRPr="00D04E2E" w:rsidRDefault="00081394" w:rsidP="00081394">
            <w:pPr>
              <w:spacing w:after="260"/>
              <w:jc w:val="center"/>
              <w:rPr>
                <w:sz w:val="20"/>
                <w:szCs w:val="20"/>
              </w:rPr>
            </w:pPr>
            <w:r w:rsidRPr="00D04E2E">
              <w:rPr>
                <w:sz w:val="20"/>
                <w:szCs w:val="20"/>
              </w:rPr>
              <w:t>35:26:0000000:674-35/095/2023-2</w:t>
            </w:r>
          </w:p>
        </w:tc>
        <w:tc>
          <w:tcPr>
            <w:tcW w:w="2126" w:type="dxa"/>
            <w:tcBorders>
              <w:top w:val="nil"/>
              <w:left w:val="nil"/>
              <w:bottom w:val="single" w:sz="4" w:space="0" w:color="auto"/>
              <w:right w:val="single" w:sz="4" w:space="0" w:color="auto"/>
            </w:tcBorders>
            <w:shd w:val="clear" w:color="auto" w:fill="auto"/>
            <w:hideMark/>
          </w:tcPr>
          <w:p w14:paraId="07FFCE38" w14:textId="77777777" w:rsidR="00081394" w:rsidRPr="00D04E2E" w:rsidRDefault="00081394" w:rsidP="00081394">
            <w:pPr>
              <w:jc w:val="center"/>
              <w:rPr>
                <w:sz w:val="20"/>
                <w:szCs w:val="20"/>
              </w:rPr>
            </w:pPr>
            <w:r w:rsidRPr="00D04E2E">
              <w:rPr>
                <w:sz w:val="20"/>
                <w:szCs w:val="20"/>
              </w:rPr>
              <w:t>19-238 ОП МР 737</w:t>
            </w:r>
          </w:p>
        </w:tc>
      </w:tr>
      <w:tr w:rsidR="00081394" w:rsidRPr="00D04E2E" w14:paraId="79D9932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99892AA" w14:textId="77777777" w:rsidR="00081394" w:rsidRPr="00D04E2E" w:rsidRDefault="00081394" w:rsidP="00081394">
            <w:pPr>
              <w:jc w:val="center"/>
              <w:rPr>
                <w:sz w:val="20"/>
                <w:szCs w:val="20"/>
              </w:rPr>
            </w:pPr>
            <w:r w:rsidRPr="00D04E2E">
              <w:rPr>
                <w:sz w:val="20"/>
                <w:szCs w:val="20"/>
              </w:rPr>
              <w:t>738</w:t>
            </w:r>
          </w:p>
        </w:tc>
        <w:tc>
          <w:tcPr>
            <w:tcW w:w="2565" w:type="dxa"/>
            <w:tcBorders>
              <w:top w:val="nil"/>
              <w:left w:val="nil"/>
              <w:bottom w:val="single" w:sz="4" w:space="0" w:color="auto"/>
              <w:right w:val="single" w:sz="4" w:space="0" w:color="auto"/>
            </w:tcBorders>
            <w:shd w:val="clear" w:color="auto" w:fill="auto"/>
            <w:hideMark/>
          </w:tcPr>
          <w:p w14:paraId="1D3F6EFC"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Доломитный</w:t>
            </w:r>
          </w:p>
        </w:tc>
        <w:tc>
          <w:tcPr>
            <w:tcW w:w="941" w:type="dxa"/>
            <w:tcBorders>
              <w:top w:val="nil"/>
              <w:left w:val="nil"/>
              <w:bottom w:val="single" w:sz="4" w:space="0" w:color="auto"/>
              <w:right w:val="single" w:sz="4" w:space="0" w:color="auto"/>
            </w:tcBorders>
            <w:shd w:val="clear" w:color="auto" w:fill="auto"/>
            <w:hideMark/>
          </w:tcPr>
          <w:p w14:paraId="25916A41"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6A5F5A3"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7CD46A2"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591B7537" w14:textId="77777777" w:rsidR="00081394" w:rsidRPr="00D04E2E" w:rsidRDefault="00081394" w:rsidP="00081394">
            <w:pPr>
              <w:jc w:val="center"/>
              <w:rPr>
                <w:sz w:val="20"/>
                <w:szCs w:val="20"/>
              </w:rPr>
            </w:pPr>
            <w:r w:rsidRPr="00D04E2E">
              <w:rPr>
                <w:sz w:val="20"/>
                <w:szCs w:val="20"/>
              </w:rPr>
              <w:t>0,400</w:t>
            </w:r>
          </w:p>
        </w:tc>
        <w:tc>
          <w:tcPr>
            <w:tcW w:w="1321" w:type="dxa"/>
            <w:tcBorders>
              <w:top w:val="nil"/>
              <w:left w:val="nil"/>
              <w:bottom w:val="single" w:sz="4" w:space="0" w:color="auto"/>
              <w:right w:val="single" w:sz="4" w:space="0" w:color="auto"/>
            </w:tcBorders>
            <w:shd w:val="clear" w:color="auto" w:fill="auto"/>
            <w:noWrap/>
            <w:hideMark/>
          </w:tcPr>
          <w:p w14:paraId="0D6C99F2" w14:textId="77777777" w:rsidR="00081394" w:rsidRPr="00D04E2E" w:rsidRDefault="00081394" w:rsidP="00081394">
            <w:pPr>
              <w:jc w:val="center"/>
              <w:rPr>
                <w:sz w:val="20"/>
                <w:szCs w:val="20"/>
              </w:rPr>
            </w:pPr>
            <w:r w:rsidRPr="00D04E2E">
              <w:rPr>
                <w:sz w:val="20"/>
                <w:szCs w:val="20"/>
              </w:rPr>
              <w:t>0,400</w:t>
            </w:r>
          </w:p>
        </w:tc>
        <w:tc>
          <w:tcPr>
            <w:tcW w:w="1656" w:type="dxa"/>
            <w:tcBorders>
              <w:top w:val="nil"/>
              <w:left w:val="nil"/>
              <w:bottom w:val="single" w:sz="4" w:space="0" w:color="auto"/>
              <w:right w:val="single" w:sz="4" w:space="0" w:color="auto"/>
            </w:tcBorders>
            <w:shd w:val="clear" w:color="auto" w:fill="auto"/>
            <w:hideMark/>
          </w:tcPr>
          <w:p w14:paraId="1A5AA006"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21B9C81E"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6F3EFABE" w14:textId="77777777" w:rsidR="00081394" w:rsidRPr="00D04E2E" w:rsidRDefault="00081394" w:rsidP="00081394">
            <w:pPr>
              <w:spacing w:after="260"/>
              <w:jc w:val="center"/>
              <w:rPr>
                <w:sz w:val="20"/>
                <w:szCs w:val="20"/>
              </w:rPr>
            </w:pPr>
            <w:r w:rsidRPr="00D04E2E">
              <w:rPr>
                <w:sz w:val="20"/>
                <w:szCs w:val="20"/>
              </w:rPr>
              <w:t>35:26:0202003:1550-35/095/2023-2</w:t>
            </w:r>
          </w:p>
        </w:tc>
        <w:tc>
          <w:tcPr>
            <w:tcW w:w="2126" w:type="dxa"/>
            <w:tcBorders>
              <w:top w:val="nil"/>
              <w:left w:val="nil"/>
              <w:bottom w:val="single" w:sz="4" w:space="0" w:color="auto"/>
              <w:right w:val="single" w:sz="4" w:space="0" w:color="auto"/>
            </w:tcBorders>
            <w:shd w:val="clear" w:color="auto" w:fill="auto"/>
            <w:hideMark/>
          </w:tcPr>
          <w:p w14:paraId="5E262EAD" w14:textId="77777777" w:rsidR="00081394" w:rsidRPr="00D04E2E" w:rsidRDefault="00081394" w:rsidP="00081394">
            <w:pPr>
              <w:jc w:val="center"/>
              <w:rPr>
                <w:sz w:val="20"/>
                <w:szCs w:val="20"/>
              </w:rPr>
            </w:pPr>
            <w:r w:rsidRPr="00D04E2E">
              <w:rPr>
                <w:sz w:val="20"/>
                <w:szCs w:val="20"/>
              </w:rPr>
              <w:t>19-238 ОП МР 738</w:t>
            </w:r>
          </w:p>
        </w:tc>
      </w:tr>
      <w:tr w:rsidR="00081394" w:rsidRPr="00D04E2E" w14:paraId="104E1C3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AEF96D0" w14:textId="77777777" w:rsidR="00081394" w:rsidRPr="00D04E2E" w:rsidRDefault="00081394" w:rsidP="00081394">
            <w:pPr>
              <w:jc w:val="center"/>
              <w:rPr>
                <w:sz w:val="20"/>
                <w:szCs w:val="20"/>
              </w:rPr>
            </w:pPr>
            <w:r w:rsidRPr="00D04E2E">
              <w:rPr>
                <w:sz w:val="20"/>
                <w:szCs w:val="20"/>
              </w:rPr>
              <w:t>739</w:t>
            </w:r>
          </w:p>
        </w:tc>
        <w:tc>
          <w:tcPr>
            <w:tcW w:w="2565" w:type="dxa"/>
            <w:tcBorders>
              <w:top w:val="nil"/>
              <w:left w:val="nil"/>
              <w:bottom w:val="single" w:sz="4" w:space="0" w:color="auto"/>
              <w:right w:val="single" w:sz="4" w:space="0" w:color="auto"/>
            </w:tcBorders>
            <w:shd w:val="clear" w:color="auto" w:fill="auto"/>
            <w:hideMark/>
          </w:tcPr>
          <w:p w14:paraId="44797A69"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Крайний</w:t>
            </w:r>
          </w:p>
        </w:tc>
        <w:tc>
          <w:tcPr>
            <w:tcW w:w="941" w:type="dxa"/>
            <w:tcBorders>
              <w:top w:val="nil"/>
              <w:left w:val="nil"/>
              <w:bottom w:val="single" w:sz="4" w:space="0" w:color="auto"/>
              <w:right w:val="single" w:sz="4" w:space="0" w:color="auto"/>
            </w:tcBorders>
            <w:shd w:val="clear" w:color="auto" w:fill="auto"/>
            <w:hideMark/>
          </w:tcPr>
          <w:p w14:paraId="0359E79D"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B1720DE"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154AC48"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18621283" w14:textId="77777777" w:rsidR="00081394" w:rsidRPr="00D04E2E" w:rsidRDefault="00081394" w:rsidP="00081394">
            <w:pPr>
              <w:jc w:val="center"/>
              <w:rPr>
                <w:sz w:val="20"/>
                <w:szCs w:val="20"/>
              </w:rPr>
            </w:pPr>
            <w:r w:rsidRPr="00D04E2E">
              <w:rPr>
                <w:sz w:val="20"/>
                <w:szCs w:val="20"/>
              </w:rPr>
              <w:t>0,2272</w:t>
            </w:r>
          </w:p>
        </w:tc>
        <w:tc>
          <w:tcPr>
            <w:tcW w:w="1321" w:type="dxa"/>
            <w:tcBorders>
              <w:top w:val="nil"/>
              <w:left w:val="nil"/>
              <w:bottom w:val="single" w:sz="4" w:space="0" w:color="auto"/>
              <w:right w:val="single" w:sz="4" w:space="0" w:color="auto"/>
            </w:tcBorders>
            <w:shd w:val="clear" w:color="auto" w:fill="auto"/>
            <w:noWrap/>
            <w:hideMark/>
          </w:tcPr>
          <w:p w14:paraId="056CE297" w14:textId="77777777" w:rsidR="00081394" w:rsidRPr="00D04E2E" w:rsidRDefault="00081394" w:rsidP="00081394">
            <w:pPr>
              <w:jc w:val="center"/>
              <w:rPr>
                <w:sz w:val="20"/>
                <w:szCs w:val="20"/>
              </w:rPr>
            </w:pPr>
            <w:r w:rsidRPr="00D04E2E">
              <w:rPr>
                <w:sz w:val="20"/>
                <w:szCs w:val="20"/>
              </w:rPr>
              <w:t>0,2272</w:t>
            </w:r>
          </w:p>
        </w:tc>
        <w:tc>
          <w:tcPr>
            <w:tcW w:w="1656" w:type="dxa"/>
            <w:tcBorders>
              <w:top w:val="nil"/>
              <w:left w:val="nil"/>
              <w:bottom w:val="single" w:sz="4" w:space="0" w:color="auto"/>
              <w:right w:val="single" w:sz="4" w:space="0" w:color="auto"/>
            </w:tcBorders>
            <w:shd w:val="clear" w:color="auto" w:fill="auto"/>
            <w:hideMark/>
          </w:tcPr>
          <w:p w14:paraId="3D3D7AC5"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7A9BAF14"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41989876" w14:textId="77777777" w:rsidR="00081394" w:rsidRPr="00D04E2E" w:rsidRDefault="00081394" w:rsidP="00081394">
            <w:pPr>
              <w:spacing w:after="260"/>
              <w:jc w:val="center"/>
              <w:rPr>
                <w:sz w:val="20"/>
                <w:szCs w:val="20"/>
              </w:rPr>
            </w:pPr>
            <w:r w:rsidRPr="00D04E2E">
              <w:rPr>
                <w:sz w:val="20"/>
                <w:szCs w:val="20"/>
              </w:rPr>
              <w:t>35:26:0000000:696-35/069/2023-2</w:t>
            </w:r>
          </w:p>
        </w:tc>
        <w:tc>
          <w:tcPr>
            <w:tcW w:w="2126" w:type="dxa"/>
            <w:tcBorders>
              <w:top w:val="nil"/>
              <w:left w:val="nil"/>
              <w:bottom w:val="single" w:sz="4" w:space="0" w:color="auto"/>
              <w:right w:val="single" w:sz="4" w:space="0" w:color="auto"/>
            </w:tcBorders>
            <w:shd w:val="clear" w:color="auto" w:fill="auto"/>
            <w:hideMark/>
          </w:tcPr>
          <w:p w14:paraId="161DCCFF" w14:textId="77777777" w:rsidR="00081394" w:rsidRPr="00D04E2E" w:rsidRDefault="00081394" w:rsidP="00081394">
            <w:pPr>
              <w:jc w:val="center"/>
              <w:rPr>
                <w:sz w:val="20"/>
                <w:szCs w:val="20"/>
              </w:rPr>
            </w:pPr>
            <w:r w:rsidRPr="00D04E2E">
              <w:rPr>
                <w:sz w:val="20"/>
                <w:szCs w:val="20"/>
              </w:rPr>
              <w:t>19-238 ОП МР 739</w:t>
            </w:r>
          </w:p>
        </w:tc>
      </w:tr>
      <w:tr w:rsidR="00081394" w:rsidRPr="00D04E2E" w14:paraId="1B0EB37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F9D520F" w14:textId="77777777" w:rsidR="00081394" w:rsidRPr="00D04E2E" w:rsidRDefault="00081394" w:rsidP="00081394">
            <w:pPr>
              <w:jc w:val="center"/>
              <w:rPr>
                <w:sz w:val="20"/>
                <w:szCs w:val="20"/>
              </w:rPr>
            </w:pPr>
            <w:r w:rsidRPr="00D04E2E">
              <w:rPr>
                <w:sz w:val="20"/>
                <w:szCs w:val="20"/>
              </w:rPr>
              <w:t>740</w:t>
            </w:r>
          </w:p>
        </w:tc>
        <w:tc>
          <w:tcPr>
            <w:tcW w:w="2565" w:type="dxa"/>
            <w:tcBorders>
              <w:top w:val="nil"/>
              <w:left w:val="nil"/>
              <w:bottom w:val="single" w:sz="4" w:space="0" w:color="auto"/>
              <w:right w:val="single" w:sz="4" w:space="0" w:color="auto"/>
            </w:tcBorders>
            <w:shd w:val="clear" w:color="auto" w:fill="auto"/>
            <w:hideMark/>
          </w:tcPr>
          <w:p w14:paraId="7161C863"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Лесной</w:t>
            </w:r>
          </w:p>
        </w:tc>
        <w:tc>
          <w:tcPr>
            <w:tcW w:w="941" w:type="dxa"/>
            <w:tcBorders>
              <w:top w:val="nil"/>
              <w:left w:val="nil"/>
              <w:bottom w:val="single" w:sz="4" w:space="0" w:color="auto"/>
              <w:right w:val="single" w:sz="4" w:space="0" w:color="auto"/>
            </w:tcBorders>
            <w:shd w:val="clear" w:color="auto" w:fill="auto"/>
            <w:hideMark/>
          </w:tcPr>
          <w:p w14:paraId="4F516DFB"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01F5254E"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4A4E320"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4AA0889" w14:textId="77777777" w:rsidR="00081394" w:rsidRPr="00D04E2E" w:rsidRDefault="00081394" w:rsidP="00081394">
            <w:pPr>
              <w:jc w:val="center"/>
              <w:rPr>
                <w:sz w:val="20"/>
                <w:szCs w:val="20"/>
              </w:rPr>
            </w:pPr>
            <w:r w:rsidRPr="00D04E2E">
              <w:rPr>
                <w:sz w:val="20"/>
                <w:szCs w:val="20"/>
              </w:rPr>
              <w:t>0,3985</w:t>
            </w:r>
          </w:p>
        </w:tc>
        <w:tc>
          <w:tcPr>
            <w:tcW w:w="1321" w:type="dxa"/>
            <w:tcBorders>
              <w:top w:val="nil"/>
              <w:left w:val="nil"/>
              <w:bottom w:val="single" w:sz="4" w:space="0" w:color="auto"/>
              <w:right w:val="single" w:sz="4" w:space="0" w:color="auto"/>
            </w:tcBorders>
            <w:shd w:val="clear" w:color="auto" w:fill="auto"/>
            <w:noWrap/>
            <w:hideMark/>
          </w:tcPr>
          <w:p w14:paraId="7A164C4E" w14:textId="77777777" w:rsidR="00081394" w:rsidRPr="00D04E2E" w:rsidRDefault="00081394" w:rsidP="00081394">
            <w:pPr>
              <w:jc w:val="center"/>
              <w:rPr>
                <w:sz w:val="20"/>
                <w:szCs w:val="20"/>
              </w:rPr>
            </w:pPr>
            <w:r w:rsidRPr="00D04E2E">
              <w:rPr>
                <w:sz w:val="20"/>
                <w:szCs w:val="20"/>
              </w:rPr>
              <w:t>0,3985</w:t>
            </w:r>
          </w:p>
        </w:tc>
        <w:tc>
          <w:tcPr>
            <w:tcW w:w="1656" w:type="dxa"/>
            <w:tcBorders>
              <w:top w:val="nil"/>
              <w:left w:val="nil"/>
              <w:bottom w:val="single" w:sz="4" w:space="0" w:color="auto"/>
              <w:right w:val="single" w:sz="4" w:space="0" w:color="auto"/>
            </w:tcBorders>
            <w:shd w:val="clear" w:color="auto" w:fill="auto"/>
            <w:hideMark/>
          </w:tcPr>
          <w:p w14:paraId="447A32B0"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1EF76893"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147392B1" w14:textId="77777777" w:rsidR="00081394" w:rsidRPr="00D04E2E" w:rsidRDefault="00081394" w:rsidP="00081394">
            <w:pPr>
              <w:jc w:val="center"/>
              <w:rPr>
                <w:sz w:val="20"/>
                <w:szCs w:val="20"/>
              </w:rPr>
            </w:pPr>
            <w:r w:rsidRPr="00D04E2E">
              <w:rPr>
                <w:sz w:val="20"/>
                <w:szCs w:val="20"/>
              </w:rPr>
              <w:t>35:26:0000000:703-35/079/2023-2</w:t>
            </w:r>
          </w:p>
        </w:tc>
        <w:tc>
          <w:tcPr>
            <w:tcW w:w="2126" w:type="dxa"/>
            <w:tcBorders>
              <w:top w:val="nil"/>
              <w:left w:val="nil"/>
              <w:bottom w:val="single" w:sz="4" w:space="0" w:color="auto"/>
              <w:right w:val="single" w:sz="4" w:space="0" w:color="auto"/>
            </w:tcBorders>
            <w:shd w:val="clear" w:color="auto" w:fill="auto"/>
            <w:hideMark/>
          </w:tcPr>
          <w:p w14:paraId="30CF4820" w14:textId="77777777" w:rsidR="00081394" w:rsidRPr="00D04E2E" w:rsidRDefault="00081394" w:rsidP="00081394">
            <w:pPr>
              <w:jc w:val="center"/>
              <w:rPr>
                <w:sz w:val="20"/>
                <w:szCs w:val="20"/>
              </w:rPr>
            </w:pPr>
            <w:r w:rsidRPr="00D04E2E">
              <w:rPr>
                <w:sz w:val="20"/>
                <w:szCs w:val="20"/>
              </w:rPr>
              <w:t>19-238 ОП МР 740</w:t>
            </w:r>
          </w:p>
        </w:tc>
      </w:tr>
      <w:tr w:rsidR="00081394" w:rsidRPr="00D04E2E" w14:paraId="36F1B66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E07ACC8" w14:textId="77777777" w:rsidR="00081394" w:rsidRPr="00D04E2E" w:rsidRDefault="00081394" w:rsidP="00081394">
            <w:pPr>
              <w:jc w:val="center"/>
              <w:rPr>
                <w:sz w:val="20"/>
                <w:szCs w:val="20"/>
              </w:rPr>
            </w:pPr>
            <w:r w:rsidRPr="00D04E2E">
              <w:rPr>
                <w:sz w:val="20"/>
                <w:szCs w:val="20"/>
              </w:rPr>
              <w:t>741</w:t>
            </w:r>
          </w:p>
        </w:tc>
        <w:tc>
          <w:tcPr>
            <w:tcW w:w="2565" w:type="dxa"/>
            <w:tcBorders>
              <w:top w:val="nil"/>
              <w:left w:val="nil"/>
              <w:bottom w:val="single" w:sz="4" w:space="0" w:color="auto"/>
              <w:right w:val="single" w:sz="4" w:space="0" w:color="auto"/>
            </w:tcBorders>
            <w:shd w:val="clear" w:color="auto" w:fill="auto"/>
            <w:hideMark/>
          </w:tcPr>
          <w:p w14:paraId="277C3240"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Малый</w:t>
            </w:r>
          </w:p>
        </w:tc>
        <w:tc>
          <w:tcPr>
            <w:tcW w:w="941" w:type="dxa"/>
            <w:tcBorders>
              <w:top w:val="nil"/>
              <w:left w:val="nil"/>
              <w:bottom w:val="single" w:sz="4" w:space="0" w:color="auto"/>
              <w:right w:val="single" w:sz="4" w:space="0" w:color="auto"/>
            </w:tcBorders>
            <w:shd w:val="clear" w:color="auto" w:fill="auto"/>
            <w:hideMark/>
          </w:tcPr>
          <w:p w14:paraId="62A08090" w14:textId="77777777" w:rsidR="00081394" w:rsidRPr="00D04E2E" w:rsidRDefault="00081394" w:rsidP="00081394">
            <w:pPr>
              <w:jc w:val="center"/>
              <w:rPr>
                <w:sz w:val="20"/>
                <w:szCs w:val="20"/>
              </w:rPr>
            </w:pPr>
            <w:r w:rsidRPr="00D04E2E">
              <w:rPr>
                <w:sz w:val="20"/>
                <w:szCs w:val="20"/>
              </w:rPr>
              <w:t>0,680</w:t>
            </w:r>
          </w:p>
        </w:tc>
        <w:tc>
          <w:tcPr>
            <w:tcW w:w="1143" w:type="dxa"/>
            <w:tcBorders>
              <w:top w:val="nil"/>
              <w:left w:val="nil"/>
              <w:bottom w:val="single" w:sz="4" w:space="0" w:color="auto"/>
              <w:right w:val="single" w:sz="4" w:space="0" w:color="auto"/>
            </w:tcBorders>
            <w:shd w:val="clear" w:color="auto" w:fill="auto"/>
            <w:hideMark/>
          </w:tcPr>
          <w:p w14:paraId="427100C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438DFA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4E85346" w14:textId="77777777" w:rsidR="00081394" w:rsidRPr="00D04E2E" w:rsidRDefault="00081394" w:rsidP="00081394">
            <w:pPr>
              <w:jc w:val="center"/>
              <w:rPr>
                <w:sz w:val="20"/>
                <w:szCs w:val="20"/>
              </w:rPr>
            </w:pPr>
            <w:r w:rsidRPr="00D04E2E">
              <w:rPr>
                <w:sz w:val="20"/>
                <w:szCs w:val="20"/>
              </w:rPr>
              <w:t>0,809</w:t>
            </w:r>
          </w:p>
        </w:tc>
        <w:tc>
          <w:tcPr>
            <w:tcW w:w="1321" w:type="dxa"/>
            <w:tcBorders>
              <w:top w:val="nil"/>
              <w:left w:val="nil"/>
              <w:bottom w:val="single" w:sz="4" w:space="0" w:color="auto"/>
              <w:right w:val="single" w:sz="4" w:space="0" w:color="auto"/>
            </w:tcBorders>
            <w:shd w:val="clear" w:color="auto" w:fill="auto"/>
            <w:noWrap/>
            <w:hideMark/>
          </w:tcPr>
          <w:p w14:paraId="2FCF5CDA" w14:textId="77777777" w:rsidR="00081394" w:rsidRPr="00D04E2E" w:rsidRDefault="00081394" w:rsidP="00081394">
            <w:pPr>
              <w:jc w:val="center"/>
              <w:rPr>
                <w:sz w:val="20"/>
                <w:szCs w:val="20"/>
              </w:rPr>
            </w:pPr>
            <w:r w:rsidRPr="00D04E2E">
              <w:rPr>
                <w:sz w:val="20"/>
                <w:szCs w:val="20"/>
              </w:rPr>
              <w:t>1,489</w:t>
            </w:r>
          </w:p>
        </w:tc>
        <w:tc>
          <w:tcPr>
            <w:tcW w:w="1656" w:type="dxa"/>
            <w:tcBorders>
              <w:top w:val="nil"/>
              <w:left w:val="nil"/>
              <w:bottom w:val="single" w:sz="4" w:space="0" w:color="auto"/>
              <w:right w:val="single" w:sz="4" w:space="0" w:color="auto"/>
            </w:tcBorders>
            <w:shd w:val="clear" w:color="auto" w:fill="auto"/>
            <w:hideMark/>
          </w:tcPr>
          <w:p w14:paraId="4129E86B"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7FC626CF"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6FCBE083" w14:textId="77777777" w:rsidR="00081394" w:rsidRPr="00D04E2E" w:rsidRDefault="00081394" w:rsidP="00081394">
            <w:pPr>
              <w:spacing w:after="260"/>
              <w:jc w:val="center"/>
              <w:rPr>
                <w:sz w:val="20"/>
                <w:szCs w:val="20"/>
              </w:rPr>
            </w:pPr>
            <w:r w:rsidRPr="00D04E2E">
              <w:rPr>
                <w:sz w:val="20"/>
                <w:szCs w:val="20"/>
              </w:rPr>
              <w:t>35:26:0000000:836-35/079/2023-2</w:t>
            </w:r>
          </w:p>
        </w:tc>
        <w:tc>
          <w:tcPr>
            <w:tcW w:w="2126" w:type="dxa"/>
            <w:tcBorders>
              <w:top w:val="nil"/>
              <w:left w:val="nil"/>
              <w:bottom w:val="single" w:sz="4" w:space="0" w:color="auto"/>
              <w:right w:val="single" w:sz="4" w:space="0" w:color="auto"/>
            </w:tcBorders>
            <w:shd w:val="clear" w:color="auto" w:fill="auto"/>
            <w:hideMark/>
          </w:tcPr>
          <w:p w14:paraId="7B70F19B" w14:textId="77777777" w:rsidR="00081394" w:rsidRPr="00D04E2E" w:rsidRDefault="00081394" w:rsidP="00081394">
            <w:pPr>
              <w:jc w:val="center"/>
              <w:rPr>
                <w:sz w:val="20"/>
                <w:szCs w:val="20"/>
              </w:rPr>
            </w:pPr>
            <w:r w:rsidRPr="00D04E2E">
              <w:rPr>
                <w:sz w:val="20"/>
                <w:szCs w:val="20"/>
              </w:rPr>
              <w:t>19-238 ОП МР 741</w:t>
            </w:r>
          </w:p>
        </w:tc>
      </w:tr>
      <w:tr w:rsidR="00081394" w:rsidRPr="00D04E2E" w14:paraId="2DE2EA6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1F05BD2" w14:textId="77777777" w:rsidR="00081394" w:rsidRPr="00D04E2E" w:rsidRDefault="00081394" w:rsidP="00081394">
            <w:pPr>
              <w:jc w:val="center"/>
              <w:rPr>
                <w:sz w:val="20"/>
                <w:szCs w:val="20"/>
              </w:rPr>
            </w:pPr>
            <w:r w:rsidRPr="00D04E2E">
              <w:rPr>
                <w:sz w:val="20"/>
                <w:szCs w:val="20"/>
              </w:rPr>
              <w:t>742</w:t>
            </w:r>
          </w:p>
        </w:tc>
        <w:tc>
          <w:tcPr>
            <w:tcW w:w="2565" w:type="dxa"/>
            <w:tcBorders>
              <w:top w:val="nil"/>
              <w:left w:val="nil"/>
              <w:bottom w:val="single" w:sz="4" w:space="0" w:color="auto"/>
              <w:right w:val="single" w:sz="4" w:space="0" w:color="auto"/>
            </w:tcBorders>
            <w:shd w:val="clear" w:color="auto" w:fill="auto"/>
            <w:hideMark/>
          </w:tcPr>
          <w:p w14:paraId="2CFF7A88" w14:textId="77777777" w:rsidR="00081394" w:rsidRPr="00D04E2E" w:rsidRDefault="00081394" w:rsidP="00081394">
            <w:pPr>
              <w:rPr>
                <w:sz w:val="20"/>
                <w:szCs w:val="20"/>
              </w:rPr>
            </w:pPr>
            <w:r w:rsidRPr="00D04E2E">
              <w:rPr>
                <w:sz w:val="20"/>
                <w:szCs w:val="20"/>
              </w:rPr>
              <w:t xml:space="preserve">Автомобильная дорога, Вологодская область, г. </w:t>
            </w:r>
            <w:r w:rsidRPr="00D04E2E">
              <w:rPr>
                <w:sz w:val="20"/>
                <w:szCs w:val="20"/>
              </w:rPr>
              <w:lastRenderedPageBreak/>
              <w:t>Сокол, пер. Молодежный</w:t>
            </w:r>
          </w:p>
        </w:tc>
        <w:tc>
          <w:tcPr>
            <w:tcW w:w="941" w:type="dxa"/>
            <w:tcBorders>
              <w:top w:val="nil"/>
              <w:left w:val="nil"/>
              <w:bottom w:val="single" w:sz="4" w:space="0" w:color="auto"/>
              <w:right w:val="single" w:sz="4" w:space="0" w:color="auto"/>
            </w:tcBorders>
            <w:shd w:val="clear" w:color="auto" w:fill="auto"/>
            <w:hideMark/>
          </w:tcPr>
          <w:p w14:paraId="600C74F8" w14:textId="77777777" w:rsidR="00081394" w:rsidRPr="00D04E2E" w:rsidRDefault="00081394" w:rsidP="00081394">
            <w:pPr>
              <w:jc w:val="center"/>
              <w:rPr>
                <w:b/>
                <w:bCs/>
                <w:sz w:val="20"/>
                <w:szCs w:val="20"/>
              </w:rPr>
            </w:pPr>
            <w:r w:rsidRPr="00D04E2E">
              <w:rPr>
                <w:b/>
                <w:bCs/>
                <w:sz w:val="20"/>
                <w:szCs w:val="20"/>
              </w:rPr>
              <w:lastRenderedPageBreak/>
              <w:t> </w:t>
            </w:r>
          </w:p>
        </w:tc>
        <w:tc>
          <w:tcPr>
            <w:tcW w:w="1143" w:type="dxa"/>
            <w:tcBorders>
              <w:top w:val="nil"/>
              <w:left w:val="nil"/>
              <w:bottom w:val="single" w:sz="4" w:space="0" w:color="auto"/>
              <w:right w:val="single" w:sz="4" w:space="0" w:color="auto"/>
            </w:tcBorders>
            <w:shd w:val="clear" w:color="auto" w:fill="auto"/>
            <w:hideMark/>
          </w:tcPr>
          <w:p w14:paraId="58F02575"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FD9F1C4"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71CB423" w14:textId="77777777" w:rsidR="00081394" w:rsidRPr="00D04E2E" w:rsidRDefault="00081394" w:rsidP="00081394">
            <w:pPr>
              <w:jc w:val="center"/>
              <w:rPr>
                <w:sz w:val="20"/>
                <w:szCs w:val="20"/>
              </w:rPr>
            </w:pPr>
            <w:r w:rsidRPr="00D04E2E">
              <w:rPr>
                <w:sz w:val="20"/>
                <w:szCs w:val="20"/>
              </w:rPr>
              <w:t>0,250</w:t>
            </w:r>
          </w:p>
        </w:tc>
        <w:tc>
          <w:tcPr>
            <w:tcW w:w="1321" w:type="dxa"/>
            <w:tcBorders>
              <w:top w:val="nil"/>
              <w:left w:val="nil"/>
              <w:bottom w:val="single" w:sz="4" w:space="0" w:color="auto"/>
              <w:right w:val="single" w:sz="4" w:space="0" w:color="auto"/>
            </w:tcBorders>
            <w:shd w:val="clear" w:color="auto" w:fill="auto"/>
            <w:noWrap/>
            <w:hideMark/>
          </w:tcPr>
          <w:p w14:paraId="63376493" w14:textId="77777777" w:rsidR="00081394" w:rsidRPr="00D04E2E" w:rsidRDefault="00081394" w:rsidP="00081394">
            <w:pPr>
              <w:jc w:val="center"/>
              <w:rPr>
                <w:sz w:val="20"/>
                <w:szCs w:val="20"/>
              </w:rPr>
            </w:pPr>
            <w:r w:rsidRPr="00D04E2E">
              <w:rPr>
                <w:sz w:val="20"/>
                <w:szCs w:val="20"/>
              </w:rPr>
              <w:t>0,250</w:t>
            </w:r>
          </w:p>
        </w:tc>
        <w:tc>
          <w:tcPr>
            <w:tcW w:w="1656" w:type="dxa"/>
            <w:tcBorders>
              <w:top w:val="nil"/>
              <w:left w:val="nil"/>
              <w:bottom w:val="single" w:sz="4" w:space="0" w:color="auto"/>
              <w:right w:val="single" w:sz="4" w:space="0" w:color="auto"/>
            </w:tcBorders>
            <w:shd w:val="clear" w:color="auto" w:fill="auto"/>
            <w:hideMark/>
          </w:tcPr>
          <w:p w14:paraId="5F1A4EA4"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0F47D15B"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5137597D" w14:textId="77777777" w:rsidR="00081394" w:rsidRPr="00D04E2E" w:rsidRDefault="00081394" w:rsidP="00081394">
            <w:pPr>
              <w:jc w:val="center"/>
              <w:rPr>
                <w:sz w:val="20"/>
                <w:szCs w:val="20"/>
              </w:rPr>
            </w:pPr>
            <w:r w:rsidRPr="00D04E2E">
              <w:rPr>
                <w:sz w:val="20"/>
                <w:szCs w:val="20"/>
              </w:rPr>
              <w:t>35:26:0000000:841-35/079/2023-2</w:t>
            </w:r>
            <w:r w:rsidRPr="00D04E2E">
              <w:rPr>
                <w:sz w:val="20"/>
                <w:szCs w:val="20"/>
              </w:rPr>
              <w:br w:type="page"/>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5370EA8C" w14:textId="77777777" w:rsidR="00081394" w:rsidRPr="00D04E2E" w:rsidRDefault="00081394" w:rsidP="00081394">
            <w:pPr>
              <w:jc w:val="center"/>
              <w:rPr>
                <w:sz w:val="20"/>
                <w:szCs w:val="20"/>
              </w:rPr>
            </w:pPr>
            <w:r w:rsidRPr="00D04E2E">
              <w:rPr>
                <w:sz w:val="20"/>
                <w:szCs w:val="20"/>
              </w:rPr>
              <w:t>19-238 ОП МР 742</w:t>
            </w:r>
          </w:p>
        </w:tc>
      </w:tr>
      <w:tr w:rsidR="00081394" w:rsidRPr="00D04E2E" w14:paraId="2816D2A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54760AF" w14:textId="77777777" w:rsidR="00081394" w:rsidRPr="00D04E2E" w:rsidRDefault="00081394" w:rsidP="00081394">
            <w:pPr>
              <w:jc w:val="center"/>
              <w:rPr>
                <w:sz w:val="20"/>
                <w:szCs w:val="20"/>
              </w:rPr>
            </w:pPr>
            <w:r w:rsidRPr="00D04E2E">
              <w:rPr>
                <w:sz w:val="20"/>
                <w:szCs w:val="20"/>
              </w:rPr>
              <w:lastRenderedPageBreak/>
              <w:t>743</w:t>
            </w:r>
          </w:p>
        </w:tc>
        <w:tc>
          <w:tcPr>
            <w:tcW w:w="2565" w:type="dxa"/>
            <w:tcBorders>
              <w:top w:val="nil"/>
              <w:left w:val="nil"/>
              <w:bottom w:val="single" w:sz="4" w:space="0" w:color="auto"/>
              <w:right w:val="single" w:sz="4" w:space="0" w:color="auto"/>
            </w:tcBorders>
            <w:shd w:val="clear" w:color="auto" w:fill="auto"/>
            <w:hideMark/>
          </w:tcPr>
          <w:p w14:paraId="4E550FA9"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Островского</w:t>
            </w:r>
          </w:p>
        </w:tc>
        <w:tc>
          <w:tcPr>
            <w:tcW w:w="941" w:type="dxa"/>
            <w:tcBorders>
              <w:top w:val="nil"/>
              <w:left w:val="nil"/>
              <w:bottom w:val="single" w:sz="4" w:space="0" w:color="auto"/>
              <w:right w:val="single" w:sz="4" w:space="0" w:color="auto"/>
            </w:tcBorders>
            <w:shd w:val="clear" w:color="auto" w:fill="auto"/>
            <w:hideMark/>
          </w:tcPr>
          <w:p w14:paraId="3046AA6D"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204DDE2"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FC0E91D"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16BBD85A" w14:textId="77777777" w:rsidR="00081394" w:rsidRPr="00D04E2E" w:rsidRDefault="00081394" w:rsidP="00081394">
            <w:pPr>
              <w:jc w:val="center"/>
              <w:rPr>
                <w:sz w:val="20"/>
                <w:szCs w:val="20"/>
              </w:rPr>
            </w:pPr>
            <w:r w:rsidRPr="00D04E2E">
              <w:rPr>
                <w:sz w:val="20"/>
                <w:szCs w:val="20"/>
              </w:rPr>
              <w:t>0,5545</w:t>
            </w:r>
          </w:p>
        </w:tc>
        <w:tc>
          <w:tcPr>
            <w:tcW w:w="1321" w:type="dxa"/>
            <w:tcBorders>
              <w:top w:val="nil"/>
              <w:left w:val="nil"/>
              <w:bottom w:val="single" w:sz="4" w:space="0" w:color="auto"/>
              <w:right w:val="single" w:sz="4" w:space="0" w:color="auto"/>
            </w:tcBorders>
            <w:shd w:val="clear" w:color="auto" w:fill="auto"/>
            <w:noWrap/>
            <w:hideMark/>
          </w:tcPr>
          <w:p w14:paraId="3F67ADDE" w14:textId="77777777" w:rsidR="00081394" w:rsidRPr="00D04E2E" w:rsidRDefault="00081394" w:rsidP="00081394">
            <w:pPr>
              <w:jc w:val="center"/>
              <w:rPr>
                <w:sz w:val="20"/>
                <w:szCs w:val="20"/>
              </w:rPr>
            </w:pPr>
            <w:r w:rsidRPr="00D04E2E">
              <w:rPr>
                <w:sz w:val="20"/>
                <w:szCs w:val="20"/>
              </w:rPr>
              <w:t>0,5545</w:t>
            </w:r>
          </w:p>
        </w:tc>
        <w:tc>
          <w:tcPr>
            <w:tcW w:w="1656" w:type="dxa"/>
            <w:tcBorders>
              <w:top w:val="nil"/>
              <w:left w:val="nil"/>
              <w:bottom w:val="single" w:sz="4" w:space="0" w:color="auto"/>
              <w:right w:val="single" w:sz="4" w:space="0" w:color="auto"/>
            </w:tcBorders>
            <w:shd w:val="clear" w:color="auto" w:fill="auto"/>
            <w:hideMark/>
          </w:tcPr>
          <w:p w14:paraId="0785E7D5"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71B831D"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3581B3DF" w14:textId="77777777" w:rsidR="00081394" w:rsidRPr="00D04E2E" w:rsidRDefault="00081394" w:rsidP="00081394">
            <w:pPr>
              <w:spacing w:after="260"/>
              <w:jc w:val="center"/>
              <w:rPr>
                <w:sz w:val="20"/>
                <w:szCs w:val="20"/>
              </w:rPr>
            </w:pPr>
            <w:r w:rsidRPr="00D04E2E">
              <w:rPr>
                <w:sz w:val="20"/>
                <w:szCs w:val="20"/>
              </w:rPr>
              <w:t>35:26:0000000:849-35/073/2023-2</w:t>
            </w:r>
          </w:p>
        </w:tc>
        <w:tc>
          <w:tcPr>
            <w:tcW w:w="2126" w:type="dxa"/>
            <w:tcBorders>
              <w:top w:val="nil"/>
              <w:left w:val="nil"/>
              <w:bottom w:val="single" w:sz="4" w:space="0" w:color="auto"/>
              <w:right w:val="single" w:sz="4" w:space="0" w:color="auto"/>
            </w:tcBorders>
            <w:shd w:val="clear" w:color="auto" w:fill="auto"/>
            <w:hideMark/>
          </w:tcPr>
          <w:p w14:paraId="4BDE3EAA" w14:textId="77777777" w:rsidR="00081394" w:rsidRPr="00D04E2E" w:rsidRDefault="00081394" w:rsidP="00081394">
            <w:pPr>
              <w:jc w:val="center"/>
              <w:rPr>
                <w:sz w:val="20"/>
                <w:szCs w:val="20"/>
              </w:rPr>
            </w:pPr>
            <w:r w:rsidRPr="00D04E2E">
              <w:rPr>
                <w:sz w:val="20"/>
                <w:szCs w:val="20"/>
              </w:rPr>
              <w:t>19-238 ОП МР 743</w:t>
            </w:r>
          </w:p>
        </w:tc>
      </w:tr>
      <w:tr w:rsidR="00081394" w:rsidRPr="00D04E2E" w14:paraId="5FEA6E7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E9B4049" w14:textId="77777777" w:rsidR="00081394" w:rsidRPr="00D04E2E" w:rsidRDefault="00081394" w:rsidP="00081394">
            <w:pPr>
              <w:jc w:val="center"/>
              <w:rPr>
                <w:sz w:val="20"/>
                <w:szCs w:val="20"/>
              </w:rPr>
            </w:pPr>
            <w:r w:rsidRPr="00D04E2E">
              <w:rPr>
                <w:sz w:val="20"/>
                <w:szCs w:val="20"/>
              </w:rPr>
              <w:t>744</w:t>
            </w:r>
          </w:p>
        </w:tc>
        <w:tc>
          <w:tcPr>
            <w:tcW w:w="2565" w:type="dxa"/>
            <w:tcBorders>
              <w:top w:val="nil"/>
              <w:left w:val="nil"/>
              <w:bottom w:val="single" w:sz="4" w:space="0" w:color="auto"/>
              <w:right w:val="single" w:sz="4" w:space="0" w:color="auto"/>
            </w:tcBorders>
            <w:shd w:val="clear" w:color="auto" w:fill="auto"/>
            <w:hideMark/>
          </w:tcPr>
          <w:p w14:paraId="74FDE32B"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Парниковый</w:t>
            </w:r>
          </w:p>
        </w:tc>
        <w:tc>
          <w:tcPr>
            <w:tcW w:w="941" w:type="dxa"/>
            <w:tcBorders>
              <w:top w:val="nil"/>
              <w:left w:val="nil"/>
              <w:bottom w:val="single" w:sz="4" w:space="0" w:color="auto"/>
              <w:right w:val="single" w:sz="4" w:space="0" w:color="auto"/>
            </w:tcBorders>
            <w:shd w:val="clear" w:color="auto" w:fill="auto"/>
            <w:hideMark/>
          </w:tcPr>
          <w:p w14:paraId="4B00E0BB"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7BBA465D"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42A5539"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571433DD" w14:textId="77777777" w:rsidR="00081394" w:rsidRPr="00D04E2E" w:rsidRDefault="00081394" w:rsidP="00081394">
            <w:pPr>
              <w:jc w:val="center"/>
              <w:rPr>
                <w:sz w:val="20"/>
                <w:szCs w:val="20"/>
              </w:rPr>
            </w:pPr>
            <w:r w:rsidRPr="00D04E2E">
              <w:rPr>
                <w:sz w:val="20"/>
                <w:szCs w:val="20"/>
              </w:rPr>
              <w:t>0,196</w:t>
            </w:r>
          </w:p>
        </w:tc>
        <w:tc>
          <w:tcPr>
            <w:tcW w:w="1321" w:type="dxa"/>
            <w:tcBorders>
              <w:top w:val="nil"/>
              <w:left w:val="nil"/>
              <w:bottom w:val="single" w:sz="4" w:space="0" w:color="auto"/>
              <w:right w:val="single" w:sz="4" w:space="0" w:color="auto"/>
            </w:tcBorders>
            <w:shd w:val="clear" w:color="auto" w:fill="auto"/>
            <w:noWrap/>
            <w:hideMark/>
          </w:tcPr>
          <w:p w14:paraId="3D167C0D" w14:textId="77777777" w:rsidR="00081394" w:rsidRPr="00D04E2E" w:rsidRDefault="00081394" w:rsidP="00081394">
            <w:pPr>
              <w:jc w:val="center"/>
              <w:rPr>
                <w:sz w:val="20"/>
                <w:szCs w:val="20"/>
              </w:rPr>
            </w:pPr>
            <w:r w:rsidRPr="00D04E2E">
              <w:rPr>
                <w:sz w:val="20"/>
                <w:szCs w:val="20"/>
              </w:rPr>
              <w:t>0,196</w:t>
            </w:r>
          </w:p>
        </w:tc>
        <w:tc>
          <w:tcPr>
            <w:tcW w:w="1656" w:type="dxa"/>
            <w:tcBorders>
              <w:top w:val="nil"/>
              <w:left w:val="nil"/>
              <w:bottom w:val="single" w:sz="4" w:space="0" w:color="auto"/>
              <w:right w:val="single" w:sz="4" w:space="0" w:color="auto"/>
            </w:tcBorders>
            <w:shd w:val="clear" w:color="auto" w:fill="auto"/>
            <w:hideMark/>
          </w:tcPr>
          <w:p w14:paraId="22A1E59A"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7F2077C"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5B15DEE9" w14:textId="77777777" w:rsidR="00081394" w:rsidRPr="00D04E2E" w:rsidRDefault="00081394" w:rsidP="00081394">
            <w:pPr>
              <w:spacing w:after="260"/>
              <w:jc w:val="center"/>
              <w:rPr>
                <w:sz w:val="20"/>
                <w:szCs w:val="20"/>
              </w:rPr>
            </w:pPr>
            <w:r w:rsidRPr="00D04E2E">
              <w:rPr>
                <w:sz w:val="20"/>
                <w:szCs w:val="20"/>
              </w:rPr>
              <w:t>35:26:0000000:850-35/073/2023-2</w:t>
            </w:r>
          </w:p>
        </w:tc>
        <w:tc>
          <w:tcPr>
            <w:tcW w:w="2126" w:type="dxa"/>
            <w:tcBorders>
              <w:top w:val="nil"/>
              <w:left w:val="nil"/>
              <w:bottom w:val="single" w:sz="4" w:space="0" w:color="auto"/>
              <w:right w:val="single" w:sz="4" w:space="0" w:color="auto"/>
            </w:tcBorders>
            <w:shd w:val="clear" w:color="auto" w:fill="auto"/>
            <w:hideMark/>
          </w:tcPr>
          <w:p w14:paraId="711579B1" w14:textId="77777777" w:rsidR="00081394" w:rsidRPr="00D04E2E" w:rsidRDefault="00081394" w:rsidP="00081394">
            <w:pPr>
              <w:jc w:val="center"/>
              <w:rPr>
                <w:sz w:val="20"/>
                <w:szCs w:val="20"/>
              </w:rPr>
            </w:pPr>
            <w:r w:rsidRPr="00D04E2E">
              <w:rPr>
                <w:sz w:val="20"/>
                <w:szCs w:val="20"/>
              </w:rPr>
              <w:t>19-238 ОП МР 744</w:t>
            </w:r>
          </w:p>
        </w:tc>
      </w:tr>
      <w:tr w:rsidR="00081394" w:rsidRPr="00D04E2E" w14:paraId="64A31D4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F9CAC1D" w14:textId="77777777" w:rsidR="00081394" w:rsidRPr="00D04E2E" w:rsidRDefault="00081394" w:rsidP="00081394">
            <w:pPr>
              <w:jc w:val="center"/>
              <w:rPr>
                <w:sz w:val="20"/>
                <w:szCs w:val="20"/>
              </w:rPr>
            </w:pPr>
            <w:r w:rsidRPr="00D04E2E">
              <w:rPr>
                <w:sz w:val="20"/>
                <w:szCs w:val="20"/>
              </w:rPr>
              <w:t>745</w:t>
            </w:r>
          </w:p>
        </w:tc>
        <w:tc>
          <w:tcPr>
            <w:tcW w:w="2565" w:type="dxa"/>
            <w:tcBorders>
              <w:top w:val="nil"/>
              <w:left w:val="nil"/>
              <w:bottom w:val="single" w:sz="4" w:space="0" w:color="auto"/>
              <w:right w:val="single" w:sz="4" w:space="0" w:color="auto"/>
            </w:tcBorders>
            <w:shd w:val="clear" w:color="auto" w:fill="auto"/>
            <w:hideMark/>
          </w:tcPr>
          <w:p w14:paraId="7883A90D"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Песчаный</w:t>
            </w:r>
          </w:p>
        </w:tc>
        <w:tc>
          <w:tcPr>
            <w:tcW w:w="941" w:type="dxa"/>
            <w:tcBorders>
              <w:top w:val="nil"/>
              <w:left w:val="nil"/>
              <w:bottom w:val="single" w:sz="4" w:space="0" w:color="auto"/>
              <w:right w:val="single" w:sz="4" w:space="0" w:color="auto"/>
            </w:tcBorders>
            <w:shd w:val="clear" w:color="auto" w:fill="auto"/>
            <w:hideMark/>
          </w:tcPr>
          <w:p w14:paraId="6DF953BA"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110DF817"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5FF34506"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12ABD9A3" w14:textId="77777777" w:rsidR="00081394" w:rsidRPr="00D04E2E" w:rsidRDefault="00081394" w:rsidP="00081394">
            <w:pPr>
              <w:jc w:val="center"/>
              <w:rPr>
                <w:sz w:val="20"/>
                <w:szCs w:val="20"/>
              </w:rPr>
            </w:pPr>
            <w:r w:rsidRPr="00D04E2E">
              <w:rPr>
                <w:sz w:val="20"/>
                <w:szCs w:val="20"/>
              </w:rPr>
              <w:t>0,830</w:t>
            </w:r>
          </w:p>
        </w:tc>
        <w:tc>
          <w:tcPr>
            <w:tcW w:w="1321" w:type="dxa"/>
            <w:tcBorders>
              <w:top w:val="nil"/>
              <w:left w:val="nil"/>
              <w:bottom w:val="single" w:sz="4" w:space="0" w:color="auto"/>
              <w:right w:val="single" w:sz="4" w:space="0" w:color="auto"/>
            </w:tcBorders>
            <w:shd w:val="clear" w:color="auto" w:fill="auto"/>
            <w:noWrap/>
            <w:hideMark/>
          </w:tcPr>
          <w:p w14:paraId="65C90F9D" w14:textId="77777777" w:rsidR="00081394" w:rsidRPr="00D04E2E" w:rsidRDefault="00081394" w:rsidP="00081394">
            <w:pPr>
              <w:jc w:val="center"/>
              <w:rPr>
                <w:sz w:val="20"/>
                <w:szCs w:val="20"/>
              </w:rPr>
            </w:pPr>
            <w:r w:rsidRPr="00D04E2E">
              <w:rPr>
                <w:sz w:val="20"/>
                <w:szCs w:val="20"/>
              </w:rPr>
              <w:t>0,830</w:t>
            </w:r>
          </w:p>
        </w:tc>
        <w:tc>
          <w:tcPr>
            <w:tcW w:w="1656" w:type="dxa"/>
            <w:tcBorders>
              <w:top w:val="nil"/>
              <w:left w:val="nil"/>
              <w:bottom w:val="single" w:sz="4" w:space="0" w:color="auto"/>
              <w:right w:val="single" w:sz="4" w:space="0" w:color="auto"/>
            </w:tcBorders>
            <w:shd w:val="clear" w:color="auto" w:fill="auto"/>
            <w:hideMark/>
          </w:tcPr>
          <w:p w14:paraId="6D68EC39"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D3B4003"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1513B64B" w14:textId="77777777" w:rsidR="00081394" w:rsidRPr="00D04E2E" w:rsidRDefault="00081394" w:rsidP="00081394">
            <w:pPr>
              <w:spacing w:after="260"/>
              <w:jc w:val="center"/>
              <w:rPr>
                <w:sz w:val="20"/>
                <w:szCs w:val="20"/>
              </w:rPr>
            </w:pPr>
            <w:r w:rsidRPr="00D04E2E">
              <w:rPr>
                <w:sz w:val="20"/>
                <w:szCs w:val="20"/>
              </w:rPr>
              <w:t>35:26:0000000:717-35/079/2023-2</w:t>
            </w:r>
          </w:p>
        </w:tc>
        <w:tc>
          <w:tcPr>
            <w:tcW w:w="2126" w:type="dxa"/>
            <w:tcBorders>
              <w:top w:val="nil"/>
              <w:left w:val="nil"/>
              <w:bottom w:val="single" w:sz="4" w:space="0" w:color="auto"/>
              <w:right w:val="single" w:sz="4" w:space="0" w:color="auto"/>
            </w:tcBorders>
            <w:shd w:val="clear" w:color="auto" w:fill="auto"/>
            <w:hideMark/>
          </w:tcPr>
          <w:p w14:paraId="304510D2" w14:textId="77777777" w:rsidR="00081394" w:rsidRPr="00D04E2E" w:rsidRDefault="00081394" w:rsidP="00081394">
            <w:pPr>
              <w:jc w:val="center"/>
              <w:rPr>
                <w:sz w:val="20"/>
                <w:szCs w:val="20"/>
              </w:rPr>
            </w:pPr>
            <w:r w:rsidRPr="00D04E2E">
              <w:rPr>
                <w:sz w:val="20"/>
                <w:szCs w:val="20"/>
              </w:rPr>
              <w:t>19-238 ОП МР 745</w:t>
            </w:r>
          </w:p>
        </w:tc>
      </w:tr>
      <w:tr w:rsidR="00081394" w:rsidRPr="00D04E2E" w14:paraId="4D01D56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0A64611" w14:textId="77777777" w:rsidR="00081394" w:rsidRPr="00D04E2E" w:rsidRDefault="00081394" w:rsidP="00081394">
            <w:pPr>
              <w:jc w:val="center"/>
              <w:rPr>
                <w:sz w:val="20"/>
                <w:szCs w:val="20"/>
              </w:rPr>
            </w:pPr>
            <w:r w:rsidRPr="00D04E2E">
              <w:rPr>
                <w:sz w:val="20"/>
                <w:szCs w:val="20"/>
              </w:rPr>
              <w:t>746</w:t>
            </w:r>
          </w:p>
        </w:tc>
        <w:tc>
          <w:tcPr>
            <w:tcW w:w="2565" w:type="dxa"/>
            <w:tcBorders>
              <w:top w:val="nil"/>
              <w:left w:val="nil"/>
              <w:bottom w:val="single" w:sz="4" w:space="0" w:color="auto"/>
              <w:right w:val="single" w:sz="4" w:space="0" w:color="auto"/>
            </w:tcBorders>
            <w:shd w:val="clear" w:color="auto" w:fill="auto"/>
            <w:hideMark/>
          </w:tcPr>
          <w:p w14:paraId="65DAD2E4"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Почтовый</w:t>
            </w:r>
          </w:p>
        </w:tc>
        <w:tc>
          <w:tcPr>
            <w:tcW w:w="941" w:type="dxa"/>
            <w:tcBorders>
              <w:top w:val="nil"/>
              <w:left w:val="nil"/>
              <w:bottom w:val="single" w:sz="4" w:space="0" w:color="auto"/>
              <w:right w:val="single" w:sz="4" w:space="0" w:color="auto"/>
            </w:tcBorders>
            <w:shd w:val="clear" w:color="auto" w:fill="auto"/>
            <w:noWrap/>
            <w:hideMark/>
          </w:tcPr>
          <w:p w14:paraId="16D95111" w14:textId="77777777" w:rsidR="00081394" w:rsidRPr="00D04E2E" w:rsidRDefault="00081394" w:rsidP="00081394">
            <w:pPr>
              <w:jc w:val="center"/>
              <w:rPr>
                <w:sz w:val="20"/>
                <w:szCs w:val="20"/>
              </w:rPr>
            </w:pPr>
            <w:r w:rsidRPr="00D04E2E">
              <w:rPr>
                <w:sz w:val="20"/>
                <w:szCs w:val="20"/>
              </w:rPr>
              <w:t>0,115</w:t>
            </w:r>
          </w:p>
        </w:tc>
        <w:tc>
          <w:tcPr>
            <w:tcW w:w="1143" w:type="dxa"/>
            <w:tcBorders>
              <w:top w:val="nil"/>
              <w:left w:val="nil"/>
              <w:bottom w:val="single" w:sz="4" w:space="0" w:color="auto"/>
              <w:right w:val="single" w:sz="4" w:space="0" w:color="auto"/>
            </w:tcBorders>
            <w:shd w:val="clear" w:color="auto" w:fill="auto"/>
            <w:hideMark/>
          </w:tcPr>
          <w:p w14:paraId="2A07C3A8"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6E9CCA4"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525C636D"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3D5F411D" w14:textId="77777777" w:rsidR="00081394" w:rsidRPr="00D04E2E" w:rsidRDefault="00081394" w:rsidP="00081394">
            <w:pPr>
              <w:jc w:val="center"/>
              <w:rPr>
                <w:sz w:val="20"/>
                <w:szCs w:val="20"/>
              </w:rPr>
            </w:pPr>
            <w:r w:rsidRPr="00D04E2E">
              <w:rPr>
                <w:sz w:val="20"/>
                <w:szCs w:val="20"/>
              </w:rPr>
              <w:t>0,115</w:t>
            </w:r>
          </w:p>
        </w:tc>
        <w:tc>
          <w:tcPr>
            <w:tcW w:w="1656" w:type="dxa"/>
            <w:tcBorders>
              <w:top w:val="nil"/>
              <w:left w:val="nil"/>
              <w:bottom w:val="single" w:sz="4" w:space="0" w:color="auto"/>
              <w:right w:val="single" w:sz="4" w:space="0" w:color="auto"/>
            </w:tcBorders>
            <w:shd w:val="clear" w:color="auto" w:fill="auto"/>
            <w:hideMark/>
          </w:tcPr>
          <w:p w14:paraId="0A51BA53"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7C65ABE2"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638003F8" w14:textId="77777777" w:rsidR="00081394" w:rsidRPr="00D04E2E" w:rsidRDefault="00081394" w:rsidP="00081394">
            <w:pPr>
              <w:spacing w:after="260"/>
              <w:jc w:val="center"/>
              <w:rPr>
                <w:sz w:val="20"/>
                <w:szCs w:val="20"/>
              </w:rPr>
            </w:pPr>
            <w:r w:rsidRPr="00D04E2E">
              <w:rPr>
                <w:sz w:val="20"/>
                <w:szCs w:val="20"/>
              </w:rPr>
              <w:t>35:26:0000000:856-35/071/2023-2</w:t>
            </w:r>
          </w:p>
        </w:tc>
        <w:tc>
          <w:tcPr>
            <w:tcW w:w="2126" w:type="dxa"/>
            <w:tcBorders>
              <w:top w:val="nil"/>
              <w:left w:val="nil"/>
              <w:bottom w:val="single" w:sz="4" w:space="0" w:color="auto"/>
              <w:right w:val="single" w:sz="4" w:space="0" w:color="auto"/>
            </w:tcBorders>
            <w:shd w:val="clear" w:color="auto" w:fill="auto"/>
            <w:hideMark/>
          </w:tcPr>
          <w:p w14:paraId="41253F7F" w14:textId="77777777" w:rsidR="00081394" w:rsidRPr="00D04E2E" w:rsidRDefault="00081394" w:rsidP="00081394">
            <w:pPr>
              <w:jc w:val="center"/>
              <w:rPr>
                <w:sz w:val="20"/>
                <w:szCs w:val="20"/>
              </w:rPr>
            </w:pPr>
            <w:r w:rsidRPr="00D04E2E">
              <w:rPr>
                <w:sz w:val="20"/>
                <w:szCs w:val="20"/>
              </w:rPr>
              <w:t>19-238 ОП МР 746</w:t>
            </w:r>
          </w:p>
        </w:tc>
      </w:tr>
      <w:tr w:rsidR="00081394" w:rsidRPr="00D04E2E" w14:paraId="759CB70B"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A64002B" w14:textId="77777777" w:rsidR="00081394" w:rsidRPr="00D04E2E" w:rsidRDefault="00081394" w:rsidP="00081394">
            <w:pPr>
              <w:jc w:val="center"/>
              <w:rPr>
                <w:sz w:val="20"/>
                <w:szCs w:val="20"/>
              </w:rPr>
            </w:pPr>
            <w:r w:rsidRPr="00D04E2E">
              <w:rPr>
                <w:sz w:val="20"/>
                <w:szCs w:val="20"/>
              </w:rPr>
              <w:t>747</w:t>
            </w:r>
          </w:p>
        </w:tc>
        <w:tc>
          <w:tcPr>
            <w:tcW w:w="2565" w:type="dxa"/>
            <w:tcBorders>
              <w:top w:val="nil"/>
              <w:left w:val="nil"/>
              <w:bottom w:val="single" w:sz="4" w:space="0" w:color="auto"/>
              <w:right w:val="single" w:sz="4" w:space="0" w:color="auto"/>
            </w:tcBorders>
            <w:shd w:val="clear" w:color="auto" w:fill="auto"/>
            <w:hideMark/>
          </w:tcPr>
          <w:p w14:paraId="49675D3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Северный</w:t>
            </w:r>
          </w:p>
        </w:tc>
        <w:tc>
          <w:tcPr>
            <w:tcW w:w="941" w:type="dxa"/>
            <w:tcBorders>
              <w:top w:val="nil"/>
              <w:left w:val="nil"/>
              <w:bottom w:val="single" w:sz="4" w:space="0" w:color="auto"/>
              <w:right w:val="single" w:sz="4" w:space="0" w:color="auto"/>
            </w:tcBorders>
            <w:shd w:val="clear" w:color="auto" w:fill="auto"/>
            <w:hideMark/>
          </w:tcPr>
          <w:p w14:paraId="1D7000E4"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6CDEF29B"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00E24F6"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79ACC68F" w14:textId="77777777" w:rsidR="00081394" w:rsidRPr="00D04E2E" w:rsidRDefault="00081394" w:rsidP="00081394">
            <w:pPr>
              <w:jc w:val="center"/>
              <w:rPr>
                <w:sz w:val="20"/>
                <w:szCs w:val="20"/>
              </w:rPr>
            </w:pPr>
            <w:r w:rsidRPr="00D04E2E">
              <w:rPr>
                <w:sz w:val="20"/>
                <w:szCs w:val="20"/>
              </w:rPr>
              <w:t>0,6228</w:t>
            </w:r>
          </w:p>
        </w:tc>
        <w:tc>
          <w:tcPr>
            <w:tcW w:w="1321" w:type="dxa"/>
            <w:tcBorders>
              <w:top w:val="nil"/>
              <w:left w:val="nil"/>
              <w:bottom w:val="single" w:sz="4" w:space="0" w:color="auto"/>
              <w:right w:val="single" w:sz="4" w:space="0" w:color="auto"/>
            </w:tcBorders>
            <w:shd w:val="clear" w:color="auto" w:fill="auto"/>
            <w:noWrap/>
            <w:hideMark/>
          </w:tcPr>
          <w:p w14:paraId="744A49F1" w14:textId="77777777" w:rsidR="00081394" w:rsidRPr="00D04E2E" w:rsidRDefault="00081394" w:rsidP="00081394">
            <w:pPr>
              <w:jc w:val="center"/>
              <w:rPr>
                <w:sz w:val="20"/>
                <w:szCs w:val="20"/>
              </w:rPr>
            </w:pPr>
            <w:r w:rsidRPr="00D04E2E">
              <w:rPr>
                <w:sz w:val="20"/>
                <w:szCs w:val="20"/>
              </w:rPr>
              <w:t>0,6228</w:t>
            </w:r>
          </w:p>
        </w:tc>
        <w:tc>
          <w:tcPr>
            <w:tcW w:w="1656" w:type="dxa"/>
            <w:tcBorders>
              <w:top w:val="nil"/>
              <w:left w:val="nil"/>
              <w:bottom w:val="single" w:sz="4" w:space="0" w:color="auto"/>
              <w:right w:val="single" w:sz="4" w:space="0" w:color="auto"/>
            </w:tcBorders>
            <w:shd w:val="clear" w:color="auto" w:fill="auto"/>
            <w:hideMark/>
          </w:tcPr>
          <w:p w14:paraId="61039544"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1822F23"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5A573EF6" w14:textId="77777777" w:rsidR="00081394" w:rsidRPr="00D04E2E" w:rsidRDefault="00081394" w:rsidP="00081394">
            <w:pPr>
              <w:spacing w:after="260"/>
              <w:jc w:val="center"/>
              <w:rPr>
                <w:sz w:val="20"/>
                <w:szCs w:val="20"/>
              </w:rPr>
            </w:pPr>
            <w:r w:rsidRPr="00D04E2E">
              <w:rPr>
                <w:sz w:val="20"/>
                <w:szCs w:val="20"/>
              </w:rPr>
              <w:t>35:26:0000000:872-35/069/2023-2</w:t>
            </w:r>
          </w:p>
        </w:tc>
        <w:tc>
          <w:tcPr>
            <w:tcW w:w="2126" w:type="dxa"/>
            <w:tcBorders>
              <w:top w:val="nil"/>
              <w:left w:val="nil"/>
              <w:bottom w:val="single" w:sz="4" w:space="0" w:color="auto"/>
              <w:right w:val="single" w:sz="4" w:space="0" w:color="auto"/>
            </w:tcBorders>
            <w:shd w:val="clear" w:color="auto" w:fill="auto"/>
            <w:hideMark/>
          </w:tcPr>
          <w:p w14:paraId="601736C3" w14:textId="77777777" w:rsidR="00081394" w:rsidRPr="00D04E2E" w:rsidRDefault="00081394" w:rsidP="00081394">
            <w:pPr>
              <w:jc w:val="center"/>
              <w:rPr>
                <w:sz w:val="20"/>
                <w:szCs w:val="20"/>
              </w:rPr>
            </w:pPr>
            <w:r w:rsidRPr="00D04E2E">
              <w:rPr>
                <w:sz w:val="20"/>
                <w:szCs w:val="20"/>
              </w:rPr>
              <w:t>19-238 ОП МР 747</w:t>
            </w:r>
          </w:p>
        </w:tc>
      </w:tr>
      <w:tr w:rsidR="00081394" w:rsidRPr="00D04E2E" w14:paraId="60A5177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82729E5" w14:textId="77777777" w:rsidR="00081394" w:rsidRPr="00D04E2E" w:rsidRDefault="00081394" w:rsidP="00081394">
            <w:pPr>
              <w:jc w:val="center"/>
              <w:rPr>
                <w:sz w:val="20"/>
                <w:szCs w:val="20"/>
              </w:rPr>
            </w:pPr>
            <w:r w:rsidRPr="00D04E2E">
              <w:rPr>
                <w:sz w:val="20"/>
                <w:szCs w:val="20"/>
              </w:rPr>
              <w:t>748</w:t>
            </w:r>
          </w:p>
        </w:tc>
        <w:tc>
          <w:tcPr>
            <w:tcW w:w="2565" w:type="dxa"/>
            <w:tcBorders>
              <w:top w:val="nil"/>
              <w:left w:val="nil"/>
              <w:bottom w:val="single" w:sz="4" w:space="0" w:color="auto"/>
              <w:right w:val="single" w:sz="4" w:space="0" w:color="auto"/>
            </w:tcBorders>
            <w:shd w:val="clear" w:color="auto" w:fill="auto"/>
            <w:hideMark/>
          </w:tcPr>
          <w:p w14:paraId="317EE446"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Средний</w:t>
            </w:r>
          </w:p>
        </w:tc>
        <w:tc>
          <w:tcPr>
            <w:tcW w:w="941" w:type="dxa"/>
            <w:tcBorders>
              <w:top w:val="nil"/>
              <w:left w:val="nil"/>
              <w:bottom w:val="single" w:sz="4" w:space="0" w:color="auto"/>
              <w:right w:val="single" w:sz="4" w:space="0" w:color="auto"/>
            </w:tcBorders>
            <w:shd w:val="clear" w:color="auto" w:fill="auto"/>
            <w:hideMark/>
          </w:tcPr>
          <w:p w14:paraId="6C08201A"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0EC47B03"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2AFD56B"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4E9B2D9B" w14:textId="77777777" w:rsidR="00081394" w:rsidRPr="00D04E2E" w:rsidRDefault="00081394" w:rsidP="00081394">
            <w:pPr>
              <w:jc w:val="center"/>
              <w:rPr>
                <w:sz w:val="20"/>
                <w:szCs w:val="20"/>
              </w:rPr>
            </w:pPr>
            <w:r w:rsidRPr="00D04E2E">
              <w:rPr>
                <w:sz w:val="20"/>
                <w:szCs w:val="20"/>
              </w:rPr>
              <w:t>0,3625</w:t>
            </w:r>
          </w:p>
        </w:tc>
        <w:tc>
          <w:tcPr>
            <w:tcW w:w="1321" w:type="dxa"/>
            <w:tcBorders>
              <w:top w:val="nil"/>
              <w:left w:val="nil"/>
              <w:bottom w:val="single" w:sz="4" w:space="0" w:color="auto"/>
              <w:right w:val="single" w:sz="4" w:space="0" w:color="auto"/>
            </w:tcBorders>
            <w:shd w:val="clear" w:color="auto" w:fill="auto"/>
            <w:noWrap/>
            <w:hideMark/>
          </w:tcPr>
          <w:p w14:paraId="323174F1" w14:textId="77777777" w:rsidR="00081394" w:rsidRPr="00D04E2E" w:rsidRDefault="00081394" w:rsidP="00081394">
            <w:pPr>
              <w:jc w:val="center"/>
              <w:rPr>
                <w:sz w:val="20"/>
                <w:szCs w:val="20"/>
              </w:rPr>
            </w:pPr>
            <w:r w:rsidRPr="00D04E2E">
              <w:rPr>
                <w:sz w:val="20"/>
                <w:szCs w:val="20"/>
              </w:rPr>
              <w:t>0,3625</w:t>
            </w:r>
          </w:p>
        </w:tc>
        <w:tc>
          <w:tcPr>
            <w:tcW w:w="1656" w:type="dxa"/>
            <w:tcBorders>
              <w:top w:val="nil"/>
              <w:left w:val="nil"/>
              <w:bottom w:val="single" w:sz="4" w:space="0" w:color="auto"/>
              <w:right w:val="single" w:sz="4" w:space="0" w:color="auto"/>
            </w:tcBorders>
            <w:shd w:val="clear" w:color="auto" w:fill="auto"/>
            <w:hideMark/>
          </w:tcPr>
          <w:p w14:paraId="2E600F07"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62D5257"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03BCA26F" w14:textId="77777777" w:rsidR="00081394" w:rsidRPr="00D04E2E" w:rsidRDefault="00081394" w:rsidP="00081394">
            <w:pPr>
              <w:spacing w:after="260"/>
              <w:jc w:val="center"/>
              <w:rPr>
                <w:sz w:val="20"/>
                <w:szCs w:val="20"/>
              </w:rPr>
            </w:pPr>
            <w:r w:rsidRPr="00D04E2E">
              <w:rPr>
                <w:sz w:val="20"/>
                <w:szCs w:val="20"/>
              </w:rPr>
              <w:t>35:26:0000000:876-35/071/2023-2</w:t>
            </w:r>
          </w:p>
        </w:tc>
        <w:tc>
          <w:tcPr>
            <w:tcW w:w="2126" w:type="dxa"/>
            <w:tcBorders>
              <w:top w:val="nil"/>
              <w:left w:val="nil"/>
              <w:bottom w:val="single" w:sz="4" w:space="0" w:color="auto"/>
              <w:right w:val="single" w:sz="4" w:space="0" w:color="auto"/>
            </w:tcBorders>
            <w:shd w:val="clear" w:color="auto" w:fill="auto"/>
            <w:hideMark/>
          </w:tcPr>
          <w:p w14:paraId="76B03318" w14:textId="77777777" w:rsidR="00081394" w:rsidRPr="00D04E2E" w:rsidRDefault="00081394" w:rsidP="00081394">
            <w:pPr>
              <w:jc w:val="center"/>
              <w:rPr>
                <w:sz w:val="20"/>
                <w:szCs w:val="20"/>
              </w:rPr>
            </w:pPr>
            <w:r w:rsidRPr="00D04E2E">
              <w:rPr>
                <w:sz w:val="20"/>
                <w:szCs w:val="20"/>
              </w:rPr>
              <w:t>19-238 ОП МР 748</w:t>
            </w:r>
          </w:p>
        </w:tc>
      </w:tr>
      <w:tr w:rsidR="00081394" w:rsidRPr="00D04E2E" w14:paraId="1B18393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881A12C" w14:textId="77777777" w:rsidR="00081394" w:rsidRPr="00D04E2E" w:rsidRDefault="00081394" w:rsidP="00081394">
            <w:pPr>
              <w:jc w:val="center"/>
              <w:rPr>
                <w:sz w:val="20"/>
                <w:szCs w:val="20"/>
              </w:rPr>
            </w:pPr>
            <w:r w:rsidRPr="00D04E2E">
              <w:rPr>
                <w:sz w:val="20"/>
                <w:szCs w:val="20"/>
              </w:rPr>
              <w:t>749</w:t>
            </w:r>
          </w:p>
        </w:tc>
        <w:tc>
          <w:tcPr>
            <w:tcW w:w="2565" w:type="dxa"/>
            <w:tcBorders>
              <w:top w:val="nil"/>
              <w:left w:val="nil"/>
              <w:bottom w:val="single" w:sz="4" w:space="0" w:color="auto"/>
              <w:right w:val="single" w:sz="4" w:space="0" w:color="auto"/>
            </w:tcBorders>
            <w:shd w:val="clear" w:color="auto" w:fill="auto"/>
            <w:hideMark/>
          </w:tcPr>
          <w:p w14:paraId="6010DB44"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Станционный</w:t>
            </w:r>
          </w:p>
        </w:tc>
        <w:tc>
          <w:tcPr>
            <w:tcW w:w="941" w:type="dxa"/>
            <w:tcBorders>
              <w:top w:val="nil"/>
              <w:left w:val="nil"/>
              <w:bottom w:val="single" w:sz="4" w:space="0" w:color="auto"/>
              <w:right w:val="single" w:sz="4" w:space="0" w:color="auto"/>
            </w:tcBorders>
            <w:shd w:val="clear" w:color="auto" w:fill="auto"/>
            <w:hideMark/>
          </w:tcPr>
          <w:p w14:paraId="01B8A815"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414E215"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5031F8CD"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2822B1A8" w14:textId="77777777" w:rsidR="00081394" w:rsidRPr="00D04E2E" w:rsidRDefault="00081394" w:rsidP="00081394">
            <w:pPr>
              <w:jc w:val="center"/>
              <w:rPr>
                <w:sz w:val="20"/>
                <w:szCs w:val="20"/>
              </w:rPr>
            </w:pPr>
            <w:r w:rsidRPr="00D04E2E">
              <w:rPr>
                <w:sz w:val="20"/>
                <w:szCs w:val="20"/>
              </w:rPr>
              <w:t>0,4324</w:t>
            </w:r>
          </w:p>
        </w:tc>
        <w:tc>
          <w:tcPr>
            <w:tcW w:w="1321" w:type="dxa"/>
            <w:tcBorders>
              <w:top w:val="nil"/>
              <w:left w:val="nil"/>
              <w:bottom w:val="single" w:sz="4" w:space="0" w:color="auto"/>
              <w:right w:val="single" w:sz="4" w:space="0" w:color="auto"/>
            </w:tcBorders>
            <w:shd w:val="clear" w:color="auto" w:fill="auto"/>
            <w:noWrap/>
            <w:hideMark/>
          </w:tcPr>
          <w:p w14:paraId="5606440F" w14:textId="77777777" w:rsidR="00081394" w:rsidRPr="00D04E2E" w:rsidRDefault="00081394" w:rsidP="00081394">
            <w:pPr>
              <w:jc w:val="center"/>
              <w:rPr>
                <w:sz w:val="20"/>
                <w:szCs w:val="20"/>
              </w:rPr>
            </w:pPr>
            <w:r w:rsidRPr="00D04E2E">
              <w:rPr>
                <w:sz w:val="20"/>
                <w:szCs w:val="20"/>
              </w:rPr>
              <w:t>0,4324</w:t>
            </w:r>
          </w:p>
        </w:tc>
        <w:tc>
          <w:tcPr>
            <w:tcW w:w="1656" w:type="dxa"/>
            <w:tcBorders>
              <w:top w:val="nil"/>
              <w:left w:val="nil"/>
              <w:bottom w:val="single" w:sz="4" w:space="0" w:color="auto"/>
              <w:right w:val="single" w:sz="4" w:space="0" w:color="auto"/>
            </w:tcBorders>
            <w:shd w:val="clear" w:color="auto" w:fill="auto"/>
            <w:hideMark/>
          </w:tcPr>
          <w:p w14:paraId="496DDEF9"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170FC309"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52B9FC2C" w14:textId="77777777" w:rsidR="00081394" w:rsidRPr="00D04E2E" w:rsidRDefault="00081394" w:rsidP="00081394">
            <w:pPr>
              <w:spacing w:after="260"/>
              <w:jc w:val="center"/>
              <w:rPr>
                <w:sz w:val="20"/>
                <w:szCs w:val="20"/>
              </w:rPr>
            </w:pPr>
            <w:r w:rsidRPr="00D04E2E">
              <w:rPr>
                <w:sz w:val="20"/>
                <w:szCs w:val="20"/>
              </w:rPr>
              <w:t>35:26:0000000:733-35/079/2023-2</w:t>
            </w:r>
          </w:p>
        </w:tc>
        <w:tc>
          <w:tcPr>
            <w:tcW w:w="2126" w:type="dxa"/>
            <w:tcBorders>
              <w:top w:val="nil"/>
              <w:left w:val="nil"/>
              <w:bottom w:val="single" w:sz="4" w:space="0" w:color="auto"/>
              <w:right w:val="single" w:sz="4" w:space="0" w:color="auto"/>
            </w:tcBorders>
            <w:shd w:val="clear" w:color="auto" w:fill="auto"/>
            <w:hideMark/>
          </w:tcPr>
          <w:p w14:paraId="440BFDE6" w14:textId="77777777" w:rsidR="00081394" w:rsidRPr="00D04E2E" w:rsidRDefault="00081394" w:rsidP="00081394">
            <w:pPr>
              <w:jc w:val="center"/>
              <w:rPr>
                <w:sz w:val="20"/>
                <w:szCs w:val="20"/>
              </w:rPr>
            </w:pPr>
            <w:r w:rsidRPr="00D04E2E">
              <w:rPr>
                <w:sz w:val="20"/>
                <w:szCs w:val="20"/>
              </w:rPr>
              <w:t>19-238 ОП МР 749</w:t>
            </w:r>
          </w:p>
        </w:tc>
      </w:tr>
      <w:tr w:rsidR="00081394" w:rsidRPr="00D04E2E" w14:paraId="31732DF5"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B570870" w14:textId="77777777" w:rsidR="00081394" w:rsidRPr="00D04E2E" w:rsidRDefault="00081394" w:rsidP="00081394">
            <w:pPr>
              <w:jc w:val="center"/>
              <w:rPr>
                <w:sz w:val="20"/>
                <w:szCs w:val="20"/>
              </w:rPr>
            </w:pPr>
            <w:r w:rsidRPr="00D04E2E">
              <w:rPr>
                <w:sz w:val="20"/>
                <w:szCs w:val="20"/>
              </w:rPr>
              <w:t>750</w:t>
            </w:r>
          </w:p>
        </w:tc>
        <w:tc>
          <w:tcPr>
            <w:tcW w:w="2565" w:type="dxa"/>
            <w:tcBorders>
              <w:top w:val="nil"/>
              <w:left w:val="nil"/>
              <w:bottom w:val="single" w:sz="4" w:space="0" w:color="auto"/>
              <w:right w:val="single" w:sz="4" w:space="0" w:color="auto"/>
            </w:tcBorders>
            <w:shd w:val="clear" w:color="auto" w:fill="auto"/>
            <w:hideMark/>
          </w:tcPr>
          <w:p w14:paraId="24EB58ED"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Тихий</w:t>
            </w:r>
          </w:p>
        </w:tc>
        <w:tc>
          <w:tcPr>
            <w:tcW w:w="941" w:type="dxa"/>
            <w:tcBorders>
              <w:top w:val="nil"/>
              <w:left w:val="nil"/>
              <w:bottom w:val="single" w:sz="4" w:space="0" w:color="auto"/>
              <w:right w:val="single" w:sz="4" w:space="0" w:color="auto"/>
            </w:tcBorders>
            <w:shd w:val="clear" w:color="auto" w:fill="auto"/>
            <w:hideMark/>
          </w:tcPr>
          <w:p w14:paraId="73BF4453"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0BAD2841"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CEE0215"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21D2A983" w14:textId="77777777" w:rsidR="00081394" w:rsidRPr="00D04E2E" w:rsidRDefault="00081394" w:rsidP="00081394">
            <w:pPr>
              <w:jc w:val="center"/>
              <w:rPr>
                <w:sz w:val="20"/>
                <w:szCs w:val="20"/>
              </w:rPr>
            </w:pPr>
            <w:r w:rsidRPr="00D04E2E">
              <w:rPr>
                <w:sz w:val="20"/>
                <w:szCs w:val="20"/>
              </w:rPr>
              <w:t>0,3987</w:t>
            </w:r>
          </w:p>
        </w:tc>
        <w:tc>
          <w:tcPr>
            <w:tcW w:w="1321" w:type="dxa"/>
            <w:tcBorders>
              <w:top w:val="nil"/>
              <w:left w:val="nil"/>
              <w:bottom w:val="single" w:sz="4" w:space="0" w:color="auto"/>
              <w:right w:val="single" w:sz="4" w:space="0" w:color="auto"/>
            </w:tcBorders>
            <w:shd w:val="clear" w:color="auto" w:fill="auto"/>
            <w:noWrap/>
            <w:hideMark/>
          </w:tcPr>
          <w:p w14:paraId="29BDBDD0" w14:textId="77777777" w:rsidR="00081394" w:rsidRPr="00D04E2E" w:rsidRDefault="00081394" w:rsidP="00081394">
            <w:pPr>
              <w:jc w:val="center"/>
              <w:rPr>
                <w:sz w:val="20"/>
                <w:szCs w:val="20"/>
              </w:rPr>
            </w:pPr>
            <w:r w:rsidRPr="00D04E2E">
              <w:rPr>
                <w:sz w:val="20"/>
                <w:szCs w:val="20"/>
              </w:rPr>
              <w:t>0,3987</w:t>
            </w:r>
          </w:p>
        </w:tc>
        <w:tc>
          <w:tcPr>
            <w:tcW w:w="1656" w:type="dxa"/>
            <w:tcBorders>
              <w:top w:val="nil"/>
              <w:left w:val="nil"/>
              <w:bottom w:val="single" w:sz="4" w:space="0" w:color="auto"/>
              <w:right w:val="single" w:sz="4" w:space="0" w:color="auto"/>
            </w:tcBorders>
            <w:shd w:val="clear" w:color="auto" w:fill="auto"/>
            <w:hideMark/>
          </w:tcPr>
          <w:p w14:paraId="6F27A961"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5F99DFC1"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2D29D026" w14:textId="77777777" w:rsidR="00081394" w:rsidRPr="00D04E2E" w:rsidRDefault="00081394" w:rsidP="00081394">
            <w:pPr>
              <w:spacing w:after="260"/>
              <w:jc w:val="center"/>
              <w:rPr>
                <w:sz w:val="20"/>
                <w:szCs w:val="20"/>
              </w:rPr>
            </w:pPr>
            <w:r w:rsidRPr="00D04E2E">
              <w:rPr>
                <w:sz w:val="20"/>
                <w:szCs w:val="20"/>
              </w:rPr>
              <w:t>35:26:0000000:877-35/071/2023-2</w:t>
            </w:r>
          </w:p>
        </w:tc>
        <w:tc>
          <w:tcPr>
            <w:tcW w:w="2126" w:type="dxa"/>
            <w:tcBorders>
              <w:top w:val="nil"/>
              <w:left w:val="nil"/>
              <w:bottom w:val="single" w:sz="4" w:space="0" w:color="auto"/>
              <w:right w:val="single" w:sz="4" w:space="0" w:color="auto"/>
            </w:tcBorders>
            <w:shd w:val="clear" w:color="auto" w:fill="auto"/>
            <w:hideMark/>
          </w:tcPr>
          <w:p w14:paraId="3822FDE6" w14:textId="77777777" w:rsidR="00081394" w:rsidRPr="00D04E2E" w:rsidRDefault="00081394" w:rsidP="00081394">
            <w:pPr>
              <w:jc w:val="center"/>
              <w:rPr>
                <w:sz w:val="20"/>
                <w:szCs w:val="20"/>
              </w:rPr>
            </w:pPr>
            <w:r w:rsidRPr="00D04E2E">
              <w:rPr>
                <w:sz w:val="20"/>
                <w:szCs w:val="20"/>
              </w:rPr>
              <w:t>19-238 ОП МР 750</w:t>
            </w:r>
          </w:p>
        </w:tc>
      </w:tr>
      <w:tr w:rsidR="00081394" w:rsidRPr="00D04E2E" w14:paraId="22FF016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AB6DBD5" w14:textId="77777777" w:rsidR="00081394" w:rsidRPr="00D04E2E" w:rsidRDefault="00081394" w:rsidP="00081394">
            <w:pPr>
              <w:jc w:val="center"/>
              <w:rPr>
                <w:sz w:val="20"/>
                <w:szCs w:val="20"/>
              </w:rPr>
            </w:pPr>
            <w:r w:rsidRPr="00D04E2E">
              <w:rPr>
                <w:sz w:val="20"/>
                <w:szCs w:val="20"/>
              </w:rPr>
              <w:t>751</w:t>
            </w:r>
          </w:p>
        </w:tc>
        <w:tc>
          <w:tcPr>
            <w:tcW w:w="2565" w:type="dxa"/>
            <w:tcBorders>
              <w:top w:val="nil"/>
              <w:left w:val="nil"/>
              <w:bottom w:val="single" w:sz="4" w:space="0" w:color="auto"/>
              <w:right w:val="single" w:sz="4" w:space="0" w:color="auto"/>
            </w:tcBorders>
            <w:shd w:val="clear" w:color="auto" w:fill="auto"/>
            <w:hideMark/>
          </w:tcPr>
          <w:p w14:paraId="441C4D53"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Узкий</w:t>
            </w:r>
          </w:p>
        </w:tc>
        <w:tc>
          <w:tcPr>
            <w:tcW w:w="941" w:type="dxa"/>
            <w:tcBorders>
              <w:top w:val="nil"/>
              <w:left w:val="nil"/>
              <w:bottom w:val="single" w:sz="4" w:space="0" w:color="auto"/>
              <w:right w:val="single" w:sz="4" w:space="0" w:color="auto"/>
            </w:tcBorders>
            <w:shd w:val="clear" w:color="auto" w:fill="auto"/>
            <w:hideMark/>
          </w:tcPr>
          <w:p w14:paraId="0CCF45EB"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06B9F6E8"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741CE0B"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228A3279" w14:textId="77777777" w:rsidR="00081394" w:rsidRPr="00D04E2E" w:rsidRDefault="00081394" w:rsidP="00081394">
            <w:pPr>
              <w:jc w:val="center"/>
              <w:rPr>
                <w:sz w:val="20"/>
                <w:szCs w:val="20"/>
              </w:rPr>
            </w:pPr>
            <w:r w:rsidRPr="00D04E2E">
              <w:rPr>
                <w:sz w:val="20"/>
                <w:szCs w:val="20"/>
              </w:rPr>
              <w:t>0,356</w:t>
            </w:r>
          </w:p>
        </w:tc>
        <w:tc>
          <w:tcPr>
            <w:tcW w:w="1321" w:type="dxa"/>
            <w:tcBorders>
              <w:top w:val="nil"/>
              <w:left w:val="nil"/>
              <w:bottom w:val="single" w:sz="4" w:space="0" w:color="auto"/>
              <w:right w:val="single" w:sz="4" w:space="0" w:color="auto"/>
            </w:tcBorders>
            <w:shd w:val="clear" w:color="auto" w:fill="auto"/>
            <w:noWrap/>
            <w:hideMark/>
          </w:tcPr>
          <w:p w14:paraId="2ABF0175" w14:textId="77777777" w:rsidR="00081394" w:rsidRPr="00D04E2E" w:rsidRDefault="00081394" w:rsidP="00081394">
            <w:pPr>
              <w:jc w:val="center"/>
              <w:rPr>
                <w:sz w:val="20"/>
                <w:szCs w:val="20"/>
              </w:rPr>
            </w:pPr>
            <w:r w:rsidRPr="00D04E2E">
              <w:rPr>
                <w:sz w:val="20"/>
                <w:szCs w:val="20"/>
              </w:rPr>
              <w:t>0,356</w:t>
            </w:r>
          </w:p>
        </w:tc>
        <w:tc>
          <w:tcPr>
            <w:tcW w:w="1656" w:type="dxa"/>
            <w:tcBorders>
              <w:top w:val="nil"/>
              <w:left w:val="nil"/>
              <w:bottom w:val="single" w:sz="4" w:space="0" w:color="auto"/>
              <w:right w:val="single" w:sz="4" w:space="0" w:color="auto"/>
            </w:tcBorders>
            <w:shd w:val="clear" w:color="auto" w:fill="auto"/>
            <w:hideMark/>
          </w:tcPr>
          <w:p w14:paraId="7CA7B380"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489E3913"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7900663D" w14:textId="77777777" w:rsidR="00081394" w:rsidRPr="00D04E2E" w:rsidRDefault="00081394" w:rsidP="00081394">
            <w:pPr>
              <w:jc w:val="center"/>
              <w:rPr>
                <w:sz w:val="20"/>
                <w:szCs w:val="20"/>
              </w:rPr>
            </w:pPr>
            <w:r w:rsidRPr="00D04E2E">
              <w:rPr>
                <w:sz w:val="20"/>
                <w:szCs w:val="20"/>
              </w:rPr>
              <w:t>35:26:0000000:880-35/079/2023-2</w:t>
            </w:r>
            <w:r w:rsidRPr="00D04E2E">
              <w:rPr>
                <w:sz w:val="20"/>
                <w:szCs w:val="20"/>
              </w:rPr>
              <w:br w:type="page"/>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1F5F3849" w14:textId="77777777" w:rsidR="00081394" w:rsidRPr="00D04E2E" w:rsidRDefault="00081394" w:rsidP="00081394">
            <w:pPr>
              <w:jc w:val="center"/>
              <w:rPr>
                <w:sz w:val="20"/>
                <w:szCs w:val="20"/>
              </w:rPr>
            </w:pPr>
            <w:r w:rsidRPr="00D04E2E">
              <w:rPr>
                <w:sz w:val="20"/>
                <w:szCs w:val="20"/>
              </w:rPr>
              <w:t>19-238 ОП МР 751</w:t>
            </w:r>
          </w:p>
        </w:tc>
      </w:tr>
      <w:tr w:rsidR="00081394" w:rsidRPr="00D04E2E" w14:paraId="1C44E79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BE52E00" w14:textId="77777777" w:rsidR="00081394" w:rsidRPr="00D04E2E" w:rsidRDefault="00081394" w:rsidP="00081394">
            <w:pPr>
              <w:jc w:val="center"/>
              <w:rPr>
                <w:sz w:val="20"/>
                <w:szCs w:val="20"/>
              </w:rPr>
            </w:pPr>
            <w:r w:rsidRPr="00D04E2E">
              <w:rPr>
                <w:sz w:val="20"/>
                <w:szCs w:val="20"/>
              </w:rPr>
              <w:t>752</w:t>
            </w:r>
          </w:p>
        </w:tc>
        <w:tc>
          <w:tcPr>
            <w:tcW w:w="2565" w:type="dxa"/>
            <w:tcBorders>
              <w:top w:val="nil"/>
              <w:left w:val="nil"/>
              <w:bottom w:val="single" w:sz="4" w:space="0" w:color="auto"/>
              <w:right w:val="single" w:sz="4" w:space="0" w:color="auto"/>
            </w:tcBorders>
            <w:shd w:val="clear" w:color="auto" w:fill="auto"/>
            <w:hideMark/>
          </w:tcPr>
          <w:p w14:paraId="1222733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Шевченко</w:t>
            </w:r>
          </w:p>
        </w:tc>
        <w:tc>
          <w:tcPr>
            <w:tcW w:w="941" w:type="dxa"/>
            <w:tcBorders>
              <w:top w:val="nil"/>
              <w:left w:val="nil"/>
              <w:bottom w:val="single" w:sz="4" w:space="0" w:color="auto"/>
              <w:right w:val="single" w:sz="4" w:space="0" w:color="auto"/>
            </w:tcBorders>
            <w:shd w:val="clear" w:color="auto" w:fill="auto"/>
            <w:hideMark/>
          </w:tcPr>
          <w:p w14:paraId="4EAAEE2E"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0E803574"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78F5557"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00C9DF46" w14:textId="77777777" w:rsidR="00081394" w:rsidRPr="00D04E2E" w:rsidRDefault="00081394" w:rsidP="00081394">
            <w:pPr>
              <w:jc w:val="center"/>
              <w:rPr>
                <w:sz w:val="20"/>
                <w:szCs w:val="20"/>
              </w:rPr>
            </w:pPr>
            <w:r w:rsidRPr="00D04E2E">
              <w:rPr>
                <w:sz w:val="20"/>
                <w:szCs w:val="20"/>
              </w:rPr>
              <w:t>0,1968</w:t>
            </w:r>
          </w:p>
        </w:tc>
        <w:tc>
          <w:tcPr>
            <w:tcW w:w="1321" w:type="dxa"/>
            <w:tcBorders>
              <w:top w:val="nil"/>
              <w:left w:val="nil"/>
              <w:bottom w:val="single" w:sz="4" w:space="0" w:color="auto"/>
              <w:right w:val="single" w:sz="4" w:space="0" w:color="auto"/>
            </w:tcBorders>
            <w:shd w:val="clear" w:color="auto" w:fill="auto"/>
            <w:noWrap/>
            <w:hideMark/>
          </w:tcPr>
          <w:p w14:paraId="5B872CC9" w14:textId="77777777" w:rsidR="00081394" w:rsidRPr="00D04E2E" w:rsidRDefault="00081394" w:rsidP="00081394">
            <w:pPr>
              <w:jc w:val="center"/>
              <w:rPr>
                <w:sz w:val="20"/>
                <w:szCs w:val="20"/>
              </w:rPr>
            </w:pPr>
            <w:r w:rsidRPr="00D04E2E">
              <w:rPr>
                <w:sz w:val="20"/>
                <w:szCs w:val="20"/>
              </w:rPr>
              <w:t>0,1968</w:t>
            </w:r>
          </w:p>
        </w:tc>
        <w:tc>
          <w:tcPr>
            <w:tcW w:w="1656" w:type="dxa"/>
            <w:tcBorders>
              <w:top w:val="nil"/>
              <w:left w:val="nil"/>
              <w:bottom w:val="single" w:sz="4" w:space="0" w:color="auto"/>
              <w:right w:val="single" w:sz="4" w:space="0" w:color="auto"/>
            </w:tcBorders>
            <w:shd w:val="clear" w:color="auto" w:fill="auto"/>
            <w:hideMark/>
          </w:tcPr>
          <w:p w14:paraId="6BCE093D"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5A4555E1"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30FC8828" w14:textId="77777777" w:rsidR="00081394" w:rsidRPr="00D04E2E" w:rsidRDefault="00081394" w:rsidP="00081394">
            <w:pPr>
              <w:spacing w:after="260"/>
              <w:jc w:val="center"/>
              <w:rPr>
                <w:sz w:val="20"/>
                <w:szCs w:val="20"/>
              </w:rPr>
            </w:pPr>
            <w:r w:rsidRPr="00D04E2E">
              <w:rPr>
                <w:sz w:val="20"/>
                <w:szCs w:val="20"/>
              </w:rPr>
              <w:t>35:26:0202005:328-35/100/2023-2</w:t>
            </w:r>
          </w:p>
        </w:tc>
        <w:tc>
          <w:tcPr>
            <w:tcW w:w="2126" w:type="dxa"/>
            <w:tcBorders>
              <w:top w:val="nil"/>
              <w:left w:val="nil"/>
              <w:bottom w:val="single" w:sz="4" w:space="0" w:color="auto"/>
              <w:right w:val="single" w:sz="4" w:space="0" w:color="auto"/>
            </w:tcBorders>
            <w:shd w:val="clear" w:color="auto" w:fill="auto"/>
            <w:hideMark/>
          </w:tcPr>
          <w:p w14:paraId="63004431" w14:textId="77777777" w:rsidR="00081394" w:rsidRPr="00D04E2E" w:rsidRDefault="00081394" w:rsidP="00081394">
            <w:pPr>
              <w:jc w:val="center"/>
              <w:rPr>
                <w:sz w:val="20"/>
                <w:szCs w:val="20"/>
              </w:rPr>
            </w:pPr>
            <w:r w:rsidRPr="00D04E2E">
              <w:rPr>
                <w:sz w:val="20"/>
                <w:szCs w:val="20"/>
              </w:rPr>
              <w:t>19-238 ОП МР 752</w:t>
            </w:r>
          </w:p>
        </w:tc>
      </w:tr>
      <w:tr w:rsidR="00081394" w:rsidRPr="00D04E2E" w14:paraId="5C215104"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A7552E4" w14:textId="77777777" w:rsidR="00081394" w:rsidRPr="00D04E2E" w:rsidRDefault="00081394" w:rsidP="00081394">
            <w:pPr>
              <w:jc w:val="center"/>
              <w:rPr>
                <w:sz w:val="20"/>
                <w:szCs w:val="20"/>
              </w:rPr>
            </w:pPr>
            <w:r w:rsidRPr="00D04E2E">
              <w:rPr>
                <w:sz w:val="20"/>
                <w:szCs w:val="20"/>
              </w:rPr>
              <w:t>753</w:t>
            </w:r>
          </w:p>
        </w:tc>
        <w:tc>
          <w:tcPr>
            <w:tcW w:w="2565" w:type="dxa"/>
            <w:tcBorders>
              <w:top w:val="nil"/>
              <w:left w:val="nil"/>
              <w:bottom w:val="single" w:sz="4" w:space="0" w:color="auto"/>
              <w:right w:val="single" w:sz="4" w:space="0" w:color="auto"/>
            </w:tcBorders>
            <w:shd w:val="clear" w:color="auto" w:fill="auto"/>
            <w:hideMark/>
          </w:tcPr>
          <w:p w14:paraId="21F9AFCD" w14:textId="77777777" w:rsidR="00081394" w:rsidRPr="00D04E2E" w:rsidRDefault="00081394" w:rsidP="00081394">
            <w:pPr>
              <w:rPr>
                <w:sz w:val="20"/>
                <w:szCs w:val="20"/>
              </w:rPr>
            </w:pPr>
            <w:r w:rsidRPr="00D04E2E">
              <w:rPr>
                <w:sz w:val="20"/>
                <w:szCs w:val="20"/>
              </w:rPr>
              <w:t xml:space="preserve">Автомобильная дорога, Вологодская область, г. Сокол, проезд к реке от </w:t>
            </w:r>
            <w:r w:rsidRPr="00D04E2E">
              <w:rPr>
                <w:sz w:val="20"/>
                <w:szCs w:val="20"/>
              </w:rPr>
              <w:lastRenderedPageBreak/>
              <w:t>Бердинки</w:t>
            </w:r>
          </w:p>
        </w:tc>
        <w:tc>
          <w:tcPr>
            <w:tcW w:w="941" w:type="dxa"/>
            <w:tcBorders>
              <w:top w:val="nil"/>
              <w:left w:val="nil"/>
              <w:bottom w:val="single" w:sz="4" w:space="0" w:color="auto"/>
              <w:right w:val="single" w:sz="4" w:space="0" w:color="auto"/>
            </w:tcBorders>
            <w:shd w:val="clear" w:color="auto" w:fill="auto"/>
            <w:hideMark/>
          </w:tcPr>
          <w:p w14:paraId="02D9FD14" w14:textId="77777777" w:rsidR="00081394" w:rsidRPr="00D04E2E" w:rsidRDefault="00081394" w:rsidP="00081394">
            <w:pPr>
              <w:jc w:val="center"/>
              <w:rPr>
                <w:b/>
                <w:bCs/>
                <w:sz w:val="20"/>
                <w:szCs w:val="20"/>
              </w:rPr>
            </w:pPr>
            <w:r w:rsidRPr="00D04E2E">
              <w:rPr>
                <w:b/>
                <w:bCs/>
                <w:sz w:val="20"/>
                <w:szCs w:val="20"/>
              </w:rPr>
              <w:lastRenderedPageBreak/>
              <w:t> </w:t>
            </w:r>
          </w:p>
        </w:tc>
        <w:tc>
          <w:tcPr>
            <w:tcW w:w="1143" w:type="dxa"/>
            <w:tcBorders>
              <w:top w:val="nil"/>
              <w:left w:val="nil"/>
              <w:bottom w:val="single" w:sz="4" w:space="0" w:color="auto"/>
              <w:right w:val="single" w:sz="4" w:space="0" w:color="auto"/>
            </w:tcBorders>
            <w:shd w:val="clear" w:color="auto" w:fill="auto"/>
            <w:hideMark/>
          </w:tcPr>
          <w:p w14:paraId="7FCEA52E"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5A3C967"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6772505A" w14:textId="77777777" w:rsidR="00081394" w:rsidRPr="00D04E2E" w:rsidRDefault="00081394" w:rsidP="00081394">
            <w:pPr>
              <w:jc w:val="center"/>
              <w:rPr>
                <w:sz w:val="20"/>
                <w:szCs w:val="20"/>
              </w:rPr>
            </w:pPr>
            <w:r w:rsidRPr="00D04E2E">
              <w:rPr>
                <w:sz w:val="20"/>
                <w:szCs w:val="20"/>
              </w:rPr>
              <w:t>1,100</w:t>
            </w:r>
          </w:p>
        </w:tc>
        <w:tc>
          <w:tcPr>
            <w:tcW w:w="1321" w:type="dxa"/>
            <w:tcBorders>
              <w:top w:val="nil"/>
              <w:left w:val="nil"/>
              <w:bottom w:val="single" w:sz="4" w:space="0" w:color="auto"/>
              <w:right w:val="single" w:sz="4" w:space="0" w:color="auto"/>
            </w:tcBorders>
            <w:shd w:val="clear" w:color="auto" w:fill="auto"/>
            <w:noWrap/>
            <w:hideMark/>
          </w:tcPr>
          <w:p w14:paraId="27818807" w14:textId="77777777" w:rsidR="00081394" w:rsidRPr="00D04E2E" w:rsidRDefault="00081394" w:rsidP="00081394">
            <w:pPr>
              <w:jc w:val="center"/>
              <w:rPr>
                <w:sz w:val="20"/>
                <w:szCs w:val="20"/>
              </w:rPr>
            </w:pPr>
            <w:r w:rsidRPr="00D04E2E">
              <w:rPr>
                <w:sz w:val="20"/>
                <w:szCs w:val="20"/>
              </w:rPr>
              <w:t>1,100</w:t>
            </w:r>
          </w:p>
        </w:tc>
        <w:tc>
          <w:tcPr>
            <w:tcW w:w="1656" w:type="dxa"/>
            <w:tcBorders>
              <w:top w:val="nil"/>
              <w:left w:val="nil"/>
              <w:bottom w:val="single" w:sz="4" w:space="0" w:color="auto"/>
              <w:right w:val="single" w:sz="4" w:space="0" w:color="auto"/>
            </w:tcBorders>
            <w:shd w:val="clear" w:color="auto" w:fill="auto"/>
            <w:hideMark/>
          </w:tcPr>
          <w:p w14:paraId="2F4C4DA2"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1D4B1892" w14:textId="77777777" w:rsidR="00081394" w:rsidRPr="00D04E2E" w:rsidRDefault="00081394" w:rsidP="00081394">
            <w:pPr>
              <w:jc w:val="center"/>
              <w:rPr>
                <w:sz w:val="20"/>
                <w:szCs w:val="20"/>
              </w:rPr>
            </w:pPr>
            <w:r w:rsidRPr="00D04E2E">
              <w:rPr>
                <w:sz w:val="20"/>
                <w:szCs w:val="20"/>
              </w:rPr>
              <w:t>30.11.2023</w:t>
            </w:r>
          </w:p>
        </w:tc>
        <w:tc>
          <w:tcPr>
            <w:tcW w:w="2300" w:type="dxa"/>
            <w:tcBorders>
              <w:top w:val="nil"/>
              <w:left w:val="nil"/>
              <w:bottom w:val="single" w:sz="4" w:space="0" w:color="auto"/>
              <w:right w:val="single" w:sz="4" w:space="0" w:color="auto"/>
            </w:tcBorders>
            <w:shd w:val="clear" w:color="auto" w:fill="auto"/>
            <w:hideMark/>
          </w:tcPr>
          <w:p w14:paraId="64FA4EE9" w14:textId="77777777" w:rsidR="00081394" w:rsidRPr="00D04E2E" w:rsidRDefault="00081394" w:rsidP="00081394">
            <w:pPr>
              <w:spacing w:after="260"/>
              <w:jc w:val="center"/>
              <w:rPr>
                <w:sz w:val="20"/>
                <w:szCs w:val="20"/>
              </w:rPr>
            </w:pPr>
            <w:r w:rsidRPr="00D04E2E">
              <w:rPr>
                <w:sz w:val="20"/>
                <w:szCs w:val="20"/>
              </w:rPr>
              <w:t>35:26:0000000:892-35/078/2023-1</w:t>
            </w:r>
          </w:p>
        </w:tc>
        <w:tc>
          <w:tcPr>
            <w:tcW w:w="2126" w:type="dxa"/>
            <w:tcBorders>
              <w:top w:val="nil"/>
              <w:left w:val="nil"/>
              <w:bottom w:val="single" w:sz="4" w:space="0" w:color="auto"/>
              <w:right w:val="single" w:sz="4" w:space="0" w:color="auto"/>
            </w:tcBorders>
            <w:shd w:val="clear" w:color="auto" w:fill="auto"/>
            <w:hideMark/>
          </w:tcPr>
          <w:p w14:paraId="71B2317C" w14:textId="77777777" w:rsidR="00081394" w:rsidRPr="00D04E2E" w:rsidRDefault="00081394" w:rsidP="00081394">
            <w:pPr>
              <w:jc w:val="center"/>
              <w:rPr>
                <w:sz w:val="20"/>
                <w:szCs w:val="20"/>
              </w:rPr>
            </w:pPr>
            <w:r w:rsidRPr="00D04E2E">
              <w:rPr>
                <w:sz w:val="20"/>
                <w:szCs w:val="20"/>
              </w:rPr>
              <w:t>19-238 ОП МР 753</w:t>
            </w:r>
          </w:p>
        </w:tc>
      </w:tr>
      <w:tr w:rsidR="00081394" w:rsidRPr="00D04E2E" w14:paraId="4C14871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52DE0BF" w14:textId="77777777" w:rsidR="00081394" w:rsidRPr="00D04E2E" w:rsidRDefault="00081394" w:rsidP="00081394">
            <w:pPr>
              <w:jc w:val="center"/>
              <w:rPr>
                <w:sz w:val="20"/>
                <w:szCs w:val="20"/>
              </w:rPr>
            </w:pPr>
            <w:r w:rsidRPr="00D04E2E">
              <w:rPr>
                <w:sz w:val="20"/>
                <w:szCs w:val="20"/>
              </w:rPr>
              <w:lastRenderedPageBreak/>
              <w:t>754</w:t>
            </w:r>
          </w:p>
        </w:tc>
        <w:tc>
          <w:tcPr>
            <w:tcW w:w="2565" w:type="dxa"/>
            <w:tcBorders>
              <w:top w:val="nil"/>
              <w:left w:val="nil"/>
              <w:bottom w:val="single" w:sz="4" w:space="0" w:color="auto"/>
              <w:right w:val="single" w:sz="4" w:space="0" w:color="auto"/>
            </w:tcBorders>
            <w:shd w:val="clear" w:color="auto" w:fill="auto"/>
            <w:hideMark/>
          </w:tcPr>
          <w:p w14:paraId="4C13AE24" w14:textId="77777777" w:rsidR="00081394" w:rsidRPr="00D04E2E" w:rsidRDefault="00081394" w:rsidP="00081394">
            <w:pPr>
              <w:rPr>
                <w:sz w:val="20"/>
                <w:szCs w:val="20"/>
              </w:rPr>
            </w:pPr>
            <w:r w:rsidRPr="00D04E2E">
              <w:rPr>
                <w:sz w:val="20"/>
                <w:szCs w:val="20"/>
              </w:rPr>
              <w:t>Вологодская область, г. Сокол, автодорога от индустриального парка до очистных сооружений</w:t>
            </w:r>
          </w:p>
        </w:tc>
        <w:tc>
          <w:tcPr>
            <w:tcW w:w="941" w:type="dxa"/>
            <w:tcBorders>
              <w:top w:val="nil"/>
              <w:left w:val="nil"/>
              <w:bottom w:val="single" w:sz="4" w:space="0" w:color="auto"/>
              <w:right w:val="single" w:sz="4" w:space="0" w:color="auto"/>
            </w:tcBorders>
            <w:shd w:val="clear" w:color="auto" w:fill="auto"/>
            <w:hideMark/>
          </w:tcPr>
          <w:p w14:paraId="2A0C821B"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noWrap/>
            <w:hideMark/>
          </w:tcPr>
          <w:p w14:paraId="3CE81648" w14:textId="77777777" w:rsidR="00081394" w:rsidRPr="00D04E2E" w:rsidRDefault="00081394" w:rsidP="00081394">
            <w:pPr>
              <w:jc w:val="center"/>
              <w:rPr>
                <w:sz w:val="20"/>
                <w:szCs w:val="20"/>
              </w:rPr>
            </w:pPr>
            <w:r w:rsidRPr="00D04E2E">
              <w:rPr>
                <w:sz w:val="20"/>
                <w:szCs w:val="20"/>
              </w:rPr>
              <w:t>2,780</w:t>
            </w:r>
          </w:p>
        </w:tc>
        <w:tc>
          <w:tcPr>
            <w:tcW w:w="931" w:type="dxa"/>
            <w:tcBorders>
              <w:top w:val="nil"/>
              <w:left w:val="nil"/>
              <w:bottom w:val="single" w:sz="4" w:space="0" w:color="auto"/>
              <w:right w:val="single" w:sz="4" w:space="0" w:color="auto"/>
            </w:tcBorders>
            <w:shd w:val="clear" w:color="auto" w:fill="auto"/>
            <w:hideMark/>
          </w:tcPr>
          <w:p w14:paraId="2EABA525"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09EB3FE1"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20FE6080" w14:textId="77777777" w:rsidR="00081394" w:rsidRPr="00D04E2E" w:rsidRDefault="00081394" w:rsidP="00081394">
            <w:pPr>
              <w:jc w:val="center"/>
              <w:rPr>
                <w:sz w:val="20"/>
                <w:szCs w:val="20"/>
              </w:rPr>
            </w:pPr>
            <w:r w:rsidRPr="00D04E2E">
              <w:rPr>
                <w:sz w:val="20"/>
                <w:szCs w:val="20"/>
              </w:rPr>
              <w:t>2,780</w:t>
            </w:r>
          </w:p>
        </w:tc>
        <w:tc>
          <w:tcPr>
            <w:tcW w:w="1656" w:type="dxa"/>
            <w:tcBorders>
              <w:top w:val="nil"/>
              <w:left w:val="nil"/>
              <w:bottom w:val="single" w:sz="4" w:space="0" w:color="auto"/>
              <w:right w:val="single" w:sz="4" w:space="0" w:color="auto"/>
            </w:tcBorders>
            <w:shd w:val="clear" w:color="auto" w:fill="auto"/>
            <w:hideMark/>
          </w:tcPr>
          <w:p w14:paraId="59C8C618"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06647E62"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58512C26" w14:textId="77777777" w:rsidR="00081394" w:rsidRPr="00D04E2E" w:rsidRDefault="00081394" w:rsidP="00081394">
            <w:pPr>
              <w:spacing w:after="260"/>
              <w:jc w:val="center"/>
              <w:rPr>
                <w:sz w:val="20"/>
                <w:szCs w:val="20"/>
              </w:rPr>
            </w:pPr>
            <w:r w:rsidRPr="00D04E2E">
              <w:rPr>
                <w:sz w:val="20"/>
                <w:szCs w:val="20"/>
              </w:rPr>
              <w:t>35:26:0000000:428-35/096/2023-2</w:t>
            </w:r>
          </w:p>
        </w:tc>
        <w:tc>
          <w:tcPr>
            <w:tcW w:w="2126" w:type="dxa"/>
            <w:tcBorders>
              <w:top w:val="nil"/>
              <w:left w:val="nil"/>
              <w:bottom w:val="single" w:sz="4" w:space="0" w:color="auto"/>
              <w:right w:val="single" w:sz="4" w:space="0" w:color="auto"/>
            </w:tcBorders>
            <w:shd w:val="clear" w:color="auto" w:fill="auto"/>
            <w:hideMark/>
          </w:tcPr>
          <w:p w14:paraId="3D1790A3" w14:textId="77777777" w:rsidR="00081394" w:rsidRPr="00D04E2E" w:rsidRDefault="00081394" w:rsidP="00081394">
            <w:pPr>
              <w:jc w:val="center"/>
              <w:rPr>
                <w:sz w:val="20"/>
                <w:szCs w:val="20"/>
              </w:rPr>
            </w:pPr>
            <w:r w:rsidRPr="00D04E2E">
              <w:rPr>
                <w:sz w:val="20"/>
                <w:szCs w:val="20"/>
              </w:rPr>
              <w:t>19-238 ОП МР 754</w:t>
            </w:r>
          </w:p>
        </w:tc>
      </w:tr>
      <w:tr w:rsidR="00081394" w:rsidRPr="00D04E2E" w14:paraId="77C1EDA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A8F814E" w14:textId="77777777" w:rsidR="00081394" w:rsidRPr="00D04E2E" w:rsidRDefault="00081394" w:rsidP="00081394">
            <w:pPr>
              <w:jc w:val="center"/>
              <w:rPr>
                <w:sz w:val="20"/>
                <w:szCs w:val="20"/>
              </w:rPr>
            </w:pPr>
            <w:r w:rsidRPr="00D04E2E">
              <w:rPr>
                <w:sz w:val="20"/>
                <w:szCs w:val="20"/>
              </w:rPr>
              <w:t>755</w:t>
            </w:r>
          </w:p>
        </w:tc>
        <w:tc>
          <w:tcPr>
            <w:tcW w:w="2565" w:type="dxa"/>
            <w:tcBorders>
              <w:top w:val="nil"/>
              <w:left w:val="nil"/>
              <w:bottom w:val="single" w:sz="4" w:space="0" w:color="auto"/>
              <w:right w:val="single" w:sz="4" w:space="0" w:color="auto"/>
            </w:tcBorders>
            <w:shd w:val="clear" w:color="auto" w:fill="auto"/>
            <w:hideMark/>
          </w:tcPr>
          <w:p w14:paraId="7E606227"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Ворошилова</w:t>
            </w:r>
          </w:p>
        </w:tc>
        <w:tc>
          <w:tcPr>
            <w:tcW w:w="941" w:type="dxa"/>
            <w:tcBorders>
              <w:top w:val="nil"/>
              <w:left w:val="nil"/>
              <w:bottom w:val="single" w:sz="4" w:space="0" w:color="auto"/>
              <w:right w:val="single" w:sz="4" w:space="0" w:color="auto"/>
            </w:tcBorders>
            <w:shd w:val="clear" w:color="auto" w:fill="auto"/>
            <w:hideMark/>
          </w:tcPr>
          <w:p w14:paraId="52A263AF"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3AD7119B"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7CB49C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7CD9B19A" w14:textId="77777777" w:rsidR="00081394" w:rsidRPr="00D04E2E" w:rsidRDefault="00081394" w:rsidP="00081394">
            <w:pPr>
              <w:jc w:val="center"/>
              <w:rPr>
                <w:sz w:val="20"/>
                <w:szCs w:val="20"/>
              </w:rPr>
            </w:pPr>
            <w:r w:rsidRPr="00D04E2E">
              <w:rPr>
                <w:sz w:val="20"/>
                <w:szCs w:val="20"/>
              </w:rPr>
              <w:t>0,7628</w:t>
            </w:r>
          </w:p>
        </w:tc>
        <w:tc>
          <w:tcPr>
            <w:tcW w:w="1321" w:type="dxa"/>
            <w:tcBorders>
              <w:top w:val="nil"/>
              <w:left w:val="nil"/>
              <w:bottom w:val="single" w:sz="4" w:space="0" w:color="auto"/>
              <w:right w:val="single" w:sz="4" w:space="0" w:color="auto"/>
            </w:tcBorders>
            <w:shd w:val="clear" w:color="auto" w:fill="auto"/>
            <w:noWrap/>
            <w:hideMark/>
          </w:tcPr>
          <w:p w14:paraId="467F5323" w14:textId="77777777" w:rsidR="00081394" w:rsidRPr="00D04E2E" w:rsidRDefault="00081394" w:rsidP="00081394">
            <w:pPr>
              <w:jc w:val="center"/>
              <w:rPr>
                <w:sz w:val="20"/>
                <w:szCs w:val="20"/>
              </w:rPr>
            </w:pPr>
            <w:r w:rsidRPr="00D04E2E">
              <w:rPr>
                <w:sz w:val="20"/>
                <w:szCs w:val="20"/>
              </w:rPr>
              <w:t>0,7628</w:t>
            </w:r>
          </w:p>
        </w:tc>
        <w:tc>
          <w:tcPr>
            <w:tcW w:w="1656" w:type="dxa"/>
            <w:tcBorders>
              <w:top w:val="nil"/>
              <w:left w:val="nil"/>
              <w:bottom w:val="single" w:sz="4" w:space="0" w:color="auto"/>
              <w:right w:val="single" w:sz="4" w:space="0" w:color="auto"/>
            </w:tcBorders>
            <w:shd w:val="clear" w:color="auto" w:fill="auto"/>
            <w:hideMark/>
          </w:tcPr>
          <w:p w14:paraId="1DA538AA"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67B8827"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2C233B6D" w14:textId="77777777" w:rsidR="00081394" w:rsidRPr="00D04E2E" w:rsidRDefault="00081394" w:rsidP="00081394">
            <w:pPr>
              <w:spacing w:after="260"/>
              <w:jc w:val="center"/>
              <w:rPr>
                <w:sz w:val="20"/>
                <w:szCs w:val="20"/>
              </w:rPr>
            </w:pPr>
            <w:r w:rsidRPr="00D04E2E">
              <w:rPr>
                <w:sz w:val="20"/>
                <w:szCs w:val="20"/>
              </w:rPr>
              <w:t>35:26:0000000:822-35/071/2023-2</w:t>
            </w:r>
          </w:p>
        </w:tc>
        <w:tc>
          <w:tcPr>
            <w:tcW w:w="2126" w:type="dxa"/>
            <w:tcBorders>
              <w:top w:val="nil"/>
              <w:left w:val="nil"/>
              <w:bottom w:val="single" w:sz="4" w:space="0" w:color="auto"/>
              <w:right w:val="single" w:sz="4" w:space="0" w:color="auto"/>
            </w:tcBorders>
            <w:shd w:val="clear" w:color="auto" w:fill="auto"/>
            <w:hideMark/>
          </w:tcPr>
          <w:p w14:paraId="5EAB96B8" w14:textId="77777777" w:rsidR="00081394" w:rsidRPr="00D04E2E" w:rsidRDefault="00081394" w:rsidP="00081394">
            <w:pPr>
              <w:jc w:val="center"/>
              <w:rPr>
                <w:sz w:val="20"/>
                <w:szCs w:val="20"/>
              </w:rPr>
            </w:pPr>
            <w:r w:rsidRPr="00D04E2E">
              <w:rPr>
                <w:sz w:val="20"/>
                <w:szCs w:val="20"/>
              </w:rPr>
              <w:t>19-238 ОП МР 755</w:t>
            </w:r>
          </w:p>
        </w:tc>
      </w:tr>
      <w:tr w:rsidR="00081394" w:rsidRPr="00D04E2E" w14:paraId="52AB22B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5C80812" w14:textId="77777777" w:rsidR="00081394" w:rsidRPr="00D04E2E" w:rsidRDefault="00081394" w:rsidP="00081394">
            <w:pPr>
              <w:jc w:val="center"/>
              <w:rPr>
                <w:sz w:val="20"/>
                <w:szCs w:val="20"/>
              </w:rPr>
            </w:pPr>
            <w:r w:rsidRPr="00D04E2E">
              <w:rPr>
                <w:sz w:val="20"/>
                <w:szCs w:val="20"/>
              </w:rPr>
              <w:t>756</w:t>
            </w:r>
          </w:p>
        </w:tc>
        <w:tc>
          <w:tcPr>
            <w:tcW w:w="2565" w:type="dxa"/>
            <w:tcBorders>
              <w:top w:val="nil"/>
              <w:left w:val="nil"/>
              <w:bottom w:val="single" w:sz="4" w:space="0" w:color="auto"/>
              <w:right w:val="single" w:sz="4" w:space="0" w:color="auto"/>
            </w:tcBorders>
            <w:shd w:val="clear" w:color="auto" w:fill="auto"/>
            <w:hideMark/>
          </w:tcPr>
          <w:p w14:paraId="45EA8F0D" w14:textId="77777777" w:rsidR="00081394" w:rsidRPr="00D04E2E" w:rsidRDefault="00081394" w:rsidP="00081394">
            <w:pPr>
              <w:rPr>
                <w:sz w:val="20"/>
                <w:szCs w:val="20"/>
              </w:rPr>
            </w:pPr>
            <w:r w:rsidRPr="00D04E2E">
              <w:rPr>
                <w:sz w:val="20"/>
                <w:szCs w:val="20"/>
              </w:rPr>
              <w:t>Вологодская область, Сокольский район, г. Сокол, автодорога от ул. Ленинградской до индустриального парка</w:t>
            </w:r>
          </w:p>
        </w:tc>
        <w:tc>
          <w:tcPr>
            <w:tcW w:w="941" w:type="dxa"/>
            <w:tcBorders>
              <w:top w:val="nil"/>
              <w:left w:val="nil"/>
              <w:bottom w:val="single" w:sz="4" w:space="0" w:color="auto"/>
              <w:right w:val="single" w:sz="4" w:space="0" w:color="auto"/>
            </w:tcBorders>
            <w:shd w:val="clear" w:color="auto" w:fill="auto"/>
            <w:hideMark/>
          </w:tcPr>
          <w:p w14:paraId="527ED0DF"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noWrap/>
            <w:hideMark/>
          </w:tcPr>
          <w:p w14:paraId="661FCB1C" w14:textId="77777777" w:rsidR="00081394" w:rsidRPr="00D04E2E" w:rsidRDefault="00081394" w:rsidP="00081394">
            <w:pPr>
              <w:jc w:val="center"/>
              <w:rPr>
                <w:sz w:val="20"/>
                <w:szCs w:val="20"/>
              </w:rPr>
            </w:pPr>
            <w:r w:rsidRPr="00D04E2E">
              <w:rPr>
                <w:sz w:val="20"/>
                <w:szCs w:val="20"/>
              </w:rPr>
              <w:t>1,7632</w:t>
            </w:r>
          </w:p>
        </w:tc>
        <w:tc>
          <w:tcPr>
            <w:tcW w:w="931" w:type="dxa"/>
            <w:tcBorders>
              <w:top w:val="nil"/>
              <w:left w:val="nil"/>
              <w:bottom w:val="single" w:sz="4" w:space="0" w:color="auto"/>
              <w:right w:val="single" w:sz="4" w:space="0" w:color="auto"/>
            </w:tcBorders>
            <w:shd w:val="clear" w:color="auto" w:fill="auto"/>
            <w:hideMark/>
          </w:tcPr>
          <w:p w14:paraId="6CBFD1AD"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15DBD841"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2E03F993" w14:textId="77777777" w:rsidR="00081394" w:rsidRPr="00D04E2E" w:rsidRDefault="00081394" w:rsidP="00081394">
            <w:pPr>
              <w:jc w:val="center"/>
              <w:rPr>
                <w:sz w:val="20"/>
                <w:szCs w:val="20"/>
              </w:rPr>
            </w:pPr>
            <w:r w:rsidRPr="00D04E2E">
              <w:rPr>
                <w:sz w:val="20"/>
                <w:szCs w:val="20"/>
              </w:rPr>
              <w:t>1,7632</w:t>
            </w:r>
          </w:p>
        </w:tc>
        <w:tc>
          <w:tcPr>
            <w:tcW w:w="1656" w:type="dxa"/>
            <w:tcBorders>
              <w:top w:val="nil"/>
              <w:left w:val="nil"/>
              <w:bottom w:val="single" w:sz="4" w:space="0" w:color="auto"/>
              <w:right w:val="single" w:sz="4" w:space="0" w:color="auto"/>
            </w:tcBorders>
            <w:shd w:val="clear" w:color="auto" w:fill="auto"/>
            <w:hideMark/>
          </w:tcPr>
          <w:p w14:paraId="698A4C93"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79A88AE0" w14:textId="77777777" w:rsidR="00081394" w:rsidRPr="00D04E2E" w:rsidRDefault="00081394" w:rsidP="00081394">
            <w:pPr>
              <w:jc w:val="center"/>
              <w:rPr>
                <w:sz w:val="20"/>
                <w:szCs w:val="20"/>
              </w:rPr>
            </w:pPr>
            <w:r w:rsidRPr="00D04E2E">
              <w:rPr>
                <w:sz w:val="20"/>
                <w:szCs w:val="20"/>
              </w:rPr>
              <w:t>18.09.2023</w:t>
            </w:r>
          </w:p>
        </w:tc>
        <w:tc>
          <w:tcPr>
            <w:tcW w:w="2300" w:type="dxa"/>
            <w:tcBorders>
              <w:top w:val="nil"/>
              <w:left w:val="nil"/>
              <w:bottom w:val="single" w:sz="4" w:space="0" w:color="auto"/>
              <w:right w:val="single" w:sz="4" w:space="0" w:color="auto"/>
            </w:tcBorders>
            <w:shd w:val="clear" w:color="auto" w:fill="auto"/>
            <w:hideMark/>
          </w:tcPr>
          <w:p w14:paraId="51E4ADA8" w14:textId="77777777" w:rsidR="00081394" w:rsidRPr="00D04E2E" w:rsidRDefault="00081394" w:rsidP="00081394">
            <w:pPr>
              <w:spacing w:after="260"/>
              <w:jc w:val="center"/>
              <w:rPr>
                <w:sz w:val="20"/>
                <w:szCs w:val="20"/>
              </w:rPr>
            </w:pPr>
            <w:r w:rsidRPr="00D04E2E">
              <w:rPr>
                <w:sz w:val="20"/>
                <w:szCs w:val="20"/>
              </w:rPr>
              <w:t>35:26:0000000:468-35/070/2023-2</w:t>
            </w:r>
          </w:p>
        </w:tc>
        <w:tc>
          <w:tcPr>
            <w:tcW w:w="2126" w:type="dxa"/>
            <w:tcBorders>
              <w:top w:val="nil"/>
              <w:left w:val="nil"/>
              <w:bottom w:val="single" w:sz="4" w:space="0" w:color="auto"/>
              <w:right w:val="single" w:sz="4" w:space="0" w:color="auto"/>
            </w:tcBorders>
            <w:shd w:val="clear" w:color="auto" w:fill="auto"/>
            <w:hideMark/>
          </w:tcPr>
          <w:p w14:paraId="4CE6F0A7" w14:textId="77777777" w:rsidR="00081394" w:rsidRPr="00D04E2E" w:rsidRDefault="00081394" w:rsidP="00081394">
            <w:pPr>
              <w:jc w:val="center"/>
              <w:rPr>
                <w:sz w:val="20"/>
                <w:szCs w:val="20"/>
              </w:rPr>
            </w:pPr>
            <w:r w:rsidRPr="00D04E2E">
              <w:rPr>
                <w:sz w:val="20"/>
                <w:szCs w:val="20"/>
              </w:rPr>
              <w:t>19-238 ОП МР 756</w:t>
            </w:r>
          </w:p>
        </w:tc>
      </w:tr>
      <w:tr w:rsidR="00081394" w:rsidRPr="00D04E2E" w14:paraId="213A42C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A5F9D7A" w14:textId="77777777" w:rsidR="00081394" w:rsidRPr="00D04E2E" w:rsidRDefault="00081394" w:rsidP="00081394">
            <w:pPr>
              <w:jc w:val="center"/>
              <w:rPr>
                <w:sz w:val="20"/>
                <w:szCs w:val="20"/>
              </w:rPr>
            </w:pPr>
            <w:r w:rsidRPr="00D04E2E">
              <w:rPr>
                <w:sz w:val="20"/>
                <w:szCs w:val="20"/>
              </w:rPr>
              <w:t>757</w:t>
            </w:r>
          </w:p>
        </w:tc>
        <w:tc>
          <w:tcPr>
            <w:tcW w:w="2565" w:type="dxa"/>
            <w:tcBorders>
              <w:top w:val="nil"/>
              <w:left w:val="nil"/>
              <w:bottom w:val="single" w:sz="4" w:space="0" w:color="auto"/>
              <w:right w:val="single" w:sz="4" w:space="0" w:color="auto"/>
            </w:tcBorders>
            <w:shd w:val="clear" w:color="auto" w:fill="auto"/>
            <w:hideMark/>
          </w:tcPr>
          <w:p w14:paraId="11290061"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станция Сухона</w:t>
            </w:r>
          </w:p>
        </w:tc>
        <w:tc>
          <w:tcPr>
            <w:tcW w:w="941" w:type="dxa"/>
            <w:tcBorders>
              <w:top w:val="nil"/>
              <w:left w:val="nil"/>
              <w:bottom w:val="single" w:sz="4" w:space="0" w:color="auto"/>
              <w:right w:val="single" w:sz="4" w:space="0" w:color="auto"/>
            </w:tcBorders>
            <w:shd w:val="clear" w:color="auto" w:fill="auto"/>
            <w:hideMark/>
          </w:tcPr>
          <w:p w14:paraId="6D003F69" w14:textId="77777777" w:rsidR="00081394" w:rsidRPr="00D04E2E" w:rsidRDefault="00081394" w:rsidP="00081394">
            <w:pPr>
              <w:jc w:val="center"/>
              <w:rPr>
                <w:sz w:val="20"/>
                <w:szCs w:val="20"/>
              </w:rPr>
            </w:pPr>
            <w:r w:rsidRPr="00D04E2E">
              <w:rPr>
                <w:sz w:val="20"/>
                <w:szCs w:val="20"/>
              </w:rPr>
              <w:t>0,602</w:t>
            </w:r>
          </w:p>
        </w:tc>
        <w:tc>
          <w:tcPr>
            <w:tcW w:w="1143" w:type="dxa"/>
            <w:tcBorders>
              <w:top w:val="nil"/>
              <w:left w:val="nil"/>
              <w:bottom w:val="single" w:sz="4" w:space="0" w:color="auto"/>
              <w:right w:val="single" w:sz="4" w:space="0" w:color="auto"/>
            </w:tcBorders>
            <w:shd w:val="clear" w:color="auto" w:fill="auto"/>
            <w:hideMark/>
          </w:tcPr>
          <w:p w14:paraId="3D8D857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94737C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C336A37" w14:textId="77777777" w:rsidR="00081394" w:rsidRPr="00D04E2E" w:rsidRDefault="00081394" w:rsidP="00081394">
            <w:pPr>
              <w:jc w:val="center"/>
              <w:rPr>
                <w:sz w:val="20"/>
                <w:szCs w:val="20"/>
              </w:rPr>
            </w:pPr>
            <w:r w:rsidRPr="00D04E2E">
              <w:rPr>
                <w:sz w:val="20"/>
                <w:szCs w:val="20"/>
              </w:rPr>
              <w:t>0,230</w:t>
            </w:r>
          </w:p>
        </w:tc>
        <w:tc>
          <w:tcPr>
            <w:tcW w:w="1321" w:type="dxa"/>
            <w:tcBorders>
              <w:top w:val="nil"/>
              <w:left w:val="nil"/>
              <w:bottom w:val="single" w:sz="4" w:space="0" w:color="auto"/>
              <w:right w:val="single" w:sz="4" w:space="0" w:color="auto"/>
            </w:tcBorders>
            <w:shd w:val="clear" w:color="auto" w:fill="auto"/>
            <w:noWrap/>
            <w:hideMark/>
          </w:tcPr>
          <w:p w14:paraId="1B7E9E51" w14:textId="77777777" w:rsidR="00081394" w:rsidRPr="00D04E2E" w:rsidRDefault="00081394" w:rsidP="00081394">
            <w:pPr>
              <w:jc w:val="center"/>
              <w:rPr>
                <w:sz w:val="20"/>
                <w:szCs w:val="20"/>
              </w:rPr>
            </w:pPr>
            <w:r w:rsidRPr="00D04E2E">
              <w:rPr>
                <w:sz w:val="20"/>
                <w:szCs w:val="20"/>
              </w:rPr>
              <w:t>0,832</w:t>
            </w:r>
          </w:p>
        </w:tc>
        <w:tc>
          <w:tcPr>
            <w:tcW w:w="1656" w:type="dxa"/>
            <w:tcBorders>
              <w:top w:val="nil"/>
              <w:left w:val="nil"/>
              <w:bottom w:val="single" w:sz="4" w:space="0" w:color="auto"/>
              <w:right w:val="single" w:sz="4" w:space="0" w:color="auto"/>
            </w:tcBorders>
            <w:shd w:val="clear" w:color="auto" w:fill="auto"/>
            <w:hideMark/>
          </w:tcPr>
          <w:p w14:paraId="638C5733" w14:textId="77777777" w:rsidR="00081394" w:rsidRPr="00D04E2E" w:rsidRDefault="00081394" w:rsidP="00081394">
            <w:pPr>
              <w:jc w:val="center"/>
              <w:rPr>
                <w:sz w:val="20"/>
                <w:szCs w:val="20"/>
              </w:rPr>
            </w:pPr>
            <w:r w:rsidRPr="00D04E2E">
              <w:rPr>
                <w:sz w:val="20"/>
                <w:szCs w:val="20"/>
              </w:rPr>
              <w:t>3452,80</w:t>
            </w:r>
          </w:p>
        </w:tc>
        <w:tc>
          <w:tcPr>
            <w:tcW w:w="1386" w:type="dxa"/>
            <w:tcBorders>
              <w:top w:val="nil"/>
              <w:left w:val="nil"/>
              <w:bottom w:val="single" w:sz="4" w:space="0" w:color="auto"/>
              <w:right w:val="single" w:sz="4" w:space="0" w:color="auto"/>
            </w:tcBorders>
            <w:shd w:val="clear" w:color="auto" w:fill="auto"/>
            <w:hideMark/>
          </w:tcPr>
          <w:p w14:paraId="19FA2E33"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2DCB18DE" w14:textId="77777777" w:rsidR="00081394" w:rsidRPr="00D04E2E" w:rsidRDefault="00081394" w:rsidP="00081394">
            <w:pPr>
              <w:jc w:val="center"/>
              <w:rPr>
                <w:sz w:val="20"/>
                <w:szCs w:val="20"/>
              </w:rPr>
            </w:pPr>
            <w:r w:rsidRPr="00D04E2E">
              <w:rPr>
                <w:sz w:val="20"/>
                <w:szCs w:val="20"/>
              </w:rPr>
              <w:t>35:26:0000000:933-35/069/2023-2</w:t>
            </w:r>
            <w:r w:rsidRPr="00D04E2E">
              <w:rPr>
                <w:sz w:val="20"/>
                <w:szCs w:val="20"/>
              </w:rPr>
              <w:br w:type="page"/>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6385DB48" w14:textId="77777777" w:rsidR="00081394" w:rsidRPr="00D04E2E" w:rsidRDefault="00081394" w:rsidP="00081394">
            <w:pPr>
              <w:jc w:val="center"/>
              <w:rPr>
                <w:sz w:val="20"/>
                <w:szCs w:val="20"/>
              </w:rPr>
            </w:pPr>
            <w:r w:rsidRPr="00D04E2E">
              <w:rPr>
                <w:sz w:val="20"/>
                <w:szCs w:val="20"/>
              </w:rPr>
              <w:t>19-238 ОП МР 757</w:t>
            </w:r>
          </w:p>
        </w:tc>
      </w:tr>
      <w:tr w:rsidR="00081394" w:rsidRPr="00D04E2E" w14:paraId="1CEE99C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321B705" w14:textId="77777777" w:rsidR="00081394" w:rsidRPr="00D04E2E" w:rsidRDefault="00081394" w:rsidP="00081394">
            <w:pPr>
              <w:jc w:val="center"/>
              <w:rPr>
                <w:sz w:val="20"/>
                <w:szCs w:val="20"/>
              </w:rPr>
            </w:pPr>
            <w:r w:rsidRPr="00D04E2E">
              <w:rPr>
                <w:sz w:val="20"/>
                <w:szCs w:val="20"/>
              </w:rPr>
              <w:t>758</w:t>
            </w:r>
          </w:p>
        </w:tc>
        <w:tc>
          <w:tcPr>
            <w:tcW w:w="2565" w:type="dxa"/>
            <w:tcBorders>
              <w:top w:val="nil"/>
              <w:left w:val="nil"/>
              <w:bottom w:val="single" w:sz="4" w:space="0" w:color="auto"/>
              <w:right w:val="single" w:sz="4" w:space="0" w:color="auto"/>
            </w:tcBorders>
            <w:shd w:val="clear" w:color="auto" w:fill="auto"/>
            <w:hideMark/>
          </w:tcPr>
          <w:p w14:paraId="4F772105"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проезд от ул.Ленинградская до ул. Сосновая</w:t>
            </w:r>
          </w:p>
        </w:tc>
        <w:tc>
          <w:tcPr>
            <w:tcW w:w="941" w:type="dxa"/>
            <w:tcBorders>
              <w:top w:val="nil"/>
              <w:left w:val="nil"/>
              <w:bottom w:val="single" w:sz="4" w:space="0" w:color="auto"/>
              <w:right w:val="single" w:sz="4" w:space="0" w:color="auto"/>
            </w:tcBorders>
            <w:shd w:val="clear" w:color="auto" w:fill="auto"/>
            <w:noWrap/>
            <w:hideMark/>
          </w:tcPr>
          <w:p w14:paraId="283A8D5E" w14:textId="77777777" w:rsidR="00081394" w:rsidRPr="00D04E2E" w:rsidRDefault="00081394" w:rsidP="00081394">
            <w:pPr>
              <w:jc w:val="center"/>
              <w:rPr>
                <w:sz w:val="20"/>
                <w:szCs w:val="20"/>
              </w:rPr>
            </w:pPr>
            <w:r w:rsidRPr="00D04E2E">
              <w:rPr>
                <w:sz w:val="20"/>
                <w:szCs w:val="20"/>
              </w:rPr>
              <w:t>1,100</w:t>
            </w:r>
          </w:p>
        </w:tc>
        <w:tc>
          <w:tcPr>
            <w:tcW w:w="1143" w:type="dxa"/>
            <w:tcBorders>
              <w:top w:val="nil"/>
              <w:left w:val="nil"/>
              <w:bottom w:val="single" w:sz="4" w:space="0" w:color="auto"/>
              <w:right w:val="single" w:sz="4" w:space="0" w:color="auto"/>
            </w:tcBorders>
            <w:shd w:val="clear" w:color="auto" w:fill="auto"/>
            <w:hideMark/>
          </w:tcPr>
          <w:p w14:paraId="694E0CBD"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24B9456"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588693BD"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3DDE9419" w14:textId="77777777" w:rsidR="00081394" w:rsidRPr="00D04E2E" w:rsidRDefault="00081394" w:rsidP="00081394">
            <w:pPr>
              <w:jc w:val="center"/>
              <w:rPr>
                <w:sz w:val="20"/>
                <w:szCs w:val="20"/>
              </w:rPr>
            </w:pPr>
            <w:r w:rsidRPr="00D04E2E">
              <w:rPr>
                <w:sz w:val="20"/>
                <w:szCs w:val="20"/>
              </w:rPr>
              <w:t>1,100</w:t>
            </w:r>
          </w:p>
        </w:tc>
        <w:tc>
          <w:tcPr>
            <w:tcW w:w="1656" w:type="dxa"/>
            <w:tcBorders>
              <w:top w:val="nil"/>
              <w:left w:val="nil"/>
              <w:bottom w:val="single" w:sz="4" w:space="0" w:color="auto"/>
              <w:right w:val="single" w:sz="4" w:space="0" w:color="auto"/>
            </w:tcBorders>
            <w:shd w:val="clear" w:color="auto" w:fill="auto"/>
            <w:hideMark/>
          </w:tcPr>
          <w:p w14:paraId="1EE46624"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B2F2B80"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1BA49EBA" w14:textId="77777777" w:rsidR="00081394" w:rsidRPr="00D04E2E" w:rsidRDefault="00081394" w:rsidP="00081394">
            <w:pPr>
              <w:spacing w:after="260"/>
              <w:jc w:val="center"/>
              <w:rPr>
                <w:sz w:val="20"/>
                <w:szCs w:val="20"/>
              </w:rPr>
            </w:pPr>
            <w:r w:rsidRPr="00D04E2E">
              <w:rPr>
                <w:sz w:val="20"/>
                <w:szCs w:val="20"/>
              </w:rPr>
              <w:t>35:26:0000000:895-35/105/2023-2</w:t>
            </w:r>
          </w:p>
        </w:tc>
        <w:tc>
          <w:tcPr>
            <w:tcW w:w="2126" w:type="dxa"/>
            <w:tcBorders>
              <w:top w:val="nil"/>
              <w:left w:val="nil"/>
              <w:bottom w:val="single" w:sz="4" w:space="0" w:color="auto"/>
              <w:right w:val="single" w:sz="4" w:space="0" w:color="auto"/>
            </w:tcBorders>
            <w:shd w:val="clear" w:color="auto" w:fill="auto"/>
            <w:hideMark/>
          </w:tcPr>
          <w:p w14:paraId="1569F527" w14:textId="77777777" w:rsidR="00081394" w:rsidRPr="00D04E2E" w:rsidRDefault="00081394" w:rsidP="00081394">
            <w:pPr>
              <w:jc w:val="center"/>
              <w:rPr>
                <w:sz w:val="20"/>
                <w:szCs w:val="20"/>
              </w:rPr>
            </w:pPr>
            <w:r w:rsidRPr="00D04E2E">
              <w:rPr>
                <w:sz w:val="20"/>
                <w:szCs w:val="20"/>
              </w:rPr>
              <w:t>19-238 ОП МР 758</w:t>
            </w:r>
          </w:p>
        </w:tc>
      </w:tr>
      <w:tr w:rsidR="00081394" w:rsidRPr="00D04E2E" w14:paraId="749AE64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88D70FC" w14:textId="77777777" w:rsidR="00081394" w:rsidRPr="00D04E2E" w:rsidRDefault="00081394" w:rsidP="00081394">
            <w:pPr>
              <w:jc w:val="center"/>
              <w:rPr>
                <w:sz w:val="20"/>
                <w:szCs w:val="20"/>
              </w:rPr>
            </w:pPr>
            <w:r w:rsidRPr="00D04E2E">
              <w:rPr>
                <w:sz w:val="20"/>
                <w:szCs w:val="20"/>
              </w:rPr>
              <w:t>759</w:t>
            </w:r>
          </w:p>
        </w:tc>
        <w:tc>
          <w:tcPr>
            <w:tcW w:w="2565" w:type="dxa"/>
            <w:tcBorders>
              <w:top w:val="nil"/>
              <w:left w:val="nil"/>
              <w:bottom w:val="single" w:sz="4" w:space="0" w:color="auto"/>
              <w:right w:val="single" w:sz="4" w:space="0" w:color="auto"/>
            </w:tcBorders>
            <w:shd w:val="clear" w:color="auto" w:fill="auto"/>
            <w:hideMark/>
          </w:tcPr>
          <w:p w14:paraId="35342E4B"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спуск к реке Сухоне (центральный пляж)</w:t>
            </w:r>
          </w:p>
        </w:tc>
        <w:tc>
          <w:tcPr>
            <w:tcW w:w="941" w:type="dxa"/>
            <w:tcBorders>
              <w:top w:val="nil"/>
              <w:left w:val="nil"/>
              <w:bottom w:val="single" w:sz="4" w:space="0" w:color="auto"/>
              <w:right w:val="single" w:sz="4" w:space="0" w:color="auto"/>
            </w:tcBorders>
            <w:shd w:val="clear" w:color="auto" w:fill="auto"/>
            <w:noWrap/>
            <w:hideMark/>
          </w:tcPr>
          <w:p w14:paraId="2DE0B64F" w14:textId="77777777" w:rsidR="00081394" w:rsidRPr="00D04E2E" w:rsidRDefault="00081394" w:rsidP="00081394">
            <w:pPr>
              <w:jc w:val="center"/>
              <w:rPr>
                <w:sz w:val="20"/>
                <w:szCs w:val="20"/>
              </w:rPr>
            </w:pPr>
            <w:r w:rsidRPr="00D04E2E">
              <w:rPr>
                <w:sz w:val="20"/>
                <w:szCs w:val="20"/>
              </w:rPr>
              <w:t>0,200</w:t>
            </w:r>
          </w:p>
        </w:tc>
        <w:tc>
          <w:tcPr>
            <w:tcW w:w="1143" w:type="dxa"/>
            <w:tcBorders>
              <w:top w:val="nil"/>
              <w:left w:val="nil"/>
              <w:bottom w:val="single" w:sz="4" w:space="0" w:color="auto"/>
              <w:right w:val="single" w:sz="4" w:space="0" w:color="auto"/>
            </w:tcBorders>
            <w:shd w:val="clear" w:color="auto" w:fill="auto"/>
            <w:hideMark/>
          </w:tcPr>
          <w:p w14:paraId="20BEBDFB"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508B126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024D2F65"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661FD77B" w14:textId="77777777" w:rsidR="00081394" w:rsidRPr="00D04E2E" w:rsidRDefault="00081394" w:rsidP="00081394">
            <w:pPr>
              <w:jc w:val="center"/>
              <w:rPr>
                <w:sz w:val="20"/>
                <w:szCs w:val="20"/>
              </w:rPr>
            </w:pPr>
            <w:r w:rsidRPr="00D04E2E">
              <w:rPr>
                <w:sz w:val="20"/>
                <w:szCs w:val="20"/>
              </w:rPr>
              <w:t>0,200</w:t>
            </w:r>
          </w:p>
        </w:tc>
        <w:tc>
          <w:tcPr>
            <w:tcW w:w="1656" w:type="dxa"/>
            <w:tcBorders>
              <w:top w:val="nil"/>
              <w:left w:val="nil"/>
              <w:bottom w:val="single" w:sz="4" w:space="0" w:color="auto"/>
              <w:right w:val="single" w:sz="4" w:space="0" w:color="auto"/>
            </w:tcBorders>
            <w:shd w:val="clear" w:color="auto" w:fill="auto"/>
            <w:hideMark/>
          </w:tcPr>
          <w:p w14:paraId="6E9A86D0"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932D771"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6E7FE9E2" w14:textId="77777777" w:rsidR="00081394" w:rsidRPr="00D04E2E" w:rsidRDefault="00081394" w:rsidP="00081394">
            <w:pPr>
              <w:spacing w:after="260"/>
              <w:jc w:val="center"/>
              <w:rPr>
                <w:sz w:val="20"/>
                <w:szCs w:val="20"/>
              </w:rPr>
            </w:pPr>
            <w:r w:rsidRPr="00D04E2E">
              <w:rPr>
                <w:sz w:val="20"/>
                <w:szCs w:val="20"/>
              </w:rPr>
              <w:t>35:26:0000000:900-35/105/2023-2</w:t>
            </w:r>
          </w:p>
        </w:tc>
        <w:tc>
          <w:tcPr>
            <w:tcW w:w="2126" w:type="dxa"/>
            <w:tcBorders>
              <w:top w:val="nil"/>
              <w:left w:val="nil"/>
              <w:bottom w:val="single" w:sz="4" w:space="0" w:color="auto"/>
              <w:right w:val="single" w:sz="4" w:space="0" w:color="auto"/>
            </w:tcBorders>
            <w:shd w:val="clear" w:color="auto" w:fill="auto"/>
            <w:hideMark/>
          </w:tcPr>
          <w:p w14:paraId="3C3C6928" w14:textId="77777777" w:rsidR="00081394" w:rsidRPr="00D04E2E" w:rsidRDefault="00081394" w:rsidP="00081394">
            <w:pPr>
              <w:jc w:val="center"/>
              <w:rPr>
                <w:sz w:val="20"/>
                <w:szCs w:val="20"/>
              </w:rPr>
            </w:pPr>
            <w:r w:rsidRPr="00D04E2E">
              <w:rPr>
                <w:sz w:val="20"/>
                <w:szCs w:val="20"/>
              </w:rPr>
              <w:t>19-238 ОП МР 759</w:t>
            </w:r>
          </w:p>
        </w:tc>
      </w:tr>
      <w:tr w:rsidR="00081394" w:rsidRPr="00D04E2E" w14:paraId="243315CD"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5819F03" w14:textId="77777777" w:rsidR="00081394" w:rsidRPr="00D04E2E" w:rsidRDefault="00081394" w:rsidP="00081394">
            <w:pPr>
              <w:jc w:val="center"/>
              <w:rPr>
                <w:sz w:val="20"/>
                <w:szCs w:val="20"/>
              </w:rPr>
            </w:pPr>
            <w:r w:rsidRPr="00D04E2E">
              <w:rPr>
                <w:sz w:val="20"/>
                <w:szCs w:val="20"/>
              </w:rPr>
              <w:t>760</w:t>
            </w:r>
          </w:p>
        </w:tc>
        <w:tc>
          <w:tcPr>
            <w:tcW w:w="2565" w:type="dxa"/>
            <w:tcBorders>
              <w:top w:val="nil"/>
              <w:left w:val="nil"/>
              <w:bottom w:val="single" w:sz="4" w:space="0" w:color="auto"/>
              <w:right w:val="single" w:sz="4" w:space="0" w:color="auto"/>
            </w:tcBorders>
            <w:shd w:val="clear" w:color="auto" w:fill="auto"/>
            <w:hideMark/>
          </w:tcPr>
          <w:p w14:paraId="08BE394B"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проходы по алее Славы</w:t>
            </w:r>
          </w:p>
        </w:tc>
        <w:tc>
          <w:tcPr>
            <w:tcW w:w="941" w:type="dxa"/>
            <w:tcBorders>
              <w:top w:val="nil"/>
              <w:left w:val="nil"/>
              <w:bottom w:val="single" w:sz="4" w:space="0" w:color="auto"/>
              <w:right w:val="single" w:sz="4" w:space="0" w:color="auto"/>
            </w:tcBorders>
            <w:shd w:val="clear" w:color="auto" w:fill="auto"/>
            <w:noWrap/>
            <w:hideMark/>
          </w:tcPr>
          <w:p w14:paraId="04A8A7D3" w14:textId="77777777" w:rsidR="00081394" w:rsidRPr="00D04E2E" w:rsidRDefault="00081394" w:rsidP="00081394">
            <w:pPr>
              <w:jc w:val="center"/>
              <w:rPr>
                <w:sz w:val="20"/>
                <w:szCs w:val="20"/>
              </w:rPr>
            </w:pPr>
            <w:r w:rsidRPr="00D04E2E">
              <w:rPr>
                <w:sz w:val="20"/>
                <w:szCs w:val="20"/>
              </w:rPr>
              <w:t>0,300</w:t>
            </w:r>
          </w:p>
        </w:tc>
        <w:tc>
          <w:tcPr>
            <w:tcW w:w="1143" w:type="dxa"/>
            <w:tcBorders>
              <w:top w:val="nil"/>
              <w:left w:val="nil"/>
              <w:bottom w:val="single" w:sz="4" w:space="0" w:color="auto"/>
              <w:right w:val="single" w:sz="4" w:space="0" w:color="auto"/>
            </w:tcBorders>
            <w:shd w:val="clear" w:color="auto" w:fill="auto"/>
            <w:hideMark/>
          </w:tcPr>
          <w:p w14:paraId="553AF842"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5252D511"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4EC4C5E4"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6DE89810" w14:textId="77777777" w:rsidR="00081394" w:rsidRPr="00D04E2E" w:rsidRDefault="00081394" w:rsidP="00081394">
            <w:pPr>
              <w:jc w:val="center"/>
              <w:rPr>
                <w:sz w:val="20"/>
                <w:szCs w:val="20"/>
              </w:rPr>
            </w:pPr>
            <w:r w:rsidRPr="00D04E2E">
              <w:rPr>
                <w:sz w:val="20"/>
                <w:szCs w:val="20"/>
              </w:rPr>
              <w:t>0,300</w:t>
            </w:r>
          </w:p>
        </w:tc>
        <w:tc>
          <w:tcPr>
            <w:tcW w:w="1656" w:type="dxa"/>
            <w:tcBorders>
              <w:top w:val="nil"/>
              <w:left w:val="nil"/>
              <w:bottom w:val="single" w:sz="4" w:space="0" w:color="auto"/>
              <w:right w:val="single" w:sz="4" w:space="0" w:color="auto"/>
            </w:tcBorders>
            <w:shd w:val="clear" w:color="auto" w:fill="auto"/>
            <w:hideMark/>
          </w:tcPr>
          <w:p w14:paraId="0F1E8EA8"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22538BCA"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7A26862B" w14:textId="77777777" w:rsidR="00081394" w:rsidRPr="00D04E2E" w:rsidRDefault="00081394" w:rsidP="00081394">
            <w:pPr>
              <w:spacing w:after="260"/>
              <w:jc w:val="center"/>
              <w:rPr>
                <w:sz w:val="20"/>
                <w:szCs w:val="20"/>
              </w:rPr>
            </w:pPr>
            <w:r w:rsidRPr="00D04E2E">
              <w:rPr>
                <w:sz w:val="20"/>
                <w:szCs w:val="20"/>
              </w:rPr>
              <w:t>35:26:0000000:899-35/105/2023-2</w:t>
            </w:r>
          </w:p>
        </w:tc>
        <w:tc>
          <w:tcPr>
            <w:tcW w:w="2126" w:type="dxa"/>
            <w:tcBorders>
              <w:top w:val="nil"/>
              <w:left w:val="nil"/>
              <w:bottom w:val="single" w:sz="4" w:space="0" w:color="auto"/>
              <w:right w:val="single" w:sz="4" w:space="0" w:color="auto"/>
            </w:tcBorders>
            <w:shd w:val="clear" w:color="auto" w:fill="auto"/>
            <w:hideMark/>
          </w:tcPr>
          <w:p w14:paraId="32F60BE5" w14:textId="77777777" w:rsidR="00081394" w:rsidRPr="00D04E2E" w:rsidRDefault="00081394" w:rsidP="00081394">
            <w:pPr>
              <w:jc w:val="center"/>
              <w:rPr>
                <w:sz w:val="20"/>
                <w:szCs w:val="20"/>
              </w:rPr>
            </w:pPr>
            <w:r w:rsidRPr="00D04E2E">
              <w:rPr>
                <w:sz w:val="20"/>
                <w:szCs w:val="20"/>
              </w:rPr>
              <w:t>19-238 ОП МР 760</w:t>
            </w:r>
          </w:p>
        </w:tc>
      </w:tr>
      <w:tr w:rsidR="00081394" w:rsidRPr="00D04E2E" w14:paraId="1D92D15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6D8297F" w14:textId="77777777" w:rsidR="00081394" w:rsidRPr="00D04E2E" w:rsidRDefault="00081394" w:rsidP="00081394">
            <w:pPr>
              <w:jc w:val="center"/>
              <w:rPr>
                <w:sz w:val="20"/>
                <w:szCs w:val="20"/>
              </w:rPr>
            </w:pPr>
            <w:r w:rsidRPr="00D04E2E">
              <w:rPr>
                <w:sz w:val="20"/>
                <w:szCs w:val="20"/>
              </w:rPr>
              <w:t>761</w:t>
            </w:r>
          </w:p>
        </w:tc>
        <w:tc>
          <w:tcPr>
            <w:tcW w:w="2565" w:type="dxa"/>
            <w:tcBorders>
              <w:top w:val="nil"/>
              <w:left w:val="nil"/>
              <w:bottom w:val="single" w:sz="4" w:space="0" w:color="auto"/>
              <w:right w:val="single" w:sz="4" w:space="0" w:color="auto"/>
            </w:tcBorders>
            <w:shd w:val="clear" w:color="auto" w:fill="auto"/>
            <w:hideMark/>
          </w:tcPr>
          <w:p w14:paraId="3DBCC6AD"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проезд к контейнерам у больницы № 2</w:t>
            </w:r>
          </w:p>
        </w:tc>
        <w:tc>
          <w:tcPr>
            <w:tcW w:w="941" w:type="dxa"/>
            <w:tcBorders>
              <w:top w:val="nil"/>
              <w:left w:val="nil"/>
              <w:bottom w:val="single" w:sz="4" w:space="0" w:color="auto"/>
              <w:right w:val="single" w:sz="4" w:space="0" w:color="auto"/>
            </w:tcBorders>
            <w:shd w:val="clear" w:color="auto" w:fill="auto"/>
            <w:noWrap/>
            <w:hideMark/>
          </w:tcPr>
          <w:p w14:paraId="0E1EB703" w14:textId="77777777" w:rsidR="00081394" w:rsidRPr="00D04E2E" w:rsidRDefault="00081394" w:rsidP="00081394">
            <w:pPr>
              <w:jc w:val="center"/>
              <w:rPr>
                <w:sz w:val="20"/>
                <w:szCs w:val="20"/>
              </w:rPr>
            </w:pPr>
            <w:r w:rsidRPr="00D04E2E">
              <w:rPr>
                <w:sz w:val="20"/>
                <w:szCs w:val="20"/>
              </w:rPr>
              <w:t>0,062</w:t>
            </w:r>
          </w:p>
        </w:tc>
        <w:tc>
          <w:tcPr>
            <w:tcW w:w="1143" w:type="dxa"/>
            <w:tcBorders>
              <w:top w:val="nil"/>
              <w:left w:val="nil"/>
              <w:bottom w:val="single" w:sz="4" w:space="0" w:color="auto"/>
              <w:right w:val="single" w:sz="4" w:space="0" w:color="auto"/>
            </w:tcBorders>
            <w:shd w:val="clear" w:color="auto" w:fill="auto"/>
            <w:hideMark/>
          </w:tcPr>
          <w:p w14:paraId="4B5FB19A"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12D2DAC"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2D3DF953"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3D92B6D3" w14:textId="77777777" w:rsidR="00081394" w:rsidRPr="00D04E2E" w:rsidRDefault="00081394" w:rsidP="00081394">
            <w:pPr>
              <w:jc w:val="center"/>
              <w:rPr>
                <w:sz w:val="20"/>
                <w:szCs w:val="20"/>
              </w:rPr>
            </w:pPr>
            <w:r w:rsidRPr="00D04E2E">
              <w:rPr>
                <w:sz w:val="20"/>
                <w:szCs w:val="20"/>
              </w:rPr>
              <w:t>0,062</w:t>
            </w:r>
          </w:p>
        </w:tc>
        <w:tc>
          <w:tcPr>
            <w:tcW w:w="1656" w:type="dxa"/>
            <w:tcBorders>
              <w:top w:val="nil"/>
              <w:left w:val="nil"/>
              <w:bottom w:val="single" w:sz="4" w:space="0" w:color="auto"/>
              <w:right w:val="single" w:sz="4" w:space="0" w:color="auto"/>
            </w:tcBorders>
            <w:shd w:val="clear" w:color="auto" w:fill="auto"/>
            <w:hideMark/>
          </w:tcPr>
          <w:p w14:paraId="407C960B"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0694F23A"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1B1D4076" w14:textId="77777777" w:rsidR="00081394" w:rsidRPr="00D04E2E" w:rsidRDefault="00081394" w:rsidP="00081394">
            <w:pPr>
              <w:spacing w:after="260"/>
              <w:jc w:val="center"/>
              <w:rPr>
                <w:sz w:val="20"/>
                <w:szCs w:val="20"/>
              </w:rPr>
            </w:pPr>
            <w:r w:rsidRPr="00D04E2E">
              <w:rPr>
                <w:sz w:val="20"/>
                <w:szCs w:val="20"/>
              </w:rPr>
              <w:t>35:26:0000000:890-35/105/2023-2</w:t>
            </w:r>
          </w:p>
        </w:tc>
        <w:tc>
          <w:tcPr>
            <w:tcW w:w="2126" w:type="dxa"/>
            <w:tcBorders>
              <w:top w:val="nil"/>
              <w:left w:val="nil"/>
              <w:bottom w:val="single" w:sz="4" w:space="0" w:color="auto"/>
              <w:right w:val="single" w:sz="4" w:space="0" w:color="auto"/>
            </w:tcBorders>
            <w:shd w:val="clear" w:color="auto" w:fill="auto"/>
            <w:hideMark/>
          </w:tcPr>
          <w:p w14:paraId="4C3EBAD8" w14:textId="77777777" w:rsidR="00081394" w:rsidRPr="00D04E2E" w:rsidRDefault="00081394" w:rsidP="00081394">
            <w:pPr>
              <w:jc w:val="center"/>
              <w:rPr>
                <w:sz w:val="20"/>
                <w:szCs w:val="20"/>
              </w:rPr>
            </w:pPr>
            <w:r w:rsidRPr="00D04E2E">
              <w:rPr>
                <w:sz w:val="20"/>
                <w:szCs w:val="20"/>
              </w:rPr>
              <w:t>19-238 ОП МР 761</w:t>
            </w:r>
          </w:p>
        </w:tc>
      </w:tr>
      <w:tr w:rsidR="00081394" w:rsidRPr="00D04E2E" w14:paraId="747833D3"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4763E37" w14:textId="77777777" w:rsidR="00081394" w:rsidRPr="00D04E2E" w:rsidRDefault="00081394" w:rsidP="00081394">
            <w:pPr>
              <w:jc w:val="center"/>
              <w:rPr>
                <w:sz w:val="20"/>
                <w:szCs w:val="20"/>
              </w:rPr>
            </w:pPr>
            <w:r w:rsidRPr="00D04E2E">
              <w:rPr>
                <w:sz w:val="20"/>
                <w:szCs w:val="20"/>
              </w:rPr>
              <w:lastRenderedPageBreak/>
              <w:t>762</w:t>
            </w:r>
          </w:p>
        </w:tc>
        <w:tc>
          <w:tcPr>
            <w:tcW w:w="2565" w:type="dxa"/>
            <w:tcBorders>
              <w:top w:val="nil"/>
              <w:left w:val="nil"/>
              <w:bottom w:val="single" w:sz="4" w:space="0" w:color="auto"/>
              <w:right w:val="single" w:sz="4" w:space="0" w:color="auto"/>
            </w:tcBorders>
            <w:shd w:val="clear" w:color="auto" w:fill="auto"/>
            <w:hideMark/>
          </w:tcPr>
          <w:p w14:paraId="673D999F"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проезд и площадь ДК Сухонского</w:t>
            </w:r>
          </w:p>
        </w:tc>
        <w:tc>
          <w:tcPr>
            <w:tcW w:w="941" w:type="dxa"/>
            <w:tcBorders>
              <w:top w:val="nil"/>
              <w:left w:val="nil"/>
              <w:bottom w:val="single" w:sz="4" w:space="0" w:color="auto"/>
              <w:right w:val="single" w:sz="4" w:space="0" w:color="auto"/>
            </w:tcBorders>
            <w:shd w:val="clear" w:color="auto" w:fill="auto"/>
            <w:noWrap/>
            <w:hideMark/>
          </w:tcPr>
          <w:p w14:paraId="413B5A34" w14:textId="77777777" w:rsidR="00081394" w:rsidRPr="00D04E2E" w:rsidRDefault="00081394" w:rsidP="00081394">
            <w:pPr>
              <w:jc w:val="center"/>
              <w:rPr>
                <w:sz w:val="20"/>
                <w:szCs w:val="20"/>
              </w:rPr>
            </w:pPr>
            <w:r w:rsidRPr="00D04E2E">
              <w:rPr>
                <w:sz w:val="20"/>
                <w:szCs w:val="20"/>
              </w:rPr>
              <w:t>0,350</w:t>
            </w:r>
          </w:p>
        </w:tc>
        <w:tc>
          <w:tcPr>
            <w:tcW w:w="1143" w:type="dxa"/>
            <w:tcBorders>
              <w:top w:val="nil"/>
              <w:left w:val="nil"/>
              <w:bottom w:val="single" w:sz="4" w:space="0" w:color="auto"/>
              <w:right w:val="single" w:sz="4" w:space="0" w:color="auto"/>
            </w:tcBorders>
            <w:shd w:val="clear" w:color="auto" w:fill="auto"/>
            <w:hideMark/>
          </w:tcPr>
          <w:p w14:paraId="1D0056E2"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111D559"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1432887B"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71AAA5A8" w14:textId="77777777" w:rsidR="00081394" w:rsidRPr="00D04E2E" w:rsidRDefault="00081394" w:rsidP="00081394">
            <w:pPr>
              <w:jc w:val="center"/>
              <w:rPr>
                <w:sz w:val="20"/>
                <w:szCs w:val="20"/>
              </w:rPr>
            </w:pPr>
            <w:r w:rsidRPr="00D04E2E">
              <w:rPr>
                <w:sz w:val="20"/>
                <w:szCs w:val="20"/>
              </w:rPr>
              <w:t>0,350</w:t>
            </w:r>
          </w:p>
        </w:tc>
        <w:tc>
          <w:tcPr>
            <w:tcW w:w="1656" w:type="dxa"/>
            <w:tcBorders>
              <w:top w:val="nil"/>
              <w:left w:val="nil"/>
              <w:bottom w:val="single" w:sz="4" w:space="0" w:color="auto"/>
              <w:right w:val="single" w:sz="4" w:space="0" w:color="auto"/>
            </w:tcBorders>
            <w:shd w:val="clear" w:color="auto" w:fill="auto"/>
            <w:hideMark/>
          </w:tcPr>
          <w:p w14:paraId="3AA2091B" w14:textId="77777777" w:rsidR="00081394" w:rsidRPr="00D04E2E" w:rsidRDefault="00081394" w:rsidP="00081394">
            <w:pPr>
              <w:jc w:val="center"/>
              <w:rPr>
                <w:sz w:val="20"/>
                <w:szCs w:val="20"/>
              </w:rPr>
            </w:pPr>
            <w:r w:rsidRPr="00D04E2E">
              <w:rPr>
                <w:sz w:val="20"/>
                <w:szCs w:val="20"/>
              </w:rPr>
              <w:t>2310,00</w:t>
            </w:r>
          </w:p>
        </w:tc>
        <w:tc>
          <w:tcPr>
            <w:tcW w:w="1386" w:type="dxa"/>
            <w:tcBorders>
              <w:top w:val="nil"/>
              <w:left w:val="nil"/>
              <w:bottom w:val="single" w:sz="4" w:space="0" w:color="auto"/>
              <w:right w:val="single" w:sz="4" w:space="0" w:color="auto"/>
            </w:tcBorders>
            <w:shd w:val="clear" w:color="auto" w:fill="auto"/>
            <w:hideMark/>
          </w:tcPr>
          <w:p w14:paraId="75441A03"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50A6D0B0" w14:textId="77777777" w:rsidR="00081394" w:rsidRPr="00D04E2E" w:rsidRDefault="00081394" w:rsidP="00081394">
            <w:pPr>
              <w:spacing w:after="260"/>
              <w:jc w:val="center"/>
              <w:rPr>
                <w:sz w:val="20"/>
                <w:szCs w:val="20"/>
              </w:rPr>
            </w:pPr>
            <w:r w:rsidRPr="00D04E2E">
              <w:rPr>
                <w:sz w:val="20"/>
                <w:szCs w:val="20"/>
              </w:rPr>
              <w:t>35:26:0000000:889-35/067/2023-4</w:t>
            </w:r>
          </w:p>
        </w:tc>
        <w:tc>
          <w:tcPr>
            <w:tcW w:w="2126" w:type="dxa"/>
            <w:tcBorders>
              <w:top w:val="nil"/>
              <w:left w:val="nil"/>
              <w:bottom w:val="single" w:sz="4" w:space="0" w:color="auto"/>
              <w:right w:val="single" w:sz="4" w:space="0" w:color="auto"/>
            </w:tcBorders>
            <w:shd w:val="clear" w:color="auto" w:fill="auto"/>
            <w:hideMark/>
          </w:tcPr>
          <w:p w14:paraId="2AA0C37C" w14:textId="77777777" w:rsidR="00081394" w:rsidRPr="00D04E2E" w:rsidRDefault="00081394" w:rsidP="00081394">
            <w:pPr>
              <w:jc w:val="center"/>
              <w:rPr>
                <w:sz w:val="20"/>
                <w:szCs w:val="20"/>
              </w:rPr>
            </w:pPr>
            <w:r w:rsidRPr="00D04E2E">
              <w:rPr>
                <w:sz w:val="20"/>
                <w:szCs w:val="20"/>
              </w:rPr>
              <w:t>19-238 ОП МР 762</w:t>
            </w:r>
          </w:p>
        </w:tc>
      </w:tr>
      <w:tr w:rsidR="00081394" w:rsidRPr="00D04E2E" w14:paraId="248DCE7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269264E" w14:textId="77777777" w:rsidR="00081394" w:rsidRPr="00D04E2E" w:rsidRDefault="00081394" w:rsidP="00081394">
            <w:pPr>
              <w:jc w:val="center"/>
              <w:rPr>
                <w:sz w:val="20"/>
                <w:szCs w:val="20"/>
              </w:rPr>
            </w:pPr>
            <w:r w:rsidRPr="00D04E2E">
              <w:rPr>
                <w:sz w:val="20"/>
                <w:szCs w:val="20"/>
              </w:rPr>
              <w:t>763</w:t>
            </w:r>
          </w:p>
        </w:tc>
        <w:tc>
          <w:tcPr>
            <w:tcW w:w="2565" w:type="dxa"/>
            <w:tcBorders>
              <w:top w:val="nil"/>
              <w:left w:val="nil"/>
              <w:bottom w:val="single" w:sz="4" w:space="0" w:color="auto"/>
              <w:right w:val="single" w:sz="4" w:space="0" w:color="auto"/>
            </w:tcBorders>
            <w:shd w:val="clear" w:color="auto" w:fill="auto"/>
            <w:hideMark/>
          </w:tcPr>
          <w:p w14:paraId="56EF5387"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проулок между Когашскими</w:t>
            </w:r>
          </w:p>
        </w:tc>
        <w:tc>
          <w:tcPr>
            <w:tcW w:w="941" w:type="dxa"/>
            <w:tcBorders>
              <w:top w:val="nil"/>
              <w:left w:val="nil"/>
              <w:bottom w:val="single" w:sz="4" w:space="0" w:color="auto"/>
              <w:right w:val="single" w:sz="4" w:space="0" w:color="auto"/>
            </w:tcBorders>
            <w:shd w:val="clear" w:color="auto" w:fill="auto"/>
            <w:hideMark/>
          </w:tcPr>
          <w:p w14:paraId="3664500A"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415F5BFC"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258AFE9"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1F613D90" w14:textId="77777777" w:rsidR="00081394" w:rsidRPr="00D04E2E" w:rsidRDefault="00081394" w:rsidP="00081394">
            <w:pPr>
              <w:jc w:val="center"/>
              <w:rPr>
                <w:sz w:val="20"/>
                <w:szCs w:val="20"/>
              </w:rPr>
            </w:pPr>
            <w:r w:rsidRPr="00D04E2E">
              <w:rPr>
                <w:sz w:val="20"/>
                <w:szCs w:val="20"/>
              </w:rPr>
              <w:t>0,182</w:t>
            </w:r>
          </w:p>
        </w:tc>
        <w:tc>
          <w:tcPr>
            <w:tcW w:w="1321" w:type="dxa"/>
            <w:tcBorders>
              <w:top w:val="nil"/>
              <w:left w:val="nil"/>
              <w:bottom w:val="single" w:sz="4" w:space="0" w:color="auto"/>
              <w:right w:val="single" w:sz="4" w:space="0" w:color="auto"/>
            </w:tcBorders>
            <w:shd w:val="clear" w:color="auto" w:fill="auto"/>
            <w:noWrap/>
            <w:hideMark/>
          </w:tcPr>
          <w:p w14:paraId="70836E77" w14:textId="77777777" w:rsidR="00081394" w:rsidRPr="00D04E2E" w:rsidRDefault="00081394" w:rsidP="00081394">
            <w:pPr>
              <w:jc w:val="center"/>
              <w:rPr>
                <w:sz w:val="20"/>
                <w:szCs w:val="20"/>
              </w:rPr>
            </w:pPr>
            <w:r w:rsidRPr="00D04E2E">
              <w:rPr>
                <w:sz w:val="20"/>
                <w:szCs w:val="20"/>
              </w:rPr>
              <w:t>0,182</w:t>
            </w:r>
          </w:p>
        </w:tc>
        <w:tc>
          <w:tcPr>
            <w:tcW w:w="1656" w:type="dxa"/>
            <w:tcBorders>
              <w:top w:val="nil"/>
              <w:left w:val="nil"/>
              <w:bottom w:val="single" w:sz="4" w:space="0" w:color="auto"/>
              <w:right w:val="single" w:sz="4" w:space="0" w:color="auto"/>
            </w:tcBorders>
            <w:shd w:val="clear" w:color="auto" w:fill="auto"/>
            <w:hideMark/>
          </w:tcPr>
          <w:p w14:paraId="7D31C210"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78EEE34F"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7F934582" w14:textId="77777777" w:rsidR="00081394" w:rsidRPr="00D04E2E" w:rsidRDefault="00081394" w:rsidP="00081394">
            <w:pPr>
              <w:jc w:val="center"/>
              <w:rPr>
                <w:sz w:val="20"/>
                <w:szCs w:val="20"/>
              </w:rPr>
            </w:pPr>
            <w:r w:rsidRPr="00D04E2E">
              <w:rPr>
                <w:sz w:val="20"/>
                <w:szCs w:val="20"/>
              </w:rPr>
              <w:t>35:26:0000000:898-35/067/2023-2</w:t>
            </w:r>
            <w:r w:rsidRPr="00D04E2E">
              <w:rPr>
                <w:sz w:val="20"/>
                <w:szCs w:val="20"/>
              </w:rPr>
              <w:br w:type="page"/>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4FDE7726" w14:textId="77777777" w:rsidR="00081394" w:rsidRPr="00D04E2E" w:rsidRDefault="00081394" w:rsidP="00081394">
            <w:pPr>
              <w:jc w:val="center"/>
              <w:rPr>
                <w:sz w:val="20"/>
                <w:szCs w:val="20"/>
              </w:rPr>
            </w:pPr>
            <w:r w:rsidRPr="00D04E2E">
              <w:rPr>
                <w:sz w:val="20"/>
                <w:szCs w:val="20"/>
              </w:rPr>
              <w:t>19-238 ОП МР 763</w:t>
            </w:r>
          </w:p>
        </w:tc>
      </w:tr>
      <w:tr w:rsidR="00081394" w:rsidRPr="00D04E2E" w14:paraId="2BE6DCC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F356C29" w14:textId="77777777" w:rsidR="00081394" w:rsidRPr="00D04E2E" w:rsidRDefault="00081394" w:rsidP="00081394">
            <w:pPr>
              <w:jc w:val="center"/>
              <w:rPr>
                <w:sz w:val="20"/>
                <w:szCs w:val="20"/>
              </w:rPr>
            </w:pPr>
            <w:r w:rsidRPr="00D04E2E">
              <w:rPr>
                <w:sz w:val="20"/>
                <w:szCs w:val="20"/>
              </w:rPr>
              <w:t>764</w:t>
            </w:r>
          </w:p>
        </w:tc>
        <w:tc>
          <w:tcPr>
            <w:tcW w:w="2565" w:type="dxa"/>
            <w:tcBorders>
              <w:top w:val="nil"/>
              <w:left w:val="nil"/>
              <w:bottom w:val="single" w:sz="4" w:space="0" w:color="auto"/>
              <w:right w:val="single" w:sz="4" w:space="0" w:color="auto"/>
            </w:tcBorders>
            <w:shd w:val="clear" w:color="auto" w:fill="auto"/>
            <w:hideMark/>
          </w:tcPr>
          <w:p w14:paraId="6F835A0D"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проезды у Администрации</w:t>
            </w:r>
          </w:p>
        </w:tc>
        <w:tc>
          <w:tcPr>
            <w:tcW w:w="941" w:type="dxa"/>
            <w:tcBorders>
              <w:top w:val="nil"/>
              <w:left w:val="nil"/>
              <w:bottom w:val="single" w:sz="4" w:space="0" w:color="auto"/>
              <w:right w:val="single" w:sz="4" w:space="0" w:color="auto"/>
            </w:tcBorders>
            <w:shd w:val="clear" w:color="auto" w:fill="auto"/>
            <w:noWrap/>
            <w:hideMark/>
          </w:tcPr>
          <w:p w14:paraId="1D2299FD" w14:textId="77777777" w:rsidR="00081394" w:rsidRPr="00D04E2E" w:rsidRDefault="00081394" w:rsidP="00081394">
            <w:pPr>
              <w:jc w:val="center"/>
              <w:rPr>
                <w:sz w:val="20"/>
                <w:szCs w:val="20"/>
              </w:rPr>
            </w:pPr>
            <w:r w:rsidRPr="00D04E2E">
              <w:rPr>
                <w:sz w:val="20"/>
                <w:szCs w:val="20"/>
              </w:rPr>
              <w:t>0,390</w:t>
            </w:r>
          </w:p>
        </w:tc>
        <w:tc>
          <w:tcPr>
            <w:tcW w:w="1143" w:type="dxa"/>
            <w:tcBorders>
              <w:top w:val="nil"/>
              <w:left w:val="nil"/>
              <w:bottom w:val="single" w:sz="4" w:space="0" w:color="auto"/>
              <w:right w:val="single" w:sz="4" w:space="0" w:color="auto"/>
            </w:tcBorders>
            <w:shd w:val="clear" w:color="auto" w:fill="auto"/>
            <w:hideMark/>
          </w:tcPr>
          <w:p w14:paraId="537A3CBA"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13787FCB"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10CB4885"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61A9CB84" w14:textId="77777777" w:rsidR="00081394" w:rsidRPr="00D04E2E" w:rsidRDefault="00081394" w:rsidP="00081394">
            <w:pPr>
              <w:jc w:val="center"/>
              <w:rPr>
                <w:sz w:val="20"/>
                <w:szCs w:val="20"/>
              </w:rPr>
            </w:pPr>
            <w:r w:rsidRPr="00D04E2E">
              <w:rPr>
                <w:sz w:val="20"/>
                <w:szCs w:val="20"/>
              </w:rPr>
              <w:t>0,390</w:t>
            </w:r>
          </w:p>
        </w:tc>
        <w:tc>
          <w:tcPr>
            <w:tcW w:w="1656" w:type="dxa"/>
            <w:tcBorders>
              <w:top w:val="nil"/>
              <w:left w:val="nil"/>
              <w:bottom w:val="single" w:sz="4" w:space="0" w:color="auto"/>
              <w:right w:val="single" w:sz="4" w:space="0" w:color="auto"/>
            </w:tcBorders>
            <w:shd w:val="clear" w:color="auto" w:fill="auto"/>
            <w:hideMark/>
          </w:tcPr>
          <w:p w14:paraId="49F15F71" w14:textId="77777777" w:rsidR="00081394" w:rsidRPr="00D04E2E" w:rsidRDefault="00081394" w:rsidP="00081394">
            <w:pPr>
              <w:jc w:val="center"/>
              <w:rPr>
                <w:sz w:val="20"/>
                <w:szCs w:val="20"/>
              </w:rPr>
            </w:pPr>
            <w:r w:rsidRPr="00D04E2E">
              <w:rPr>
                <w:sz w:val="20"/>
                <w:szCs w:val="20"/>
              </w:rPr>
              <w:t>3588,00</w:t>
            </w:r>
          </w:p>
        </w:tc>
        <w:tc>
          <w:tcPr>
            <w:tcW w:w="1386" w:type="dxa"/>
            <w:tcBorders>
              <w:top w:val="nil"/>
              <w:left w:val="nil"/>
              <w:bottom w:val="single" w:sz="4" w:space="0" w:color="auto"/>
              <w:right w:val="single" w:sz="4" w:space="0" w:color="auto"/>
            </w:tcBorders>
            <w:shd w:val="clear" w:color="auto" w:fill="auto"/>
            <w:hideMark/>
          </w:tcPr>
          <w:p w14:paraId="4BE75FBF"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0650F93C" w14:textId="77777777" w:rsidR="00081394" w:rsidRPr="00D04E2E" w:rsidRDefault="00081394" w:rsidP="00081394">
            <w:pPr>
              <w:spacing w:after="260"/>
              <w:jc w:val="center"/>
              <w:rPr>
                <w:sz w:val="20"/>
                <w:szCs w:val="20"/>
              </w:rPr>
            </w:pPr>
            <w:r w:rsidRPr="00D04E2E">
              <w:rPr>
                <w:sz w:val="20"/>
                <w:szCs w:val="20"/>
              </w:rPr>
              <w:t>35:26:0000000:751-35/067/2023-2</w:t>
            </w:r>
          </w:p>
        </w:tc>
        <w:tc>
          <w:tcPr>
            <w:tcW w:w="2126" w:type="dxa"/>
            <w:tcBorders>
              <w:top w:val="nil"/>
              <w:left w:val="nil"/>
              <w:bottom w:val="single" w:sz="4" w:space="0" w:color="auto"/>
              <w:right w:val="single" w:sz="4" w:space="0" w:color="auto"/>
            </w:tcBorders>
            <w:shd w:val="clear" w:color="auto" w:fill="auto"/>
            <w:hideMark/>
          </w:tcPr>
          <w:p w14:paraId="6B7613EA" w14:textId="77777777" w:rsidR="00081394" w:rsidRPr="00D04E2E" w:rsidRDefault="00081394" w:rsidP="00081394">
            <w:pPr>
              <w:jc w:val="center"/>
              <w:rPr>
                <w:sz w:val="20"/>
                <w:szCs w:val="20"/>
              </w:rPr>
            </w:pPr>
            <w:r w:rsidRPr="00D04E2E">
              <w:rPr>
                <w:sz w:val="20"/>
                <w:szCs w:val="20"/>
              </w:rPr>
              <w:t>19-238 ОП МР 764</w:t>
            </w:r>
          </w:p>
        </w:tc>
      </w:tr>
      <w:tr w:rsidR="00081394" w:rsidRPr="00D04E2E" w14:paraId="7AA918AA"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2B0F0B2" w14:textId="77777777" w:rsidR="00081394" w:rsidRPr="00D04E2E" w:rsidRDefault="00081394" w:rsidP="00081394">
            <w:pPr>
              <w:jc w:val="center"/>
              <w:rPr>
                <w:sz w:val="20"/>
                <w:szCs w:val="20"/>
              </w:rPr>
            </w:pPr>
            <w:r w:rsidRPr="00D04E2E">
              <w:rPr>
                <w:sz w:val="20"/>
                <w:szCs w:val="20"/>
              </w:rPr>
              <w:t>765</w:t>
            </w:r>
          </w:p>
        </w:tc>
        <w:tc>
          <w:tcPr>
            <w:tcW w:w="2565" w:type="dxa"/>
            <w:tcBorders>
              <w:top w:val="nil"/>
              <w:left w:val="nil"/>
              <w:bottom w:val="single" w:sz="4" w:space="0" w:color="auto"/>
              <w:right w:val="single" w:sz="4" w:space="0" w:color="auto"/>
            </w:tcBorders>
            <w:shd w:val="clear" w:color="auto" w:fill="auto"/>
            <w:hideMark/>
          </w:tcPr>
          <w:p w14:paraId="690EC92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проезд к скорой помощи</w:t>
            </w:r>
          </w:p>
        </w:tc>
        <w:tc>
          <w:tcPr>
            <w:tcW w:w="941" w:type="dxa"/>
            <w:tcBorders>
              <w:top w:val="nil"/>
              <w:left w:val="nil"/>
              <w:bottom w:val="single" w:sz="4" w:space="0" w:color="auto"/>
              <w:right w:val="single" w:sz="4" w:space="0" w:color="auto"/>
            </w:tcBorders>
            <w:shd w:val="clear" w:color="auto" w:fill="auto"/>
            <w:noWrap/>
            <w:hideMark/>
          </w:tcPr>
          <w:p w14:paraId="77480454" w14:textId="77777777" w:rsidR="00081394" w:rsidRPr="00D04E2E" w:rsidRDefault="00081394" w:rsidP="00081394">
            <w:pPr>
              <w:jc w:val="center"/>
              <w:rPr>
                <w:sz w:val="20"/>
                <w:szCs w:val="20"/>
              </w:rPr>
            </w:pPr>
            <w:r w:rsidRPr="00D04E2E">
              <w:rPr>
                <w:sz w:val="20"/>
                <w:szCs w:val="20"/>
              </w:rPr>
              <w:t>0,077</w:t>
            </w:r>
          </w:p>
        </w:tc>
        <w:tc>
          <w:tcPr>
            <w:tcW w:w="1143" w:type="dxa"/>
            <w:tcBorders>
              <w:top w:val="nil"/>
              <w:left w:val="nil"/>
              <w:bottom w:val="single" w:sz="4" w:space="0" w:color="auto"/>
              <w:right w:val="single" w:sz="4" w:space="0" w:color="auto"/>
            </w:tcBorders>
            <w:shd w:val="clear" w:color="auto" w:fill="auto"/>
            <w:hideMark/>
          </w:tcPr>
          <w:p w14:paraId="20DB13F0"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F9896C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6BDC6FA2"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02B38DEB" w14:textId="77777777" w:rsidR="00081394" w:rsidRPr="00D04E2E" w:rsidRDefault="00081394" w:rsidP="00081394">
            <w:pPr>
              <w:jc w:val="center"/>
              <w:rPr>
                <w:sz w:val="20"/>
                <w:szCs w:val="20"/>
              </w:rPr>
            </w:pPr>
            <w:r w:rsidRPr="00D04E2E">
              <w:rPr>
                <w:sz w:val="20"/>
                <w:szCs w:val="20"/>
              </w:rPr>
              <w:t>0,077</w:t>
            </w:r>
          </w:p>
        </w:tc>
        <w:tc>
          <w:tcPr>
            <w:tcW w:w="1656" w:type="dxa"/>
            <w:tcBorders>
              <w:top w:val="nil"/>
              <w:left w:val="nil"/>
              <w:bottom w:val="single" w:sz="4" w:space="0" w:color="auto"/>
              <w:right w:val="single" w:sz="4" w:space="0" w:color="auto"/>
            </w:tcBorders>
            <w:shd w:val="clear" w:color="auto" w:fill="auto"/>
            <w:hideMark/>
          </w:tcPr>
          <w:p w14:paraId="3D5831C9" w14:textId="77777777" w:rsidR="00081394" w:rsidRPr="00D04E2E" w:rsidRDefault="00081394" w:rsidP="00081394">
            <w:pPr>
              <w:jc w:val="center"/>
              <w:rPr>
                <w:sz w:val="20"/>
                <w:szCs w:val="20"/>
              </w:rPr>
            </w:pPr>
            <w:r w:rsidRPr="00D04E2E">
              <w:rPr>
                <w:sz w:val="20"/>
                <w:szCs w:val="20"/>
              </w:rPr>
              <w:t>462,00</w:t>
            </w:r>
          </w:p>
        </w:tc>
        <w:tc>
          <w:tcPr>
            <w:tcW w:w="1386" w:type="dxa"/>
            <w:tcBorders>
              <w:top w:val="nil"/>
              <w:left w:val="nil"/>
              <w:bottom w:val="single" w:sz="4" w:space="0" w:color="auto"/>
              <w:right w:val="single" w:sz="4" w:space="0" w:color="auto"/>
            </w:tcBorders>
            <w:shd w:val="clear" w:color="auto" w:fill="auto"/>
            <w:hideMark/>
          </w:tcPr>
          <w:p w14:paraId="7B7AB573"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2D8FEDEC" w14:textId="77777777" w:rsidR="00081394" w:rsidRPr="00D04E2E" w:rsidRDefault="00081394" w:rsidP="00081394">
            <w:pPr>
              <w:spacing w:after="260"/>
              <w:jc w:val="center"/>
              <w:rPr>
                <w:sz w:val="20"/>
                <w:szCs w:val="20"/>
              </w:rPr>
            </w:pPr>
            <w:r w:rsidRPr="00D04E2E">
              <w:rPr>
                <w:sz w:val="20"/>
                <w:szCs w:val="20"/>
              </w:rPr>
              <w:t>35:26:0000000:893-35/067/2023-2</w:t>
            </w:r>
          </w:p>
        </w:tc>
        <w:tc>
          <w:tcPr>
            <w:tcW w:w="2126" w:type="dxa"/>
            <w:tcBorders>
              <w:top w:val="nil"/>
              <w:left w:val="nil"/>
              <w:bottom w:val="single" w:sz="4" w:space="0" w:color="auto"/>
              <w:right w:val="single" w:sz="4" w:space="0" w:color="auto"/>
            </w:tcBorders>
            <w:shd w:val="clear" w:color="auto" w:fill="auto"/>
            <w:hideMark/>
          </w:tcPr>
          <w:p w14:paraId="05A73501" w14:textId="77777777" w:rsidR="00081394" w:rsidRPr="00D04E2E" w:rsidRDefault="00081394" w:rsidP="00081394">
            <w:pPr>
              <w:jc w:val="center"/>
              <w:rPr>
                <w:sz w:val="20"/>
                <w:szCs w:val="20"/>
              </w:rPr>
            </w:pPr>
            <w:r w:rsidRPr="00D04E2E">
              <w:rPr>
                <w:sz w:val="20"/>
                <w:szCs w:val="20"/>
              </w:rPr>
              <w:t>19-238 ОП МР 765</w:t>
            </w:r>
          </w:p>
        </w:tc>
      </w:tr>
      <w:tr w:rsidR="00081394" w:rsidRPr="00D04E2E" w14:paraId="70A1A2DC"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4241F87" w14:textId="77777777" w:rsidR="00081394" w:rsidRPr="00D04E2E" w:rsidRDefault="00081394" w:rsidP="00081394">
            <w:pPr>
              <w:jc w:val="center"/>
              <w:rPr>
                <w:sz w:val="20"/>
                <w:szCs w:val="20"/>
              </w:rPr>
            </w:pPr>
            <w:r w:rsidRPr="00D04E2E">
              <w:rPr>
                <w:sz w:val="20"/>
                <w:szCs w:val="20"/>
              </w:rPr>
              <w:t>766</w:t>
            </w:r>
          </w:p>
        </w:tc>
        <w:tc>
          <w:tcPr>
            <w:tcW w:w="2565" w:type="dxa"/>
            <w:tcBorders>
              <w:top w:val="nil"/>
              <w:left w:val="nil"/>
              <w:bottom w:val="single" w:sz="4" w:space="0" w:color="auto"/>
              <w:right w:val="single" w:sz="4" w:space="0" w:color="auto"/>
            </w:tcBorders>
            <w:shd w:val="clear" w:color="auto" w:fill="auto"/>
            <w:hideMark/>
          </w:tcPr>
          <w:p w14:paraId="38DA5BEE"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проезд от переезда до станции Сухона</w:t>
            </w:r>
          </w:p>
        </w:tc>
        <w:tc>
          <w:tcPr>
            <w:tcW w:w="941" w:type="dxa"/>
            <w:tcBorders>
              <w:top w:val="nil"/>
              <w:left w:val="nil"/>
              <w:bottom w:val="single" w:sz="4" w:space="0" w:color="auto"/>
              <w:right w:val="single" w:sz="4" w:space="0" w:color="auto"/>
            </w:tcBorders>
            <w:shd w:val="clear" w:color="auto" w:fill="auto"/>
            <w:noWrap/>
            <w:hideMark/>
          </w:tcPr>
          <w:p w14:paraId="2C0583CB" w14:textId="77777777" w:rsidR="00081394" w:rsidRPr="00D04E2E" w:rsidRDefault="00081394" w:rsidP="00081394">
            <w:pPr>
              <w:jc w:val="center"/>
              <w:rPr>
                <w:sz w:val="20"/>
                <w:szCs w:val="20"/>
              </w:rPr>
            </w:pPr>
            <w:r w:rsidRPr="00D04E2E">
              <w:rPr>
                <w:sz w:val="20"/>
                <w:szCs w:val="20"/>
              </w:rPr>
              <w:t>0,560</w:t>
            </w:r>
          </w:p>
        </w:tc>
        <w:tc>
          <w:tcPr>
            <w:tcW w:w="1143" w:type="dxa"/>
            <w:tcBorders>
              <w:top w:val="nil"/>
              <w:left w:val="nil"/>
              <w:bottom w:val="single" w:sz="4" w:space="0" w:color="auto"/>
              <w:right w:val="single" w:sz="4" w:space="0" w:color="auto"/>
            </w:tcBorders>
            <w:shd w:val="clear" w:color="auto" w:fill="auto"/>
            <w:hideMark/>
          </w:tcPr>
          <w:p w14:paraId="6A9DBD6A"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0786DF7"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671F6A21"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3B37662E" w14:textId="77777777" w:rsidR="00081394" w:rsidRPr="00D04E2E" w:rsidRDefault="00081394" w:rsidP="00081394">
            <w:pPr>
              <w:jc w:val="center"/>
              <w:rPr>
                <w:sz w:val="20"/>
                <w:szCs w:val="20"/>
              </w:rPr>
            </w:pPr>
            <w:r w:rsidRPr="00D04E2E">
              <w:rPr>
                <w:sz w:val="20"/>
                <w:szCs w:val="20"/>
              </w:rPr>
              <w:t>0,560</w:t>
            </w:r>
          </w:p>
        </w:tc>
        <w:tc>
          <w:tcPr>
            <w:tcW w:w="1656" w:type="dxa"/>
            <w:tcBorders>
              <w:top w:val="nil"/>
              <w:left w:val="nil"/>
              <w:bottom w:val="single" w:sz="4" w:space="0" w:color="auto"/>
              <w:right w:val="single" w:sz="4" w:space="0" w:color="auto"/>
            </w:tcBorders>
            <w:shd w:val="clear" w:color="auto" w:fill="auto"/>
            <w:hideMark/>
          </w:tcPr>
          <w:p w14:paraId="5757C5A8"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5D469ACA"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78AD32A3" w14:textId="77777777" w:rsidR="00081394" w:rsidRPr="00D04E2E" w:rsidRDefault="00081394" w:rsidP="00081394">
            <w:pPr>
              <w:spacing w:after="260"/>
              <w:jc w:val="center"/>
              <w:rPr>
                <w:sz w:val="20"/>
                <w:szCs w:val="20"/>
              </w:rPr>
            </w:pPr>
            <w:r w:rsidRPr="00D04E2E">
              <w:rPr>
                <w:sz w:val="20"/>
                <w:szCs w:val="20"/>
              </w:rPr>
              <w:t>35:26:0000000:896-35/073/2023-2</w:t>
            </w:r>
          </w:p>
        </w:tc>
        <w:tc>
          <w:tcPr>
            <w:tcW w:w="2126" w:type="dxa"/>
            <w:tcBorders>
              <w:top w:val="nil"/>
              <w:left w:val="nil"/>
              <w:bottom w:val="single" w:sz="4" w:space="0" w:color="auto"/>
              <w:right w:val="single" w:sz="4" w:space="0" w:color="auto"/>
            </w:tcBorders>
            <w:shd w:val="clear" w:color="auto" w:fill="auto"/>
            <w:hideMark/>
          </w:tcPr>
          <w:p w14:paraId="277C8FB4" w14:textId="77777777" w:rsidR="00081394" w:rsidRPr="00D04E2E" w:rsidRDefault="00081394" w:rsidP="00081394">
            <w:pPr>
              <w:jc w:val="center"/>
              <w:rPr>
                <w:sz w:val="20"/>
                <w:szCs w:val="20"/>
              </w:rPr>
            </w:pPr>
            <w:r w:rsidRPr="00D04E2E">
              <w:rPr>
                <w:sz w:val="20"/>
                <w:szCs w:val="20"/>
              </w:rPr>
              <w:t>19-238 ОП МР 766</w:t>
            </w:r>
          </w:p>
        </w:tc>
      </w:tr>
      <w:tr w:rsidR="00081394" w:rsidRPr="00D04E2E" w14:paraId="44F979F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3F1D427" w14:textId="77777777" w:rsidR="00081394" w:rsidRPr="00D04E2E" w:rsidRDefault="00081394" w:rsidP="00081394">
            <w:pPr>
              <w:jc w:val="center"/>
              <w:rPr>
                <w:sz w:val="20"/>
                <w:szCs w:val="20"/>
              </w:rPr>
            </w:pPr>
            <w:r w:rsidRPr="00D04E2E">
              <w:rPr>
                <w:sz w:val="20"/>
                <w:szCs w:val="20"/>
              </w:rPr>
              <w:t>767</w:t>
            </w:r>
          </w:p>
        </w:tc>
        <w:tc>
          <w:tcPr>
            <w:tcW w:w="2565" w:type="dxa"/>
            <w:tcBorders>
              <w:top w:val="nil"/>
              <w:left w:val="nil"/>
              <w:bottom w:val="single" w:sz="4" w:space="0" w:color="auto"/>
              <w:right w:val="single" w:sz="4" w:space="0" w:color="auto"/>
            </w:tcBorders>
            <w:shd w:val="clear" w:color="auto" w:fill="auto"/>
            <w:hideMark/>
          </w:tcPr>
          <w:p w14:paraId="6F6483F4"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проезд к пожарному водоему по ул. Беднякова</w:t>
            </w:r>
          </w:p>
        </w:tc>
        <w:tc>
          <w:tcPr>
            <w:tcW w:w="941" w:type="dxa"/>
            <w:tcBorders>
              <w:top w:val="nil"/>
              <w:left w:val="nil"/>
              <w:bottom w:val="single" w:sz="4" w:space="0" w:color="auto"/>
              <w:right w:val="single" w:sz="4" w:space="0" w:color="auto"/>
            </w:tcBorders>
            <w:shd w:val="clear" w:color="auto" w:fill="auto"/>
            <w:hideMark/>
          </w:tcPr>
          <w:p w14:paraId="7E2712C9"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3C089FA2"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1E0D202"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18E56D7F" w14:textId="77777777" w:rsidR="00081394" w:rsidRPr="00D04E2E" w:rsidRDefault="00081394" w:rsidP="00081394">
            <w:pPr>
              <w:jc w:val="center"/>
              <w:rPr>
                <w:sz w:val="20"/>
                <w:szCs w:val="20"/>
              </w:rPr>
            </w:pPr>
            <w:r w:rsidRPr="00D04E2E">
              <w:rPr>
                <w:sz w:val="20"/>
                <w:szCs w:val="20"/>
              </w:rPr>
              <w:t>0,070</w:t>
            </w:r>
          </w:p>
        </w:tc>
        <w:tc>
          <w:tcPr>
            <w:tcW w:w="1321" w:type="dxa"/>
            <w:tcBorders>
              <w:top w:val="nil"/>
              <w:left w:val="nil"/>
              <w:bottom w:val="single" w:sz="4" w:space="0" w:color="auto"/>
              <w:right w:val="single" w:sz="4" w:space="0" w:color="auto"/>
            </w:tcBorders>
            <w:shd w:val="clear" w:color="auto" w:fill="auto"/>
            <w:noWrap/>
            <w:hideMark/>
          </w:tcPr>
          <w:p w14:paraId="34A661A7" w14:textId="77777777" w:rsidR="00081394" w:rsidRPr="00D04E2E" w:rsidRDefault="00081394" w:rsidP="00081394">
            <w:pPr>
              <w:jc w:val="center"/>
              <w:rPr>
                <w:sz w:val="20"/>
                <w:szCs w:val="20"/>
              </w:rPr>
            </w:pPr>
            <w:r w:rsidRPr="00D04E2E">
              <w:rPr>
                <w:sz w:val="20"/>
                <w:szCs w:val="20"/>
              </w:rPr>
              <w:t>0,070</w:t>
            </w:r>
          </w:p>
        </w:tc>
        <w:tc>
          <w:tcPr>
            <w:tcW w:w="1656" w:type="dxa"/>
            <w:tcBorders>
              <w:top w:val="nil"/>
              <w:left w:val="nil"/>
              <w:bottom w:val="single" w:sz="4" w:space="0" w:color="auto"/>
              <w:right w:val="single" w:sz="4" w:space="0" w:color="auto"/>
            </w:tcBorders>
            <w:shd w:val="clear" w:color="auto" w:fill="auto"/>
            <w:hideMark/>
          </w:tcPr>
          <w:p w14:paraId="6DFD0634"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1EE3DE1F"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26CD0E06" w14:textId="77777777" w:rsidR="00081394" w:rsidRPr="00D04E2E" w:rsidRDefault="00081394" w:rsidP="00081394">
            <w:pPr>
              <w:spacing w:after="260"/>
              <w:jc w:val="center"/>
              <w:rPr>
                <w:sz w:val="20"/>
                <w:szCs w:val="20"/>
              </w:rPr>
            </w:pPr>
            <w:r w:rsidRPr="00D04E2E">
              <w:rPr>
                <w:sz w:val="20"/>
                <w:szCs w:val="20"/>
              </w:rPr>
              <w:t>35:26:0000000:891-35/073/2023-2</w:t>
            </w:r>
          </w:p>
        </w:tc>
        <w:tc>
          <w:tcPr>
            <w:tcW w:w="2126" w:type="dxa"/>
            <w:tcBorders>
              <w:top w:val="nil"/>
              <w:left w:val="nil"/>
              <w:bottom w:val="single" w:sz="4" w:space="0" w:color="auto"/>
              <w:right w:val="single" w:sz="4" w:space="0" w:color="auto"/>
            </w:tcBorders>
            <w:shd w:val="clear" w:color="auto" w:fill="auto"/>
            <w:hideMark/>
          </w:tcPr>
          <w:p w14:paraId="239FCFF4" w14:textId="77777777" w:rsidR="00081394" w:rsidRPr="00D04E2E" w:rsidRDefault="00081394" w:rsidP="00081394">
            <w:pPr>
              <w:jc w:val="center"/>
              <w:rPr>
                <w:sz w:val="20"/>
                <w:szCs w:val="20"/>
              </w:rPr>
            </w:pPr>
            <w:r w:rsidRPr="00D04E2E">
              <w:rPr>
                <w:sz w:val="20"/>
                <w:szCs w:val="20"/>
              </w:rPr>
              <w:t>19-238 ОП МР 767</w:t>
            </w:r>
          </w:p>
        </w:tc>
      </w:tr>
      <w:tr w:rsidR="00081394" w:rsidRPr="00D04E2E" w14:paraId="280BC16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1C8C6A8" w14:textId="77777777" w:rsidR="00081394" w:rsidRPr="00D04E2E" w:rsidRDefault="00081394" w:rsidP="00081394">
            <w:pPr>
              <w:jc w:val="center"/>
              <w:rPr>
                <w:sz w:val="20"/>
                <w:szCs w:val="20"/>
              </w:rPr>
            </w:pPr>
            <w:r w:rsidRPr="00D04E2E">
              <w:rPr>
                <w:sz w:val="20"/>
                <w:szCs w:val="20"/>
              </w:rPr>
              <w:t>768</w:t>
            </w:r>
          </w:p>
        </w:tc>
        <w:tc>
          <w:tcPr>
            <w:tcW w:w="2565" w:type="dxa"/>
            <w:tcBorders>
              <w:top w:val="nil"/>
              <w:left w:val="nil"/>
              <w:bottom w:val="single" w:sz="4" w:space="0" w:color="auto"/>
              <w:right w:val="single" w:sz="4" w:space="0" w:color="auto"/>
            </w:tcBorders>
            <w:shd w:val="clear" w:color="auto" w:fill="auto"/>
            <w:hideMark/>
          </w:tcPr>
          <w:p w14:paraId="7E79F145"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проезд от ул. Торфяной до ул. Гидролизной</w:t>
            </w:r>
          </w:p>
        </w:tc>
        <w:tc>
          <w:tcPr>
            <w:tcW w:w="941" w:type="dxa"/>
            <w:tcBorders>
              <w:top w:val="nil"/>
              <w:left w:val="nil"/>
              <w:bottom w:val="single" w:sz="4" w:space="0" w:color="auto"/>
              <w:right w:val="single" w:sz="4" w:space="0" w:color="auto"/>
            </w:tcBorders>
            <w:shd w:val="clear" w:color="auto" w:fill="auto"/>
            <w:noWrap/>
            <w:hideMark/>
          </w:tcPr>
          <w:p w14:paraId="2729E6E5" w14:textId="77777777" w:rsidR="00081394" w:rsidRPr="00D04E2E" w:rsidRDefault="00081394" w:rsidP="00081394">
            <w:pPr>
              <w:jc w:val="center"/>
              <w:rPr>
                <w:sz w:val="20"/>
                <w:szCs w:val="20"/>
              </w:rPr>
            </w:pPr>
            <w:r w:rsidRPr="00D04E2E">
              <w:rPr>
                <w:sz w:val="20"/>
                <w:szCs w:val="20"/>
              </w:rPr>
              <w:t>0,550</w:t>
            </w:r>
          </w:p>
        </w:tc>
        <w:tc>
          <w:tcPr>
            <w:tcW w:w="1143" w:type="dxa"/>
            <w:tcBorders>
              <w:top w:val="nil"/>
              <w:left w:val="nil"/>
              <w:bottom w:val="single" w:sz="4" w:space="0" w:color="auto"/>
              <w:right w:val="single" w:sz="4" w:space="0" w:color="auto"/>
            </w:tcBorders>
            <w:shd w:val="clear" w:color="auto" w:fill="auto"/>
            <w:hideMark/>
          </w:tcPr>
          <w:p w14:paraId="0D8B985D"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F60F1F7"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052F63D4"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0615805B" w14:textId="77777777" w:rsidR="00081394" w:rsidRPr="00D04E2E" w:rsidRDefault="00081394" w:rsidP="00081394">
            <w:pPr>
              <w:jc w:val="center"/>
              <w:rPr>
                <w:sz w:val="20"/>
                <w:szCs w:val="20"/>
              </w:rPr>
            </w:pPr>
            <w:r w:rsidRPr="00D04E2E">
              <w:rPr>
                <w:sz w:val="20"/>
                <w:szCs w:val="20"/>
              </w:rPr>
              <w:t>0,550</w:t>
            </w:r>
          </w:p>
        </w:tc>
        <w:tc>
          <w:tcPr>
            <w:tcW w:w="1656" w:type="dxa"/>
            <w:tcBorders>
              <w:top w:val="nil"/>
              <w:left w:val="nil"/>
              <w:bottom w:val="single" w:sz="4" w:space="0" w:color="auto"/>
              <w:right w:val="single" w:sz="4" w:space="0" w:color="auto"/>
            </w:tcBorders>
            <w:shd w:val="clear" w:color="auto" w:fill="auto"/>
            <w:hideMark/>
          </w:tcPr>
          <w:p w14:paraId="01E9C95A"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00DE2E35"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669F56AF" w14:textId="77777777" w:rsidR="00081394" w:rsidRPr="00D04E2E" w:rsidRDefault="00081394" w:rsidP="00081394">
            <w:pPr>
              <w:spacing w:after="260"/>
              <w:jc w:val="center"/>
              <w:rPr>
                <w:sz w:val="20"/>
                <w:szCs w:val="20"/>
              </w:rPr>
            </w:pPr>
            <w:r w:rsidRPr="00D04E2E">
              <w:rPr>
                <w:sz w:val="20"/>
                <w:szCs w:val="20"/>
              </w:rPr>
              <w:t>35:26:0000000:897-35/079/2023-2</w:t>
            </w:r>
          </w:p>
        </w:tc>
        <w:tc>
          <w:tcPr>
            <w:tcW w:w="2126" w:type="dxa"/>
            <w:tcBorders>
              <w:top w:val="nil"/>
              <w:left w:val="nil"/>
              <w:bottom w:val="single" w:sz="4" w:space="0" w:color="auto"/>
              <w:right w:val="single" w:sz="4" w:space="0" w:color="auto"/>
            </w:tcBorders>
            <w:shd w:val="clear" w:color="auto" w:fill="auto"/>
            <w:hideMark/>
          </w:tcPr>
          <w:p w14:paraId="09CD6797" w14:textId="77777777" w:rsidR="00081394" w:rsidRPr="00D04E2E" w:rsidRDefault="00081394" w:rsidP="00081394">
            <w:pPr>
              <w:jc w:val="center"/>
              <w:rPr>
                <w:sz w:val="20"/>
                <w:szCs w:val="20"/>
              </w:rPr>
            </w:pPr>
            <w:r w:rsidRPr="00D04E2E">
              <w:rPr>
                <w:sz w:val="20"/>
                <w:szCs w:val="20"/>
              </w:rPr>
              <w:t>19-238 ОП МР 768</w:t>
            </w:r>
          </w:p>
        </w:tc>
      </w:tr>
      <w:tr w:rsidR="00081394" w:rsidRPr="00D04E2E" w14:paraId="460BB89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6086DED" w14:textId="77777777" w:rsidR="00081394" w:rsidRPr="00D04E2E" w:rsidRDefault="00081394" w:rsidP="00081394">
            <w:pPr>
              <w:jc w:val="center"/>
              <w:rPr>
                <w:sz w:val="20"/>
                <w:szCs w:val="20"/>
              </w:rPr>
            </w:pPr>
            <w:r w:rsidRPr="00D04E2E">
              <w:rPr>
                <w:sz w:val="20"/>
                <w:szCs w:val="20"/>
              </w:rPr>
              <w:t>769</w:t>
            </w:r>
          </w:p>
        </w:tc>
        <w:tc>
          <w:tcPr>
            <w:tcW w:w="2565" w:type="dxa"/>
            <w:tcBorders>
              <w:top w:val="nil"/>
              <w:left w:val="nil"/>
              <w:bottom w:val="single" w:sz="4" w:space="0" w:color="auto"/>
              <w:right w:val="single" w:sz="4" w:space="0" w:color="auto"/>
            </w:tcBorders>
            <w:shd w:val="clear" w:color="auto" w:fill="auto"/>
            <w:hideMark/>
          </w:tcPr>
          <w:p w14:paraId="6C6E1C8C"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проезд к стадиону Сухонского ЦБК</w:t>
            </w:r>
            <w:r w:rsidRPr="00D04E2E">
              <w:rPr>
                <w:color w:val="FF0000"/>
                <w:sz w:val="20"/>
                <w:szCs w:val="20"/>
              </w:rPr>
              <w:t xml:space="preserve"> </w:t>
            </w:r>
          </w:p>
        </w:tc>
        <w:tc>
          <w:tcPr>
            <w:tcW w:w="941" w:type="dxa"/>
            <w:tcBorders>
              <w:top w:val="nil"/>
              <w:left w:val="nil"/>
              <w:bottom w:val="single" w:sz="4" w:space="0" w:color="auto"/>
              <w:right w:val="single" w:sz="4" w:space="0" w:color="auto"/>
            </w:tcBorders>
            <w:shd w:val="clear" w:color="auto" w:fill="auto"/>
            <w:noWrap/>
            <w:hideMark/>
          </w:tcPr>
          <w:p w14:paraId="574A25F0" w14:textId="77777777" w:rsidR="00081394" w:rsidRPr="00D04E2E" w:rsidRDefault="00081394" w:rsidP="00081394">
            <w:pPr>
              <w:jc w:val="center"/>
              <w:rPr>
                <w:sz w:val="20"/>
                <w:szCs w:val="20"/>
              </w:rPr>
            </w:pPr>
            <w:r w:rsidRPr="00D04E2E">
              <w:rPr>
                <w:sz w:val="20"/>
                <w:szCs w:val="20"/>
              </w:rPr>
              <w:t>0,400</w:t>
            </w:r>
          </w:p>
        </w:tc>
        <w:tc>
          <w:tcPr>
            <w:tcW w:w="1143" w:type="dxa"/>
            <w:tcBorders>
              <w:top w:val="nil"/>
              <w:left w:val="nil"/>
              <w:bottom w:val="single" w:sz="4" w:space="0" w:color="auto"/>
              <w:right w:val="single" w:sz="4" w:space="0" w:color="auto"/>
            </w:tcBorders>
            <w:shd w:val="clear" w:color="auto" w:fill="auto"/>
            <w:hideMark/>
          </w:tcPr>
          <w:p w14:paraId="529E446C"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1CB3D414"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39DBCBDF"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4029043A" w14:textId="77777777" w:rsidR="00081394" w:rsidRPr="00D04E2E" w:rsidRDefault="00081394" w:rsidP="00081394">
            <w:pPr>
              <w:jc w:val="center"/>
              <w:rPr>
                <w:sz w:val="20"/>
                <w:szCs w:val="20"/>
              </w:rPr>
            </w:pPr>
            <w:r w:rsidRPr="00D04E2E">
              <w:rPr>
                <w:sz w:val="20"/>
                <w:szCs w:val="20"/>
              </w:rPr>
              <w:t>0,400</w:t>
            </w:r>
          </w:p>
        </w:tc>
        <w:tc>
          <w:tcPr>
            <w:tcW w:w="1656" w:type="dxa"/>
            <w:tcBorders>
              <w:top w:val="nil"/>
              <w:left w:val="nil"/>
              <w:bottom w:val="single" w:sz="4" w:space="0" w:color="auto"/>
              <w:right w:val="single" w:sz="4" w:space="0" w:color="auto"/>
            </w:tcBorders>
            <w:shd w:val="clear" w:color="auto" w:fill="auto"/>
            <w:hideMark/>
          </w:tcPr>
          <w:p w14:paraId="0093F33A"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46E6967E"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17282FE0" w14:textId="77777777" w:rsidR="00081394" w:rsidRPr="00D04E2E" w:rsidRDefault="00081394" w:rsidP="00081394">
            <w:pPr>
              <w:jc w:val="center"/>
              <w:rPr>
                <w:sz w:val="20"/>
                <w:szCs w:val="20"/>
              </w:rPr>
            </w:pPr>
            <w:r w:rsidRPr="00D04E2E">
              <w:rPr>
                <w:sz w:val="20"/>
                <w:szCs w:val="20"/>
              </w:rPr>
              <w:t>35:26:0000000:894-35/069/2023-2</w:t>
            </w:r>
            <w:r w:rsidRPr="00D04E2E">
              <w:rPr>
                <w:sz w:val="20"/>
                <w:szCs w:val="20"/>
              </w:rPr>
              <w:br w:type="page"/>
            </w:r>
            <w:r w:rsidRPr="00D04E2E">
              <w:rPr>
                <w:sz w:val="20"/>
                <w:szCs w:val="20"/>
              </w:rPr>
              <w:br w:type="page"/>
            </w:r>
          </w:p>
        </w:tc>
        <w:tc>
          <w:tcPr>
            <w:tcW w:w="2126" w:type="dxa"/>
            <w:tcBorders>
              <w:top w:val="nil"/>
              <w:left w:val="nil"/>
              <w:bottom w:val="single" w:sz="4" w:space="0" w:color="auto"/>
              <w:right w:val="single" w:sz="4" w:space="0" w:color="auto"/>
            </w:tcBorders>
            <w:shd w:val="clear" w:color="auto" w:fill="auto"/>
            <w:hideMark/>
          </w:tcPr>
          <w:p w14:paraId="7BC169FB" w14:textId="77777777" w:rsidR="00081394" w:rsidRPr="00D04E2E" w:rsidRDefault="00081394" w:rsidP="00081394">
            <w:pPr>
              <w:jc w:val="center"/>
              <w:rPr>
                <w:sz w:val="20"/>
                <w:szCs w:val="20"/>
              </w:rPr>
            </w:pPr>
            <w:r w:rsidRPr="00D04E2E">
              <w:rPr>
                <w:sz w:val="20"/>
                <w:szCs w:val="20"/>
              </w:rPr>
              <w:t>19-238 ОП МР 769</w:t>
            </w:r>
          </w:p>
        </w:tc>
      </w:tr>
      <w:tr w:rsidR="00081394" w:rsidRPr="00D04E2E" w14:paraId="212BAE47"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AB49294" w14:textId="77777777" w:rsidR="00081394" w:rsidRPr="00D04E2E" w:rsidRDefault="00081394" w:rsidP="00081394">
            <w:pPr>
              <w:jc w:val="center"/>
              <w:rPr>
                <w:sz w:val="20"/>
                <w:szCs w:val="20"/>
              </w:rPr>
            </w:pPr>
            <w:r w:rsidRPr="00D04E2E">
              <w:rPr>
                <w:sz w:val="20"/>
                <w:szCs w:val="20"/>
              </w:rPr>
              <w:lastRenderedPageBreak/>
              <w:t>770</w:t>
            </w:r>
          </w:p>
        </w:tc>
        <w:tc>
          <w:tcPr>
            <w:tcW w:w="2565" w:type="dxa"/>
            <w:tcBorders>
              <w:top w:val="nil"/>
              <w:left w:val="nil"/>
              <w:bottom w:val="single" w:sz="4" w:space="0" w:color="auto"/>
              <w:right w:val="single" w:sz="4" w:space="0" w:color="auto"/>
            </w:tcBorders>
            <w:shd w:val="clear" w:color="auto" w:fill="auto"/>
            <w:hideMark/>
          </w:tcPr>
          <w:p w14:paraId="0C6813EE" w14:textId="77777777" w:rsidR="00081394" w:rsidRPr="00D04E2E" w:rsidRDefault="00081394" w:rsidP="00081394">
            <w:pPr>
              <w:rPr>
                <w:sz w:val="20"/>
                <w:szCs w:val="20"/>
              </w:rPr>
            </w:pPr>
            <w:r w:rsidRPr="00D04E2E">
              <w:rPr>
                <w:sz w:val="20"/>
                <w:szCs w:val="20"/>
              </w:rPr>
              <w:t xml:space="preserve">Автомобильная дорога, Вологодская область, г. Сокол, ул. Советская, проезд ул. Советская (хозяйственная дорога) от ул. Кирова до 4-го квартала </w:t>
            </w:r>
          </w:p>
        </w:tc>
        <w:tc>
          <w:tcPr>
            <w:tcW w:w="941" w:type="dxa"/>
            <w:tcBorders>
              <w:top w:val="nil"/>
              <w:left w:val="nil"/>
              <w:bottom w:val="single" w:sz="4" w:space="0" w:color="auto"/>
              <w:right w:val="single" w:sz="4" w:space="0" w:color="auto"/>
            </w:tcBorders>
            <w:shd w:val="clear" w:color="auto" w:fill="auto"/>
            <w:noWrap/>
            <w:hideMark/>
          </w:tcPr>
          <w:p w14:paraId="0FD154F9" w14:textId="77777777" w:rsidR="00081394" w:rsidRPr="00D04E2E" w:rsidRDefault="00081394" w:rsidP="00081394">
            <w:pPr>
              <w:jc w:val="center"/>
              <w:rPr>
                <w:sz w:val="20"/>
                <w:szCs w:val="20"/>
              </w:rPr>
            </w:pPr>
            <w:r w:rsidRPr="00D04E2E">
              <w:rPr>
                <w:sz w:val="20"/>
                <w:szCs w:val="20"/>
              </w:rPr>
              <w:t>1,030</w:t>
            </w:r>
          </w:p>
        </w:tc>
        <w:tc>
          <w:tcPr>
            <w:tcW w:w="1143" w:type="dxa"/>
            <w:tcBorders>
              <w:top w:val="nil"/>
              <w:left w:val="nil"/>
              <w:bottom w:val="single" w:sz="4" w:space="0" w:color="auto"/>
              <w:right w:val="single" w:sz="4" w:space="0" w:color="auto"/>
            </w:tcBorders>
            <w:shd w:val="clear" w:color="auto" w:fill="auto"/>
            <w:hideMark/>
          </w:tcPr>
          <w:p w14:paraId="6CB5A12E"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EF561EB"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76BA1FC0"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5D610F78" w14:textId="77777777" w:rsidR="00081394" w:rsidRPr="00D04E2E" w:rsidRDefault="00081394" w:rsidP="00081394">
            <w:pPr>
              <w:jc w:val="center"/>
              <w:rPr>
                <w:sz w:val="20"/>
                <w:szCs w:val="20"/>
              </w:rPr>
            </w:pPr>
            <w:r w:rsidRPr="00D04E2E">
              <w:rPr>
                <w:sz w:val="20"/>
                <w:szCs w:val="20"/>
              </w:rPr>
              <w:t>1,030</w:t>
            </w:r>
          </w:p>
        </w:tc>
        <w:tc>
          <w:tcPr>
            <w:tcW w:w="1656" w:type="dxa"/>
            <w:tcBorders>
              <w:top w:val="nil"/>
              <w:left w:val="nil"/>
              <w:bottom w:val="single" w:sz="4" w:space="0" w:color="auto"/>
              <w:right w:val="single" w:sz="4" w:space="0" w:color="auto"/>
            </w:tcBorders>
            <w:shd w:val="clear" w:color="auto" w:fill="auto"/>
            <w:hideMark/>
          </w:tcPr>
          <w:p w14:paraId="6F9B5F35"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6A074AF" w14:textId="77777777" w:rsidR="00081394" w:rsidRPr="00D04E2E" w:rsidRDefault="00081394" w:rsidP="00081394">
            <w:pPr>
              <w:jc w:val="center"/>
              <w:rPr>
                <w:sz w:val="20"/>
                <w:szCs w:val="20"/>
              </w:rPr>
            </w:pPr>
            <w:r w:rsidRPr="00D04E2E">
              <w:rPr>
                <w:sz w:val="20"/>
                <w:szCs w:val="20"/>
              </w:rPr>
              <w:t>20.10.2014</w:t>
            </w:r>
          </w:p>
        </w:tc>
        <w:tc>
          <w:tcPr>
            <w:tcW w:w="2300" w:type="dxa"/>
            <w:tcBorders>
              <w:top w:val="nil"/>
              <w:left w:val="nil"/>
              <w:bottom w:val="single" w:sz="4" w:space="0" w:color="auto"/>
              <w:right w:val="single" w:sz="4" w:space="0" w:color="auto"/>
            </w:tcBorders>
            <w:shd w:val="clear" w:color="auto" w:fill="auto"/>
            <w:hideMark/>
          </w:tcPr>
          <w:p w14:paraId="44A91DF0" w14:textId="77777777" w:rsidR="00081394" w:rsidRPr="00D04E2E" w:rsidRDefault="00081394" w:rsidP="00081394">
            <w:pPr>
              <w:spacing w:after="260"/>
              <w:jc w:val="center"/>
              <w:rPr>
                <w:sz w:val="20"/>
                <w:szCs w:val="20"/>
              </w:rPr>
            </w:pPr>
            <w:r w:rsidRPr="00D04E2E">
              <w:rPr>
                <w:sz w:val="20"/>
                <w:szCs w:val="20"/>
              </w:rPr>
              <w:t>35-35-26/019/2014-426</w:t>
            </w:r>
          </w:p>
        </w:tc>
        <w:tc>
          <w:tcPr>
            <w:tcW w:w="2126" w:type="dxa"/>
            <w:tcBorders>
              <w:top w:val="nil"/>
              <w:left w:val="nil"/>
              <w:bottom w:val="single" w:sz="4" w:space="0" w:color="auto"/>
              <w:right w:val="single" w:sz="4" w:space="0" w:color="auto"/>
            </w:tcBorders>
            <w:shd w:val="clear" w:color="auto" w:fill="auto"/>
            <w:hideMark/>
          </w:tcPr>
          <w:p w14:paraId="26EE5B27" w14:textId="77777777" w:rsidR="00081394" w:rsidRPr="00D04E2E" w:rsidRDefault="00081394" w:rsidP="00081394">
            <w:pPr>
              <w:jc w:val="center"/>
              <w:rPr>
                <w:sz w:val="20"/>
                <w:szCs w:val="20"/>
              </w:rPr>
            </w:pPr>
            <w:r w:rsidRPr="00D04E2E">
              <w:rPr>
                <w:sz w:val="20"/>
                <w:szCs w:val="20"/>
              </w:rPr>
              <w:t>19-238 ОП МР 770</w:t>
            </w:r>
          </w:p>
        </w:tc>
      </w:tr>
      <w:tr w:rsidR="00081394" w:rsidRPr="00D04E2E" w14:paraId="43489B8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3C99BBB" w14:textId="77777777" w:rsidR="00081394" w:rsidRPr="00D04E2E" w:rsidRDefault="00081394" w:rsidP="00081394">
            <w:pPr>
              <w:jc w:val="center"/>
              <w:rPr>
                <w:sz w:val="20"/>
                <w:szCs w:val="20"/>
              </w:rPr>
            </w:pPr>
            <w:r w:rsidRPr="00D04E2E">
              <w:rPr>
                <w:sz w:val="20"/>
                <w:szCs w:val="20"/>
              </w:rPr>
              <w:t>771</w:t>
            </w:r>
          </w:p>
        </w:tc>
        <w:tc>
          <w:tcPr>
            <w:tcW w:w="2565" w:type="dxa"/>
            <w:tcBorders>
              <w:top w:val="nil"/>
              <w:left w:val="nil"/>
              <w:bottom w:val="single" w:sz="4" w:space="0" w:color="auto"/>
              <w:right w:val="single" w:sz="4" w:space="0" w:color="auto"/>
            </w:tcBorders>
            <w:shd w:val="clear" w:color="auto" w:fill="auto"/>
            <w:hideMark/>
          </w:tcPr>
          <w:p w14:paraId="086828C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подъезд к 5-й Биржевой</w:t>
            </w:r>
          </w:p>
        </w:tc>
        <w:tc>
          <w:tcPr>
            <w:tcW w:w="941" w:type="dxa"/>
            <w:tcBorders>
              <w:top w:val="nil"/>
              <w:left w:val="nil"/>
              <w:bottom w:val="single" w:sz="4" w:space="0" w:color="auto"/>
              <w:right w:val="single" w:sz="4" w:space="0" w:color="auto"/>
            </w:tcBorders>
            <w:shd w:val="clear" w:color="auto" w:fill="auto"/>
            <w:hideMark/>
          </w:tcPr>
          <w:p w14:paraId="1EF13DF3"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7E25D15"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219C53F"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21B0DAD4" w14:textId="77777777" w:rsidR="00081394" w:rsidRPr="00D04E2E" w:rsidRDefault="00081394" w:rsidP="00081394">
            <w:pPr>
              <w:jc w:val="center"/>
              <w:rPr>
                <w:sz w:val="20"/>
                <w:szCs w:val="20"/>
              </w:rPr>
            </w:pPr>
            <w:r w:rsidRPr="00D04E2E">
              <w:rPr>
                <w:sz w:val="20"/>
                <w:szCs w:val="20"/>
              </w:rPr>
              <w:t>0,700</w:t>
            </w:r>
          </w:p>
        </w:tc>
        <w:tc>
          <w:tcPr>
            <w:tcW w:w="1321" w:type="dxa"/>
            <w:tcBorders>
              <w:top w:val="nil"/>
              <w:left w:val="nil"/>
              <w:bottom w:val="single" w:sz="4" w:space="0" w:color="auto"/>
              <w:right w:val="single" w:sz="4" w:space="0" w:color="auto"/>
            </w:tcBorders>
            <w:shd w:val="clear" w:color="auto" w:fill="auto"/>
            <w:noWrap/>
            <w:hideMark/>
          </w:tcPr>
          <w:p w14:paraId="18C7C1CC" w14:textId="77777777" w:rsidR="00081394" w:rsidRPr="00D04E2E" w:rsidRDefault="00081394" w:rsidP="00081394">
            <w:pPr>
              <w:jc w:val="center"/>
              <w:rPr>
                <w:sz w:val="20"/>
                <w:szCs w:val="20"/>
              </w:rPr>
            </w:pPr>
            <w:r w:rsidRPr="00D04E2E">
              <w:rPr>
                <w:sz w:val="20"/>
                <w:szCs w:val="20"/>
              </w:rPr>
              <w:t>0,700</w:t>
            </w:r>
          </w:p>
        </w:tc>
        <w:tc>
          <w:tcPr>
            <w:tcW w:w="1656" w:type="dxa"/>
            <w:tcBorders>
              <w:top w:val="nil"/>
              <w:left w:val="nil"/>
              <w:bottom w:val="single" w:sz="4" w:space="0" w:color="auto"/>
              <w:right w:val="single" w:sz="4" w:space="0" w:color="auto"/>
            </w:tcBorders>
            <w:shd w:val="clear" w:color="auto" w:fill="auto"/>
            <w:hideMark/>
          </w:tcPr>
          <w:p w14:paraId="42626D3A"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550513CC"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3ED56F1F" w14:textId="77777777" w:rsidR="00081394" w:rsidRPr="00D04E2E" w:rsidRDefault="00081394" w:rsidP="00081394">
            <w:pPr>
              <w:spacing w:after="260"/>
              <w:jc w:val="center"/>
              <w:rPr>
                <w:sz w:val="20"/>
                <w:szCs w:val="20"/>
              </w:rPr>
            </w:pPr>
            <w:r w:rsidRPr="00D04E2E">
              <w:rPr>
                <w:sz w:val="20"/>
                <w:szCs w:val="20"/>
              </w:rPr>
              <w:t>35:26:0000000:750-35/077/2023-2</w:t>
            </w:r>
          </w:p>
        </w:tc>
        <w:tc>
          <w:tcPr>
            <w:tcW w:w="2126" w:type="dxa"/>
            <w:tcBorders>
              <w:top w:val="nil"/>
              <w:left w:val="nil"/>
              <w:bottom w:val="single" w:sz="4" w:space="0" w:color="auto"/>
              <w:right w:val="single" w:sz="4" w:space="0" w:color="auto"/>
            </w:tcBorders>
            <w:shd w:val="clear" w:color="auto" w:fill="auto"/>
            <w:hideMark/>
          </w:tcPr>
          <w:p w14:paraId="1D14D553" w14:textId="77777777" w:rsidR="00081394" w:rsidRPr="00D04E2E" w:rsidRDefault="00081394" w:rsidP="00081394">
            <w:pPr>
              <w:jc w:val="center"/>
              <w:rPr>
                <w:sz w:val="20"/>
                <w:szCs w:val="20"/>
              </w:rPr>
            </w:pPr>
            <w:r w:rsidRPr="00D04E2E">
              <w:rPr>
                <w:sz w:val="20"/>
                <w:szCs w:val="20"/>
              </w:rPr>
              <w:t>19-238 ОП МР 771</w:t>
            </w:r>
          </w:p>
        </w:tc>
      </w:tr>
      <w:tr w:rsidR="00081394" w:rsidRPr="00D04E2E" w14:paraId="1755BD5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3847E96" w14:textId="77777777" w:rsidR="00081394" w:rsidRPr="00D04E2E" w:rsidRDefault="00081394" w:rsidP="00081394">
            <w:pPr>
              <w:jc w:val="center"/>
              <w:rPr>
                <w:sz w:val="20"/>
                <w:szCs w:val="20"/>
              </w:rPr>
            </w:pPr>
            <w:r w:rsidRPr="00D04E2E">
              <w:rPr>
                <w:sz w:val="20"/>
                <w:szCs w:val="20"/>
              </w:rPr>
              <w:t>772</w:t>
            </w:r>
          </w:p>
        </w:tc>
        <w:tc>
          <w:tcPr>
            <w:tcW w:w="2565" w:type="dxa"/>
            <w:tcBorders>
              <w:top w:val="nil"/>
              <w:left w:val="nil"/>
              <w:bottom w:val="single" w:sz="4" w:space="0" w:color="auto"/>
              <w:right w:val="single" w:sz="4" w:space="0" w:color="auto"/>
            </w:tcBorders>
            <w:shd w:val="clear" w:color="auto" w:fill="auto"/>
            <w:hideMark/>
          </w:tcPr>
          <w:p w14:paraId="1CF91ED4" w14:textId="77777777" w:rsidR="00081394" w:rsidRPr="00D04E2E" w:rsidRDefault="00081394" w:rsidP="00081394">
            <w:pPr>
              <w:rPr>
                <w:sz w:val="20"/>
                <w:szCs w:val="20"/>
              </w:rPr>
            </w:pPr>
            <w:r w:rsidRPr="00D04E2E">
              <w:rPr>
                <w:sz w:val="20"/>
                <w:szCs w:val="20"/>
              </w:rPr>
              <w:t>Автодорожный путепровод на ст. "Сухона" с подходами</w:t>
            </w:r>
          </w:p>
        </w:tc>
        <w:tc>
          <w:tcPr>
            <w:tcW w:w="941" w:type="dxa"/>
            <w:tcBorders>
              <w:top w:val="nil"/>
              <w:left w:val="nil"/>
              <w:bottom w:val="single" w:sz="4" w:space="0" w:color="auto"/>
              <w:right w:val="single" w:sz="4" w:space="0" w:color="auto"/>
            </w:tcBorders>
            <w:shd w:val="clear" w:color="auto" w:fill="auto"/>
            <w:hideMark/>
          </w:tcPr>
          <w:p w14:paraId="1C2078C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4C6CC0E"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98EF36C" w14:textId="77777777" w:rsidR="00081394" w:rsidRPr="00D04E2E" w:rsidRDefault="00081394" w:rsidP="00081394">
            <w:pPr>
              <w:jc w:val="center"/>
              <w:rPr>
                <w:color w:val="FF0000"/>
                <w:sz w:val="20"/>
                <w:szCs w:val="20"/>
              </w:rPr>
            </w:pPr>
            <w:r w:rsidRPr="00D04E2E">
              <w:rPr>
                <w:color w:val="FF0000"/>
                <w:sz w:val="20"/>
                <w:szCs w:val="20"/>
              </w:rPr>
              <w:t> </w:t>
            </w:r>
          </w:p>
        </w:tc>
        <w:tc>
          <w:tcPr>
            <w:tcW w:w="1044" w:type="dxa"/>
            <w:tcBorders>
              <w:top w:val="nil"/>
              <w:left w:val="nil"/>
              <w:bottom w:val="single" w:sz="4" w:space="0" w:color="auto"/>
              <w:right w:val="single" w:sz="4" w:space="0" w:color="auto"/>
            </w:tcBorders>
            <w:shd w:val="clear" w:color="auto" w:fill="auto"/>
            <w:hideMark/>
          </w:tcPr>
          <w:p w14:paraId="7C1D7B3B"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120D7029" w14:textId="77777777" w:rsidR="00081394" w:rsidRPr="00D04E2E" w:rsidRDefault="00081394" w:rsidP="00081394">
            <w:pPr>
              <w:jc w:val="center"/>
              <w:rPr>
                <w:sz w:val="20"/>
                <w:szCs w:val="20"/>
              </w:rPr>
            </w:pPr>
            <w:r w:rsidRPr="00D04E2E">
              <w:rPr>
                <w:sz w:val="20"/>
                <w:szCs w:val="20"/>
              </w:rPr>
              <w:t>0,710</w:t>
            </w:r>
          </w:p>
        </w:tc>
        <w:tc>
          <w:tcPr>
            <w:tcW w:w="1656" w:type="dxa"/>
            <w:tcBorders>
              <w:top w:val="nil"/>
              <w:left w:val="nil"/>
              <w:bottom w:val="single" w:sz="4" w:space="0" w:color="auto"/>
              <w:right w:val="single" w:sz="4" w:space="0" w:color="auto"/>
            </w:tcBorders>
            <w:shd w:val="clear" w:color="auto" w:fill="auto"/>
            <w:hideMark/>
          </w:tcPr>
          <w:p w14:paraId="289493C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6F56286"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6ED1A1D8" w14:textId="77777777" w:rsidR="00081394" w:rsidRPr="00D04E2E" w:rsidRDefault="00081394" w:rsidP="00081394">
            <w:pPr>
              <w:jc w:val="center"/>
              <w:rPr>
                <w:sz w:val="20"/>
                <w:szCs w:val="20"/>
              </w:rPr>
            </w:pPr>
            <w:r w:rsidRPr="00D04E2E">
              <w:rPr>
                <w:sz w:val="20"/>
                <w:szCs w:val="20"/>
              </w:rPr>
              <w:t>35:26:0204009:161-35/077/2023-2</w:t>
            </w:r>
          </w:p>
        </w:tc>
        <w:tc>
          <w:tcPr>
            <w:tcW w:w="2126" w:type="dxa"/>
            <w:tcBorders>
              <w:top w:val="nil"/>
              <w:left w:val="nil"/>
              <w:bottom w:val="single" w:sz="4" w:space="0" w:color="auto"/>
              <w:right w:val="single" w:sz="4" w:space="0" w:color="auto"/>
            </w:tcBorders>
            <w:shd w:val="clear" w:color="auto" w:fill="auto"/>
            <w:hideMark/>
          </w:tcPr>
          <w:p w14:paraId="7B3ABC46" w14:textId="77777777" w:rsidR="00081394" w:rsidRPr="00D04E2E" w:rsidRDefault="00081394" w:rsidP="00081394">
            <w:pPr>
              <w:jc w:val="center"/>
              <w:rPr>
                <w:sz w:val="20"/>
                <w:szCs w:val="20"/>
              </w:rPr>
            </w:pPr>
            <w:r w:rsidRPr="00D04E2E">
              <w:rPr>
                <w:sz w:val="20"/>
                <w:szCs w:val="20"/>
              </w:rPr>
              <w:t>19-238 ОП МР 772</w:t>
            </w:r>
          </w:p>
        </w:tc>
      </w:tr>
      <w:tr w:rsidR="00081394" w:rsidRPr="00D04E2E" w14:paraId="4518FE11"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F4DB2CF" w14:textId="77777777" w:rsidR="00081394" w:rsidRPr="00D04E2E" w:rsidRDefault="00081394" w:rsidP="00081394">
            <w:pPr>
              <w:jc w:val="center"/>
              <w:rPr>
                <w:sz w:val="20"/>
                <w:szCs w:val="20"/>
              </w:rPr>
            </w:pPr>
            <w:r w:rsidRPr="00D04E2E">
              <w:rPr>
                <w:sz w:val="20"/>
                <w:szCs w:val="20"/>
              </w:rPr>
              <w:t>773</w:t>
            </w:r>
          </w:p>
        </w:tc>
        <w:tc>
          <w:tcPr>
            <w:tcW w:w="2565" w:type="dxa"/>
            <w:tcBorders>
              <w:top w:val="nil"/>
              <w:left w:val="nil"/>
              <w:bottom w:val="single" w:sz="4" w:space="0" w:color="auto"/>
              <w:right w:val="single" w:sz="4" w:space="0" w:color="auto"/>
            </w:tcBorders>
            <w:shd w:val="clear" w:color="auto" w:fill="auto"/>
            <w:hideMark/>
          </w:tcPr>
          <w:p w14:paraId="72D180DE" w14:textId="77777777" w:rsidR="00081394" w:rsidRPr="00D04E2E" w:rsidRDefault="00081394" w:rsidP="00081394">
            <w:pPr>
              <w:rPr>
                <w:sz w:val="20"/>
                <w:szCs w:val="20"/>
              </w:rPr>
            </w:pPr>
            <w:r w:rsidRPr="00D04E2E">
              <w:rPr>
                <w:sz w:val="20"/>
                <w:szCs w:val="20"/>
              </w:rPr>
              <w:t>Автомобильная дорога, Вологодская область, город Сокол, ул. Орешкова участок от ул. Советская до конца дома № 71 по ул. Советская, участок вдоль дома № 64 от ул. Советская до ул. Орешкова д.№ 9 и перекресток ул. Орешкова-ул. Магистральная</w:t>
            </w:r>
          </w:p>
        </w:tc>
        <w:tc>
          <w:tcPr>
            <w:tcW w:w="941" w:type="dxa"/>
            <w:tcBorders>
              <w:top w:val="nil"/>
              <w:left w:val="nil"/>
              <w:bottom w:val="single" w:sz="4" w:space="0" w:color="auto"/>
              <w:right w:val="single" w:sz="4" w:space="0" w:color="auto"/>
            </w:tcBorders>
            <w:shd w:val="clear" w:color="auto" w:fill="auto"/>
            <w:noWrap/>
            <w:hideMark/>
          </w:tcPr>
          <w:p w14:paraId="6A49C466" w14:textId="77777777" w:rsidR="00081394" w:rsidRPr="00D04E2E" w:rsidRDefault="00081394" w:rsidP="00081394">
            <w:pPr>
              <w:jc w:val="center"/>
              <w:rPr>
                <w:sz w:val="20"/>
                <w:szCs w:val="20"/>
              </w:rPr>
            </w:pPr>
            <w:r w:rsidRPr="00D04E2E">
              <w:rPr>
                <w:sz w:val="20"/>
                <w:szCs w:val="20"/>
              </w:rPr>
              <w:t>0,609</w:t>
            </w:r>
          </w:p>
        </w:tc>
        <w:tc>
          <w:tcPr>
            <w:tcW w:w="1143" w:type="dxa"/>
            <w:tcBorders>
              <w:top w:val="nil"/>
              <w:left w:val="nil"/>
              <w:bottom w:val="single" w:sz="4" w:space="0" w:color="auto"/>
              <w:right w:val="single" w:sz="4" w:space="0" w:color="auto"/>
            </w:tcBorders>
            <w:shd w:val="clear" w:color="auto" w:fill="auto"/>
            <w:hideMark/>
          </w:tcPr>
          <w:p w14:paraId="2B0071B8"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B177290"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5D92EC88"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6888FEA9" w14:textId="77777777" w:rsidR="00081394" w:rsidRPr="00D04E2E" w:rsidRDefault="00081394" w:rsidP="00081394">
            <w:pPr>
              <w:jc w:val="center"/>
              <w:rPr>
                <w:sz w:val="20"/>
                <w:szCs w:val="20"/>
              </w:rPr>
            </w:pPr>
            <w:r w:rsidRPr="00D04E2E">
              <w:rPr>
                <w:sz w:val="20"/>
                <w:szCs w:val="20"/>
              </w:rPr>
              <w:t>0,609</w:t>
            </w:r>
          </w:p>
        </w:tc>
        <w:tc>
          <w:tcPr>
            <w:tcW w:w="1656" w:type="dxa"/>
            <w:tcBorders>
              <w:top w:val="nil"/>
              <w:left w:val="nil"/>
              <w:bottom w:val="single" w:sz="4" w:space="0" w:color="auto"/>
              <w:right w:val="single" w:sz="4" w:space="0" w:color="auto"/>
            </w:tcBorders>
            <w:shd w:val="clear" w:color="auto" w:fill="auto"/>
            <w:hideMark/>
          </w:tcPr>
          <w:p w14:paraId="6A9E90C1"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0242383" w14:textId="77777777" w:rsidR="00081394" w:rsidRPr="00D04E2E" w:rsidRDefault="00081394" w:rsidP="00081394">
            <w:pPr>
              <w:jc w:val="center"/>
              <w:rPr>
                <w:sz w:val="20"/>
                <w:szCs w:val="20"/>
              </w:rPr>
            </w:pPr>
            <w:r w:rsidRPr="00D04E2E">
              <w:rPr>
                <w:sz w:val="20"/>
                <w:szCs w:val="20"/>
              </w:rPr>
              <w:t>23.07.2018</w:t>
            </w:r>
          </w:p>
        </w:tc>
        <w:tc>
          <w:tcPr>
            <w:tcW w:w="2300" w:type="dxa"/>
            <w:tcBorders>
              <w:top w:val="nil"/>
              <w:left w:val="nil"/>
              <w:bottom w:val="single" w:sz="4" w:space="0" w:color="auto"/>
              <w:right w:val="single" w:sz="4" w:space="0" w:color="auto"/>
            </w:tcBorders>
            <w:shd w:val="clear" w:color="auto" w:fill="auto"/>
            <w:hideMark/>
          </w:tcPr>
          <w:p w14:paraId="65734BE7" w14:textId="77777777" w:rsidR="00081394" w:rsidRPr="00D04E2E" w:rsidRDefault="00081394" w:rsidP="00081394">
            <w:pPr>
              <w:jc w:val="center"/>
              <w:rPr>
                <w:sz w:val="20"/>
                <w:szCs w:val="20"/>
              </w:rPr>
            </w:pPr>
            <w:r w:rsidRPr="00D04E2E">
              <w:rPr>
                <w:sz w:val="20"/>
                <w:szCs w:val="20"/>
              </w:rPr>
              <w:t>35:26:0000000:1202</w:t>
            </w:r>
          </w:p>
        </w:tc>
        <w:tc>
          <w:tcPr>
            <w:tcW w:w="2126" w:type="dxa"/>
            <w:tcBorders>
              <w:top w:val="nil"/>
              <w:left w:val="nil"/>
              <w:bottom w:val="single" w:sz="4" w:space="0" w:color="auto"/>
              <w:right w:val="single" w:sz="4" w:space="0" w:color="auto"/>
            </w:tcBorders>
            <w:shd w:val="clear" w:color="auto" w:fill="auto"/>
            <w:hideMark/>
          </w:tcPr>
          <w:p w14:paraId="1333CBAA" w14:textId="77777777" w:rsidR="00081394" w:rsidRPr="00D04E2E" w:rsidRDefault="00081394" w:rsidP="00081394">
            <w:pPr>
              <w:jc w:val="center"/>
              <w:rPr>
                <w:sz w:val="20"/>
                <w:szCs w:val="20"/>
              </w:rPr>
            </w:pPr>
            <w:r w:rsidRPr="00D04E2E">
              <w:rPr>
                <w:sz w:val="20"/>
                <w:szCs w:val="20"/>
              </w:rPr>
              <w:t>19-238 ОП МР 773</w:t>
            </w:r>
          </w:p>
        </w:tc>
      </w:tr>
      <w:tr w:rsidR="00081394" w:rsidRPr="00D04E2E" w14:paraId="209F0A5E"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AD7ACB0" w14:textId="77777777" w:rsidR="00081394" w:rsidRPr="00D04E2E" w:rsidRDefault="00081394" w:rsidP="00081394">
            <w:pPr>
              <w:jc w:val="center"/>
              <w:rPr>
                <w:sz w:val="20"/>
                <w:szCs w:val="20"/>
              </w:rPr>
            </w:pPr>
            <w:r w:rsidRPr="00D04E2E">
              <w:rPr>
                <w:sz w:val="20"/>
                <w:szCs w:val="20"/>
              </w:rPr>
              <w:t>774</w:t>
            </w:r>
          </w:p>
        </w:tc>
        <w:tc>
          <w:tcPr>
            <w:tcW w:w="2565" w:type="dxa"/>
            <w:tcBorders>
              <w:top w:val="nil"/>
              <w:left w:val="nil"/>
              <w:bottom w:val="single" w:sz="4" w:space="0" w:color="auto"/>
              <w:right w:val="single" w:sz="4" w:space="0" w:color="auto"/>
            </w:tcBorders>
            <w:shd w:val="clear" w:color="auto" w:fill="auto"/>
            <w:hideMark/>
          </w:tcPr>
          <w:p w14:paraId="6F08C5F5" w14:textId="77777777" w:rsidR="00081394" w:rsidRPr="00D04E2E" w:rsidRDefault="00081394" w:rsidP="00081394">
            <w:pPr>
              <w:rPr>
                <w:sz w:val="20"/>
                <w:szCs w:val="20"/>
              </w:rPr>
            </w:pPr>
            <w:r w:rsidRPr="00D04E2E">
              <w:rPr>
                <w:sz w:val="20"/>
                <w:szCs w:val="20"/>
              </w:rPr>
              <w:t>Автомобильная дорога, Вологодская область, город Сокол, проезд от ул. Калинина до автодороги, подъезд к полигону ТБО ООО "Комус"</w:t>
            </w:r>
          </w:p>
        </w:tc>
        <w:tc>
          <w:tcPr>
            <w:tcW w:w="941" w:type="dxa"/>
            <w:tcBorders>
              <w:top w:val="nil"/>
              <w:left w:val="nil"/>
              <w:bottom w:val="single" w:sz="4" w:space="0" w:color="auto"/>
              <w:right w:val="single" w:sz="4" w:space="0" w:color="auto"/>
            </w:tcBorders>
            <w:shd w:val="clear" w:color="auto" w:fill="auto"/>
            <w:noWrap/>
            <w:hideMark/>
          </w:tcPr>
          <w:p w14:paraId="3E9F491B" w14:textId="77777777" w:rsidR="00081394" w:rsidRPr="00D04E2E" w:rsidRDefault="00081394" w:rsidP="00081394">
            <w:pPr>
              <w:jc w:val="center"/>
              <w:rPr>
                <w:sz w:val="20"/>
                <w:szCs w:val="20"/>
              </w:rPr>
            </w:pPr>
            <w:r w:rsidRPr="00D04E2E">
              <w:rPr>
                <w:sz w:val="20"/>
                <w:szCs w:val="20"/>
              </w:rPr>
              <w:t>0,9591</w:t>
            </w:r>
          </w:p>
        </w:tc>
        <w:tc>
          <w:tcPr>
            <w:tcW w:w="1143" w:type="dxa"/>
            <w:tcBorders>
              <w:top w:val="nil"/>
              <w:left w:val="nil"/>
              <w:bottom w:val="single" w:sz="4" w:space="0" w:color="auto"/>
              <w:right w:val="single" w:sz="4" w:space="0" w:color="auto"/>
            </w:tcBorders>
            <w:shd w:val="clear" w:color="auto" w:fill="auto"/>
            <w:hideMark/>
          </w:tcPr>
          <w:p w14:paraId="7FC46972"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D0E360C"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153C391D"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4267BD57" w14:textId="77777777" w:rsidR="00081394" w:rsidRPr="00D04E2E" w:rsidRDefault="00081394" w:rsidP="00081394">
            <w:pPr>
              <w:jc w:val="center"/>
              <w:rPr>
                <w:sz w:val="20"/>
                <w:szCs w:val="20"/>
              </w:rPr>
            </w:pPr>
            <w:r w:rsidRPr="00D04E2E">
              <w:rPr>
                <w:sz w:val="20"/>
                <w:szCs w:val="20"/>
              </w:rPr>
              <w:t>0,9591</w:t>
            </w:r>
          </w:p>
        </w:tc>
        <w:tc>
          <w:tcPr>
            <w:tcW w:w="1656" w:type="dxa"/>
            <w:tcBorders>
              <w:top w:val="nil"/>
              <w:left w:val="nil"/>
              <w:bottom w:val="single" w:sz="4" w:space="0" w:color="auto"/>
              <w:right w:val="single" w:sz="4" w:space="0" w:color="auto"/>
            </w:tcBorders>
            <w:shd w:val="clear" w:color="auto" w:fill="auto"/>
            <w:hideMark/>
          </w:tcPr>
          <w:p w14:paraId="20D7881A"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078D0A97" w14:textId="77777777" w:rsidR="00081394" w:rsidRPr="00D04E2E" w:rsidRDefault="00081394" w:rsidP="00081394">
            <w:pPr>
              <w:jc w:val="center"/>
              <w:rPr>
                <w:sz w:val="20"/>
                <w:szCs w:val="20"/>
              </w:rPr>
            </w:pPr>
            <w:r w:rsidRPr="00D04E2E">
              <w:rPr>
                <w:sz w:val="20"/>
                <w:szCs w:val="20"/>
              </w:rPr>
              <w:t>29.11.2023</w:t>
            </w:r>
          </w:p>
        </w:tc>
        <w:tc>
          <w:tcPr>
            <w:tcW w:w="2300" w:type="dxa"/>
            <w:tcBorders>
              <w:top w:val="nil"/>
              <w:left w:val="nil"/>
              <w:bottom w:val="single" w:sz="4" w:space="0" w:color="auto"/>
              <w:right w:val="single" w:sz="4" w:space="0" w:color="auto"/>
            </w:tcBorders>
            <w:shd w:val="clear" w:color="auto" w:fill="auto"/>
            <w:hideMark/>
          </w:tcPr>
          <w:p w14:paraId="48DBFEB9" w14:textId="77777777" w:rsidR="00081394" w:rsidRPr="00D04E2E" w:rsidRDefault="00081394" w:rsidP="00081394">
            <w:pPr>
              <w:jc w:val="center"/>
              <w:rPr>
                <w:sz w:val="20"/>
                <w:szCs w:val="20"/>
              </w:rPr>
            </w:pPr>
            <w:r w:rsidRPr="00D04E2E">
              <w:rPr>
                <w:sz w:val="20"/>
                <w:szCs w:val="20"/>
              </w:rPr>
              <w:t>35:26:0106037:539-35/078/2023-5</w:t>
            </w:r>
          </w:p>
        </w:tc>
        <w:tc>
          <w:tcPr>
            <w:tcW w:w="2126" w:type="dxa"/>
            <w:tcBorders>
              <w:top w:val="nil"/>
              <w:left w:val="nil"/>
              <w:bottom w:val="single" w:sz="4" w:space="0" w:color="auto"/>
              <w:right w:val="single" w:sz="4" w:space="0" w:color="auto"/>
            </w:tcBorders>
            <w:shd w:val="clear" w:color="auto" w:fill="auto"/>
            <w:hideMark/>
          </w:tcPr>
          <w:p w14:paraId="3AC7DE11" w14:textId="77777777" w:rsidR="00081394" w:rsidRPr="00D04E2E" w:rsidRDefault="00081394" w:rsidP="00081394">
            <w:pPr>
              <w:jc w:val="center"/>
              <w:rPr>
                <w:sz w:val="20"/>
                <w:szCs w:val="20"/>
              </w:rPr>
            </w:pPr>
            <w:r w:rsidRPr="00D04E2E">
              <w:rPr>
                <w:sz w:val="20"/>
                <w:szCs w:val="20"/>
              </w:rPr>
              <w:t>19-238 ОП МР 774</w:t>
            </w:r>
          </w:p>
        </w:tc>
      </w:tr>
      <w:tr w:rsidR="00081394" w:rsidRPr="00D04E2E" w14:paraId="25C1D270"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05D89F9" w14:textId="77777777" w:rsidR="00081394" w:rsidRPr="00D04E2E" w:rsidRDefault="00081394" w:rsidP="00081394">
            <w:pPr>
              <w:jc w:val="center"/>
              <w:rPr>
                <w:sz w:val="20"/>
                <w:szCs w:val="20"/>
              </w:rPr>
            </w:pPr>
            <w:r w:rsidRPr="00D04E2E">
              <w:rPr>
                <w:sz w:val="20"/>
                <w:szCs w:val="20"/>
              </w:rPr>
              <w:t>775</w:t>
            </w:r>
          </w:p>
        </w:tc>
        <w:tc>
          <w:tcPr>
            <w:tcW w:w="2565" w:type="dxa"/>
            <w:tcBorders>
              <w:top w:val="nil"/>
              <w:left w:val="nil"/>
              <w:bottom w:val="single" w:sz="4" w:space="0" w:color="auto"/>
              <w:right w:val="single" w:sz="4" w:space="0" w:color="auto"/>
            </w:tcBorders>
            <w:shd w:val="clear" w:color="auto" w:fill="auto"/>
            <w:hideMark/>
          </w:tcPr>
          <w:p w14:paraId="6F82D66B"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Орешкова</w:t>
            </w:r>
          </w:p>
        </w:tc>
        <w:tc>
          <w:tcPr>
            <w:tcW w:w="941" w:type="dxa"/>
            <w:tcBorders>
              <w:top w:val="nil"/>
              <w:left w:val="nil"/>
              <w:bottom w:val="single" w:sz="4" w:space="0" w:color="auto"/>
              <w:right w:val="single" w:sz="4" w:space="0" w:color="auto"/>
            </w:tcBorders>
            <w:shd w:val="clear" w:color="auto" w:fill="auto"/>
            <w:noWrap/>
            <w:hideMark/>
          </w:tcPr>
          <w:p w14:paraId="0968B339" w14:textId="77777777" w:rsidR="00081394" w:rsidRPr="00D04E2E" w:rsidRDefault="00081394" w:rsidP="00081394">
            <w:pPr>
              <w:jc w:val="center"/>
              <w:rPr>
                <w:sz w:val="20"/>
                <w:szCs w:val="20"/>
              </w:rPr>
            </w:pPr>
            <w:r w:rsidRPr="00D04E2E">
              <w:rPr>
                <w:sz w:val="20"/>
                <w:szCs w:val="20"/>
              </w:rPr>
              <w:t>0,750</w:t>
            </w:r>
          </w:p>
        </w:tc>
        <w:tc>
          <w:tcPr>
            <w:tcW w:w="1143" w:type="dxa"/>
            <w:tcBorders>
              <w:top w:val="nil"/>
              <w:left w:val="nil"/>
              <w:bottom w:val="single" w:sz="4" w:space="0" w:color="auto"/>
              <w:right w:val="single" w:sz="4" w:space="0" w:color="auto"/>
            </w:tcBorders>
            <w:shd w:val="clear" w:color="auto" w:fill="auto"/>
            <w:hideMark/>
          </w:tcPr>
          <w:p w14:paraId="10B03800"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53610482"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4BF6C505"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54F129D5" w14:textId="77777777" w:rsidR="00081394" w:rsidRPr="00D04E2E" w:rsidRDefault="00081394" w:rsidP="00081394">
            <w:pPr>
              <w:jc w:val="center"/>
              <w:rPr>
                <w:sz w:val="20"/>
                <w:szCs w:val="20"/>
              </w:rPr>
            </w:pPr>
            <w:r w:rsidRPr="00D04E2E">
              <w:rPr>
                <w:sz w:val="20"/>
                <w:szCs w:val="20"/>
              </w:rPr>
              <w:t>0,750</w:t>
            </w:r>
          </w:p>
        </w:tc>
        <w:tc>
          <w:tcPr>
            <w:tcW w:w="1656" w:type="dxa"/>
            <w:tcBorders>
              <w:top w:val="nil"/>
              <w:left w:val="nil"/>
              <w:bottom w:val="single" w:sz="4" w:space="0" w:color="auto"/>
              <w:right w:val="single" w:sz="4" w:space="0" w:color="auto"/>
            </w:tcBorders>
            <w:shd w:val="clear" w:color="auto" w:fill="auto"/>
            <w:hideMark/>
          </w:tcPr>
          <w:p w14:paraId="42DEA220" w14:textId="77777777" w:rsidR="00081394" w:rsidRPr="00D04E2E" w:rsidRDefault="00081394" w:rsidP="00081394">
            <w:pPr>
              <w:jc w:val="center"/>
              <w:rPr>
                <w:sz w:val="20"/>
                <w:szCs w:val="20"/>
              </w:rPr>
            </w:pPr>
            <w:r w:rsidRPr="00D04E2E">
              <w:rPr>
                <w:sz w:val="20"/>
                <w:szCs w:val="20"/>
              </w:rPr>
              <w:t>5625,00</w:t>
            </w:r>
          </w:p>
        </w:tc>
        <w:tc>
          <w:tcPr>
            <w:tcW w:w="1386" w:type="dxa"/>
            <w:tcBorders>
              <w:top w:val="nil"/>
              <w:left w:val="nil"/>
              <w:bottom w:val="single" w:sz="4" w:space="0" w:color="auto"/>
              <w:right w:val="single" w:sz="4" w:space="0" w:color="auto"/>
            </w:tcBorders>
            <w:shd w:val="clear" w:color="auto" w:fill="auto"/>
            <w:hideMark/>
          </w:tcPr>
          <w:p w14:paraId="71FE85FB" w14:textId="77777777" w:rsidR="00081394" w:rsidRPr="00D04E2E" w:rsidRDefault="00081394" w:rsidP="00081394">
            <w:pPr>
              <w:jc w:val="center"/>
              <w:rPr>
                <w:sz w:val="20"/>
                <w:szCs w:val="20"/>
              </w:rPr>
            </w:pPr>
            <w:r w:rsidRPr="00D04E2E">
              <w:rPr>
                <w:sz w:val="20"/>
                <w:szCs w:val="20"/>
              </w:rPr>
              <w:t>29.11.2023</w:t>
            </w:r>
          </w:p>
        </w:tc>
        <w:tc>
          <w:tcPr>
            <w:tcW w:w="2300" w:type="dxa"/>
            <w:tcBorders>
              <w:top w:val="nil"/>
              <w:left w:val="nil"/>
              <w:bottom w:val="single" w:sz="4" w:space="0" w:color="auto"/>
              <w:right w:val="single" w:sz="4" w:space="0" w:color="auto"/>
            </w:tcBorders>
            <w:shd w:val="clear" w:color="auto" w:fill="auto"/>
            <w:hideMark/>
          </w:tcPr>
          <w:p w14:paraId="4C66DEA7" w14:textId="77777777" w:rsidR="00081394" w:rsidRPr="00D04E2E" w:rsidRDefault="00081394" w:rsidP="00081394">
            <w:pPr>
              <w:jc w:val="center"/>
              <w:rPr>
                <w:sz w:val="20"/>
                <w:szCs w:val="20"/>
              </w:rPr>
            </w:pPr>
            <w:r w:rsidRPr="00D04E2E">
              <w:rPr>
                <w:sz w:val="20"/>
                <w:szCs w:val="20"/>
              </w:rPr>
              <w:t>35:26:0000000:848-35/078/2023-2</w:t>
            </w:r>
          </w:p>
        </w:tc>
        <w:tc>
          <w:tcPr>
            <w:tcW w:w="2126" w:type="dxa"/>
            <w:tcBorders>
              <w:top w:val="nil"/>
              <w:left w:val="nil"/>
              <w:bottom w:val="single" w:sz="4" w:space="0" w:color="auto"/>
              <w:right w:val="single" w:sz="4" w:space="0" w:color="auto"/>
            </w:tcBorders>
            <w:shd w:val="clear" w:color="auto" w:fill="auto"/>
            <w:hideMark/>
          </w:tcPr>
          <w:p w14:paraId="217878DF" w14:textId="77777777" w:rsidR="00081394" w:rsidRPr="00D04E2E" w:rsidRDefault="00081394" w:rsidP="00081394">
            <w:pPr>
              <w:jc w:val="center"/>
              <w:rPr>
                <w:sz w:val="20"/>
                <w:szCs w:val="20"/>
              </w:rPr>
            </w:pPr>
            <w:r w:rsidRPr="00D04E2E">
              <w:rPr>
                <w:sz w:val="20"/>
                <w:szCs w:val="20"/>
              </w:rPr>
              <w:t>19-238 ОП МР 775</w:t>
            </w:r>
          </w:p>
        </w:tc>
      </w:tr>
      <w:tr w:rsidR="00081394" w:rsidRPr="00D04E2E" w14:paraId="21FA87A9"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7B2DAD9" w14:textId="77777777" w:rsidR="00081394" w:rsidRPr="00D04E2E" w:rsidRDefault="00081394" w:rsidP="00081394">
            <w:pPr>
              <w:jc w:val="center"/>
              <w:rPr>
                <w:sz w:val="20"/>
                <w:szCs w:val="20"/>
              </w:rPr>
            </w:pPr>
            <w:r w:rsidRPr="00D04E2E">
              <w:rPr>
                <w:sz w:val="20"/>
                <w:szCs w:val="20"/>
              </w:rPr>
              <w:t>776</w:t>
            </w:r>
          </w:p>
        </w:tc>
        <w:tc>
          <w:tcPr>
            <w:tcW w:w="2565" w:type="dxa"/>
            <w:tcBorders>
              <w:top w:val="nil"/>
              <w:left w:val="nil"/>
              <w:bottom w:val="single" w:sz="4" w:space="0" w:color="auto"/>
              <w:right w:val="single" w:sz="4" w:space="0" w:color="auto"/>
            </w:tcBorders>
            <w:shd w:val="clear" w:color="auto" w:fill="auto"/>
            <w:hideMark/>
          </w:tcPr>
          <w:p w14:paraId="4382673C" w14:textId="77777777" w:rsidR="00081394" w:rsidRPr="00D04E2E" w:rsidRDefault="00081394" w:rsidP="00081394">
            <w:pPr>
              <w:rPr>
                <w:sz w:val="20"/>
                <w:szCs w:val="20"/>
              </w:rPr>
            </w:pPr>
            <w:r w:rsidRPr="00D04E2E">
              <w:rPr>
                <w:sz w:val="20"/>
                <w:szCs w:val="20"/>
              </w:rPr>
              <w:t xml:space="preserve">Автомобильная дорога, </w:t>
            </w:r>
            <w:r w:rsidRPr="00D04E2E">
              <w:rPr>
                <w:sz w:val="20"/>
                <w:szCs w:val="20"/>
              </w:rPr>
              <w:lastRenderedPageBreak/>
              <w:t>Вологодская область, г. Сокол, ул. Сосновая</w:t>
            </w:r>
          </w:p>
        </w:tc>
        <w:tc>
          <w:tcPr>
            <w:tcW w:w="941" w:type="dxa"/>
            <w:tcBorders>
              <w:top w:val="nil"/>
              <w:left w:val="nil"/>
              <w:bottom w:val="single" w:sz="4" w:space="0" w:color="auto"/>
              <w:right w:val="single" w:sz="4" w:space="0" w:color="auto"/>
            </w:tcBorders>
            <w:shd w:val="clear" w:color="auto" w:fill="auto"/>
            <w:noWrap/>
            <w:hideMark/>
          </w:tcPr>
          <w:p w14:paraId="7CBF4FAC" w14:textId="77777777" w:rsidR="00081394" w:rsidRPr="00D04E2E" w:rsidRDefault="00081394" w:rsidP="00081394">
            <w:pPr>
              <w:jc w:val="center"/>
              <w:rPr>
                <w:sz w:val="20"/>
                <w:szCs w:val="20"/>
              </w:rPr>
            </w:pPr>
            <w:r w:rsidRPr="00D04E2E">
              <w:rPr>
                <w:sz w:val="20"/>
                <w:szCs w:val="20"/>
              </w:rPr>
              <w:lastRenderedPageBreak/>
              <w:t>1,3657</w:t>
            </w:r>
          </w:p>
        </w:tc>
        <w:tc>
          <w:tcPr>
            <w:tcW w:w="1143" w:type="dxa"/>
            <w:tcBorders>
              <w:top w:val="nil"/>
              <w:left w:val="nil"/>
              <w:bottom w:val="single" w:sz="4" w:space="0" w:color="auto"/>
              <w:right w:val="single" w:sz="4" w:space="0" w:color="auto"/>
            </w:tcBorders>
            <w:shd w:val="clear" w:color="auto" w:fill="auto"/>
            <w:hideMark/>
          </w:tcPr>
          <w:p w14:paraId="52606262"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56AB2ED4"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00306412"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5B7BACFA" w14:textId="77777777" w:rsidR="00081394" w:rsidRPr="00D04E2E" w:rsidRDefault="00081394" w:rsidP="00081394">
            <w:pPr>
              <w:jc w:val="center"/>
              <w:rPr>
                <w:sz w:val="20"/>
                <w:szCs w:val="20"/>
              </w:rPr>
            </w:pPr>
            <w:r w:rsidRPr="00D04E2E">
              <w:rPr>
                <w:sz w:val="20"/>
                <w:szCs w:val="20"/>
              </w:rPr>
              <w:t>1,3657</w:t>
            </w:r>
          </w:p>
        </w:tc>
        <w:tc>
          <w:tcPr>
            <w:tcW w:w="1656" w:type="dxa"/>
            <w:tcBorders>
              <w:top w:val="nil"/>
              <w:left w:val="nil"/>
              <w:bottom w:val="single" w:sz="4" w:space="0" w:color="auto"/>
              <w:right w:val="single" w:sz="4" w:space="0" w:color="auto"/>
            </w:tcBorders>
            <w:shd w:val="clear" w:color="auto" w:fill="auto"/>
            <w:hideMark/>
          </w:tcPr>
          <w:p w14:paraId="32A7D3A1"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B6EA36C" w14:textId="77777777" w:rsidR="00081394" w:rsidRPr="00D04E2E" w:rsidRDefault="00081394" w:rsidP="00081394">
            <w:pPr>
              <w:jc w:val="center"/>
              <w:rPr>
                <w:sz w:val="20"/>
                <w:szCs w:val="20"/>
              </w:rPr>
            </w:pPr>
            <w:r w:rsidRPr="00D04E2E">
              <w:rPr>
                <w:sz w:val="20"/>
                <w:szCs w:val="20"/>
              </w:rPr>
              <w:t>20.09.2023</w:t>
            </w:r>
          </w:p>
        </w:tc>
        <w:tc>
          <w:tcPr>
            <w:tcW w:w="2300" w:type="dxa"/>
            <w:tcBorders>
              <w:top w:val="nil"/>
              <w:left w:val="nil"/>
              <w:bottom w:val="single" w:sz="4" w:space="0" w:color="auto"/>
              <w:right w:val="single" w:sz="4" w:space="0" w:color="auto"/>
            </w:tcBorders>
            <w:shd w:val="clear" w:color="auto" w:fill="auto"/>
            <w:hideMark/>
          </w:tcPr>
          <w:p w14:paraId="0E806192" w14:textId="77777777" w:rsidR="00081394" w:rsidRPr="00D04E2E" w:rsidRDefault="00081394" w:rsidP="00081394">
            <w:pPr>
              <w:jc w:val="center"/>
              <w:rPr>
                <w:sz w:val="20"/>
                <w:szCs w:val="20"/>
              </w:rPr>
            </w:pPr>
            <w:r w:rsidRPr="00D04E2E">
              <w:rPr>
                <w:sz w:val="20"/>
                <w:szCs w:val="20"/>
              </w:rPr>
              <w:t>35:26:0000000:731-</w:t>
            </w:r>
            <w:r w:rsidRPr="00D04E2E">
              <w:rPr>
                <w:sz w:val="20"/>
                <w:szCs w:val="20"/>
              </w:rPr>
              <w:lastRenderedPageBreak/>
              <w:t>35/075/2023-2</w:t>
            </w:r>
          </w:p>
        </w:tc>
        <w:tc>
          <w:tcPr>
            <w:tcW w:w="2126" w:type="dxa"/>
            <w:tcBorders>
              <w:top w:val="nil"/>
              <w:left w:val="nil"/>
              <w:bottom w:val="single" w:sz="4" w:space="0" w:color="auto"/>
              <w:right w:val="single" w:sz="4" w:space="0" w:color="auto"/>
            </w:tcBorders>
            <w:shd w:val="clear" w:color="auto" w:fill="auto"/>
            <w:hideMark/>
          </w:tcPr>
          <w:p w14:paraId="6E2BD0EA" w14:textId="77777777" w:rsidR="00081394" w:rsidRPr="00D04E2E" w:rsidRDefault="00081394" w:rsidP="00081394">
            <w:pPr>
              <w:jc w:val="center"/>
              <w:rPr>
                <w:sz w:val="20"/>
                <w:szCs w:val="20"/>
              </w:rPr>
            </w:pPr>
            <w:r w:rsidRPr="00D04E2E">
              <w:rPr>
                <w:sz w:val="20"/>
                <w:szCs w:val="20"/>
              </w:rPr>
              <w:lastRenderedPageBreak/>
              <w:t>19-238 ОП МР 776</w:t>
            </w:r>
          </w:p>
        </w:tc>
      </w:tr>
      <w:tr w:rsidR="00081394" w:rsidRPr="00D04E2E" w14:paraId="451A1872"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333328B" w14:textId="77777777" w:rsidR="00081394" w:rsidRPr="00D04E2E" w:rsidRDefault="00081394" w:rsidP="00081394">
            <w:pPr>
              <w:jc w:val="center"/>
              <w:rPr>
                <w:sz w:val="20"/>
                <w:szCs w:val="20"/>
              </w:rPr>
            </w:pPr>
            <w:r w:rsidRPr="00D04E2E">
              <w:rPr>
                <w:sz w:val="20"/>
                <w:szCs w:val="20"/>
              </w:rPr>
              <w:lastRenderedPageBreak/>
              <w:t>777</w:t>
            </w:r>
          </w:p>
        </w:tc>
        <w:tc>
          <w:tcPr>
            <w:tcW w:w="2565" w:type="dxa"/>
            <w:tcBorders>
              <w:top w:val="nil"/>
              <w:left w:val="nil"/>
              <w:bottom w:val="single" w:sz="4" w:space="0" w:color="auto"/>
              <w:right w:val="single" w:sz="4" w:space="0" w:color="auto"/>
            </w:tcBorders>
            <w:shd w:val="clear" w:color="auto" w:fill="auto"/>
            <w:hideMark/>
          </w:tcPr>
          <w:p w14:paraId="7E26B14B" w14:textId="77777777" w:rsidR="00081394" w:rsidRPr="00D04E2E" w:rsidRDefault="00081394" w:rsidP="00081394">
            <w:pPr>
              <w:rPr>
                <w:sz w:val="20"/>
                <w:szCs w:val="20"/>
              </w:rPr>
            </w:pPr>
            <w:r w:rsidRPr="00D04E2E">
              <w:rPr>
                <w:sz w:val="20"/>
                <w:szCs w:val="20"/>
              </w:rPr>
              <w:t>Вологодская область, г. Сокол, проезд от ул. Мусинского д. 15 до ул. Мендеелева д. 9</w:t>
            </w:r>
          </w:p>
        </w:tc>
        <w:tc>
          <w:tcPr>
            <w:tcW w:w="941" w:type="dxa"/>
            <w:tcBorders>
              <w:top w:val="nil"/>
              <w:left w:val="nil"/>
              <w:bottom w:val="single" w:sz="4" w:space="0" w:color="auto"/>
              <w:right w:val="single" w:sz="4" w:space="0" w:color="auto"/>
            </w:tcBorders>
            <w:shd w:val="clear" w:color="auto" w:fill="auto"/>
            <w:noWrap/>
            <w:hideMark/>
          </w:tcPr>
          <w:p w14:paraId="2D6C904B" w14:textId="77777777" w:rsidR="00081394" w:rsidRPr="00D04E2E" w:rsidRDefault="00081394" w:rsidP="00081394">
            <w:pPr>
              <w:jc w:val="center"/>
              <w:rPr>
                <w:sz w:val="20"/>
                <w:szCs w:val="20"/>
              </w:rPr>
            </w:pPr>
            <w:r w:rsidRPr="00D04E2E">
              <w:rPr>
                <w:sz w:val="20"/>
                <w:szCs w:val="20"/>
              </w:rPr>
              <w:t>0,096</w:t>
            </w:r>
          </w:p>
        </w:tc>
        <w:tc>
          <w:tcPr>
            <w:tcW w:w="1143" w:type="dxa"/>
            <w:tcBorders>
              <w:top w:val="nil"/>
              <w:left w:val="nil"/>
              <w:bottom w:val="single" w:sz="4" w:space="0" w:color="auto"/>
              <w:right w:val="single" w:sz="4" w:space="0" w:color="auto"/>
            </w:tcBorders>
            <w:shd w:val="clear" w:color="auto" w:fill="auto"/>
            <w:hideMark/>
          </w:tcPr>
          <w:p w14:paraId="38E86570"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6884B82"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75C5A18D"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39D38A92" w14:textId="77777777" w:rsidR="00081394" w:rsidRPr="00D04E2E" w:rsidRDefault="00081394" w:rsidP="00081394">
            <w:pPr>
              <w:jc w:val="center"/>
              <w:rPr>
                <w:sz w:val="20"/>
                <w:szCs w:val="20"/>
              </w:rPr>
            </w:pPr>
            <w:r w:rsidRPr="00D04E2E">
              <w:rPr>
                <w:sz w:val="20"/>
                <w:szCs w:val="20"/>
              </w:rPr>
              <w:t>0,096</w:t>
            </w:r>
          </w:p>
        </w:tc>
        <w:tc>
          <w:tcPr>
            <w:tcW w:w="1656" w:type="dxa"/>
            <w:tcBorders>
              <w:top w:val="nil"/>
              <w:left w:val="nil"/>
              <w:bottom w:val="single" w:sz="4" w:space="0" w:color="auto"/>
              <w:right w:val="single" w:sz="4" w:space="0" w:color="auto"/>
            </w:tcBorders>
            <w:shd w:val="clear" w:color="auto" w:fill="auto"/>
            <w:hideMark/>
          </w:tcPr>
          <w:p w14:paraId="0377CFB2"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26678C2C" w14:textId="77777777" w:rsidR="00081394" w:rsidRPr="00D04E2E" w:rsidRDefault="00081394" w:rsidP="00081394">
            <w:pPr>
              <w:jc w:val="center"/>
              <w:rPr>
                <w:sz w:val="20"/>
                <w:szCs w:val="20"/>
              </w:rPr>
            </w:pPr>
            <w:r w:rsidRPr="00D04E2E">
              <w:rPr>
                <w:sz w:val="20"/>
                <w:szCs w:val="20"/>
              </w:rPr>
              <w:t>20.09.2023</w:t>
            </w:r>
          </w:p>
        </w:tc>
        <w:tc>
          <w:tcPr>
            <w:tcW w:w="2300" w:type="dxa"/>
            <w:tcBorders>
              <w:top w:val="nil"/>
              <w:left w:val="nil"/>
              <w:bottom w:val="single" w:sz="4" w:space="0" w:color="auto"/>
              <w:right w:val="single" w:sz="4" w:space="0" w:color="auto"/>
            </w:tcBorders>
            <w:shd w:val="clear" w:color="auto" w:fill="auto"/>
            <w:hideMark/>
          </w:tcPr>
          <w:p w14:paraId="6D7949C6" w14:textId="77777777" w:rsidR="00081394" w:rsidRPr="00D04E2E" w:rsidRDefault="00081394" w:rsidP="00081394">
            <w:pPr>
              <w:jc w:val="center"/>
              <w:rPr>
                <w:sz w:val="20"/>
                <w:szCs w:val="20"/>
              </w:rPr>
            </w:pPr>
            <w:r w:rsidRPr="00D04E2E">
              <w:rPr>
                <w:sz w:val="20"/>
                <w:szCs w:val="20"/>
              </w:rPr>
              <w:t>35:26:0204008:507-35/075/2023-3</w:t>
            </w:r>
          </w:p>
        </w:tc>
        <w:tc>
          <w:tcPr>
            <w:tcW w:w="2126" w:type="dxa"/>
            <w:tcBorders>
              <w:top w:val="nil"/>
              <w:left w:val="nil"/>
              <w:bottom w:val="single" w:sz="4" w:space="0" w:color="auto"/>
              <w:right w:val="single" w:sz="4" w:space="0" w:color="auto"/>
            </w:tcBorders>
            <w:shd w:val="clear" w:color="auto" w:fill="auto"/>
            <w:hideMark/>
          </w:tcPr>
          <w:p w14:paraId="6110304E" w14:textId="77777777" w:rsidR="00081394" w:rsidRPr="00D04E2E" w:rsidRDefault="00081394" w:rsidP="00081394">
            <w:pPr>
              <w:jc w:val="center"/>
              <w:rPr>
                <w:sz w:val="20"/>
                <w:szCs w:val="20"/>
              </w:rPr>
            </w:pPr>
            <w:r w:rsidRPr="00D04E2E">
              <w:rPr>
                <w:sz w:val="20"/>
                <w:szCs w:val="20"/>
              </w:rPr>
              <w:t>19-238 ОП МР 777</w:t>
            </w:r>
          </w:p>
        </w:tc>
      </w:tr>
      <w:tr w:rsidR="00081394" w:rsidRPr="00D04E2E" w14:paraId="13DED246"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528ADC6" w14:textId="77777777" w:rsidR="00081394" w:rsidRPr="00D04E2E" w:rsidRDefault="00081394" w:rsidP="00081394">
            <w:pPr>
              <w:jc w:val="center"/>
              <w:rPr>
                <w:sz w:val="20"/>
                <w:szCs w:val="20"/>
              </w:rPr>
            </w:pPr>
            <w:r w:rsidRPr="00D04E2E">
              <w:rPr>
                <w:sz w:val="20"/>
                <w:szCs w:val="20"/>
              </w:rPr>
              <w:t>778</w:t>
            </w:r>
          </w:p>
        </w:tc>
        <w:tc>
          <w:tcPr>
            <w:tcW w:w="2565" w:type="dxa"/>
            <w:tcBorders>
              <w:top w:val="nil"/>
              <w:left w:val="nil"/>
              <w:bottom w:val="single" w:sz="4" w:space="0" w:color="auto"/>
              <w:right w:val="single" w:sz="4" w:space="0" w:color="auto"/>
            </w:tcBorders>
            <w:shd w:val="clear" w:color="auto" w:fill="auto"/>
            <w:hideMark/>
          </w:tcPr>
          <w:p w14:paraId="549F4F08" w14:textId="77777777" w:rsidR="00081394" w:rsidRPr="00D04E2E" w:rsidRDefault="00081394" w:rsidP="00081394">
            <w:pPr>
              <w:rPr>
                <w:sz w:val="20"/>
                <w:szCs w:val="20"/>
              </w:rPr>
            </w:pPr>
            <w:r w:rsidRPr="00D04E2E">
              <w:rPr>
                <w:sz w:val="20"/>
                <w:szCs w:val="20"/>
              </w:rPr>
              <w:t>Вологодская область, г. Сокол, проезд от ул. Советская (г. Сокол) к д. № 81, возле д. 75 (здания ГИБДД) и до ул. Советская (возле рынка)</w:t>
            </w:r>
          </w:p>
        </w:tc>
        <w:tc>
          <w:tcPr>
            <w:tcW w:w="941" w:type="dxa"/>
            <w:tcBorders>
              <w:top w:val="nil"/>
              <w:left w:val="nil"/>
              <w:bottom w:val="single" w:sz="4" w:space="0" w:color="auto"/>
              <w:right w:val="single" w:sz="4" w:space="0" w:color="auto"/>
            </w:tcBorders>
            <w:shd w:val="clear" w:color="auto" w:fill="auto"/>
            <w:noWrap/>
            <w:hideMark/>
          </w:tcPr>
          <w:p w14:paraId="7EA7D865" w14:textId="77777777" w:rsidR="00081394" w:rsidRPr="00D04E2E" w:rsidRDefault="00081394" w:rsidP="00081394">
            <w:pPr>
              <w:jc w:val="center"/>
              <w:rPr>
                <w:sz w:val="20"/>
                <w:szCs w:val="20"/>
              </w:rPr>
            </w:pPr>
            <w:r w:rsidRPr="00D04E2E">
              <w:rPr>
                <w:sz w:val="20"/>
                <w:szCs w:val="20"/>
              </w:rPr>
              <w:t>0,251</w:t>
            </w:r>
          </w:p>
        </w:tc>
        <w:tc>
          <w:tcPr>
            <w:tcW w:w="1143" w:type="dxa"/>
            <w:tcBorders>
              <w:top w:val="nil"/>
              <w:left w:val="nil"/>
              <w:bottom w:val="single" w:sz="4" w:space="0" w:color="auto"/>
              <w:right w:val="single" w:sz="4" w:space="0" w:color="auto"/>
            </w:tcBorders>
            <w:shd w:val="clear" w:color="auto" w:fill="auto"/>
            <w:hideMark/>
          </w:tcPr>
          <w:p w14:paraId="08258984"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31932F2"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18C424EA"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37C8E4EC" w14:textId="77777777" w:rsidR="00081394" w:rsidRPr="00D04E2E" w:rsidRDefault="00081394" w:rsidP="00081394">
            <w:pPr>
              <w:jc w:val="center"/>
              <w:rPr>
                <w:sz w:val="20"/>
                <w:szCs w:val="20"/>
              </w:rPr>
            </w:pPr>
            <w:r w:rsidRPr="00D04E2E">
              <w:rPr>
                <w:sz w:val="20"/>
                <w:szCs w:val="20"/>
              </w:rPr>
              <w:t>0,251</w:t>
            </w:r>
          </w:p>
        </w:tc>
        <w:tc>
          <w:tcPr>
            <w:tcW w:w="1656" w:type="dxa"/>
            <w:tcBorders>
              <w:top w:val="nil"/>
              <w:left w:val="nil"/>
              <w:bottom w:val="single" w:sz="4" w:space="0" w:color="auto"/>
              <w:right w:val="single" w:sz="4" w:space="0" w:color="auto"/>
            </w:tcBorders>
            <w:shd w:val="clear" w:color="auto" w:fill="auto"/>
            <w:hideMark/>
          </w:tcPr>
          <w:p w14:paraId="31030940"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5C86BC15" w14:textId="77777777" w:rsidR="00081394" w:rsidRPr="00D04E2E" w:rsidRDefault="00081394" w:rsidP="00081394">
            <w:pPr>
              <w:jc w:val="center"/>
              <w:rPr>
                <w:sz w:val="20"/>
                <w:szCs w:val="20"/>
              </w:rPr>
            </w:pPr>
            <w:r w:rsidRPr="00D04E2E">
              <w:rPr>
                <w:sz w:val="20"/>
                <w:szCs w:val="20"/>
              </w:rPr>
              <w:t>30.11.2023</w:t>
            </w:r>
          </w:p>
        </w:tc>
        <w:tc>
          <w:tcPr>
            <w:tcW w:w="2300" w:type="dxa"/>
            <w:tcBorders>
              <w:top w:val="nil"/>
              <w:left w:val="nil"/>
              <w:bottom w:val="single" w:sz="4" w:space="0" w:color="auto"/>
              <w:right w:val="single" w:sz="4" w:space="0" w:color="auto"/>
            </w:tcBorders>
            <w:shd w:val="clear" w:color="auto" w:fill="auto"/>
            <w:hideMark/>
          </w:tcPr>
          <w:p w14:paraId="37EA57AF" w14:textId="77777777" w:rsidR="00081394" w:rsidRPr="00D04E2E" w:rsidRDefault="00081394" w:rsidP="00081394">
            <w:pPr>
              <w:jc w:val="center"/>
              <w:rPr>
                <w:sz w:val="20"/>
                <w:szCs w:val="20"/>
              </w:rPr>
            </w:pPr>
            <w:r w:rsidRPr="00D04E2E">
              <w:rPr>
                <w:sz w:val="20"/>
                <w:szCs w:val="20"/>
              </w:rPr>
              <w:t>35:26:0202012:244-35/073/2023-5</w:t>
            </w:r>
          </w:p>
        </w:tc>
        <w:tc>
          <w:tcPr>
            <w:tcW w:w="2126" w:type="dxa"/>
            <w:tcBorders>
              <w:top w:val="nil"/>
              <w:left w:val="nil"/>
              <w:bottom w:val="single" w:sz="4" w:space="0" w:color="auto"/>
              <w:right w:val="single" w:sz="4" w:space="0" w:color="auto"/>
            </w:tcBorders>
            <w:shd w:val="clear" w:color="auto" w:fill="auto"/>
            <w:hideMark/>
          </w:tcPr>
          <w:p w14:paraId="34329730" w14:textId="77777777" w:rsidR="00081394" w:rsidRPr="00D04E2E" w:rsidRDefault="00081394" w:rsidP="00081394">
            <w:pPr>
              <w:jc w:val="center"/>
              <w:rPr>
                <w:sz w:val="20"/>
                <w:szCs w:val="20"/>
              </w:rPr>
            </w:pPr>
            <w:r w:rsidRPr="00D04E2E">
              <w:rPr>
                <w:sz w:val="20"/>
                <w:szCs w:val="20"/>
              </w:rPr>
              <w:t>19-238 ОП МР 778</w:t>
            </w:r>
          </w:p>
        </w:tc>
      </w:tr>
      <w:tr w:rsidR="00081394" w:rsidRPr="00D04E2E" w14:paraId="1273780F"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63585FE" w14:textId="77777777" w:rsidR="00081394" w:rsidRPr="00D04E2E" w:rsidRDefault="00081394" w:rsidP="00081394">
            <w:pPr>
              <w:jc w:val="center"/>
              <w:rPr>
                <w:b/>
                <w:bCs/>
                <w:sz w:val="20"/>
                <w:szCs w:val="20"/>
              </w:rPr>
            </w:pPr>
            <w:r w:rsidRPr="00D04E2E">
              <w:rPr>
                <w:b/>
                <w:bCs/>
                <w:sz w:val="20"/>
                <w:szCs w:val="20"/>
              </w:rPr>
              <w:t> </w:t>
            </w:r>
          </w:p>
        </w:tc>
        <w:tc>
          <w:tcPr>
            <w:tcW w:w="2565" w:type="dxa"/>
            <w:tcBorders>
              <w:top w:val="nil"/>
              <w:left w:val="nil"/>
              <w:bottom w:val="single" w:sz="4" w:space="0" w:color="auto"/>
              <w:right w:val="single" w:sz="4" w:space="0" w:color="auto"/>
            </w:tcBorders>
            <w:shd w:val="clear" w:color="auto" w:fill="auto"/>
            <w:hideMark/>
          </w:tcPr>
          <w:p w14:paraId="2E6254D0" w14:textId="77777777" w:rsidR="00081394" w:rsidRPr="00D04E2E" w:rsidRDefault="00081394" w:rsidP="00081394">
            <w:pPr>
              <w:rPr>
                <w:b/>
                <w:bCs/>
                <w:sz w:val="20"/>
                <w:szCs w:val="20"/>
              </w:rPr>
            </w:pPr>
            <w:r w:rsidRPr="00D04E2E">
              <w:rPr>
                <w:b/>
                <w:bCs/>
                <w:sz w:val="20"/>
                <w:szCs w:val="20"/>
              </w:rPr>
              <w:t>Итого:</w:t>
            </w:r>
          </w:p>
        </w:tc>
        <w:tc>
          <w:tcPr>
            <w:tcW w:w="941" w:type="dxa"/>
            <w:tcBorders>
              <w:top w:val="nil"/>
              <w:left w:val="nil"/>
              <w:bottom w:val="single" w:sz="4" w:space="0" w:color="auto"/>
              <w:right w:val="single" w:sz="4" w:space="0" w:color="auto"/>
            </w:tcBorders>
            <w:shd w:val="clear" w:color="auto" w:fill="auto"/>
            <w:hideMark/>
          </w:tcPr>
          <w:p w14:paraId="0D5C8CDA" w14:textId="77777777" w:rsidR="00081394" w:rsidRPr="00D04E2E" w:rsidRDefault="00081394" w:rsidP="00081394">
            <w:pPr>
              <w:jc w:val="center"/>
              <w:rPr>
                <w:b/>
                <w:bCs/>
                <w:sz w:val="20"/>
                <w:szCs w:val="20"/>
              </w:rPr>
            </w:pPr>
            <w:r w:rsidRPr="00D04E2E">
              <w:rPr>
                <w:b/>
                <w:bCs/>
                <w:sz w:val="20"/>
                <w:szCs w:val="20"/>
              </w:rPr>
              <w:t>50,9645</w:t>
            </w:r>
          </w:p>
        </w:tc>
        <w:tc>
          <w:tcPr>
            <w:tcW w:w="1143" w:type="dxa"/>
            <w:tcBorders>
              <w:top w:val="nil"/>
              <w:left w:val="nil"/>
              <w:bottom w:val="single" w:sz="4" w:space="0" w:color="auto"/>
              <w:right w:val="single" w:sz="4" w:space="0" w:color="auto"/>
            </w:tcBorders>
            <w:shd w:val="clear" w:color="auto" w:fill="auto"/>
            <w:hideMark/>
          </w:tcPr>
          <w:p w14:paraId="32944024" w14:textId="77777777" w:rsidR="00081394" w:rsidRPr="00D04E2E" w:rsidRDefault="00081394" w:rsidP="00081394">
            <w:pPr>
              <w:jc w:val="center"/>
              <w:rPr>
                <w:b/>
                <w:bCs/>
                <w:sz w:val="20"/>
                <w:szCs w:val="20"/>
              </w:rPr>
            </w:pPr>
            <w:r w:rsidRPr="00D04E2E">
              <w:rPr>
                <w:b/>
                <w:bCs/>
                <w:sz w:val="20"/>
                <w:szCs w:val="20"/>
              </w:rPr>
              <w:t>9,7635</w:t>
            </w:r>
          </w:p>
        </w:tc>
        <w:tc>
          <w:tcPr>
            <w:tcW w:w="931" w:type="dxa"/>
            <w:tcBorders>
              <w:top w:val="nil"/>
              <w:left w:val="nil"/>
              <w:bottom w:val="single" w:sz="4" w:space="0" w:color="auto"/>
              <w:right w:val="single" w:sz="4" w:space="0" w:color="auto"/>
            </w:tcBorders>
            <w:shd w:val="clear" w:color="auto" w:fill="auto"/>
            <w:hideMark/>
          </w:tcPr>
          <w:p w14:paraId="7C6D80B6" w14:textId="77777777" w:rsidR="00081394" w:rsidRPr="00D04E2E" w:rsidRDefault="00081394" w:rsidP="00081394">
            <w:pPr>
              <w:jc w:val="center"/>
              <w:rPr>
                <w:b/>
                <w:bCs/>
                <w:sz w:val="20"/>
                <w:szCs w:val="20"/>
              </w:rPr>
            </w:pPr>
            <w:r w:rsidRPr="00D04E2E">
              <w:rPr>
                <w:b/>
                <w:bCs/>
                <w:sz w:val="20"/>
                <w:szCs w:val="20"/>
              </w:rPr>
              <w:t>0,731</w:t>
            </w:r>
          </w:p>
        </w:tc>
        <w:tc>
          <w:tcPr>
            <w:tcW w:w="1044" w:type="dxa"/>
            <w:tcBorders>
              <w:top w:val="nil"/>
              <w:left w:val="nil"/>
              <w:bottom w:val="single" w:sz="4" w:space="0" w:color="auto"/>
              <w:right w:val="single" w:sz="4" w:space="0" w:color="auto"/>
            </w:tcBorders>
            <w:shd w:val="clear" w:color="auto" w:fill="auto"/>
            <w:hideMark/>
          </w:tcPr>
          <w:p w14:paraId="0FEFCBF1" w14:textId="77777777" w:rsidR="00081394" w:rsidRPr="00D04E2E" w:rsidRDefault="00081394" w:rsidP="00081394">
            <w:pPr>
              <w:jc w:val="center"/>
              <w:rPr>
                <w:b/>
                <w:bCs/>
                <w:sz w:val="20"/>
                <w:szCs w:val="20"/>
              </w:rPr>
            </w:pPr>
            <w:r w:rsidRPr="00D04E2E">
              <w:rPr>
                <w:b/>
                <w:bCs/>
                <w:sz w:val="20"/>
                <w:szCs w:val="20"/>
              </w:rPr>
              <w:t>64,6082</w:t>
            </w:r>
          </w:p>
        </w:tc>
        <w:tc>
          <w:tcPr>
            <w:tcW w:w="1321" w:type="dxa"/>
            <w:tcBorders>
              <w:top w:val="nil"/>
              <w:left w:val="nil"/>
              <w:bottom w:val="single" w:sz="4" w:space="0" w:color="auto"/>
              <w:right w:val="single" w:sz="4" w:space="0" w:color="auto"/>
            </w:tcBorders>
            <w:shd w:val="clear" w:color="auto" w:fill="auto"/>
            <w:hideMark/>
          </w:tcPr>
          <w:p w14:paraId="7D6F9FE8" w14:textId="77777777" w:rsidR="00081394" w:rsidRPr="00D04E2E" w:rsidRDefault="00081394" w:rsidP="00081394">
            <w:pPr>
              <w:jc w:val="center"/>
              <w:rPr>
                <w:b/>
                <w:bCs/>
                <w:sz w:val="20"/>
                <w:szCs w:val="20"/>
              </w:rPr>
            </w:pPr>
            <w:r w:rsidRPr="00D04E2E">
              <w:rPr>
                <w:b/>
                <w:bCs/>
                <w:sz w:val="20"/>
                <w:szCs w:val="20"/>
              </w:rPr>
              <w:t>126,7772</w:t>
            </w:r>
          </w:p>
        </w:tc>
        <w:tc>
          <w:tcPr>
            <w:tcW w:w="1656" w:type="dxa"/>
            <w:tcBorders>
              <w:top w:val="nil"/>
              <w:left w:val="nil"/>
              <w:bottom w:val="single" w:sz="4" w:space="0" w:color="auto"/>
              <w:right w:val="single" w:sz="4" w:space="0" w:color="auto"/>
            </w:tcBorders>
            <w:shd w:val="clear" w:color="auto" w:fill="auto"/>
            <w:hideMark/>
          </w:tcPr>
          <w:p w14:paraId="3E5692CC" w14:textId="77777777" w:rsidR="00081394" w:rsidRPr="00D04E2E" w:rsidRDefault="00081394" w:rsidP="00081394">
            <w:pPr>
              <w:jc w:val="center"/>
              <w:rPr>
                <w:b/>
                <w:bCs/>
                <w:sz w:val="20"/>
                <w:szCs w:val="20"/>
              </w:rPr>
            </w:pPr>
            <w:r w:rsidRPr="00D04E2E">
              <w:rPr>
                <w:b/>
                <w:bCs/>
                <w:sz w:val="20"/>
                <w:szCs w:val="20"/>
              </w:rPr>
              <w:t>95263,00</w:t>
            </w:r>
          </w:p>
        </w:tc>
        <w:tc>
          <w:tcPr>
            <w:tcW w:w="1386" w:type="dxa"/>
            <w:tcBorders>
              <w:top w:val="nil"/>
              <w:left w:val="nil"/>
              <w:bottom w:val="single" w:sz="4" w:space="0" w:color="auto"/>
              <w:right w:val="single" w:sz="4" w:space="0" w:color="auto"/>
            </w:tcBorders>
            <w:shd w:val="clear" w:color="auto" w:fill="auto"/>
            <w:hideMark/>
          </w:tcPr>
          <w:p w14:paraId="1A4A7E58" w14:textId="77777777" w:rsidR="00081394" w:rsidRPr="00D04E2E" w:rsidRDefault="00081394" w:rsidP="00081394">
            <w:pPr>
              <w:jc w:val="center"/>
              <w:rPr>
                <w:b/>
                <w:bCs/>
                <w:sz w:val="20"/>
                <w:szCs w:val="20"/>
              </w:rPr>
            </w:pPr>
            <w:r w:rsidRPr="00D04E2E">
              <w:rPr>
                <w:b/>
                <w:bCs/>
                <w:sz w:val="20"/>
                <w:szCs w:val="20"/>
              </w:rPr>
              <w:t> </w:t>
            </w:r>
          </w:p>
        </w:tc>
        <w:tc>
          <w:tcPr>
            <w:tcW w:w="2300" w:type="dxa"/>
            <w:tcBorders>
              <w:top w:val="nil"/>
              <w:left w:val="nil"/>
              <w:bottom w:val="single" w:sz="4" w:space="0" w:color="auto"/>
              <w:right w:val="single" w:sz="4" w:space="0" w:color="auto"/>
            </w:tcBorders>
            <w:shd w:val="clear" w:color="auto" w:fill="auto"/>
            <w:hideMark/>
          </w:tcPr>
          <w:p w14:paraId="36DDAE77" w14:textId="77777777" w:rsidR="00081394" w:rsidRPr="00D04E2E" w:rsidRDefault="00081394" w:rsidP="00081394">
            <w:pPr>
              <w:jc w:val="center"/>
              <w:rPr>
                <w:b/>
                <w:bCs/>
                <w:sz w:val="20"/>
                <w:szCs w:val="20"/>
              </w:rPr>
            </w:pPr>
            <w:r w:rsidRPr="00D04E2E">
              <w:rPr>
                <w:b/>
                <w:bCs/>
                <w:sz w:val="20"/>
                <w:szCs w:val="20"/>
              </w:rPr>
              <w:t> </w:t>
            </w:r>
          </w:p>
        </w:tc>
        <w:tc>
          <w:tcPr>
            <w:tcW w:w="2126" w:type="dxa"/>
            <w:tcBorders>
              <w:top w:val="nil"/>
              <w:left w:val="nil"/>
              <w:bottom w:val="single" w:sz="4" w:space="0" w:color="auto"/>
              <w:right w:val="single" w:sz="4" w:space="0" w:color="auto"/>
            </w:tcBorders>
            <w:shd w:val="clear" w:color="auto" w:fill="auto"/>
            <w:hideMark/>
          </w:tcPr>
          <w:p w14:paraId="717AE36B" w14:textId="77777777" w:rsidR="00081394" w:rsidRPr="00D04E2E" w:rsidRDefault="00081394" w:rsidP="00081394">
            <w:pPr>
              <w:jc w:val="center"/>
              <w:rPr>
                <w:b/>
                <w:bCs/>
                <w:sz w:val="20"/>
                <w:szCs w:val="20"/>
              </w:rPr>
            </w:pPr>
            <w:r w:rsidRPr="00D04E2E">
              <w:rPr>
                <w:b/>
                <w:bCs/>
                <w:sz w:val="20"/>
                <w:szCs w:val="20"/>
              </w:rPr>
              <w:t> </w:t>
            </w:r>
          </w:p>
        </w:tc>
      </w:tr>
      <w:tr w:rsidR="00081394" w:rsidRPr="00D04E2E" w14:paraId="42F86058" w14:textId="77777777" w:rsidTr="00081394">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2D19869" w14:textId="77777777" w:rsidR="00081394" w:rsidRPr="00D04E2E" w:rsidRDefault="00081394" w:rsidP="00081394">
            <w:pPr>
              <w:jc w:val="center"/>
              <w:rPr>
                <w:b/>
                <w:bCs/>
                <w:sz w:val="20"/>
                <w:szCs w:val="20"/>
              </w:rPr>
            </w:pPr>
            <w:r w:rsidRPr="00D04E2E">
              <w:rPr>
                <w:b/>
                <w:bCs/>
                <w:sz w:val="20"/>
                <w:szCs w:val="20"/>
              </w:rPr>
              <w:t> </w:t>
            </w:r>
          </w:p>
        </w:tc>
        <w:tc>
          <w:tcPr>
            <w:tcW w:w="2565" w:type="dxa"/>
            <w:tcBorders>
              <w:top w:val="nil"/>
              <w:left w:val="nil"/>
              <w:bottom w:val="single" w:sz="4" w:space="0" w:color="auto"/>
              <w:right w:val="single" w:sz="4" w:space="0" w:color="auto"/>
            </w:tcBorders>
            <w:shd w:val="clear" w:color="auto" w:fill="auto"/>
            <w:hideMark/>
          </w:tcPr>
          <w:p w14:paraId="6DD0E07D" w14:textId="77777777" w:rsidR="00081394" w:rsidRPr="00D04E2E" w:rsidRDefault="00081394" w:rsidP="00081394">
            <w:pPr>
              <w:rPr>
                <w:b/>
                <w:bCs/>
                <w:sz w:val="20"/>
                <w:szCs w:val="20"/>
              </w:rPr>
            </w:pPr>
            <w:r w:rsidRPr="00D04E2E">
              <w:rPr>
                <w:b/>
                <w:bCs/>
                <w:sz w:val="20"/>
                <w:szCs w:val="20"/>
              </w:rPr>
              <w:t> </w:t>
            </w:r>
          </w:p>
        </w:tc>
        <w:tc>
          <w:tcPr>
            <w:tcW w:w="941" w:type="dxa"/>
            <w:tcBorders>
              <w:top w:val="nil"/>
              <w:left w:val="nil"/>
              <w:bottom w:val="single" w:sz="4" w:space="0" w:color="auto"/>
              <w:right w:val="single" w:sz="4" w:space="0" w:color="auto"/>
            </w:tcBorders>
            <w:shd w:val="clear" w:color="auto" w:fill="auto"/>
            <w:hideMark/>
          </w:tcPr>
          <w:p w14:paraId="01410E6E"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37D33E8B"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E133742"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023BBF57"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hideMark/>
          </w:tcPr>
          <w:p w14:paraId="49281059" w14:textId="77777777" w:rsidR="00081394" w:rsidRPr="00D04E2E" w:rsidRDefault="00081394" w:rsidP="00081394">
            <w:pPr>
              <w:jc w:val="center"/>
              <w:rPr>
                <w:b/>
                <w:bCs/>
                <w:sz w:val="20"/>
                <w:szCs w:val="20"/>
              </w:rPr>
            </w:pPr>
            <w:r w:rsidRPr="00D04E2E">
              <w:rPr>
                <w:b/>
                <w:bCs/>
                <w:sz w:val="20"/>
                <w:szCs w:val="20"/>
              </w:rPr>
              <w:t> </w:t>
            </w:r>
          </w:p>
        </w:tc>
        <w:tc>
          <w:tcPr>
            <w:tcW w:w="1656" w:type="dxa"/>
            <w:tcBorders>
              <w:top w:val="nil"/>
              <w:left w:val="nil"/>
              <w:bottom w:val="single" w:sz="4" w:space="0" w:color="auto"/>
              <w:right w:val="single" w:sz="4" w:space="0" w:color="auto"/>
            </w:tcBorders>
            <w:shd w:val="clear" w:color="auto" w:fill="auto"/>
            <w:hideMark/>
          </w:tcPr>
          <w:p w14:paraId="2107F277"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48ED7853" w14:textId="77777777" w:rsidR="00081394" w:rsidRPr="00D04E2E" w:rsidRDefault="00081394" w:rsidP="00081394">
            <w:pPr>
              <w:jc w:val="center"/>
              <w:rPr>
                <w:b/>
                <w:bCs/>
                <w:sz w:val="20"/>
                <w:szCs w:val="20"/>
              </w:rPr>
            </w:pPr>
            <w:r w:rsidRPr="00D04E2E">
              <w:rPr>
                <w:b/>
                <w:bCs/>
                <w:sz w:val="20"/>
                <w:szCs w:val="20"/>
              </w:rPr>
              <w:t> </w:t>
            </w:r>
          </w:p>
        </w:tc>
        <w:tc>
          <w:tcPr>
            <w:tcW w:w="2300" w:type="dxa"/>
            <w:tcBorders>
              <w:top w:val="nil"/>
              <w:left w:val="nil"/>
              <w:bottom w:val="single" w:sz="4" w:space="0" w:color="auto"/>
              <w:right w:val="single" w:sz="4" w:space="0" w:color="auto"/>
            </w:tcBorders>
            <w:shd w:val="clear" w:color="auto" w:fill="auto"/>
            <w:hideMark/>
          </w:tcPr>
          <w:p w14:paraId="592DF1BA" w14:textId="77777777" w:rsidR="00081394" w:rsidRPr="00D04E2E" w:rsidRDefault="00081394" w:rsidP="00081394">
            <w:pPr>
              <w:jc w:val="center"/>
              <w:rPr>
                <w:b/>
                <w:bCs/>
                <w:sz w:val="20"/>
                <w:szCs w:val="20"/>
              </w:rPr>
            </w:pPr>
            <w:r w:rsidRPr="00D04E2E">
              <w:rPr>
                <w:b/>
                <w:bCs/>
                <w:sz w:val="20"/>
                <w:szCs w:val="20"/>
              </w:rPr>
              <w:t> </w:t>
            </w:r>
          </w:p>
        </w:tc>
        <w:tc>
          <w:tcPr>
            <w:tcW w:w="2126" w:type="dxa"/>
            <w:tcBorders>
              <w:top w:val="nil"/>
              <w:left w:val="nil"/>
              <w:bottom w:val="single" w:sz="4" w:space="0" w:color="auto"/>
              <w:right w:val="single" w:sz="4" w:space="0" w:color="auto"/>
            </w:tcBorders>
            <w:shd w:val="clear" w:color="auto" w:fill="auto"/>
            <w:hideMark/>
          </w:tcPr>
          <w:p w14:paraId="529F43C9" w14:textId="77777777" w:rsidR="00081394" w:rsidRPr="00D04E2E" w:rsidRDefault="00081394" w:rsidP="00081394">
            <w:pPr>
              <w:jc w:val="center"/>
              <w:rPr>
                <w:b/>
                <w:bCs/>
                <w:sz w:val="20"/>
                <w:szCs w:val="20"/>
              </w:rPr>
            </w:pPr>
            <w:r w:rsidRPr="00D04E2E">
              <w:rPr>
                <w:b/>
                <w:bCs/>
                <w:sz w:val="20"/>
                <w:szCs w:val="20"/>
              </w:rPr>
              <w:t> </w:t>
            </w:r>
          </w:p>
        </w:tc>
      </w:tr>
      <w:tr w:rsidR="00081394" w:rsidRPr="00081394" w14:paraId="247B59D6" w14:textId="77777777" w:rsidTr="00081394">
        <w:trPr>
          <w:trHeight w:val="20"/>
        </w:trPr>
        <w:tc>
          <w:tcPr>
            <w:tcW w:w="317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D94E024" w14:textId="77777777" w:rsidR="00081394" w:rsidRPr="00D04E2E" w:rsidRDefault="00081394" w:rsidP="00081394">
            <w:pPr>
              <w:rPr>
                <w:b/>
                <w:bCs/>
                <w:sz w:val="20"/>
                <w:szCs w:val="20"/>
              </w:rPr>
            </w:pPr>
            <w:r w:rsidRPr="00D04E2E">
              <w:rPr>
                <w:b/>
                <w:bCs/>
                <w:sz w:val="20"/>
                <w:szCs w:val="20"/>
              </w:rPr>
              <w:t>Итого по Сокольскому муниципальному округу:</w:t>
            </w:r>
          </w:p>
        </w:tc>
        <w:tc>
          <w:tcPr>
            <w:tcW w:w="941" w:type="dxa"/>
            <w:tcBorders>
              <w:top w:val="nil"/>
              <w:left w:val="nil"/>
              <w:bottom w:val="single" w:sz="4" w:space="0" w:color="auto"/>
              <w:right w:val="single" w:sz="4" w:space="0" w:color="auto"/>
            </w:tcBorders>
            <w:shd w:val="clear" w:color="auto" w:fill="auto"/>
            <w:vAlign w:val="center"/>
            <w:hideMark/>
          </w:tcPr>
          <w:p w14:paraId="6367AC8D" w14:textId="77777777" w:rsidR="00081394" w:rsidRPr="00D04E2E" w:rsidRDefault="00081394" w:rsidP="00081394">
            <w:pPr>
              <w:jc w:val="center"/>
              <w:rPr>
                <w:b/>
                <w:bCs/>
                <w:sz w:val="20"/>
                <w:szCs w:val="20"/>
              </w:rPr>
            </w:pPr>
            <w:r w:rsidRPr="00D04E2E">
              <w:rPr>
                <w:b/>
                <w:bCs/>
                <w:sz w:val="20"/>
                <w:szCs w:val="20"/>
              </w:rPr>
              <w:t>66,8956</w:t>
            </w:r>
          </w:p>
        </w:tc>
        <w:tc>
          <w:tcPr>
            <w:tcW w:w="1143" w:type="dxa"/>
            <w:tcBorders>
              <w:top w:val="nil"/>
              <w:left w:val="nil"/>
              <w:bottom w:val="single" w:sz="4" w:space="0" w:color="auto"/>
              <w:right w:val="single" w:sz="4" w:space="0" w:color="auto"/>
            </w:tcBorders>
            <w:shd w:val="clear" w:color="auto" w:fill="auto"/>
            <w:vAlign w:val="center"/>
            <w:hideMark/>
          </w:tcPr>
          <w:p w14:paraId="1B539782" w14:textId="77777777" w:rsidR="00081394" w:rsidRPr="00D04E2E" w:rsidRDefault="00081394" w:rsidP="00081394">
            <w:pPr>
              <w:jc w:val="center"/>
              <w:rPr>
                <w:b/>
                <w:bCs/>
                <w:sz w:val="20"/>
                <w:szCs w:val="20"/>
              </w:rPr>
            </w:pPr>
            <w:r w:rsidRPr="00D04E2E">
              <w:rPr>
                <w:b/>
                <w:bCs/>
                <w:sz w:val="20"/>
                <w:szCs w:val="20"/>
              </w:rPr>
              <w:t>11,5511</w:t>
            </w:r>
          </w:p>
        </w:tc>
        <w:tc>
          <w:tcPr>
            <w:tcW w:w="931" w:type="dxa"/>
            <w:tcBorders>
              <w:top w:val="nil"/>
              <w:left w:val="nil"/>
              <w:bottom w:val="single" w:sz="4" w:space="0" w:color="auto"/>
              <w:right w:val="single" w:sz="4" w:space="0" w:color="auto"/>
            </w:tcBorders>
            <w:shd w:val="clear" w:color="auto" w:fill="auto"/>
            <w:vAlign w:val="center"/>
            <w:hideMark/>
          </w:tcPr>
          <w:p w14:paraId="70E81A7C" w14:textId="77777777" w:rsidR="00081394" w:rsidRPr="00D04E2E" w:rsidRDefault="00081394" w:rsidP="00081394">
            <w:pPr>
              <w:jc w:val="center"/>
              <w:rPr>
                <w:b/>
                <w:bCs/>
                <w:sz w:val="20"/>
                <w:szCs w:val="20"/>
              </w:rPr>
            </w:pPr>
            <w:r w:rsidRPr="00D04E2E">
              <w:rPr>
                <w:b/>
                <w:bCs/>
                <w:sz w:val="20"/>
                <w:szCs w:val="20"/>
              </w:rPr>
              <w:t>14,925</w:t>
            </w:r>
          </w:p>
        </w:tc>
        <w:tc>
          <w:tcPr>
            <w:tcW w:w="1044" w:type="dxa"/>
            <w:tcBorders>
              <w:top w:val="nil"/>
              <w:left w:val="nil"/>
              <w:bottom w:val="single" w:sz="4" w:space="0" w:color="auto"/>
              <w:right w:val="single" w:sz="4" w:space="0" w:color="auto"/>
            </w:tcBorders>
            <w:shd w:val="clear" w:color="auto" w:fill="auto"/>
            <w:vAlign w:val="center"/>
            <w:hideMark/>
          </w:tcPr>
          <w:p w14:paraId="134CF319" w14:textId="77777777" w:rsidR="00081394" w:rsidRPr="00D04E2E" w:rsidRDefault="00081394" w:rsidP="00081394">
            <w:pPr>
              <w:jc w:val="center"/>
              <w:rPr>
                <w:b/>
                <w:bCs/>
                <w:sz w:val="20"/>
                <w:szCs w:val="20"/>
              </w:rPr>
            </w:pPr>
            <w:r w:rsidRPr="00D04E2E">
              <w:rPr>
                <w:b/>
                <w:bCs/>
                <w:sz w:val="20"/>
                <w:szCs w:val="20"/>
              </w:rPr>
              <w:t>618,4310</w:t>
            </w:r>
          </w:p>
        </w:tc>
        <w:tc>
          <w:tcPr>
            <w:tcW w:w="1321" w:type="dxa"/>
            <w:tcBorders>
              <w:top w:val="nil"/>
              <w:left w:val="nil"/>
              <w:bottom w:val="single" w:sz="4" w:space="0" w:color="auto"/>
              <w:right w:val="single" w:sz="4" w:space="0" w:color="auto"/>
            </w:tcBorders>
            <w:shd w:val="clear" w:color="auto" w:fill="auto"/>
            <w:vAlign w:val="center"/>
            <w:hideMark/>
          </w:tcPr>
          <w:p w14:paraId="0A16B6DD" w14:textId="77777777" w:rsidR="00081394" w:rsidRPr="00D04E2E" w:rsidRDefault="00081394" w:rsidP="00081394">
            <w:pPr>
              <w:jc w:val="center"/>
              <w:rPr>
                <w:b/>
                <w:bCs/>
                <w:sz w:val="20"/>
                <w:szCs w:val="20"/>
              </w:rPr>
            </w:pPr>
            <w:r w:rsidRPr="00D04E2E">
              <w:rPr>
                <w:b/>
                <w:bCs/>
                <w:sz w:val="20"/>
                <w:szCs w:val="20"/>
              </w:rPr>
              <w:t>713,22105</w:t>
            </w:r>
          </w:p>
        </w:tc>
        <w:tc>
          <w:tcPr>
            <w:tcW w:w="1656" w:type="dxa"/>
            <w:tcBorders>
              <w:top w:val="nil"/>
              <w:left w:val="nil"/>
              <w:bottom w:val="single" w:sz="4" w:space="0" w:color="auto"/>
              <w:right w:val="single" w:sz="4" w:space="0" w:color="auto"/>
            </w:tcBorders>
            <w:shd w:val="clear" w:color="auto" w:fill="auto"/>
            <w:vAlign w:val="center"/>
            <w:hideMark/>
          </w:tcPr>
          <w:p w14:paraId="2471F947" w14:textId="77777777" w:rsidR="00081394" w:rsidRPr="00081394" w:rsidRDefault="00081394" w:rsidP="00081394">
            <w:pPr>
              <w:jc w:val="center"/>
              <w:rPr>
                <w:b/>
                <w:bCs/>
                <w:sz w:val="20"/>
                <w:szCs w:val="20"/>
              </w:rPr>
            </w:pPr>
            <w:r w:rsidRPr="00D04E2E">
              <w:rPr>
                <w:b/>
                <w:bCs/>
                <w:sz w:val="20"/>
                <w:szCs w:val="20"/>
              </w:rPr>
              <w:t>824716,60</w:t>
            </w:r>
          </w:p>
        </w:tc>
        <w:tc>
          <w:tcPr>
            <w:tcW w:w="1386" w:type="dxa"/>
            <w:tcBorders>
              <w:top w:val="nil"/>
              <w:left w:val="nil"/>
              <w:bottom w:val="single" w:sz="4" w:space="0" w:color="auto"/>
              <w:right w:val="single" w:sz="4" w:space="0" w:color="auto"/>
            </w:tcBorders>
            <w:shd w:val="clear" w:color="auto" w:fill="auto"/>
            <w:hideMark/>
          </w:tcPr>
          <w:p w14:paraId="4374ED16" w14:textId="77777777" w:rsidR="00081394" w:rsidRPr="00081394" w:rsidRDefault="00081394" w:rsidP="00081394">
            <w:pPr>
              <w:jc w:val="center"/>
              <w:rPr>
                <w:b/>
                <w:bCs/>
                <w:sz w:val="20"/>
                <w:szCs w:val="20"/>
              </w:rPr>
            </w:pPr>
            <w:r w:rsidRPr="00081394">
              <w:rPr>
                <w:b/>
                <w:bCs/>
                <w:sz w:val="20"/>
                <w:szCs w:val="20"/>
              </w:rPr>
              <w:t> </w:t>
            </w:r>
          </w:p>
        </w:tc>
        <w:tc>
          <w:tcPr>
            <w:tcW w:w="2300" w:type="dxa"/>
            <w:tcBorders>
              <w:top w:val="nil"/>
              <w:left w:val="nil"/>
              <w:bottom w:val="single" w:sz="4" w:space="0" w:color="auto"/>
              <w:right w:val="single" w:sz="4" w:space="0" w:color="auto"/>
            </w:tcBorders>
            <w:shd w:val="clear" w:color="auto" w:fill="auto"/>
            <w:hideMark/>
          </w:tcPr>
          <w:p w14:paraId="77B84C17" w14:textId="77777777" w:rsidR="00081394" w:rsidRPr="00081394" w:rsidRDefault="00081394" w:rsidP="00081394">
            <w:pPr>
              <w:jc w:val="center"/>
              <w:rPr>
                <w:b/>
                <w:bCs/>
                <w:sz w:val="20"/>
                <w:szCs w:val="20"/>
              </w:rPr>
            </w:pPr>
            <w:r w:rsidRPr="00081394">
              <w:rPr>
                <w:b/>
                <w:bCs/>
                <w:sz w:val="20"/>
                <w:szCs w:val="20"/>
              </w:rPr>
              <w:t> </w:t>
            </w:r>
          </w:p>
        </w:tc>
        <w:tc>
          <w:tcPr>
            <w:tcW w:w="2126" w:type="dxa"/>
            <w:tcBorders>
              <w:top w:val="nil"/>
              <w:left w:val="nil"/>
              <w:bottom w:val="single" w:sz="4" w:space="0" w:color="auto"/>
              <w:right w:val="single" w:sz="4" w:space="0" w:color="auto"/>
            </w:tcBorders>
            <w:shd w:val="clear" w:color="auto" w:fill="auto"/>
            <w:hideMark/>
          </w:tcPr>
          <w:p w14:paraId="744C0C28" w14:textId="77777777" w:rsidR="00081394" w:rsidRPr="00081394" w:rsidRDefault="00081394" w:rsidP="00081394">
            <w:pPr>
              <w:jc w:val="center"/>
              <w:rPr>
                <w:sz w:val="20"/>
                <w:szCs w:val="20"/>
              </w:rPr>
            </w:pPr>
            <w:r w:rsidRPr="00081394">
              <w:rPr>
                <w:sz w:val="20"/>
                <w:szCs w:val="20"/>
              </w:rPr>
              <w:t> </w:t>
            </w:r>
          </w:p>
        </w:tc>
      </w:tr>
    </w:tbl>
    <w:p w14:paraId="611D66BC" w14:textId="77777777" w:rsidR="00371677" w:rsidRDefault="00371677" w:rsidP="00C17D77">
      <w:pPr>
        <w:sectPr w:rsidR="00371677" w:rsidSect="00081394">
          <w:pgSz w:w="16838" w:h="11906" w:orient="landscape"/>
          <w:pgMar w:top="1701" w:right="1134" w:bottom="850" w:left="1134" w:header="708" w:footer="708" w:gutter="0"/>
          <w:cols w:space="708"/>
          <w:titlePg/>
          <w:docGrid w:linePitch="360"/>
        </w:sectPr>
      </w:pPr>
    </w:p>
    <w:p w14:paraId="71076810" w14:textId="77777777" w:rsidR="00AE4647" w:rsidRPr="00AE4647" w:rsidRDefault="00AE4647" w:rsidP="00081394"/>
    <w:sectPr w:rsidR="00AE4647" w:rsidRPr="00AE4647" w:rsidSect="004F4DC7">
      <w:pgSz w:w="11906" w:h="16838"/>
      <w:pgMar w:top="851" w:right="851" w:bottom="851" w:left="170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B9873" w16cex:dateUtc="2022-10-20T02:50:00Z"/>
  <w16cex:commentExtensible w16cex:durableId="26FB989B" w16cex:dateUtc="2022-10-20T02:51:00Z"/>
  <w16cex:commentExtensible w16cex:durableId="26FBA2A8" w16cex:dateUtc="2022-10-20T03:34:00Z"/>
  <w16cex:commentExtensible w16cex:durableId="26FBA5A4" w16cex:dateUtc="2022-10-20T03:47:00Z"/>
  <w16cex:commentExtensible w16cex:durableId="26FBA62E" w16cex:dateUtc="2022-10-20T03:49:00Z"/>
  <w16cex:commentExtensible w16cex:durableId="26FBA70B" w16cex:dateUtc="2022-10-20T03:52:00Z"/>
  <w16cex:commentExtensible w16cex:durableId="26FBA71F" w16cex:dateUtc="2022-10-20T03:53:00Z"/>
  <w16cex:commentExtensible w16cex:durableId="26FBA9E1" w16cex:dateUtc="2022-10-20T04:05:00Z"/>
  <w16cex:commentExtensible w16cex:durableId="26FBAA28" w16cex:dateUtc="2022-10-20T04:06:00Z"/>
  <w16cex:commentExtensible w16cex:durableId="26FBAAB6" w16cex:dateUtc="2022-10-20T04:08:00Z"/>
  <w16cex:commentExtensible w16cex:durableId="26FBB123" w16cex:dateUtc="2022-10-20T04:36:00Z"/>
  <w16cex:commentExtensible w16cex:durableId="26FBCBA6" w16cex:dateUtc="2022-10-20T06:29:00Z"/>
  <w16cex:commentExtensible w16cex:durableId="26FBCD48" w16cex:dateUtc="2022-10-20T06:36:00Z"/>
  <w16cex:commentExtensible w16cex:durableId="26FBCDED" w16cex:dateUtc="2022-10-20T06:38:00Z"/>
  <w16cex:commentExtensible w16cex:durableId="26FBCF0E" w16cex:dateUtc="2022-10-20T06:43:00Z"/>
  <w16cex:commentExtensible w16cex:durableId="26FBCF52" w16cex:dateUtc="2022-10-20T06:44:00Z"/>
  <w16cex:commentExtensible w16cex:durableId="26FBCFC8" w16cex:dateUtc="2022-10-20T06:46:00Z"/>
  <w16cex:commentExtensible w16cex:durableId="26FBD9AB" w16cex:dateUtc="2022-10-20T07:28:00Z"/>
  <w16cex:commentExtensible w16cex:durableId="26FBEE9F" w16cex:dateUtc="2022-10-20T08:58:00Z"/>
  <w16cex:commentExtensible w16cex:durableId="26FBEFF6" w16cex:dateUtc="2022-10-20T09:04:00Z"/>
  <w16cex:commentExtensible w16cex:durableId="26FBF0CF" w16cex:dateUtc="2022-10-20T09:07:00Z"/>
  <w16cex:commentExtensible w16cex:durableId="26FBF1DE" w16cex:dateUtc="2022-10-20T09:12:00Z"/>
  <w16cex:commentExtensible w16cex:durableId="26FBF4C2" w16cex:dateUtc="2022-10-20T09:24:00Z"/>
  <w16cex:commentExtensible w16cex:durableId="26FBF4D8" w16cex:dateUtc="2022-10-20T09:24:00Z"/>
  <w16cex:commentExtensible w16cex:durableId="26FBF8EC" w16cex:dateUtc="2022-10-20T09:42:00Z"/>
  <w16cex:commentExtensible w16cex:durableId="26FBFA14" w16cex:dateUtc="2022-10-20T09:47:00Z"/>
  <w16cex:commentExtensible w16cex:durableId="26FBFB91" w16cex:dateUtc="2022-10-20T09:53:00Z"/>
  <w16cex:commentExtensible w16cex:durableId="26FBFC12" w16cex:dateUtc="2022-10-20T09:55:00Z"/>
  <w16cex:commentExtensible w16cex:durableId="26FBFC84" w16cex:dateUtc="2022-10-20T09:57:00Z"/>
  <w16cex:commentExtensible w16cex:durableId="26FBFC1D" w16cex:dateUtc="2022-10-20T09:55:00Z"/>
  <w16cex:commentExtensible w16cex:durableId="26FBFCFD" w16cex:dateUtc="2022-10-20T09:59:00Z"/>
  <w16cex:commentExtensible w16cex:durableId="26FBFD8C" w16cex:dateUtc="2022-10-20T10:02:00Z"/>
  <w16cex:commentExtensible w16cex:durableId="26FBFE08" w16cex:dateUtc="2022-10-20T10:04:00Z"/>
  <w16cex:commentExtensible w16cex:durableId="26FBFE80" w16cex:dateUtc="2022-10-20T10:06:00Z"/>
  <w16cex:commentExtensible w16cex:durableId="26FC2EF4" w16cex:dateUtc="2022-10-20T13:32:00Z"/>
  <w16cex:commentExtensible w16cex:durableId="26FC30D4" w16cex:dateUtc="2022-10-20T13:40:00Z"/>
  <w16cex:commentExtensible w16cex:durableId="26FC31BD" w16cex:dateUtc="2022-10-20T13:44:00Z"/>
  <w16cex:commentExtensible w16cex:durableId="26FC316B" w16cex:dateUtc="2022-10-20T13:43:00Z"/>
  <w16cex:commentExtensible w16cex:durableId="26FC32F7" w16cex:dateUtc="2022-10-20T13:49:00Z"/>
  <w16cex:commentExtensible w16cex:durableId="26FC3431" w16cex:dateUtc="2022-10-20T13:55:00Z"/>
  <w16cex:commentExtensible w16cex:durableId="26FC368A" w16cex:dateUtc="2022-10-20T14:05:00Z"/>
  <w16cex:commentExtensible w16cex:durableId="26FC3858" w16cex:dateUtc="2022-10-20T14:12:00Z"/>
  <w16cex:commentExtensible w16cex:durableId="26FC389A" w16cex:dateUtc="2022-10-20T14:14:00Z"/>
  <w16cex:commentExtensible w16cex:durableId="26FC38AB" w16cex:dateUtc="2022-10-20T14:14:00Z"/>
  <w16cex:commentExtensible w16cex:durableId="26FC38EB" w16cex:dateUtc="2022-10-20T14:15:00Z"/>
  <w16cex:commentExtensible w16cex:durableId="26FC3951" w16cex:dateUtc="2022-10-20T14:17: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DE572A" w14:textId="77777777" w:rsidR="00677F41" w:rsidRDefault="00677F41" w:rsidP="00D94CDF">
      <w:r>
        <w:separator/>
      </w:r>
    </w:p>
  </w:endnote>
  <w:endnote w:type="continuationSeparator" w:id="0">
    <w:p w14:paraId="4108488D" w14:textId="77777777" w:rsidR="00677F41" w:rsidRDefault="00677F41" w:rsidP="00D94CDF">
      <w:r>
        <w:continuationSeparator/>
      </w:r>
    </w:p>
  </w:endnote>
  <w:endnote w:type="continuationNotice" w:id="1">
    <w:p w14:paraId="6806DAD3" w14:textId="77777777" w:rsidR="00677F41" w:rsidRDefault="00677F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altName w:val="Courier New"/>
    <w:panose1 w:val="00000400000000000000"/>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Symbol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Franklin Gothic Demi Cond">
    <w:panose1 w:val="020B0706030402020204"/>
    <w:charset w:val="CC"/>
    <w:family w:val="swiss"/>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CambriaMath">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C153F" w14:textId="35387AFF" w:rsidR="00AE164B" w:rsidRPr="00210D80" w:rsidRDefault="00AE164B" w:rsidP="00AE2707">
    <w:pPr>
      <w:pStyle w:val="aff3"/>
      <w:jc w:val="right"/>
    </w:pPr>
    <w:r>
      <w:rPr>
        <w:noProof/>
      </w:rPr>
      <w:fldChar w:fldCharType="begin"/>
    </w:r>
    <w:r>
      <w:rPr>
        <w:noProof/>
      </w:rPr>
      <w:instrText>PAGE   \* MERGEFORMAT</w:instrText>
    </w:r>
    <w:r>
      <w:rPr>
        <w:noProof/>
      </w:rPr>
      <w:fldChar w:fldCharType="separate"/>
    </w:r>
    <w:r w:rsidR="00D04E2E">
      <w:rPr>
        <w:noProof/>
      </w:rPr>
      <w:t>9</w:t>
    </w:r>
    <w:r>
      <w:rPr>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560A2" w14:textId="77777777" w:rsidR="00AE164B" w:rsidRDefault="00AE164B">
    <w:pPr>
      <w:pStyle w:val="aff3"/>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3A38E" w14:textId="76D53F28" w:rsidR="00AE164B" w:rsidRPr="00210D80" w:rsidRDefault="00AE164B" w:rsidP="00AE2707">
    <w:pPr>
      <w:pStyle w:val="aff3"/>
      <w:jc w:val="right"/>
    </w:pPr>
    <w:r>
      <w:rPr>
        <w:noProof/>
      </w:rPr>
      <w:fldChar w:fldCharType="begin"/>
    </w:r>
    <w:r>
      <w:rPr>
        <w:noProof/>
      </w:rPr>
      <w:instrText>PAGE   \* MERGEFORMAT</w:instrText>
    </w:r>
    <w:r>
      <w:rPr>
        <w:noProof/>
      </w:rPr>
      <w:fldChar w:fldCharType="separate"/>
    </w:r>
    <w:r w:rsidR="00D04E2E">
      <w:rPr>
        <w:noProof/>
      </w:rPr>
      <w:t>128</w:t>
    </w:r>
    <w:r>
      <w:rPr>
        <w:noProof/>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38167" w14:textId="77777777" w:rsidR="00AE164B" w:rsidRDefault="00AE164B">
    <w:pPr>
      <w:pStyle w:val="af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4D576F" w14:textId="77777777" w:rsidR="00677F41" w:rsidRDefault="00677F41" w:rsidP="00D94CDF">
      <w:r>
        <w:separator/>
      </w:r>
    </w:p>
  </w:footnote>
  <w:footnote w:type="continuationSeparator" w:id="0">
    <w:p w14:paraId="7AD1F02B" w14:textId="77777777" w:rsidR="00677F41" w:rsidRDefault="00677F41" w:rsidP="00D94CDF">
      <w:r>
        <w:continuationSeparator/>
      </w:r>
    </w:p>
  </w:footnote>
  <w:footnote w:type="continuationNotice" w:id="1">
    <w:p w14:paraId="4E674BA9" w14:textId="77777777" w:rsidR="00677F41" w:rsidRDefault="00677F41"/>
  </w:footnote>
  <w:footnote w:id="2">
    <w:p w14:paraId="76A3EECD" w14:textId="6C18F676" w:rsidR="00AE164B" w:rsidRDefault="00AE164B">
      <w:pPr>
        <w:pStyle w:val="af0"/>
      </w:pPr>
      <w:r>
        <w:rPr>
          <w:rStyle w:val="af4"/>
        </w:rPr>
        <w:footnoteRef/>
      </w:r>
      <w:r>
        <w:t xml:space="preserve"> Принято в соответствии с постановлением правительства Вологодской области №13 от 14.01.2013 (с изм.от 16.09.2024)</w:t>
      </w:r>
    </w:p>
  </w:footnote>
  <w:footnote w:id="3">
    <w:p w14:paraId="06A1DD65" w14:textId="284A1FD9" w:rsidR="00AE164B" w:rsidRDefault="00AE164B">
      <w:pPr>
        <w:pStyle w:val="af0"/>
      </w:pPr>
      <w:r>
        <w:rPr>
          <w:rStyle w:val="af4"/>
        </w:rPr>
        <w:footnoteRef/>
      </w:r>
      <w:r>
        <w:t xml:space="preserve"> Принят в соответствии с постановлением администрации Сокольского муниципального округа №157 от 07.02.2024</w:t>
      </w:r>
    </w:p>
  </w:footnote>
  <w:footnote w:id="4">
    <w:p w14:paraId="6342E2C4" w14:textId="71A2BCF3" w:rsidR="00AE164B" w:rsidRDefault="00AE164B">
      <w:pPr>
        <w:pStyle w:val="af0"/>
      </w:pPr>
      <w:r>
        <w:rPr>
          <w:rStyle w:val="af4"/>
        </w:rPr>
        <w:footnoteRef/>
      </w:r>
      <w:r>
        <w:t xml:space="preserve"> Принято в соответствии с ПОДД г. Сокол</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FD041" w14:textId="77777777" w:rsidR="00AE164B" w:rsidRDefault="00AE164B" w:rsidP="00AE2707">
    <w:pPr>
      <w:pStyle w:val="aff5"/>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4CFDF" w14:textId="77777777" w:rsidR="00AE164B" w:rsidRDefault="00AE164B">
    <w:pPr>
      <w:pStyle w:val="aff5"/>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47AC4" w14:textId="77777777" w:rsidR="00AE164B" w:rsidRDefault="00AE164B" w:rsidP="00AE2707">
    <w:pPr>
      <w:pStyle w:val="aff5"/>
      <w:jc w:val="cent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1F2BA" w14:textId="77777777" w:rsidR="00AE164B" w:rsidRDefault="00AE164B">
    <w:pPr>
      <w:pStyle w:val="aff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0"/>
        </w:tabs>
        <w:ind w:left="-10" w:firstLine="720"/>
      </w:pPr>
      <w:rPr>
        <w:rFonts w:ascii="Symbol" w:hAnsi="Symbol"/>
        <w:color w:val="auto"/>
      </w:rPr>
    </w:lvl>
  </w:abstractNum>
  <w:abstractNum w:abstractNumId="1" w15:restartNumberingAfterBreak="0">
    <w:nsid w:val="00000010"/>
    <w:multiLevelType w:val="singleLevel"/>
    <w:tmpl w:val="62E44D92"/>
    <w:lvl w:ilvl="0">
      <w:start w:val="1"/>
      <w:numFmt w:val="decimal"/>
      <w:pStyle w:val="S"/>
      <w:lvlText w:val="Таблица %1"/>
      <w:lvlJc w:val="left"/>
      <w:pPr>
        <w:tabs>
          <w:tab w:val="num" w:pos="9858"/>
        </w:tabs>
        <w:ind w:left="9858" w:hanging="360"/>
      </w:pPr>
      <w:rPr>
        <w:rFonts w:ascii="Times New Roman" w:hAnsi="Times New Roman" w:cs="Times New Roman" w:hint="default"/>
        <w:color w:val="auto"/>
      </w:rPr>
    </w:lvl>
  </w:abstractNum>
  <w:abstractNum w:abstractNumId="2" w15:restartNumberingAfterBreak="0">
    <w:nsid w:val="01902748"/>
    <w:multiLevelType w:val="multilevel"/>
    <w:tmpl w:val="78D03FE6"/>
    <w:lvl w:ilvl="0">
      <w:start w:val="1"/>
      <w:numFmt w:val="decimal"/>
      <w:pStyle w:val="2"/>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3" w15:restartNumberingAfterBreak="0">
    <w:nsid w:val="0B450FC3"/>
    <w:multiLevelType w:val="hybridMultilevel"/>
    <w:tmpl w:val="B5F87974"/>
    <w:lvl w:ilvl="0" w:tplc="7E76F68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C000B2C"/>
    <w:multiLevelType w:val="hybridMultilevel"/>
    <w:tmpl w:val="B7408C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3C7E94"/>
    <w:multiLevelType w:val="hybridMultilevel"/>
    <w:tmpl w:val="68AE3340"/>
    <w:lvl w:ilvl="0" w:tplc="C20AA16C">
      <w:start w:val="1"/>
      <w:numFmt w:val="bullet"/>
      <w:pStyle w:val="a"/>
      <w:lvlText w:val="­"/>
      <w:lvlJc w:val="left"/>
      <w:pPr>
        <w:tabs>
          <w:tab w:val="num" w:pos="360"/>
        </w:tabs>
        <w:ind w:left="360" w:hanging="360"/>
      </w:pPr>
      <w:rPr>
        <w:rFonts w:ascii="Courier New" w:hAnsi="Courier New" w:hint="default"/>
      </w:rPr>
    </w:lvl>
    <w:lvl w:ilvl="1" w:tplc="C4241058">
      <w:start w:val="1"/>
      <w:numFmt w:val="bullet"/>
      <w:lvlText w:val="−"/>
      <w:lvlJc w:val="left"/>
      <w:pPr>
        <w:tabs>
          <w:tab w:val="num" w:pos="796"/>
        </w:tabs>
        <w:ind w:left="966" w:hanging="170"/>
      </w:pPr>
      <w:rPr>
        <w:rFonts w:ascii="Courier New" w:hAnsi="Courier New" w:hint="default"/>
      </w:rPr>
    </w:lvl>
    <w:lvl w:ilvl="2" w:tplc="04190005">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6" w15:restartNumberingAfterBreak="0">
    <w:nsid w:val="17276F9D"/>
    <w:multiLevelType w:val="hybridMultilevel"/>
    <w:tmpl w:val="584EF9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CA52E4A"/>
    <w:multiLevelType w:val="hybridMultilevel"/>
    <w:tmpl w:val="3478559A"/>
    <w:lvl w:ilvl="0" w:tplc="7E76F6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162758E"/>
    <w:multiLevelType w:val="multilevel"/>
    <w:tmpl w:val="E91A190C"/>
    <w:styleLink w:val="05"/>
    <w:lvl w:ilvl="0">
      <w:start w:val="1"/>
      <w:numFmt w:val="upperRoman"/>
      <w:suff w:val="space"/>
      <w:lvlText w:val="Часть %1."/>
      <w:lvlJc w:val="left"/>
      <w:rPr>
        <w:rFonts w:ascii="Times New Roman" w:hAnsi="Times New Roman" w:cs="Times New Roman" w:hint="default"/>
        <w:b/>
        <w:i w:val="0"/>
        <w:caps/>
        <w:smallCaps w:val="0"/>
        <w:strike w:val="0"/>
        <w:dstrike w:val="0"/>
        <w:vanish w:val="0"/>
        <w:spacing w:val="20"/>
        <w:kern w:val="0"/>
        <w:sz w:val="28"/>
        <w:u w:val="none"/>
        <w:vertAlign w:val="baseline"/>
      </w:rPr>
    </w:lvl>
    <w:lvl w:ilvl="1">
      <w:start w:val="1"/>
      <w:numFmt w:val="russianUpper"/>
      <w:suff w:val="space"/>
      <w:lvlText w:val="Раздел %2."/>
      <w:lvlJc w:val="left"/>
      <w:rPr>
        <w:rFonts w:ascii="Times New Roman" w:hAnsi="Times New Roman" w:cs="Times New Roman"/>
        <w:b/>
        <w:bCs/>
        <w:caps/>
        <w:spacing w:val="20"/>
        <w:sz w:val="28"/>
      </w:rPr>
    </w:lvl>
    <w:lvl w:ilvl="2">
      <w:start w:val="1"/>
      <w:numFmt w:val="decimal"/>
      <w:lvlText w:val=""/>
      <w:lvlJc w:val="left"/>
      <w:rPr>
        <w:rFonts w:cs="Times New Roman" w:hint="default"/>
        <w:b/>
        <w:i w:val="0"/>
        <w:caps w:val="0"/>
        <w:smallCaps w:val="0"/>
        <w:strike w:val="0"/>
        <w:dstrike w:val="0"/>
        <w:vanish w:val="0"/>
        <w:color w:val="auto"/>
        <w:spacing w:val="20"/>
        <w:kern w:val="0"/>
        <w:sz w:val="28"/>
        <w:u w:val="none"/>
        <w:vertAlign w:val="baseline"/>
      </w:rPr>
    </w:lvl>
    <w:lvl w:ilvl="3">
      <w:start w:val="1"/>
      <w:numFmt w:val="decimal"/>
      <w:lvlText w:val=""/>
      <w:lvlJc w:val="left"/>
      <w:rPr>
        <w:rFonts w:cs="Times New Roman" w:hint="default"/>
        <w:b/>
        <w:i w:val="0"/>
        <w:caps w:val="0"/>
        <w:strike w:val="0"/>
        <w:dstrike w:val="0"/>
        <w:vanish w:val="0"/>
        <w:color w:val="auto"/>
        <w:spacing w:val="10"/>
        <w:kern w:val="0"/>
        <w:sz w:val="28"/>
        <w:u w:val="none"/>
        <w:vertAlign w:val="baseline"/>
      </w:rPr>
    </w:lvl>
    <w:lvl w:ilvl="4">
      <w:start w:val="1"/>
      <w:numFmt w:val="decimal"/>
      <w:lvlText w:val=""/>
      <w:lvlJc w:val="left"/>
      <w:rPr>
        <w:rFonts w:cs="Times New Roman" w:hint="default"/>
        <w:b/>
        <w:i/>
        <w:caps w:val="0"/>
        <w:strike w:val="0"/>
        <w:dstrike w:val="0"/>
        <w:vanish w:val="0"/>
        <w:color w:val="auto"/>
        <w:spacing w:val="10"/>
        <w:kern w:val="0"/>
        <w:sz w:val="28"/>
        <w:u w:val="none"/>
        <w:vertAlign w:val="baseline"/>
      </w:rPr>
    </w:lvl>
    <w:lvl w:ilvl="5">
      <w:start w:val="1"/>
      <w:numFmt w:val="decimal"/>
      <w:lvlText w:val=""/>
      <w:lvlJc w:val="left"/>
      <w:rPr>
        <w:rFonts w:cs="Times New Roman" w:hint="default"/>
        <w:b w:val="0"/>
        <w:i/>
        <w:caps w:val="0"/>
        <w:strike w:val="0"/>
        <w:dstrike w:val="0"/>
        <w:vanish w:val="0"/>
        <w:spacing w:val="10"/>
        <w:kern w:val="0"/>
        <w:sz w:val="28"/>
        <w:u w:val="none"/>
        <w:vertAlign w:val="baseline"/>
      </w:rPr>
    </w:lvl>
    <w:lvl w:ilvl="6">
      <w:start w:val="1"/>
      <w:numFmt w:val="decimal"/>
      <w:lvlText w:val=""/>
      <w:lvlJc w:val="left"/>
      <w:rPr>
        <w:rFonts w:cs="Times New Roman" w:hint="default"/>
        <w:b w:val="0"/>
        <w:i w:val="0"/>
        <w:caps w:val="0"/>
        <w:strike w:val="0"/>
        <w:dstrike w:val="0"/>
        <w:vanish w:val="0"/>
        <w:color w:val="auto"/>
        <w:spacing w:val="10"/>
        <w:kern w:val="0"/>
        <w:sz w:val="28"/>
        <w:u w:val="none"/>
        <w:vertAlign w:val="baseline"/>
      </w:rPr>
    </w:lvl>
    <w:lvl w:ilvl="7">
      <w:start w:val="1"/>
      <w:numFmt w:val="decimal"/>
      <w:lvlText w:val="%8)"/>
      <w:lvlJc w:val="left"/>
      <w:rPr>
        <w:rFonts w:ascii="Times New Roman" w:hAnsi="Times New Roman" w:cs="Times New Roman" w:hint="default"/>
        <w:b w:val="0"/>
        <w:i w:val="0"/>
        <w:caps w:val="0"/>
        <w:strike w:val="0"/>
        <w:dstrike w:val="0"/>
        <w:vanish w:val="0"/>
        <w:color w:val="auto"/>
        <w:kern w:val="0"/>
        <w:sz w:val="28"/>
        <w:u w:val="none"/>
        <w:vertAlign w:val="baseline"/>
      </w:rPr>
    </w:lvl>
    <w:lvl w:ilvl="8">
      <w:start w:val="1"/>
      <w:numFmt w:val="russianLower"/>
      <w:lvlText w:val="%9)"/>
      <w:lvlJc w:val="left"/>
      <w:rPr>
        <w:rFonts w:ascii="Times New Roman" w:hAnsi="Times New Roman" w:cs="Times New Roman" w:hint="default"/>
        <w:b w:val="0"/>
        <w:i w:val="0"/>
        <w:caps w:val="0"/>
        <w:strike w:val="0"/>
        <w:dstrike w:val="0"/>
        <w:vanish w:val="0"/>
        <w:kern w:val="0"/>
        <w:sz w:val="28"/>
        <w:u w:val="none"/>
        <w:vertAlign w:val="baseline"/>
      </w:rPr>
    </w:lvl>
  </w:abstractNum>
  <w:abstractNum w:abstractNumId="9" w15:restartNumberingAfterBreak="0">
    <w:nsid w:val="227D5D47"/>
    <w:multiLevelType w:val="hybridMultilevel"/>
    <w:tmpl w:val="071C1EAC"/>
    <w:lvl w:ilvl="0" w:tplc="7E76F6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67936A4"/>
    <w:multiLevelType w:val="hybridMultilevel"/>
    <w:tmpl w:val="92541D5A"/>
    <w:lvl w:ilvl="0" w:tplc="F1B0730C">
      <w:start w:val="1"/>
      <w:numFmt w:val="bullet"/>
      <w:pStyle w:val="a0"/>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7731C06"/>
    <w:multiLevelType w:val="hybridMultilevel"/>
    <w:tmpl w:val="78B2D3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8ED375C"/>
    <w:multiLevelType w:val="hybridMultilevel"/>
    <w:tmpl w:val="CA7214F0"/>
    <w:lvl w:ilvl="0" w:tplc="4BF6B4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A1808D5"/>
    <w:multiLevelType w:val="multilevel"/>
    <w:tmpl w:val="AEEE6854"/>
    <w:lvl w:ilvl="0">
      <w:start w:val="1"/>
      <w:numFmt w:val="decimal"/>
      <w:lvlText w:val="%1."/>
      <w:lvlJc w:val="left"/>
      <w:pPr>
        <w:ind w:left="360" w:hanging="360"/>
      </w:pPr>
      <w:rPr>
        <w:rFonts w:hint="default"/>
        <w:i w:val="0"/>
      </w:rPr>
    </w:lvl>
    <w:lvl w:ilvl="1">
      <w:start w:val="1"/>
      <w:numFmt w:val="decimal"/>
      <w:lvlText w:val="%1.%2."/>
      <w:lvlJc w:val="left"/>
      <w:pPr>
        <w:ind w:left="716" w:hanging="432"/>
      </w:pPr>
      <w:rPr>
        <w:rFonts w:hint="default"/>
      </w:rPr>
    </w:lvl>
    <w:lvl w:ilvl="2">
      <w:start w:val="1"/>
      <w:numFmt w:val="decimal"/>
      <w:lvlText w:val="%1.%2.%3."/>
      <w:lvlJc w:val="left"/>
      <w:pPr>
        <w:ind w:left="2915" w:hanging="504"/>
      </w:pPr>
      <w:rPr>
        <w:rFonts w:hint="default"/>
      </w:rPr>
    </w:lvl>
    <w:lvl w:ilvl="3">
      <w:start w:val="1"/>
      <w:numFmt w:val="decimal"/>
      <w:pStyle w:val="20"/>
      <w:lvlText w:val="%1.%2.%3.%4."/>
      <w:lvlJc w:val="left"/>
      <w:pPr>
        <w:ind w:left="7170"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C0627F6"/>
    <w:multiLevelType w:val="hybridMultilevel"/>
    <w:tmpl w:val="6032C490"/>
    <w:lvl w:ilvl="0" w:tplc="7E76F6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3947E36"/>
    <w:multiLevelType w:val="hybridMultilevel"/>
    <w:tmpl w:val="508ECCEE"/>
    <w:lvl w:ilvl="0" w:tplc="87E496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4276F0F"/>
    <w:multiLevelType w:val="hybridMultilevel"/>
    <w:tmpl w:val="C6CC37BE"/>
    <w:lvl w:ilvl="0" w:tplc="0419000F">
      <w:start w:val="1"/>
      <w:numFmt w:val="decimal"/>
      <w:lvlText w:val="%1."/>
      <w:lvlJc w:val="left"/>
      <w:pPr>
        <w:ind w:left="644"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4684506"/>
    <w:multiLevelType w:val="hybridMultilevel"/>
    <w:tmpl w:val="7F183C38"/>
    <w:lvl w:ilvl="0" w:tplc="7E76F68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6A339FF"/>
    <w:multiLevelType w:val="hybridMultilevel"/>
    <w:tmpl w:val="1B2A8926"/>
    <w:lvl w:ilvl="0" w:tplc="0D6432F6">
      <w:start w:val="1"/>
      <w:numFmt w:val="bullet"/>
      <w:pStyle w:val="a1"/>
      <w:lvlText w:val=""/>
      <w:lvlJc w:val="left"/>
      <w:pPr>
        <w:ind w:left="3054" w:hanging="360"/>
      </w:pPr>
      <w:rPr>
        <w:rFonts w:ascii="Symbol" w:hAnsi="Symbol" w:hint="default"/>
      </w:rPr>
    </w:lvl>
    <w:lvl w:ilvl="1" w:tplc="04190003" w:tentative="1">
      <w:start w:val="1"/>
      <w:numFmt w:val="bullet"/>
      <w:lvlText w:val="o"/>
      <w:lvlJc w:val="left"/>
      <w:pPr>
        <w:ind w:left="2858" w:hanging="360"/>
      </w:pPr>
      <w:rPr>
        <w:rFonts w:ascii="Courier New" w:hAnsi="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9" w15:restartNumberingAfterBreak="0">
    <w:nsid w:val="37F26F62"/>
    <w:multiLevelType w:val="hybridMultilevel"/>
    <w:tmpl w:val="ABC8A9D6"/>
    <w:lvl w:ilvl="0" w:tplc="C424105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D0E7E01"/>
    <w:multiLevelType w:val="hybridMultilevel"/>
    <w:tmpl w:val="A0B6D0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EBE4F54"/>
    <w:multiLevelType w:val="hybridMultilevel"/>
    <w:tmpl w:val="041013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FA730B1"/>
    <w:multiLevelType w:val="hybridMultilevel"/>
    <w:tmpl w:val="7E10B0CC"/>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3" w15:restartNumberingAfterBreak="0">
    <w:nsid w:val="3FD17ADB"/>
    <w:multiLevelType w:val="hybridMultilevel"/>
    <w:tmpl w:val="F51862C6"/>
    <w:lvl w:ilvl="0" w:tplc="A01CEA1A">
      <w:start w:val="1"/>
      <w:numFmt w:val="bullet"/>
      <w:pStyle w:val="a2"/>
      <w:lvlText w:val="-"/>
      <w:lvlJc w:val="left"/>
      <w:pPr>
        <w:ind w:left="1230" w:hanging="360"/>
      </w:pPr>
      <w:rPr>
        <w:rFonts w:ascii="Times New Roman" w:hAnsi="Times New Roman" w:cs="Times New Roman" w:hint="default"/>
      </w:rPr>
    </w:lvl>
    <w:lvl w:ilvl="1" w:tplc="04190003">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24" w15:restartNumberingAfterBreak="0">
    <w:nsid w:val="4519192D"/>
    <w:multiLevelType w:val="hybridMultilevel"/>
    <w:tmpl w:val="2AD0F4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52A2C68"/>
    <w:multiLevelType w:val="hybridMultilevel"/>
    <w:tmpl w:val="1AEAF02E"/>
    <w:lvl w:ilvl="0" w:tplc="7E76F6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555076E"/>
    <w:multiLevelType w:val="hybridMultilevel"/>
    <w:tmpl w:val="4B4635E8"/>
    <w:lvl w:ilvl="0" w:tplc="7E76F6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A2A7908"/>
    <w:multiLevelType w:val="multilevel"/>
    <w:tmpl w:val="1FB6CA3C"/>
    <w:lvl w:ilvl="0">
      <w:start w:val="1"/>
      <w:numFmt w:val="none"/>
      <w:pStyle w:val="11"/>
      <w:suff w:val="space"/>
      <w:lvlText w:val="Часть"/>
      <w:lvlJc w:val="left"/>
      <w:pPr>
        <w:ind w:left="1418"/>
      </w:pPr>
      <w:rPr>
        <w:rFonts w:ascii="Times New Roman" w:hAnsi="Times New Roman" w:cs="Times New Roman" w:hint="default"/>
        <w:b/>
        <w:i w:val="0"/>
        <w:caps/>
        <w:smallCaps w:val="0"/>
        <w:strike w:val="0"/>
        <w:dstrike w:val="0"/>
        <w:vanish w:val="0"/>
        <w:spacing w:val="20"/>
        <w:kern w:val="0"/>
        <w:sz w:val="28"/>
        <w:u w:val="none"/>
        <w:vertAlign w:val="baseline"/>
      </w:rPr>
    </w:lvl>
    <w:lvl w:ilvl="1">
      <w:start w:val="1"/>
      <w:numFmt w:val="upperRoman"/>
      <w:pStyle w:val="12"/>
      <w:suff w:val="space"/>
      <w:lvlText w:val="%2."/>
      <w:lvlJc w:val="left"/>
      <w:pPr>
        <w:ind w:firstLine="709"/>
      </w:pPr>
      <w:rPr>
        <w:rFonts w:ascii="Times New Roman" w:hAnsi="Times New Roman" w:cs="Times New Roman" w:hint="default"/>
        <w:b/>
        <w:i w:val="0"/>
        <w:caps/>
        <w:smallCaps/>
        <w:strike w:val="0"/>
        <w:dstrike w:val="0"/>
        <w:vanish w:val="0"/>
        <w:color w:val="auto"/>
        <w:spacing w:val="20"/>
        <w:kern w:val="0"/>
        <w:sz w:val="28"/>
        <w:u w:val="none"/>
        <w:vertAlign w:val="baseline"/>
      </w:rPr>
    </w:lvl>
    <w:lvl w:ilvl="2">
      <w:start w:val="1"/>
      <w:numFmt w:val="decimal"/>
      <w:pStyle w:val="13"/>
      <w:suff w:val="space"/>
      <w:lvlText w:val="%2–%3."/>
      <w:lvlJc w:val="left"/>
      <w:pPr>
        <w:ind w:firstLine="709"/>
      </w:pPr>
      <w:rPr>
        <w:rFonts w:ascii="Times New Roman" w:hAnsi="Times New Roman" w:cs="Times New Roman" w:hint="default"/>
        <w:b/>
        <w:i w:val="0"/>
        <w:caps w:val="0"/>
        <w:smallCaps w:val="0"/>
        <w:strike w:val="0"/>
        <w:dstrike w:val="0"/>
        <w:vanish w:val="0"/>
        <w:color w:val="auto"/>
        <w:spacing w:val="20"/>
        <w:kern w:val="0"/>
        <w:sz w:val="28"/>
        <w:u w:val="none"/>
        <w:vertAlign w:val="baseline"/>
      </w:rPr>
    </w:lvl>
    <w:lvl w:ilvl="3">
      <w:start w:val="1"/>
      <w:numFmt w:val="decimal"/>
      <w:pStyle w:val="14"/>
      <w:suff w:val="space"/>
      <w:lvlText w:val="%2–%3.%4."/>
      <w:lvlJc w:val="left"/>
      <w:pPr>
        <w:ind w:firstLine="709"/>
      </w:pPr>
      <w:rPr>
        <w:rFonts w:ascii="Times New Roman" w:hAnsi="Times New Roman" w:cs="Times New Roman" w:hint="default"/>
        <w:b/>
        <w:i w:val="0"/>
        <w:caps w:val="0"/>
        <w:strike w:val="0"/>
        <w:dstrike w:val="0"/>
        <w:vanish w:val="0"/>
        <w:color w:val="auto"/>
        <w:spacing w:val="10"/>
        <w:kern w:val="0"/>
        <w:sz w:val="28"/>
        <w:u w:val="none"/>
        <w:vertAlign w:val="baseline"/>
      </w:rPr>
    </w:lvl>
    <w:lvl w:ilvl="4">
      <w:start w:val="1"/>
      <w:numFmt w:val="decimal"/>
      <w:pStyle w:val="15"/>
      <w:suff w:val="space"/>
      <w:lvlText w:val="%2–%3.%4.%5."/>
      <w:lvlJc w:val="left"/>
      <w:pPr>
        <w:ind w:firstLine="709"/>
      </w:pPr>
      <w:rPr>
        <w:rFonts w:ascii="Times New Roman" w:hAnsi="Times New Roman" w:cs="Times New Roman" w:hint="default"/>
        <w:b/>
        <w:i/>
        <w:caps w:val="0"/>
        <w:strike w:val="0"/>
        <w:dstrike w:val="0"/>
        <w:vanish w:val="0"/>
        <w:color w:val="auto"/>
        <w:spacing w:val="20"/>
        <w:kern w:val="0"/>
        <w:sz w:val="28"/>
        <w:u w:val="none"/>
        <w:vertAlign w:val="baseline"/>
      </w:rPr>
    </w:lvl>
    <w:lvl w:ilvl="5">
      <w:start w:val="1"/>
      <w:numFmt w:val="none"/>
      <w:pStyle w:val="16"/>
      <w:suff w:val="nothing"/>
      <w:lvlText w:val=""/>
      <w:lvlJc w:val="left"/>
      <w:pPr>
        <w:ind w:firstLine="709"/>
      </w:pPr>
      <w:rPr>
        <w:rFonts w:ascii="Times New Roman" w:hAnsi="Times New Roman" w:cs="Times New Roman" w:hint="default"/>
        <w:b w:val="0"/>
        <w:i/>
        <w:caps w:val="0"/>
        <w:strike w:val="0"/>
        <w:dstrike w:val="0"/>
        <w:vanish w:val="0"/>
        <w:spacing w:val="20"/>
        <w:kern w:val="0"/>
        <w:sz w:val="28"/>
        <w:u w:val="none"/>
        <w:vertAlign w:val="baseline"/>
      </w:rPr>
    </w:lvl>
    <w:lvl w:ilvl="6">
      <w:start w:val="1"/>
      <w:numFmt w:val="decimal"/>
      <w:lvlRestart w:val="0"/>
      <w:pStyle w:val="200"/>
      <w:suff w:val="space"/>
      <w:lvlText w:val="Рисунок %7."/>
      <w:lvlJc w:val="left"/>
      <w:rPr>
        <w:rFonts w:ascii="Times New Roman" w:hAnsi="Times New Roman" w:cs="Times New Roman" w:hint="default"/>
        <w:b w:val="0"/>
        <w:i/>
        <w:caps w:val="0"/>
        <w:strike w:val="0"/>
        <w:dstrike w:val="0"/>
        <w:vanish w:val="0"/>
        <w:color w:val="auto"/>
        <w:spacing w:val="10"/>
        <w:kern w:val="0"/>
        <w:sz w:val="28"/>
        <w:u w:val="none"/>
        <w:vertAlign w:val="baseline"/>
      </w:rPr>
    </w:lvl>
    <w:lvl w:ilvl="7">
      <w:start w:val="1"/>
      <w:numFmt w:val="decimal"/>
      <w:lvlRestart w:val="0"/>
      <w:pStyle w:val="30"/>
      <w:suff w:val="space"/>
      <w:lvlText w:val="Таблица %8."/>
      <w:lvlJc w:val="left"/>
      <w:rPr>
        <w:rFonts w:ascii="Times New Roman" w:hAnsi="Times New Roman" w:cs="Times New Roman" w:hint="default"/>
        <w:b w:val="0"/>
        <w:i/>
        <w:caps w:val="0"/>
        <w:strike w:val="0"/>
        <w:dstrike w:val="0"/>
        <w:vanish w:val="0"/>
        <w:color w:val="auto"/>
        <w:spacing w:val="10"/>
        <w:kern w:val="0"/>
        <w:sz w:val="28"/>
        <w:u w:val="none"/>
        <w:vertAlign w:val="baseline"/>
      </w:rPr>
    </w:lvl>
    <w:lvl w:ilvl="8">
      <w:start w:val="1"/>
      <w:numFmt w:val="decimal"/>
      <w:lvlRestart w:val="0"/>
      <w:lvlText w:val="%9."/>
      <w:lvlJc w:val="left"/>
      <w:pPr>
        <w:tabs>
          <w:tab w:val="num" w:pos="709"/>
        </w:tabs>
        <w:ind w:left="1134" w:hanging="425"/>
      </w:pPr>
      <w:rPr>
        <w:rFonts w:ascii="Times New Roman" w:hAnsi="Times New Roman" w:cs="Times New Roman" w:hint="default"/>
        <w:b w:val="0"/>
        <w:i w:val="0"/>
        <w:caps w:val="0"/>
        <w:strike w:val="0"/>
        <w:dstrike w:val="0"/>
        <w:vanish w:val="0"/>
        <w:kern w:val="0"/>
        <w:sz w:val="28"/>
        <w:u w:val="none"/>
        <w:vertAlign w:val="baseline"/>
      </w:rPr>
    </w:lvl>
  </w:abstractNum>
  <w:abstractNum w:abstractNumId="28" w15:restartNumberingAfterBreak="0">
    <w:nsid w:val="4AE44F06"/>
    <w:multiLevelType w:val="hybridMultilevel"/>
    <w:tmpl w:val="A4168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BBD4CF0"/>
    <w:multiLevelType w:val="hybridMultilevel"/>
    <w:tmpl w:val="C55CEA0C"/>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30" w15:restartNumberingAfterBreak="0">
    <w:nsid w:val="55D46F0E"/>
    <w:multiLevelType w:val="hybridMultilevel"/>
    <w:tmpl w:val="08EC96B4"/>
    <w:lvl w:ilvl="0" w:tplc="04190001">
      <w:start w:val="5"/>
      <w:numFmt w:val="bullet"/>
      <w:pStyle w:val="a3"/>
      <w:lvlText w:val=""/>
      <w:lvlJc w:val="left"/>
      <w:pPr>
        <w:tabs>
          <w:tab w:val="num" w:pos="1304"/>
        </w:tabs>
        <w:ind w:left="1304" w:hanging="453"/>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400BCA"/>
    <w:multiLevelType w:val="hybridMultilevel"/>
    <w:tmpl w:val="EEFCC238"/>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2" w15:restartNumberingAfterBreak="0">
    <w:nsid w:val="571F7BB0"/>
    <w:multiLevelType w:val="hybridMultilevel"/>
    <w:tmpl w:val="D44E6B12"/>
    <w:lvl w:ilvl="0" w:tplc="7E76F6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29F28C9"/>
    <w:multiLevelType w:val="multilevel"/>
    <w:tmpl w:val="928CA530"/>
    <w:lvl w:ilvl="0">
      <w:start w:val="1"/>
      <w:numFmt w:val="decimal"/>
      <w:pStyle w:val="a4"/>
      <w:lvlText w:val="%1."/>
      <w:lvlJc w:val="left"/>
      <w:pPr>
        <w:ind w:left="1134" w:hanging="567"/>
      </w:pPr>
      <w:rPr>
        <w:rFonts w:hint="default"/>
      </w:rPr>
    </w:lvl>
    <w:lvl w:ilvl="1">
      <w:start w:val="1"/>
      <w:numFmt w:val="decimal"/>
      <w:lvlText w:val="2.%2."/>
      <w:lvlJc w:val="left"/>
      <w:pPr>
        <w:ind w:left="1837" w:hanging="360"/>
      </w:pPr>
      <w:rPr>
        <w:rFonts w:hint="default"/>
      </w:rPr>
    </w:lvl>
    <w:lvl w:ilvl="2">
      <w:start w:val="1"/>
      <w:numFmt w:val="lowerRoman"/>
      <w:lvlText w:val="%3."/>
      <w:lvlJc w:val="right"/>
      <w:pPr>
        <w:ind w:left="2557" w:hanging="180"/>
      </w:pPr>
      <w:rPr>
        <w:rFonts w:hint="default"/>
      </w:rPr>
    </w:lvl>
    <w:lvl w:ilvl="3">
      <w:start w:val="1"/>
      <w:numFmt w:val="decimal"/>
      <w:lvlText w:val="%4."/>
      <w:lvlJc w:val="left"/>
      <w:pPr>
        <w:ind w:left="3277" w:hanging="360"/>
      </w:pPr>
      <w:rPr>
        <w:rFonts w:hint="default"/>
      </w:rPr>
    </w:lvl>
    <w:lvl w:ilvl="4">
      <w:start w:val="1"/>
      <w:numFmt w:val="lowerLetter"/>
      <w:lvlText w:val="%5."/>
      <w:lvlJc w:val="left"/>
      <w:pPr>
        <w:ind w:left="3997" w:hanging="360"/>
      </w:pPr>
      <w:rPr>
        <w:rFonts w:hint="default"/>
      </w:rPr>
    </w:lvl>
    <w:lvl w:ilvl="5">
      <w:start w:val="1"/>
      <w:numFmt w:val="lowerRoman"/>
      <w:lvlText w:val="%6."/>
      <w:lvlJc w:val="right"/>
      <w:pPr>
        <w:ind w:left="4717" w:hanging="180"/>
      </w:pPr>
      <w:rPr>
        <w:rFonts w:hint="default"/>
      </w:rPr>
    </w:lvl>
    <w:lvl w:ilvl="6">
      <w:start w:val="1"/>
      <w:numFmt w:val="decimal"/>
      <w:lvlText w:val="%7."/>
      <w:lvlJc w:val="left"/>
      <w:pPr>
        <w:ind w:left="5437" w:hanging="360"/>
      </w:pPr>
      <w:rPr>
        <w:rFonts w:hint="default"/>
      </w:rPr>
    </w:lvl>
    <w:lvl w:ilvl="7">
      <w:start w:val="1"/>
      <w:numFmt w:val="lowerLetter"/>
      <w:lvlText w:val="%8."/>
      <w:lvlJc w:val="left"/>
      <w:pPr>
        <w:ind w:left="6157" w:hanging="360"/>
      </w:pPr>
      <w:rPr>
        <w:rFonts w:hint="default"/>
      </w:rPr>
    </w:lvl>
    <w:lvl w:ilvl="8">
      <w:start w:val="1"/>
      <w:numFmt w:val="lowerRoman"/>
      <w:lvlText w:val="%9."/>
      <w:lvlJc w:val="right"/>
      <w:pPr>
        <w:ind w:left="6877" w:hanging="180"/>
      </w:pPr>
      <w:rPr>
        <w:rFonts w:hint="default"/>
      </w:rPr>
    </w:lvl>
  </w:abstractNum>
  <w:abstractNum w:abstractNumId="34" w15:restartNumberingAfterBreak="0">
    <w:nsid w:val="6CDA2D90"/>
    <w:multiLevelType w:val="hybridMultilevel"/>
    <w:tmpl w:val="4B58D3A4"/>
    <w:lvl w:ilvl="0" w:tplc="C424105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DA176FE"/>
    <w:multiLevelType w:val="hybridMultilevel"/>
    <w:tmpl w:val="70C6C908"/>
    <w:lvl w:ilvl="0" w:tplc="7E76F6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F073EEA"/>
    <w:multiLevelType w:val="hybridMultilevel"/>
    <w:tmpl w:val="C0A4063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7" w15:restartNumberingAfterBreak="0">
    <w:nsid w:val="724E7ACA"/>
    <w:multiLevelType w:val="hybridMultilevel"/>
    <w:tmpl w:val="36945024"/>
    <w:lvl w:ilvl="0" w:tplc="57223756">
      <w:start w:val="1"/>
      <w:numFmt w:val="bullet"/>
      <w:pStyle w:val="a5"/>
      <w:lvlText w:val="-"/>
      <w:lvlJc w:val="left"/>
      <w:pPr>
        <w:ind w:left="644" w:hanging="360"/>
      </w:pPr>
      <w:rPr>
        <w:rFonts w:ascii="Vrinda" w:hAnsi="Vrinda"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3100516"/>
    <w:multiLevelType w:val="hybridMultilevel"/>
    <w:tmpl w:val="8C2876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ABA7796"/>
    <w:multiLevelType w:val="multilevel"/>
    <w:tmpl w:val="321E18CC"/>
    <w:lvl w:ilvl="0">
      <w:start w:val="1"/>
      <w:numFmt w:val="decimal"/>
      <w:pStyle w:val="i"/>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C9107ED"/>
    <w:multiLevelType w:val="hybridMultilevel"/>
    <w:tmpl w:val="842AC43A"/>
    <w:lvl w:ilvl="0" w:tplc="C424105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7"/>
  </w:num>
  <w:num w:numId="2">
    <w:abstractNumId w:val="1"/>
  </w:num>
  <w:num w:numId="3">
    <w:abstractNumId w:val="23"/>
  </w:num>
  <w:num w:numId="4">
    <w:abstractNumId w:val="5"/>
  </w:num>
  <w:num w:numId="5">
    <w:abstractNumId w:val="16"/>
  </w:num>
  <w:num w:numId="6">
    <w:abstractNumId w:val="12"/>
  </w:num>
  <w:num w:numId="7">
    <w:abstractNumId w:val="11"/>
  </w:num>
  <w:num w:numId="8">
    <w:abstractNumId w:val="19"/>
  </w:num>
  <w:num w:numId="9">
    <w:abstractNumId w:val="40"/>
  </w:num>
  <w:num w:numId="10">
    <w:abstractNumId w:val="15"/>
  </w:num>
  <w:num w:numId="11">
    <w:abstractNumId w:val="34"/>
  </w:num>
  <w:num w:numId="12">
    <w:abstractNumId w:val="30"/>
  </w:num>
  <w:num w:numId="13">
    <w:abstractNumId w:val="2"/>
  </w:num>
  <w:num w:numId="14">
    <w:abstractNumId w:val="18"/>
  </w:num>
  <w:num w:numId="15">
    <w:abstractNumId w:val="8"/>
  </w:num>
  <w:num w:numId="16">
    <w:abstractNumId w:val="27"/>
  </w:num>
  <w:num w:numId="17">
    <w:abstractNumId w:val="13"/>
  </w:num>
  <w:num w:numId="18">
    <w:abstractNumId w:val="10"/>
  </w:num>
  <w:num w:numId="19">
    <w:abstractNumId w:val="33"/>
  </w:num>
  <w:num w:numId="20">
    <w:abstractNumId w:val="39"/>
  </w:num>
  <w:num w:numId="21">
    <w:abstractNumId w:val="37"/>
  </w:num>
  <w:num w:numId="22">
    <w:abstractNumId w:val="26"/>
  </w:num>
  <w:num w:numId="23">
    <w:abstractNumId w:val="7"/>
  </w:num>
  <w:num w:numId="24">
    <w:abstractNumId w:val="25"/>
  </w:num>
  <w:num w:numId="25">
    <w:abstractNumId w:val="31"/>
  </w:num>
  <w:num w:numId="26">
    <w:abstractNumId w:val="6"/>
  </w:num>
  <w:num w:numId="27">
    <w:abstractNumId w:val="24"/>
  </w:num>
  <w:num w:numId="28">
    <w:abstractNumId w:val="4"/>
  </w:num>
  <w:num w:numId="29">
    <w:abstractNumId w:val="20"/>
  </w:num>
  <w:num w:numId="30">
    <w:abstractNumId w:val="22"/>
  </w:num>
  <w:num w:numId="31">
    <w:abstractNumId w:val="21"/>
  </w:num>
  <w:num w:numId="32">
    <w:abstractNumId w:val="28"/>
  </w:num>
  <w:num w:numId="33">
    <w:abstractNumId w:val="36"/>
  </w:num>
  <w:num w:numId="34">
    <w:abstractNumId w:val="9"/>
  </w:num>
  <w:num w:numId="35">
    <w:abstractNumId w:val="29"/>
  </w:num>
  <w:num w:numId="36">
    <w:abstractNumId w:val="38"/>
  </w:num>
  <w:num w:numId="37">
    <w:abstractNumId w:val="32"/>
  </w:num>
  <w:num w:numId="38">
    <w:abstractNumId w:val="14"/>
  </w:num>
  <w:num w:numId="39">
    <w:abstractNumId w:val="35"/>
  </w:num>
  <w:num w:numId="40">
    <w:abstractNumId w:val="3"/>
  </w:num>
  <w:num w:numId="41">
    <w:abstractNumId w:val="1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E27"/>
    <w:rsid w:val="00000812"/>
    <w:rsid w:val="00001640"/>
    <w:rsid w:val="0000180D"/>
    <w:rsid w:val="00001EC3"/>
    <w:rsid w:val="000039CF"/>
    <w:rsid w:val="00003EB9"/>
    <w:rsid w:val="00006249"/>
    <w:rsid w:val="00007AB3"/>
    <w:rsid w:val="0001009C"/>
    <w:rsid w:val="00010E95"/>
    <w:rsid w:val="00011359"/>
    <w:rsid w:val="000114A9"/>
    <w:rsid w:val="000117B1"/>
    <w:rsid w:val="00011BA6"/>
    <w:rsid w:val="00011D27"/>
    <w:rsid w:val="000126AC"/>
    <w:rsid w:val="00012723"/>
    <w:rsid w:val="00014AED"/>
    <w:rsid w:val="00014EA3"/>
    <w:rsid w:val="000152F3"/>
    <w:rsid w:val="00015A5E"/>
    <w:rsid w:val="00015F68"/>
    <w:rsid w:val="000161C8"/>
    <w:rsid w:val="000162E1"/>
    <w:rsid w:val="000171E6"/>
    <w:rsid w:val="000174C6"/>
    <w:rsid w:val="000179F6"/>
    <w:rsid w:val="00017A5E"/>
    <w:rsid w:val="0002026C"/>
    <w:rsid w:val="000204B2"/>
    <w:rsid w:val="00020787"/>
    <w:rsid w:val="00020AAB"/>
    <w:rsid w:val="000211A3"/>
    <w:rsid w:val="00021D3B"/>
    <w:rsid w:val="00021F59"/>
    <w:rsid w:val="000224A7"/>
    <w:rsid w:val="00023506"/>
    <w:rsid w:val="00024ACF"/>
    <w:rsid w:val="00025744"/>
    <w:rsid w:val="00025FE1"/>
    <w:rsid w:val="00026151"/>
    <w:rsid w:val="000269F8"/>
    <w:rsid w:val="0003050F"/>
    <w:rsid w:val="000307FF"/>
    <w:rsid w:val="00030B02"/>
    <w:rsid w:val="00031C08"/>
    <w:rsid w:val="00031D9A"/>
    <w:rsid w:val="00032457"/>
    <w:rsid w:val="000346A8"/>
    <w:rsid w:val="0003552B"/>
    <w:rsid w:val="0003648D"/>
    <w:rsid w:val="00036B47"/>
    <w:rsid w:val="00036D84"/>
    <w:rsid w:val="00036E67"/>
    <w:rsid w:val="000371EA"/>
    <w:rsid w:val="000414A3"/>
    <w:rsid w:val="00041ED4"/>
    <w:rsid w:val="00041FA2"/>
    <w:rsid w:val="00042A3C"/>
    <w:rsid w:val="000438E4"/>
    <w:rsid w:val="00043F74"/>
    <w:rsid w:val="000447D8"/>
    <w:rsid w:val="00044AA5"/>
    <w:rsid w:val="000452E9"/>
    <w:rsid w:val="00045424"/>
    <w:rsid w:val="00045EAA"/>
    <w:rsid w:val="00046A27"/>
    <w:rsid w:val="00047068"/>
    <w:rsid w:val="0004793F"/>
    <w:rsid w:val="00047B29"/>
    <w:rsid w:val="00047B5C"/>
    <w:rsid w:val="000513F4"/>
    <w:rsid w:val="00051BFF"/>
    <w:rsid w:val="00053C2E"/>
    <w:rsid w:val="00053FB3"/>
    <w:rsid w:val="00054E84"/>
    <w:rsid w:val="0005506C"/>
    <w:rsid w:val="000558D6"/>
    <w:rsid w:val="0005754C"/>
    <w:rsid w:val="00061752"/>
    <w:rsid w:val="0006218B"/>
    <w:rsid w:val="0006247A"/>
    <w:rsid w:val="000626E7"/>
    <w:rsid w:val="0006271D"/>
    <w:rsid w:val="00063238"/>
    <w:rsid w:val="00063C1E"/>
    <w:rsid w:val="0006408D"/>
    <w:rsid w:val="000666B0"/>
    <w:rsid w:val="0006675B"/>
    <w:rsid w:val="00067075"/>
    <w:rsid w:val="00067AD1"/>
    <w:rsid w:val="00070937"/>
    <w:rsid w:val="00071067"/>
    <w:rsid w:val="000713C0"/>
    <w:rsid w:val="00073179"/>
    <w:rsid w:val="0007348E"/>
    <w:rsid w:val="00075647"/>
    <w:rsid w:val="00075916"/>
    <w:rsid w:val="00075E79"/>
    <w:rsid w:val="00076D73"/>
    <w:rsid w:val="00080A47"/>
    <w:rsid w:val="00080A5A"/>
    <w:rsid w:val="00081394"/>
    <w:rsid w:val="00082104"/>
    <w:rsid w:val="00084C71"/>
    <w:rsid w:val="00084C87"/>
    <w:rsid w:val="00084DF0"/>
    <w:rsid w:val="00086782"/>
    <w:rsid w:val="0008684E"/>
    <w:rsid w:val="000872E6"/>
    <w:rsid w:val="00087B28"/>
    <w:rsid w:val="000908C2"/>
    <w:rsid w:val="00091887"/>
    <w:rsid w:val="00092799"/>
    <w:rsid w:val="00093415"/>
    <w:rsid w:val="00094D94"/>
    <w:rsid w:val="00094E40"/>
    <w:rsid w:val="000961BD"/>
    <w:rsid w:val="000A123F"/>
    <w:rsid w:val="000A14D9"/>
    <w:rsid w:val="000A1F6B"/>
    <w:rsid w:val="000A2F38"/>
    <w:rsid w:val="000A3059"/>
    <w:rsid w:val="000A4056"/>
    <w:rsid w:val="000A40D0"/>
    <w:rsid w:val="000A431E"/>
    <w:rsid w:val="000A5343"/>
    <w:rsid w:val="000A5408"/>
    <w:rsid w:val="000A54DA"/>
    <w:rsid w:val="000A5547"/>
    <w:rsid w:val="000A5A1B"/>
    <w:rsid w:val="000B16AB"/>
    <w:rsid w:val="000B1C4C"/>
    <w:rsid w:val="000B2713"/>
    <w:rsid w:val="000B4BA2"/>
    <w:rsid w:val="000B6E09"/>
    <w:rsid w:val="000B78CA"/>
    <w:rsid w:val="000C0156"/>
    <w:rsid w:val="000C0254"/>
    <w:rsid w:val="000C06F1"/>
    <w:rsid w:val="000C1D5F"/>
    <w:rsid w:val="000C1F85"/>
    <w:rsid w:val="000C1F90"/>
    <w:rsid w:val="000C1FAA"/>
    <w:rsid w:val="000C2A24"/>
    <w:rsid w:val="000C2D2D"/>
    <w:rsid w:val="000C30A6"/>
    <w:rsid w:val="000C385B"/>
    <w:rsid w:val="000C38B2"/>
    <w:rsid w:val="000C4A05"/>
    <w:rsid w:val="000C4AFD"/>
    <w:rsid w:val="000C5AE9"/>
    <w:rsid w:val="000C5B2B"/>
    <w:rsid w:val="000C5FD2"/>
    <w:rsid w:val="000C663E"/>
    <w:rsid w:val="000C77AC"/>
    <w:rsid w:val="000C7DA7"/>
    <w:rsid w:val="000D08FE"/>
    <w:rsid w:val="000D1EAD"/>
    <w:rsid w:val="000D357A"/>
    <w:rsid w:val="000D37FC"/>
    <w:rsid w:val="000D40CB"/>
    <w:rsid w:val="000D5BC2"/>
    <w:rsid w:val="000D5C47"/>
    <w:rsid w:val="000D64D4"/>
    <w:rsid w:val="000D6C3E"/>
    <w:rsid w:val="000D6E9D"/>
    <w:rsid w:val="000D7407"/>
    <w:rsid w:val="000D7653"/>
    <w:rsid w:val="000D7EB7"/>
    <w:rsid w:val="000E0115"/>
    <w:rsid w:val="000E0171"/>
    <w:rsid w:val="000E2032"/>
    <w:rsid w:val="000E3324"/>
    <w:rsid w:val="000E3527"/>
    <w:rsid w:val="000E4446"/>
    <w:rsid w:val="000E4474"/>
    <w:rsid w:val="000E46F6"/>
    <w:rsid w:val="000E5161"/>
    <w:rsid w:val="000E5A8E"/>
    <w:rsid w:val="000E6474"/>
    <w:rsid w:val="000E75BB"/>
    <w:rsid w:val="000E7A96"/>
    <w:rsid w:val="000F14F4"/>
    <w:rsid w:val="000F1814"/>
    <w:rsid w:val="000F28DB"/>
    <w:rsid w:val="000F3F61"/>
    <w:rsid w:val="000F4C60"/>
    <w:rsid w:val="000F53FE"/>
    <w:rsid w:val="000F59D2"/>
    <w:rsid w:val="000F6510"/>
    <w:rsid w:val="000F6FA0"/>
    <w:rsid w:val="000F7FBA"/>
    <w:rsid w:val="00101264"/>
    <w:rsid w:val="00102EE2"/>
    <w:rsid w:val="00103062"/>
    <w:rsid w:val="001033FC"/>
    <w:rsid w:val="00103663"/>
    <w:rsid w:val="0010629A"/>
    <w:rsid w:val="00106CEC"/>
    <w:rsid w:val="001077E9"/>
    <w:rsid w:val="00107AE7"/>
    <w:rsid w:val="00110B5B"/>
    <w:rsid w:val="001114E8"/>
    <w:rsid w:val="00111C36"/>
    <w:rsid w:val="00112485"/>
    <w:rsid w:val="001124BF"/>
    <w:rsid w:val="00112549"/>
    <w:rsid w:val="00113735"/>
    <w:rsid w:val="00113CB3"/>
    <w:rsid w:val="001144BA"/>
    <w:rsid w:val="00114FD2"/>
    <w:rsid w:val="00115609"/>
    <w:rsid w:val="001163EE"/>
    <w:rsid w:val="00116C9A"/>
    <w:rsid w:val="001175A0"/>
    <w:rsid w:val="0011770A"/>
    <w:rsid w:val="00117C8A"/>
    <w:rsid w:val="00122A65"/>
    <w:rsid w:val="001231AA"/>
    <w:rsid w:val="001231AF"/>
    <w:rsid w:val="001236E6"/>
    <w:rsid w:val="00123B58"/>
    <w:rsid w:val="00123EBF"/>
    <w:rsid w:val="001244DE"/>
    <w:rsid w:val="0012460E"/>
    <w:rsid w:val="00124CF6"/>
    <w:rsid w:val="001251DD"/>
    <w:rsid w:val="00125364"/>
    <w:rsid w:val="0012545A"/>
    <w:rsid w:val="0012608C"/>
    <w:rsid w:val="001270D7"/>
    <w:rsid w:val="001275D0"/>
    <w:rsid w:val="00127718"/>
    <w:rsid w:val="001277DF"/>
    <w:rsid w:val="00127842"/>
    <w:rsid w:val="00127A81"/>
    <w:rsid w:val="00127CB3"/>
    <w:rsid w:val="00131BE9"/>
    <w:rsid w:val="00132FBB"/>
    <w:rsid w:val="00133222"/>
    <w:rsid w:val="0013455B"/>
    <w:rsid w:val="00136F75"/>
    <w:rsid w:val="0013779B"/>
    <w:rsid w:val="00137B74"/>
    <w:rsid w:val="00140049"/>
    <w:rsid w:val="001408F2"/>
    <w:rsid w:val="00140D6F"/>
    <w:rsid w:val="00141077"/>
    <w:rsid w:val="00141296"/>
    <w:rsid w:val="00141D5B"/>
    <w:rsid w:val="0014220C"/>
    <w:rsid w:val="0014347D"/>
    <w:rsid w:val="00143B3A"/>
    <w:rsid w:val="0014442B"/>
    <w:rsid w:val="00144664"/>
    <w:rsid w:val="001453BF"/>
    <w:rsid w:val="00145623"/>
    <w:rsid w:val="00145C73"/>
    <w:rsid w:val="00145C91"/>
    <w:rsid w:val="00146FF5"/>
    <w:rsid w:val="001502AB"/>
    <w:rsid w:val="00150665"/>
    <w:rsid w:val="00150916"/>
    <w:rsid w:val="001511DA"/>
    <w:rsid w:val="001544A1"/>
    <w:rsid w:val="00154823"/>
    <w:rsid w:val="001550CC"/>
    <w:rsid w:val="0015622E"/>
    <w:rsid w:val="00156C0E"/>
    <w:rsid w:val="00157426"/>
    <w:rsid w:val="001579A4"/>
    <w:rsid w:val="00160673"/>
    <w:rsid w:val="00160B78"/>
    <w:rsid w:val="0016142D"/>
    <w:rsid w:val="001617C8"/>
    <w:rsid w:val="00163066"/>
    <w:rsid w:val="001632B5"/>
    <w:rsid w:val="00164A58"/>
    <w:rsid w:val="00165D68"/>
    <w:rsid w:val="00166671"/>
    <w:rsid w:val="00167116"/>
    <w:rsid w:val="00170D58"/>
    <w:rsid w:val="00170FAD"/>
    <w:rsid w:val="00171902"/>
    <w:rsid w:val="00173693"/>
    <w:rsid w:val="001743BF"/>
    <w:rsid w:val="00174C90"/>
    <w:rsid w:val="00175803"/>
    <w:rsid w:val="00175977"/>
    <w:rsid w:val="00175E13"/>
    <w:rsid w:val="00176717"/>
    <w:rsid w:val="00176FD2"/>
    <w:rsid w:val="00180446"/>
    <w:rsid w:val="001814ED"/>
    <w:rsid w:val="00181B62"/>
    <w:rsid w:val="001821F1"/>
    <w:rsid w:val="00183185"/>
    <w:rsid w:val="001834F4"/>
    <w:rsid w:val="0018414D"/>
    <w:rsid w:val="001844FF"/>
    <w:rsid w:val="00186B54"/>
    <w:rsid w:val="00191420"/>
    <w:rsid w:val="00192FC2"/>
    <w:rsid w:val="001937A6"/>
    <w:rsid w:val="0019440E"/>
    <w:rsid w:val="00194947"/>
    <w:rsid w:val="00196A3C"/>
    <w:rsid w:val="0019708D"/>
    <w:rsid w:val="00197761"/>
    <w:rsid w:val="001A0ABE"/>
    <w:rsid w:val="001A0B0F"/>
    <w:rsid w:val="001A0BBC"/>
    <w:rsid w:val="001A1251"/>
    <w:rsid w:val="001A17C0"/>
    <w:rsid w:val="001A19FC"/>
    <w:rsid w:val="001A1BB4"/>
    <w:rsid w:val="001A2378"/>
    <w:rsid w:val="001A268E"/>
    <w:rsid w:val="001A329E"/>
    <w:rsid w:val="001A3898"/>
    <w:rsid w:val="001A4248"/>
    <w:rsid w:val="001A496A"/>
    <w:rsid w:val="001A5A76"/>
    <w:rsid w:val="001A5C17"/>
    <w:rsid w:val="001A5D65"/>
    <w:rsid w:val="001A63E7"/>
    <w:rsid w:val="001A6432"/>
    <w:rsid w:val="001A7B15"/>
    <w:rsid w:val="001A7E4D"/>
    <w:rsid w:val="001B0620"/>
    <w:rsid w:val="001B2315"/>
    <w:rsid w:val="001B32E9"/>
    <w:rsid w:val="001B3780"/>
    <w:rsid w:val="001B44C2"/>
    <w:rsid w:val="001B5076"/>
    <w:rsid w:val="001B6022"/>
    <w:rsid w:val="001B603B"/>
    <w:rsid w:val="001B71B5"/>
    <w:rsid w:val="001B7A38"/>
    <w:rsid w:val="001C0F55"/>
    <w:rsid w:val="001C1146"/>
    <w:rsid w:val="001C164D"/>
    <w:rsid w:val="001C207B"/>
    <w:rsid w:val="001C2A0C"/>
    <w:rsid w:val="001C4CD9"/>
    <w:rsid w:val="001C4CEB"/>
    <w:rsid w:val="001C5C84"/>
    <w:rsid w:val="001C7592"/>
    <w:rsid w:val="001D1C8D"/>
    <w:rsid w:val="001D2C14"/>
    <w:rsid w:val="001D4FA3"/>
    <w:rsid w:val="001D662E"/>
    <w:rsid w:val="001D6A3B"/>
    <w:rsid w:val="001D6E48"/>
    <w:rsid w:val="001D6E66"/>
    <w:rsid w:val="001D72CF"/>
    <w:rsid w:val="001D748E"/>
    <w:rsid w:val="001E1A13"/>
    <w:rsid w:val="001E274E"/>
    <w:rsid w:val="001E2C56"/>
    <w:rsid w:val="001E2CC8"/>
    <w:rsid w:val="001E2ED6"/>
    <w:rsid w:val="001E3394"/>
    <w:rsid w:val="001E3416"/>
    <w:rsid w:val="001E4889"/>
    <w:rsid w:val="001E4907"/>
    <w:rsid w:val="001E4A8B"/>
    <w:rsid w:val="001E6418"/>
    <w:rsid w:val="001E6E3D"/>
    <w:rsid w:val="001E6F59"/>
    <w:rsid w:val="001E751A"/>
    <w:rsid w:val="001F0E04"/>
    <w:rsid w:val="001F1760"/>
    <w:rsid w:val="001F1C38"/>
    <w:rsid w:val="001F29C8"/>
    <w:rsid w:val="001F3CFA"/>
    <w:rsid w:val="001F4827"/>
    <w:rsid w:val="001F5689"/>
    <w:rsid w:val="001F56EA"/>
    <w:rsid w:val="001F5A90"/>
    <w:rsid w:val="001F60D2"/>
    <w:rsid w:val="001F6904"/>
    <w:rsid w:val="001F7A48"/>
    <w:rsid w:val="002006C9"/>
    <w:rsid w:val="00203EF9"/>
    <w:rsid w:val="002043C0"/>
    <w:rsid w:val="00204532"/>
    <w:rsid w:val="00204F28"/>
    <w:rsid w:val="00205A79"/>
    <w:rsid w:val="00205ABD"/>
    <w:rsid w:val="00205C6A"/>
    <w:rsid w:val="00205E94"/>
    <w:rsid w:val="0020618B"/>
    <w:rsid w:val="00206680"/>
    <w:rsid w:val="0020726E"/>
    <w:rsid w:val="002073BB"/>
    <w:rsid w:val="00207DFE"/>
    <w:rsid w:val="00210A49"/>
    <w:rsid w:val="00210BE1"/>
    <w:rsid w:val="002116B1"/>
    <w:rsid w:val="0021176E"/>
    <w:rsid w:val="00211C19"/>
    <w:rsid w:val="00211F16"/>
    <w:rsid w:val="0021261C"/>
    <w:rsid w:val="0021307B"/>
    <w:rsid w:val="00213F65"/>
    <w:rsid w:val="00214828"/>
    <w:rsid w:val="00214EAA"/>
    <w:rsid w:val="0021596D"/>
    <w:rsid w:val="00215C76"/>
    <w:rsid w:val="00215D9E"/>
    <w:rsid w:val="002161DB"/>
    <w:rsid w:val="00217370"/>
    <w:rsid w:val="00217A5D"/>
    <w:rsid w:val="00221060"/>
    <w:rsid w:val="00222775"/>
    <w:rsid w:val="002241CC"/>
    <w:rsid w:val="0022567C"/>
    <w:rsid w:val="00225D81"/>
    <w:rsid w:val="00226669"/>
    <w:rsid w:val="00226670"/>
    <w:rsid w:val="00226850"/>
    <w:rsid w:val="00226C22"/>
    <w:rsid w:val="00230861"/>
    <w:rsid w:val="00231C02"/>
    <w:rsid w:val="002327F5"/>
    <w:rsid w:val="00235237"/>
    <w:rsid w:val="002355E2"/>
    <w:rsid w:val="002364CF"/>
    <w:rsid w:val="002375A0"/>
    <w:rsid w:val="00237D43"/>
    <w:rsid w:val="00240329"/>
    <w:rsid w:val="0024047F"/>
    <w:rsid w:val="00240A0F"/>
    <w:rsid w:val="00240AF4"/>
    <w:rsid w:val="002437BE"/>
    <w:rsid w:val="00243805"/>
    <w:rsid w:val="00243ADB"/>
    <w:rsid w:val="00244400"/>
    <w:rsid w:val="0024465A"/>
    <w:rsid w:val="002446C0"/>
    <w:rsid w:val="00244BAA"/>
    <w:rsid w:val="002455BB"/>
    <w:rsid w:val="0024580F"/>
    <w:rsid w:val="00245C8A"/>
    <w:rsid w:val="00245CC9"/>
    <w:rsid w:val="00246165"/>
    <w:rsid w:val="00246532"/>
    <w:rsid w:val="00250828"/>
    <w:rsid w:val="00251F79"/>
    <w:rsid w:val="002529DA"/>
    <w:rsid w:val="00252ECB"/>
    <w:rsid w:val="002548BC"/>
    <w:rsid w:val="00254CE4"/>
    <w:rsid w:val="00254D5A"/>
    <w:rsid w:val="002565C3"/>
    <w:rsid w:val="00256FBF"/>
    <w:rsid w:val="00257D9A"/>
    <w:rsid w:val="0026042C"/>
    <w:rsid w:val="002604BF"/>
    <w:rsid w:val="002626A8"/>
    <w:rsid w:val="0026331B"/>
    <w:rsid w:val="00263325"/>
    <w:rsid w:val="00263DAA"/>
    <w:rsid w:val="00264281"/>
    <w:rsid w:val="00267633"/>
    <w:rsid w:val="00267911"/>
    <w:rsid w:val="00267F3A"/>
    <w:rsid w:val="002705C1"/>
    <w:rsid w:val="00270F6C"/>
    <w:rsid w:val="00271052"/>
    <w:rsid w:val="00272451"/>
    <w:rsid w:val="00272907"/>
    <w:rsid w:val="00272AD3"/>
    <w:rsid w:val="00272B6A"/>
    <w:rsid w:val="00273252"/>
    <w:rsid w:val="00273A2B"/>
    <w:rsid w:val="00274118"/>
    <w:rsid w:val="00276C72"/>
    <w:rsid w:val="002777C0"/>
    <w:rsid w:val="00277BCD"/>
    <w:rsid w:val="00281AD0"/>
    <w:rsid w:val="002824B5"/>
    <w:rsid w:val="00282943"/>
    <w:rsid w:val="00283466"/>
    <w:rsid w:val="002845DA"/>
    <w:rsid w:val="002857FE"/>
    <w:rsid w:val="00285DBF"/>
    <w:rsid w:val="00285E1B"/>
    <w:rsid w:val="00286405"/>
    <w:rsid w:val="00286483"/>
    <w:rsid w:val="00287F8A"/>
    <w:rsid w:val="00290BD3"/>
    <w:rsid w:val="00294627"/>
    <w:rsid w:val="00294B97"/>
    <w:rsid w:val="00295200"/>
    <w:rsid w:val="002964A1"/>
    <w:rsid w:val="002A04C6"/>
    <w:rsid w:val="002A1507"/>
    <w:rsid w:val="002A2303"/>
    <w:rsid w:val="002A30B2"/>
    <w:rsid w:val="002A41D0"/>
    <w:rsid w:val="002A42FE"/>
    <w:rsid w:val="002A4D23"/>
    <w:rsid w:val="002A5D3A"/>
    <w:rsid w:val="002A6A34"/>
    <w:rsid w:val="002B00A9"/>
    <w:rsid w:val="002B0B6F"/>
    <w:rsid w:val="002B0FCB"/>
    <w:rsid w:val="002B0FF5"/>
    <w:rsid w:val="002B1EE6"/>
    <w:rsid w:val="002B3DD1"/>
    <w:rsid w:val="002B438B"/>
    <w:rsid w:val="002B442C"/>
    <w:rsid w:val="002B550C"/>
    <w:rsid w:val="002B5880"/>
    <w:rsid w:val="002B5A34"/>
    <w:rsid w:val="002B5CDF"/>
    <w:rsid w:val="002B6090"/>
    <w:rsid w:val="002B67FA"/>
    <w:rsid w:val="002B6949"/>
    <w:rsid w:val="002B7031"/>
    <w:rsid w:val="002C15AB"/>
    <w:rsid w:val="002C1C83"/>
    <w:rsid w:val="002C4313"/>
    <w:rsid w:val="002C4D58"/>
    <w:rsid w:val="002C4EDE"/>
    <w:rsid w:val="002C50CB"/>
    <w:rsid w:val="002C5339"/>
    <w:rsid w:val="002C60A2"/>
    <w:rsid w:val="002D0028"/>
    <w:rsid w:val="002D0052"/>
    <w:rsid w:val="002D0237"/>
    <w:rsid w:val="002D10F9"/>
    <w:rsid w:val="002D2058"/>
    <w:rsid w:val="002D257F"/>
    <w:rsid w:val="002D2E00"/>
    <w:rsid w:val="002D408C"/>
    <w:rsid w:val="002D47E9"/>
    <w:rsid w:val="002D5805"/>
    <w:rsid w:val="002D5CE6"/>
    <w:rsid w:val="002D5E09"/>
    <w:rsid w:val="002D61FF"/>
    <w:rsid w:val="002D64A9"/>
    <w:rsid w:val="002D6AE8"/>
    <w:rsid w:val="002D6B13"/>
    <w:rsid w:val="002D7200"/>
    <w:rsid w:val="002E0862"/>
    <w:rsid w:val="002E126F"/>
    <w:rsid w:val="002E1276"/>
    <w:rsid w:val="002E146B"/>
    <w:rsid w:val="002E169E"/>
    <w:rsid w:val="002E1ADF"/>
    <w:rsid w:val="002E1DDD"/>
    <w:rsid w:val="002E2AEE"/>
    <w:rsid w:val="002E2ED2"/>
    <w:rsid w:val="002E2F7E"/>
    <w:rsid w:val="002E2FE0"/>
    <w:rsid w:val="002E35C3"/>
    <w:rsid w:val="002E3A55"/>
    <w:rsid w:val="002E5725"/>
    <w:rsid w:val="002E623D"/>
    <w:rsid w:val="002E66F9"/>
    <w:rsid w:val="002E6C8F"/>
    <w:rsid w:val="002E6C9D"/>
    <w:rsid w:val="002E6F56"/>
    <w:rsid w:val="002F0029"/>
    <w:rsid w:val="002F0490"/>
    <w:rsid w:val="002F197F"/>
    <w:rsid w:val="002F2A12"/>
    <w:rsid w:val="002F3DDE"/>
    <w:rsid w:val="002F41E0"/>
    <w:rsid w:val="002F4E21"/>
    <w:rsid w:val="002F64D3"/>
    <w:rsid w:val="002F6843"/>
    <w:rsid w:val="002F79E7"/>
    <w:rsid w:val="003005BE"/>
    <w:rsid w:val="00300AFF"/>
    <w:rsid w:val="00301CD8"/>
    <w:rsid w:val="003024C5"/>
    <w:rsid w:val="0030329D"/>
    <w:rsid w:val="00303838"/>
    <w:rsid w:val="003039F0"/>
    <w:rsid w:val="00304C23"/>
    <w:rsid w:val="00304D49"/>
    <w:rsid w:val="003102DC"/>
    <w:rsid w:val="00310DDD"/>
    <w:rsid w:val="00310EDF"/>
    <w:rsid w:val="0031256C"/>
    <w:rsid w:val="00312832"/>
    <w:rsid w:val="003138C7"/>
    <w:rsid w:val="00313D6E"/>
    <w:rsid w:val="003148ED"/>
    <w:rsid w:val="003157C0"/>
    <w:rsid w:val="00315B4E"/>
    <w:rsid w:val="00315CF1"/>
    <w:rsid w:val="00316800"/>
    <w:rsid w:val="00316D49"/>
    <w:rsid w:val="00317A06"/>
    <w:rsid w:val="0032056F"/>
    <w:rsid w:val="00321E4E"/>
    <w:rsid w:val="00323812"/>
    <w:rsid w:val="003242FA"/>
    <w:rsid w:val="00324C78"/>
    <w:rsid w:val="00324E37"/>
    <w:rsid w:val="00324E8D"/>
    <w:rsid w:val="0032573D"/>
    <w:rsid w:val="00325948"/>
    <w:rsid w:val="00325DE3"/>
    <w:rsid w:val="00326212"/>
    <w:rsid w:val="00326344"/>
    <w:rsid w:val="003274AE"/>
    <w:rsid w:val="00327906"/>
    <w:rsid w:val="00330A81"/>
    <w:rsid w:val="00331936"/>
    <w:rsid w:val="003320D4"/>
    <w:rsid w:val="00333D2D"/>
    <w:rsid w:val="0033484B"/>
    <w:rsid w:val="00334E23"/>
    <w:rsid w:val="00334E86"/>
    <w:rsid w:val="0033530C"/>
    <w:rsid w:val="00336513"/>
    <w:rsid w:val="00336B46"/>
    <w:rsid w:val="00336D20"/>
    <w:rsid w:val="00336F7A"/>
    <w:rsid w:val="003371E1"/>
    <w:rsid w:val="00337217"/>
    <w:rsid w:val="0033760B"/>
    <w:rsid w:val="00340FB3"/>
    <w:rsid w:val="003413A9"/>
    <w:rsid w:val="00341C77"/>
    <w:rsid w:val="00342695"/>
    <w:rsid w:val="00343031"/>
    <w:rsid w:val="00343C5A"/>
    <w:rsid w:val="00343CF2"/>
    <w:rsid w:val="003448F6"/>
    <w:rsid w:val="00344F28"/>
    <w:rsid w:val="003450EC"/>
    <w:rsid w:val="00345884"/>
    <w:rsid w:val="00346490"/>
    <w:rsid w:val="00346911"/>
    <w:rsid w:val="00347213"/>
    <w:rsid w:val="00347250"/>
    <w:rsid w:val="00347467"/>
    <w:rsid w:val="00347EFB"/>
    <w:rsid w:val="00351566"/>
    <w:rsid w:val="00352DCB"/>
    <w:rsid w:val="0035312D"/>
    <w:rsid w:val="003531F8"/>
    <w:rsid w:val="00354299"/>
    <w:rsid w:val="00354C4E"/>
    <w:rsid w:val="00356273"/>
    <w:rsid w:val="00356EF8"/>
    <w:rsid w:val="00357CD1"/>
    <w:rsid w:val="003603D5"/>
    <w:rsid w:val="00361FE1"/>
    <w:rsid w:val="003639C7"/>
    <w:rsid w:val="0036415B"/>
    <w:rsid w:val="00366643"/>
    <w:rsid w:val="003666C3"/>
    <w:rsid w:val="00367D29"/>
    <w:rsid w:val="00370D02"/>
    <w:rsid w:val="00371677"/>
    <w:rsid w:val="00372020"/>
    <w:rsid w:val="0037295B"/>
    <w:rsid w:val="00373272"/>
    <w:rsid w:val="00373A59"/>
    <w:rsid w:val="00373DD7"/>
    <w:rsid w:val="003744C3"/>
    <w:rsid w:val="00374923"/>
    <w:rsid w:val="003749C6"/>
    <w:rsid w:val="00375101"/>
    <w:rsid w:val="003757F6"/>
    <w:rsid w:val="00377B6C"/>
    <w:rsid w:val="00380F07"/>
    <w:rsid w:val="003814C5"/>
    <w:rsid w:val="00381C16"/>
    <w:rsid w:val="00381DBB"/>
    <w:rsid w:val="00381EC1"/>
    <w:rsid w:val="003820FA"/>
    <w:rsid w:val="00383467"/>
    <w:rsid w:val="00383B68"/>
    <w:rsid w:val="00383D8D"/>
    <w:rsid w:val="00383EDF"/>
    <w:rsid w:val="0038522B"/>
    <w:rsid w:val="0038791F"/>
    <w:rsid w:val="00387B80"/>
    <w:rsid w:val="0039020B"/>
    <w:rsid w:val="00391946"/>
    <w:rsid w:val="0039201E"/>
    <w:rsid w:val="00392469"/>
    <w:rsid w:val="003929F3"/>
    <w:rsid w:val="00393A15"/>
    <w:rsid w:val="0039466E"/>
    <w:rsid w:val="00394B58"/>
    <w:rsid w:val="00394EE9"/>
    <w:rsid w:val="00395478"/>
    <w:rsid w:val="003954AE"/>
    <w:rsid w:val="003958AA"/>
    <w:rsid w:val="003958AC"/>
    <w:rsid w:val="003961C7"/>
    <w:rsid w:val="003969B6"/>
    <w:rsid w:val="00396DA8"/>
    <w:rsid w:val="00397945"/>
    <w:rsid w:val="00397DEA"/>
    <w:rsid w:val="003A09E7"/>
    <w:rsid w:val="003A1C2C"/>
    <w:rsid w:val="003A2EC3"/>
    <w:rsid w:val="003A302C"/>
    <w:rsid w:val="003A361E"/>
    <w:rsid w:val="003A5085"/>
    <w:rsid w:val="003A5677"/>
    <w:rsid w:val="003A5943"/>
    <w:rsid w:val="003A6A53"/>
    <w:rsid w:val="003A6D07"/>
    <w:rsid w:val="003A75D1"/>
    <w:rsid w:val="003A7E1E"/>
    <w:rsid w:val="003B0FE6"/>
    <w:rsid w:val="003B206C"/>
    <w:rsid w:val="003B2348"/>
    <w:rsid w:val="003B2949"/>
    <w:rsid w:val="003B416B"/>
    <w:rsid w:val="003B55D3"/>
    <w:rsid w:val="003B7392"/>
    <w:rsid w:val="003C0758"/>
    <w:rsid w:val="003C1B80"/>
    <w:rsid w:val="003C23F5"/>
    <w:rsid w:val="003C2507"/>
    <w:rsid w:val="003C2978"/>
    <w:rsid w:val="003C3668"/>
    <w:rsid w:val="003C4280"/>
    <w:rsid w:val="003C466B"/>
    <w:rsid w:val="003C4A07"/>
    <w:rsid w:val="003C5113"/>
    <w:rsid w:val="003C51F2"/>
    <w:rsid w:val="003C5862"/>
    <w:rsid w:val="003C5F42"/>
    <w:rsid w:val="003C76B3"/>
    <w:rsid w:val="003C7731"/>
    <w:rsid w:val="003C7C5F"/>
    <w:rsid w:val="003D06DB"/>
    <w:rsid w:val="003D1018"/>
    <w:rsid w:val="003D14CD"/>
    <w:rsid w:val="003D2465"/>
    <w:rsid w:val="003D30E5"/>
    <w:rsid w:val="003D4577"/>
    <w:rsid w:val="003D54EC"/>
    <w:rsid w:val="003D56CF"/>
    <w:rsid w:val="003D5A00"/>
    <w:rsid w:val="003D670E"/>
    <w:rsid w:val="003D7F07"/>
    <w:rsid w:val="003D7F41"/>
    <w:rsid w:val="003E019E"/>
    <w:rsid w:val="003E0336"/>
    <w:rsid w:val="003E1E2A"/>
    <w:rsid w:val="003E1ED3"/>
    <w:rsid w:val="003E2CCB"/>
    <w:rsid w:val="003E35AB"/>
    <w:rsid w:val="003E3846"/>
    <w:rsid w:val="003E46D1"/>
    <w:rsid w:val="003E6A81"/>
    <w:rsid w:val="003E6AB1"/>
    <w:rsid w:val="003E6B6D"/>
    <w:rsid w:val="003E6F1B"/>
    <w:rsid w:val="003E74D0"/>
    <w:rsid w:val="003E7D7E"/>
    <w:rsid w:val="003E7D90"/>
    <w:rsid w:val="003F0298"/>
    <w:rsid w:val="003F07A6"/>
    <w:rsid w:val="003F1E45"/>
    <w:rsid w:val="003F336A"/>
    <w:rsid w:val="003F67D4"/>
    <w:rsid w:val="003F7298"/>
    <w:rsid w:val="0040055D"/>
    <w:rsid w:val="00400D69"/>
    <w:rsid w:val="0040160D"/>
    <w:rsid w:val="00402844"/>
    <w:rsid w:val="00403104"/>
    <w:rsid w:val="00403774"/>
    <w:rsid w:val="00403A7A"/>
    <w:rsid w:val="004042E7"/>
    <w:rsid w:val="0040490E"/>
    <w:rsid w:val="0040491E"/>
    <w:rsid w:val="00405A67"/>
    <w:rsid w:val="0040616E"/>
    <w:rsid w:val="004063BE"/>
    <w:rsid w:val="00406AC7"/>
    <w:rsid w:val="00407A0A"/>
    <w:rsid w:val="00407C88"/>
    <w:rsid w:val="00410571"/>
    <w:rsid w:val="00411394"/>
    <w:rsid w:val="004126A2"/>
    <w:rsid w:val="004128AD"/>
    <w:rsid w:val="00413B64"/>
    <w:rsid w:val="00414278"/>
    <w:rsid w:val="00414BCB"/>
    <w:rsid w:val="00415232"/>
    <w:rsid w:val="00415BEA"/>
    <w:rsid w:val="00415DDF"/>
    <w:rsid w:val="00416700"/>
    <w:rsid w:val="00416A31"/>
    <w:rsid w:val="00416F34"/>
    <w:rsid w:val="0041728B"/>
    <w:rsid w:val="00417B0F"/>
    <w:rsid w:val="004209AF"/>
    <w:rsid w:val="00420A07"/>
    <w:rsid w:val="004214ED"/>
    <w:rsid w:val="004216B5"/>
    <w:rsid w:val="004219A3"/>
    <w:rsid w:val="00421F22"/>
    <w:rsid w:val="004224F6"/>
    <w:rsid w:val="00422697"/>
    <w:rsid w:val="00423AAB"/>
    <w:rsid w:val="00423C3E"/>
    <w:rsid w:val="00424132"/>
    <w:rsid w:val="00425FAE"/>
    <w:rsid w:val="00427B31"/>
    <w:rsid w:val="00427D25"/>
    <w:rsid w:val="0043003E"/>
    <w:rsid w:val="004303B8"/>
    <w:rsid w:val="0043088F"/>
    <w:rsid w:val="00430FD1"/>
    <w:rsid w:val="004321B5"/>
    <w:rsid w:val="00432AD8"/>
    <w:rsid w:val="00432AF8"/>
    <w:rsid w:val="00433D6D"/>
    <w:rsid w:val="00433D72"/>
    <w:rsid w:val="004342A2"/>
    <w:rsid w:val="00434AD4"/>
    <w:rsid w:val="004352D2"/>
    <w:rsid w:val="004363FD"/>
    <w:rsid w:val="00436BCA"/>
    <w:rsid w:val="00436D27"/>
    <w:rsid w:val="00436DDD"/>
    <w:rsid w:val="00436EA6"/>
    <w:rsid w:val="004371E0"/>
    <w:rsid w:val="00437FD3"/>
    <w:rsid w:val="00441BAD"/>
    <w:rsid w:val="00441FE6"/>
    <w:rsid w:val="00442127"/>
    <w:rsid w:val="00442BAD"/>
    <w:rsid w:val="00443B40"/>
    <w:rsid w:val="004449DC"/>
    <w:rsid w:val="00445600"/>
    <w:rsid w:val="00445957"/>
    <w:rsid w:val="00446535"/>
    <w:rsid w:val="00447423"/>
    <w:rsid w:val="004478F6"/>
    <w:rsid w:val="00447E02"/>
    <w:rsid w:val="00450A08"/>
    <w:rsid w:val="00450B11"/>
    <w:rsid w:val="00451A77"/>
    <w:rsid w:val="00451DD5"/>
    <w:rsid w:val="00453878"/>
    <w:rsid w:val="004545B5"/>
    <w:rsid w:val="00454941"/>
    <w:rsid w:val="00455C2C"/>
    <w:rsid w:val="00456009"/>
    <w:rsid w:val="00456877"/>
    <w:rsid w:val="00457A99"/>
    <w:rsid w:val="00460E22"/>
    <w:rsid w:val="004611AA"/>
    <w:rsid w:val="00461259"/>
    <w:rsid w:val="0046187C"/>
    <w:rsid w:val="00462963"/>
    <w:rsid w:val="00462AEC"/>
    <w:rsid w:val="00462C0A"/>
    <w:rsid w:val="00463DC9"/>
    <w:rsid w:val="00464E70"/>
    <w:rsid w:val="00464EA8"/>
    <w:rsid w:val="0046592B"/>
    <w:rsid w:val="00466120"/>
    <w:rsid w:val="00466B97"/>
    <w:rsid w:val="00470F22"/>
    <w:rsid w:val="00471310"/>
    <w:rsid w:val="0047221D"/>
    <w:rsid w:val="00473546"/>
    <w:rsid w:val="00473602"/>
    <w:rsid w:val="00473A3D"/>
    <w:rsid w:val="00473D1A"/>
    <w:rsid w:val="00473E28"/>
    <w:rsid w:val="0047518F"/>
    <w:rsid w:val="004759B9"/>
    <w:rsid w:val="004766DF"/>
    <w:rsid w:val="00477A5A"/>
    <w:rsid w:val="0048040C"/>
    <w:rsid w:val="004809F3"/>
    <w:rsid w:val="00481C76"/>
    <w:rsid w:val="004828E6"/>
    <w:rsid w:val="004828EA"/>
    <w:rsid w:val="00483BE6"/>
    <w:rsid w:val="0048529A"/>
    <w:rsid w:val="00485729"/>
    <w:rsid w:val="0048583C"/>
    <w:rsid w:val="00485A0D"/>
    <w:rsid w:val="0048615F"/>
    <w:rsid w:val="0048647E"/>
    <w:rsid w:val="00486B48"/>
    <w:rsid w:val="00486C81"/>
    <w:rsid w:val="00487F52"/>
    <w:rsid w:val="00490E8C"/>
    <w:rsid w:val="00491285"/>
    <w:rsid w:val="004917BD"/>
    <w:rsid w:val="004917CF"/>
    <w:rsid w:val="00491920"/>
    <w:rsid w:val="0049289B"/>
    <w:rsid w:val="00493E4A"/>
    <w:rsid w:val="00494D33"/>
    <w:rsid w:val="0049516A"/>
    <w:rsid w:val="0049586C"/>
    <w:rsid w:val="00495EAC"/>
    <w:rsid w:val="004960F8"/>
    <w:rsid w:val="0049637B"/>
    <w:rsid w:val="00496F97"/>
    <w:rsid w:val="00497620"/>
    <w:rsid w:val="004A1921"/>
    <w:rsid w:val="004A19D1"/>
    <w:rsid w:val="004A275E"/>
    <w:rsid w:val="004A2AD9"/>
    <w:rsid w:val="004A33A3"/>
    <w:rsid w:val="004A3617"/>
    <w:rsid w:val="004A4960"/>
    <w:rsid w:val="004A4B58"/>
    <w:rsid w:val="004A5171"/>
    <w:rsid w:val="004A523C"/>
    <w:rsid w:val="004A5652"/>
    <w:rsid w:val="004A59B6"/>
    <w:rsid w:val="004A66AF"/>
    <w:rsid w:val="004B0C34"/>
    <w:rsid w:val="004B11D1"/>
    <w:rsid w:val="004B130A"/>
    <w:rsid w:val="004B1989"/>
    <w:rsid w:val="004B1A38"/>
    <w:rsid w:val="004B1F5F"/>
    <w:rsid w:val="004B2B68"/>
    <w:rsid w:val="004B342C"/>
    <w:rsid w:val="004B3E9A"/>
    <w:rsid w:val="004B578E"/>
    <w:rsid w:val="004B62C1"/>
    <w:rsid w:val="004B6C4A"/>
    <w:rsid w:val="004B6D10"/>
    <w:rsid w:val="004B6D37"/>
    <w:rsid w:val="004B6F89"/>
    <w:rsid w:val="004B7511"/>
    <w:rsid w:val="004C1F0B"/>
    <w:rsid w:val="004C354D"/>
    <w:rsid w:val="004C56C2"/>
    <w:rsid w:val="004C62E9"/>
    <w:rsid w:val="004C6FD5"/>
    <w:rsid w:val="004C74CF"/>
    <w:rsid w:val="004C7938"/>
    <w:rsid w:val="004D0E53"/>
    <w:rsid w:val="004D108E"/>
    <w:rsid w:val="004D10E8"/>
    <w:rsid w:val="004D178E"/>
    <w:rsid w:val="004D2178"/>
    <w:rsid w:val="004D249A"/>
    <w:rsid w:val="004D2520"/>
    <w:rsid w:val="004D2B70"/>
    <w:rsid w:val="004D3F19"/>
    <w:rsid w:val="004D4DBC"/>
    <w:rsid w:val="004D4F6B"/>
    <w:rsid w:val="004D59EF"/>
    <w:rsid w:val="004D5BF9"/>
    <w:rsid w:val="004D64E7"/>
    <w:rsid w:val="004D7A88"/>
    <w:rsid w:val="004D7D67"/>
    <w:rsid w:val="004E002C"/>
    <w:rsid w:val="004E069E"/>
    <w:rsid w:val="004E09E8"/>
    <w:rsid w:val="004E0B3B"/>
    <w:rsid w:val="004E0BF9"/>
    <w:rsid w:val="004E1D74"/>
    <w:rsid w:val="004E2754"/>
    <w:rsid w:val="004E3719"/>
    <w:rsid w:val="004E39D1"/>
    <w:rsid w:val="004E3A36"/>
    <w:rsid w:val="004E3B01"/>
    <w:rsid w:val="004E3D8A"/>
    <w:rsid w:val="004E422D"/>
    <w:rsid w:val="004E7555"/>
    <w:rsid w:val="004F016D"/>
    <w:rsid w:val="004F06A9"/>
    <w:rsid w:val="004F06C0"/>
    <w:rsid w:val="004F1831"/>
    <w:rsid w:val="004F27D4"/>
    <w:rsid w:val="004F3A78"/>
    <w:rsid w:val="004F3CB7"/>
    <w:rsid w:val="004F4034"/>
    <w:rsid w:val="004F4106"/>
    <w:rsid w:val="004F4DC7"/>
    <w:rsid w:val="004F511F"/>
    <w:rsid w:val="004F6331"/>
    <w:rsid w:val="004F63CE"/>
    <w:rsid w:val="004F6BC6"/>
    <w:rsid w:val="004F6E12"/>
    <w:rsid w:val="004F7322"/>
    <w:rsid w:val="004F7843"/>
    <w:rsid w:val="005003E9"/>
    <w:rsid w:val="0050062B"/>
    <w:rsid w:val="00501933"/>
    <w:rsid w:val="00501BDD"/>
    <w:rsid w:val="005026AF"/>
    <w:rsid w:val="00502C8E"/>
    <w:rsid w:val="00503C5F"/>
    <w:rsid w:val="00503EFA"/>
    <w:rsid w:val="00503FA0"/>
    <w:rsid w:val="00505059"/>
    <w:rsid w:val="00505BFA"/>
    <w:rsid w:val="00505DDC"/>
    <w:rsid w:val="00506020"/>
    <w:rsid w:val="00506EA3"/>
    <w:rsid w:val="00510359"/>
    <w:rsid w:val="0051087F"/>
    <w:rsid w:val="00511A9B"/>
    <w:rsid w:val="00511BC8"/>
    <w:rsid w:val="005124C7"/>
    <w:rsid w:val="005134B0"/>
    <w:rsid w:val="00513955"/>
    <w:rsid w:val="00514D7B"/>
    <w:rsid w:val="0051605C"/>
    <w:rsid w:val="005160A2"/>
    <w:rsid w:val="00517B62"/>
    <w:rsid w:val="00522F8D"/>
    <w:rsid w:val="0052334D"/>
    <w:rsid w:val="0052408E"/>
    <w:rsid w:val="00525E3C"/>
    <w:rsid w:val="005260AE"/>
    <w:rsid w:val="00526C3C"/>
    <w:rsid w:val="00527551"/>
    <w:rsid w:val="00530D44"/>
    <w:rsid w:val="005313ED"/>
    <w:rsid w:val="005330CB"/>
    <w:rsid w:val="005348B3"/>
    <w:rsid w:val="0053643D"/>
    <w:rsid w:val="00536BD9"/>
    <w:rsid w:val="00540C46"/>
    <w:rsid w:val="00541042"/>
    <w:rsid w:val="00541CC5"/>
    <w:rsid w:val="00543695"/>
    <w:rsid w:val="005436C4"/>
    <w:rsid w:val="00544434"/>
    <w:rsid w:val="00544558"/>
    <w:rsid w:val="005446AC"/>
    <w:rsid w:val="00544847"/>
    <w:rsid w:val="00544B9B"/>
    <w:rsid w:val="005450C7"/>
    <w:rsid w:val="00546334"/>
    <w:rsid w:val="00546897"/>
    <w:rsid w:val="00546EE0"/>
    <w:rsid w:val="0054776D"/>
    <w:rsid w:val="00550324"/>
    <w:rsid w:val="005505C5"/>
    <w:rsid w:val="00551FCD"/>
    <w:rsid w:val="00552B33"/>
    <w:rsid w:val="00553609"/>
    <w:rsid w:val="005536E1"/>
    <w:rsid w:val="00553E2B"/>
    <w:rsid w:val="005541D5"/>
    <w:rsid w:val="00555A89"/>
    <w:rsid w:val="00556296"/>
    <w:rsid w:val="005564B4"/>
    <w:rsid w:val="00556BB6"/>
    <w:rsid w:val="00557705"/>
    <w:rsid w:val="00557DC5"/>
    <w:rsid w:val="00557F9B"/>
    <w:rsid w:val="005601EF"/>
    <w:rsid w:val="005613AA"/>
    <w:rsid w:val="00561467"/>
    <w:rsid w:val="00563BE6"/>
    <w:rsid w:val="005640DE"/>
    <w:rsid w:val="00564155"/>
    <w:rsid w:val="005646B8"/>
    <w:rsid w:val="00564834"/>
    <w:rsid w:val="00564D51"/>
    <w:rsid w:val="005658D2"/>
    <w:rsid w:val="00565D33"/>
    <w:rsid w:val="0056622F"/>
    <w:rsid w:val="00566495"/>
    <w:rsid w:val="005669E8"/>
    <w:rsid w:val="00570219"/>
    <w:rsid w:val="00570989"/>
    <w:rsid w:val="00571202"/>
    <w:rsid w:val="00573160"/>
    <w:rsid w:val="00574FBA"/>
    <w:rsid w:val="00575987"/>
    <w:rsid w:val="005765D5"/>
    <w:rsid w:val="00576680"/>
    <w:rsid w:val="005767D9"/>
    <w:rsid w:val="00577CCA"/>
    <w:rsid w:val="00577D8B"/>
    <w:rsid w:val="00577E81"/>
    <w:rsid w:val="00577F4D"/>
    <w:rsid w:val="00577FA8"/>
    <w:rsid w:val="0058046F"/>
    <w:rsid w:val="00581276"/>
    <w:rsid w:val="0058142E"/>
    <w:rsid w:val="00581961"/>
    <w:rsid w:val="0058216E"/>
    <w:rsid w:val="00582257"/>
    <w:rsid w:val="00582889"/>
    <w:rsid w:val="005831B1"/>
    <w:rsid w:val="00583511"/>
    <w:rsid w:val="0058375B"/>
    <w:rsid w:val="005838F1"/>
    <w:rsid w:val="00583AC8"/>
    <w:rsid w:val="00584F81"/>
    <w:rsid w:val="0058542D"/>
    <w:rsid w:val="0058555A"/>
    <w:rsid w:val="00586708"/>
    <w:rsid w:val="00586E41"/>
    <w:rsid w:val="00587331"/>
    <w:rsid w:val="00587A2A"/>
    <w:rsid w:val="00591301"/>
    <w:rsid w:val="0059190A"/>
    <w:rsid w:val="0059277F"/>
    <w:rsid w:val="00592BE0"/>
    <w:rsid w:val="00592D5F"/>
    <w:rsid w:val="00595421"/>
    <w:rsid w:val="00595FD8"/>
    <w:rsid w:val="005961DB"/>
    <w:rsid w:val="005963EE"/>
    <w:rsid w:val="0059657B"/>
    <w:rsid w:val="005975BA"/>
    <w:rsid w:val="00597ABD"/>
    <w:rsid w:val="00597C72"/>
    <w:rsid w:val="00597EC5"/>
    <w:rsid w:val="00597F40"/>
    <w:rsid w:val="005A018D"/>
    <w:rsid w:val="005A1D36"/>
    <w:rsid w:val="005A2B6D"/>
    <w:rsid w:val="005A33E0"/>
    <w:rsid w:val="005A3C05"/>
    <w:rsid w:val="005A45A3"/>
    <w:rsid w:val="005A496E"/>
    <w:rsid w:val="005A49B4"/>
    <w:rsid w:val="005A4DC5"/>
    <w:rsid w:val="005A5296"/>
    <w:rsid w:val="005A682A"/>
    <w:rsid w:val="005A6BB7"/>
    <w:rsid w:val="005A7FD6"/>
    <w:rsid w:val="005B01B7"/>
    <w:rsid w:val="005B02FC"/>
    <w:rsid w:val="005B09DE"/>
    <w:rsid w:val="005B0AED"/>
    <w:rsid w:val="005B1C1F"/>
    <w:rsid w:val="005B2593"/>
    <w:rsid w:val="005B2C80"/>
    <w:rsid w:val="005B32AF"/>
    <w:rsid w:val="005B352F"/>
    <w:rsid w:val="005B3CD3"/>
    <w:rsid w:val="005B4535"/>
    <w:rsid w:val="005B4F46"/>
    <w:rsid w:val="005B6462"/>
    <w:rsid w:val="005B6D38"/>
    <w:rsid w:val="005B7017"/>
    <w:rsid w:val="005B753D"/>
    <w:rsid w:val="005B77DD"/>
    <w:rsid w:val="005B7881"/>
    <w:rsid w:val="005B7F19"/>
    <w:rsid w:val="005C0313"/>
    <w:rsid w:val="005C2ECD"/>
    <w:rsid w:val="005C30D4"/>
    <w:rsid w:val="005C32B7"/>
    <w:rsid w:val="005C3B9F"/>
    <w:rsid w:val="005C427E"/>
    <w:rsid w:val="005C4FC5"/>
    <w:rsid w:val="005C550F"/>
    <w:rsid w:val="005C5E42"/>
    <w:rsid w:val="005C6242"/>
    <w:rsid w:val="005C67FA"/>
    <w:rsid w:val="005C68D6"/>
    <w:rsid w:val="005C6F5F"/>
    <w:rsid w:val="005D088A"/>
    <w:rsid w:val="005D13DA"/>
    <w:rsid w:val="005D1BC8"/>
    <w:rsid w:val="005D1D25"/>
    <w:rsid w:val="005D1E21"/>
    <w:rsid w:val="005D3315"/>
    <w:rsid w:val="005D4EED"/>
    <w:rsid w:val="005D56FB"/>
    <w:rsid w:val="005D606A"/>
    <w:rsid w:val="005D6641"/>
    <w:rsid w:val="005D76FD"/>
    <w:rsid w:val="005E0140"/>
    <w:rsid w:val="005E019D"/>
    <w:rsid w:val="005E097C"/>
    <w:rsid w:val="005E1531"/>
    <w:rsid w:val="005E1BC0"/>
    <w:rsid w:val="005E1C9A"/>
    <w:rsid w:val="005E1E57"/>
    <w:rsid w:val="005E26DC"/>
    <w:rsid w:val="005E2F1A"/>
    <w:rsid w:val="005E304B"/>
    <w:rsid w:val="005E3F7C"/>
    <w:rsid w:val="005E4A05"/>
    <w:rsid w:val="005E51E8"/>
    <w:rsid w:val="005E5241"/>
    <w:rsid w:val="005E5A4D"/>
    <w:rsid w:val="005E5EBE"/>
    <w:rsid w:val="005E5FDC"/>
    <w:rsid w:val="005E7176"/>
    <w:rsid w:val="005E76A3"/>
    <w:rsid w:val="005F1137"/>
    <w:rsid w:val="005F176F"/>
    <w:rsid w:val="005F1E89"/>
    <w:rsid w:val="005F2076"/>
    <w:rsid w:val="005F2251"/>
    <w:rsid w:val="005F3961"/>
    <w:rsid w:val="005F407A"/>
    <w:rsid w:val="005F518B"/>
    <w:rsid w:val="005F566E"/>
    <w:rsid w:val="005F772C"/>
    <w:rsid w:val="005F78DC"/>
    <w:rsid w:val="005F7F3D"/>
    <w:rsid w:val="006011D1"/>
    <w:rsid w:val="006013AA"/>
    <w:rsid w:val="00604E32"/>
    <w:rsid w:val="006059A2"/>
    <w:rsid w:val="00605EFD"/>
    <w:rsid w:val="00606392"/>
    <w:rsid w:val="0060726F"/>
    <w:rsid w:val="00610233"/>
    <w:rsid w:val="0061067D"/>
    <w:rsid w:val="00610736"/>
    <w:rsid w:val="0061191E"/>
    <w:rsid w:val="00612173"/>
    <w:rsid w:val="00612E16"/>
    <w:rsid w:val="00613759"/>
    <w:rsid w:val="006153B0"/>
    <w:rsid w:val="006156C3"/>
    <w:rsid w:val="006157A0"/>
    <w:rsid w:val="006166AE"/>
    <w:rsid w:val="006171C1"/>
    <w:rsid w:val="00617B65"/>
    <w:rsid w:val="00620DA2"/>
    <w:rsid w:val="00620DFE"/>
    <w:rsid w:val="00620EF7"/>
    <w:rsid w:val="00622043"/>
    <w:rsid w:val="00622E27"/>
    <w:rsid w:val="0062479B"/>
    <w:rsid w:val="00625737"/>
    <w:rsid w:val="00625C39"/>
    <w:rsid w:val="0062645B"/>
    <w:rsid w:val="006273FA"/>
    <w:rsid w:val="00627614"/>
    <w:rsid w:val="00627C81"/>
    <w:rsid w:val="00630017"/>
    <w:rsid w:val="00630093"/>
    <w:rsid w:val="006319B4"/>
    <w:rsid w:val="00631EE7"/>
    <w:rsid w:val="00632C77"/>
    <w:rsid w:val="00632DEC"/>
    <w:rsid w:val="00632EA7"/>
    <w:rsid w:val="00634859"/>
    <w:rsid w:val="00634A46"/>
    <w:rsid w:val="0063656A"/>
    <w:rsid w:val="006373BD"/>
    <w:rsid w:val="0063744F"/>
    <w:rsid w:val="00640140"/>
    <w:rsid w:val="00640E87"/>
    <w:rsid w:val="0064254A"/>
    <w:rsid w:val="00643118"/>
    <w:rsid w:val="006439A5"/>
    <w:rsid w:val="00644FEE"/>
    <w:rsid w:val="00645C88"/>
    <w:rsid w:val="0064630D"/>
    <w:rsid w:val="00646EBE"/>
    <w:rsid w:val="00647564"/>
    <w:rsid w:val="00647AE8"/>
    <w:rsid w:val="00650266"/>
    <w:rsid w:val="00650583"/>
    <w:rsid w:val="00650EC6"/>
    <w:rsid w:val="00651BD9"/>
    <w:rsid w:val="006525D5"/>
    <w:rsid w:val="00652D41"/>
    <w:rsid w:val="00652E92"/>
    <w:rsid w:val="00652F04"/>
    <w:rsid w:val="006530A4"/>
    <w:rsid w:val="006547ED"/>
    <w:rsid w:val="006548DD"/>
    <w:rsid w:val="00654A9C"/>
    <w:rsid w:val="0065509F"/>
    <w:rsid w:val="00655BD8"/>
    <w:rsid w:val="00655DD2"/>
    <w:rsid w:val="00655E1D"/>
    <w:rsid w:val="00656DC9"/>
    <w:rsid w:val="00657010"/>
    <w:rsid w:val="00660C9C"/>
    <w:rsid w:val="006615C1"/>
    <w:rsid w:val="00661B38"/>
    <w:rsid w:val="00662129"/>
    <w:rsid w:val="006641EC"/>
    <w:rsid w:val="00664861"/>
    <w:rsid w:val="0066497D"/>
    <w:rsid w:val="00664ABB"/>
    <w:rsid w:val="00665412"/>
    <w:rsid w:val="00665F58"/>
    <w:rsid w:val="006660EA"/>
    <w:rsid w:val="006661C5"/>
    <w:rsid w:val="00666798"/>
    <w:rsid w:val="00666817"/>
    <w:rsid w:val="006717AD"/>
    <w:rsid w:val="0067266A"/>
    <w:rsid w:val="00672CF7"/>
    <w:rsid w:val="00673D87"/>
    <w:rsid w:val="0067496B"/>
    <w:rsid w:val="00675CF1"/>
    <w:rsid w:val="006761F7"/>
    <w:rsid w:val="0067694E"/>
    <w:rsid w:val="00676ECE"/>
    <w:rsid w:val="0067727C"/>
    <w:rsid w:val="00677902"/>
    <w:rsid w:val="00677F41"/>
    <w:rsid w:val="0068114B"/>
    <w:rsid w:val="006811B8"/>
    <w:rsid w:val="0068194B"/>
    <w:rsid w:val="00681A88"/>
    <w:rsid w:val="00681B82"/>
    <w:rsid w:val="00684DDA"/>
    <w:rsid w:val="0068605C"/>
    <w:rsid w:val="00686506"/>
    <w:rsid w:val="00686AE8"/>
    <w:rsid w:val="00687259"/>
    <w:rsid w:val="00687E73"/>
    <w:rsid w:val="00690792"/>
    <w:rsid w:val="00690B85"/>
    <w:rsid w:val="006914CE"/>
    <w:rsid w:val="006918C5"/>
    <w:rsid w:val="006918D1"/>
    <w:rsid w:val="00691A92"/>
    <w:rsid w:val="006921D9"/>
    <w:rsid w:val="006939B2"/>
    <w:rsid w:val="00694541"/>
    <w:rsid w:val="00695747"/>
    <w:rsid w:val="006964CD"/>
    <w:rsid w:val="00696A21"/>
    <w:rsid w:val="006A0153"/>
    <w:rsid w:val="006A058E"/>
    <w:rsid w:val="006A12AD"/>
    <w:rsid w:val="006A137A"/>
    <w:rsid w:val="006A2CED"/>
    <w:rsid w:val="006A37AF"/>
    <w:rsid w:val="006A380D"/>
    <w:rsid w:val="006A45EF"/>
    <w:rsid w:val="006A50AF"/>
    <w:rsid w:val="006A6092"/>
    <w:rsid w:val="006A6952"/>
    <w:rsid w:val="006A69AE"/>
    <w:rsid w:val="006A70E7"/>
    <w:rsid w:val="006B1311"/>
    <w:rsid w:val="006B1838"/>
    <w:rsid w:val="006B1A2C"/>
    <w:rsid w:val="006B1D4F"/>
    <w:rsid w:val="006B301F"/>
    <w:rsid w:val="006B4589"/>
    <w:rsid w:val="006B4719"/>
    <w:rsid w:val="006C0FD9"/>
    <w:rsid w:val="006C1741"/>
    <w:rsid w:val="006C3B29"/>
    <w:rsid w:val="006C3B5F"/>
    <w:rsid w:val="006C4BFB"/>
    <w:rsid w:val="006C5E48"/>
    <w:rsid w:val="006C7006"/>
    <w:rsid w:val="006C7A0C"/>
    <w:rsid w:val="006D0C23"/>
    <w:rsid w:val="006D16BE"/>
    <w:rsid w:val="006D2338"/>
    <w:rsid w:val="006D25B9"/>
    <w:rsid w:val="006D2A82"/>
    <w:rsid w:val="006D2D34"/>
    <w:rsid w:val="006D398D"/>
    <w:rsid w:val="006D3F61"/>
    <w:rsid w:val="006D6004"/>
    <w:rsid w:val="006D6232"/>
    <w:rsid w:val="006D6ECD"/>
    <w:rsid w:val="006E145B"/>
    <w:rsid w:val="006E2606"/>
    <w:rsid w:val="006E263C"/>
    <w:rsid w:val="006E2A5C"/>
    <w:rsid w:val="006E2DDC"/>
    <w:rsid w:val="006E3523"/>
    <w:rsid w:val="006E441B"/>
    <w:rsid w:val="006E51C2"/>
    <w:rsid w:val="006E62C2"/>
    <w:rsid w:val="006E6412"/>
    <w:rsid w:val="006E6567"/>
    <w:rsid w:val="006E69C6"/>
    <w:rsid w:val="006E6C28"/>
    <w:rsid w:val="006E6E14"/>
    <w:rsid w:val="006E722D"/>
    <w:rsid w:val="006E74EB"/>
    <w:rsid w:val="006E7672"/>
    <w:rsid w:val="006F020F"/>
    <w:rsid w:val="006F0242"/>
    <w:rsid w:val="006F08ED"/>
    <w:rsid w:val="006F1031"/>
    <w:rsid w:val="006F11C4"/>
    <w:rsid w:val="006F1572"/>
    <w:rsid w:val="006F1607"/>
    <w:rsid w:val="006F2B1F"/>
    <w:rsid w:val="006F36B6"/>
    <w:rsid w:val="006F42C2"/>
    <w:rsid w:val="006F4A03"/>
    <w:rsid w:val="006F5FCD"/>
    <w:rsid w:val="007009A2"/>
    <w:rsid w:val="00700F51"/>
    <w:rsid w:val="00701E02"/>
    <w:rsid w:val="00702E78"/>
    <w:rsid w:val="00703D17"/>
    <w:rsid w:val="007046C6"/>
    <w:rsid w:val="00704C09"/>
    <w:rsid w:val="00704DA8"/>
    <w:rsid w:val="00704FB5"/>
    <w:rsid w:val="00705FDB"/>
    <w:rsid w:val="00707270"/>
    <w:rsid w:val="00707FEE"/>
    <w:rsid w:val="00712F0E"/>
    <w:rsid w:val="00714519"/>
    <w:rsid w:val="00716A5D"/>
    <w:rsid w:val="00716BC8"/>
    <w:rsid w:val="00717ABE"/>
    <w:rsid w:val="007204C9"/>
    <w:rsid w:val="007208EC"/>
    <w:rsid w:val="00721CC5"/>
    <w:rsid w:val="00722641"/>
    <w:rsid w:val="007239ED"/>
    <w:rsid w:val="00725104"/>
    <w:rsid w:val="00725291"/>
    <w:rsid w:val="00727677"/>
    <w:rsid w:val="0073195C"/>
    <w:rsid w:val="00732EF9"/>
    <w:rsid w:val="00733EFA"/>
    <w:rsid w:val="0073558E"/>
    <w:rsid w:val="007363CE"/>
    <w:rsid w:val="00736D39"/>
    <w:rsid w:val="0073776F"/>
    <w:rsid w:val="007377C1"/>
    <w:rsid w:val="00741B80"/>
    <w:rsid w:val="00742E6B"/>
    <w:rsid w:val="00742F4C"/>
    <w:rsid w:val="00744377"/>
    <w:rsid w:val="00744938"/>
    <w:rsid w:val="007466BD"/>
    <w:rsid w:val="00746F12"/>
    <w:rsid w:val="007475B5"/>
    <w:rsid w:val="007506F3"/>
    <w:rsid w:val="00751158"/>
    <w:rsid w:val="007511EB"/>
    <w:rsid w:val="00751C89"/>
    <w:rsid w:val="00754C5D"/>
    <w:rsid w:val="00754EEF"/>
    <w:rsid w:val="00755942"/>
    <w:rsid w:val="00755FB3"/>
    <w:rsid w:val="00756460"/>
    <w:rsid w:val="007602BF"/>
    <w:rsid w:val="00763780"/>
    <w:rsid w:val="0076384F"/>
    <w:rsid w:val="0076387D"/>
    <w:rsid w:val="00764016"/>
    <w:rsid w:val="007644DB"/>
    <w:rsid w:val="0076488D"/>
    <w:rsid w:val="00764DEB"/>
    <w:rsid w:val="007653AE"/>
    <w:rsid w:val="007659CB"/>
    <w:rsid w:val="007704D7"/>
    <w:rsid w:val="00770AD3"/>
    <w:rsid w:val="00772717"/>
    <w:rsid w:val="00772E2A"/>
    <w:rsid w:val="007731B2"/>
    <w:rsid w:val="0077360B"/>
    <w:rsid w:val="00773A6A"/>
    <w:rsid w:val="00773C59"/>
    <w:rsid w:val="00773F49"/>
    <w:rsid w:val="00774215"/>
    <w:rsid w:val="0077625F"/>
    <w:rsid w:val="00776872"/>
    <w:rsid w:val="00776BFE"/>
    <w:rsid w:val="00777F10"/>
    <w:rsid w:val="00780A0C"/>
    <w:rsid w:val="00781021"/>
    <w:rsid w:val="00781580"/>
    <w:rsid w:val="00781B0B"/>
    <w:rsid w:val="007820C4"/>
    <w:rsid w:val="00782FB4"/>
    <w:rsid w:val="00783220"/>
    <w:rsid w:val="007835BD"/>
    <w:rsid w:val="00783645"/>
    <w:rsid w:val="00785881"/>
    <w:rsid w:val="007870CB"/>
    <w:rsid w:val="00790A20"/>
    <w:rsid w:val="00791FAC"/>
    <w:rsid w:val="0079203C"/>
    <w:rsid w:val="00793471"/>
    <w:rsid w:val="00793B71"/>
    <w:rsid w:val="0079595A"/>
    <w:rsid w:val="007962C4"/>
    <w:rsid w:val="00797BEE"/>
    <w:rsid w:val="007A0274"/>
    <w:rsid w:val="007A07C6"/>
    <w:rsid w:val="007A09D9"/>
    <w:rsid w:val="007A0C78"/>
    <w:rsid w:val="007A0DE9"/>
    <w:rsid w:val="007A154C"/>
    <w:rsid w:val="007A1E91"/>
    <w:rsid w:val="007A23F8"/>
    <w:rsid w:val="007A3869"/>
    <w:rsid w:val="007A38EA"/>
    <w:rsid w:val="007A4227"/>
    <w:rsid w:val="007A44C1"/>
    <w:rsid w:val="007A6BA9"/>
    <w:rsid w:val="007B107F"/>
    <w:rsid w:val="007B2C32"/>
    <w:rsid w:val="007B3752"/>
    <w:rsid w:val="007B3819"/>
    <w:rsid w:val="007B4A77"/>
    <w:rsid w:val="007B4C27"/>
    <w:rsid w:val="007B54AA"/>
    <w:rsid w:val="007B57A8"/>
    <w:rsid w:val="007B6CA4"/>
    <w:rsid w:val="007B75CE"/>
    <w:rsid w:val="007C0869"/>
    <w:rsid w:val="007C1A52"/>
    <w:rsid w:val="007C21B3"/>
    <w:rsid w:val="007C2884"/>
    <w:rsid w:val="007C2A78"/>
    <w:rsid w:val="007C3358"/>
    <w:rsid w:val="007C35D4"/>
    <w:rsid w:val="007C378C"/>
    <w:rsid w:val="007C4400"/>
    <w:rsid w:val="007C575E"/>
    <w:rsid w:val="007C60ED"/>
    <w:rsid w:val="007C730B"/>
    <w:rsid w:val="007C74C4"/>
    <w:rsid w:val="007C769F"/>
    <w:rsid w:val="007C7C56"/>
    <w:rsid w:val="007C7EAB"/>
    <w:rsid w:val="007D0806"/>
    <w:rsid w:val="007D0DB6"/>
    <w:rsid w:val="007D12D5"/>
    <w:rsid w:val="007D207E"/>
    <w:rsid w:val="007D21BF"/>
    <w:rsid w:val="007D3799"/>
    <w:rsid w:val="007D3A60"/>
    <w:rsid w:val="007D3BB4"/>
    <w:rsid w:val="007D41A1"/>
    <w:rsid w:val="007D69B8"/>
    <w:rsid w:val="007D6A41"/>
    <w:rsid w:val="007D6E00"/>
    <w:rsid w:val="007D6E55"/>
    <w:rsid w:val="007D7565"/>
    <w:rsid w:val="007D7C3F"/>
    <w:rsid w:val="007D7EE9"/>
    <w:rsid w:val="007E0B30"/>
    <w:rsid w:val="007E0ECE"/>
    <w:rsid w:val="007E1065"/>
    <w:rsid w:val="007E1A8F"/>
    <w:rsid w:val="007E231A"/>
    <w:rsid w:val="007E424E"/>
    <w:rsid w:val="007E4885"/>
    <w:rsid w:val="007E4C7E"/>
    <w:rsid w:val="007E562F"/>
    <w:rsid w:val="007E604E"/>
    <w:rsid w:val="007F0DCA"/>
    <w:rsid w:val="007F1E9D"/>
    <w:rsid w:val="007F206E"/>
    <w:rsid w:val="007F2CF1"/>
    <w:rsid w:val="007F2EED"/>
    <w:rsid w:val="007F320F"/>
    <w:rsid w:val="007F6329"/>
    <w:rsid w:val="007F7306"/>
    <w:rsid w:val="007F73DE"/>
    <w:rsid w:val="00800490"/>
    <w:rsid w:val="0080084B"/>
    <w:rsid w:val="008010CE"/>
    <w:rsid w:val="00801104"/>
    <w:rsid w:val="008011D4"/>
    <w:rsid w:val="00801C33"/>
    <w:rsid w:val="00802307"/>
    <w:rsid w:val="008042DB"/>
    <w:rsid w:val="00804725"/>
    <w:rsid w:val="00804917"/>
    <w:rsid w:val="00804D77"/>
    <w:rsid w:val="00805184"/>
    <w:rsid w:val="008051FB"/>
    <w:rsid w:val="008052E2"/>
    <w:rsid w:val="00805F20"/>
    <w:rsid w:val="008063AA"/>
    <w:rsid w:val="00806F8A"/>
    <w:rsid w:val="008075EF"/>
    <w:rsid w:val="00810B19"/>
    <w:rsid w:val="00811539"/>
    <w:rsid w:val="008117B1"/>
    <w:rsid w:val="00811C82"/>
    <w:rsid w:val="00812750"/>
    <w:rsid w:val="00812885"/>
    <w:rsid w:val="008133C2"/>
    <w:rsid w:val="008136E3"/>
    <w:rsid w:val="008139CC"/>
    <w:rsid w:val="008148E7"/>
    <w:rsid w:val="00814ABE"/>
    <w:rsid w:val="00815082"/>
    <w:rsid w:val="008161B1"/>
    <w:rsid w:val="00816E00"/>
    <w:rsid w:val="00816E66"/>
    <w:rsid w:val="008174D4"/>
    <w:rsid w:val="008206F5"/>
    <w:rsid w:val="00823BDC"/>
    <w:rsid w:val="00823E6B"/>
    <w:rsid w:val="0082405B"/>
    <w:rsid w:val="008240EA"/>
    <w:rsid w:val="0082598E"/>
    <w:rsid w:val="00826F80"/>
    <w:rsid w:val="0082729C"/>
    <w:rsid w:val="0082735A"/>
    <w:rsid w:val="0082766D"/>
    <w:rsid w:val="0082789F"/>
    <w:rsid w:val="0082798D"/>
    <w:rsid w:val="008279CA"/>
    <w:rsid w:val="00827A97"/>
    <w:rsid w:val="0083032F"/>
    <w:rsid w:val="008303C8"/>
    <w:rsid w:val="008304C3"/>
    <w:rsid w:val="00830A4B"/>
    <w:rsid w:val="00830BCE"/>
    <w:rsid w:val="00831333"/>
    <w:rsid w:val="00831650"/>
    <w:rsid w:val="0083165E"/>
    <w:rsid w:val="00834A58"/>
    <w:rsid w:val="00835064"/>
    <w:rsid w:val="008352BC"/>
    <w:rsid w:val="0083600E"/>
    <w:rsid w:val="00837905"/>
    <w:rsid w:val="008416DB"/>
    <w:rsid w:val="0084188F"/>
    <w:rsid w:val="00841A94"/>
    <w:rsid w:val="00841C6F"/>
    <w:rsid w:val="00842C64"/>
    <w:rsid w:val="0084371A"/>
    <w:rsid w:val="0084406D"/>
    <w:rsid w:val="00845174"/>
    <w:rsid w:val="008454E2"/>
    <w:rsid w:val="00845A62"/>
    <w:rsid w:val="00846112"/>
    <w:rsid w:val="00846328"/>
    <w:rsid w:val="00846A8C"/>
    <w:rsid w:val="008476CD"/>
    <w:rsid w:val="0085066A"/>
    <w:rsid w:val="0085068E"/>
    <w:rsid w:val="00851182"/>
    <w:rsid w:val="008515CB"/>
    <w:rsid w:val="00851DFA"/>
    <w:rsid w:val="00851E76"/>
    <w:rsid w:val="00852190"/>
    <w:rsid w:val="0085260D"/>
    <w:rsid w:val="00852C0B"/>
    <w:rsid w:val="00852EC8"/>
    <w:rsid w:val="00853DBD"/>
    <w:rsid w:val="0085443F"/>
    <w:rsid w:val="00854FF1"/>
    <w:rsid w:val="008552F0"/>
    <w:rsid w:val="0085559A"/>
    <w:rsid w:val="00855A92"/>
    <w:rsid w:val="00855DE6"/>
    <w:rsid w:val="008561B7"/>
    <w:rsid w:val="00856A79"/>
    <w:rsid w:val="00856E30"/>
    <w:rsid w:val="0085704E"/>
    <w:rsid w:val="00857DEA"/>
    <w:rsid w:val="00860C84"/>
    <w:rsid w:val="00860EE2"/>
    <w:rsid w:val="00861DE1"/>
    <w:rsid w:val="0086563C"/>
    <w:rsid w:val="00865E90"/>
    <w:rsid w:val="00866709"/>
    <w:rsid w:val="008670A8"/>
    <w:rsid w:val="00867294"/>
    <w:rsid w:val="008677D1"/>
    <w:rsid w:val="0087089C"/>
    <w:rsid w:val="00870E4E"/>
    <w:rsid w:val="00871390"/>
    <w:rsid w:val="008719D2"/>
    <w:rsid w:val="0087231C"/>
    <w:rsid w:val="008727F6"/>
    <w:rsid w:val="00873093"/>
    <w:rsid w:val="008735E3"/>
    <w:rsid w:val="0087361F"/>
    <w:rsid w:val="008739AD"/>
    <w:rsid w:val="00874296"/>
    <w:rsid w:val="0087432C"/>
    <w:rsid w:val="00874B25"/>
    <w:rsid w:val="0087541E"/>
    <w:rsid w:val="00875B03"/>
    <w:rsid w:val="00881091"/>
    <w:rsid w:val="008813A8"/>
    <w:rsid w:val="008813D9"/>
    <w:rsid w:val="008816DB"/>
    <w:rsid w:val="00883636"/>
    <w:rsid w:val="00883AC7"/>
    <w:rsid w:val="00883CC6"/>
    <w:rsid w:val="00884153"/>
    <w:rsid w:val="00884515"/>
    <w:rsid w:val="00885DCC"/>
    <w:rsid w:val="008863DD"/>
    <w:rsid w:val="00887D91"/>
    <w:rsid w:val="00887F84"/>
    <w:rsid w:val="00890AAA"/>
    <w:rsid w:val="008910E9"/>
    <w:rsid w:val="00891886"/>
    <w:rsid w:val="00892BDC"/>
    <w:rsid w:val="00894B39"/>
    <w:rsid w:val="00895CB9"/>
    <w:rsid w:val="00895EA3"/>
    <w:rsid w:val="00896005"/>
    <w:rsid w:val="0089688F"/>
    <w:rsid w:val="00897ADC"/>
    <w:rsid w:val="00897AF0"/>
    <w:rsid w:val="008A0C25"/>
    <w:rsid w:val="008A1178"/>
    <w:rsid w:val="008A1FD4"/>
    <w:rsid w:val="008A590F"/>
    <w:rsid w:val="008A5EC2"/>
    <w:rsid w:val="008A6A47"/>
    <w:rsid w:val="008A73D6"/>
    <w:rsid w:val="008A7E44"/>
    <w:rsid w:val="008B06FA"/>
    <w:rsid w:val="008B1EDB"/>
    <w:rsid w:val="008B2657"/>
    <w:rsid w:val="008B2733"/>
    <w:rsid w:val="008B5A07"/>
    <w:rsid w:val="008B5F3C"/>
    <w:rsid w:val="008B5FFD"/>
    <w:rsid w:val="008B6890"/>
    <w:rsid w:val="008B6A3F"/>
    <w:rsid w:val="008B6A5C"/>
    <w:rsid w:val="008B6C4B"/>
    <w:rsid w:val="008B6D6F"/>
    <w:rsid w:val="008B7434"/>
    <w:rsid w:val="008B7C7C"/>
    <w:rsid w:val="008C0152"/>
    <w:rsid w:val="008C0981"/>
    <w:rsid w:val="008C0A7A"/>
    <w:rsid w:val="008C26B7"/>
    <w:rsid w:val="008C2738"/>
    <w:rsid w:val="008C27C2"/>
    <w:rsid w:val="008C2C79"/>
    <w:rsid w:val="008C34A1"/>
    <w:rsid w:val="008C5830"/>
    <w:rsid w:val="008C600D"/>
    <w:rsid w:val="008C6551"/>
    <w:rsid w:val="008C6615"/>
    <w:rsid w:val="008C7507"/>
    <w:rsid w:val="008C7BDC"/>
    <w:rsid w:val="008D0F71"/>
    <w:rsid w:val="008D161D"/>
    <w:rsid w:val="008D1DC0"/>
    <w:rsid w:val="008D253E"/>
    <w:rsid w:val="008D2944"/>
    <w:rsid w:val="008D3C36"/>
    <w:rsid w:val="008D55BE"/>
    <w:rsid w:val="008D6253"/>
    <w:rsid w:val="008D6759"/>
    <w:rsid w:val="008D6DC7"/>
    <w:rsid w:val="008D701A"/>
    <w:rsid w:val="008D76BF"/>
    <w:rsid w:val="008D7A34"/>
    <w:rsid w:val="008E097B"/>
    <w:rsid w:val="008E17BC"/>
    <w:rsid w:val="008E23D9"/>
    <w:rsid w:val="008E2756"/>
    <w:rsid w:val="008E2B49"/>
    <w:rsid w:val="008E330E"/>
    <w:rsid w:val="008E3F5B"/>
    <w:rsid w:val="008E4887"/>
    <w:rsid w:val="008E4F1E"/>
    <w:rsid w:val="008E582E"/>
    <w:rsid w:val="008E59E8"/>
    <w:rsid w:val="008E5A4F"/>
    <w:rsid w:val="008E5EF2"/>
    <w:rsid w:val="008E768C"/>
    <w:rsid w:val="008E7DF3"/>
    <w:rsid w:val="008F1843"/>
    <w:rsid w:val="008F230E"/>
    <w:rsid w:val="008F247F"/>
    <w:rsid w:val="008F24BE"/>
    <w:rsid w:val="008F29B9"/>
    <w:rsid w:val="008F321C"/>
    <w:rsid w:val="008F373D"/>
    <w:rsid w:val="008F39C0"/>
    <w:rsid w:val="008F3EA8"/>
    <w:rsid w:val="008F40BF"/>
    <w:rsid w:val="008F47FC"/>
    <w:rsid w:val="008F4F93"/>
    <w:rsid w:val="008F6826"/>
    <w:rsid w:val="008F6B48"/>
    <w:rsid w:val="008F7724"/>
    <w:rsid w:val="008F7821"/>
    <w:rsid w:val="008F7BCA"/>
    <w:rsid w:val="008F7C8A"/>
    <w:rsid w:val="00900760"/>
    <w:rsid w:val="009007BF"/>
    <w:rsid w:val="0090139E"/>
    <w:rsid w:val="00901C49"/>
    <w:rsid w:val="00902076"/>
    <w:rsid w:val="00902CD7"/>
    <w:rsid w:val="009030DB"/>
    <w:rsid w:val="009032C5"/>
    <w:rsid w:val="0090460B"/>
    <w:rsid w:val="009052D8"/>
    <w:rsid w:val="00905437"/>
    <w:rsid w:val="0091022E"/>
    <w:rsid w:val="00910275"/>
    <w:rsid w:val="00910469"/>
    <w:rsid w:val="009106A2"/>
    <w:rsid w:val="00910B98"/>
    <w:rsid w:val="00910BE5"/>
    <w:rsid w:val="00910DF7"/>
    <w:rsid w:val="00911841"/>
    <w:rsid w:val="009118D1"/>
    <w:rsid w:val="00911990"/>
    <w:rsid w:val="00912724"/>
    <w:rsid w:val="00912F69"/>
    <w:rsid w:val="00913281"/>
    <w:rsid w:val="00913F9A"/>
    <w:rsid w:val="00913FBE"/>
    <w:rsid w:val="009151D4"/>
    <w:rsid w:val="00916F58"/>
    <w:rsid w:val="00920FA5"/>
    <w:rsid w:val="009213EA"/>
    <w:rsid w:val="00921A4C"/>
    <w:rsid w:val="009226AE"/>
    <w:rsid w:val="00923399"/>
    <w:rsid w:val="00923B45"/>
    <w:rsid w:val="00924058"/>
    <w:rsid w:val="009247B6"/>
    <w:rsid w:val="00924D31"/>
    <w:rsid w:val="00926122"/>
    <w:rsid w:val="009304DA"/>
    <w:rsid w:val="009304DC"/>
    <w:rsid w:val="009304F5"/>
    <w:rsid w:val="00930A8F"/>
    <w:rsid w:val="00930D44"/>
    <w:rsid w:val="00931F7B"/>
    <w:rsid w:val="00932A85"/>
    <w:rsid w:val="00933EC9"/>
    <w:rsid w:val="00934F4F"/>
    <w:rsid w:val="00935368"/>
    <w:rsid w:val="009357D3"/>
    <w:rsid w:val="009359E9"/>
    <w:rsid w:val="00935B39"/>
    <w:rsid w:val="009366A4"/>
    <w:rsid w:val="00937769"/>
    <w:rsid w:val="0093785D"/>
    <w:rsid w:val="00937A24"/>
    <w:rsid w:val="00937A2C"/>
    <w:rsid w:val="0094096E"/>
    <w:rsid w:val="00940C19"/>
    <w:rsid w:val="00941050"/>
    <w:rsid w:val="00941BBF"/>
    <w:rsid w:val="0094276F"/>
    <w:rsid w:val="0094323E"/>
    <w:rsid w:val="00943945"/>
    <w:rsid w:val="00943953"/>
    <w:rsid w:val="0094505D"/>
    <w:rsid w:val="009458BD"/>
    <w:rsid w:val="00945A4D"/>
    <w:rsid w:val="00947D75"/>
    <w:rsid w:val="009509E3"/>
    <w:rsid w:val="009526DF"/>
    <w:rsid w:val="00954022"/>
    <w:rsid w:val="00954D03"/>
    <w:rsid w:val="00955911"/>
    <w:rsid w:val="00960927"/>
    <w:rsid w:val="00960A5E"/>
    <w:rsid w:val="00960B70"/>
    <w:rsid w:val="00960C3A"/>
    <w:rsid w:val="00960C45"/>
    <w:rsid w:val="00960D6A"/>
    <w:rsid w:val="00960F72"/>
    <w:rsid w:val="0096273F"/>
    <w:rsid w:val="009630AF"/>
    <w:rsid w:val="00963787"/>
    <w:rsid w:val="0096445C"/>
    <w:rsid w:val="0096454D"/>
    <w:rsid w:val="00964A12"/>
    <w:rsid w:val="00965927"/>
    <w:rsid w:val="00966BA3"/>
    <w:rsid w:val="00966F01"/>
    <w:rsid w:val="009675AA"/>
    <w:rsid w:val="00967D50"/>
    <w:rsid w:val="009703F8"/>
    <w:rsid w:val="0097160C"/>
    <w:rsid w:val="00971A6C"/>
    <w:rsid w:val="00972685"/>
    <w:rsid w:val="009726B5"/>
    <w:rsid w:val="009729F5"/>
    <w:rsid w:val="0097307E"/>
    <w:rsid w:val="00973207"/>
    <w:rsid w:val="0097367D"/>
    <w:rsid w:val="009736B0"/>
    <w:rsid w:val="009738BF"/>
    <w:rsid w:val="009748D8"/>
    <w:rsid w:val="0097624B"/>
    <w:rsid w:val="00977372"/>
    <w:rsid w:val="00977A45"/>
    <w:rsid w:val="009817AF"/>
    <w:rsid w:val="009826DF"/>
    <w:rsid w:val="00984425"/>
    <w:rsid w:val="00984468"/>
    <w:rsid w:val="009853DE"/>
    <w:rsid w:val="00985FB9"/>
    <w:rsid w:val="0098607B"/>
    <w:rsid w:val="0098632F"/>
    <w:rsid w:val="00986532"/>
    <w:rsid w:val="00986735"/>
    <w:rsid w:val="00987E58"/>
    <w:rsid w:val="00990339"/>
    <w:rsid w:val="0099215A"/>
    <w:rsid w:val="00993293"/>
    <w:rsid w:val="009932E3"/>
    <w:rsid w:val="0099343D"/>
    <w:rsid w:val="00993A41"/>
    <w:rsid w:val="009942A0"/>
    <w:rsid w:val="00994369"/>
    <w:rsid w:val="0099556E"/>
    <w:rsid w:val="009960A8"/>
    <w:rsid w:val="00996A0A"/>
    <w:rsid w:val="009970AD"/>
    <w:rsid w:val="00997195"/>
    <w:rsid w:val="009A0284"/>
    <w:rsid w:val="009A15D9"/>
    <w:rsid w:val="009A1A62"/>
    <w:rsid w:val="009A3BB0"/>
    <w:rsid w:val="009A3EDB"/>
    <w:rsid w:val="009A3FC0"/>
    <w:rsid w:val="009A440D"/>
    <w:rsid w:val="009A462E"/>
    <w:rsid w:val="009A5BC1"/>
    <w:rsid w:val="009A624F"/>
    <w:rsid w:val="009A6AF7"/>
    <w:rsid w:val="009A6CEE"/>
    <w:rsid w:val="009A6DFC"/>
    <w:rsid w:val="009A7CAB"/>
    <w:rsid w:val="009B02D3"/>
    <w:rsid w:val="009B2F5A"/>
    <w:rsid w:val="009B37A6"/>
    <w:rsid w:val="009B3F83"/>
    <w:rsid w:val="009B3FA6"/>
    <w:rsid w:val="009B49ED"/>
    <w:rsid w:val="009B57B6"/>
    <w:rsid w:val="009B5CD5"/>
    <w:rsid w:val="009B6ACD"/>
    <w:rsid w:val="009B6E45"/>
    <w:rsid w:val="009C021F"/>
    <w:rsid w:val="009C1C25"/>
    <w:rsid w:val="009C1DD6"/>
    <w:rsid w:val="009C1F2F"/>
    <w:rsid w:val="009C4238"/>
    <w:rsid w:val="009C4A77"/>
    <w:rsid w:val="009C4D2A"/>
    <w:rsid w:val="009C524A"/>
    <w:rsid w:val="009C5428"/>
    <w:rsid w:val="009C6814"/>
    <w:rsid w:val="009C7AE7"/>
    <w:rsid w:val="009D02DB"/>
    <w:rsid w:val="009D1C42"/>
    <w:rsid w:val="009D25F7"/>
    <w:rsid w:val="009D3359"/>
    <w:rsid w:val="009D3483"/>
    <w:rsid w:val="009D395C"/>
    <w:rsid w:val="009D44DE"/>
    <w:rsid w:val="009D4BE6"/>
    <w:rsid w:val="009D4DDE"/>
    <w:rsid w:val="009D5280"/>
    <w:rsid w:val="009D563D"/>
    <w:rsid w:val="009D5705"/>
    <w:rsid w:val="009D5708"/>
    <w:rsid w:val="009D7666"/>
    <w:rsid w:val="009D76DB"/>
    <w:rsid w:val="009D7F38"/>
    <w:rsid w:val="009E01EB"/>
    <w:rsid w:val="009E0511"/>
    <w:rsid w:val="009E25E0"/>
    <w:rsid w:val="009E2731"/>
    <w:rsid w:val="009E27E3"/>
    <w:rsid w:val="009E449C"/>
    <w:rsid w:val="009E6315"/>
    <w:rsid w:val="009E68CB"/>
    <w:rsid w:val="009E6F49"/>
    <w:rsid w:val="009E7C3A"/>
    <w:rsid w:val="009F03BC"/>
    <w:rsid w:val="009F0B8F"/>
    <w:rsid w:val="009F0FE3"/>
    <w:rsid w:val="009F193E"/>
    <w:rsid w:val="009F423F"/>
    <w:rsid w:val="009F47C6"/>
    <w:rsid w:val="009F524B"/>
    <w:rsid w:val="009F547D"/>
    <w:rsid w:val="009F5A77"/>
    <w:rsid w:val="009F5BC8"/>
    <w:rsid w:val="009F5ED6"/>
    <w:rsid w:val="009F6923"/>
    <w:rsid w:val="009F6D77"/>
    <w:rsid w:val="009F7D8F"/>
    <w:rsid w:val="00A00C1D"/>
    <w:rsid w:val="00A01390"/>
    <w:rsid w:val="00A01769"/>
    <w:rsid w:val="00A03781"/>
    <w:rsid w:val="00A04090"/>
    <w:rsid w:val="00A044E0"/>
    <w:rsid w:val="00A04A2C"/>
    <w:rsid w:val="00A04A79"/>
    <w:rsid w:val="00A064CB"/>
    <w:rsid w:val="00A06A43"/>
    <w:rsid w:val="00A07B52"/>
    <w:rsid w:val="00A10879"/>
    <w:rsid w:val="00A115F6"/>
    <w:rsid w:val="00A123BE"/>
    <w:rsid w:val="00A1311E"/>
    <w:rsid w:val="00A13B51"/>
    <w:rsid w:val="00A14293"/>
    <w:rsid w:val="00A14A0A"/>
    <w:rsid w:val="00A14F37"/>
    <w:rsid w:val="00A1595B"/>
    <w:rsid w:val="00A15FBB"/>
    <w:rsid w:val="00A16368"/>
    <w:rsid w:val="00A16B0D"/>
    <w:rsid w:val="00A16B39"/>
    <w:rsid w:val="00A16E45"/>
    <w:rsid w:val="00A16F0E"/>
    <w:rsid w:val="00A17221"/>
    <w:rsid w:val="00A174A7"/>
    <w:rsid w:val="00A17D74"/>
    <w:rsid w:val="00A17E1E"/>
    <w:rsid w:val="00A2058C"/>
    <w:rsid w:val="00A21015"/>
    <w:rsid w:val="00A2116F"/>
    <w:rsid w:val="00A21883"/>
    <w:rsid w:val="00A22985"/>
    <w:rsid w:val="00A22E8B"/>
    <w:rsid w:val="00A2361F"/>
    <w:rsid w:val="00A24CBF"/>
    <w:rsid w:val="00A25B66"/>
    <w:rsid w:val="00A25FD2"/>
    <w:rsid w:val="00A26544"/>
    <w:rsid w:val="00A3231B"/>
    <w:rsid w:val="00A32ACC"/>
    <w:rsid w:val="00A33451"/>
    <w:rsid w:val="00A3409B"/>
    <w:rsid w:val="00A34A0F"/>
    <w:rsid w:val="00A36C2C"/>
    <w:rsid w:val="00A372BA"/>
    <w:rsid w:val="00A4041B"/>
    <w:rsid w:val="00A40616"/>
    <w:rsid w:val="00A4078E"/>
    <w:rsid w:val="00A40DB2"/>
    <w:rsid w:val="00A40F97"/>
    <w:rsid w:val="00A411A2"/>
    <w:rsid w:val="00A4372F"/>
    <w:rsid w:val="00A44767"/>
    <w:rsid w:val="00A44780"/>
    <w:rsid w:val="00A44801"/>
    <w:rsid w:val="00A4487E"/>
    <w:rsid w:val="00A45B99"/>
    <w:rsid w:val="00A45BE8"/>
    <w:rsid w:val="00A45CC9"/>
    <w:rsid w:val="00A47CFA"/>
    <w:rsid w:val="00A506D8"/>
    <w:rsid w:val="00A51035"/>
    <w:rsid w:val="00A5175B"/>
    <w:rsid w:val="00A51D93"/>
    <w:rsid w:val="00A5239A"/>
    <w:rsid w:val="00A53141"/>
    <w:rsid w:val="00A53923"/>
    <w:rsid w:val="00A53EF5"/>
    <w:rsid w:val="00A5426A"/>
    <w:rsid w:val="00A545C5"/>
    <w:rsid w:val="00A5485A"/>
    <w:rsid w:val="00A54984"/>
    <w:rsid w:val="00A55841"/>
    <w:rsid w:val="00A55FC6"/>
    <w:rsid w:val="00A57A54"/>
    <w:rsid w:val="00A60358"/>
    <w:rsid w:val="00A610E9"/>
    <w:rsid w:val="00A61105"/>
    <w:rsid w:val="00A61BD4"/>
    <w:rsid w:val="00A6398E"/>
    <w:rsid w:val="00A65427"/>
    <w:rsid w:val="00A6568C"/>
    <w:rsid w:val="00A6598D"/>
    <w:rsid w:val="00A704A3"/>
    <w:rsid w:val="00A70D3C"/>
    <w:rsid w:val="00A71152"/>
    <w:rsid w:val="00A72E23"/>
    <w:rsid w:val="00A73796"/>
    <w:rsid w:val="00A73F5B"/>
    <w:rsid w:val="00A746BE"/>
    <w:rsid w:val="00A74DE8"/>
    <w:rsid w:val="00A75F4C"/>
    <w:rsid w:val="00A76265"/>
    <w:rsid w:val="00A80002"/>
    <w:rsid w:val="00A81347"/>
    <w:rsid w:val="00A8245D"/>
    <w:rsid w:val="00A82A06"/>
    <w:rsid w:val="00A83627"/>
    <w:rsid w:val="00A8453E"/>
    <w:rsid w:val="00A8496E"/>
    <w:rsid w:val="00A84B46"/>
    <w:rsid w:val="00A84C2A"/>
    <w:rsid w:val="00A85938"/>
    <w:rsid w:val="00A85DED"/>
    <w:rsid w:val="00A90E95"/>
    <w:rsid w:val="00A91036"/>
    <w:rsid w:val="00A916EC"/>
    <w:rsid w:val="00A91AEF"/>
    <w:rsid w:val="00A92D80"/>
    <w:rsid w:val="00A943E2"/>
    <w:rsid w:val="00A95A45"/>
    <w:rsid w:val="00A96096"/>
    <w:rsid w:val="00A9635E"/>
    <w:rsid w:val="00A96481"/>
    <w:rsid w:val="00AA0E1E"/>
    <w:rsid w:val="00AA0EB9"/>
    <w:rsid w:val="00AA12F7"/>
    <w:rsid w:val="00AA1317"/>
    <w:rsid w:val="00AA1961"/>
    <w:rsid w:val="00AA1D3F"/>
    <w:rsid w:val="00AA24E9"/>
    <w:rsid w:val="00AA31A6"/>
    <w:rsid w:val="00AA4418"/>
    <w:rsid w:val="00AA50D1"/>
    <w:rsid w:val="00AA550E"/>
    <w:rsid w:val="00AA6C4D"/>
    <w:rsid w:val="00AB0470"/>
    <w:rsid w:val="00AB0D4E"/>
    <w:rsid w:val="00AB0D5B"/>
    <w:rsid w:val="00AB0E2E"/>
    <w:rsid w:val="00AB0EA2"/>
    <w:rsid w:val="00AB1034"/>
    <w:rsid w:val="00AB115D"/>
    <w:rsid w:val="00AB13BD"/>
    <w:rsid w:val="00AB159F"/>
    <w:rsid w:val="00AB1914"/>
    <w:rsid w:val="00AB1DD9"/>
    <w:rsid w:val="00AB23E0"/>
    <w:rsid w:val="00AB2E7E"/>
    <w:rsid w:val="00AB30B7"/>
    <w:rsid w:val="00AB36D7"/>
    <w:rsid w:val="00AB3A72"/>
    <w:rsid w:val="00AB4601"/>
    <w:rsid w:val="00AB502C"/>
    <w:rsid w:val="00AB5435"/>
    <w:rsid w:val="00AB5972"/>
    <w:rsid w:val="00AB5E80"/>
    <w:rsid w:val="00AB70F9"/>
    <w:rsid w:val="00AB7C08"/>
    <w:rsid w:val="00AC1976"/>
    <w:rsid w:val="00AC1DFB"/>
    <w:rsid w:val="00AC257D"/>
    <w:rsid w:val="00AC3158"/>
    <w:rsid w:val="00AC3544"/>
    <w:rsid w:val="00AC3D0F"/>
    <w:rsid w:val="00AC428A"/>
    <w:rsid w:val="00AC4422"/>
    <w:rsid w:val="00AC45C8"/>
    <w:rsid w:val="00AC46AD"/>
    <w:rsid w:val="00AC48DB"/>
    <w:rsid w:val="00AC4CB3"/>
    <w:rsid w:val="00AC517C"/>
    <w:rsid w:val="00AC5346"/>
    <w:rsid w:val="00AC616A"/>
    <w:rsid w:val="00AC6B8E"/>
    <w:rsid w:val="00AC6D23"/>
    <w:rsid w:val="00AC6F9C"/>
    <w:rsid w:val="00AC7276"/>
    <w:rsid w:val="00AC7901"/>
    <w:rsid w:val="00AC7D94"/>
    <w:rsid w:val="00AD0E5F"/>
    <w:rsid w:val="00AD0EE7"/>
    <w:rsid w:val="00AD0F38"/>
    <w:rsid w:val="00AD246C"/>
    <w:rsid w:val="00AD2A93"/>
    <w:rsid w:val="00AD3EC7"/>
    <w:rsid w:val="00AD4504"/>
    <w:rsid w:val="00AD5F98"/>
    <w:rsid w:val="00AD61EC"/>
    <w:rsid w:val="00AD7E1D"/>
    <w:rsid w:val="00AE014E"/>
    <w:rsid w:val="00AE0561"/>
    <w:rsid w:val="00AE0961"/>
    <w:rsid w:val="00AE164B"/>
    <w:rsid w:val="00AE1656"/>
    <w:rsid w:val="00AE2707"/>
    <w:rsid w:val="00AE2A06"/>
    <w:rsid w:val="00AE2B09"/>
    <w:rsid w:val="00AE2CD3"/>
    <w:rsid w:val="00AE31D2"/>
    <w:rsid w:val="00AE3879"/>
    <w:rsid w:val="00AE3C23"/>
    <w:rsid w:val="00AE3C75"/>
    <w:rsid w:val="00AE3E4A"/>
    <w:rsid w:val="00AE4647"/>
    <w:rsid w:val="00AE4D15"/>
    <w:rsid w:val="00AE524F"/>
    <w:rsid w:val="00AE6492"/>
    <w:rsid w:val="00AE720D"/>
    <w:rsid w:val="00AF0577"/>
    <w:rsid w:val="00AF0922"/>
    <w:rsid w:val="00AF0C94"/>
    <w:rsid w:val="00AF0D7E"/>
    <w:rsid w:val="00AF1262"/>
    <w:rsid w:val="00AF193C"/>
    <w:rsid w:val="00AF1977"/>
    <w:rsid w:val="00AF1B87"/>
    <w:rsid w:val="00AF2380"/>
    <w:rsid w:val="00AF23F0"/>
    <w:rsid w:val="00AF2C79"/>
    <w:rsid w:val="00AF34FF"/>
    <w:rsid w:val="00AF442E"/>
    <w:rsid w:val="00AF4CD7"/>
    <w:rsid w:val="00AF543D"/>
    <w:rsid w:val="00AF5863"/>
    <w:rsid w:val="00AF65C3"/>
    <w:rsid w:val="00AF6D31"/>
    <w:rsid w:val="00AF6F9C"/>
    <w:rsid w:val="00AF792C"/>
    <w:rsid w:val="00B003BB"/>
    <w:rsid w:val="00B01016"/>
    <w:rsid w:val="00B01661"/>
    <w:rsid w:val="00B026E3"/>
    <w:rsid w:val="00B03706"/>
    <w:rsid w:val="00B03E3B"/>
    <w:rsid w:val="00B04020"/>
    <w:rsid w:val="00B0450C"/>
    <w:rsid w:val="00B05953"/>
    <w:rsid w:val="00B064FA"/>
    <w:rsid w:val="00B07B04"/>
    <w:rsid w:val="00B10499"/>
    <w:rsid w:val="00B1069B"/>
    <w:rsid w:val="00B10FBD"/>
    <w:rsid w:val="00B111F2"/>
    <w:rsid w:val="00B1238C"/>
    <w:rsid w:val="00B12BA7"/>
    <w:rsid w:val="00B13006"/>
    <w:rsid w:val="00B1349C"/>
    <w:rsid w:val="00B13B84"/>
    <w:rsid w:val="00B14555"/>
    <w:rsid w:val="00B14908"/>
    <w:rsid w:val="00B1529B"/>
    <w:rsid w:val="00B176F3"/>
    <w:rsid w:val="00B17776"/>
    <w:rsid w:val="00B17B4D"/>
    <w:rsid w:val="00B21C44"/>
    <w:rsid w:val="00B21D79"/>
    <w:rsid w:val="00B220B8"/>
    <w:rsid w:val="00B22A1A"/>
    <w:rsid w:val="00B24B07"/>
    <w:rsid w:val="00B250C5"/>
    <w:rsid w:val="00B251AB"/>
    <w:rsid w:val="00B252F3"/>
    <w:rsid w:val="00B25B33"/>
    <w:rsid w:val="00B26DD5"/>
    <w:rsid w:val="00B27225"/>
    <w:rsid w:val="00B272D8"/>
    <w:rsid w:val="00B279EB"/>
    <w:rsid w:val="00B31E15"/>
    <w:rsid w:val="00B322D8"/>
    <w:rsid w:val="00B32D45"/>
    <w:rsid w:val="00B33477"/>
    <w:rsid w:val="00B33B70"/>
    <w:rsid w:val="00B35169"/>
    <w:rsid w:val="00B35E64"/>
    <w:rsid w:val="00B3682F"/>
    <w:rsid w:val="00B36AB5"/>
    <w:rsid w:val="00B36E02"/>
    <w:rsid w:val="00B37C58"/>
    <w:rsid w:val="00B37C9E"/>
    <w:rsid w:val="00B37FA0"/>
    <w:rsid w:val="00B403EF"/>
    <w:rsid w:val="00B40682"/>
    <w:rsid w:val="00B40C32"/>
    <w:rsid w:val="00B4136D"/>
    <w:rsid w:val="00B41CBA"/>
    <w:rsid w:val="00B42EAE"/>
    <w:rsid w:val="00B4308C"/>
    <w:rsid w:val="00B441AD"/>
    <w:rsid w:val="00B4505F"/>
    <w:rsid w:val="00B45949"/>
    <w:rsid w:val="00B46EB7"/>
    <w:rsid w:val="00B47C0E"/>
    <w:rsid w:val="00B51050"/>
    <w:rsid w:val="00B51352"/>
    <w:rsid w:val="00B522C7"/>
    <w:rsid w:val="00B5233A"/>
    <w:rsid w:val="00B53106"/>
    <w:rsid w:val="00B53767"/>
    <w:rsid w:val="00B53B72"/>
    <w:rsid w:val="00B53DF0"/>
    <w:rsid w:val="00B53E70"/>
    <w:rsid w:val="00B54633"/>
    <w:rsid w:val="00B54768"/>
    <w:rsid w:val="00B54BAC"/>
    <w:rsid w:val="00B54EEA"/>
    <w:rsid w:val="00B557F4"/>
    <w:rsid w:val="00B575C4"/>
    <w:rsid w:val="00B57EFB"/>
    <w:rsid w:val="00B61006"/>
    <w:rsid w:val="00B61E25"/>
    <w:rsid w:val="00B62BA7"/>
    <w:rsid w:val="00B630A5"/>
    <w:rsid w:val="00B64161"/>
    <w:rsid w:val="00B644CD"/>
    <w:rsid w:val="00B64CB5"/>
    <w:rsid w:val="00B64F1C"/>
    <w:rsid w:val="00B6531C"/>
    <w:rsid w:val="00B65348"/>
    <w:rsid w:val="00B65B2E"/>
    <w:rsid w:val="00B65FA1"/>
    <w:rsid w:val="00B67E7B"/>
    <w:rsid w:val="00B70DCA"/>
    <w:rsid w:val="00B71BA4"/>
    <w:rsid w:val="00B71F31"/>
    <w:rsid w:val="00B726CF"/>
    <w:rsid w:val="00B72DD2"/>
    <w:rsid w:val="00B743F4"/>
    <w:rsid w:val="00B74A71"/>
    <w:rsid w:val="00B74EEA"/>
    <w:rsid w:val="00B7633D"/>
    <w:rsid w:val="00B76DFC"/>
    <w:rsid w:val="00B77778"/>
    <w:rsid w:val="00B8112F"/>
    <w:rsid w:val="00B819E9"/>
    <w:rsid w:val="00B82875"/>
    <w:rsid w:val="00B839C0"/>
    <w:rsid w:val="00B84350"/>
    <w:rsid w:val="00B854E0"/>
    <w:rsid w:val="00B85779"/>
    <w:rsid w:val="00B86618"/>
    <w:rsid w:val="00B86EF2"/>
    <w:rsid w:val="00B87000"/>
    <w:rsid w:val="00B87484"/>
    <w:rsid w:val="00B874AE"/>
    <w:rsid w:val="00B91609"/>
    <w:rsid w:val="00B91808"/>
    <w:rsid w:val="00B926E5"/>
    <w:rsid w:val="00B93883"/>
    <w:rsid w:val="00B94E84"/>
    <w:rsid w:val="00B95C60"/>
    <w:rsid w:val="00B95E22"/>
    <w:rsid w:val="00B965DE"/>
    <w:rsid w:val="00B966BE"/>
    <w:rsid w:val="00B966C0"/>
    <w:rsid w:val="00B9672B"/>
    <w:rsid w:val="00B97470"/>
    <w:rsid w:val="00B978AB"/>
    <w:rsid w:val="00BA03EE"/>
    <w:rsid w:val="00BA1291"/>
    <w:rsid w:val="00BA20A2"/>
    <w:rsid w:val="00BA30BD"/>
    <w:rsid w:val="00BA4541"/>
    <w:rsid w:val="00BA5297"/>
    <w:rsid w:val="00BA5B65"/>
    <w:rsid w:val="00BA61D0"/>
    <w:rsid w:val="00BA6A62"/>
    <w:rsid w:val="00BB0CE1"/>
    <w:rsid w:val="00BB1480"/>
    <w:rsid w:val="00BB33F3"/>
    <w:rsid w:val="00BB37F8"/>
    <w:rsid w:val="00BB3E5E"/>
    <w:rsid w:val="00BB4A89"/>
    <w:rsid w:val="00BB4BE4"/>
    <w:rsid w:val="00BB4C57"/>
    <w:rsid w:val="00BB552C"/>
    <w:rsid w:val="00BB5843"/>
    <w:rsid w:val="00BB6088"/>
    <w:rsid w:val="00BB65A7"/>
    <w:rsid w:val="00BB6922"/>
    <w:rsid w:val="00BB77E9"/>
    <w:rsid w:val="00BB7BB3"/>
    <w:rsid w:val="00BC0479"/>
    <w:rsid w:val="00BC1965"/>
    <w:rsid w:val="00BC1A1E"/>
    <w:rsid w:val="00BC1E51"/>
    <w:rsid w:val="00BC21CB"/>
    <w:rsid w:val="00BC291D"/>
    <w:rsid w:val="00BC295B"/>
    <w:rsid w:val="00BC2D20"/>
    <w:rsid w:val="00BC3660"/>
    <w:rsid w:val="00BC39C8"/>
    <w:rsid w:val="00BC3BDA"/>
    <w:rsid w:val="00BC3FD4"/>
    <w:rsid w:val="00BC4626"/>
    <w:rsid w:val="00BC56FE"/>
    <w:rsid w:val="00BC577E"/>
    <w:rsid w:val="00BC5C38"/>
    <w:rsid w:val="00BC650E"/>
    <w:rsid w:val="00BC7CCB"/>
    <w:rsid w:val="00BD0C67"/>
    <w:rsid w:val="00BD0E87"/>
    <w:rsid w:val="00BD3966"/>
    <w:rsid w:val="00BD3C0F"/>
    <w:rsid w:val="00BD461B"/>
    <w:rsid w:val="00BD4AE6"/>
    <w:rsid w:val="00BD4AE8"/>
    <w:rsid w:val="00BD5E5C"/>
    <w:rsid w:val="00BD63EB"/>
    <w:rsid w:val="00BD7B42"/>
    <w:rsid w:val="00BE01C8"/>
    <w:rsid w:val="00BE09F4"/>
    <w:rsid w:val="00BE0C6F"/>
    <w:rsid w:val="00BE2679"/>
    <w:rsid w:val="00BE2F8B"/>
    <w:rsid w:val="00BE5450"/>
    <w:rsid w:val="00BE5918"/>
    <w:rsid w:val="00BE62EF"/>
    <w:rsid w:val="00BE699C"/>
    <w:rsid w:val="00BE69E0"/>
    <w:rsid w:val="00BE73BE"/>
    <w:rsid w:val="00BF0321"/>
    <w:rsid w:val="00BF13B8"/>
    <w:rsid w:val="00BF2CDC"/>
    <w:rsid w:val="00BF2E48"/>
    <w:rsid w:val="00BF2ECF"/>
    <w:rsid w:val="00BF3172"/>
    <w:rsid w:val="00BF3988"/>
    <w:rsid w:val="00BF4F79"/>
    <w:rsid w:val="00BF5844"/>
    <w:rsid w:val="00BF5B83"/>
    <w:rsid w:val="00BF66E9"/>
    <w:rsid w:val="00BF72E6"/>
    <w:rsid w:val="00BF7716"/>
    <w:rsid w:val="00BF79CE"/>
    <w:rsid w:val="00BF7C8F"/>
    <w:rsid w:val="00BF7F88"/>
    <w:rsid w:val="00C00333"/>
    <w:rsid w:val="00C0141D"/>
    <w:rsid w:val="00C01C20"/>
    <w:rsid w:val="00C02406"/>
    <w:rsid w:val="00C02EE0"/>
    <w:rsid w:val="00C0333D"/>
    <w:rsid w:val="00C0341B"/>
    <w:rsid w:val="00C03424"/>
    <w:rsid w:val="00C034F7"/>
    <w:rsid w:val="00C0365B"/>
    <w:rsid w:val="00C04232"/>
    <w:rsid w:val="00C047C3"/>
    <w:rsid w:val="00C0524A"/>
    <w:rsid w:val="00C052CA"/>
    <w:rsid w:val="00C05839"/>
    <w:rsid w:val="00C05CE4"/>
    <w:rsid w:val="00C06AA0"/>
    <w:rsid w:val="00C074C4"/>
    <w:rsid w:val="00C07D43"/>
    <w:rsid w:val="00C07D7E"/>
    <w:rsid w:val="00C108F8"/>
    <w:rsid w:val="00C10975"/>
    <w:rsid w:val="00C11476"/>
    <w:rsid w:val="00C11CCF"/>
    <w:rsid w:val="00C1243A"/>
    <w:rsid w:val="00C132B7"/>
    <w:rsid w:val="00C137F4"/>
    <w:rsid w:val="00C14164"/>
    <w:rsid w:val="00C14A99"/>
    <w:rsid w:val="00C15BE6"/>
    <w:rsid w:val="00C15EF8"/>
    <w:rsid w:val="00C162CC"/>
    <w:rsid w:val="00C16AB5"/>
    <w:rsid w:val="00C16D9F"/>
    <w:rsid w:val="00C17D77"/>
    <w:rsid w:val="00C2011C"/>
    <w:rsid w:val="00C20538"/>
    <w:rsid w:val="00C21093"/>
    <w:rsid w:val="00C214A2"/>
    <w:rsid w:val="00C220F4"/>
    <w:rsid w:val="00C22441"/>
    <w:rsid w:val="00C2396B"/>
    <w:rsid w:val="00C2503A"/>
    <w:rsid w:val="00C254A1"/>
    <w:rsid w:val="00C26896"/>
    <w:rsid w:val="00C26B72"/>
    <w:rsid w:val="00C277B3"/>
    <w:rsid w:val="00C306FF"/>
    <w:rsid w:val="00C30D04"/>
    <w:rsid w:val="00C3100C"/>
    <w:rsid w:val="00C31319"/>
    <w:rsid w:val="00C320CC"/>
    <w:rsid w:val="00C32A11"/>
    <w:rsid w:val="00C33C45"/>
    <w:rsid w:val="00C3688C"/>
    <w:rsid w:val="00C40E4E"/>
    <w:rsid w:val="00C40E50"/>
    <w:rsid w:val="00C42681"/>
    <w:rsid w:val="00C42F1F"/>
    <w:rsid w:val="00C431A6"/>
    <w:rsid w:val="00C433C6"/>
    <w:rsid w:val="00C45940"/>
    <w:rsid w:val="00C45D9D"/>
    <w:rsid w:val="00C470F7"/>
    <w:rsid w:val="00C503B7"/>
    <w:rsid w:val="00C52AB4"/>
    <w:rsid w:val="00C55DCE"/>
    <w:rsid w:val="00C56137"/>
    <w:rsid w:val="00C56314"/>
    <w:rsid w:val="00C56B6E"/>
    <w:rsid w:val="00C57B66"/>
    <w:rsid w:val="00C57D85"/>
    <w:rsid w:val="00C6029C"/>
    <w:rsid w:val="00C618B4"/>
    <w:rsid w:val="00C618DF"/>
    <w:rsid w:val="00C619EE"/>
    <w:rsid w:val="00C62413"/>
    <w:rsid w:val="00C625BC"/>
    <w:rsid w:val="00C63651"/>
    <w:rsid w:val="00C63D90"/>
    <w:rsid w:val="00C64BED"/>
    <w:rsid w:val="00C6514A"/>
    <w:rsid w:val="00C65BE5"/>
    <w:rsid w:val="00C65C12"/>
    <w:rsid w:val="00C66137"/>
    <w:rsid w:val="00C664B6"/>
    <w:rsid w:val="00C67414"/>
    <w:rsid w:val="00C67999"/>
    <w:rsid w:val="00C67AE4"/>
    <w:rsid w:val="00C70D49"/>
    <w:rsid w:val="00C713E1"/>
    <w:rsid w:val="00C7144C"/>
    <w:rsid w:val="00C71477"/>
    <w:rsid w:val="00C72273"/>
    <w:rsid w:val="00C72F7F"/>
    <w:rsid w:val="00C73E69"/>
    <w:rsid w:val="00C753DB"/>
    <w:rsid w:val="00C75992"/>
    <w:rsid w:val="00C75998"/>
    <w:rsid w:val="00C75A60"/>
    <w:rsid w:val="00C7690F"/>
    <w:rsid w:val="00C77058"/>
    <w:rsid w:val="00C77DCD"/>
    <w:rsid w:val="00C8062C"/>
    <w:rsid w:val="00C81F3B"/>
    <w:rsid w:val="00C8218F"/>
    <w:rsid w:val="00C839FC"/>
    <w:rsid w:val="00C84491"/>
    <w:rsid w:val="00C845DD"/>
    <w:rsid w:val="00C848F4"/>
    <w:rsid w:val="00C852E2"/>
    <w:rsid w:val="00C857FA"/>
    <w:rsid w:val="00C87AD8"/>
    <w:rsid w:val="00C902A4"/>
    <w:rsid w:val="00C90382"/>
    <w:rsid w:val="00C91308"/>
    <w:rsid w:val="00C91C07"/>
    <w:rsid w:val="00C92639"/>
    <w:rsid w:val="00C928F4"/>
    <w:rsid w:val="00C92DBC"/>
    <w:rsid w:val="00C92F72"/>
    <w:rsid w:val="00C94511"/>
    <w:rsid w:val="00C94AFB"/>
    <w:rsid w:val="00C94D15"/>
    <w:rsid w:val="00C94F6B"/>
    <w:rsid w:val="00C9564F"/>
    <w:rsid w:val="00C95C95"/>
    <w:rsid w:val="00C96724"/>
    <w:rsid w:val="00C97C55"/>
    <w:rsid w:val="00CA0266"/>
    <w:rsid w:val="00CA1800"/>
    <w:rsid w:val="00CA2C92"/>
    <w:rsid w:val="00CA3875"/>
    <w:rsid w:val="00CA3FB5"/>
    <w:rsid w:val="00CA619F"/>
    <w:rsid w:val="00CA6E1A"/>
    <w:rsid w:val="00CA7425"/>
    <w:rsid w:val="00CA757F"/>
    <w:rsid w:val="00CB0993"/>
    <w:rsid w:val="00CB0E25"/>
    <w:rsid w:val="00CB1458"/>
    <w:rsid w:val="00CB1F37"/>
    <w:rsid w:val="00CB2528"/>
    <w:rsid w:val="00CB29B9"/>
    <w:rsid w:val="00CB3754"/>
    <w:rsid w:val="00CB3826"/>
    <w:rsid w:val="00CB4509"/>
    <w:rsid w:val="00CB5206"/>
    <w:rsid w:val="00CB55CC"/>
    <w:rsid w:val="00CB66EB"/>
    <w:rsid w:val="00CB6CA1"/>
    <w:rsid w:val="00CB7047"/>
    <w:rsid w:val="00CC0042"/>
    <w:rsid w:val="00CC07C0"/>
    <w:rsid w:val="00CC08E9"/>
    <w:rsid w:val="00CC2233"/>
    <w:rsid w:val="00CC378C"/>
    <w:rsid w:val="00CC4138"/>
    <w:rsid w:val="00CC46B8"/>
    <w:rsid w:val="00CC4DF9"/>
    <w:rsid w:val="00CD05B7"/>
    <w:rsid w:val="00CD0F8E"/>
    <w:rsid w:val="00CD2330"/>
    <w:rsid w:val="00CD27AC"/>
    <w:rsid w:val="00CD3323"/>
    <w:rsid w:val="00CD33F9"/>
    <w:rsid w:val="00CD4A6F"/>
    <w:rsid w:val="00CD51EF"/>
    <w:rsid w:val="00CD6291"/>
    <w:rsid w:val="00CD699B"/>
    <w:rsid w:val="00CD69C7"/>
    <w:rsid w:val="00CD6D11"/>
    <w:rsid w:val="00CD6D1B"/>
    <w:rsid w:val="00CD6E31"/>
    <w:rsid w:val="00CD6ED0"/>
    <w:rsid w:val="00CD756E"/>
    <w:rsid w:val="00CE0F33"/>
    <w:rsid w:val="00CE265D"/>
    <w:rsid w:val="00CE2AB7"/>
    <w:rsid w:val="00CE32E7"/>
    <w:rsid w:val="00CE34D9"/>
    <w:rsid w:val="00CE5B12"/>
    <w:rsid w:val="00CE7476"/>
    <w:rsid w:val="00CF0E67"/>
    <w:rsid w:val="00CF16BD"/>
    <w:rsid w:val="00CF1773"/>
    <w:rsid w:val="00CF2378"/>
    <w:rsid w:val="00CF25FD"/>
    <w:rsid w:val="00CF2601"/>
    <w:rsid w:val="00CF3028"/>
    <w:rsid w:val="00CF3CFB"/>
    <w:rsid w:val="00CF4F39"/>
    <w:rsid w:val="00CF5571"/>
    <w:rsid w:val="00CF55BA"/>
    <w:rsid w:val="00CF55DD"/>
    <w:rsid w:val="00CF5A7C"/>
    <w:rsid w:val="00CF5EEA"/>
    <w:rsid w:val="00CF6DDF"/>
    <w:rsid w:val="00CF739B"/>
    <w:rsid w:val="00CF74AB"/>
    <w:rsid w:val="00CF7E9D"/>
    <w:rsid w:val="00D00A6A"/>
    <w:rsid w:val="00D01F52"/>
    <w:rsid w:val="00D02056"/>
    <w:rsid w:val="00D026AE"/>
    <w:rsid w:val="00D02AB4"/>
    <w:rsid w:val="00D03CDF"/>
    <w:rsid w:val="00D03D92"/>
    <w:rsid w:val="00D03F14"/>
    <w:rsid w:val="00D04075"/>
    <w:rsid w:val="00D04E2E"/>
    <w:rsid w:val="00D054C4"/>
    <w:rsid w:val="00D05B5A"/>
    <w:rsid w:val="00D0682F"/>
    <w:rsid w:val="00D074C5"/>
    <w:rsid w:val="00D109C9"/>
    <w:rsid w:val="00D10C1E"/>
    <w:rsid w:val="00D118A9"/>
    <w:rsid w:val="00D1285B"/>
    <w:rsid w:val="00D12D3F"/>
    <w:rsid w:val="00D12E21"/>
    <w:rsid w:val="00D12EAD"/>
    <w:rsid w:val="00D132DF"/>
    <w:rsid w:val="00D135AD"/>
    <w:rsid w:val="00D1388C"/>
    <w:rsid w:val="00D13B6D"/>
    <w:rsid w:val="00D13D12"/>
    <w:rsid w:val="00D14337"/>
    <w:rsid w:val="00D14700"/>
    <w:rsid w:val="00D14898"/>
    <w:rsid w:val="00D14A9F"/>
    <w:rsid w:val="00D16613"/>
    <w:rsid w:val="00D16B7E"/>
    <w:rsid w:val="00D17CF6"/>
    <w:rsid w:val="00D206E5"/>
    <w:rsid w:val="00D20D41"/>
    <w:rsid w:val="00D21DF3"/>
    <w:rsid w:val="00D2366C"/>
    <w:rsid w:val="00D23739"/>
    <w:rsid w:val="00D248D5"/>
    <w:rsid w:val="00D24955"/>
    <w:rsid w:val="00D24EE7"/>
    <w:rsid w:val="00D262AA"/>
    <w:rsid w:val="00D26CCE"/>
    <w:rsid w:val="00D270E7"/>
    <w:rsid w:val="00D27B51"/>
    <w:rsid w:val="00D27F04"/>
    <w:rsid w:val="00D30926"/>
    <w:rsid w:val="00D30CF6"/>
    <w:rsid w:val="00D31682"/>
    <w:rsid w:val="00D31DA2"/>
    <w:rsid w:val="00D320C6"/>
    <w:rsid w:val="00D32867"/>
    <w:rsid w:val="00D32FD3"/>
    <w:rsid w:val="00D33CA0"/>
    <w:rsid w:val="00D33FC9"/>
    <w:rsid w:val="00D34419"/>
    <w:rsid w:val="00D34EC6"/>
    <w:rsid w:val="00D350E3"/>
    <w:rsid w:val="00D36752"/>
    <w:rsid w:val="00D37C4C"/>
    <w:rsid w:val="00D40B1E"/>
    <w:rsid w:val="00D41D2A"/>
    <w:rsid w:val="00D4356D"/>
    <w:rsid w:val="00D43DBB"/>
    <w:rsid w:val="00D4469F"/>
    <w:rsid w:val="00D45A82"/>
    <w:rsid w:val="00D46D90"/>
    <w:rsid w:val="00D4730A"/>
    <w:rsid w:val="00D50040"/>
    <w:rsid w:val="00D51177"/>
    <w:rsid w:val="00D5131F"/>
    <w:rsid w:val="00D51BC7"/>
    <w:rsid w:val="00D522B4"/>
    <w:rsid w:val="00D5232D"/>
    <w:rsid w:val="00D524A6"/>
    <w:rsid w:val="00D52C75"/>
    <w:rsid w:val="00D52DDF"/>
    <w:rsid w:val="00D53CC6"/>
    <w:rsid w:val="00D54983"/>
    <w:rsid w:val="00D54BAF"/>
    <w:rsid w:val="00D55E9A"/>
    <w:rsid w:val="00D561DD"/>
    <w:rsid w:val="00D56D79"/>
    <w:rsid w:val="00D57826"/>
    <w:rsid w:val="00D57FA0"/>
    <w:rsid w:val="00D604A7"/>
    <w:rsid w:val="00D607B7"/>
    <w:rsid w:val="00D60912"/>
    <w:rsid w:val="00D61903"/>
    <w:rsid w:val="00D620EC"/>
    <w:rsid w:val="00D62334"/>
    <w:rsid w:val="00D62FC3"/>
    <w:rsid w:val="00D63BE3"/>
    <w:rsid w:val="00D64870"/>
    <w:rsid w:val="00D64F6F"/>
    <w:rsid w:val="00D654D0"/>
    <w:rsid w:val="00D65504"/>
    <w:rsid w:val="00D668FE"/>
    <w:rsid w:val="00D6728D"/>
    <w:rsid w:val="00D67C97"/>
    <w:rsid w:val="00D708B7"/>
    <w:rsid w:val="00D70A19"/>
    <w:rsid w:val="00D71B3B"/>
    <w:rsid w:val="00D748F4"/>
    <w:rsid w:val="00D74AFA"/>
    <w:rsid w:val="00D74D72"/>
    <w:rsid w:val="00D75092"/>
    <w:rsid w:val="00D755DC"/>
    <w:rsid w:val="00D7573C"/>
    <w:rsid w:val="00D778C4"/>
    <w:rsid w:val="00D778CE"/>
    <w:rsid w:val="00D81876"/>
    <w:rsid w:val="00D81994"/>
    <w:rsid w:val="00D82382"/>
    <w:rsid w:val="00D82989"/>
    <w:rsid w:val="00D82C82"/>
    <w:rsid w:val="00D8347A"/>
    <w:rsid w:val="00D83A01"/>
    <w:rsid w:val="00D83FC1"/>
    <w:rsid w:val="00D84ACC"/>
    <w:rsid w:val="00D854B3"/>
    <w:rsid w:val="00D854DC"/>
    <w:rsid w:val="00D8571C"/>
    <w:rsid w:val="00D85FA2"/>
    <w:rsid w:val="00D861B1"/>
    <w:rsid w:val="00D8636F"/>
    <w:rsid w:val="00D866F6"/>
    <w:rsid w:val="00D86857"/>
    <w:rsid w:val="00D86BBD"/>
    <w:rsid w:val="00D87062"/>
    <w:rsid w:val="00D87326"/>
    <w:rsid w:val="00D9075A"/>
    <w:rsid w:val="00D91A8D"/>
    <w:rsid w:val="00D939CD"/>
    <w:rsid w:val="00D93BDE"/>
    <w:rsid w:val="00D9495F"/>
    <w:rsid w:val="00D94CDF"/>
    <w:rsid w:val="00D96109"/>
    <w:rsid w:val="00D96DE1"/>
    <w:rsid w:val="00D975A0"/>
    <w:rsid w:val="00DA0308"/>
    <w:rsid w:val="00DA1285"/>
    <w:rsid w:val="00DA1346"/>
    <w:rsid w:val="00DA14A5"/>
    <w:rsid w:val="00DA1DA6"/>
    <w:rsid w:val="00DA22E6"/>
    <w:rsid w:val="00DA3367"/>
    <w:rsid w:val="00DA3497"/>
    <w:rsid w:val="00DA3742"/>
    <w:rsid w:val="00DA4860"/>
    <w:rsid w:val="00DA495A"/>
    <w:rsid w:val="00DA5D2F"/>
    <w:rsid w:val="00DA62B1"/>
    <w:rsid w:val="00DA6AE6"/>
    <w:rsid w:val="00DA6C5F"/>
    <w:rsid w:val="00DA6D39"/>
    <w:rsid w:val="00DA7341"/>
    <w:rsid w:val="00DA741F"/>
    <w:rsid w:val="00DB0270"/>
    <w:rsid w:val="00DB0D27"/>
    <w:rsid w:val="00DB1107"/>
    <w:rsid w:val="00DB1CC9"/>
    <w:rsid w:val="00DB2987"/>
    <w:rsid w:val="00DB45A6"/>
    <w:rsid w:val="00DB5803"/>
    <w:rsid w:val="00DB5E61"/>
    <w:rsid w:val="00DB6DE2"/>
    <w:rsid w:val="00DB6FB8"/>
    <w:rsid w:val="00DB75E2"/>
    <w:rsid w:val="00DB792B"/>
    <w:rsid w:val="00DB79A5"/>
    <w:rsid w:val="00DC1971"/>
    <w:rsid w:val="00DC1E19"/>
    <w:rsid w:val="00DC220E"/>
    <w:rsid w:val="00DC239B"/>
    <w:rsid w:val="00DC2409"/>
    <w:rsid w:val="00DC29C9"/>
    <w:rsid w:val="00DC2FE4"/>
    <w:rsid w:val="00DC35A5"/>
    <w:rsid w:val="00DC43D4"/>
    <w:rsid w:val="00DC44FA"/>
    <w:rsid w:val="00DC4D6F"/>
    <w:rsid w:val="00DC5B40"/>
    <w:rsid w:val="00DC5C19"/>
    <w:rsid w:val="00DC5C59"/>
    <w:rsid w:val="00DC6403"/>
    <w:rsid w:val="00DC77DE"/>
    <w:rsid w:val="00DD074C"/>
    <w:rsid w:val="00DD1E5B"/>
    <w:rsid w:val="00DD2BC7"/>
    <w:rsid w:val="00DD3063"/>
    <w:rsid w:val="00DD39D5"/>
    <w:rsid w:val="00DD4F2F"/>
    <w:rsid w:val="00DD6A0B"/>
    <w:rsid w:val="00DE0105"/>
    <w:rsid w:val="00DE199A"/>
    <w:rsid w:val="00DE3D50"/>
    <w:rsid w:val="00DE3E2F"/>
    <w:rsid w:val="00DE3E7D"/>
    <w:rsid w:val="00DE56FD"/>
    <w:rsid w:val="00DE5A60"/>
    <w:rsid w:val="00DE7112"/>
    <w:rsid w:val="00DE71CD"/>
    <w:rsid w:val="00DE7313"/>
    <w:rsid w:val="00DE7DC6"/>
    <w:rsid w:val="00DF03F9"/>
    <w:rsid w:val="00DF0723"/>
    <w:rsid w:val="00DF13BE"/>
    <w:rsid w:val="00DF1948"/>
    <w:rsid w:val="00DF1B4C"/>
    <w:rsid w:val="00DF201B"/>
    <w:rsid w:val="00DF3634"/>
    <w:rsid w:val="00DF38F0"/>
    <w:rsid w:val="00DF4128"/>
    <w:rsid w:val="00DF472F"/>
    <w:rsid w:val="00DF53E0"/>
    <w:rsid w:val="00DF5441"/>
    <w:rsid w:val="00DF609C"/>
    <w:rsid w:val="00DF7589"/>
    <w:rsid w:val="00DF7920"/>
    <w:rsid w:val="00DF7B1B"/>
    <w:rsid w:val="00DF7FF9"/>
    <w:rsid w:val="00E029F0"/>
    <w:rsid w:val="00E03965"/>
    <w:rsid w:val="00E04373"/>
    <w:rsid w:val="00E04C76"/>
    <w:rsid w:val="00E06BE4"/>
    <w:rsid w:val="00E06D3C"/>
    <w:rsid w:val="00E0707F"/>
    <w:rsid w:val="00E10AD5"/>
    <w:rsid w:val="00E11E20"/>
    <w:rsid w:val="00E13E85"/>
    <w:rsid w:val="00E1510C"/>
    <w:rsid w:val="00E163CE"/>
    <w:rsid w:val="00E16495"/>
    <w:rsid w:val="00E1709A"/>
    <w:rsid w:val="00E1715B"/>
    <w:rsid w:val="00E20C1D"/>
    <w:rsid w:val="00E20D85"/>
    <w:rsid w:val="00E21526"/>
    <w:rsid w:val="00E21DBF"/>
    <w:rsid w:val="00E22068"/>
    <w:rsid w:val="00E22BBC"/>
    <w:rsid w:val="00E237CE"/>
    <w:rsid w:val="00E23B50"/>
    <w:rsid w:val="00E24CEC"/>
    <w:rsid w:val="00E25168"/>
    <w:rsid w:val="00E27712"/>
    <w:rsid w:val="00E27BB9"/>
    <w:rsid w:val="00E30A0E"/>
    <w:rsid w:val="00E3108C"/>
    <w:rsid w:val="00E31E9E"/>
    <w:rsid w:val="00E32E48"/>
    <w:rsid w:val="00E33FE0"/>
    <w:rsid w:val="00E3443B"/>
    <w:rsid w:val="00E34D70"/>
    <w:rsid w:val="00E34F84"/>
    <w:rsid w:val="00E357B8"/>
    <w:rsid w:val="00E37403"/>
    <w:rsid w:val="00E37A49"/>
    <w:rsid w:val="00E40B4E"/>
    <w:rsid w:val="00E422F7"/>
    <w:rsid w:val="00E436FA"/>
    <w:rsid w:val="00E44CAB"/>
    <w:rsid w:val="00E46B1A"/>
    <w:rsid w:val="00E46CB2"/>
    <w:rsid w:val="00E4710B"/>
    <w:rsid w:val="00E47AAD"/>
    <w:rsid w:val="00E47CAF"/>
    <w:rsid w:val="00E505C2"/>
    <w:rsid w:val="00E51099"/>
    <w:rsid w:val="00E519EB"/>
    <w:rsid w:val="00E52D2B"/>
    <w:rsid w:val="00E5314B"/>
    <w:rsid w:val="00E53C32"/>
    <w:rsid w:val="00E54A1C"/>
    <w:rsid w:val="00E54FAA"/>
    <w:rsid w:val="00E563F2"/>
    <w:rsid w:val="00E568D4"/>
    <w:rsid w:val="00E57467"/>
    <w:rsid w:val="00E57C0E"/>
    <w:rsid w:val="00E57D01"/>
    <w:rsid w:val="00E605AB"/>
    <w:rsid w:val="00E606E5"/>
    <w:rsid w:val="00E608FC"/>
    <w:rsid w:val="00E614D5"/>
    <w:rsid w:val="00E6158E"/>
    <w:rsid w:val="00E618A6"/>
    <w:rsid w:val="00E62566"/>
    <w:rsid w:val="00E6262A"/>
    <w:rsid w:val="00E63143"/>
    <w:rsid w:val="00E6373F"/>
    <w:rsid w:val="00E63949"/>
    <w:rsid w:val="00E639AA"/>
    <w:rsid w:val="00E639D3"/>
    <w:rsid w:val="00E6418F"/>
    <w:rsid w:val="00E6425B"/>
    <w:rsid w:val="00E64940"/>
    <w:rsid w:val="00E64B27"/>
    <w:rsid w:val="00E65966"/>
    <w:rsid w:val="00E674CD"/>
    <w:rsid w:val="00E67A2E"/>
    <w:rsid w:val="00E67C86"/>
    <w:rsid w:val="00E67EB4"/>
    <w:rsid w:val="00E7029A"/>
    <w:rsid w:val="00E707F2"/>
    <w:rsid w:val="00E71666"/>
    <w:rsid w:val="00E72B1E"/>
    <w:rsid w:val="00E7544A"/>
    <w:rsid w:val="00E75EC8"/>
    <w:rsid w:val="00E765C2"/>
    <w:rsid w:val="00E776A6"/>
    <w:rsid w:val="00E77E3D"/>
    <w:rsid w:val="00E77F7B"/>
    <w:rsid w:val="00E80A39"/>
    <w:rsid w:val="00E80C2B"/>
    <w:rsid w:val="00E81CE7"/>
    <w:rsid w:val="00E8340B"/>
    <w:rsid w:val="00E84017"/>
    <w:rsid w:val="00E841A3"/>
    <w:rsid w:val="00E87056"/>
    <w:rsid w:val="00E87676"/>
    <w:rsid w:val="00E87BB9"/>
    <w:rsid w:val="00E9039E"/>
    <w:rsid w:val="00E903B4"/>
    <w:rsid w:val="00E914B2"/>
    <w:rsid w:val="00E9163C"/>
    <w:rsid w:val="00E920BE"/>
    <w:rsid w:val="00E944F7"/>
    <w:rsid w:val="00E964B5"/>
    <w:rsid w:val="00E9763A"/>
    <w:rsid w:val="00E9784C"/>
    <w:rsid w:val="00E97906"/>
    <w:rsid w:val="00E97BDC"/>
    <w:rsid w:val="00EA0B11"/>
    <w:rsid w:val="00EA1BB8"/>
    <w:rsid w:val="00EA39DF"/>
    <w:rsid w:val="00EA3FA9"/>
    <w:rsid w:val="00EA4002"/>
    <w:rsid w:val="00EA4B14"/>
    <w:rsid w:val="00EA4D47"/>
    <w:rsid w:val="00EA4D9C"/>
    <w:rsid w:val="00EA5C9F"/>
    <w:rsid w:val="00EA6786"/>
    <w:rsid w:val="00EA7423"/>
    <w:rsid w:val="00EB0A7C"/>
    <w:rsid w:val="00EB1DA2"/>
    <w:rsid w:val="00EB229E"/>
    <w:rsid w:val="00EB342E"/>
    <w:rsid w:val="00EB3F6E"/>
    <w:rsid w:val="00EB45BF"/>
    <w:rsid w:val="00EB491C"/>
    <w:rsid w:val="00EB5521"/>
    <w:rsid w:val="00EB669F"/>
    <w:rsid w:val="00EB66B1"/>
    <w:rsid w:val="00EB68F4"/>
    <w:rsid w:val="00EB6C3C"/>
    <w:rsid w:val="00EB726D"/>
    <w:rsid w:val="00EB7A87"/>
    <w:rsid w:val="00EC164F"/>
    <w:rsid w:val="00EC19EA"/>
    <w:rsid w:val="00EC1C31"/>
    <w:rsid w:val="00EC30C7"/>
    <w:rsid w:val="00EC4722"/>
    <w:rsid w:val="00EC4F19"/>
    <w:rsid w:val="00EC4F3E"/>
    <w:rsid w:val="00EC517A"/>
    <w:rsid w:val="00EC552B"/>
    <w:rsid w:val="00EC5B8B"/>
    <w:rsid w:val="00EC6CC7"/>
    <w:rsid w:val="00EC705E"/>
    <w:rsid w:val="00EC7C03"/>
    <w:rsid w:val="00ED0A26"/>
    <w:rsid w:val="00ED0B0F"/>
    <w:rsid w:val="00ED0DB0"/>
    <w:rsid w:val="00ED1119"/>
    <w:rsid w:val="00ED17DB"/>
    <w:rsid w:val="00ED21D6"/>
    <w:rsid w:val="00ED2382"/>
    <w:rsid w:val="00ED2C8C"/>
    <w:rsid w:val="00ED3DB1"/>
    <w:rsid w:val="00ED4FAB"/>
    <w:rsid w:val="00ED50D1"/>
    <w:rsid w:val="00ED69C0"/>
    <w:rsid w:val="00ED6C0C"/>
    <w:rsid w:val="00EE0043"/>
    <w:rsid w:val="00EE09D1"/>
    <w:rsid w:val="00EE0D2D"/>
    <w:rsid w:val="00EE0EA9"/>
    <w:rsid w:val="00EE0F31"/>
    <w:rsid w:val="00EE2789"/>
    <w:rsid w:val="00EE27E2"/>
    <w:rsid w:val="00EE2D41"/>
    <w:rsid w:val="00EE31B1"/>
    <w:rsid w:val="00EE3C5B"/>
    <w:rsid w:val="00EE4AAF"/>
    <w:rsid w:val="00EE5527"/>
    <w:rsid w:val="00EE56D8"/>
    <w:rsid w:val="00EE5A4B"/>
    <w:rsid w:val="00EE72D9"/>
    <w:rsid w:val="00EE7B0E"/>
    <w:rsid w:val="00EF0748"/>
    <w:rsid w:val="00EF0BC7"/>
    <w:rsid w:val="00EF1576"/>
    <w:rsid w:val="00EF226C"/>
    <w:rsid w:val="00EF2A33"/>
    <w:rsid w:val="00EF31D7"/>
    <w:rsid w:val="00EF3E3D"/>
    <w:rsid w:val="00EF4B39"/>
    <w:rsid w:val="00EF6853"/>
    <w:rsid w:val="00EF6C53"/>
    <w:rsid w:val="00EF7117"/>
    <w:rsid w:val="00EF7180"/>
    <w:rsid w:val="00EF77CA"/>
    <w:rsid w:val="00EF7B8F"/>
    <w:rsid w:val="00EF7BDA"/>
    <w:rsid w:val="00F00387"/>
    <w:rsid w:val="00F0171A"/>
    <w:rsid w:val="00F01B2D"/>
    <w:rsid w:val="00F0248B"/>
    <w:rsid w:val="00F02E5A"/>
    <w:rsid w:val="00F03892"/>
    <w:rsid w:val="00F04279"/>
    <w:rsid w:val="00F04356"/>
    <w:rsid w:val="00F066FF"/>
    <w:rsid w:val="00F06B6B"/>
    <w:rsid w:val="00F072AF"/>
    <w:rsid w:val="00F07452"/>
    <w:rsid w:val="00F07D18"/>
    <w:rsid w:val="00F11E32"/>
    <w:rsid w:val="00F125CF"/>
    <w:rsid w:val="00F12983"/>
    <w:rsid w:val="00F12FD2"/>
    <w:rsid w:val="00F13B35"/>
    <w:rsid w:val="00F1691E"/>
    <w:rsid w:val="00F16DA2"/>
    <w:rsid w:val="00F1790E"/>
    <w:rsid w:val="00F218F7"/>
    <w:rsid w:val="00F21EAF"/>
    <w:rsid w:val="00F22135"/>
    <w:rsid w:val="00F2501D"/>
    <w:rsid w:val="00F2611A"/>
    <w:rsid w:val="00F26B23"/>
    <w:rsid w:val="00F26E93"/>
    <w:rsid w:val="00F30C18"/>
    <w:rsid w:val="00F30E50"/>
    <w:rsid w:val="00F31A63"/>
    <w:rsid w:val="00F31E9A"/>
    <w:rsid w:val="00F32089"/>
    <w:rsid w:val="00F320C7"/>
    <w:rsid w:val="00F325DD"/>
    <w:rsid w:val="00F32A90"/>
    <w:rsid w:val="00F32B81"/>
    <w:rsid w:val="00F33292"/>
    <w:rsid w:val="00F33400"/>
    <w:rsid w:val="00F33736"/>
    <w:rsid w:val="00F33774"/>
    <w:rsid w:val="00F33CAE"/>
    <w:rsid w:val="00F35682"/>
    <w:rsid w:val="00F35738"/>
    <w:rsid w:val="00F35B75"/>
    <w:rsid w:val="00F3646B"/>
    <w:rsid w:val="00F37B6D"/>
    <w:rsid w:val="00F37F5B"/>
    <w:rsid w:val="00F4259A"/>
    <w:rsid w:val="00F42911"/>
    <w:rsid w:val="00F42F38"/>
    <w:rsid w:val="00F43491"/>
    <w:rsid w:val="00F44224"/>
    <w:rsid w:val="00F44385"/>
    <w:rsid w:val="00F45119"/>
    <w:rsid w:val="00F45E4E"/>
    <w:rsid w:val="00F46167"/>
    <w:rsid w:val="00F4682F"/>
    <w:rsid w:val="00F473B7"/>
    <w:rsid w:val="00F47780"/>
    <w:rsid w:val="00F47DC2"/>
    <w:rsid w:val="00F47F38"/>
    <w:rsid w:val="00F5086F"/>
    <w:rsid w:val="00F50BD8"/>
    <w:rsid w:val="00F51550"/>
    <w:rsid w:val="00F51698"/>
    <w:rsid w:val="00F51CD4"/>
    <w:rsid w:val="00F52644"/>
    <w:rsid w:val="00F52CDE"/>
    <w:rsid w:val="00F5359A"/>
    <w:rsid w:val="00F5657A"/>
    <w:rsid w:val="00F62A6D"/>
    <w:rsid w:val="00F62CAA"/>
    <w:rsid w:val="00F62DAC"/>
    <w:rsid w:val="00F634DA"/>
    <w:rsid w:val="00F65597"/>
    <w:rsid w:val="00F6646F"/>
    <w:rsid w:val="00F66B16"/>
    <w:rsid w:val="00F66E5A"/>
    <w:rsid w:val="00F706DE"/>
    <w:rsid w:val="00F70AC2"/>
    <w:rsid w:val="00F70EE0"/>
    <w:rsid w:val="00F71406"/>
    <w:rsid w:val="00F71431"/>
    <w:rsid w:val="00F71487"/>
    <w:rsid w:val="00F717C9"/>
    <w:rsid w:val="00F723E1"/>
    <w:rsid w:val="00F72936"/>
    <w:rsid w:val="00F73008"/>
    <w:rsid w:val="00F73B55"/>
    <w:rsid w:val="00F7403F"/>
    <w:rsid w:val="00F74ED4"/>
    <w:rsid w:val="00F8028F"/>
    <w:rsid w:val="00F80473"/>
    <w:rsid w:val="00F806E6"/>
    <w:rsid w:val="00F80A42"/>
    <w:rsid w:val="00F811A7"/>
    <w:rsid w:val="00F814B7"/>
    <w:rsid w:val="00F82C3D"/>
    <w:rsid w:val="00F83472"/>
    <w:rsid w:val="00F84312"/>
    <w:rsid w:val="00F844CD"/>
    <w:rsid w:val="00F84DC4"/>
    <w:rsid w:val="00F8680D"/>
    <w:rsid w:val="00F86FE1"/>
    <w:rsid w:val="00F87E64"/>
    <w:rsid w:val="00F908D1"/>
    <w:rsid w:val="00F91999"/>
    <w:rsid w:val="00F922CD"/>
    <w:rsid w:val="00F92428"/>
    <w:rsid w:val="00F92CBD"/>
    <w:rsid w:val="00F93245"/>
    <w:rsid w:val="00F9356E"/>
    <w:rsid w:val="00F936B3"/>
    <w:rsid w:val="00F94382"/>
    <w:rsid w:val="00F9468C"/>
    <w:rsid w:val="00F94D40"/>
    <w:rsid w:val="00F94D93"/>
    <w:rsid w:val="00F94F53"/>
    <w:rsid w:val="00F95D4F"/>
    <w:rsid w:val="00F95E43"/>
    <w:rsid w:val="00F97547"/>
    <w:rsid w:val="00FA0431"/>
    <w:rsid w:val="00FA0668"/>
    <w:rsid w:val="00FA0A91"/>
    <w:rsid w:val="00FA0F60"/>
    <w:rsid w:val="00FA1576"/>
    <w:rsid w:val="00FA15D5"/>
    <w:rsid w:val="00FA1816"/>
    <w:rsid w:val="00FA4495"/>
    <w:rsid w:val="00FA4E52"/>
    <w:rsid w:val="00FA5F74"/>
    <w:rsid w:val="00FA6385"/>
    <w:rsid w:val="00FA7000"/>
    <w:rsid w:val="00FA7140"/>
    <w:rsid w:val="00FA7B47"/>
    <w:rsid w:val="00FB04F4"/>
    <w:rsid w:val="00FB1834"/>
    <w:rsid w:val="00FB1C2D"/>
    <w:rsid w:val="00FB2325"/>
    <w:rsid w:val="00FB34A5"/>
    <w:rsid w:val="00FB3A2B"/>
    <w:rsid w:val="00FB6C60"/>
    <w:rsid w:val="00FB6F72"/>
    <w:rsid w:val="00FB7844"/>
    <w:rsid w:val="00FC01EF"/>
    <w:rsid w:val="00FC0829"/>
    <w:rsid w:val="00FC1559"/>
    <w:rsid w:val="00FC32BC"/>
    <w:rsid w:val="00FC349C"/>
    <w:rsid w:val="00FC3917"/>
    <w:rsid w:val="00FC3D2F"/>
    <w:rsid w:val="00FC48E1"/>
    <w:rsid w:val="00FC4B39"/>
    <w:rsid w:val="00FC4DD1"/>
    <w:rsid w:val="00FC554E"/>
    <w:rsid w:val="00FC7446"/>
    <w:rsid w:val="00FC7E3D"/>
    <w:rsid w:val="00FC7E64"/>
    <w:rsid w:val="00FD10CD"/>
    <w:rsid w:val="00FD2FFB"/>
    <w:rsid w:val="00FD3305"/>
    <w:rsid w:val="00FD3E0A"/>
    <w:rsid w:val="00FD3EDB"/>
    <w:rsid w:val="00FD452B"/>
    <w:rsid w:val="00FD4A56"/>
    <w:rsid w:val="00FD536A"/>
    <w:rsid w:val="00FD5DCB"/>
    <w:rsid w:val="00FD6824"/>
    <w:rsid w:val="00FD7C25"/>
    <w:rsid w:val="00FE0101"/>
    <w:rsid w:val="00FE0A97"/>
    <w:rsid w:val="00FE362F"/>
    <w:rsid w:val="00FE3971"/>
    <w:rsid w:val="00FE4195"/>
    <w:rsid w:val="00FE4A9A"/>
    <w:rsid w:val="00FE4EB4"/>
    <w:rsid w:val="00FE4F5E"/>
    <w:rsid w:val="00FE5703"/>
    <w:rsid w:val="00FE5EFB"/>
    <w:rsid w:val="00FE5F8A"/>
    <w:rsid w:val="00FE720F"/>
    <w:rsid w:val="00FE7D58"/>
    <w:rsid w:val="00FF13CC"/>
    <w:rsid w:val="00FF3306"/>
    <w:rsid w:val="00FF350A"/>
    <w:rsid w:val="00FF5063"/>
    <w:rsid w:val="00FF5AF8"/>
    <w:rsid w:val="00FF5EA9"/>
    <w:rsid w:val="00FF6DCF"/>
    <w:rsid w:val="00FF75AE"/>
    <w:rsid w:val="00FF7837"/>
    <w:rsid w:val="00FF7B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C4D3B85"/>
  <w15:docId w15:val="{55BB3A0B-8860-4446-A9AA-D8C32ADFC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qFormat="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AE164B"/>
    <w:rPr>
      <w:rFonts w:ascii="Times New Roman" w:eastAsia="Times New Roman" w:hAnsi="Times New Roman"/>
      <w:sz w:val="24"/>
      <w:szCs w:val="24"/>
    </w:rPr>
  </w:style>
  <w:style w:type="paragraph" w:styleId="1">
    <w:name w:val="heading 1"/>
    <w:aliases w:val="Заголовок 1 Знак Знак,Заголовок 1 Знак Знак Знак Знак Знак Знак Знак,Заголовок 1 Знак Знак Знак,Заголовок 1 Знак1,Заголовок 1 Знак Знак Знак Знак Знак Знак1,Заголовок 1 Знак Знак Знак Знак Знак Знак"/>
    <w:basedOn w:val="a6"/>
    <w:next w:val="a6"/>
    <w:link w:val="10"/>
    <w:qFormat/>
    <w:rsid w:val="00441BAD"/>
    <w:pPr>
      <w:keepNext/>
      <w:keepLines/>
      <w:spacing w:after="200" w:line="276" w:lineRule="auto"/>
      <w:jc w:val="center"/>
      <w:outlineLvl w:val="0"/>
    </w:pPr>
    <w:rPr>
      <w:rFonts w:ascii="Bookman Old Style" w:hAnsi="Bookman Old Style"/>
      <w:b/>
      <w:bCs/>
      <w:szCs w:val="28"/>
    </w:rPr>
  </w:style>
  <w:style w:type="paragraph" w:styleId="21">
    <w:name w:val="heading 2"/>
    <w:aliases w:val="Заголовок 2 Знак Знак Знак Знак,Заголовок 2 Знак Знак Знак Знак Знак Знак Знак,Заголовок 2 Знак Знак Знак Знак Знак Знак Знак Знак Знак"/>
    <w:basedOn w:val="a6"/>
    <w:next w:val="a6"/>
    <w:link w:val="22"/>
    <w:unhideWhenUsed/>
    <w:qFormat/>
    <w:rsid w:val="00D94CDF"/>
    <w:pPr>
      <w:keepNext/>
      <w:keepLines/>
      <w:spacing w:before="120" w:after="120" w:line="276" w:lineRule="auto"/>
      <w:ind w:firstLine="567"/>
      <w:jc w:val="both"/>
      <w:outlineLvl w:val="1"/>
    </w:pPr>
    <w:rPr>
      <w:rFonts w:ascii="Bookman Old Style" w:hAnsi="Bookman Old Style"/>
      <w:b/>
      <w:szCs w:val="26"/>
    </w:rPr>
  </w:style>
  <w:style w:type="paragraph" w:styleId="3">
    <w:name w:val="heading 3"/>
    <w:aliases w:val="ПодЗаголовок"/>
    <w:basedOn w:val="a6"/>
    <w:next w:val="a6"/>
    <w:link w:val="31"/>
    <w:unhideWhenUsed/>
    <w:qFormat/>
    <w:rsid w:val="0008684E"/>
    <w:pPr>
      <w:keepNext/>
      <w:keepLines/>
      <w:spacing w:before="120" w:after="120" w:line="276" w:lineRule="auto"/>
      <w:ind w:firstLine="851"/>
      <w:jc w:val="both"/>
      <w:outlineLvl w:val="2"/>
    </w:pPr>
    <w:rPr>
      <w:rFonts w:ascii="Bookman Old Style" w:hAnsi="Bookman Old Style"/>
      <w:b/>
    </w:rPr>
  </w:style>
  <w:style w:type="paragraph" w:styleId="4">
    <w:name w:val="heading 4"/>
    <w:basedOn w:val="a6"/>
    <w:next w:val="a6"/>
    <w:link w:val="40"/>
    <w:unhideWhenUsed/>
    <w:qFormat/>
    <w:rsid w:val="00450B11"/>
    <w:pPr>
      <w:keepNext/>
      <w:keepLines/>
      <w:spacing w:before="40" w:line="276" w:lineRule="auto"/>
      <w:ind w:firstLine="567"/>
      <w:jc w:val="both"/>
      <w:outlineLvl w:val="3"/>
    </w:pPr>
    <w:rPr>
      <w:rFonts w:ascii="Calibri Light" w:hAnsi="Calibri Light"/>
      <w:i/>
      <w:iCs/>
      <w:color w:val="2E74B5"/>
      <w:szCs w:val="20"/>
    </w:rPr>
  </w:style>
  <w:style w:type="paragraph" w:styleId="5">
    <w:name w:val="heading 5"/>
    <w:aliases w:val="Заголовок 5№Таблицы,Заголовок№ТАблиц"/>
    <w:basedOn w:val="a6"/>
    <w:next w:val="a6"/>
    <w:link w:val="50"/>
    <w:unhideWhenUsed/>
    <w:qFormat/>
    <w:rsid w:val="00450B11"/>
    <w:pPr>
      <w:keepNext/>
      <w:keepLines/>
      <w:spacing w:before="40" w:line="259" w:lineRule="auto"/>
      <w:outlineLvl w:val="4"/>
    </w:pPr>
    <w:rPr>
      <w:rFonts w:ascii="Calibri Light" w:hAnsi="Calibri Light"/>
      <w:color w:val="2E74B5"/>
      <w:sz w:val="20"/>
      <w:szCs w:val="20"/>
    </w:rPr>
  </w:style>
  <w:style w:type="paragraph" w:styleId="6">
    <w:name w:val="heading 6"/>
    <w:basedOn w:val="a6"/>
    <w:next w:val="a6"/>
    <w:link w:val="60"/>
    <w:qFormat/>
    <w:rsid w:val="00441FE6"/>
    <w:pPr>
      <w:spacing w:before="240" w:after="60"/>
      <w:outlineLvl w:val="5"/>
    </w:pPr>
    <w:rPr>
      <w:b/>
      <w:bCs/>
      <w:sz w:val="22"/>
      <w:szCs w:val="22"/>
    </w:rPr>
  </w:style>
  <w:style w:type="paragraph" w:styleId="7">
    <w:name w:val="heading 7"/>
    <w:basedOn w:val="a6"/>
    <w:next w:val="a6"/>
    <w:link w:val="70"/>
    <w:qFormat/>
    <w:rsid w:val="00441FE6"/>
    <w:pPr>
      <w:keepNext/>
      <w:spacing w:after="120"/>
      <w:outlineLvl w:val="6"/>
    </w:pPr>
    <w:rPr>
      <w:i/>
      <w:iCs/>
      <w:sz w:val="22"/>
    </w:rPr>
  </w:style>
  <w:style w:type="paragraph" w:styleId="8">
    <w:name w:val="heading 8"/>
    <w:basedOn w:val="a6"/>
    <w:next w:val="a6"/>
    <w:link w:val="80"/>
    <w:unhideWhenUsed/>
    <w:qFormat/>
    <w:rsid w:val="001163EE"/>
    <w:pPr>
      <w:keepNext/>
      <w:keepLines/>
      <w:spacing w:before="40" w:line="276" w:lineRule="auto"/>
      <w:ind w:firstLine="567"/>
      <w:jc w:val="both"/>
      <w:outlineLvl w:val="7"/>
    </w:pPr>
    <w:rPr>
      <w:rFonts w:ascii="Calibri Light" w:hAnsi="Calibri Light"/>
      <w:color w:val="272727"/>
      <w:sz w:val="21"/>
      <w:szCs w:val="21"/>
    </w:rPr>
  </w:style>
  <w:style w:type="paragraph" w:styleId="9">
    <w:name w:val="heading 9"/>
    <w:basedOn w:val="a6"/>
    <w:next w:val="a6"/>
    <w:link w:val="90"/>
    <w:uiPriority w:val="9"/>
    <w:qFormat/>
    <w:rsid w:val="00441FE6"/>
    <w:pPr>
      <w:keepNext/>
      <w:keepLines/>
      <w:spacing w:before="40" w:line="276" w:lineRule="auto"/>
      <w:ind w:firstLine="567"/>
      <w:contextualSpacing/>
      <w:jc w:val="both"/>
      <w:outlineLvl w:val="8"/>
    </w:pPr>
    <w:rPr>
      <w:rFonts w:ascii="Cambria" w:hAnsi="Cambria"/>
      <w:i/>
      <w:iCs/>
      <w:color w:val="272727"/>
      <w:sz w:val="21"/>
      <w:szCs w:val="21"/>
      <w:lang w:eastAsia="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aliases w:val="Заголовок 1 Знак Знак Знак1,Заголовок 1 Знак Знак Знак Знак Знак Знак Знак Знак,Заголовок 1 Знак Знак Знак Знак,Заголовок 1 Знак1 Знак,Заголовок 1 Знак Знак Знак Знак Знак Знак1 Знак,Заголовок 1 Знак Знак Знак Знак Знак Знак Знак1"/>
    <w:link w:val="1"/>
    <w:rsid w:val="00441BAD"/>
    <w:rPr>
      <w:rFonts w:ascii="Bookman Old Style" w:eastAsia="Times New Roman" w:hAnsi="Bookman Old Style" w:cs="Times New Roman"/>
      <w:b/>
      <w:bCs/>
      <w:sz w:val="24"/>
      <w:szCs w:val="28"/>
    </w:rPr>
  </w:style>
  <w:style w:type="paragraph" w:styleId="aa">
    <w:name w:val="No Spacing"/>
    <w:aliases w:val="Таблица,Табл,No Spacing,письмо"/>
    <w:basedOn w:val="a6"/>
    <w:link w:val="ab"/>
    <w:qFormat/>
    <w:rsid w:val="006C5E48"/>
    <w:pPr>
      <w:jc w:val="center"/>
    </w:pPr>
    <w:rPr>
      <w:rFonts w:ascii="Bookman Old Style" w:hAnsi="Bookman Old Style"/>
      <w:sz w:val="20"/>
      <w:szCs w:val="32"/>
      <w:lang w:val="en-US" w:bidi="en-US"/>
    </w:rPr>
  </w:style>
  <w:style w:type="character" w:customStyle="1" w:styleId="ab">
    <w:name w:val="Без интервала Знак"/>
    <w:aliases w:val="Таблица Знак,Табл Знак,No Spacing Знак,письмо Знак"/>
    <w:link w:val="aa"/>
    <w:qFormat/>
    <w:rsid w:val="006C5E48"/>
    <w:rPr>
      <w:rFonts w:ascii="Bookman Old Style" w:eastAsia="Times New Roman" w:hAnsi="Bookman Old Style" w:cs="Times New Roman"/>
      <w:sz w:val="20"/>
      <w:szCs w:val="32"/>
      <w:lang w:val="en-US" w:bidi="en-US"/>
    </w:rPr>
  </w:style>
  <w:style w:type="paragraph" w:styleId="ac">
    <w:name w:val="TOC Heading"/>
    <w:basedOn w:val="1"/>
    <w:next w:val="a6"/>
    <w:uiPriority w:val="39"/>
    <w:unhideWhenUsed/>
    <w:qFormat/>
    <w:rsid w:val="00441BAD"/>
    <w:pPr>
      <w:spacing w:before="240" w:line="259" w:lineRule="auto"/>
      <w:jc w:val="left"/>
      <w:outlineLvl w:val="9"/>
    </w:pPr>
    <w:rPr>
      <w:rFonts w:ascii="Calibri Light" w:hAnsi="Calibri Light"/>
      <w:b w:val="0"/>
      <w:bCs w:val="0"/>
      <w:color w:val="2E74B5"/>
      <w:sz w:val="32"/>
      <w:szCs w:val="32"/>
    </w:rPr>
  </w:style>
  <w:style w:type="paragraph" w:styleId="17">
    <w:name w:val="toc 1"/>
    <w:basedOn w:val="a6"/>
    <w:next w:val="a6"/>
    <w:autoRedefine/>
    <w:uiPriority w:val="39"/>
    <w:unhideWhenUsed/>
    <w:qFormat/>
    <w:rsid w:val="007B54AA"/>
    <w:pPr>
      <w:tabs>
        <w:tab w:val="right" w:leader="dot" w:pos="9345"/>
      </w:tabs>
      <w:spacing w:line="276" w:lineRule="auto"/>
      <w:jc w:val="both"/>
    </w:pPr>
    <w:rPr>
      <w:rFonts w:eastAsia="Calibri"/>
      <w:szCs w:val="22"/>
      <w:lang w:eastAsia="en-US"/>
    </w:rPr>
  </w:style>
  <w:style w:type="character" w:styleId="ad">
    <w:name w:val="Hyperlink"/>
    <w:uiPriority w:val="99"/>
    <w:unhideWhenUsed/>
    <w:rsid w:val="006C5E48"/>
    <w:rPr>
      <w:color w:val="0563C1"/>
      <w:u w:val="single"/>
    </w:rPr>
  </w:style>
  <w:style w:type="paragraph" w:customStyle="1" w:styleId="ConsPlusNormal">
    <w:name w:val="ConsPlusNormal"/>
    <w:link w:val="ConsPlusNormal0"/>
    <w:uiPriority w:val="99"/>
    <w:qFormat/>
    <w:rsid w:val="006C5E48"/>
    <w:pPr>
      <w:autoSpaceDE w:val="0"/>
      <w:autoSpaceDN w:val="0"/>
      <w:adjustRightInd w:val="0"/>
    </w:pPr>
    <w:rPr>
      <w:rFonts w:ascii="Times New Roman" w:hAnsi="Times New Roman"/>
      <w:b/>
      <w:bCs/>
      <w:sz w:val="24"/>
      <w:szCs w:val="24"/>
    </w:rPr>
  </w:style>
  <w:style w:type="table" w:styleId="ae">
    <w:name w:val="Table Grid"/>
    <w:aliases w:val="Table Grid Report"/>
    <w:basedOn w:val="a8"/>
    <w:uiPriority w:val="39"/>
    <w:rsid w:val="006C5E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макет"/>
    <w:basedOn w:val="a6"/>
    <w:next w:val="a6"/>
    <w:link w:val="af"/>
    <w:qFormat/>
    <w:rsid w:val="005A3C05"/>
    <w:pPr>
      <w:numPr>
        <w:numId w:val="1"/>
      </w:numPr>
      <w:spacing w:line="276" w:lineRule="auto"/>
      <w:jc w:val="both"/>
    </w:pPr>
    <w:rPr>
      <w:szCs w:val="20"/>
    </w:rPr>
  </w:style>
  <w:style w:type="character" w:customStyle="1" w:styleId="af">
    <w:name w:val="макет Знак"/>
    <w:link w:val="a5"/>
    <w:rsid w:val="005A3C05"/>
    <w:rPr>
      <w:rFonts w:ascii="Times New Roman" w:eastAsia="Times New Roman" w:hAnsi="Times New Roman"/>
      <w:sz w:val="24"/>
    </w:rPr>
  </w:style>
  <w:style w:type="character" w:customStyle="1" w:styleId="22">
    <w:name w:val="Заголовок 2 Знак"/>
    <w:aliases w:val="Заголовок 2 Знак Знак Знак Знак Знак,Заголовок 2 Знак Знак Знак Знак Знак Знак Знак Знак,Заголовок 2 Знак Знак Знак Знак Знак Знак Знак Знак Знак Знак"/>
    <w:link w:val="21"/>
    <w:rsid w:val="00D94CDF"/>
    <w:rPr>
      <w:rFonts w:ascii="Bookman Old Style" w:eastAsia="Times New Roman" w:hAnsi="Bookman Old Style" w:cs="Times New Roman"/>
      <w:b/>
      <w:sz w:val="24"/>
      <w:szCs w:val="26"/>
    </w:rPr>
  </w:style>
  <w:style w:type="paragraph" w:styleId="af0">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Знак3"/>
    <w:basedOn w:val="a6"/>
    <w:link w:val="af1"/>
    <w:qFormat/>
    <w:rsid w:val="00D94CDF"/>
    <w:rPr>
      <w:sz w:val="20"/>
      <w:szCs w:val="20"/>
    </w:rPr>
  </w:style>
  <w:style w:type="character" w:customStyle="1" w:styleId="af1">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Знак3 Знак"/>
    <w:link w:val="af0"/>
    <w:rsid w:val="00D94CDF"/>
    <w:rPr>
      <w:rFonts w:ascii="Times New Roman" w:eastAsia="Times New Roman" w:hAnsi="Times New Roman" w:cs="Times New Roman"/>
      <w:sz w:val="20"/>
      <w:szCs w:val="20"/>
      <w:lang w:eastAsia="ru-RU"/>
    </w:rPr>
  </w:style>
  <w:style w:type="paragraph" w:styleId="af2">
    <w:name w:val="List Paragraph"/>
    <w:aliases w:val="ПАРАГРАФ,Абзац списка11,Абзац вправо-1,it_List1,Обычный текст,Имя рисунка,Абзац списка основной,Булит,Маркер,Bullet Number,Нумерованый список,List Paragraph1,Bullet List,FooterText,numbered,lp1,название,Paragraphe de liste1,Bullet 1"/>
    <w:basedOn w:val="a6"/>
    <w:link w:val="af3"/>
    <w:uiPriority w:val="34"/>
    <w:qFormat/>
    <w:rsid w:val="00D94CDF"/>
    <w:pPr>
      <w:spacing w:after="160" w:line="259" w:lineRule="auto"/>
      <w:ind w:left="720"/>
      <w:contextualSpacing/>
    </w:pPr>
    <w:rPr>
      <w:rFonts w:ascii="Calibri" w:eastAsia="Calibri" w:hAnsi="Calibri"/>
      <w:sz w:val="20"/>
      <w:szCs w:val="20"/>
    </w:rPr>
  </w:style>
  <w:style w:type="character" w:styleId="af4">
    <w:name w:val="footnote reference"/>
    <w:aliases w:val="Знак сноски-FN,Знак сноски 1,SUPERS,текст сноски,Ciae niinee-FN,Odwołanie przypisu,Footnote symbol,Referencia nota al pie,fr,Used by Word for Help footnote symbols,Ciae niinee 1,EN Footnote Reference,Footnote Reference Number"/>
    <w:uiPriority w:val="99"/>
    <w:unhideWhenUsed/>
    <w:qFormat/>
    <w:rsid w:val="00D94CDF"/>
    <w:rPr>
      <w:vertAlign w:val="superscript"/>
    </w:rPr>
  </w:style>
  <w:style w:type="paragraph" w:customStyle="1" w:styleId="S0">
    <w:name w:val="S_Обычный"/>
    <w:basedOn w:val="a6"/>
    <w:link w:val="S1"/>
    <w:qFormat/>
    <w:rsid w:val="00D94CDF"/>
    <w:pPr>
      <w:ind w:firstLine="709"/>
      <w:jc w:val="both"/>
    </w:pPr>
    <w:rPr>
      <w:lang w:eastAsia="ar-SA"/>
    </w:rPr>
  </w:style>
  <w:style w:type="character" w:customStyle="1" w:styleId="af3">
    <w:name w:val="Абзац списка Знак"/>
    <w:aliases w:val="ПАРАГРАФ Знак,Абзац списка11 Знак,Абзац вправо-1 Знак,it_List1 Знак,Обычный текст Знак,Имя рисунка Знак,Абзац списка основной Знак,Булит Знак,Маркер Знак,Bullet Number Знак,Нумерованый список Знак,List Paragraph1 Знак,Bullet List Знак"/>
    <w:link w:val="af2"/>
    <w:uiPriority w:val="34"/>
    <w:rsid w:val="00D94CDF"/>
    <w:rPr>
      <w:lang w:eastAsia="ru-RU"/>
    </w:rPr>
  </w:style>
  <w:style w:type="paragraph" w:styleId="23">
    <w:name w:val="toc 2"/>
    <w:basedOn w:val="a6"/>
    <w:next w:val="a6"/>
    <w:autoRedefine/>
    <w:uiPriority w:val="39"/>
    <w:unhideWhenUsed/>
    <w:qFormat/>
    <w:rsid w:val="00911841"/>
    <w:pPr>
      <w:shd w:val="clear" w:color="auto" w:fill="FFFFFF"/>
      <w:tabs>
        <w:tab w:val="right" w:leader="dot" w:pos="9345"/>
      </w:tabs>
      <w:jc w:val="both"/>
    </w:pPr>
    <w:rPr>
      <w:rFonts w:eastAsia="Calibri"/>
      <w:szCs w:val="22"/>
      <w:lang w:eastAsia="en-US"/>
    </w:rPr>
  </w:style>
  <w:style w:type="paragraph" w:styleId="af5">
    <w:name w:val="caption"/>
    <w:aliases w:val="+Название объект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
    <w:basedOn w:val="a6"/>
    <w:next w:val="a6"/>
    <w:uiPriority w:val="35"/>
    <w:unhideWhenUsed/>
    <w:qFormat/>
    <w:rsid w:val="00443B40"/>
    <w:rPr>
      <w:rFonts w:eastAsia="SimSun"/>
      <w:b/>
      <w:bCs/>
      <w:sz w:val="20"/>
      <w:szCs w:val="20"/>
      <w:lang w:eastAsia="zh-CN"/>
    </w:rPr>
  </w:style>
  <w:style w:type="character" w:customStyle="1" w:styleId="31">
    <w:name w:val="Заголовок 3 Знак"/>
    <w:aliases w:val="ПодЗаголовок Знак"/>
    <w:link w:val="3"/>
    <w:rsid w:val="0008684E"/>
    <w:rPr>
      <w:rFonts w:ascii="Bookman Old Style" w:eastAsia="Times New Roman" w:hAnsi="Bookman Old Style" w:cs="Times New Roman"/>
      <w:b/>
      <w:sz w:val="24"/>
      <w:szCs w:val="24"/>
    </w:rPr>
  </w:style>
  <w:style w:type="paragraph" w:styleId="32">
    <w:name w:val="toc 3"/>
    <w:basedOn w:val="a6"/>
    <w:next w:val="a6"/>
    <w:autoRedefine/>
    <w:uiPriority w:val="39"/>
    <w:unhideWhenUsed/>
    <w:qFormat/>
    <w:rsid w:val="000E5161"/>
    <w:pPr>
      <w:spacing w:after="100" w:line="276" w:lineRule="auto"/>
      <w:ind w:left="480" w:firstLine="567"/>
      <w:jc w:val="both"/>
    </w:pPr>
    <w:rPr>
      <w:rFonts w:eastAsia="Calibri"/>
      <w:szCs w:val="22"/>
      <w:lang w:eastAsia="en-US"/>
    </w:rPr>
  </w:style>
  <w:style w:type="character" w:customStyle="1" w:styleId="40">
    <w:name w:val="Заголовок 4 Знак"/>
    <w:link w:val="4"/>
    <w:qFormat/>
    <w:rsid w:val="00450B11"/>
    <w:rPr>
      <w:rFonts w:ascii="Calibri Light" w:eastAsia="Times New Roman" w:hAnsi="Calibri Light" w:cs="Times New Roman"/>
      <w:i/>
      <w:iCs/>
      <w:color w:val="2E74B5"/>
      <w:sz w:val="24"/>
    </w:rPr>
  </w:style>
  <w:style w:type="character" w:customStyle="1" w:styleId="50">
    <w:name w:val="Заголовок 5 Знак"/>
    <w:aliases w:val="Заголовок 5№Таблицы Знак,Заголовок№ТАблиц Знак"/>
    <w:link w:val="5"/>
    <w:rsid w:val="00450B11"/>
    <w:rPr>
      <w:rFonts w:ascii="Calibri Light" w:eastAsia="Times New Roman" w:hAnsi="Calibri Light" w:cs="Times New Roman"/>
      <w:color w:val="2E74B5"/>
      <w:lang w:eastAsia="ru-RU"/>
    </w:rPr>
  </w:style>
  <w:style w:type="paragraph" w:customStyle="1" w:styleId="af6">
    <w:name w:val="Знак Знак Знак Знак Знак Знак Знак Знак Знак Знак Знак Знак Знак Знак Знак Знак Знак Знак Знак Знак Знак Знак Знак Знак Знак Знак"/>
    <w:basedOn w:val="a6"/>
    <w:rsid w:val="00450B11"/>
    <w:pPr>
      <w:spacing w:after="160" w:line="240" w:lineRule="exact"/>
    </w:pPr>
    <w:rPr>
      <w:rFonts w:ascii="Verdana" w:hAnsi="Verdana"/>
      <w:sz w:val="20"/>
      <w:szCs w:val="20"/>
      <w:lang w:val="en-US" w:eastAsia="en-US"/>
    </w:rPr>
  </w:style>
  <w:style w:type="character" w:styleId="af7">
    <w:name w:val="annotation reference"/>
    <w:uiPriority w:val="99"/>
    <w:semiHidden/>
    <w:unhideWhenUsed/>
    <w:rsid w:val="00450B11"/>
    <w:rPr>
      <w:sz w:val="16"/>
      <w:szCs w:val="16"/>
    </w:rPr>
  </w:style>
  <w:style w:type="paragraph" w:styleId="af8">
    <w:name w:val="annotation text"/>
    <w:basedOn w:val="a6"/>
    <w:link w:val="af9"/>
    <w:uiPriority w:val="99"/>
    <w:unhideWhenUsed/>
    <w:rsid w:val="00450B11"/>
    <w:pPr>
      <w:spacing w:after="160"/>
    </w:pPr>
    <w:rPr>
      <w:rFonts w:ascii="Calibri" w:eastAsia="Calibri" w:hAnsi="Calibri"/>
      <w:sz w:val="20"/>
      <w:szCs w:val="20"/>
    </w:rPr>
  </w:style>
  <w:style w:type="character" w:customStyle="1" w:styleId="af9">
    <w:name w:val="Текст примечания Знак"/>
    <w:link w:val="af8"/>
    <w:uiPriority w:val="99"/>
    <w:rsid w:val="00450B11"/>
    <w:rPr>
      <w:sz w:val="20"/>
      <w:szCs w:val="20"/>
      <w:lang w:eastAsia="ru-RU"/>
    </w:rPr>
  </w:style>
  <w:style w:type="paragraph" w:styleId="afa">
    <w:name w:val="annotation subject"/>
    <w:basedOn w:val="af8"/>
    <w:next w:val="af8"/>
    <w:link w:val="afb"/>
    <w:uiPriority w:val="99"/>
    <w:semiHidden/>
    <w:unhideWhenUsed/>
    <w:rsid w:val="00450B11"/>
    <w:rPr>
      <w:b/>
      <w:bCs/>
    </w:rPr>
  </w:style>
  <w:style w:type="character" w:customStyle="1" w:styleId="afb">
    <w:name w:val="Тема примечания Знак"/>
    <w:link w:val="afa"/>
    <w:uiPriority w:val="99"/>
    <w:semiHidden/>
    <w:rsid w:val="00450B11"/>
    <w:rPr>
      <w:b/>
      <w:bCs/>
      <w:sz w:val="20"/>
      <w:szCs w:val="20"/>
      <w:lang w:eastAsia="ru-RU"/>
    </w:rPr>
  </w:style>
  <w:style w:type="paragraph" w:styleId="afc">
    <w:name w:val="Balloon Text"/>
    <w:basedOn w:val="a6"/>
    <w:link w:val="afd"/>
    <w:uiPriority w:val="99"/>
    <w:unhideWhenUsed/>
    <w:qFormat/>
    <w:rsid w:val="00450B11"/>
    <w:rPr>
      <w:rFonts w:ascii="Segoe UI" w:eastAsia="Calibri" w:hAnsi="Segoe UI"/>
      <w:sz w:val="18"/>
      <w:szCs w:val="18"/>
    </w:rPr>
  </w:style>
  <w:style w:type="character" w:customStyle="1" w:styleId="afd">
    <w:name w:val="Текст выноски Знак"/>
    <w:link w:val="afc"/>
    <w:uiPriority w:val="99"/>
    <w:qFormat/>
    <w:rsid w:val="00450B11"/>
    <w:rPr>
      <w:rFonts w:ascii="Segoe UI" w:hAnsi="Segoe UI" w:cs="Segoe UI"/>
      <w:sz w:val="18"/>
      <w:szCs w:val="18"/>
      <w:lang w:eastAsia="ru-RU"/>
    </w:rPr>
  </w:style>
  <w:style w:type="paragraph" w:customStyle="1" w:styleId="msolistparagraph0">
    <w:name w:val="msolistparagraph"/>
    <w:basedOn w:val="a6"/>
    <w:rsid w:val="00450B11"/>
    <w:pPr>
      <w:spacing w:before="100" w:beforeAutospacing="1" w:after="100" w:afterAutospacing="1"/>
    </w:pPr>
  </w:style>
  <w:style w:type="paragraph" w:customStyle="1" w:styleId="tekstob">
    <w:name w:val="tekstob"/>
    <w:basedOn w:val="a6"/>
    <w:rsid w:val="00450B11"/>
    <w:pPr>
      <w:spacing w:before="100" w:beforeAutospacing="1" w:after="100" w:afterAutospacing="1"/>
    </w:pPr>
  </w:style>
  <w:style w:type="paragraph" w:customStyle="1" w:styleId="ConsPlusCell">
    <w:name w:val="ConsPlusCell"/>
    <w:rsid w:val="00450B11"/>
    <w:pPr>
      <w:widowControl w:val="0"/>
      <w:autoSpaceDE w:val="0"/>
      <w:autoSpaceDN w:val="0"/>
    </w:pPr>
    <w:rPr>
      <w:rFonts w:ascii="Courier New" w:eastAsia="Times New Roman" w:hAnsi="Courier New" w:cs="Courier New"/>
    </w:rPr>
  </w:style>
  <w:style w:type="table" w:customStyle="1" w:styleId="51">
    <w:name w:val="Обычная таблица 51"/>
    <w:basedOn w:val="a8"/>
    <w:uiPriority w:val="45"/>
    <w:rsid w:val="00450B11"/>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C-21">
    <w:name w:val="Cетка-таблица 21"/>
    <w:basedOn w:val="a8"/>
    <w:uiPriority w:val="47"/>
    <w:rsid w:val="00450B11"/>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C-2-51">
    <w:name w:val="Cетка-таблица 2 - Акцент 51"/>
    <w:basedOn w:val="a8"/>
    <w:uiPriority w:val="47"/>
    <w:rsid w:val="00450B11"/>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C-5-31">
    <w:name w:val="Cетка-таблица 5 (темная) - Акцент 31"/>
    <w:basedOn w:val="a8"/>
    <w:uiPriority w:val="50"/>
    <w:rsid w:val="00450B1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
    <w:name w:val="Список-таблица 3 - Акцент 51"/>
    <w:basedOn w:val="a8"/>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18">
    <w:name w:val="Нет списка1"/>
    <w:next w:val="a9"/>
    <w:uiPriority w:val="99"/>
    <w:semiHidden/>
    <w:unhideWhenUsed/>
    <w:rsid w:val="00450B11"/>
  </w:style>
  <w:style w:type="table" w:customStyle="1" w:styleId="19">
    <w:name w:val="Сетка таблицы1"/>
    <w:basedOn w:val="a8"/>
    <w:next w:val="ae"/>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Таблица простая 51"/>
    <w:basedOn w:val="a8"/>
    <w:next w:val="51"/>
    <w:uiPriority w:val="45"/>
    <w:rsid w:val="00450B11"/>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
    <w:name w:val="Таблица-сетка 21"/>
    <w:basedOn w:val="a8"/>
    <w:next w:val="C-21"/>
    <w:uiPriority w:val="47"/>
    <w:rsid w:val="00450B11"/>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1">
    <w:name w:val="Таблица-сетка 2 — акцент 51"/>
    <w:basedOn w:val="a8"/>
    <w:next w:val="C-2-51"/>
    <w:uiPriority w:val="47"/>
    <w:rsid w:val="00450B11"/>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1">
    <w:name w:val="Таблица-сетка 5 темная — акцент 31"/>
    <w:basedOn w:val="a8"/>
    <w:next w:val="C-5-31"/>
    <w:uiPriority w:val="50"/>
    <w:rsid w:val="00450B1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
    <w:name w:val="Список-таблица 3 — акцент 51"/>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styleId="afe">
    <w:name w:val="Normal (Web)"/>
    <w:aliases w:val="Обычный (Web),Обычный (Web)1,Обычный (Web) Знак Знак Знак Знак Знак,Обычный (Web) Знак Знак Знак,Обычный (Web) Знак Знак Знак Знак,Обычный (веб)1"/>
    <w:basedOn w:val="a6"/>
    <w:link w:val="aff"/>
    <w:uiPriority w:val="99"/>
    <w:unhideWhenUsed/>
    <w:qFormat/>
    <w:rsid w:val="00450B11"/>
    <w:pPr>
      <w:spacing w:before="100" w:beforeAutospacing="1" w:after="100" w:afterAutospacing="1"/>
    </w:pPr>
  </w:style>
  <w:style w:type="numbering" w:customStyle="1" w:styleId="24">
    <w:name w:val="Нет списка2"/>
    <w:next w:val="a9"/>
    <w:uiPriority w:val="99"/>
    <w:semiHidden/>
    <w:unhideWhenUsed/>
    <w:rsid w:val="00450B11"/>
  </w:style>
  <w:style w:type="table" w:customStyle="1" w:styleId="25">
    <w:name w:val="Сетка таблицы2"/>
    <w:basedOn w:val="a8"/>
    <w:next w:val="ae"/>
    <w:uiPriority w:val="5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Таблица простая 52"/>
    <w:basedOn w:val="a8"/>
    <w:next w:val="51"/>
    <w:uiPriority w:val="45"/>
    <w:rsid w:val="00450B11"/>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2">
    <w:name w:val="Таблица-сетка 22"/>
    <w:basedOn w:val="a8"/>
    <w:next w:val="C-21"/>
    <w:uiPriority w:val="47"/>
    <w:rsid w:val="00450B11"/>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2">
    <w:name w:val="Таблица-сетка 2 — акцент 52"/>
    <w:basedOn w:val="a8"/>
    <w:next w:val="C-2-51"/>
    <w:uiPriority w:val="47"/>
    <w:rsid w:val="00450B11"/>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2">
    <w:name w:val="Таблица-сетка 5 темная — акцент 32"/>
    <w:basedOn w:val="a8"/>
    <w:next w:val="C-5-31"/>
    <w:uiPriority w:val="50"/>
    <w:rsid w:val="00450B1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2">
    <w:name w:val="Список-таблица 3 — акцент 52"/>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character" w:customStyle="1" w:styleId="apple-converted-space">
    <w:name w:val="apple-converted-space"/>
    <w:basedOn w:val="a7"/>
    <w:rsid w:val="00450B11"/>
  </w:style>
  <w:style w:type="paragraph" w:customStyle="1" w:styleId="headertext">
    <w:name w:val="headertext"/>
    <w:basedOn w:val="a6"/>
    <w:rsid w:val="00450B11"/>
    <w:pPr>
      <w:spacing w:before="100" w:beforeAutospacing="1" w:after="100" w:afterAutospacing="1"/>
    </w:pPr>
  </w:style>
  <w:style w:type="paragraph" w:customStyle="1" w:styleId="formattext">
    <w:name w:val="formattext"/>
    <w:basedOn w:val="a6"/>
    <w:rsid w:val="00450B11"/>
    <w:pPr>
      <w:spacing w:before="100" w:beforeAutospacing="1" w:after="100" w:afterAutospacing="1"/>
    </w:pPr>
  </w:style>
  <w:style w:type="numbering" w:customStyle="1" w:styleId="33">
    <w:name w:val="Нет списка3"/>
    <w:next w:val="a9"/>
    <w:uiPriority w:val="99"/>
    <w:semiHidden/>
    <w:unhideWhenUsed/>
    <w:rsid w:val="00450B11"/>
  </w:style>
  <w:style w:type="table" w:customStyle="1" w:styleId="34">
    <w:name w:val="Сетка таблицы3"/>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4-51">
    <w:name w:val="Cетка-таблица 4 - Акцент 51"/>
    <w:basedOn w:val="a8"/>
    <w:uiPriority w:val="49"/>
    <w:rsid w:val="00450B11"/>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353">
    <w:name w:val="Список-таблица 3 — акцент 53"/>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41">
    <w:name w:val="Нет списка4"/>
    <w:next w:val="a9"/>
    <w:uiPriority w:val="99"/>
    <w:semiHidden/>
    <w:unhideWhenUsed/>
    <w:rsid w:val="00450B11"/>
  </w:style>
  <w:style w:type="table" w:customStyle="1" w:styleId="42">
    <w:name w:val="Сетка таблицы4"/>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Таблица простая 53"/>
    <w:basedOn w:val="a8"/>
    <w:next w:val="51"/>
    <w:uiPriority w:val="45"/>
    <w:rsid w:val="00450B11"/>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3">
    <w:name w:val="Таблица-сетка 23"/>
    <w:basedOn w:val="a8"/>
    <w:next w:val="C-21"/>
    <w:uiPriority w:val="47"/>
    <w:rsid w:val="00450B11"/>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3">
    <w:name w:val="Таблица-сетка 2 — акцент 53"/>
    <w:basedOn w:val="a8"/>
    <w:next w:val="C-2-51"/>
    <w:uiPriority w:val="47"/>
    <w:rsid w:val="00450B11"/>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3">
    <w:name w:val="Таблица-сетка 5 темная — акцент 33"/>
    <w:basedOn w:val="a8"/>
    <w:next w:val="C-5-31"/>
    <w:uiPriority w:val="50"/>
    <w:rsid w:val="00450B1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4">
    <w:name w:val="Список-таблица 3 — акцент 54"/>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54">
    <w:name w:val="Нет списка5"/>
    <w:next w:val="a9"/>
    <w:uiPriority w:val="99"/>
    <w:semiHidden/>
    <w:unhideWhenUsed/>
    <w:rsid w:val="00450B11"/>
  </w:style>
  <w:style w:type="table" w:customStyle="1" w:styleId="55">
    <w:name w:val="Сетка таблицы5"/>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Таблица простая 54"/>
    <w:basedOn w:val="a8"/>
    <w:next w:val="51"/>
    <w:uiPriority w:val="45"/>
    <w:rsid w:val="00450B11"/>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4">
    <w:name w:val="Таблица-сетка 24"/>
    <w:basedOn w:val="a8"/>
    <w:next w:val="C-21"/>
    <w:uiPriority w:val="47"/>
    <w:rsid w:val="00450B11"/>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4">
    <w:name w:val="Таблица-сетка 2 — акцент 54"/>
    <w:basedOn w:val="a8"/>
    <w:next w:val="C-2-51"/>
    <w:uiPriority w:val="47"/>
    <w:rsid w:val="00450B11"/>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4">
    <w:name w:val="Таблица-сетка 5 темная — акцент 34"/>
    <w:basedOn w:val="a8"/>
    <w:next w:val="C-5-31"/>
    <w:uiPriority w:val="50"/>
    <w:rsid w:val="00450B1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5">
    <w:name w:val="Список-таблица 3 — акцент 55"/>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6">
    <w:name w:val="Список-таблица 3 — акцент 56"/>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61">
    <w:name w:val="Сетка таблицы6"/>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7">
    <w:name w:val="Список-таблица 3 — акцент 57"/>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62">
    <w:name w:val="Нет списка6"/>
    <w:next w:val="a9"/>
    <w:uiPriority w:val="99"/>
    <w:semiHidden/>
    <w:unhideWhenUsed/>
    <w:rsid w:val="00450B11"/>
  </w:style>
  <w:style w:type="table" w:customStyle="1" w:styleId="71">
    <w:name w:val="Сетка таблицы7"/>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Таблица простая 55"/>
    <w:basedOn w:val="a8"/>
    <w:next w:val="51"/>
    <w:uiPriority w:val="45"/>
    <w:rsid w:val="00450B11"/>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5">
    <w:name w:val="Таблица-сетка 25"/>
    <w:basedOn w:val="a8"/>
    <w:next w:val="C-21"/>
    <w:uiPriority w:val="47"/>
    <w:rsid w:val="00450B11"/>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5">
    <w:name w:val="Таблица-сетка 2 — акцент 55"/>
    <w:basedOn w:val="a8"/>
    <w:next w:val="C-2-51"/>
    <w:uiPriority w:val="47"/>
    <w:rsid w:val="00450B11"/>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5">
    <w:name w:val="Таблица-сетка 5 темная — акцент 35"/>
    <w:basedOn w:val="a8"/>
    <w:next w:val="C-5-31"/>
    <w:uiPriority w:val="50"/>
    <w:rsid w:val="00450B1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8">
    <w:name w:val="Список-таблица 3 — акцент 58"/>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9">
    <w:name w:val="Список-таблица 3 — акцент 59"/>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styleId="aff0">
    <w:name w:val="Body Text"/>
    <w:aliases w:val="bt,TabelTekst,text,Body Text2, Char,Body Text2 Char Char Char Char Char Char Char Char Char,Char,Main text,Body Text Char2 Char,Body Text Char1 Char Char,Body Text Char Char Char Char,TabelTekst Char Char Char Char,Text1,Таймс Нью"/>
    <w:basedOn w:val="a6"/>
    <w:link w:val="aff1"/>
    <w:qFormat/>
    <w:rsid w:val="00450B11"/>
    <w:pPr>
      <w:widowControl w:val="0"/>
      <w:jc w:val="both"/>
    </w:pPr>
    <w:rPr>
      <w:szCs w:val="20"/>
    </w:rPr>
  </w:style>
  <w:style w:type="character" w:customStyle="1" w:styleId="aff1">
    <w:name w:val="Основной текст Знак"/>
    <w:aliases w:val="bt Знак,TabelTekst Знак,text Знак,Body Text2 Знак, Char Знак,Body Text2 Char Char Char Char Char Char Char Char Char Знак,Char Знак,Main text Знак,Body Text Char2 Char Знак,Body Text Char1 Char Char Знак,Text1 Знак,Таймс Нью Знак"/>
    <w:link w:val="aff0"/>
    <w:rsid w:val="00450B11"/>
    <w:rPr>
      <w:rFonts w:ascii="Times New Roman" w:eastAsia="Times New Roman" w:hAnsi="Times New Roman" w:cs="Times New Roman"/>
      <w:sz w:val="24"/>
      <w:szCs w:val="20"/>
      <w:lang w:eastAsia="ru-RU"/>
    </w:rPr>
  </w:style>
  <w:style w:type="paragraph" w:customStyle="1" w:styleId="aff2">
    <w:name w:val="Шаблон"/>
    <w:rsid w:val="00450B11"/>
    <w:pPr>
      <w:spacing w:line="288" w:lineRule="auto"/>
      <w:jc w:val="center"/>
    </w:pPr>
    <w:rPr>
      <w:rFonts w:ascii="Tahoma" w:eastAsia="Times New Roman" w:hAnsi="Tahoma"/>
      <w:sz w:val="16"/>
    </w:rPr>
  </w:style>
  <w:style w:type="numbering" w:customStyle="1" w:styleId="72">
    <w:name w:val="Нет списка7"/>
    <w:next w:val="a9"/>
    <w:uiPriority w:val="99"/>
    <w:semiHidden/>
    <w:unhideWhenUsed/>
    <w:rsid w:val="00450B11"/>
  </w:style>
  <w:style w:type="table" w:customStyle="1" w:styleId="81">
    <w:name w:val="Сетка таблицы8"/>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Таблица-сетка 4 — акцент 51"/>
    <w:basedOn w:val="a8"/>
    <w:next w:val="C-4-51"/>
    <w:uiPriority w:val="49"/>
    <w:rsid w:val="00450B11"/>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3510">
    <w:name w:val="Список-таблица 3 — акцент 510"/>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56">
    <w:name w:val="Таблица простая 56"/>
    <w:basedOn w:val="a8"/>
    <w:next w:val="51"/>
    <w:uiPriority w:val="45"/>
    <w:rsid w:val="00450B11"/>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6">
    <w:name w:val="Таблица-сетка 26"/>
    <w:basedOn w:val="a8"/>
    <w:next w:val="C-21"/>
    <w:uiPriority w:val="47"/>
    <w:rsid w:val="00450B11"/>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6">
    <w:name w:val="Таблица-сетка 2 — акцент 56"/>
    <w:basedOn w:val="a8"/>
    <w:next w:val="C-2-51"/>
    <w:uiPriority w:val="47"/>
    <w:rsid w:val="00450B11"/>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6">
    <w:name w:val="Таблица-сетка 5 темная — акцент 36"/>
    <w:basedOn w:val="a8"/>
    <w:next w:val="C-5-31"/>
    <w:uiPriority w:val="50"/>
    <w:rsid w:val="00450B1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numbering" w:customStyle="1" w:styleId="110">
    <w:name w:val="Нет списка11"/>
    <w:next w:val="a9"/>
    <w:uiPriority w:val="99"/>
    <w:semiHidden/>
    <w:unhideWhenUsed/>
    <w:rsid w:val="00450B11"/>
  </w:style>
  <w:style w:type="table" w:customStyle="1" w:styleId="111">
    <w:name w:val="Сетка таблицы11"/>
    <w:basedOn w:val="a8"/>
    <w:next w:val="ae"/>
    <w:uiPriority w:val="5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Таблица простая 511"/>
    <w:basedOn w:val="a8"/>
    <w:next w:val="51"/>
    <w:uiPriority w:val="45"/>
    <w:rsid w:val="00450B11"/>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1">
    <w:name w:val="Таблица-сетка 211"/>
    <w:basedOn w:val="a8"/>
    <w:next w:val="C-21"/>
    <w:uiPriority w:val="47"/>
    <w:rsid w:val="00450B11"/>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11">
    <w:name w:val="Таблица-сетка 2 — акцент 511"/>
    <w:basedOn w:val="a8"/>
    <w:next w:val="C-2-51"/>
    <w:uiPriority w:val="47"/>
    <w:rsid w:val="00450B11"/>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11">
    <w:name w:val="Таблица-сетка 5 темная — акцент 311"/>
    <w:basedOn w:val="a8"/>
    <w:next w:val="C-5-31"/>
    <w:uiPriority w:val="50"/>
    <w:rsid w:val="00450B1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1">
    <w:name w:val="Список-таблица 3 — акцент 511"/>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210">
    <w:name w:val="Нет списка21"/>
    <w:next w:val="a9"/>
    <w:uiPriority w:val="99"/>
    <w:semiHidden/>
    <w:unhideWhenUsed/>
    <w:rsid w:val="00450B11"/>
  </w:style>
  <w:style w:type="table" w:customStyle="1" w:styleId="211">
    <w:name w:val="Сетка таблицы21"/>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Таблица простая 521"/>
    <w:basedOn w:val="a8"/>
    <w:next w:val="51"/>
    <w:uiPriority w:val="45"/>
    <w:rsid w:val="00450B11"/>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21">
    <w:name w:val="Таблица-сетка 221"/>
    <w:basedOn w:val="a8"/>
    <w:next w:val="C-21"/>
    <w:uiPriority w:val="47"/>
    <w:rsid w:val="00450B11"/>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21">
    <w:name w:val="Таблица-сетка 2 — акцент 521"/>
    <w:basedOn w:val="a8"/>
    <w:next w:val="C-2-51"/>
    <w:uiPriority w:val="47"/>
    <w:rsid w:val="00450B11"/>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21">
    <w:name w:val="Таблица-сетка 5 темная — акцент 321"/>
    <w:basedOn w:val="a8"/>
    <w:next w:val="C-5-31"/>
    <w:uiPriority w:val="50"/>
    <w:rsid w:val="00450B1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21">
    <w:name w:val="Список-таблица 3 — акцент 521"/>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310">
    <w:name w:val="Нет списка31"/>
    <w:next w:val="a9"/>
    <w:uiPriority w:val="99"/>
    <w:semiHidden/>
    <w:unhideWhenUsed/>
    <w:rsid w:val="00450B11"/>
  </w:style>
  <w:style w:type="table" w:customStyle="1" w:styleId="311">
    <w:name w:val="Сетка таблицы31"/>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1">
    <w:name w:val="Список-таблица 3 — акцент 531"/>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410">
    <w:name w:val="Нет списка41"/>
    <w:next w:val="a9"/>
    <w:uiPriority w:val="99"/>
    <w:semiHidden/>
    <w:unhideWhenUsed/>
    <w:rsid w:val="00450B11"/>
  </w:style>
  <w:style w:type="table" w:customStyle="1" w:styleId="411">
    <w:name w:val="Сетка таблицы41"/>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Таблица простая 531"/>
    <w:basedOn w:val="a8"/>
    <w:next w:val="51"/>
    <w:uiPriority w:val="45"/>
    <w:rsid w:val="00450B11"/>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31">
    <w:name w:val="Таблица-сетка 231"/>
    <w:basedOn w:val="a8"/>
    <w:next w:val="C-21"/>
    <w:uiPriority w:val="47"/>
    <w:rsid w:val="00450B11"/>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31">
    <w:name w:val="Таблица-сетка 2 — акцент 531"/>
    <w:basedOn w:val="a8"/>
    <w:next w:val="C-2-51"/>
    <w:uiPriority w:val="47"/>
    <w:rsid w:val="00450B11"/>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31">
    <w:name w:val="Таблица-сетка 5 темная — акцент 331"/>
    <w:basedOn w:val="a8"/>
    <w:next w:val="C-5-31"/>
    <w:uiPriority w:val="50"/>
    <w:rsid w:val="00450B1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41">
    <w:name w:val="Список-таблица 3 — акцент 541"/>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512">
    <w:name w:val="Нет списка51"/>
    <w:next w:val="a9"/>
    <w:uiPriority w:val="99"/>
    <w:semiHidden/>
    <w:unhideWhenUsed/>
    <w:rsid w:val="00450B11"/>
  </w:style>
  <w:style w:type="table" w:customStyle="1" w:styleId="513">
    <w:name w:val="Сетка таблицы51"/>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Таблица простая 541"/>
    <w:basedOn w:val="a8"/>
    <w:next w:val="51"/>
    <w:uiPriority w:val="45"/>
    <w:rsid w:val="00450B11"/>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41">
    <w:name w:val="Таблица-сетка 241"/>
    <w:basedOn w:val="a8"/>
    <w:next w:val="C-21"/>
    <w:uiPriority w:val="47"/>
    <w:rsid w:val="00450B11"/>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41">
    <w:name w:val="Таблица-сетка 2 — акцент 541"/>
    <w:basedOn w:val="a8"/>
    <w:next w:val="C-2-51"/>
    <w:uiPriority w:val="47"/>
    <w:rsid w:val="00450B11"/>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41">
    <w:name w:val="Таблица-сетка 5 темная — акцент 341"/>
    <w:basedOn w:val="a8"/>
    <w:next w:val="C-5-31"/>
    <w:uiPriority w:val="50"/>
    <w:rsid w:val="00450B1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51">
    <w:name w:val="Список-таблица 3 — акцент 551"/>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61">
    <w:name w:val="Список-таблица 3 — акцент 561"/>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610">
    <w:name w:val="Сетка таблицы61"/>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71">
    <w:name w:val="Список-таблица 3 — акцент 571"/>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611">
    <w:name w:val="Нет списка61"/>
    <w:next w:val="a9"/>
    <w:uiPriority w:val="99"/>
    <w:semiHidden/>
    <w:unhideWhenUsed/>
    <w:rsid w:val="00450B11"/>
  </w:style>
  <w:style w:type="table" w:customStyle="1" w:styleId="710">
    <w:name w:val="Сетка таблицы71"/>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Таблица простая 551"/>
    <w:basedOn w:val="a8"/>
    <w:next w:val="51"/>
    <w:uiPriority w:val="45"/>
    <w:rsid w:val="00450B11"/>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510">
    <w:name w:val="Таблица-сетка 251"/>
    <w:basedOn w:val="a8"/>
    <w:next w:val="C-21"/>
    <w:uiPriority w:val="47"/>
    <w:rsid w:val="00450B11"/>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51">
    <w:name w:val="Таблица-сетка 2 — акцент 551"/>
    <w:basedOn w:val="a8"/>
    <w:next w:val="C-2-51"/>
    <w:uiPriority w:val="47"/>
    <w:rsid w:val="00450B11"/>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51">
    <w:name w:val="Таблица-сетка 5 темная — акцент 351"/>
    <w:basedOn w:val="a8"/>
    <w:next w:val="C-5-31"/>
    <w:uiPriority w:val="50"/>
    <w:rsid w:val="00450B1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81">
    <w:name w:val="Список-таблица 3 — акцент 581"/>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91">
    <w:name w:val="Список-таблица 3 — акцент 591"/>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82">
    <w:name w:val="Нет списка8"/>
    <w:next w:val="a9"/>
    <w:uiPriority w:val="99"/>
    <w:semiHidden/>
    <w:unhideWhenUsed/>
    <w:rsid w:val="00450B11"/>
  </w:style>
  <w:style w:type="table" w:customStyle="1" w:styleId="91">
    <w:name w:val="Сетка таблицы9"/>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Таблица простая 57"/>
    <w:basedOn w:val="a8"/>
    <w:next w:val="51"/>
    <w:uiPriority w:val="45"/>
    <w:rsid w:val="00450B11"/>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7">
    <w:name w:val="Таблица-сетка 27"/>
    <w:basedOn w:val="a8"/>
    <w:next w:val="C-21"/>
    <w:uiPriority w:val="47"/>
    <w:rsid w:val="00450B11"/>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7">
    <w:name w:val="Таблица-сетка 2 — акцент 57"/>
    <w:basedOn w:val="a8"/>
    <w:next w:val="C-2-51"/>
    <w:uiPriority w:val="47"/>
    <w:rsid w:val="00450B11"/>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7">
    <w:name w:val="Таблица-сетка 5 темная — акцент 37"/>
    <w:basedOn w:val="a8"/>
    <w:next w:val="C-5-31"/>
    <w:uiPriority w:val="50"/>
    <w:rsid w:val="00450B1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2">
    <w:name w:val="Список-таблица 3 — акцент 512"/>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13">
    <w:name w:val="Список-таблица 3 — акцент 513"/>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92">
    <w:name w:val="Нет списка9"/>
    <w:next w:val="a9"/>
    <w:uiPriority w:val="99"/>
    <w:semiHidden/>
    <w:unhideWhenUsed/>
    <w:rsid w:val="00450B11"/>
  </w:style>
  <w:style w:type="table" w:customStyle="1" w:styleId="100">
    <w:name w:val="Сетка таблицы10"/>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Таблица простая 58"/>
    <w:basedOn w:val="a8"/>
    <w:next w:val="51"/>
    <w:uiPriority w:val="45"/>
    <w:rsid w:val="00450B11"/>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8">
    <w:name w:val="Таблица-сетка 28"/>
    <w:basedOn w:val="a8"/>
    <w:next w:val="C-21"/>
    <w:uiPriority w:val="47"/>
    <w:rsid w:val="00450B11"/>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8">
    <w:name w:val="Таблица-сетка 2 — акцент 58"/>
    <w:basedOn w:val="a8"/>
    <w:next w:val="C-2-51"/>
    <w:uiPriority w:val="47"/>
    <w:rsid w:val="00450B11"/>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8">
    <w:name w:val="Таблица-сетка 5 темная — акцент 38"/>
    <w:basedOn w:val="a8"/>
    <w:next w:val="C-5-31"/>
    <w:uiPriority w:val="50"/>
    <w:rsid w:val="00450B1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4">
    <w:name w:val="Список-таблица 3 — акцент 514"/>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101">
    <w:name w:val="Нет списка10"/>
    <w:next w:val="a9"/>
    <w:uiPriority w:val="99"/>
    <w:semiHidden/>
    <w:unhideWhenUsed/>
    <w:rsid w:val="00450B11"/>
  </w:style>
  <w:style w:type="table" w:customStyle="1" w:styleId="120">
    <w:name w:val="Сетка таблицы12"/>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Таблица простая 59"/>
    <w:basedOn w:val="a8"/>
    <w:next w:val="51"/>
    <w:uiPriority w:val="45"/>
    <w:rsid w:val="00450B11"/>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9">
    <w:name w:val="Таблица-сетка 29"/>
    <w:basedOn w:val="a8"/>
    <w:next w:val="C-21"/>
    <w:uiPriority w:val="47"/>
    <w:rsid w:val="00450B11"/>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9">
    <w:name w:val="Таблица-сетка 2 — акцент 59"/>
    <w:basedOn w:val="a8"/>
    <w:next w:val="C-2-51"/>
    <w:uiPriority w:val="47"/>
    <w:rsid w:val="00450B11"/>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9">
    <w:name w:val="Таблица-сетка 5 темная — акцент 39"/>
    <w:basedOn w:val="a8"/>
    <w:next w:val="C-5-31"/>
    <w:uiPriority w:val="50"/>
    <w:rsid w:val="00450B1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5">
    <w:name w:val="Список-таблица 3 — акцент 515"/>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121">
    <w:name w:val="Нет списка12"/>
    <w:next w:val="a9"/>
    <w:uiPriority w:val="99"/>
    <w:semiHidden/>
    <w:unhideWhenUsed/>
    <w:rsid w:val="00450B11"/>
  </w:style>
  <w:style w:type="table" w:customStyle="1" w:styleId="130">
    <w:name w:val="Сетка таблицы13"/>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Таблица простая 510"/>
    <w:basedOn w:val="a8"/>
    <w:next w:val="51"/>
    <w:uiPriority w:val="45"/>
    <w:rsid w:val="00450B11"/>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0">
    <w:name w:val="Таблица-сетка 210"/>
    <w:basedOn w:val="a8"/>
    <w:next w:val="C-21"/>
    <w:uiPriority w:val="47"/>
    <w:rsid w:val="00450B11"/>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100">
    <w:name w:val="Таблица-сетка 2 — акцент 510"/>
    <w:basedOn w:val="a8"/>
    <w:next w:val="C-2-51"/>
    <w:uiPriority w:val="47"/>
    <w:rsid w:val="00450B11"/>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10">
    <w:name w:val="Таблица-сетка 5 темная — акцент 310"/>
    <w:basedOn w:val="a8"/>
    <w:next w:val="C-5-31"/>
    <w:uiPriority w:val="50"/>
    <w:rsid w:val="00450B1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6">
    <w:name w:val="Список-таблица 3 — акцент 516"/>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140">
    <w:name w:val="Сетка таблицы14"/>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7">
    <w:name w:val="Список-таблица 3 — акцент 517"/>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4-51">
    <w:name w:val="Список-таблица 4 - Акцент 51"/>
    <w:basedOn w:val="a8"/>
    <w:uiPriority w:val="49"/>
    <w:rsid w:val="00450B11"/>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Default">
    <w:name w:val="Default"/>
    <w:rsid w:val="00450B11"/>
    <w:pPr>
      <w:autoSpaceDE w:val="0"/>
      <w:autoSpaceDN w:val="0"/>
      <w:adjustRightInd w:val="0"/>
    </w:pPr>
    <w:rPr>
      <w:rFonts w:ascii="Times New Roman" w:hAnsi="Times New Roman"/>
      <w:color w:val="000000"/>
      <w:sz w:val="24"/>
      <w:szCs w:val="24"/>
    </w:rPr>
  </w:style>
  <w:style w:type="paragraph" w:styleId="35">
    <w:name w:val="Body Text Indent 3"/>
    <w:basedOn w:val="a6"/>
    <w:link w:val="36"/>
    <w:unhideWhenUsed/>
    <w:rsid w:val="00450B11"/>
    <w:pPr>
      <w:spacing w:after="120" w:line="259" w:lineRule="auto"/>
      <w:ind w:left="283"/>
    </w:pPr>
    <w:rPr>
      <w:rFonts w:ascii="Calibri" w:eastAsia="Calibri" w:hAnsi="Calibri"/>
      <w:sz w:val="16"/>
      <w:szCs w:val="16"/>
    </w:rPr>
  </w:style>
  <w:style w:type="character" w:customStyle="1" w:styleId="36">
    <w:name w:val="Основной текст с отступом 3 Знак"/>
    <w:link w:val="35"/>
    <w:rsid w:val="00450B11"/>
    <w:rPr>
      <w:sz w:val="16"/>
      <w:szCs w:val="16"/>
      <w:lang w:eastAsia="ru-RU"/>
    </w:rPr>
  </w:style>
  <w:style w:type="paragraph" w:styleId="aff3">
    <w:name w:val="footer"/>
    <w:aliases w:val=" Знак6"/>
    <w:basedOn w:val="a6"/>
    <w:link w:val="aff4"/>
    <w:rsid w:val="00450B11"/>
    <w:pPr>
      <w:tabs>
        <w:tab w:val="center" w:pos="4677"/>
        <w:tab w:val="right" w:pos="9355"/>
      </w:tabs>
    </w:pPr>
  </w:style>
  <w:style w:type="character" w:customStyle="1" w:styleId="aff4">
    <w:name w:val="Нижний колонтитул Знак"/>
    <w:aliases w:val=" Знак6 Знак"/>
    <w:link w:val="aff3"/>
    <w:rsid w:val="00450B11"/>
    <w:rPr>
      <w:rFonts w:ascii="Times New Roman" w:eastAsia="Times New Roman" w:hAnsi="Times New Roman" w:cs="Times New Roman"/>
      <w:sz w:val="24"/>
      <w:szCs w:val="24"/>
      <w:lang w:eastAsia="ru-RU"/>
    </w:rPr>
  </w:style>
  <w:style w:type="paragraph" w:styleId="aff5">
    <w:name w:val="header"/>
    <w:aliases w:val="ВерхКолонтитул,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
    <w:basedOn w:val="a6"/>
    <w:link w:val="aff6"/>
    <w:uiPriority w:val="99"/>
    <w:unhideWhenUsed/>
    <w:rsid w:val="00450B11"/>
    <w:pPr>
      <w:tabs>
        <w:tab w:val="center" w:pos="4677"/>
        <w:tab w:val="right" w:pos="9355"/>
      </w:tabs>
    </w:pPr>
    <w:rPr>
      <w:rFonts w:ascii="Calibri" w:eastAsia="Calibri" w:hAnsi="Calibri"/>
      <w:sz w:val="20"/>
      <w:szCs w:val="20"/>
    </w:rPr>
  </w:style>
  <w:style w:type="character" w:customStyle="1" w:styleId="aff6">
    <w:name w:val="Верхний колонтитул Знак"/>
    <w:aliases w:val="ВерхКолонтитул Знак,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link w:val="aff5"/>
    <w:uiPriority w:val="99"/>
    <w:rsid w:val="00450B11"/>
    <w:rPr>
      <w:lang w:eastAsia="ru-RU"/>
    </w:rPr>
  </w:style>
  <w:style w:type="paragraph" w:customStyle="1" w:styleId="S2">
    <w:name w:val="S_Заголовок таблицы"/>
    <w:basedOn w:val="S0"/>
    <w:rsid w:val="00450B11"/>
    <w:pPr>
      <w:jc w:val="center"/>
    </w:pPr>
    <w:rPr>
      <w:u w:val="single"/>
    </w:rPr>
  </w:style>
  <w:style w:type="paragraph" w:customStyle="1" w:styleId="1256">
    <w:name w:val="ОСНОВНОЙ(1256)"/>
    <w:basedOn w:val="a6"/>
    <w:link w:val="12560"/>
    <w:rsid w:val="00450B11"/>
    <w:pPr>
      <w:keepLines/>
      <w:autoSpaceDE w:val="0"/>
      <w:autoSpaceDN w:val="0"/>
      <w:adjustRightInd w:val="0"/>
      <w:spacing w:before="120"/>
      <w:ind w:firstLine="709"/>
      <w:jc w:val="both"/>
    </w:pPr>
    <w:rPr>
      <w:sz w:val="26"/>
      <w:szCs w:val="20"/>
    </w:rPr>
  </w:style>
  <w:style w:type="character" w:customStyle="1" w:styleId="12560">
    <w:name w:val="ОСНОВНОЙ(1256) Знак"/>
    <w:link w:val="1256"/>
    <w:rsid w:val="00450B11"/>
    <w:rPr>
      <w:rFonts w:ascii="Times New Roman" w:eastAsia="Times New Roman" w:hAnsi="Times New Roman" w:cs="Times New Roman"/>
      <w:sz w:val="26"/>
      <w:szCs w:val="20"/>
      <w:lang w:eastAsia="ru-RU"/>
    </w:rPr>
  </w:style>
  <w:style w:type="paragraph" w:customStyle="1" w:styleId="1a">
    <w:name w:val="Обычный1"/>
    <w:link w:val="Normal"/>
    <w:rsid w:val="00450B11"/>
    <w:pPr>
      <w:widowControl w:val="0"/>
      <w:suppressAutoHyphens/>
      <w:overflowPunct w:val="0"/>
      <w:autoSpaceDE w:val="0"/>
    </w:pPr>
    <w:rPr>
      <w:rFonts w:ascii="Times New Roman" w:eastAsia="Times New Roman" w:hAnsi="Times New Roman"/>
      <w:lang w:eastAsia="ar-SA"/>
    </w:rPr>
  </w:style>
  <w:style w:type="paragraph" w:customStyle="1" w:styleId="S">
    <w:name w:val="S_Таблица"/>
    <w:basedOn w:val="a6"/>
    <w:link w:val="S3"/>
    <w:qFormat/>
    <w:rsid w:val="00450B11"/>
    <w:pPr>
      <w:numPr>
        <w:numId w:val="2"/>
      </w:numPr>
      <w:tabs>
        <w:tab w:val="left" w:pos="8943"/>
      </w:tabs>
      <w:spacing w:line="360" w:lineRule="auto"/>
      <w:jc w:val="right"/>
    </w:pPr>
    <w:rPr>
      <w:lang w:eastAsia="ar-SA"/>
    </w:rPr>
  </w:style>
  <w:style w:type="character" w:customStyle="1" w:styleId="S3">
    <w:name w:val="S_Таблица Знак Знак"/>
    <w:link w:val="S"/>
    <w:rsid w:val="00450B11"/>
    <w:rPr>
      <w:rFonts w:ascii="Times New Roman" w:eastAsia="Times New Roman" w:hAnsi="Times New Roman"/>
      <w:sz w:val="24"/>
      <w:szCs w:val="24"/>
      <w:lang w:eastAsia="ar-SA"/>
    </w:rPr>
  </w:style>
  <w:style w:type="paragraph" w:customStyle="1" w:styleId="aff7">
    <w:name w:val="Обычный в таблице Знак"/>
    <w:basedOn w:val="a6"/>
    <w:rsid w:val="00450B11"/>
    <w:pPr>
      <w:spacing w:line="360" w:lineRule="auto"/>
      <w:ind w:hanging="6"/>
      <w:jc w:val="center"/>
    </w:pPr>
    <w:rPr>
      <w:lang w:eastAsia="ar-SA"/>
    </w:rPr>
  </w:style>
  <w:style w:type="paragraph" w:customStyle="1" w:styleId="S4">
    <w:name w:val="S_Маркированный"/>
    <w:basedOn w:val="a6"/>
    <w:link w:val="S10"/>
    <w:autoRedefine/>
    <w:rsid w:val="00450B11"/>
    <w:pPr>
      <w:tabs>
        <w:tab w:val="left" w:pos="-14628"/>
        <w:tab w:val="left" w:pos="-6457"/>
        <w:tab w:val="left" w:pos="-6054"/>
        <w:tab w:val="left" w:pos="-4625"/>
        <w:tab w:val="left" w:pos="851"/>
        <w:tab w:val="left" w:pos="993"/>
        <w:tab w:val="left" w:pos="1026"/>
        <w:tab w:val="left" w:pos="1134"/>
      </w:tabs>
      <w:spacing w:line="276" w:lineRule="auto"/>
      <w:ind w:firstLine="709"/>
      <w:jc w:val="both"/>
    </w:pPr>
    <w:rPr>
      <w:lang w:eastAsia="ar-SA"/>
    </w:rPr>
  </w:style>
  <w:style w:type="character" w:customStyle="1" w:styleId="S10">
    <w:name w:val="S_Маркированный Знак1"/>
    <w:link w:val="S4"/>
    <w:rsid w:val="00450B11"/>
    <w:rPr>
      <w:rFonts w:ascii="Times New Roman" w:eastAsia="Times New Roman" w:hAnsi="Times New Roman" w:cs="Times New Roman"/>
      <w:sz w:val="24"/>
      <w:szCs w:val="24"/>
      <w:lang w:eastAsia="ar-SA"/>
    </w:rPr>
  </w:style>
  <w:style w:type="character" w:customStyle="1" w:styleId="26">
    <w:name w:val="Основной текст (2)"/>
    <w:rsid w:val="00450B1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7">
    <w:name w:val="Основной текст (2) + Полужирный"/>
    <w:rsid w:val="00450B1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Exact">
    <w:name w:val="Подпись к таблице Exact"/>
    <w:rsid w:val="00450B11"/>
    <w:rPr>
      <w:rFonts w:ascii="Times New Roman" w:eastAsia="Times New Roman" w:hAnsi="Times New Roman" w:cs="Times New Roman"/>
      <w:b/>
      <w:bCs/>
      <w:i w:val="0"/>
      <w:iCs w:val="0"/>
      <w:smallCaps w:val="0"/>
      <w:strike w:val="0"/>
      <w:u w:val="none"/>
    </w:rPr>
  </w:style>
  <w:style w:type="character" w:customStyle="1" w:styleId="aff8">
    <w:name w:val="Подпись к таблице"/>
    <w:rsid w:val="00450B11"/>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37">
    <w:name w:val="Основной текст (3)_"/>
    <w:link w:val="38"/>
    <w:rsid w:val="00450B11"/>
    <w:rPr>
      <w:rFonts w:ascii="Times New Roman" w:eastAsia="Times New Roman" w:hAnsi="Times New Roman" w:cs="Times New Roman"/>
      <w:b/>
      <w:bCs/>
      <w:spacing w:val="100"/>
      <w:shd w:val="clear" w:color="auto" w:fill="FFFFFF"/>
    </w:rPr>
  </w:style>
  <w:style w:type="character" w:customStyle="1" w:styleId="30pt">
    <w:name w:val="Основной текст (3) + Интервал 0 pt"/>
    <w:rsid w:val="00450B11"/>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8">
    <w:name w:val="Основной текст (2) + Полужирный;Курсив"/>
    <w:rsid w:val="00450B11"/>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9">
    <w:name w:val="Основной текст (2) + Курсив"/>
    <w:rsid w:val="00450B11"/>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paragraph" w:customStyle="1" w:styleId="38">
    <w:name w:val="Основной текст (3)"/>
    <w:basedOn w:val="a6"/>
    <w:link w:val="37"/>
    <w:rsid w:val="00450B11"/>
    <w:pPr>
      <w:widowControl w:val="0"/>
      <w:shd w:val="clear" w:color="auto" w:fill="FFFFFF"/>
      <w:spacing w:after="60" w:line="0" w:lineRule="atLeast"/>
      <w:jc w:val="center"/>
    </w:pPr>
    <w:rPr>
      <w:b/>
      <w:bCs/>
      <w:spacing w:val="100"/>
      <w:sz w:val="20"/>
      <w:szCs w:val="20"/>
    </w:rPr>
  </w:style>
  <w:style w:type="paragraph" w:styleId="2a">
    <w:name w:val="Body Text 2"/>
    <w:basedOn w:val="a6"/>
    <w:link w:val="2b"/>
    <w:unhideWhenUsed/>
    <w:rsid w:val="00450B11"/>
    <w:pPr>
      <w:spacing w:after="120" w:line="480" w:lineRule="auto"/>
    </w:pPr>
    <w:rPr>
      <w:rFonts w:ascii="Calibri" w:eastAsia="Calibri" w:hAnsi="Calibri"/>
      <w:sz w:val="20"/>
      <w:szCs w:val="20"/>
    </w:rPr>
  </w:style>
  <w:style w:type="character" w:customStyle="1" w:styleId="2b">
    <w:name w:val="Основной текст 2 Знак"/>
    <w:link w:val="2a"/>
    <w:rsid w:val="00450B11"/>
    <w:rPr>
      <w:lang w:eastAsia="ru-RU"/>
    </w:rPr>
  </w:style>
  <w:style w:type="character" w:styleId="aff9">
    <w:name w:val="page number"/>
    <w:rsid w:val="00450B11"/>
    <w:rPr>
      <w:rFonts w:cs="Times New Roman"/>
    </w:rPr>
  </w:style>
  <w:style w:type="character" w:customStyle="1" w:styleId="Heading1">
    <w:name w:val="Heading #1_"/>
    <w:link w:val="Heading10"/>
    <w:rsid w:val="00450B11"/>
    <w:rPr>
      <w:rFonts w:ascii="Arial" w:eastAsia="Arial" w:hAnsi="Arial" w:cs="Arial"/>
      <w:sz w:val="24"/>
      <w:szCs w:val="24"/>
      <w:shd w:val="clear" w:color="auto" w:fill="FFFFFF"/>
    </w:rPr>
  </w:style>
  <w:style w:type="character" w:customStyle="1" w:styleId="Bodytext">
    <w:name w:val="Body text_"/>
    <w:link w:val="Bodytext1"/>
    <w:rsid w:val="00450B11"/>
    <w:rPr>
      <w:rFonts w:ascii="Arial" w:eastAsia="Arial" w:hAnsi="Arial" w:cs="Arial"/>
      <w:sz w:val="20"/>
      <w:szCs w:val="20"/>
      <w:shd w:val="clear" w:color="auto" w:fill="FFFFFF"/>
    </w:rPr>
  </w:style>
  <w:style w:type="character" w:customStyle="1" w:styleId="BodytextBold">
    <w:name w:val="Body text + Bold"/>
    <w:rsid w:val="00450B11"/>
    <w:rPr>
      <w:rFonts w:ascii="Arial" w:eastAsia="Arial" w:hAnsi="Arial" w:cs="Arial"/>
      <w:b/>
      <w:bCs/>
      <w:i w:val="0"/>
      <w:iCs w:val="0"/>
      <w:smallCaps w:val="0"/>
      <w:strike w:val="0"/>
      <w:spacing w:val="0"/>
      <w:sz w:val="20"/>
      <w:szCs w:val="20"/>
    </w:rPr>
  </w:style>
  <w:style w:type="paragraph" w:customStyle="1" w:styleId="Heading10">
    <w:name w:val="Heading #1"/>
    <w:basedOn w:val="a6"/>
    <w:link w:val="Heading1"/>
    <w:rsid w:val="00450B11"/>
    <w:pPr>
      <w:shd w:val="clear" w:color="auto" w:fill="FFFFFF"/>
      <w:spacing w:line="413" w:lineRule="exact"/>
      <w:jc w:val="center"/>
      <w:outlineLvl w:val="0"/>
    </w:pPr>
    <w:rPr>
      <w:rFonts w:ascii="Arial" w:eastAsia="Arial" w:hAnsi="Arial"/>
    </w:rPr>
  </w:style>
  <w:style w:type="paragraph" w:customStyle="1" w:styleId="Bodytext1">
    <w:name w:val="Body text1"/>
    <w:basedOn w:val="a6"/>
    <w:link w:val="Bodytext"/>
    <w:rsid w:val="00450B11"/>
    <w:pPr>
      <w:shd w:val="clear" w:color="auto" w:fill="FFFFFF"/>
      <w:spacing w:line="226" w:lineRule="exact"/>
      <w:ind w:hanging="440"/>
    </w:pPr>
    <w:rPr>
      <w:rFonts w:ascii="Arial" w:eastAsia="Arial" w:hAnsi="Arial"/>
      <w:sz w:val="20"/>
      <w:szCs w:val="20"/>
    </w:rPr>
  </w:style>
  <w:style w:type="character" w:customStyle="1" w:styleId="Bodytext11095ptNotBold">
    <w:name w:val="Body text (110) + 9;5 pt;Not Bold"/>
    <w:rsid w:val="00450B11"/>
    <w:rPr>
      <w:rFonts w:ascii="Bookman Old Style" w:eastAsia="Bookman Old Style" w:hAnsi="Bookman Old Style" w:cs="Bookman Old Style"/>
      <w:b/>
      <w:bCs/>
      <w:i w:val="0"/>
      <w:iCs w:val="0"/>
      <w:smallCaps w:val="0"/>
      <w:strike w:val="0"/>
      <w:color w:val="000000"/>
      <w:spacing w:val="0"/>
      <w:w w:val="100"/>
      <w:position w:val="0"/>
      <w:sz w:val="19"/>
      <w:szCs w:val="19"/>
      <w:u w:val="none"/>
      <w:lang w:val="ru-RU"/>
    </w:rPr>
  </w:style>
  <w:style w:type="paragraph" w:styleId="affa">
    <w:name w:val="Plain Text"/>
    <w:basedOn w:val="a6"/>
    <w:link w:val="affb"/>
    <w:unhideWhenUsed/>
    <w:rsid w:val="00450B11"/>
    <w:rPr>
      <w:rFonts w:ascii="Calibri" w:eastAsia="Calibri" w:hAnsi="Calibri"/>
      <w:sz w:val="20"/>
      <w:szCs w:val="21"/>
    </w:rPr>
  </w:style>
  <w:style w:type="character" w:customStyle="1" w:styleId="affb">
    <w:name w:val="Текст Знак"/>
    <w:link w:val="affa"/>
    <w:rsid w:val="00450B11"/>
    <w:rPr>
      <w:rFonts w:ascii="Calibri" w:eastAsia="Calibri" w:hAnsi="Calibri" w:cs="Times New Roman"/>
      <w:sz w:val="20"/>
      <w:szCs w:val="21"/>
      <w:lang w:eastAsia="ru-RU"/>
    </w:rPr>
  </w:style>
  <w:style w:type="character" w:styleId="affc">
    <w:name w:val="FollowedHyperlink"/>
    <w:uiPriority w:val="99"/>
    <w:unhideWhenUsed/>
    <w:rsid w:val="00450B11"/>
    <w:rPr>
      <w:color w:val="800080"/>
      <w:u w:val="single"/>
    </w:rPr>
  </w:style>
  <w:style w:type="paragraph" w:customStyle="1" w:styleId="xl67">
    <w:name w:val="xl67"/>
    <w:basedOn w:val="a6"/>
    <w:rsid w:val="00450B11"/>
    <w:pPr>
      <w:pBdr>
        <w:top w:val="single" w:sz="4" w:space="0" w:color="auto"/>
        <w:left w:val="single" w:sz="4" w:space="0" w:color="auto"/>
        <w:right w:val="single" w:sz="4" w:space="0" w:color="auto"/>
      </w:pBdr>
      <w:spacing w:before="100" w:beforeAutospacing="1" w:after="100" w:afterAutospacing="1"/>
      <w:textAlignment w:val="top"/>
    </w:pPr>
    <w:rPr>
      <w:b/>
      <w:bCs/>
      <w:sz w:val="20"/>
      <w:szCs w:val="20"/>
    </w:rPr>
  </w:style>
  <w:style w:type="paragraph" w:customStyle="1" w:styleId="xl68">
    <w:name w:val="xl68"/>
    <w:basedOn w:val="a6"/>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69">
    <w:name w:val="xl69"/>
    <w:basedOn w:val="a6"/>
    <w:rsid w:val="00450B11"/>
    <w:pPr>
      <w:spacing w:before="100" w:beforeAutospacing="1" w:after="100" w:afterAutospacing="1"/>
      <w:textAlignment w:val="top"/>
    </w:pPr>
    <w:rPr>
      <w:sz w:val="20"/>
      <w:szCs w:val="20"/>
    </w:rPr>
  </w:style>
  <w:style w:type="paragraph" w:customStyle="1" w:styleId="xl70">
    <w:name w:val="xl70"/>
    <w:basedOn w:val="a6"/>
    <w:rsid w:val="00450B11"/>
    <w:pPr>
      <w:pBdr>
        <w:left w:val="single" w:sz="4"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71">
    <w:name w:val="xl71"/>
    <w:basedOn w:val="a6"/>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2">
    <w:name w:val="xl72"/>
    <w:basedOn w:val="a6"/>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3">
    <w:name w:val="xl73"/>
    <w:basedOn w:val="a6"/>
    <w:rsid w:val="00450B11"/>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74">
    <w:name w:val="xl74"/>
    <w:basedOn w:val="a6"/>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75">
    <w:name w:val="xl75"/>
    <w:basedOn w:val="a6"/>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76">
    <w:name w:val="xl76"/>
    <w:basedOn w:val="a6"/>
    <w:rsid w:val="00450B11"/>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77">
    <w:name w:val="xl77"/>
    <w:basedOn w:val="a6"/>
    <w:rsid w:val="00450B11"/>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78">
    <w:name w:val="xl78"/>
    <w:basedOn w:val="a6"/>
    <w:rsid w:val="00450B11"/>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79">
    <w:name w:val="xl79"/>
    <w:basedOn w:val="a6"/>
    <w:rsid w:val="00450B11"/>
    <w:pPr>
      <w:pBdr>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80">
    <w:name w:val="xl80"/>
    <w:basedOn w:val="a6"/>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color w:val="FF0000"/>
      <w:sz w:val="20"/>
      <w:szCs w:val="20"/>
    </w:rPr>
  </w:style>
  <w:style w:type="paragraph" w:customStyle="1" w:styleId="xl81">
    <w:name w:val="xl81"/>
    <w:basedOn w:val="a6"/>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2">
    <w:name w:val="xl82"/>
    <w:basedOn w:val="a6"/>
    <w:rsid w:val="00450B11"/>
    <w:pPr>
      <w:shd w:val="clear" w:color="000000" w:fill="FFFF00"/>
      <w:spacing w:before="100" w:beforeAutospacing="1" w:after="100" w:afterAutospacing="1"/>
      <w:textAlignment w:val="top"/>
    </w:pPr>
    <w:rPr>
      <w:sz w:val="20"/>
      <w:szCs w:val="20"/>
    </w:rPr>
  </w:style>
  <w:style w:type="paragraph" w:customStyle="1" w:styleId="xl83">
    <w:name w:val="xl83"/>
    <w:basedOn w:val="a6"/>
    <w:rsid w:val="00450B11"/>
    <w:pPr>
      <w:pBdr>
        <w:left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84">
    <w:name w:val="xl84"/>
    <w:basedOn w:val="a6"/>
    <w:rsid w:val="00450B11"/>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85">
    <w:name w:val="xl85"/>
    <w:basedOn w:val="a6"/>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86">
    <w:name w:val="xl86"/>
    <w:basedOn w:val="a6"/>
    <w:rsid w:val="00450B11"/>
    <w:pPr>
      <w:spacing w:before="100" w:beforeAutospacing="1" w:after="100" w:afterAutospacing="1"/>
      <w:textAlignment w:val="top"/>
    </w:pPr>
    <w:rPr>
      <w:sz w:val="20"/>
      <w:szCs w:val="20"/>
    </w:rPr>
  </w:style>
  <w:style w:type="paragraph" w:customStyle="1" w:styleId="xl87">
    <w:name w:val="xl87"/>
    <w:basedOn w:val="a6"/>
    <w:rsid w:val="00450B11"/>
    <w:pPr>
      <w:pBdr>
        <w:top w:val="single" w:sz="4" w:space="0" w:color="auto"/>
        <w:left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88">
    <w:name w:val="xl88"/>
    <w:basedOn w:val="a6"/>
    <w:rsid w:val="00450B11"/>
    <w:pPr>
      <w:pBdr>
        <w:left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89">
    <w:name w:val="xl89"/>
    <w:basedOn w:val="a6"/>
    <w:rsid w:val="00450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90">
    <w:name w:val="xl90"/>
    <w:basedOn w:val="a6"/>
    <w:rsid w:val="00450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91">
    <w:name w:val="xl91"/>
    <w:basedOn w:val="a6"/>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92">
    <w:name w:val="xl92"/>
    <w:basedOn w:val="a6"/>
    <w:rsid w:val="00450B11"/>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93">
    <w:name w:val="xl93"/>
    <w:basedOn w:val="a6"/>
    <w:rsid w:val="00450B11"/>
    <w:pPr>
      <w:pBdr>
        <w:top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94">
    <w:name w:val="xl94"/>
    <w:basedOn w:val="a6"/>
    <w:rsid w:val="00450B11"/>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95">
    <w:name w:val="xl95"/>
    <w:basedOn w:val="a6"/>
    <w:rsid w:val="00450B11"/>
    <w:pPr>
      <w:pBdr>
        <w:top w:val="single" w:sz="4" w:space="0" w:color="auto"/>
      </w:pBdr>
      <w:shd w:val="clear" w:color="000000" w:fill="FFFF00"/>
      <w:spacing w:before="100" w:beforeAutospacing="1" w:after="100" w:afterAutospacing="1"/>
      <w:textAlignment w:val="top"/>
    </w:pPr>
    <w:rPr>
      <w:sz w:val="20"/>
      <w:szCs w:val="20"/>
    </w:rPr>
  </w:style>
  <w:style w:type="paragraph" w:customStyle="1" w:styleId="xl96">
    <w:name w:val="xl96"/>
    <w:basedOn w:val="a6"/>
    <w:rsid w:val="00450B11"/>
    <w:pPr>
      <w:shd w:val="clear" w:color="000000" w:fill="FFFF00"/>
      <w:spacing w:before="100" w:beforeAutospacing="1" w:after="100" w:afterAutospacing="1"/>
      <w:textAlignment w:val="top"/>
    </w:pPr>
    <w:rPr>
      <w:sz w:val="20"/>
      <w:szCs w:val="20"/>
    </w:rPr>
  </w:style>
  <w:style w:type="paragraph" w:customStyle="1" w:styleId="xl97">
    <w:name w:val="xl97"/>
    <w:basedOn w:val="a6"/>
    <w:rsid w:val="00450B11"/>
    <w:pPr>
      <w:spacing w:before="100" w:beforeAutospacing="1" w:after="100" w:afterAutospacing="1"/>
      <w:textAlignment w:val="top"/>
    </w:pPr>
    <w:rPr>
      <w:sz w:val="20"/>
      <w:szCs w:val="20"/>
    </w:rPr>
  </w:style>
  <w:style w:type="paragraph" w:customStyle="1" w:styleId="xl98">
    <w:name w:val="xl98"/>
    <w:basedOn w:val="a6"/>
    <w:rsid w:val="00450B11"/>
    <w:pPr>
      <w:pBdr>
        <w:top w:val="single" w:sz="4" w:space="0" w:color="auto"/>
        <w:left w:val="single" w:sz="4" w:space="0" w:color="auto"/>
        <w:bottom w:val="single" w:sz="4" w:space="0" w:color="auto"/>
      </w:pBdr>
      <w:spacing w:before="100" w:beforeAutospacing="1" w:after="100" w:afterAutospacing="1"/>
      <w:jc w:val="center"/>
      <w:textAlignment w:val="top"/>
    </w:pPr>
    <w:rPr>
      <w:b/>
      <w:bCs/>
      <w:sz w:val="20"/>
      <w:szCs w:val="20"/>
    </w:rPr>
  </w:style>
  <w:style w:type="paragraph" w:customStyle="1" w:styleId="xl99">
    <w:name w:val="xl99"/>
    <w:basedOn w:val="a6"/>
    <w:rsid w:val="00450B11"/>
    <w:pPr>
      <w:pBdr>
        <w:top w:val="single" w:sz="4" w:space="0" w:color="auto"/>
        <w:bottom w:val="single" w:sz="4" w:space="0" w:color="auto"/>
      </w:pBdr>
      <w:spacing w:before="100" w:beforeAutospacing="1" w:after="100" w:afterAutospacing="1"/>
      <w:jc w:val="center"/>
      <w:textAlignment w:val="top"/>
    </w:pPr>
    <w:rPr>
      <w:b/>
      <w:bCs/>
      <w:sz w:val="20"/>
      <w:szCs w:val="20"/>
    </w:rPr>
  </w:style>
  <w:style w:type="paragraph" w:customStyle="1" w:styleId="xl100">
    <w:name w:val="xl100"/>
    <w:basedOn w:val="a6"/>
    <w:rsid w:val="00450B11"/>
    <w:pPr>
      <w:pBdr>
        <w:top w:val="single" w:sz="4" w:space="0" w:color="auto"/>
        <w:bottom w:val="single" w:sz="4" w:space="0" w:color="auto"/>
        <w:right w:val="single" w:sz="4" w:space="0" w:color="auto"/>
      </w:pBdr>
      <w:spacing w:before="100" w:beforeAutospacing="1" w:after="100" w:afterAutospacing="1"/>
      <w:jc w:val="center"/>
      <w:textAlignment w:val="top"/>
    </w:pPr>
    <w:rPr>
      <w:b/>
      <w:bCs/>
      <w:sz w:val="20"/>
      <w:szCs w:val="20"/>
    </w:rPr>
  </w:style>
  <w:style w:type="paragraph" w:customStyle="1" w:styleId="font5">
    <w:name w:val="font5"/>
    <w:basedOn w:val="a6"/>
    <w:rsid w:val="00450B11"/>
    <w:pPr>
      <w:spacing w:before="100" w:beforeAutospacing="1" w:after="100" w:afterAutospacing="1"/>
    </w:pPr>
    <w:rPr>
      <w:rFonts w:ascii="Arial" w:hAnsi="Arial" w:cs="Arial"/>
      <w:color w:val="000000"/>
      <w:sz w:val="20"/>
      <w:szCs w:val="20"/>
    </w:rPr>
  </w:style>
  <w:style w:type="paragraph" w:customStyle="1" w:styleId="xl101">
    <w:name w:val="xl101"/>
    <w:basedOn w:val="a6"/>
    <w:rsid w:val="00450B11"/>
    <w:pPr>
      <w:spacing w:before="100" w:beforeAutospacing="1" w:after="100" w:afterAutospacing="1"/>
    </w:pPr>
    <w:rPr>
      <w:rFonts w:ascii="Arial" w:hAnsi="Arial" w:cs="Arial"/>
      <w:sz w:val="20"/>
      <w:szCs w:val="20"/>
    </w:rPr>
  </w:style>
  <w:style w:type="paragraph" w:customStyle="1" w:styleId="xl102">
    <w:name w:val="xl102"/>
    <w:basedOn w:val="a6"/>
    <w:rsid w:val="00450B11"/>
    <w:pPr>
      <w:shd w:val="clear" w:color="000000" w:fill="95B3D7"/>
      <w:spacing w:before="100" w:beforeAutospacing="1" w:after="100" w:afterAutospacing="1"/>
      <w:textAlignment w:val="center"/>
    </w:pPr>
    <w:rPr>
      <w:rFonts w:ascii="Arial" w:hAnsi="Arial" w:cs="Arial"/>
      <w:b/>
      <w:bCs/>
      <w:i/>
      <w:iCs/>
      <w:sz w:val="20"/>
      <w:szCs w:val="20"/>
    </w:rPr>
  </w:style>
  <w:style w:type="paragraph" w:customStyle="1" w:styleId="xl103">
    <w:name w:val="xl103"/>
    <w:basedOn w:val="a6"/>
    <w:rsid w:val="00450B11"/>
    <w:pPr>
      <w:shd w:val="clear" w:color="000000" w:fill="95B3D7"/>
      <w:spacing w:before="100" w:beforeAutospacing="1" w:after="100" w:afterAutospacing="1"/>
    </w:pPr>
    <w:rPr>
      <w:rFonts w:ascii="Arial" w:hAnsi="Arial" w:cs="Arial"/>
      <w:sz w:val="20"/>
      <w:szCs w:val="20"/>
    </w:rPr>
  </w:style>
  <w:style w:type="paragraph" w:customStyle="1" w:styleId="xl104">
    <w:name w:val="xl104"/>
    <w:basedOn w:val="a6"/>
    <w:rsid w:val="00450B11"/>
    <w:pPr>
      <w:spacing w:before="100" w:beforeAutospacing="1" w:after="100" w:afterAutospacing="1"/>
    </w:pPr>
    <w:rPr>
      <w:rFonts w:ascii="Arial" w:hAnsi="Arial" w:cs="Arial"/>
      <w:sz w:val="20"/>
      <w:szCs w:val="20"/>
    </w:rPr>
  </w:style>
  <w:style w:type="paragraph" w:customStyle="1" w:styleId="xl105">
    <w:name w:val="xl105"/>
    <w:basedOn w:val="a6"/>
    <w:rsid w:val="00450B11"/>
    <w:pPr>
      <w:shd w:val="clear" w:color="000000" w:fill="F2DCDB"/>
      <w:spacing w:before="100" w:beforeAutospacing="1" w:after="100" w:afterAutospacing="1"/>
      <w:textAlignment w:val="center"/>
    </w:pPr>
    <w:rPr>
      <w:rFonts w:ascii="Arial" w:hAnsi="Arial" w:cs="Arial"/>
      <w:b/>
      <w:bCs/>
      <w:i/>
      <w:iCs/>
      <w:sz w:val="20"/>
      <w:szCs w:val="20"/>
    </w:rPr>
  </w:style>
  <w:style w:type="paragraph" w:customStyle="1" w:styleId="xl106">
    <w:name w:val="xl106"/>
    <w:basedOn w:val="a6"/>
    <w:rsid w:val="00450B11"/>
    <w:pPr>
      <w:shd w:val="clear" w:color="000000" w:fill="F2DCDB"/>
      <w:spacing w:before="100" w:beforeAutospacing="1" w:after="100" w:afterAutospacing="1"/>
    </w:pPr>
    <w:rPr>
      <w:rFonts w:ascii="Arial" w:hAnsi="Arial" w:cs="Arial"/>
      <w:sz w:val="20"/>
      <w:szCs w:val="20"/>
    </w:rPr>
  </w:style>
  <w:style w:type="paragraph" w:customStyle="1" w:styleId="xl107">
    <w:name w:val="xl107"/>
    <w:basedOn w:val="a6"/>
    <w:rsid w:val="00450B11"/>
    <w:pPr>
      <w:shd w:val="clear" w:color="000000" w:fill="C4BD97"/>
      <w:spacing w:before="100" w:beforeAutospacing="1" w:after="100" w:afterAutospacing="1"/>
      <w:textAlignment w:val="center"/>
    </w:pPr>
    <w:rPr>
      <w:rFonts w:ascii="Arial" w:hAnsi="Arial" w:cs="Arial"/>
      <w:b/>
      <w:bCs/>
      <w:i/>
      <w:iCs/>
      <w:sz w:val="20"/>
      <w:szCs w:val="20"/>
    </w:rPr>
  </w:style>
  <w:style w:type="paragraph" w:customStyle="1" w:styleId="xl108">
    <w:name w:val="xl108"/>
    <w:basedOn w:val="a6"/>
    <w:rsid w:val="00450B11"/>
    <w:pPr>
      <w:shd w:val="clear" w:color="000000" w:fill="C4BD97"/>
      <w:spacing w:before="100" w:beforeAutospacing="1" w:after="100" w:afterAutospacing="1"/>
    </w:pPr>
    <w:rPr>
      <w:rFonts w:ascii="Arial" w:hAnsi="Arial" w:cs="Arial"/>
      <w:sz w:val="20"/>
      <w:szCs w:val="20"/>
    </w:rPr>
  </w:style>
  <w:style w:type="paragraph" w:customStyle="1" w:styleId="xl109">
    <w:name w:val="xl109"/>
    <w:basedOn w:val="a6"/>
    <w:rsid w:val="00450B11"/>
    <w:pPr>
      <w:shd w:val="clear" w:color="000000" w:fill="F79646"/>
      <w:spacing w:before="100" w:beforeAutospacing="1" w:after="100" w:afterAutospacing="1"/>
      <w:textAlignment w:val="center"/>
    </w:pPr>
    <w:rPr>
      <w:rFonts w:ascii="Arial" w:hAnsi="Arial" w:cs="Arial"/>
      <w:b/>
      <w:bCs/>
      <w:i/>
      <w:iCs/>
      <w:sz w:val="20"/>
      <w:szCs w:val="20"/>
    </w:rPr>
  </w:style>
  <w:style w:type="paragraph" w:customStyle="1" w:styleId="xl110">
    <w:name w:val="xl110"/>
    <w:basedOn w:val="a6"/>
    <w:rsid w:val="00450B11"/>
    <w:pPr>
      <w:shd w:val="clear" w:color="000000" w:fill="F79646"/>
      <w:spacing w:before="100" w:beforeAutospacing="1" w:after="100" w:afterAutospacing="1"/>
    </w:pPr>
    <w:rPr>
      <w:rFonts w:ascii="Arial" w:hAnsi="Arial" w:cs="Arial"/>
      <w:sz w:val="20"/>
      <w:szCs w:val="20"/>
    </w:rPr>
  </w:style>
  <w:style w:type="paragraph" w:customStyle="1" w:styleId="xl111">
    <w:name w:val="xl111"/>
    <w:basedOn w:val="a6"/>
    <w:rsid w:val="00450B11"/>
    <w:pPr>
      <w:shd w:val="clear" w:color="000000" w:fill="92D050"/>
      <w:spacing w:before="100" w:beforeAutospacing="1" w:after="100" w:afterAutospacing="1"/>
      <w:textAlignment w:val="center"/>
    </w:pPr>
    <w:rPr>
      <w:rFonts w:ascii="Arial" w:hAnsi="Arial" w:cs="Arial"/>
      <w:b/>
      <w:bCs/>
      <w:i/>
      <w:iCs/>
      <w:sz w:val="20"/>
      <w:szCs w:val="20"/>
    </w:rPr>
  </w:style>
  <w:style w:type="paragraph" w:customStyle="1" w:styleId="xl112">
    <w:name w:val="xl112"/>
    <w:basedOn w:val="a6"/>
    <w:rsid w:val="00450B11"/>
    <w:pPr>
      <w:shd w:val="clear" w:color="000000" w:fill="92D050"/>
      <w:spacing w:before="100" w:beforeAutospacing="1" w:after="100" w:afterAutospacing="1"/>
    </w:pPr>
    <w:rPr>
      <w:rFonts w:ascii="Arial" w:hAnsi="Arial" w:cs="Arial"/>
      <w:sz w:val="20"/>
      <w:szCs w:val="20"/>
    </w:rPr>
  </w:style>
  <w:style w:type="paragraph" w:customStyle="1" w:styleId="xl113">
    <w:name w:val="xl113"/>
    <w:basedOn w:val="a6"/>
    <w:rsid w:val="00450B11"/>
    <w:pPr>
      <w:shd w:val="clear" w:color="000000" w:fill="FABF8F"/>
      <w:spacing w:before="100" w:beforeAutospacing="1" w:after="100" w:afterAutospacing="1"/>
      <w:textAlignment w:val="center"/>
    </w:pPr>
    <w:rPr>
      <w:rFonts w:ascii="Arial" w:hAnsi="Arial" w:cs="Arial"/>
      <w:b/>
      <w:bCs/>
      <w:i/>
      <w:iCs/>
      <w:sz w:val="20"/>
      <w:szCs w:val="20"/>
    </w:rPr>
  </w:style>
  <w:style w:type="paragraph" w:customStyle="1" w:styleId="xl114">
    <w:name w:val="xl114"/>
    <w:basedOn w:val="a6"/>
    <w:rsid w:val="00450B11"/>
    <w:pPr>
      <w:shd w:val="clear" w:color="000000" w:fill="FABF8F"/>
      <w:spacing w:before="100" w:beforeAutospacing="1" w:after="100" w:afterAutospacing="1"/>
    </w:pPr>
    <w:rPr>
      <w:rFonts w:ascii="Arial" w:hAnsi="Arial" w:cs="Arial"/>
      <w:sz w:val="20"/>
      <w:szCs w:val="20"/>
    </w:rPr>
  </w:style>
  <w:style w:type="paragraph" w:customStyle="1" w:styleId="xl115">
    <w:name w:val="xl115"/>
    <w:basedOn w:val="a6"/>
    <w:rsid w:val="00450B11"/>
    <w:pPr>
      <w:spacing w:before="100" w:beforeAutospacing="1" w:after="100" w:afterAutospacing="1"/>
      <w:textAlignment w:val="center"/>
    </w:pPr>
    <w:rPr>
      <w:rFonts w:ascii="Arial" w:hAnsi="Arial" w:cs="Arial"/>
      <w:sz w:val="20"/>
      <w:szCs w:val="20"/>
    </w:rPr>
  </w:style>
  <w:style w:type="paragraph" w:customStyle="1" w:styleId="xl116">
    <w:name w:val="xl116"/>
    <w:basedOn w:val="a6"/>
    <w:rsid w:val="00450B11"/>
    <w:pPr>
      <w:spacing w:before="100" w:beforeAutospacing="1" w:after="100" w:afterAutospacing="1"/>
      <w:jc w:val="center"/>
    </w:pPr>
    <w:rPr>
      <w:rFonts w:ascii="Arial" w:hAnsi="Arial" w:cs="Arial"/>
    </w:rPr>
  </w:style>
  <w:style w:type="paragraph" w:customStyle="1" w:styleId="xl117">
    <w:name w:val="xl117"/>
    <w:basedOn w:val="a6"/>
    <w:rsid w:val="00450B11"/>
    <w:pPr>
      <w:spacing w:before="100" w:beforeAutospacing="1" w:after="100" w:afterAutospacing="1"/>
      <w:jc w:val="center"/>
    </w:pPr>
    <w:rPr>
      <w:rFonts w:ascii="Arial" w:hAnsi="Arial" w:cs="Arial"/>
      <w:sz w:val="20"/>
      <w:szCs w:val="20"/>
    </w:rPr>
  </w:style>
  <w:style w:type="paragraph" w:customStyle="1" w:styleId="xl118">
    <w:name w:val="xl118"/>
    <w:basedOn w:val="a6"/>
    <w:rsid w:val="00450B11"/>
    <w:pPr>
      <w:spacing w:before="100" w:beforeAutospacing="1" w:after="100" w:afterAutospacing="1"/>
      <w:jc w:val="center"/>
    </w:pPr>
    <w:rPr>
      <w:rFonts w:ascii="Arial" w:hAnsi="Arial" w:cs="Arial"/>
      <w:sz w:val="20"/>
      <w:szCs w:val="20"/>
    </w:rPr>
  </w:style>
  <w:style w:type="paragraph" w:customStyle="1" w:styleId="xl119">
    <w:name w:val="xl119"/>
    <w:basedOn w:val="a6"/>
    <w:rsid w:val="00450B11"/>
    <w:pPr>
      <w:spacing w:before="100" w:beforeAutospacing="1" w:after="100" w:afterAutospacing="1"/>
      <w:jc w:val="center"/>
    </w:pPr>
    <w:rPr>
      <w:rFonts w:ascii="Arial" w:hAnsi="Arial" w:cs="Arial"/>
      <w:sz w:val="20"/>
      <w:szCs w:val="20"/>
    </w:rPr>
  </w:style>
  <w:style w:type="paragraph" w:customStyle="1" w:styleId="xl120">
    <w:name w:val="xl120"/>
    <w:basedOn w:val="a6"/>
    <w:rsid w:val="00450B11"/>
    <w:pPr>
      <w:shd w:val="clear" w:color="000000" w:fill="92D050"/>
      <w:spacing w:before="100" w:beforeAutospacing="1" w:after="100" w:afterAutospacing="1"/>
    </w:pPr>
    <w:rPr>
      <w:rFonts w:ascii="Arial" w:hAnsi="Arial" w:cs="Arial"/>
      <w:sz w:val="20"/>
      <w:szCs w:val="20"/>
    </w:rPr>
  </w:style>
  <w:style w:type="paragraph" w:customStyle="1" w:styleId="xl121">
    <w:name w:val="xl121"/>
    <w:basedOn w:val="a6"/>
    <w:rsid w:val="00450B11"/>
    <w:pPr>
      <w:shd w:val="clear" w:color="000000" w:fill="538DD5"/>
      <w:spacing w:before="100" w:beforeAutospacing="1" w:after="100" w:afterAutospacing="1"/>
      <w:jc w:val="both"/>
      <w:textAlignment w:val="center"/>
    </w:pPr>
    <w:rPr>
      <w:rFonts w:ascii="Arial" w:hAnsi="Arial" w:cs="Arial"/>
      <w:b/>
      <w:bCs/>
      <w:sz w:val="20"/>
      <w:szCs w:val="20"/>
    </w:rPr>
  </w:style>
  <w:style w:type="paragraph" w:customStyle="1" w:styleId="xl122">
    <w:name w:val="xl122"/>
    <w:basedOn w:val="a6"/>
    <w:rsid w:val="00450B11"/>
    <w:pPr>
      <w:shd w:val="clear" w:color="000000" w:fill="538DD5"/>
      <w:spacing w:before="100" w:beforeAutospacing="1" w:after="100" w:afterAutospacing="1"/>
      <w:textAlignment w:val="center"/>
    </w:pPr>
    <w:rPr>
      <w:rFonts w:ascii="Arial" w:hAnsi="Arial" w:cs="Arial"/>
      <w:b/>
      <w:bCs/>
      <w:i/>
      <w:iCs/>
      <w:sz w:val="20"/>
      <w:szCs w:val="20"/>
    </w:rPr>
  </w:style>
  <w:style w:type="paragraph" w:customStyle="1" w:styleId="xl123">
    <w:name w:val="xl123"/>
    <w:basedOn w:val="a6"/>
    <w:rsid w:val="00450B11"/>
    <w:pPr>
      <w:shd w:val="clear" w:color="000000" w:fill="538DD5"/>
      <w:spacing w:before="100" w:beforeAutospacing="1" w:after="100" w:afterAutospacing="1"/>
      <w:textAlignment w:val="center"/>
    </w:pPr>
    <w:rPr>
      <w:rFonts w:ascii="Arial" w:hAnsi="Arial" w:cs="Arial"/>
      <w:b/>
      <w:bCs/>
      <w:i/>
      <w:iCs/>
      <w:sz w:val="20"/>
      <w:szCs w:val="20"/>
    </w:rPr>
  </w:style>
  <w:style w:type="paragraph" w:customStyle="1" w:styleId="xl124">
    <w:name w:val="xl124"/>
    <w:basedOn w:val="a6"/>
    <w:rsid w:val="00450B11"/>
    <w:pPr>
      <w:shd w:val="clear" w:color="000000" w:fill="538DD5"/>
      <w:spacing w:before="100" w:beforeAutospacing="1" w:after="100" w:afterAutospacing="1"/>
    </w:pPr>
    <w:rPr>
      <w:rFonts w:ascii="Arial" w:hAnsi="Arial" w:cs="Arial"/>
      <w:sz w:val="20"/>
      <w:szCs w:val="20"/>
    </w:rPr>
  </w:style>
  <w:style w:type="paragraph" w:customStyle="1" w:styleId="xl125">
    <w:name w:val="xl125"/>
    <w:basedOn w:val="a6"/>
    <w:rsid w:val="00450B11"/>
    <w:pPr>
      <w:shd w:val="clear" w:color="000000" w:fill="538DD5"/>
      <w:spacing w:before="100" w:beforeAutospacing="1" w:after="100" w:afterAutospacing="1"/>
    </w:pPr>
    <w:rPr>
      <w:rFonts w:ascii="Arial" w:hAnsi="Arial" w:cs="Arial"/>
    </w:rPr>
  </w:style>
  <w:style w:type="paragraph" w:customStyle="1" w:styleId="xl126">
    <w:name w:val="xl126"/>
    <w:basedOn w:val="a6"/>
    <w:rsid w:val="00450B11"/>
    <w:pPr>
      <w:spacing w:before="100" w:beforeAutospacing="1" w:after="100" w:afterAutospacing="1"/>
    </w:pPr>
    <w:rPr>
      <w:rFonts w:ascii="Arial" w:hAnsi="Arial" w:cs="Arial"/>
      <w:sz w:val="20"/>
      <w:szCs w:val="20"/>
    </w:rPr>
  </w:style>
  <w:style w:type="paragraph" w:customStyle="1" w:styleId="xl127">
    <w:name w:val="xl127"/>
    <w:basedOn w:val="a6"/>
    <w:rsid w:val="00450B11"/>
    <w:pPr>
      <w:shd w:val="clear" w:color="000000" w:fill="FCD5B4"/>
      <w:spacing w:before="100" w:beforeAutospacing="1" w:after="100" w:afterAutospacing="1"/>
      <w:jc w:val="both"/>
      <w:textAlignment w:val="center"/>
    </w:pPr>
    <w:rPr>
      <w:rFonts w:ascii="Arial" w:hAnsi="Arial" w:cs="Arial"/>
      <w:b/>
      <w:bCs/>
      <w:sz w:val="20"/>
      <w:szCs w:val="20"/>
    </w:rPr>
  </w:style>
  <w:style w:type="paragraph" w:customStyle="1" w:styleId="xl128">
    <w:name w:val="xl128"/>
    <w:basedOn w:val="a6"/>
    <w:rsid w:val="00450B11"/>
    <w:pPr>
      <w:shd w:val="clear" w:color="000000" w:fill="FCD5B4"/>
      <w:spacing w:before="100" w:beforeAutospacing="1" w:after="100" w:afterAutospacing="1"/>
      <w:textAlignment w:val="center"/>
    </w:pPr>
    <w:rPr>
      <w:rFonts w:ascii="Arial" w:hAnsi="Arial" w:cs="Arial"/>
      <w:b/>
      <w:bCs/>
      <w:i/>
      <w:iCs/>
      <w:sz w:val="20"/>
      <w:szCs w:val="20"/>
    </w:rPr>
  </w:style>
  <w:style w:type="paragraph" w:customStyle="1" w:styleId="xl129">
    <w:name w:val="xl129"/>
    <w:basedOn w:val="a6"/>
    <w:rsid w:val="00450B11"/>
    <w:pPr>
      <w:shd w:val="clear" w:color="000000" w:fill="FCD5B4"/>
      <w:spacing w:before="100" w:beforeAutospacing="1" w:after="100" w:afterAutospacing="1"/>
      <w:textAlignment w:val="center"/>
    </w:pPr>
    <w:rPr>
      <w:rFonts w:ascii="Arial" w:hAnsi="Arial" w:cs="Arial"/>
      <w:b/>
      <w:bCs/>
      <w:i/>
      <w:iCs/>
      <w:sz w:val="20"/>
      <w:szCs w:val="20"/>
    </w:rPr>
  </w:style>
  <w:style w:type="paragraph" w:customStyle="1" w:styleId="xl130">
    <w:name w:val="xl130"/>
    <w:basedOn w:val="a6"/>
    <w:rsid w:val="00450B11"/>
    <w:pPr>
      <w:shd w:val="clear" w:color="000000" w:fill="FCD5B4"/>
      <w:spacing w:before="100" w:beforeAutospacing="1" w:after="100" w:afterAutospacing="1"/>
    </w:pPr>
    <w:rPr>
      <w:rFonts w:ascii="Arial" w:hAnsi="Arial" w:cs="Arial"/>
      <w:sz w:val="20"/>
      <w:szCs w:val="20"/>
    </w:rPr>
  </w:style>
  <w:style w:type="paragraph" w:customStyle="1" w:styleId="xl131">
    <w:name w:val="xl131"/>
    <w:basedOn w:val="a6"/>
    <w:rsid w:val="00450B11"/>
    <w:pPr>
      <w:shd w:val="clear" w:color="000000" w:fill="FCD5B4"/>
      <w:spacing w:before="100" w:beforeAutospacing="1" w:after="100" w:afterAutospacing="1"/>
    </w:pPr>
    <w:rPr>
      <w:rFonts w:ascii="Arial" w:hAnsi="Arial" w:cs="Arial"/>
    </w:rPr>
  </w:style>
  <w:style w:type="paragraph" w:customStyle="1" w:styleId="xl132">
    <w:name w:val="xl132"/>
    <w:basedOn w:val="a6"/>
    <w:rsid w:val="00450B11"/>
    <w:pPr>
      <w:spacing w:before="100" w:beforeAutospacing="1" w:after="100" w:afterAutospacing="1"/>
      <w:jc w:val="center"/>
    </w:pPr>
    <w:rPr>
      <w:rFonts w:ascii="Arial" w:hAnsi="Arial" w:cs="Arial"/>
      <w:sz w:val="20"/>
      <w:szCs w:val="20"/>
    </w:rPr>
  </w:style>
  <w:style w:type="paragraph" w:customStyle="1" w:styleId="xl133">
    <w:name w:val="xl133"/>
    <w:basedOn w:val="a6"/>
    <w:rsid w:val="00450B11"/>
    <w:pPr>
      <w:spacing w:before="100" w:beforeAutospacing="1" w:after="100" w:afterAutospacing="1"/>
    </w:pPr>
    <w:rPr>
      <w:rFonts w:ascii="Arial" w:hAnsi="Arial" w:cs="Arial"/>
      <w:sz w:val="20"/>
      <w:szCs w:val="20"/>
    </w:rPr>
  </w:style>
  <w:style w:type="paragraph" w:customStyle="1" w:styleId="xl134">
    <w:name w:val="xl134"/>
    <w:basedOn w:val="a6"/>
    <w:rsid w:val="00450B11"/>
    <w:pPr>
      <w:shd w:val="clear" w:color="000000" w:fill="FFFFFF"/>
      <w:spacing w:before="100" w:beforeAutospacing="1" w:after="100" w:afterAutospacing="1"/>
      <w:textAlignment w:val="center"/>
    </w:pPr>
    <w:rPr>
      <w:rFonts w:ascii="Arial" w:hAnsi="Arial" w:cs="Arial"/>
      <w:sz w:val="20"/>
      <w:szCs w:val="20"/>
    </w:rPr>
  </w:style>
  <w:style w:type="paragraph" w:customStyle="1" w:styleId="xl135">
    <w:name w:val="xl135"/>
    <w:basedOn w:val="a6"/>
    <w:rsid w:val="00450B11"/>
    <w:pPr>
      <w:shd w:val="clear" w:color="000000" w:fill="FFFFFF"/>
      <w:spacing w:before="100" w:beforeAutospacing="1" w:after="100" w:afterAutospacing="1"/>
    </w:pPr>
    <w:rPr>
      <w:rFonts w:ascii="Arial" w:hAnsi="Arial" w:cs="Arial"/>
      <w:sz w:val="20"/>
      <w:szCs w:val="20"/>
    </w:rPr>
  </w:style>
  <w:style w:type="paragraph" w:customStyle="1" w:styleId="xl136">
    <w:name w:val="xl136"/>
    <w:basedOn w:val="a6"/>
    <w:rsid w:val="00450B11"/>
    <w:pPr>
      <w:shd w:val="clear" w:color="000000" w:fill="FFFFFF"/>
      <w:spacing w:before="100" w:beforeAutospacing="1" w:after="100" w:afterAutospacing="1"/>
    </w:pPr>
    <w:rPr>
      <w:rFonts w:ascii="Arial" w:hAnsi="Arial" w:cs="Arial"/>
    </w:rPr>
  </w:style>
  <w:style w:type="paragraph" w:customStyle="1" w:styleId="xl137">
    <w:name w:val="xl137"/>
    <w:basedOn w:val="a6"/>
    <w:rsid w:val="00450B11"/>
    <w:pPr>
      <w:shd w:val="clear" w:color="000000" w:fill="FFFFFF"/>
      <w:spacing w:before="100" w:beforeAutospacing="1" w:after="100" w:afterAutospacing="1"/>
    </w:pPr>
    <w:rPr>
      <w:rFonts w:ascii="Arial" w:hAnsi="Arial" w:cs="Arial"/>
      <w:sz w:val="20"/>
      <w:szCs w:val="20"/>
    </w:rPr>
  </w:style>
  <w:style w:type="paragraph" w:customStyle="1" w:styleId="xl138">
    <w:name w:val="xl138"/>
    <w:basedOn w:val="a6"/>
    <w:rsid w:val="00450B11"/>
    <w:pPr>
      <w:shd w:val="clear" w:color="000000" w:fill="FFFFFF"/>
      <w:spacing w:before="100" w:beforeAutospacing="1" w:after="100" w:afterAutospacing="1"/>
    </w:pPr>
    <w:rPr>
      <w:rFonts w:ascii="Arial" w:hAnsi="Arial" w:cs="Arial"/>
      <w:sz w:val="20"/>
      <w:szCs w:val="20"/>
    </w:rPr>
  </w:style>
  <w:style w:type="paragraph" w:customStyle="1" w:styleId="xl139">
    <w:name w:val="xl139"/>
    <w:basedOn w:val="a6"/>
    <w:rsid w:val="00450B11"/>
    <w:pPr>
      <w:shd w:val="clear" w:color="000000" w:fill="FFFFFF"/>
      <w:spacing w:before="100" w:beforeAutospacing="1" w:after="100" w:afterAutospacing="1"/>
      <w:textAlignment w:val="center"/>
    </w:pPr>
    <w:rPr>
      <w:rFonts w:ascii="Arial" w:hAnsi="Arial" w:cs="Arial"/>
      <w:sz w:val="20"/>
      <w:szCs w:val="20"/>
    </w:rPr>
  </w:style>
  <w:style w:type="paragraph" w:customStyle="1" w:styleId="xl140">
    <w:name w:val="xl140"/>
    <w:basedOn w:val="a6"/>
    <w:rsid w:val="00450B11"/>
    <w:pPr>
      <w:shd w:val="clear" w:color="000000" w:fill="FFFFFF"/>
      <w:spacing w:before="100" w:beforeAutospacing="1" w:after="100" w:afterAutospacing="1"/>
    </w:pPr>
    <w:rPr>
      <w:rFonts w:ascii="Arial" w:hAnsi="Arial" w:cs="Arial"/>
      <w:sz w:val="20"/>
      <w:szCs w:val="20"/>
    </w:rPr>
  </w:style>
  <w:style w:type="paragraph" w:customStyle="1" w:styleId="xl141">
    <w:name w:val="xl141"/>
    <w:basedOn w:val="a6"/>
    <w:rsid w:val="00450B11"/>
    <w:pPr>
      <w:shd w:val="clear" w:color="000000" w:fill="FFFF00"/>
      <w:spacing w:before="100" w:beforeAutospacing="1" w:after="100" w:afterAutospacing="1"/>
      <w:jc w:val="both"/>
      <w:textAlignment w:val="center"/>
    </w:pPr>
    <w:rPr>
      <w:rFonts w:ascii="Arial" w:hAnsi="Arial" w:cs="Arial"/>
      <w:sz w:val="20"/>
      <w:szCs w:val="20"/>
    </w:rPr>
  </w:style>
  <w:style w:type="paragraph" w:customStyle="1" w:styleId="xl142">
    <w:name w:val="xl142"/>
    <w:basedOn w:val="a6"/>
    <w:rsid w:val="00450B11"/>
    <w:pPr>
      <w:shd w:val="clear" w:color="000000" w:fill="FFFF00"/>
      <w:spacing w:before="100" w:beforeAutospacing="1" w:after="100" w:afterAutospacing="1"/>
      <w:textAlignment w:val="center"/>
    </w:pPr>
    <w:rPr>
      <w:rFonts w:ascii="Arial" w:hAnsi="Arial" w:cs="Arial"/>
      <w:sz w:val="20"/>
      <w:szCs w:val="20"/>
    </w:rPr>
  </w:style>
  <w:style w:type="paragraph" w:customStyle="1" w:styleId="xl143">
    <w:name w:val="xl143"/>
    <w:basedOn w:val="a6"/>
    <w:rsid w:val="00450B11"/>
    <w:pPr>
      <w:shd w:val="clear" w:color="000000" w:fill="FFFF00"/>
      <w:spacing w:before="100" w:beforeAutospacing="1" w:after="100" w:afterAutospacing="1"/>
      <w:textAlignment w:val="center"/>
    </w:pPr>
    <w:rPr>
      <w:rFonts w:ascii="Arial" w:hAnsi="Arial" w:cs="Arial"/>
      <w:sz w:val="20"/>
      <w:szCs w:val="20"/>
    </w:rPr>
  </w:style>
  <w:style w:type="paragraph" w:customStyle="1" w:styleId="xl144">
    <w:name w:val="xl144"/>
    <w:basedOn w:val="a6"/>
    <w:rsid w:val="00450B11"/>
    <w:pPr>
      <w:shd w:val="clear" w:color="000000" w:fill="FFFF00"/>
      <w:spacing w:before="100" w:beforeAutospacing="1" w:after="100" w:afterAutospacing="1"/>
    </w:pPr>
    <w:rPr>
      <w:rFonts w:ascii="Arial" w:hAnsi="Arial" w:cs="Arial"/>
      <w:sz w:val="20"/>
      <w:szCs w:val="20"/>
    </w:rPr>
  </w:style>
  <w:style w:type="paragraph" w:customStyle="1" w:styleId="xl145">
    <w:name w:val="xl145"/>
    <w:basedOn w:val="a6"/>
    <w:rsid w:val="00450B11"/>
    <w:pPr>
      <w:shd w:val="clear" w:color="000000" w:fill="FFFF00"/>
      <w:spacing w:before="100" w:beforeAutospacing="1" w:after="100" w:afterAutospacing="1"/>
      <w:textAlignment w:val="center"/>
    </w:pPr>
    <w:rPr>
      <w:sz w:val="20"/>
      <w:szCs w:val="20"/>
    </w:rPr>
  </w:style>
  <w:style w:type="paragraph" w:customStyle="1" w:styleId="xl146">
    <w:name w:val="xl146"/>
    <w:basedOn w:val="a6"/>
    <w:rsid w:val="00450B11"/>
    <w:pPr>
      <w:shd w:val="clear" w:color="000000" w:fill="FFFF00"/>
      <w:spacing w:before="100" w:beforeAutospacing="1" w:after="100" w:afterAutospacing="1"/>
      <w:jc w:val="center"/>
      <w:textAlignment w:val="center"/>
    </w:pPr>
    <w:rPr>
      <w:rFonts w:ascii="Arial" w:hAnsi="Arial" w:cs="Arial"/>
      <w:sz w:val="20"/>
      <w:szCs w:val="20"/>
    </w:rPr>
  </w:style>
  <w:style w:type="paragraph" w:customStyle="1" w:styleId="xl147">
    <w:name w:val="xl147"/>
    <w:basedOn w:val="a6"/>
    <w:rsid w:val="00450B11"/>
    <w:pPr>
      <w:shd w:val="clear" w:color="000000" w:fill="FFFF00"/>
      <w:spacing w:before="100" w:beforeAutospacing="1" w:after="100" w:afterAutospacing="1"/>
      <w:jc w:val="center"/>
    </w:pPr>
    <w:rPr>
      <w:rFonts w:ascii="Arial" w:hAnsi="Arial" w:cs="Arial"/>
      <w:sz w:val="20"/>
      <w:szCs w:val="20"/>
    </w:rPr>
  </w:style>
  <w:style w:type="paragraph" w:customStyle="1" w:styleId="xl148">
    <w:name w:val="xl148"/>
    <w:basedOn w:val="a6"/>
    <w:rsid w:val="00450B11"/>
    <w:pPr>
      <w:spacing w:before="100" w:beforeAutospacing="1" w:after="100" w:afterAutospacing="1"/>
      <w:jc w:val="center"/>
      <w:textAlignment w:val="center"/>
    </w:pPr>
    <w:rPr>
      <w:rFonts w:ascii="Arial" w:hAnsi="Arial" w:cs="Arial"/>
      <w:sz w:val="20"/>
      <w:szCs w:val="20"/>
    </w:rPr>
  </w:style>
  <w:style w:type="paragraph" w:customStyle="1" w:styleId="font6">
    <w:name w:val="font6"/>
    <w:basedOn w:val="a6"/>
    <w:rsid w:val="00450B11"/>
    <w:pPr>
      <w:spacing w:before="100" w:beforeAutospacing="1" w:after="100" w:afterAutospacing="1"/>
    </w:pPr>
    <w:rPr>
      <w:rFonts w:ascii="Tahoma" w:hAnsi="Tahoma" w:cs="Tahoma"/>
      <w:color w:val="000000"/>
      <w:sz w:val="18"/>
      <w:szCs w:val="18"/>
    </w:rPr>
  </w:style>
  <w:style w:type="paragraph" w:customStyle="1" w:styleId="font7">
    <w:name w:val="font7"/>
    <w:basedOn w:val="a6"/>
    <w:rsid w:val="00450B11"/>
    <w:pPr>
      <w:spacing w:before="100" w:beforeAutospacing="1" w:after="100" w:afterAutospacing="1"/>
    </w:pPr>
    <w:rPr>
      <w:rFonts w:ascii="Tahoma" w:hAnsi="Tahoma" w:cs="Tahoma"/>
      <w:b/>
      <w:bCs/>
      <w:color w:val="000000"/>
      <w:sz w:val="18"/>
      <w:szCs w:val="18"/>
    </w:rPr>
  </w:style>
  <w:style w:type="paragraph" w:customStyle="1" w:styleId="font8">
    <w:name w:val="font8"/>
    <w:basedOn w:val="a6"/>
    <w:rsid w:val="00450B11"/>
    <w:pPr>
      <w:spacing w:before="100" w:beforeAutospacing="1" w:after="100" w:afterAutospacing="1"/>
    </w:pPr>
    <w:rPr>
      <w:rFonts w:ascii="Tahoma" w:hAnsi="Tahoma" w:cs="Tahoma"/>
      <w:color w:val="000000"/>
      <w:sz w:val="18"/>
      <w:szCs w:val="18"/>
    </w:rPr>
  </w:style>
  <w:style w:type="paragraph" w:customStyle="1" w:styleId="font9">
    <w:name w:val="font9"/>
    <w:basedOn w:val="a6"/>
    <w:rsid w:val="00450B11"/>
    <w:pPr>
      <w:spacing w:before="100" w:beforeAutospacing="1" w:after="100" w:afterAutospacing="1"/>
    </w:pPr>
    <w:rPr>
      <w:rFonts w:ascii="Tahoma" w:hAnsi="Tahoma" w:cs="Tahoma"/>
      <w:b/>
      <w:bCs/>
      <w:color w:val="000000"/>
      <w:sz w:val="18"/>
      <w:szCs w:val="18"/>
    </w:rPr>
  </w:style>
  <w:style w:type="paragraph" w:customStyle="1" w:styleId="xl149">
    <w:name w:val="xl149"/>
    <w:basedOn w:val="a6"/>
    <w:rsid w:val="00450B11"/>
    <w:pPr>
      <w:shd w:val="clear" w:color="000000" w:fill="7030A0"/>
      <w:spacing w:before="100" w:beforeAutospacing="1" w:after="100" w:afterAutospacing="1"/>
      <w:jc w:val="center"/>
    </w:pPr>
    <w:rPr>
      <w:rFonts w:ascii="Arial" w:hAnsi="Arial" w:cs="Arial"/>
      <w:sz w:val="20"/>
      <w:szCs w:val="20"/>
    </w:rPr>
  </w:style>
  <w:style w:type="paragraph" w:customStyle="1" w:styleId="xl150">
    <w:name w:val="xl150"/>
    <w:basedOn w:val="a6"/>
    <w:rsid w:val="00450B11"/>
    <w:pPr>
      <w:shd w:val="clear" w:color="000000" w:fill="7030A0"/>
      <w:spacing w:before="100" w:beforeAutospacing="1" w:after="100" w:afterAutospacing="1"/>
      <w:textAlignment w:val="center"/>
    </w:pPr>
    <w:rPr>
      <w:rFonts w:ascii="Arial" w:hAnsi="Arial" w:cs="Arial"/>
      <w:sz w:val="20"/>
      <w:szCs w:val="20"/>
    </w:rPr>
  </w:style>
  <w:style w:type="paragraph" w:customStyle="1" w:styleId="xl151">
    <w:name w:val="xl151"/>
    <w:basedOn w:val="a6"/>
    <w:rsid w:val="00450B11"/>
    <w:pPr>
      <w:shd w:val="clear" w:color="000000" w:fill="7030A0"/>
      <w:spacing w:before="100" w:beforeAutospacing="1" w:after="100" w:afterAutospacing="1"/>
    </w:pPr>
    <w:rPr>
      <w:rFonts w:ascii="Arial" w:hAnsi="Arial" w:cs="Arial"/>
      <w:sz w:val="20"/>
      <w:szCs w:val="20"/>
    </w:rPr>
  </w:style>
  <w:style w:type="paragraph" w:customStyle="1" w:styleId="xl152">
    <w:name w:val="xl152"/>
    <w:basedOn w:val="a6"/>
    <w:rsid w:val="00450B11"/>
    <w:pPr>
      <w:shd w:val="clear" w:color="000000" w:fill="7030A0"/>
      <w:spacing w:before="100" w:beforeAutospacing="1" w:after="100" w:afterAutospacing="1"/>
      <w:jc w:val="center"/>
      <w:textAlignment w:val="center"/>
    </w:pPr>
    <w:rPr>
      <w:rFonts w:ascii="Arial" w:hAnsi="Arial" w:cs="Arial"/>
      <w:sz w:val="20"/>
      <w:szCs w:val="20"/>
    </w:rPr>
  </w:style>
  <w:style w:type="paragraph" w:customStyle="1" w:styleId="xl153">
    <w:name w:val="xl153"/>
    <w:basedOn w:val="a6"/>
    <w:rsid w:val="00450B11"/>
    <w:pPr>
      <w:shd w:val="clear" w:color="000000" w:fill="7030A0"/>
      <w:spacing w:before="100" w:beforeAutospacing="1" w:after="100" w:afterAutospacing="1"/>
      <w:jc w:val="center"/>
    </w:pPr>
    <w:rPr>
      <w:rFonts w:ascii="Arial" w:hAnsi="Arial" w:cs="Arial"/>
      <w:sz w:val="20"/>
      <w:szCs w:val="20"/>
    </w:rPr>
  </w:style>
  <w:style w:type="paragraph" w:customStyle="1" w:styleId="xl154">
    <w:name w:val="xl154"/>
    <w:basedOn w:val="a6"/>
    <w:rsid w:val="00450B11"/>
    <w:pPr>
      <w:shd w:val="clear" w:color="000000" w:fill="7030A0"/>
      <w:spacing w:before="100" w:beforeAutospacing="1" w:after="100" w:afterAutospacing="1"/>
      <w:jc w:val="center"/>
    </w:pPr>
    <w:rPr>
      <w:rFonts w:ascii="Arial" w:hAnsi="Arial" w:cs="Arial"/>
    </w:rPr>
  </w:style>
  <w:style w:type="paragraph" w:customStyle="1" w:styleId="xl155">
    <w:name w:val="xl155"/>
    <w:basedOn w:val="a6"/>
    <w:rsid w:val="00450B11"/>
    <w:pPr>
      <w:shd w:val="clear" w:color="000000" w:fill="7030A0"/>
      <w:spacing w:before="100" w:beforeAutospacing="1" w:after="100" w:afterAutospacing="1"/>
      <w:textAlignment w:val="center"/>
    </w:pPr>
    <w:rPr>
      <w:rFonts w:ascii="Arial" w:hAnsi="Arial" w:cs="Arial"/>
      <w:sz w:val="20"/>
      <w:szCs w:val="20"/>
    </w:rPr>
  </w:style>
  <w:style w:type="paragraph" w:customStyle="1" w:styleId="xl156">
    <w:name w:val="xl156"/>
    <w:basedOn w:val="a6"/>
    <w:rsid w:val="00450B11"/>
    <w:pPr>
      <w:shd w:val="clear" w:color="000000" w:fill="7030A0"/>
      <w:spacing w:before="100" w:beforeAutospacing="1" w:after="100" w:afterAutospacing="1"/>
      <w:jc w:val="center"/>
    </w:pPr>
    <w:rPr>
      <w:rFonts w:ascii="Arial" w:hAnsi="Arial" w:cs="Arial"/>
      <w:sz w:val="20"/>
      <w:szCs w:val="20"/>
    </w:rPr>
  </w:style>
  <w:style w:type="paragraph" w:customStyle="1" w:styleId="xl157">
    <w:name w:val="xl157"/>
    <w:basedOn w:val="a6"/>
    <w:rsid w:val="00450B11"/>
    <w:pPr>
      <w:spacing w:before="100" w:beforeAutospacing="1" w:after="100" w:afterAutospacing="1"/>
      <w:jc w:val="both"/>
      <w:textAlignment w:val="center"/>
    </w:pPr>
    <w:rPr>
      <w:rFonts w:ascii="Arial" w:hAnsi="Arial" w:cs="Arial"/>
      <w:color w:val="FF0000"/>
      <w:sz w:val="20"/>
      <w:szCs w:val="20"/>
    </w:rPr>
  </w:style>
  <w:style w:type="paragraph" w:customStyle="1" w:styleId="xl158">
    <w:name w:val="xl158"/>
    <w:basedOn w:val="a6"/>
    <w:rsid w:val="00450B11"/>
    <w:pPr>
      <w:spacing w:before="100" w:beforeAutospacing="1" w:after="100" w:afterAutospacing="1"/>
      <w:textAlignment w:val="center"/>
    </w:pPr>
    <w:rPr>
      <w:rFonts w:ascii="Arial" w:hAnsi="Arial" w:cs="Arial"/>
      <w:color w:val="FF0000"/>
      <w:sz w:val="20"/>
      <w:szCs w:val="20"/>
    </w:rPr>
  </w:style>
  <w:style w:type="paragraph" w:customStyle="1" w:styleId="xl159">
    <w:name w:val="xl159"/>
    <w:basedOn w:val="a6"/>
    <w:rsid w:val="00450B11"/>
    <w:pPr>
      <w:spacing w:before="100" w:beforeAutospacing="1" w:after="100" w:afterAutospacing="1"/>
      <w:textAlignment w:val="center"/>
    </w:pPr>
    <w:rPr>
      <w:rFonts w:ascii="Arial" w:hAnsi="Arial" w:cs="Arial"/>
      <w:color w:val="FF0000"/>
      <w:sz w:val="20"/>
      <w:szCs w:val="20"/>
    </w:rPr>
  </w:style>
  <w:style w:type="paragraph" w:customStyle="1" w:styleId="xl160">
    <w:name w:val="xl160"/>
    <w:basedOn w:val="a6"/>
    <w:rsid w:val="00450B11"/>
    <w:pPr>
      <w:spacing w:before="100" w:beforeAutospacing="1" w:after="100" w:afterAutospacing="1"/>
      <w:jc w:val="center"/>
    </w:pPr>
    <w:rPr>
      <w:rFonts w:ascii="Arial" w:hAnsi="Arial" w:cs="Arial"/>
      <w:color w:val="FF0000"/>
      <w:sz w:val="20"/>
      <w:szCs w:val="20"/>
    </w:rPr>
  </w:style>
  <w:style w:type="paragraph" w:customStyle="1" w:styleId="xl161">
    <w:name w:val="xl161"/>
    <w:basedOn w:val="a6"/>
    <w:rsid w:val="00450B11"/>
    <w:pPr>
      <w:spacing w:before="100" w:beforeAutospacing="1" w:after="100" w:afterAutospacing="1"/>
      <w:jc w:val="center"/>
    </w:pPr>
    <w:rPr>
      <w:rFonts w:ascii="Arial" w:hAnsi="Arial" w:cs="Arial"/>
      <w:color w:val="FF0000"/>
    </w:rPr>
  </w:style>
  <w:style w:type="paragraph" w:customStyle="1" w:styleId="xl162">
    <w:name w:val="xl162"/>
    <w:basedOn w:val="a6"/>
    <w:rsid w:val="00450B11"/>
    <w:pPr>
      <w:spacing w:before="100" w:beforeAutospacing="1" w:after="100" w:afterAutospacing="1"/>
      <w:textAlignment w:val="center"/>
    </w:pPr>
    <w:rPr>
      <w:color w:val="FF0000"/>
      <w:sz w:val="20"/>
      <w:szCs w:val="20"/>
    </w:rPr>
  </w:style>
  <w:style w:type="paragraph" w:customStyle="1" w:styleId="xl163">
    <w:name w:val="xl163"/>
    <w:basedOn w:val="a6"/>
    <w:rsid w:val="00450B11"/>
    <w:pPr>
      <w:spacing w:before="100" w:beforeAutospacing="1" w:after="100" w:afterAutospacing="1"/>
      <w:jc w:val="center"/>
    </w:pPr>
    <w:rPr>
      <w:rFonts w:ascii="Arial" w:hAnsi="Arial" w:cs="Arial"/>
      <w:color w:val="FF0000"/>
      <w:sz w:val="20"/>
      <w:szCs w:val="20"/>
    </w:rPr>
  </w:style>
  <w:style w:type="paragraph" w:customStyle="1" w:styleId="xl164">
    <w:name w:val="xl164"/>
    <w:basedOn w:val="a6"/>
    <w:rsid w:val="00450B11"/>
    <w:pPr>
      <w:shd w:val="clear" w:color="000000" w:fill="7030A0"/>
      <w:spacing w:before="100" w:beforeAutospacing="1" w:after="100" w:afterAutospacing="1"/>
      <w:jc w:val="center"/>
    </w:pPr>
    <w:rPr>
      <w:rFonts w:ascii="Arial" w:hAnsi="Arial" w:cs="Arial"/>
      <w:sz w:val="20"/>
      <w:szCs w:val="20"/>
    </w:rPr>
  </w:style>
  <w:style w:type="paragraph" w:customStyle="1" w:styleId="xl165">
    <w:name w:val="xl165"/>
    <w:basedOn w:val="a6"/>
    <w:rsid w:val="00450B11"/>
    <w:pPr>
      <w:shd w:val="clear" w:color="000000" w:fill="7030A0"/>
      <w:spacing w:before="100" w:beforeAutospacing="1" w:after="100" w:afterAutospacing="1"/>
    </w:pPr>
    <w:rPr>
      <w:rFonts w:ascii="Arial" w:hAnsi="Arial" w:cs="Arial"/>
      <w:sz w:val="20"/>
      <w:szCs w:val="20"/>
    </w:rPr>
  </w:style>
  <w:style w:type="paragraph" w:customStyle="1" w:styleId="xl166">
    <w:name w:val="xl166"/>
    <w:basedOn w:val="a6"/>
    <w:rsid w:val="00450B11"/>
    <w:pPr>
      <w:shd w:val="clear" w:color="000000" w:fill="7030A0"/>
      <w:spacing w:before="100" w:beforeAutospacing="1" w:after="100" w:afterAutospacing="1"/>
    </w:pPr>
    <w:rPr>
      <w:rFonts w:ascii="Arial" w:hAnsi="Arial" w:cs="Arial"/>
      <w:sz w:val="20"/>
      <w:szCs w:val="20"/>
    </w:rPr>
  </w:style>
  <w:style w:type="character" w:styleId="affd">
    <w:name w:val="Subtle Emphasis"/>
    <w:uiPriority w:val="19"/>
    <w:rsid w:val="00450B11"/>
    <w:rPr>
      <w:i/>
      <w:iCs/>
      <w:color w:val="404040"/>
    </w:rPr>
  </w:style>
  <w:style w:type="paragraph" w:customStyle="1" w:styleId="affe">
    <w:name w:val="Примечание к таблице"/>
    <w:basedOn w:val="a6"/>
    <w:next w:val="a6"/>
    <w:rsid w:val="00450B11"/>
    <w:pPr>
      <w:ind w:firstLine="709"/>
      <w:jc w:val="both"/>
    </w:pPr>
    <w:rPr>
      <w:sz w:val="22"/>
      <w:szCs w:val="20"/>
    </w:rPr>
  </w:style>
  <w:style w:type="paragraph" w:customStyle="1" w:styleId="afff">
    <w:name w:val="Таблица текст"/>
    <w:basedOn w:val="aa"/>
    <w:rsid w:val="00450B11"/>
    <w:pPr>
      <w:spacing w:before="20" w:after="20" w:line="216" w:lineRule="auto"/>
      <w:jc w:val="left"/>
    </w:pPr>
    <w:rPr>
      <w:sz w:val="22"/>
      <w:szCs w:val="20"/>
      <w:lang w:val="ru-RU" w:bidi="ar-SA"/>
    </w:rPr>
  </w:style>
  <w:style w:type="paragraph" w:customStyle="1" w:styleId="afff0">
    <w:name w:val="Таблица второстепенное"/>
    <w:basedOn w:val="aa"/>
    <w:rsid w:val="00450B11"/>
    <w:pPr>
      <w:spacing w:before="20" w:after="20" w:line="216" w:lineRule="auto"/>
    </w:pPr>
    <w:rPr>
      <w:szCs w:val="20"/>
      <w:lang w:val="ru-RU" w:bidi="ar-SA"/>
    </w:rPr>
  </w:style>
  <w:style w:type="paragraph" w:customStyle="1" w:styleId="afff1">
    <w:name w:val="Таблица текст второстепенное"/>
    <w:basedOn w:val="afff"/>
    <w:rsid w:val="00450B11"/>
    <w:rPr>
      <w:sz w:val="20"/>
    </w:rPr>
  </w:style>
  <w:style w:type="paragraph" w:customStyle="1" w:styleId="xl66">
    <w:name w:val="xl66"/>
    <w:basedOn w:val="a6"/>
    <w:rsid w:val="00450B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4">
    <w:name w:val="xl64"/>
    <w:basedOn w:val="a6"/>
    <w:rsid w:val="00450B11"/>
    <w:pPr>
      <w:spacing w:before="100" w:beforeAutospacing="1" w:after="100" w:afterAutospacing="1"/>
    </w:pPr>
  </w:style>
  <w:style w:type="paragraph" w:customStyle="1" w:styleId="xl65">
    <w:name w:val="xl65"/>
    <w:basedOn w:val="a6"/>
    <w:rsid w:val="00450B11"/>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customStyle="1" w:styleId="afff2">
    <w:name w:val="Основной текст_"/>
    <w:link w:val="1b"/>
    <w:rsid w:val="00450B11"/>
    <w:rPr>
      <w:rFonts w:ascii="Times New Roman" w:eastAsia="Times New Roman" w:hAnsi="Times New Roman" w:cs="Times New Roman"/>
      <w:sz w:val="26"/>
      <w:szCs w:val="26"/>
      <w:shd w:val="clear" w:color="auto" w:fill="FFFFFF"/>
    </w:rPr>
  </w:style>
  <w:style w:type="character" w:customStyle="1" w:styleId="2c">
    <w:name w:val="Основной текст (2)_"/>
    <w:rsid w:val="00450B11"/>
    <w:rPr>
      <w:rFonts w:ascii="Times New Roman" w:eastAsia="Times New Roman" w:hAnsi="Times New Roman" w:cs="Times New Roman"/>
      <w:b/>
      <w:bCs/>
      <w:i w:val="0"/>
      <w:iCs w:val="0"/>
      <w:smallCaps w:val="0"/>
      <w:strike w:val="0"/>
      <w:sz w:val="26"/>
      <w:szCs w:val="26"/>
      <w:u w:val="none"/>
    </w:rPr>
  </w:style>
  <w:style w:type="character" w:customStyle="1" w:styleId="afff3">
    <w:name w:val="Основной текст + Полужирный"/>
    <w:rsid w:val="00450B11"/>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2d">
    <w:name w:val="Основной текст (2) + Не полужирный"/>
    <w:rsid w:val="00450B11"/>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1c">
    <w:name w:val="Заголовок №1_"/>
    <w:link w:val="1d"/>
    <w:rsid w:val="00450B11"/>
    <w:rPr>
      <w:b/>
      <w:bCs/>
      <w:spacing w:val="-30"/>
      <w:sz w:val="30"/>
      <w:szCs w:val="30"/>
      <w:shd w:val="clear" w:color="auto" w:fill="FFFFFF"/>
    </w:rPr>
  </w:style>
  <w:style w:type="paragraph" w:customStyle="1" w:styleId="1b">
    <w:name w:val="Основной текст1"/>
    <w:basedOn w:val="a6"/>
    <w:link w:val="afff2"/>
    <w:rsid w:val="00450B11"/>
    <w:pPr>
      <w:widowControl w:val="0"/>
      <w:shd w:val="clear" w:color="auto" w:fill="FFFFFF"/>
      <w:spacing w:line="312" w:lineRule="exact"/>
      <w:ind w:hanging="520"/>
      <w:jc w:val="both"/>
    </w:pPr>
    <w:rPr>
      <w:sz w:val="26"/>
      <w:szCs w:val="26"/>
    </w:rPr>
  </w:style>
  <w:style w:type="paragraph" w:customStyle="1" w:styleId="1d">
    <w:name w:val="Заголовок №1"/>
    <w:basedOn w:val="a6"/>
    <w:link w:val="1c"/>
    <w:rsid w:val="00450B11"/>
    <w:pPr>
      <w:widowControl w:val="0"/>
      <w:shd w:val="clear" w:color="auto" w:fill="FFFFFF"/>
      <w:spacing w:line="317" w:lineRule="exact"/>
      <w:jc w:val="both"/>
      <w:outlineLvl w:val="0"/>
    </w:pPr>
    <w:rPr>
      <w:rFonts w:ascii="Calibri" w:eastAsia="Calibri" w:hAnsi="Calibri"/>
      <w:b/>
      <w:bCs/>
      <w:spacing w:val="-30"/>
      <w:sz w:val="30"/>
      <w:szCs w:val="30"/>
    </w:rPr>
  </w:style>
  <w:style w:type="paragraph" w:customStyle="1" w:styleId="xl63">
    <w:name w:val="xl63"/>
    <w:basedOn w:val="a6"/>
    <w:rsid w:val="00450B1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16"/>
      <w:szCs w:val="16"/>
    </w:rPr>
  </w:style>
  <w:style w:type="paragraph" w:customStyle="1" w:styleId="a2">
    <w:name w:val="Перечисление"/>
    <w:basedOn w:val="a6"/>
    <w:rsid w:val="00450B11"/>
    <w:pPr>
      <w:numPr>
        <w:numId w:val="3"/>
      </w:numPr>
      <w:spacing w:line="360" w:lineRule="auto"/>
    </w:pPr>
    <w:rPr>
      <w:rFonts w:eastAsia="Calibri"/>
      <w:szCs w:val="22"/>
      <w:lang w:eastAsia="en-US"/>
    </w:rPr>
  </w:style>
  <w:style w:type="paragraph" w:styleId="afff4">
    <w:name w:val="Body Text Indent"/>
    <w:aliases w:val="Нумерованный список !!,Основной текст 1"/>
    <w:basedOn w:val="a6"/>
    <w:link w:val="afff5"/>
    <w:uiPriority w:val="99"/>
    <w:unhideWhenUsed/>
    <w:rsid w:val="001579A4"/>
    <w:pPr>
      <w:spacing w:after="120" w:line="276" w:lineRule="auto"/>
      <w:ind w:left="283" w:firstLine="567"/>
      <w:jc w:val="both"/>
    </w:pPr>
    <w:rPr>
      <w:rFonts w:ascii="Bookman Old Style" w:eastAsia="Calibri" w:hAnsi="Bookman Old Style"/>
      <w:szCs w:val="20"/>
    </w:rPr>
  </w:style>
  <w:style w:type="character" w:customStyle="1" w:styleId="afff5">
    <w:name w:val="Основной текст с отступом Знак"/>
    <w:aliases w:val="Нумерованный список !! Знак,Основной текст 1 Знак"/>
    <w:link w:val="afff4"/>
    <w:uiPriority w:val="99"/>
    <w:rsid w:val="001579A4"/>
    <w:rPr>
      <w:rFonts w:ascii="Bookman Old Style" w:hAnsi="Bookman Old Style"/>
      <w:sz w:val="24"/>
    </w:rPr>
  </w:style>
  <w:style w:type="character" w:customStyle="1" w:styleId="S1">
    <w:name w:val="S_Обычный Знак"/>
    <w:link w:val="S0"/>
    <w:qFormat/>
    <w:rsid w:val="00DC43D4"/>
    <w:rPr>
      <w:rFonts w:ascii="Times New Roman" w:eastAsia="Times New Roman" w:hAnsi="Times New Roman" w:cs="Times New Roman"/>
      <w:sz w:val="24"/>
      <w:szCs w:val="24"/>
      <w:lang w:eastAsia="ar-SA"/>
    </w:rPr>
  </w:style>
  <w:style w:type="paragraph" w:customStyle="1" w:styleId="afff6">
    <w:name w:val="Текст записки"/>
    <w:basedOn w:val="a6"/>
    <w:rsid w:val="00133222"/>
    <w:pPr>
      <w:autoSpaceDE w:val="0"/>
      <w:autoSpaceDN w:val="0"/>
      <w:adjustRightInd w:val="0"/>
      <w:spacing w:after="120" w:line="276" w:lineRule="auto"/>
      <w:ind w:firstLine="567"/>
      <w:jc w:val="both"/>
    </w:pPr>
    <w:rPr>
      <w:rFonts w:eastAsia="Calibri"/>
      <w:szCs w:val="28"/>
      <w:lang w:eastAsia="en-US"/>
    </w:rPr>
  </w:style>
  <w:style w:type="character" w:styleId="afff7">
    <w:name w:val="Emphasis"/>
    <w:uiPriority w:val="20"/>
    <w:qFormat/>
    <w:rsid w:val="00A45CC9"/>
    <w:rPr>
      <w:i/>
      <w:iCs/>
    </w:rPr>
  </w:style>
  <w:style w:type="paragraph" w:customStyle="1" w:styleId="afff8">
    <w:name w:val="+таб"/>
    <w:basedOn w:val="a6"/>
    <w:link w:val="afff9"/>
    <w:qFormat/>
    <w:rsid w:val="00F45119"/>
    <w:pPr>
      <w:jc w:val="center"/>
    </w:pPr>
    <w:rPr>
      <w:rFonts w:ascii="Bookman Old Style" w:hAnsi="Bookman Old Style"/>
      <w:sz w:val="20"/>
      <w:szCs w:val="20"/>
    </w:rPr>
  </w:style>
  <w:style w:type="character" w:customStyle="1" w:styleId="afff9">
    <w:name w:val="+таб Знак"/>
    <w:link w:val="afff8"/>
    <w:rsid w:val="00F45119"/>
    <w:rPr>
      <w:rFonts w:ascii="Bookman Old Style" w:eastAsia="Times New Roman" w:hAnsi="Bookman Old Style" w:cs="Times New Roman"/>
      <w:sz w:val="20"/>
      <w:szCs w:val="20"/>
      <w:lang w:eastAsia="ru-RU"/>
    </w:rPr>
  </w:style>
  <w:style w:type="character" w:customStyle="1" w:styleId="S11">
    <w:name w:val="S_Таблица Знак1"/>
    <w:locked/>
    <w:rsid w:val="000D5BC2"/>
    <w:rPr>
      <w:rFonts w:ascii="Bookman Old Style" w:eastAsia="Times New Roman" w:hAnsi="Bookman Old Style" w:cs="Times New Roman"/>
      <w:noProof/>
      <w:sz w:val="20"/>
      <w:szCs w:val="24"/>
      <w:lang w:eastAsia="ru-RU"/>
    </w:rPr>
  </w:style>
  <w:style w:type="paragraph" w:styleId="a">
    <w:name w:val="List Bullet"/>
    <w:basedOn w:val="a6"/>
    <w:link w:val="afffa"/>
    <w:rsid w:val="00BB33F3"/>
    <w:pPr>
      <w:widowControl w:val="0"/>
      <w:numPr>
        <w:numId w:val="4"/>
      </w:numPr>
      <w:autoSpaceDE w:val="0"/>
      <w:autoSpaceDN w:val="0"/>
      <w:adjustRightInd w:val="0"/>
      <w:spacing w:before="120"/>
      <w:jc w:val="both"/>
    </w:pPr>
    <w:rPr>
      <w:sz w:val="26"/>
      <w:szCs w:val="20"/>
    </w:rPr>
  </w:style>
  <w:style w:type="character" w:customStyle="1" w:styleId="s20">
    <w:name w:val="s2"/>
    <w:rsid w:val="00996A0A"/>
  </w:style>
  <w:style w:type="character" w:customStyle="1" w:styleId="fontstyle01">
    <w:name w:val="fontstyle01"/>
    <w:rsid w:val="00996A0A"/>
    <w:rPr>
      <w:rFonts w:ascii="TimesNewRomanPSMT" w:hAnsi="TimesNewRomanPSMT" w:hint="default"/>
      <w:b w:val="0"/>
      <w:bCs w:val="0"/>
      <w:i w:val="0"/>
      <w:iCs w:val="0"/>
      <w:color w:val="000000"/>
      <w:sz w:val="26"/>
      <w:szCs w:val="26"/>
    </w:rPr>
  </w:style>
  <w:style w:type="paragraph" w:styleId="afffb">
    <w:name w:val="List"/>
    <w:aliases w:val="List Char"/>
    <w:basedOn w:val="aff0"/>
    <w:uiPriority w:val="99"/>
    <w:rsid w:val="00996A0A"/>
    <w:pPr>
      <w:widowControl/>
      <w:spacing w:before="120" w:after="120"/>
      <w:ind w:left="1440" w:hanging="360"/>
    </w:pPr>
    <w:rPr>
      <w:rFonts w:ascii="Arial" w:hAnsi="Arial"/>
      <w:spacing w:val="-5"/>
      <w:sz w:val="22"/>
      <w:szCs w:val="22"/>
      <w:lang w:eastAsia="en-US"/>
    </w:rPr>
  </w:style>
  <w:style w:type="paragraph" w:customStyle="1" w:styleId="1e">
    <w:name w:val="1 Знак Знак Знак Знак Знак Знак Знак Знак Знак Знак Знак Знак Знак Знак Знак Знак Знак Знак Знак"/>
    <w:basedOn w:val="a6"/>
    <w:rsid w:val="00B8112F"/>
    <w:rPr>
      <w:rFonts w:ascii="Verdana" w:hAnsi="Verdana" w:cs="Verdana"/>
      <w:sz w:val="20"/>
      <w:szCs w:val="20"/>
      <w:lang w:val="en-US" w:eastAsia="en-US"/>
    </w:rPr>
  </w:style>
  <w:style w:type="character" w:customStyle="1" w:styleId="80">
    <w:name w:val="Заголовок 8 Знак"/>
    <w:link w:val="8"/>
    <w:rsid w:val="001163EE"/>
    <w:rPr>
      <w:rFonts w:ascii="Calibri Light" w:eastAsia="Times New Roman" w:hAnsi="Calibri Light" w:cs="Times New Roman"/>
      <w:color w:val="272727"/>
      <w:sz w:val="21"/>
      <w:szCs w:val="21"/>
    </w:rPr>
  </w:style>
  <w:style w:type="character" w:customStyle="1" w:styleId="fontstyle21">
    <w:name w:val="fontstyle21"/>
    <w:rsid w:val="00F2611A"/>
    <w:rPr>
      <w:rFonts w:ascii="SymbolMT" w:hAnsi="SymbolMT" w:hint="default"/>
      <w:b w:val="0"/>
      <w:bCs w:val="0"/>
      <w:i w:val="0"/>
      <w:iCs w:val="0"/>
      <w:color w:val="000000"/>
      <w:sz w:val="24"/>
      <w:szCs w:val="24"/>
    </w:rPr>
  </w:style>
  <w:style w:type="character" w:customStyle="1" w:styleId="fontstyle11">
    <w:name w:val="fontstyle11"/>
    <w:rsid w:val="00A61BD4"/>
    <w:rPr>
      <w:rFonts w:ascii="TimesNewRomanPSMT" w:hAnsi="TimesNewRomanPSMT" w:hint="default"/>
      <w:b w:val="0"/>
      <w:bCs w:val="0"/>
      <w:i w:val="0"/>
      <w:iCs w:val="0"/>
      <w:color w:val="000000"/>
      <w:sz w:val="26"/>
      <w:szCs w:val="26"/>
    </w:rPr>
  </w:style>
  <w:style w:type="character" w:customStyle="1" w:styleId="fontstyle31">
    <w:name w:val="fontstyle31"/>
    <w:rsid w:val="00985FB9"/>
    <w:rPr>
      <w:rFonts w:ascii="TimesNewRomanPS-BoldItalicMT" w:hAnsi="TimesNewRomanPS-BoldItalicMT" w:hint="default"/>
      <w:b/>
      <w:bCs/>
      <w:i/>
      <w:iCs/>
      <w:color w:val="000000"/>
      <w:sz w:val="26"/>
      <w:szCs w:val="26"/>
    </w:rPr>
  </w:style>
  <w:style w:type="paragraph" w:customStyle="1" w:styleId="TableParagraph">
    <w:name w:val="Table Paragraph"/>
    <w:basedOn w:val="a6"/>
    <w:uiPriority w:val="1"/>
    <w:qFormat/>
    <w:rsid w:val="00E27BB9"/>
    <w:pPr>
      <w:widowControl w:val="0"/>
      <w:autoSpaceDE w:val="0"/>
      <w:autoSpaceDN w:val="0"/>
      <w:ind w:left="-1"/>
    </w:pPr>
    <w:rPr>
      <w:sz w:val="22"/>
      <w:szCs w:val="22"/>
      <w:lang w:bidi="ru-RU"/>
    </w:rPr>
  </w:style>
  <w:style w:type="character" w:customStyle="1" w:styleId="Heading4Char">
    <w:name w:val="Heading 4 Char"/>
    <w:link w:val="412"/>
    <w:uiPriority w:val="9"/>
    <w:semiHidden/>
    <w:rsid w:val="00E27BB9"/>
    <w:rPr>
      <w:rFonts w:ascii="Cambria" w:eastAsia="Times New Roman" w:hAnsi="Cambria" w:cs="Times New Roman"/>
      <w:b/>
      <w:i/>
      <w:color w:val="4F81BD"/>
    </w:rPr>
  </w:style>
  <w:style w:type="paragraph" w:customStyle="1" w:styleId="412">
    <w:name w:val="Заголовок 41"/>
    <w:basedOn w:val="a6"/>
    <w:next w:val="a6"/>
    <w:link w:val="Heading4Char"/>
    <w:uiPriority w:val="9"/>
    <w:semiHidden/>
    <w:unhideWhenUsed/>
    <w:qFormat/>
    <w:rsid w:val="00E27BB9"/>
    <w:pPr>
      <w:keepNext/>
      <w:keepLines/>
      <w:spacing w:before="200"/>
    </w:pPr>
    <w:rPr>
      <w:rFonts w:ascii="Cambria" w:hAnsi="Cambria"/>
      <w:b/>
      <w:i/>
      <w:color w:val="4F81BD"/>
      <w:sz w:val="20"/>
      <w:szCs w:val="20"/>
    </w:rPr>
  </w:style>
  <w:style w:type="character" w:customStyle="1" w:styleId="FontStyle371">
    <w:name w:val="Font Style371"/>
    <w:uiPriority w:val="99"/>
    <w:rsid w:val="0061067D"/>
    <w:rPr>
      <w:rFonts w:ascii="Times New Roman" w:hAnsi="Times New Roman" w:cs="Times New Roman"/>
      <w:sz w:val="26"/>
      <w:szCs w:val="26"/>
    </w:rPr>
  </w:style>
  <w:style w:type="paragraph" w:customStyle="1" w:styleId="Style98">
    <w:name w:val="Style98"/>
    <w:basedOn w:val="a6"/>
    <w:uiPriority w:val="99"/>
    <w:rsid w:val="001A7B15"/>
    <w:pPr>
      <w:widowControl w:val="0"/>
      <w:autoSpaceDE w:val="0"/>
      <w:autoSpaceDN w:val="0"/>
      <w:adjustRightInd w:val="0"/>
      <w:spacing w:line="324" w:lineRule="exact"/>
      <w:ind w:firstLine="698"/>
      <w:jc w:val="both"/>
    </w:pPr>
  </w:style>
  <w:style w:type="paragraph" w:customStyle="1" w:styleId="Style159">
    <w:name w:val="Style159"/>
    <w:basedOn w:val="a6"/>
    <w:uiPriority w:val="99"/>
    <w:rsid w:val="001A7B15"/>
    <w:pPr>
      <w:widowControl w:val="0"/>
      <w:autoSpaceDE w:val="0"/>
      <w:autoSpaceDN w:val="0"/>
      <w:adjustRightInd w:val="0"/>
      <w:spacing w:line="324" w:lineRule="exact"/>
      <w:jc w:val="both"/>
    </w:pPr>
  </w:style>
  <w:style w:type="paragraph" w:customStyle="1" w:styleId="Style179">
    <w:name w:val="Style179"/>
    <w:basedOn w:val="a6"/>
    <w:uiPriority w:val="99"/>
    <w:rsid w:val="001A7B15"/>
    <w:pPr>
      <w:widowControl w:val="0"/>
      <w:autoSpaceDE w:val="0"/>
      <w:autoSpaceDN w:val="0"/>
      <w:adjustRightInd w:val="0"/>
      <w:spacing w:line="324" w:lineRule="exact"/>
      <w:ind w:firstLine="720"/>
    </w:pPr>
  </w:style>
  <w:style w:type="paragraph" w:customStyle="1" w:styleId="Style32">
    <w:name w:val="Style32"/>
    <w:basedOn w:val="a6"/>
    <w:uiPriority w:val="99"/>
    <w:rsid w:val="0090460B"/>
    <w:pPr>
      <w:widowControl w:val="0"/>
      <w:autoSpaceDE w:val="0"/>
      <w:autoSpaceDN w:val="0"/>
      <w:adjustRightInd w:val="0"/>
    </w:pPr>
  </w:style>
  <w:style w:type="paragraph" w:customStyle="1" w:styleId="Style68">
    <w:name w:val="Style68"/>
    <w:basedOn w:val="a6"/>
    <w:uiPriority w:val="99"/>
    <w:rsid w:val="0090460B"/>
    <w:pPr>
      <w:widowControl w:val="0"/>
      <w:autoSpaceDE w:val="0"/>
      <w:autoSpaceDN w:val="0"/>
      <w:adjustRightInd w:val="0"/>
      <w:spacing w:line="275" w:lineRule="exact"/>
    </w:pPr>
  </w:style>
  <w:style w:type="paragraph" w:customStyle="1" w:styleId="Style97">
    <w:name w:val="Style97"/>
    <w:basedOn w:val="a6"/>
    <w:uiPriority w:val="99"/>
    <w:rsid w:val="0090460B"/>
    <w:pPr>
      <w:widowControl w:val="0"/>
      <w:autoSpaceDE w:val="0"/>
      <w:autoSpaceDN w:val="0"/>
      <w:adjustRightInd w:val="0"/>
    </w:pPr>
  </w:style>
  <w:style w:type="paragraph" w:customStyle="1" w:styleId="Style210">
    <w:name w:val="Style210"/>
    <w:basedOn w:val="a6"/>
    <w:uiPriority w:val="99"/>
    <w:rsid w:val="0090460B"/>
    <w:pPr>
      <w:widowControl w:val="0"/>
      <w:autoSpaceDE w:val="0"/>
      <w:autoSpaceDN w:val="0"/>
      <w:adjustRightInd w:val="0"/>
    </w:pPr>
  </w:style>
  <w:style w:type="character" w:customStyle="1" w:styleId="FontStyle368">
    <w:name w:val="Font Style368"/>
    <w:uiPriority w:val="99"/>
    <w:rsid w:val="0090460B"/>
    <w:rPr>
      <w:rFonts w:ascii="Times New Roman" w:hAnsi="Times New Roman" w:cs="Times New Roman"/>
      <w:sz w:val="22"/>
      <w:szCs w:val="22"/>
    </w:rPr>
  </w:style>
  <w:style w:type="character" w:customStyle="1" w:styleId="FontStyle398">
    <w:name w:val="Font Style398"/>
    <w:uiPriority w:val="99"/>
    <w:rsid w:val="0090460B"/>
    <w:rPr>
      <w:rFonts w:ascii="Times New Roman" w:hAnsi="Times New Roman" w:cs="Times New Roman"/>
      <w:b/>
      <w:bCs/>
      <w:sz w:val="22"/>
      <w:szCs w:val="22"/>
    </w:rPr>
  </w:style>
  <w:style w:type="character" w:customStyle="1" w:styleId="FontStyle458">
    <w:name w:val="Font Style458"/>
    <w:uiPriority w:val="99"/>
    <w:rsid w:val="0090460B"/>
    <w:rPr>
      <w:rFonts w:ascii="Franklin Gothic Demi Cond" w:hAnsi="Franklin Gothic Demi Cond" w:cs="Franklin Gothic Demi Cond"/>
      <w:b/>
      <w:bCs/>
      <w:sz w:val="28"/>
      <w:szCs w:val="28"/>
    </w:rPr>
  </w:style>
  <w:style w:type="paragraph" w:customStyle="1" w:styleId="Style8">
    <w:name w:val="Style8"/>
    <w:basedOn w:val="a6"/>
    <w:rsid w:val="0090460B"/>
    <w:pPr>
      <w:widowControl w:val="0"/>
      <w:autoSpaceDE w:val="0"/>
      <w:autoSpaceDN w:val="0"/>
      <w:adjustRightInd w:val="0"/>
      <w:jc w:val="both"/>
    </w:pPr>
  </w:style>
  <w:style w:type="paragraph" w:customStyle="1" w:styleId="Style24">
    <w:name w:val="Style24"/>
    <w:basedOn w:val="a6"/>
    <w:uiPriority w:val="99"/>
    <w:rsid w:val="0090460B"/>
    <w:pPr>
      <w:widowControl w:val="0"/>
      <w:autoSpaceDE w:val="0"/>
      <w:autoSpaceDN w:val="0"/>
      <w:adjustRightInd w:val="0"/>
      <w:spacing w:line="263" w:lineRule="exact"/>
    </w:pPr>
  </w:style>
  <w:style w:type="character" w:customStyle="1" w:styleId="FontStyle370">
    <w:name w:val="Font Style370"/>
    <w:uiPriority w:val="99"/>
    <w:rsid w:val="00AC257D"/>
    <w:rPr>
      <w:rFonts w:ascii="Times New Roman" w:hAnsi="Times New Roman" w:cs="Times New Roman"/>
      <w:b/>
      <w:bCs/>
      <w:sz w:val="26"/>
      <w:szCs w:val="26"/>
    </w:rPr>
  </w:style>
  <w:style w:type="paragraph" w:customStyle="1" w:styleId="Style46">
    <w:name w:val="Style46"/>
    <w:basedOn w:val="a6"/>
    <w:uiPriority w:val="99"/>
    <w:rsid w:val="00AC257D"/>
    <w:pPr>
      <w:widowControl w:val="0"/>
      <w:autoSpaceDE w:val="0"/>
      <w:autoSpaceDN w:val="0"/>
      <w:adjustRightInd w:val="0"/>
      <w:spacing w:line="274" w:lineRule="exact"/>
    </w:pPr>
  </w:style>
  <w:style w:type="paragraph" w:customStyle="1" w:styleId="Style91">
    <w:name w:val="Style91"/>
    <w:basedOn w:val="a6"/>
    <w:uiPriority w:val="99"/>
    <w:rsid w:val="00AC257D"/>
    <w:pPr>
      <w:widowControl w:val="0"/>
      <w:autoSpaceDE w:val="0"/>
      <w:autoSpaceDN w:val="0"/>
      <w:adjustRightInd w:val="0"/>
      <w:jc w:val="center"/>
    </w:pPr>
  </w:style>
  <w:style w:type="paragraph" w:customStyle="1" w:styleId="Style125">
    <w:name w:val="Style125"/>
    <w:basedOn w:val="a6"/>
    <w:uiPriority w:val="99"/>
    <w:rsid w:val="00AC257D"/>
    <w:pPr>
      <w:widowControl w:val="0"/>
      <w:autoSpaceDE w:val="0"/>
      <w:autoSpaceDN w:val="0"/>
      <w:adjustRightInd w:val="0"/>
      <w:spacing w:line="324" w:lineRule="exact"/>
      <w:jc w:val="center"/>
    </w:pPr>
  </w:style>
  <w:style w:type="paragraph" w:customStyle="1" w:styleId="Style218">
    <w:name w:val="Style218"/>
    <w:basedOn w:val="a6"/>
    <w:uiPriority w:val="99"/>
    <w:rsid w:val="00AC257D"/>
    <w:pPr>
      <w:widowControl w:val="0"/>
      <w:autoSpaceDE w:val="0"/>
      <w:autoSpaceDN w:val="0"/>
      <w:adjustRightInd w:val="0"/>
    </w:pPr>
  </w:style>
  <w:style w:type="paragraph" w:customStyle="1" w:styleId="Style221">
    <w:name w:val="Style221"/>
    <w:basedOn w:val="a6"/>
    <w:uiPriority w:val="99"/>
    <w:rsid w:val="00AC257D"/>
    <w:pPr>
      <w:widowControl w:val="0"/>
      <w:autoSpaceDE w:val="0"/>
      <w:autoSpaceDN w:val="0"/>
      <w:adjustRightInd w:val="0"/>
    </w:pPr>
  </w:style>
  <w:style w:type="character" w:customStyle="1" w:styleId="FontStyle462">
    <w:name w:val="Font Style462"/>
    <w:uiPriority w:val="99"/>
    <w:rsid w:val="00AC257D"/>
    <w:rPr>
      <w:rFonts w:ascii="Franklin Gothic Demi" w:hAnsi="Franklin Gothic Demi" w:cs="Franklin Gothic Demi"/>
      <w:b/>
      <w:bCs/>
      <w:sz w:val="22"/>
      <w:szCs w:val="22"/>
    </w:rPr>
  </w:style>
  <w:style w:type="character" w:customStyle="1" w:styleId="FontStyle463">
    <w:name w:val="Font Style463"/>
    <w:uiPriority w:val="99"/>
    <w:rsid w:val="00AC257D"/>
    <w:rPr>
      <w:rFonts w:ascii="Franklin Gothic Demi" w:hAnsi="Franklin Gothic Demi" w:cs="Franklin Gothic Demi"/>
      <w:b/>
      <w:bCs/>
      <w:sz w:val="24"/>
      <w:szCs w:val="24"/>
    </w:rPr>
  </w:style>
  <w:style w:type="character" w:customStyle="1" w:styleId="FontStyle464">
    <w:name w:val="Font Style464"/>
    <w:uiPriority w:val="99"/>
    <w:rsid w:val="00AC257D"/>
    <w:rPr>
      <w:rFonts w:ascii="Franklin Gothic Demi" w:hAnsi="Franklin Gothic Demi" w:cs="Franklin Gothic Demi"/>
      <w:sz w:val="24"/>
      <w:szCs w:val="24"/>
    </w:rPr>
  </w:style>
  <w:style w:type="character" w:customStyle="1" w:styleId="FontStyle465">
    <w:name w:val="Font Style465"/>
    <w:uiPriority w:val="99"/>
    <w:rsid w:val="00AC257D"/>
    <w:rPr>
      <w:rFonts w:ascii="Franklin Gothic Demi Cond" w:hAnsi="Franklin Gothic Demi Cond" w:cs="Franklin Gothic Demi Cond"/>
      <w:b/>
      <w:bCs/>
      <w:sz w:val="22"/>
      <w:szCs w:val="22"/>
    </w:rPr>
  </w:style>
  <w:style w:type="paragraph" w:customStyle="1" w:styleId="Style148">
    <w:name w:val="Style148"/>
    <w:basedOn w:val="a6"/>
    <w:uiPriority w:val="99"/>
    <w:rsid w:val="006615C1"/>
    <w:pPr>
      <w:widowControl w:val="0"/>
      <w:autoSpaceDE w:val="0"/>
      <w:autoSpaceDN w:val="0"/>
      <w:adjustRightInd w:val="0"/>
    </w:pPr>
  </w:style>
  <w:style w:type="paragraph" w:customStyle="1" w:styleId="Style164">
    <w:name w:val="Style164"/>
    <w:basedOn w:val="a6"/>
    <w:uiPriority w:val="99"/>
    <w:rsid w:val="006615C1"/>
    <w:pPr>
      <w:widowControl w:val="0"/>
      <w:autoSpaceDE w:val="0"/>
      <w:autoSpaceDN w:val="0"/>
      <w:adjustRightInd w:val="0"/>
      <w:spacing w:line="410" w:lineRule="exact"/>
      <w:jc w:val="center"/>
    </w:pPr>
  </w:style>
  <w:style w:type="paragraph" w:customStyle="1" w:styleId="Style228">
    <w:name w:val="Style228"/>
    <w:basedOn w:val="a6"/>
    <w:uiPriority w:val="99"/>
    <w:rsid w:val="006615C1"/>
    <w:pPr>
      <w:widowControl w:val="0"/>
      <w:autoSpaceDE w:val="0"/>
      <w:autoSpaceDN w:val="0"/>
      <w:adjustRightInd w:val="0"/>
    </w:pPr>
  </w:style>
  <w:style w:type="paragraph" w:customStyle="1" w:styleId="Style236">
    <w:name w:val="Style236"/>
    <w:basedOn w:val="a6"/>
    <w:uiPriority w:val="99"/>
    <w:rsid w:val="006615C1"/>
    <w:pPr>
      <w:widowControl w:val="0"/>
      <w:autoSpaceDE w:val="0"/>
      <w:autoSpaceDN w:val="0"/>
      <w:adjustRightInd w:val="0"/>
      <w:jc w:val="right"/>
    </w:pPr>
  </w:style>
  <w:style w:type="character" w:customStyle="1" w:styleId="FontStyle374">
    <w:name w:val="Font Style374"/>
    <w:uiPriority w:val="99"/>
    <w:rsid w:val="006615C1"/>
    <w:rPr>
      <w:rFonts w:ascii="Times New Roman" w:hAnsi="Times New Roman" w:cs="Times New Roman"/>
      <w:b/>
      <w:bCs/>
      <w:sz w:val="22"/>
      <w:szCs w:val="22"/>
    </w:rPr>
  </w:style>
  <w:style w:type="character" w:customStyle="1" w:styleId="FontStyle466">
    <w:name w:val="Font Style466"/>
    <w:uiPriority w:val="99"/>
    <w:rsid w:val="006615C1"/>
    <w:rPr>
      <w:rFonts w:ascii="Times New Roman" w:hAnsi="Times New Roman" w:cs="Times New Roman"/>
      <w:b/>
      <w:bCs/>
      <w:sz w:val="22"/>
      <w:szCs w:val="22"/>
    </w:rPr>
  </w:style>
  <w:style w:type="character" w:customStyle="1" w:styleId="FontStyle372">
    <w:name w:val="Font Style372"/>
    <w:uiPriority w:val="99"/>
    <w:rsid w:val="006615C1"/>
    <w:rPr>
      <w:rFonts w:ascii="Times New Roman" w:hAnsi="Times New Roman" w:cs="Times New Roman"/>
      <w:b/>
      <w:bCs/>
      <w:i/>
      <w:iCs/>
      <w:sz w:val="26"/>
      <w:szCs w:val="26"/>
    </w:rPr>
  </w:style>
  <w:style w:type="paragraph" w:customStyle="1" w:styleId="Style81">
    <w:name w:val="Style81"/>
    <w:basedOn w:val="a6"/>
    <w:uiPriority w:val="99"/>
    <w:rsid w:val="006615C1"/>
    <w:pPr>
      <w:widowControl w:val="0"/>
      <w:autoSpaceDE w:val="0"/>
      <w:autoSpaceDN w:val="0"/>
      <w:adjustRightInd w:val="0"/>
      <w:jc w:val="center"/>
    </w:pPr>
  </w:style>
  <w:style w:type="paragraph" w:customStyle="1" w:styleId="Style268">
    <w:name w:val="Style268"/>
    <w:basedOn w:val="a6"/>
    <w:uiPriority w:val="99"/>
    <w:rsid w:val="006615C1"/>
    <w:pPr>
      <w:widowControl w:val="0"/>
      <w:autoSpaceDE w:val="0"/>
      <w:autoSpaceDN w:val="0"/>
      <w:adjustRightInd w:val="0"/>
      <w:spacing w:line="324" w:lineRule="exact"/>
      <w:jc w:val="both"/>
    </w:pPr>
  </w:style>
  <w:style w:type="paragraph" w:customStyle="1" w:styleId="Standard">
    <w:name w:val="Standard"/>
    <w:rsid w:val="00815082"/>
    <w:pPr>
      <w:widowControl w:val="0"/>
      <w:suppressAutoHyphens/>
      <w:autoSpaceDN w:val="0"/>
      <w:textAlignment w:val="baseline"/>
    </w:pPr>
    <w:rPr>
      <w:rFonts w:ascii="Times New Roman" w:eastAsia="SimSun" w:hAnsi="Times New Roman"/>
      <w:kern w:val="3"/>
      <w:sz w:val="28"/>
      <w:szCs w:val="28"/>
      <w:lang w:eastAsia="zh-CN"/>
    </w:rPr>
  </w:style>
  <w:style w:type="character" w:customStyle="1" w:styleId="FontStyle104">
    <w:name w:val="Font Style104"/>
    <w:uiPriority w:val="99"/>
    <w:rsid w:val="00BE2F8B"/>
    <w:rPr>
      <w:rFonts w:ascii="Times New Roman" w:hAnsi="Times New Roman" w:cs="Times New Roman"/>
      <w:sz w:val="26"/>
      <w:szCs w:val="26"/>
    </w:rPr>
  </w:style>
  <w:style w:type="paragraph" w:customStyle="1" w:styleId="Style78">
    <w:name w:val="Style78"/>
    <w:basedOn w:val="a6"/>
    <w:uiPriority w:val="99"/>
    <w:rsid w:val="00BE2F8B"/>
    <w:pPr>
      <w:widowControl w:val="0"/>
      <w:autoSpaceDE w:val="0"/>
      <w:autoSpaceDN w:val="0"/>
      <w:adjustRightInd w:val="0"/>
      <w:spacing w:line="317" w:lineRule="exact"/>
      <w:jc w:val="both"/>
    </w:pPr>
  </w:style>
  <w:style w:type="paragraph" w:customStyle="1" w:styleId="Style23">
    <w:name w:val="Style23"/>
    <w:basedOn w:val="a6"/>
    <w:uiPriority w:val="99"/>
    <w:rsid w:val="00BE2F8B"/>
    <w:pPr>
      <w:widowControl w:val="0"/>
      <w:autoSpaceDE w:val="0"/>
      <w:autoSpaceDN w:val="0"/>
      <w:adjustRightInd w:val="0"/>
    </w:pPr>
  </w:style>
  <w:style w:type="paragraph" w:customStyle="1" w:styleId="1CharChar">
    <w:name w:val="1 Знак Char Знак Char Знак"/>
    <w:basedOn w:val="a6"/>
    <w:rsid w:val="0067266A"/>
    <w:pPr>
      <w:spacing w:after="160" w:line="240" w:lineRule="exact"/>
    </w:pPr>
    <w:rPr>
      <w:rFonts w:ascii="Calibri" w:eastAsia="Calibri" w:hAnsi="Calibri" w:cs="Calibri"/>
      <w:sz w:val="20"/>
      <w:szCs w:val="20"/>
      <w:lang w:eastAsia="zh-CN"/>
    </w:rPr>
  </w:style>
  <w:style w:type="paragraph" w:customStyle="1" w:styleId="afffc">
    <w:name w:val="Маркированный"/>
    <w:basedOn w:val="a6"/>
    <w:next w:val="a6"/>
    <w:rsid w:val="00BB37F8"/>
    <w:pPr>
      <w:ind w:firstLine="357"/>
      <w:jc w:val="both"/>
    </w:pPr>
    <w:rPr>
      <w:rFonts w:ascii="Arial" w:eastAsia="MS Mincho" w:hAnsi="Arial"/>
      <w:szCs w:val="20"/>
      <w:lang w:eastAsia="ja-JP"/>
    </w:rPr>
  </w:style>
  <w:style w:type="character" w:customStyle="1" w:styleId="1f">
    <w:name w:val="Неразрешенное упоминание1"/>
    <w:basedOn w:val="a7"/>
    <w:uiPriority w:val="99"/>
    <w:semiHidden/>
    <w:unhideWhenUsed/>
    <w:rsid w:val="00CB4509"/>
    <w:rPr>
      <w:color w:val="605E5C"/>
      <w:shd w:val="clear" w:color="auto" w:fill="E1DFDD"/>
    </w:rPr>
  </w:style>
  <w:style w:type="paragraph" w:styleId="2e">
    <w:name w:val="Body Text Indent 2"/>
    <w:aliases w:val="Основной текст с отступом 2 Знак1, Знак1 Знак1,Знак1 Знак1,Основной текст с отступом 2 Знак Знак,Знак1 Знак Знак, Знак1 Знак Знак,Знак1 Знак, Знак1 Знак, Знак1,Знак1, Знак1 Знак Знак1,Основной для текста,Знак Знак Знак Знак"/>
    <w:basedOn w:val="a6"/>
    <w:link w:val="220"/>
    <w:qFormat/>
    <w:rsid w:val="00427B31"/>
    <w:pPr>
      <w:spacing w:after="120" w:line="480" w:lineRule="auto"/>
      <w:ind w:left="283"/>
    </w:pPr>
  </w:style>
  <w:style w:type="character" w:customStyle="1" w:styleId="2f">
    <w:name w:val="Основной текст с отступом 2 Знак"/>
    <w:aliases w:val=" Знак Знак Знак Знак Знак Знак1,Знак Знак Знак Знак Знак Знак1,Знак Знак Знак Знак Знак Знак Знак1,Знак Знак Знак Знак Знак Знак Знак Знак1,Знак Знак Знак Знак Знак1,Знак Знак Знак Знак Знак Знак Знак Знак"/>
    <w:basedOn w:val="a7"/>
    <w:rsid w:val="00427B31"/>
    <w:rPr>
      <w:rFonts w:ascii="Times New Roman" w:hAnsi="Times New Roman"/>
      <w:sz w:val="24"/>
      <w:szCs w:val="22"/>
      <w:lang w:eastAsia="en-US"/>
    </w:rPr>
  </w:style>
  <w:style w:type="character" w:customStyle="1" w:styleId="220">
    <w:name w:val="Основной текст с отступом 2 Знак2"/>
    <w:aliases w:val="Основной текст с отступом 2 Знак1 Знак, Знак1 Знак1 Знак,Знак1 Знак1 Знак,Основной текст с отступом 2 Знак Знак Знак,Знак1 Знак Знак Знак, Знак1 Знак Знак Знак,Знак1 Знак Знак1, Знак1 Знак Знак2, Знак1 Знак2,Знак1 Знак2"/>
    <w:link w:val="2e"/>
    <w:rsid w:val="00427B31"/>
    <w:rPr>
      <w:rFonts w:ascii="Times New Roman" w:eastAsia="Times New Roman" w:hAnsi="Times New Roman"/>
      <w:sz w:val="24"/>
      <w:szCs w:val="24"/>
    </w:rPr>
  </w:style>
  <w:style w:type="paragraph" w:customStyle="1" w:styleId="BodyTextKeep">
    <w:name w:val="Body Text Keep"/>
    <w:basedOn w:val="a6"/>
    <w:next w:val="aff0"/>
    <w:link w:val="BodyTextKeepChar"/>
    <w:qFormat/>
    <w:rsid w:val="00427B31"/>
    <w:pPr>
      <w:spacing w:before="120" w:after="120"/>
      <w:jc w:val="both"/>
    </w:pPr>
    <w:rPr>
      <w:spacing w:val="-5"/>
      <w:lang w:eastAsia="en-US"/>
    </w:rPr>
  </w:style>
  <w:style w:type="character" w:customStyle="1" w:styleId="BodyTextKeepChar">
    <w:name w:val="Body Text Keep Char"/>
    <w:link w:val="BodyTextKeep"/>
    <w:rsid w:val="00427B31"/>
    <w:rPr>
      <w:rFonts w:ascii="Times New Roman" w:eastAsia="Times New Roman" w:hAnsi="Times New Roman"/>
      <w:spacing w:val="-5"/>
      <w:sz w:val="24"/>
      <w:szCs w:val="24"/>
      <w:lang w:eastAsia="en-US"/>
    </w:rPr>
  </w:style>
  <w:style w:type="paragraph" w:styleId="39">
    <w:name w:val="Body Text 3"/>
    <w:basedOn w:val="a6"/>
    <w:link w:val="3a"/>
    <w:semiHidden/>
    <w:unhideWhenUsed/>
    <w:rsid w:val="009F6923"/>
    <w:pPr>
      <w:spacing w:after="120"/>
    </w:pPr>
    <w:rPr>
      <w:sz w:val="16"/>
      <w:szCs w:val="16"/>
    </w:rPr>
  </w:style>
  <w:style w:type="character" w:customStyle="1" w:styleId="3a">
    <w:name w:val="Основной текст 3 Знак"/>
    <w:basedOn w:val="a7"/>
    <w:link w:val="39"/>
    <w:semiHidden/>
    <w:rsid w:val="009F6923"/>
    <w:rPr>
      <w:rFonts w:ascii="Times New Roman" w:eastAsia="Times New Roman" w:hAnsi="Times New Roman"/>
      <w:sz w:val="16"/>
      <w:szCs w:val="16"/>
    </w:rPr>
  </w:style>
  <w:style w:type="table" w:customStyle="1" w:styleId="TableNormal">
    <w:name w:val="Table Normal"/>
    <w:uiPriority w:val="2"/>
    <w:semiHidden/>
    <w:unhideWhenUsed/>
    <w:qFormat/>
    <w:rsid w:val="00AD0E5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afffd">
    <w:name w:val="Revision"/>
    <w:hidden/>
    <w:uiPriority w:val="99"/>
    <w:semiHidden/>
    <w:rsid w:val="009458BD"/>
    <w:rPr>
      <w:rFonts w:ascii="Times New Roman" w:eastAsia="Times New Roman" w:hAnsi="Times New Roman"/>
      <w:sz w:val="24"/>
      <w:szCs w:val="24"/>
    </w:rPr>
  </w:style>
  <w:style w:type="paragraph" w:customStyle="1" w:styleId="ConsPlusTitle">
    <w:name w:val="ConsPlusTitle"/>
    <w:uiPriority w:val="99"/>
    <w:rsid w:val="00557F9B"/>
    <w:pPr>
      <w:widowControl w:val="0"/>
      <w:suppressAutoHyphens/>
      <w:autoSpaceDE w:val="0"/>
    </w:pPr>
    <w:rPr>
      <w:rFonts w:ascii="Times New Roman" w:eastAsia="Arial" w:hAnsi="Times New Roman"/>
      <w:b/>
      <w:bCs/>
      <w:sz w:val="24"/>
      <w:szCs w:val="24"/>
      <w:lang w:eastAsia="ar-SA"/>
    </w:rPr>
  </w:style>
  <w:style w:type="paragraph" w:styleId="afffe">
    <w:name w:val="Title"/>
    <w:next w:val="a6"/>
    <w:link w:val="affff"/>
    <w:uiPriority w:val="10"/>
    <w:qFormat/>
    <w:rsid w:val="00557F9B"/>
    <w:pPr>
      <w:spacing w:after="160"/>
      <w:contextualSpacing/>
    </w:pPr>
    <w:rPr>
      <w:rFonts w:asciiTheme="majorHAnsi" w:eastAsiaTheme="majorEastAsia" w:hAnsiTheme="majorHAnsi" w:cstheme="majorBidi"/>
      <w:smallCaps/>
      <w:color w:val="323E4F" w:themeColor="text2" w:themeShade="BF"/>
      <w:spacing w:val="5"/>
      <w:sz w:val="72"/>
      <w:szCs w:val="72"/>
      <w:lang w:val="en-US" w:eastAsia="en-US" w:bidi="en-US"/>
    </w:rPr>
  </w:style>
  <w:style w:type="character" w:customStyle="1" w:styleId="affff">
    <w:name w:val="Заголовок Знак"/>
    <w:basedOn w:val="a7"/>
    <w:link w:val="afffe"/>
    <w:uiPriority w:val="10"/>
    <w:rsid w:val="00557F9B"/>
    <w:rPr>
      <w:rFonts w:asciiTheme="majorHAnsi" w:eastAsiaTheme="majorEastAsia" w:hAnsiTheme="majorHAnsi" w:cstheme="majorBidi"/>
      <w:smallCaps/>
      <w:color w:val="323E4F" w:themeColor="text2" w:themeShade="BF"/>
      <w:spacing w:val="5"/>
      <w:sz w:val="72"/>
      <w:szCs w:val="72"/>
      <w:lang w:val="en-US" w:eastAsia="en-US" w:bidi="en-US"/>
    </w:rPr>
  </w:style>
  <w:style w:type="paragraph" w:customStyle="1" w:styleId="1f0">
    <w:name w:val="Абзац списка1"/>
    <w:basedOn w:val="a6"/>
    <w:rsid w:val="00557F9B"/>
    <w:pPr>
      <w:spacing w:after="200" w:line="276" w:lineRule="auto"/>
      <w:ind w:left="720"/>
      <w:contextualSpacing/>
    </w:pPr>
    <w:rPr>
      <w:rFonts w:ascii="Calibri" w:hAnsi="Calibri"/>
      <w:sz w:val="22"/>
      <w:szCs w:val="22"/>
      <w:lang w:eastAsia="en-US"/>
    </w:rPr>
  </w:style>
  <w:style w:type="paragraph" w:customStyle="1" w:styleId="112">
    <w:name w:val="Заголовок 11"/>
    <w:basedOn w:val="a6"/>
    <w:uiPriority w:val="1"/>
    <w:qFormat/>
    <w:rsid w:val="00557F9B"/>
    <w:pPr>
      <w:widowControl w:val="0"/>
      <w:autoSpaceDE w:val="0"/>
      <w:autoSpaceDN w:val="0"/>
      <w:ind w:left="3481" w:right="2468" w:hanging="1009"/>
      <w:outlineLvl w:val="1"/>
    </w:pPr>
    <w:rPr>
      <w:b/>
      <w:bCs/>
      <w:sz w:val="28"/>
      <w:szCs w:val="28"/>
      <w:lang w:bidi="ru-RU"/>
    </w:rPr>
  </w:style>
  <w:style w:type="paragraph" w:customStyle="1" w:styleId="212">
    <w:name w:val="Заголовок 21"/>
    <w:basedOn w:val="a6"/>
    <w:uiPriority w:val="1"/>
    <w:qFormat/>
    <w:rsid w:val="00557F9B"/>
    <w:pPr>
      <w:widowControl w:val="0"/>
      <w:autoSpaceDE w:val="0"/>
      <w:autoSpaceDN w:val="0"/>
      <w:spacing w:before="89"/>
      <w:ind w:right="570"/>
      <w:jc w:val="right"/>
      <w:outlineLvl w:val="2"/>
    </w:pPr>
    <w:rPr>
      <w:sz w:val="28"/>
      <w:szCs w:val="28"/>
      <w:lang w:bidi="ru-RU"/>
    </w:rPr>
  </w:style>
  <w:style w:type="paragraph" w:customStyle="1" w:styleId="312">
    <w:name w:val="Заголовок 31"/>
    <w:basedOn w:val="a6"/>
    <w:uiPriority w:val="1"/>
    <w:qFormat/>
    <w:rsid w:val="00557F9B"/>
    <w:pPr>
      <w:widowControl w:val="0"/>
      <w:autoSpaceDE w:val="0"/>
      <w:autoSpaceDN w:val="0"/>
      <w:ind w:left="682"/>
      <w:outlineLvl w:val="3"/>
    </w:pPr>
    <w:rPr>
      <w:sz w:val="26"/>
      <w:szCs w:val="26"/>
      <w:lang w:bidi="ru-RU"/>
    </w:rPr>
  </w:style>
  <w:style w:type="paragraph" w:customStyle="1" w:styleId="affff0">
    <w:name w:val="Нормальный (таблица)"/>
    <w:basedOn w:val="a6"/>
    <w:next w:val="a6"/>
    <w:rsid w:val="00557F9B"/>
    <w:pPr>
      <w:widowControl w:val="0"/>
      <w:autoSpaceDE w:val="0"/>
      <w:autoSpaceDN w:val="0"/>
      <w:adjustRightInd w:val="0"/>
      <w:jc w:val="both"/>
    </w:pPr>
    <w:rPr>
      <w:rFonts w:ascii="Times New Roman CYR" w:eastAsiaTheme="minorEastAsia" w:hAnsi="Times New Roman CYR" w:cs="Times New Roman CYR"/>
    </w:rPr>
  </w:style>
  <w:style w:type="paragraph" w:customStyle="1" w:styleId="msonormal0">
    <w:name w:val="msonormal"/>
    <w:basedOn w:val="a6"/>
    <w:rsid w:val="008A5EC2"/>
    <w:pPr>
      <w:spacing w:before="100" w:beforeAutospacing="1" w:after="100" w:afterAutospacing="1"/>
    </w:pPr>
  </w:style>
  <w:style w:type="paragraph" w:customStyle="1" w:styleId="1f1">
    <w:name w:val="заголовок 1 Знак Знак Знак"/>
    <w:basedOn w:val="a6"/>
    <w:next w:val="a6"/>
    <w:rsid w:val="00E62566"/>
    <w:pPr>
      <w:keepNext/>
      <w:autoSpaceDE w:val="0"/>
      <w:autoSpaceDN w:val="0"/>
      <w:jc w:val="center"/>
      <w:outlineLvl w:val="0"/>
    </w:pPr>
    <w:rPr>
      <w:sz w:val="28"/>
      <w:szCs w:val="28"/>
    </w:rPr>
  </w:style>
  <w:style w:type="character" w:customStyle="1" w:styleId="markedcontent">
    <w:name w:val="markedcontent"/>
    <w:basedOn w:val="a7"/>
    <w:rsid w:val="00217370"/>
  </w:style>
  <w:style w:type="character" w:customStyle="1" w:styleId="60">
    <w:name w:val="Заголовок 6 Знак"/>
    <w:basedOn w:val="a7"/>
    <w:link w:val="6"/>
    <w:rsid w:val="00441FE6"/>
    <w:rPr>
      <w:rFonts w:ascii="Times New Roman" w:eastAsia="Times New Roman" w:hAnsi="Times New Roman"/>
      <w:b/>
      <w:bCs/>
      <w:sz w:val="22"/>
      <w:szCs w:val="22"/>
    </w:rPr>
  </w:style>
  <w:style w:type="character" w:customStyle="1" w:styleId="70">
    <w:name w:val="Заголовок 7 Знак"/>
    <w:basedOn w:val="a7"/>
    <w:link w:val="7"/>
    <w:rsid w:val="00441FE6"/>
    <w:rPr>
      <w:rFonts w:ascii="Times New Roman" w:eastAsia="Times New Roman" w:hAnsi="Times New Roman"/>
      <w:i/>
      <w:iCs/>
      <w:sz w:val="22"/>
      <w:szCs w:val="24"/>
    </w:rPr>
  </w:style>
  <w:style w:type="character" w:customStyle="1" w:styleId="90">
    <w:name w:val="Заголовок 9 Знак"/>
    <w:basedOn w:val="a7"/>
    <w:link w:val="9"/>
    <w:uiPriority w:val="9"/>
    <w:rsid w:val="00441FE6"/>
    <w:rPr>
      <w:rFonts w:ascii="Cambria" w:eastAsia="Times New Roman" w:hAnsi="Cambria"/>
      <w:i/>
      <w:iCs/>
      <w:color w:val="272727"/>
      <w:sz w:val="21"/>
      <w:szCs w:val="21"/>
      <w:lang w:eastAsia="en-US"/>
    </w:rPr>
  </w:style>
  <w:style w:type="paragraph" w:customStyle="1" w:styleId="affff1">
    <w:name w:val="Название таблиц"/>
    <w:basedOn w:val="a6"/>
    <w:qFormat/>
    <w:rsid w:val="00441FE6"/>
    <w:pPr>
      <w:spacing w:after="120" w:line="276" w:lineRule="auto"/>
      <w:ind w:firstLine="567"/>
      <w:contextualSpacing/>
      <w:jc w:val="center"/>
    </w:pPr>
    <w:rPr>
      <w:rFonts w:eastAsia="Calibri"/>
      <w:b/>
      <w:szCs w:val="22"/>
      <w:lang w:eastAsia="en-US"/>
    </w:rPr>
  </w:style>
  <w:style w:type="paragraph" w:customStyle="1" w:styleId="affff2">
    <w:name w:val="Примечание"/>
    <w:basedOn w:val="a6"/>
    <w:link w:val="affff3"/>
    <w:qFormat/>
    <w:rsid w:val="00441FE6"/>
    <w:pPr>
      <w:spacing w:after="120" w:line="276" w:lineRule="auto"/>
      <w:ind w:firstLine="567"/>
      <w:contextualSpacing/>
      <w:jc w:val="both"/>
    </w:pPr>
    <w:rPr>
      <w:rFonts w:eastAsia="Calibri"/>
      <w:sz w:val="20"/>
      <w:szCs w:val="22"/>
      <w:lang w:eastAsia="en-US"/>
    </w:rPr>
  </w:style>
  <w:style w:type="character" w:customStyle="1" w:styleId="affff3">
    <w:name w:val="Примечание Знак"/>
    <w:basedOn w:val="a7"/>
    <w:link w:val="affff2"/>
    <w:locked/>
    <w:rsid w:val="00441FE6"/>
    <w:rPr>
      <w:rFonts w:ascii="Times New Roman" w:hAnsi="Times New Roman"/>
      <w:szCs w:val="22"/>
      <w:lang w:eastAsia="en-US"/>
    </w:rPr>
  </w:style>
  <w:style w:type="paragraph" w:customStyle="1" w:styleId="1f2">
    <w:name w:val="Без интервала1"/>
    <w:rsid w:val="00441FE6"/>
    <w:rPr>
      <w:rFonts w:ascii="Times New Roman" w:eastAsia="Times New Roman" w:hAnsi="Times New Roman"/>
      <w:sz w:val="22"/>
      <w:szCs w:val="22"/>
      <w:lang w:eastAsia="en-US"/>
    </w:rPr>
  </w:style>
  <w:style w:type="paragraph" w:customStyle="1" w:styleId="Style34">
    <w:name w:val="Style34"/>
    <w:basedOn w:val="Standard"/>
    <w:rsid w:val="00441FE6"/>
    <w:pPr>
      <w:autoSpaceDE w:val="0"/>
    </w:pPr>
    <w:rPr>
      <w:rFonts w:eastAsia="Arial Unicode MS"/>
      <w:sz w:val="24"/>
      <w:szCs w:val="24"/>
      <w:lang w:bidi="hi-IN"/>
    </w:rPr>
  </w:style>
  <w:style w:type="paragraph" w:customStyle="1" w:styleId="Style59">
    <w:name w:val="Style59"/>
    <w:basedOn w:val="Standard"/>
    <w:rsid w:val="00441FE6"/>
    <w:pPr>
      <w:autoSpaceDE w:val="0"/>
    </w:pPr>
    <w:rPr>
      <w:rFonts w:eastAsia="Arial Unicode MS"/>
      <w:sz w:val="24"/>
      <w:szCs w:val="24"/>
      <w:lang w:bidi="hi-IN"/>
    </w:rPr>
  </w:style>
  <w:style w:type="character" w:customStyle="1" w:styleId="FontStyle157">
    <w:name w:val="Font Style157"/>
    <w:rsid w:val="00441FE6"/>
    <w:rPr>
      <w:rFonts w:eastAsia="Times New Roman"/>
      <w:b/>
      <w:color w:val="auto"/>
      <w:sz w:val="26"/>
      <w:lang w:val="ru-RU" w:eastAsia="zh-CN"/>
    </w:rPr>
  </w:style>
  <w:style w:type="character" w:customStyle="1" w:styleId="FontStyle158">
    <w:name w:val="Font Style158"/>
    <w:rsid w:val="00441FE6"/>
    <w:rPr>
      <w:rFonts w:eastAsia="Times New Roman"/>
      <w:color w:val="auto"/>
      <w:sz w:val="26"/>
      <w:lang w:val="ru-RU" w:eastAsia="zh-CN"/>
    </w:rPr>
  </w:style>
  <w:style w:type="paragraph" w:customStyle="1" w:styleId="Style37">
    <w:name w:val="Style37"/>
    <w:basedOn w:val="Standard"/>
    <w:rsid w:val="00441FE6"/>
    <w:pPr>
      <w:autoSpaceDE w:val="0"/>
    </w:pPr>
    <w:rPr>
      <w:rFonts w:eastAsia="Arial Unicode MS"/>
      <w:sz w:val="24"/>
      <w:szCs w:val="24"/>
      <w:lang w:bidi="hi-IN"/>
    </w:rPr>
  </w:style>
  <w:style w:type="paragraph" w:customStyle="1" w:styleId="Style57">
    <w:name w:val="Style57"/>
    <w:basedOn w:val="Standard"/>
    <w:rsid w:val="00441FE6"/>
    <w:pPr>
      <w:autoSpaceDE w:val="0"/>
    </w:pPr>
    <w:rPr>
      <w:rFonts w:eastAsia="Arial Unicode MS"/>
      <w:sz w:val="24"/>
      <w:szCs w:val="24"/>
      <w:lang w:bidi="hi-IN"/>
    </w:rPr>
  </w:style>
  <w:style w:type="paragraph" w:customStyle="1" w:styleId="Style17">
    <w:name w:val="Style17"/>
    <w:basedOn w:val="Standard"/>
    <w:rsid w:val="00441FE6"/>
    <w:pPr>
      <w:autoSpaceDE w:val="0"/>
    </w:pPr>
    <w:rPr>
      <w:rFonts w:eastAsia="Arial Unicode MS"/>
      <w:sz w:val="24"/>
      <w:szCs w:val="24"/>
      <w:lang w:bidi="hi-IN"/>
    </w:rPr>
  </w:style>
  <w:style w:type="paragraph" w:customStyle="1" w:styleId="Style20">
    <w:name w:val="Style20"/>
    <w:basedOn w:val="Standard"/>
    <w:rsid w:val="00441FE6"/>
    <w:pPr>
      <w:autoSpaceDE w:val="0"/>
    </w:pPr>
    <w:rPr>
      <w:rFonts w:eastAsia="Arial Unicode MS"/>
      <w:sz w:val="24"/>
      <w:szCs w:val="24"/>
      <w:lang w:bidi="hi-IN"/>
    </w:rPr>
  </w:style>
  <w:style w:type="paragraph" w:customStyle="1" w:styleId="Style82">
    <w:name w:val="Style82"/>
    <w:basedOn w:val="Standard"/>
    <w:rsid w:val="00441FE6"/>
    <w:pPr>
      <w:autoSpaceDE w:val="0"/>
    </w:pPr>
    <w:rPr>
      <w:rFonts w:eastAsia="Arial Unicode MS"/>
      <w:sz w:val="24"/>
      <w:szCs w:val="24"/>
      <w:lang w:bidi="hi-IN"/>
    </w:rPr>
  </w:style>
  <w:style w:type="paragraph" w:customStyle="1" w:styleId="Style14">
    <w:name w:val="Style14"/>
    <w:basedOn w:val="Standard"/>
    <w:rsid w:val="00441FE6"/>
    <w:pPr>
      <w:autoSpaceDE w:val="0"/>
    </w:pPr>
    <w:rPr>
      <w:rFonts w:eastAsia="Arial Unicode MS"/>
      <w:sz w:val="24"/>
      <w:szCs w:val="24"/>
      <w:lang w:bidi="hi-IN"/>
    </w:rPr>
  </w:style>
  <w:style w:type="character" w:customStyle="1" w:styleId="FontStyle163">
    <w:name w:val="Font Style163"/>
    <w:rsid w:val="00441FE6"/>
    <w:rPr>
      <w:rFonts w:ascii="Times New Roman" w:hAnsi="Times New Roman"/>
      <w:sz w:val="18"/>
      <w:lang w:val="ru-RU" w:eastAsia="zh-CN"/>
    </w:rPr>
  </w:style>
  <w:style w:type="character" w:customStyle="1" w:styleId="FontStyle162">
    <w:name w:val="Font Style162"/>
    <w:rsid w:val="00441FE6"/>
    <w:rPr>
      <w:rFonts w:ascii="Times New Roman" w:hAnsi="Times New Roman"/>
      <w:b/>
      <w:sz w:val="18"/>
      <w:lang w:val="ru-RU" w:eastAsia="zh-CN"/>
    </w:rPr>
  </w:style>
  <w:style w:type="paragraph" w:customStyle="1" w:styleId="Style28">
    <w:name w:val="Style28"/>
    <w:basedOn w:val="Standard"/>
    <w:rsid w:val="00441FE6"/>
    <w:pPr>
      <w:autoSpaceDE w:val="0"/>
    </w:pPr>
    <w:rPr>
      <w:rFonts w:eastAsia="Arial Unicode MS"/>
      <w:sz w:val="24"/>
      <w:szCs w:val="24"/>
      <w:lang w:bidi="hi-IN"/>
    </w:rPr>
  </w:style>
  <w:style w:type="paragraph" w:customStyle="1" w:styleId="Style15">
    <w:name w:val="Style15"/>
    <w:basedOn w:val="Standard"/>
    <w:rsid w:val="00441FE6"/>
    <w:pPr>
      <w:autoSpaceDE w:val="0"/>
    </w:pPr>
    <w:rPr>
      <w:rFonts w:eastAsia="Arial Unicode MS"/>
      <w:sz w:val="24"/>
      <w:szCs w:val="24"/>
      <w:lang w:bidi="hi-IN"/>
    </w:rPr>
  </w:style>
  <w:style w:type="paragraph" w:customStyle="1" w:styleId="Style25">
    <w:name w:val="Style25"/>
    <w:basedOn w:val="Standard"/>
    <w:rsid w:val="00441FE6"/>
    <w:pPr>
      <w:autoSpaceDE w:val="0"/>
    </w:pPr>
    <w:rPr>
      <w:rFonts w:eastAsia="Arial Unicode MS"/>
      <w:sz w:val="24"/>
      <w:szCs w:val="24"/>
      <w:lang w:bidi="hi-IN"/>
    </w:rPr>
  </w:style>
  <w:style w:type="table" w:customStyle="1" w:styleId="affff4">
    <w:name w:val="Таблицы"/>
    <w:basedOn w:val="ae"/>
    <w:uiPriority w:val="99"/>
    <w:rsid w:val="00441FE6"/>
    <w:pPr>
      <w:jc w:val="center"/>
    </w:pPr>
    <w:rPr>
      <w:rFonts w:ascii="Times New Roman" w:hAnsi="Times New Roman"/>
      <w:sz w:val="24"/>
    </w:rPr>
    <w:tblPr>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jc w:val="center"/>
    </w:trPr>
  </w:style>
  <w:style w:type="paragraph" w:customStyle="1" w:styleId="affff5">
    <w:name w:val="Базовый"/>
    <w:rsid w:val="00441FE6"/>
    <w:pPr>
      <w:suppressAutoHyphens/>
      <w:spacing w:after="200" w:line="276" w:lineRule="auto"/>
    </w:pPr>
    <w:rPr>
      <w:rFonts w:eastAsia="Arial Unicode MS" w:cs="Calibri"/>
      <w:color w:val="00000A"/>
      <w:sz w:val="22"/>
      <w:szCs w:val="22"/>
      <w:lang w:eastAsia="en-US"/>
    </w:rPr>
  </w:style>
  <w:style w:type="character" w:styleId="affff6">
    <w:name w:val="Strong"/>
    <w:basedOn w:val="a7"/>
    <w:uiPriority w:val="22"/>
    <w:qFormat/>
    <w:rsid w:val="00441FE6"/>
    <w:rPr>
      <w:rFonts w:cs="Times New Roman"/>
      <w:b/>
      <w:bCs/>
    </w:rPr>
  </w:style>
  <w:style w:type="paragraph" w:styleId="HTML">
    <w:name w:val="HTML Preformatted"/>
    <w:basedOn w:val="a6"/>
    <w:link w:val="HTML0"/>
    <w:semiHidden/>
    <w:rsid w:val="00441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contextualSpacing/>
    </w:pPr>
    <w:rPr>
      <w:rFonts w:ascii="Courier New" w:hAnsi="Courier New" w:cs="Courier New"/>
      <w:sz w:val="20"/>
      <w:szCs w:val="20"/>
    </w:rPr>
  </w:style>
  <w:style w:type="character" w:customStyle="1" w:styleId="HTML0">
    <w:name w:val="Стандартный HTML Знак"/>
    <w:basedOn w:val="a7"/>
    <w:link w:val="HTML"/>
    <w:semiHidden/>
    <w:rsid w:val="00441FE6"/>
    <w:rPr>
      <w:rFonts w:ascii="Courier New" w:eastAsia="Times New Roman" w:hAnsi="Courier New" w:cs="Courier New"/>
    </w:rPr>
  </w:style>
  <w:style w:type="character" w:customStyle="1" w:styleId="blk">
    <w:name w:val="blk"/>
    <w:basedOn w:val="a7"/>
    <w:rsid w:val="00441FE6"/>
    <w:rPr>
      <w:rFonts w:cs="Times New Roman"/>
    </w:rPr>
  </w:style>
  <w:style w:type="character" w:customStyle="1" w:styleId="f">
    <w:name w:val="f"/>
    <w:basedOn w:val="a7"/>
    <w:rsid w:val="00441FE6"/>
    <w:rPr>
      <w:rFonts w:cs="Times New Roman"/>
    </w:rPr>
  </w:style>
  <w:style w:type="character" w:styleId="affff7">
    <w:name w:val="Placeholder Text"/>
    <w:basedOn w:val="a7"/>
    <w:uiPriority w:val="99"/>
    <w:semiHidden/>
    <w:rsid w:val="00441FE6"/>
    <w:rPr>
      <w:rFonts w:cs="Times New Roman"/>
      <w:color w:val="808080"/>
    </w:rPr>
  </w:style>
  <w:style w:type="paragraph" w:customStyle="1" w:styleId="affff8">
    <w:name w:val="ОснТекст"/>
    <w:basedOn w:val="a6"/>
    <w:link w:val="affff9"/>
    <w:rsid w:val="00441FE6"/>
    <w:pPr>
      <w:spacing w:after="120" w:line="276" w:lineRule="auto"/>
      <w:ind w:firstLine="540"/>
      <w:contextualSpacing/>
      <w:jc w:val="both"/>
    </w:pPr>
    <w:rPr>
      <w:rFonts w:eastAsia="Calibri"/>
      <w:sz w:val="20"/>
      <w:szCs w:val="20"/>
    </w:rPr>
  </w:style>
  <w:style w:type="character" w:customStyle="1" w:styleId="affff9">
    <w:name w:val="ОснТекст Знак"/>
    <w:link w:val="affff8"/>
    <w:locked/>
    <w:rsid w:val="00441FE6"/>
    <w:rPr>
      <w:rFonts w:ascii="Times New Roman" w:hAnsi="Times New Roman"/>
    </w:rPr>
  </w:style>
  <w:style w:type="paragraph" w:customStyle="1" w:styleId="2f0">
    <w:name w:val="Без интервала2"/>
    <w:rsid w:val="00441FE6"/>
    <w:rPr>
      <w:rFonts w:eastAsia="Times New Roman"/>
      <w:sz w:val="22"/>
      <w:szCs w:val="22"/>
      <w:lang w:eastAsia="en-US"/>
    </w:rPr>
  </w:style>
  <w:style w:type="paragraph" w:customStyle="1" w:styleId="affffa">
    <w:name w:val="+Подзаголовок"/>
    <w:basedOn w:val="21"/>
    <w:qFormat/>
    <w:rsid w:val="00441FE6"/>
    <w:pPr>
      <w:spacing w:before="200" w:after="200"/>
      <w:ind w:firstLine="0"/>
      <w:contextualSpacing/>
    </w:pPr>
    <w:rPr>
      <w:rFonts w:ascii="Times New Roman" w:hAnsi="Times New Roman"/>
      <w:bCs/>
      <w:szCs w:val="24"/>
      <w:lang w:eastAsia="en-US"/>
    </w:rPr>
  </w:style>
  <w:style w:type="table" w:customStyle="1" w:styleId="201">
    <w:name w:val="Сетка таблицы20"/>
    <w:uiPriority w:val="39"/>
    <w:rsid w:val="00441F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3">
    <w:name w:val="toc 4"/>
    <w:basedOn w:val="a6"/>
    <w:next w:val="a6"/>
    <w:autoRedefine/>
    <w:uiPriority w:val="39"/>
    <w:rsid w:val="00441FE6"/>
    <w:pPr>
      <w:spacing w:after="100" w:line="276" w:lineRule="auto"/>
      <w:ind w:left="660"/>
      <w:contextualSpacing/>
    </w:pPr>
    <w:rPr>
      <w:rFonts w:ascii="Calibri" w:hAnsi="Calibri"/>
      <w:sz w:val="22"/>
      <w:szCs w:val="22"/>
    </w:rPr>
  </w:style>
  <w:style w:type="paragraph" w:styleId="5a">
    <w:name w:val="toc 5"/>
    <w:basedOn w:val="a6"/>
    <w:next w:val="a6"/>
    <w:autoRedefine/>
    <w:uiPriority w:val="39"/>
    <w:rsid w:val="00441FE6"/>
    <w:pPr>
      <w:spacing w:after="100" w:line="276" w:lineRule="auto"/>
      <w:ind w:left="880"/>
      <w:contextualSpacing/>
    </w:pPr>
    <w:rPr>
      <w:rFonts w:ascii="Calibri" w:hAnsi="Calibri"/>
      <w:sz w:val="22"/>
      <w:szCs w:val="22"/>
    </w:rPr>
  </w:style>
  <w:style w:type="paragraph" w:styleId="63">
    <w:name w:val="toc 6"/>
    <w:basedOn w:val="a6"/>
    <w:next w:val="a6"/>
    <w:autoRedefine/>
    <w:uiPriority w:val="39"/>
    <w:rsid w:val="00441FE6"/>
    <w:pPr>
      <w:spacing w:after="100" w:line="276" w:lineRule="auto"/>
      <w:ind w:left="1100"/>
      <w:contextualSpacing/>
    </w:pPr>
    <w:rPr>
      <w:rFonts w:ascii="Calibri" w:hAnsi="Calibri"/>
      <w:sz w:val="22"/>
      <w:szCs w:val="22"/>
    </w:rPr>
  </w:style>
  <w:style w:type="paragraph" w:styleId="73">
    <w:name w:val="toc 7"/>
    <w:basedOn w:val="a6"/>
    <w:next w:val="a6"/>
    <w:autoRedefine/>
    <w:uiPriority w:val="39"/>
    <w:rsid w:val="00441FE6"/>
    <w:pPr>
      <w:spacing w:after="100" w:line="276" w:lineRule="auto"/>
      <w:ind w:left="1320"/>
      <w:contextualSpacing/>
    </w:pPr>
    <w:rPr>
      <w:rFonts w:ascii="Calibri" w:hAnsi="Calibri"/>
      <w:sz w:val="22"/>
      <w:szCs w:val="22"/>
    </w:rPr>
  </w:style>
  <w:style w:type="paragraph" w:styleId="83">
    <w:name w:val="toc 8"/>
    <w:basedOn w:val="a6"/>
    <w:next w:val="a6"/>
    <w:autoRedefine/>
    <w:uiPriority w:val="39"/>
    <w:rsid w:val="00441FE6"/>
    <w:pPr>
      <w:spacing w:after="100" w:line="276" w:lineRule="auto"/>
      <w:ind w:left="1540"/>
      <w:contextualSpacing/>
    </w:pPr>
    <w:rPr>
      <w:rFonts w:ascii="Calibri" w:hAnsi="Calibri"/>
      <w:sz w:val="22"/>
      <w:szCs w:val="22"/>
    </w:rPr>
  </w:style>
  <w:style w:type="paragraph" w:styleId="93">
    <w:name w:val="toc 9"/>
    <w:basedOn w:val="a6"/>
    <w:next w:val="a6"/>
    <w:autoRedefine/>
    <w:uiPriority w:val="39"/>
    <w:rsid w:val="00441FE6"/>
    <w:pPr>
      <w:spacing w:after="100" w:line="276" w:lineRule="auto"/>
      <w:ind w:left="1760"/>
      <w:contextualSpacing/>
    </w:pPr>
    <w:rPr>
      <w:rFonts w:ascii="Calibri" w:hAnsi="Calibri"/>
      <w:sz w:val="22"/>
      <w:szCs w:val="22"/>
    </w:rPr>
  </w:style>
  <w:style w:type="paragraph" w:customStyle="1" w:styleId="a3">
    <w:name w:val="список"/>
    <w:basedOn w:val="a6"/>
    <w:rsid w:val="00441FE6"/>
    <w:pPr>
      <w:widowControl w:val="0"/>
      <w:numPr>
        <w:numId w:val="12"/>
      </w:numPr>
      <w:spacing w:after="120" w:line="360" w:lineRule="auto"/>
      <w:ind w:right="567"/>
      <w:contextualSpacing/>
      <w:jc w:val="both"/>
    </w:pPr>
    <w:rPr>
      <w:sz w:val="26"/>
      <w:szCs w:val="20"/>
    </w:rPr>
  </w:style>
  <w:style w:type="paragraph" w:styleId="affffb">
    <w:name w:val="Body Text First Indent"/>
    <w:basedOn w:val="aff0"/>
    <w:link w:val="affffc"/>
    <w:uiPriority w:val="99"/>
    <w:rsid w:val="00441FE6"/>
    <w:pPr>
      <w:widowControl/>
      <w:spacing w:after="120"/>
      <w:ind w:firstLine="210"/>
      <w:jc w:val="left"/>
    </w:pPr>
    <w:rPr>
      <w:sz w:val="20"/>
    </w:rPr>
  </w:style>
  <w:style w:type="character" w:customStyle="1" w:styleId="affffc">
    <w:name w:val="Красная строка Знак"/>
    <w:basedOn w:val="aff1"/>
    <w:link w:val="affffb"/>
    <w:uiPriority w:val="99"/>
    <w:rsid w:val="00441FE6"/>
    <w:rPr>
      <w:rFonts w:ascii="Times New Roman" w:eastAsia="Times New Roman" w:hAnsi="Times New Roman" w:cs="Times New Roman"/>
      <w:sz w:val="24"/>
      <w:szCs w:val="20"/>
      <w:lang w:eastAsia="ru-RU"/>
    </w:rPr>
  </w:style>
  <w:style w:type="character" w:customStyle="1" w:styleId="113">
    <w:name w:val="Основной текст + 11"/>
    <w:aliases w:val="5 pt"/>
    <w:basedOn w:val="a7"/>
    <w:uiPriority w:val="99"/>
    <w:rsid w:val="00441FE6"/>
    <w:rPr>
      <w:rFonts w:ascii="Times New Roman" w:hAnsi="Times New Roman" w:cs="Times New Roman"/>
      <w:color w:val="000000"/>
      <w:spacing w:val="0"/>
      <w:w w:val="100"/>
      <w:position w:val="0"/>
      <w:sz w:val="23"/>
      <w:szCs w:val="23"/>
      <w:lang w:val="ru-RU" w:eastAsia="ru-RU"/>
    </w:rPr>
  </w:style>
  <w:style w:type="character" w:customStyle="1" w:styleId="11pt">
    <w:name w:val="Основной текст + 11 pt"/>
    <w:aliases w:val="Полужирный"/>
    <w:basedOn w:val="a7"/>
    <w:uiPriority w:val="99"/>
    <w:rsid w:val="00441FE6"/>
    <w:rPr>
      <w:rFonts w:ascii="Times New Roman" w:hAnsi="Times New Roman" w:cs="Times New Roman"/>
      <w:b/>
      <w:bCs/>
      <w:color w:val="000000"/>
      <w:spacing w:val="0"/>
      <w:w w:val="100"/>
      <w:position w:val="0"/>
      <w:sz w:val="22"/>
      <w:szCs w:val="22"/>
      <w:lang w:val="ru-RU" w:eastAsia="ru-RU"/>
    </w:rPr>
  </w:style>
  <w:style w:type="character" w:customStyle="1" w:styleId="affffd">
    <w:name w:val="Подпись к таблице_"/>
    <w:basedOn w:val="a7"/>
    <w:locked/>
    <w:rsid w:val="00441FE6"/>
    <w:rPr>
      <w:rFonts w:ascii="Times New Roman" w:hAnsi="Times New Roman" w:cs="Times New Roman"/>
      <w:sz w:val="26"/>
      <w:szCs w:val="26"/>
      <w:lang w:eastAsia="en-US"/>
    </w:rPr>
  </w:style>
  <w:style w:type="paragraph" w:customStyle="1" w:styleId="64">
    <w:name w:val="Основной текст6"/>
    <w:basedOn w:val="a6"/>
    <w:rsid w:val="00441FE6"/>
    <w:pPr>
      <w:widowControl w:val="0"/>
      <w:spacing w:after="720" w:line="240" w:lineRule="atLeast"/>
      <w:jc w:val="center"/>
    </w:pPr>
    <w:rPr>
      <w:sz w:val="26"/>
      <w:szCs w:val="26"/>
      <w:lang w:eastAsia="en-US"/>
    </w:rPr>
  </w:style>
  <w:style w:type="character" w:customStyle="1" w:styleId="122">
    <w:name w:val="Заголовок 1 Знак2"/>
    <w:aliases w:val="Заголовок 1 Знак Знак Знак2,Заголовок 1 Знак Знак Знак Знак Знак Знак Знак Знак1,Заголовок 1 Знак Знак Знак Знак1,Заголовок 11 Знак1,Заголовок 1 Знак1 Знак1,Заголовок 1 Знак Знак Знак Знак Знак Знак1 Знак1"/>
    <w:basedOn w:val="a7"/>
    <w:rsid w:val="00441FE6"/>
    <w:rPr>
      <w:rFonts w:ascii="Cambria" w:hAnsi="Cambria" w:cs="Times New Roman"/>
      <w:color w:val="365F91"/>
      <w:sz w:val="32"/>
      <w:szCs w:val="32"/>
    </w:rPr>
  </w:style>
  <w:style w:type="character" w:customStyle="1" w:styleId="213">
    <w:name w:val="Заголовок 2 Знак1"/>
    <w:aliases w:val="Заголовок 2 Знак Знак Знак Знак Знак1,Заголовок 2 Знак Знак Знак Знак Знак Знак Знак Знак1,Заголовок 2 Знак Знак Знак Знак Знак Знак Знак Знак Знак Знак1"/>
    <w:basedOn w:val="a7"/>
    <w:semiHidden/>
    <w:rsid w:val="00441FE6"/>
    <w:rPr>
      <w:rFonts w:ascii="Cambria" w:hAnsi="Cambria" w:cs="Times New Roman"/>
      <w:color w:val="365F91"/>
      <w:sz w:val="26"/>
      <w:szCs w:val="26"/>
    </w:rPr>
  </w:style>
  <w:style w:type="character" w:customStyle="1" w:styleId="313">
    <w:name w:val="Заголовок 3 Знак1"/>
    <w:aliases w:val="ПодЗаголовок Знак1"/>
    <w:basedOn w:val="a7"/>
    <w:semiHidden/>
    <w:rsid w:val="00441FE6"/>
    <w:rPr>
      <w:rFonts w:ascii="Cambria" w:hAnsi="Cambria" w:cs="Times New Roman"/>
      <w:color w:val="243F60"/>
      <w:sz w:val="24"/>
      <w:szCs w:val="24"/>
    </w:rPr>
  </w:style>
  <w:style w:type="character" w:customStyle="1" w:styleId="514">
    <w:name w:val="Заголовок 5 Знак1"/>
    <w:aliases w:val="Заголовок 5№Таблицы Знак1,Заголовок№ТАблиц Знак1"/>
    <w:basedOn w:val="a7"/>
    <w:semiHidden/>
    <w:rsid w:val="00441FE6"/>
    <w:rPr>
      <w:rFonts w:ascii="Cambria" w:hAnsi="Cambria" w:cs="Times New Roman"/>
      <w:color w:val="365F91"/>
      <w:sz w:val="24"/>
      <w:szCs w:val="24"/>
    </w:rPr>
  </w:style>
  <w:style w:type="character" w:customStyle="1" w:styleId="TableFootnotelast2">
    <w:name w:val="Table_Footnote_last Знак Знак2"/>
    <w:aliases w:val="Table_Footnote_last Знак Знак Знак1,Table_Footnote_last Знак2"/>
    <w:basedOn w:val="a7"/>
    <w:semiHidden/>
    <w:rsid w:val="00441FE6"/>
    <w:rPr>
      <w:rFonts w:ascii="Times New Roman" w:hAnsi="Times New Roman" w:cs="Times New Roman"/>
      <w:sz w:val="20"/>
      <w:szCs w:val="20"/>
      <w:lang w:eastAsia="ru-RU"/>
    </w:rPr>
  </w:style>
  <w:style w:type="character" w:customStyle="1" w:styleId="afffa">
    <w:name w:val="Маркированный список Знак"/>
    <w:link w:val="a"/>
    <w:locked/>
    <w:rsid w:val="00441FE6"/>
    <w:rPr>
      <w:rFonts w:ascii="Times New Roman" w:eastAsia="Times New Roman" w:hAnsi="Times New Roman"/>
      <w:sz w:val="26"/>
    </w:rPr>
  </w:style>
  <w:style w:type="paragraph" w:styleId="2">
    <w:name w:val="List Bullet 2"/>
    <w:basedOn w:val="a6"/>
    <w:semiHidden/>
    <w:rsid w:val="00441FE6"/>
    <w:pPr>
      <w:numPr>
        <w:numId w:val="13"/>
      </w:numPr>
      <w:spacing w:after="120"/>
    </w:pPr>
  </w:style>
  <w:style w:type="character" w:customStyle="1" w:styleId="1f3">
    <w:name w:val="Основной текст Знак1"/>
    <w:aliases w:val="Text1 Знак1,Таймс Нью Знак1,Body single Знак1"/>
    <w:basedOn w:val="a7"/>
    <w:semiHidden/>
    <w:rsid w:val="00441FE6"/>
    <w:rPr>
      <w:rFonts w:ascii="Times New Roman" w:hAnsi="Times New Roman" w:cs="Times New Roman"/>
      <w:sz w:val="24"/>
      <w:szCs w:val="24"/>
      <w:lang w:eastAsia="ru-RU"/>
    </w:rPr>
  </w:style>
  <w:style w:type="character" w:customStyle="1" w:styleId="1f4">
    <w:name w:val="Основной текст с отступом Знак1"/>
    <w:aliases w:val="Нумерованный список !! Знак1,Основной текст 1 Знак1"/>
    <w:basedOn w:val="a7"/>
    <w:semiHidden/>
    <w:rsid w:val="00441FE6"/>
    <w:rPr>
      <w:rFonts w:ascii="Times New Roman" w:hAnsi="Times New Roman" w:cs="Times New Roman"/>
      <w:sz w:val="24"/>
      <w:szCs w:val="24"/>
      <w:lang w:eastAsia="ru-RU"/>
    </w:rPr>
  </w:style>
  <w:style w:type="paragraph" w:styleId="2f1">
    <w:name w:val="List Continue 2"/>
    <w:basedOn w:val="a6"/>
    <w:semiHidden/>
    <w:rsid w:val="00441FE6"/>
    <w:pPr>
      <w:spacing w:after="120"/>
      <w:ind w:left="566"/>
    </w:pPr>
    <w:rPr>
      <w:sz w:val="20"/>
      <w:szCs w:val="20"/>
    </w:rPr>
  </w:style>
  <w:style w:type="character" w:customStyle="1" w:styleId="214">
    <w:name w:val="Основной текст 2 Знак1"/>
    <w:basedOn w:val="a7"/>
    <w:locked/>
    <w:rsid w:val="00441FE6"/>
    <w:rPr>
      <w:rFonts w:ascii="Times New Roman" w:hAnsi="Times New Roman" w:cs="Times New Roman"/>
      <w:sz w:val="24"/>
      <w:szCs w:val="24"/>
    </w:rPr>
  </w:style>
  <w:style w:type="paragraph" w:customStyle="1" w:styleId="TimesNewRoman13125">
    <w:name w:val="Стиль Times New Roman 13 пт полужирный Первая строка:  125 см ..."/>
    <w:basedOn w:val="a6"/>
    <w:rsid w:val="00441FE6"/>
    <w:pPr>
      <w:suppressAutoHyphens/>
      <w:spacing w:after="120" w:line="276" w:lineRule="auto"/>
      <w:ind w:firstLine="709"/>
    </w:pPr>
    <w:rPr>
      <w:b/>
      <w:bCs/>
      <w:sz w:val="20"/>
      <w:szCs w:val="20"/>
      <w:lang w:eastAsia="ar-SA"/>
    </w:rPr>
  </w:style>
  <w:style w:type="paragraph" w:customStyle="1" w:styleId="ConsNormal">
    <w:name w:val="ConsNormal"/>
    <w:rsid w:val="00441FE6"/>
    <w:pPr>
      <w:widowControl w:val="0"/>
      <w:autoSpaceDE w:val="0"/>
      <w:autoSpaceDN w:val="0"/>
      <w:adjustRightInd w:val="0"/>
      <w:ind w:right="19772" w:firstLine="720"/>
    </w:pPr>
    <w:rPr>
      <w:rFonts w:ascii="Arial" w:eastAsia="Times New Roman" w:hAnsi="Arial" w:cs="Arial"/>
    </w:rPr>
  </w:style>
  <w:style w:type="character" w:customStyle="1" w:styleId="Normal">
    <w:name w:val="Normal Знак"/>
    <w:link w:val="1a"/>
    <w:locked/>
    <w:rsid w:val="00441FE6"/>
    <w:rPr>
      <w:rFonts w:ascii="Times New Roman" w:eastAsia="Times New Roman" w:hAnsi="Times New Roman"/>
      <w:lang w:eastAsia="ar-SA"/>
    </w:rPr>
  </w:style>
  <w:style w:type="paragraph" w:customStyle="1" w:styleId="ConsPlusNonformat">
    <w:name w:val="ConsPlusNonformat"/>
    <w:rsid w:val="00441FE6"/>
    <w:pPr>
      <w:autoSpaceDE w:val="0"/>
      <w:autoSpaceDN w:val="0"/>
      <w:adjustRightInd w:val="0"/>
    </w:pPr>
    <w:rPr>
      <w:rFonts w:ascii="Courier New" w:eastAsia="Times New Roman" w:hAnsi="Courier New" w:cs="Courier New"/>
    </w:rPr>
  </w:style>
  <w:style w:type="character" w:customStyle="1" w:styleId="CharStyle5">
    <w:name w:val="Char Style 5"/>
    <w:link w:val="Style4"/>
    <w:locked/>
    <w:rsid w:val="00441FE6"/>
    <w:rPr>
      <w:shd w:val="clear" w:color="auto" w:fill="FFFFFF"/>
    </w:rPr>
  </w:style>
  <w:style w:type="paragraph" w:customStyle="1" w:styleId="Style4">
    <w:name w:val="Style 4"/>
    <w:basedOn w:val="a6"/>
    <w:link w:val="CharStyle5"/>
    <w:rsid w:val="00441FE6"/>
    <w:pPr>
      <w:widowControl w:val="0"/>
      <w:shd w:val="clear" w:color="auto" w:fill="FFFFFF"/>
      <w:spacing w:before="1140" w:after="120" w:line="276" w:lineRule="exact"/>
      <w:jc w:val="center"/>
    </w:pPr>
    <w:rPr>
      <w:rFonts w:ascii="Calibri" w:eastAsia="Calibri" w:hAnsi="Calibri"/>
      <w:sz w:val="20"/>
      <w:szCs w:val="20"/>
    </w:rPr>
  </w:style>
  <w:style w:type="character" w:customStyle="1" w:styleId="CharStyle9">
    <w:name w:val="Char Style 9"/>
    <w:link w:val="Style80"/>
    <w:locked/>
    <w:rsid w:val="00441FE6"/>
    <w:rPr>
      <w:shd w:val="clear" w:color="auto" w:fill="FFFFFF"/>
    </w:rPr>
  </w:style>
  <w:style w:type="paragraph" w:customStyle="1" w:styleId="Style80">
    <w:name w:val="Style 8"/>
    <w:basedOn w:val="a6"/>
    <w:link w:val="CharStyle9"/>
    <w:rsid w:val="00441FE6"/>
    <w:pPr>
      <w:widowControl w:val="0"/>
      <w:shd w:val="clear" w:color="auto" w:fill="FFFFFF"/>
      <w:spacing w:after="120" w:line="240" w:lineRule="atLeast"/>
      <w:jc w:val="center"/>
    </w:pPr>
    <w:rPr>
      <w:rFonts w:ascii="Calibri" w:eastAsia="Calibri" w:hAnsi="Calibri"/>
      <w:sz w:val="20"/>
      <w:szCs w:val="20"/>
    </w:rPr>
  </w:style>
  <w:style w:type="character" w:customStyle="1" w:styleId="affffe">
    <w:name w:val="Третьи Знак"/>
    <w:link w:val="afffff"/>
    <w:locked/>
    <w:rsid w:val="00441FE6"/>
    <w:rPr>
      <w:b/>
      <w:color w:val="000000"/>
    </w:rPr>
  </w:style>
  <w:style w:type="paragraph" w:customStyle="1" w:styleId="afffff">
    <w:name w:val="Третьи"/>
    <w:basedOn w:val="3"/>
    <w:link w:val="affffe"/>
    <w:autoRedefine/>
    <w:rsid w:val="00441FE6"/>
    <w:pPr>
      <w:keepLines w:val="0"/>
      <w:spacing w:before="240" w:after="60" w:line="240" w:lineRule="auto"/>
      <w:ind w:firstLine="720"/>
      <w:jc w:val="left"/>
    </w:pPr>
    <w:rPr>
      <w:rFonts w:ascii="Calibri" w:eastAsia="Calibri" w:hAnsi="Calibri"/>
      <w:color w:val="000000"/>
      <w:sz w:val="20"/>
      <w:szCs w:val="20"/>
    </w:rPr>
  </w:style>
  <w:style w:type="character" w:customStyle="1" w:styleId="afffff0">
    <w:name w:val="Основное Знак"/>
    <w:link w:val="afffff1"/>
    <w:locked/>
    <w:rsid w:val="00441FE6"/>
    <w:rPr>
      <w:color w:val="000000"/>
      <w:sz w:val="28"/>
      <w:lang w:eastAsia="en-US"/>
    </w:rPr>
  </w:style>
  <w:style w:type="paragraph" w:customStyle="1" w:styleId="afffff1">
    <w:name w:val="Основное"/>
    <w:link w:val="afffff0"/>
    <w:autoRedefine/>
    <w:rsid w:val="00441FE6"/>
    <w:pPr>
      <w:ind w:firstLine="709"/>
      <w:jc w:val="both"/>
    </w:pPr>
    <w:rPr>
      <w:color w:val="000000"/>
      <w:sz w:val="28"/>
      <w:lang w:eastAsia="en-US"/>
    </w:rPr>
  </w:style>
  <w:style w:type="character" w:customStyle="1" w:styleId="127">
    <w:name w:val="127 см Знак"/>
    <w:link w:val="1270"/>
    <w:locked/>
    <w:rsid w:val="00441FE6"/>
  </w:style>
  <w:style w:type="paragraph" w:customStyle="1" w:styleId="1270">
    <w:name w:val="127 см"/>
    <w:basedOn w:val="a6"/>
    <w:next w:val="a6"/>
    <w:link w:val="127"/>
    <w:rsid w:val="00441FE6"/>
    <w:pPr>
      <w:widowControl w:val="0"/>
      <w:autoSpaceDE w:val="0"/>
      <w:autoSpaceDN w:val="0"/>
      <w:adjustRightInd w:val="0"/>
      <w:spacing w:before="120" w:after="120"/>
      <w:ind w:left="720"/>
      <w:jc w:val="both"/>
    </w:pPr>
    <w:rPr>
      <w:rFonts w:ascii="Calibri" w:eastAsia="Calibri" w:hAnsi="Calibri"/>
      <w:sz w:val="20"/>
      <w:szCs w:val="20"/>
    </w:rPr>
  </w:style>
  <w:style w:type="paragraph" w:customStyle="1" w:styleId="afffff2">
    <w:name w:val="таблица"/>
    <w:basedOn w:val="aff0"/>
    <w:rsid w:val="00441FE6"/>
    <w:pPr>
      <w:widowControl/>
      <w:spacing w:before="60" w:after="60"/>
      <w:ind w:firstLine="709"/>
    </w:pPr>
    <w:rPr>
      <w:rFonts w:ascii="Calibri" w:eastAsia="Calibri" w:hAnsi="Calibri"/>
      <w:lang w:eastAsia="en-US"/>
    </w:rPr>
  </w:style>
  <w:style w:type="paragraph" w:customStyle="1" w:styleId="Style6">
    <w:name w:val="Style6"/>
    <w:basedOn w:val="a6"/>
    <w:rsid w:val="00441FE6"/>
    <w:pPr>
      <w:widowControl w:val="0"/>
      <w:autoSpaceDE w:val="0"/>
      <w:autoSpaceDN w:val="0"/>
      <w:adjustRightInd w:val="0"/>
      <w:spacing w:after="120"/>
    </w:pPr>
  </w:style>
  <w:style w:type="character" w:customStyle="1" w:styleId="1f5">
    <w:name w:val="Стиль1 Знак"/>
    <w:link w:val="1f6"/>
    <w:locked/>
    <w:rsid w:val="00441FE6"/>
  </w:style>
  <w:style w:type="paragraph" w:customStyle="1" w:styleId="1f6">
    <w:name w:val="Стиль1"/>
    <w:basedOn w:val="a6"/>
    <w:link w:val="1f5"/>
    <w:qFormat/>
    <w:rsid w:val="00441FE6"/>
    <w:pPr>
      <w:spacing w:after="120"/>
      <w:ind w:firstLine="709"/>
      <w:jc w:val="both"/>
    </w:pPr>
    <w:rPr>
      <w:rFonts w:ascii="Calibri" w:eastAsia="Calibri" w:hAnsi="Calibri"/>
      <w:sz w:val="20"/>
      <w:szCs w:val="20"/>
    </w:rPr>
  </w:style>
  <w:style w:type="character" w:customStyle="1" w:styleId="Normal10-022">
    <w:name w:val="Стиль Normal + 10 пт полужирный По центру Слева:  -02 см Справ...2 Знак"/>
    <w:link w:val="Normal10-0220"/>
    <w:locked/>
    <w:rsid w:val="00441FE6"/>
    <w:rPr>
      <w:b/>
    </w:rPr>
  </w:style>
  <w:style w:type="paragraph" w:customStyle="1" w:styleId="Normal10-0220">
    <w:name w:val="Стиль Normal + 10 пт полужирный По центру Слева:  -02 см Справ...2"/>
    <w:basedOn w:val="1a"/>
    <w:link w:val="Normal10-022"/>
    <w:rsid w:val="00441FE6"/>
    <w:pPr>
      <w:widowControl/>
      <w:suppressAutoHyphens w:val="0"/>
      <w:overflowPunct/>
      <w:autoSpaceDE/>
      <w:snapToGrid w:val="0"/>
      <w:spacing w:after="200" w:line="276" w:lineRule="auto"/>
      <w:ind w:left="-113" w:right="-113"/>
      <w:jc w:val="center"/>
    </w:pPr>
    <w:rPr>
      <w:rFonts w:ascii="Calibri" w:eastAsia="Calibri" w:hAnsi="Calibri"/>
      <w:b/>
      <w:lang w:eastAsia="ru-RU"/>
    </w:rPr>
  </w:style>
  <w:style w:type="paragraph" w:customStyle="1" w:styleId="afffff3">
    <w:name w:val="Îáû÷íûé"/>
    <w:rsid w:val="00441FE6"/>
    <w:rPr>
      <w:rFonts w:ascii="Times New Roman" w:eastAsia="Times New Roman" w:hAnsi="Times New Roman"/>
    </w:rPr>
  </w:style>
  <w:style w:type="paragraph" w:customStyle="1" w:styleId="afffff4">
    <w:name w:val="Содержимое таблицы"/>
    <w:basedOn w:val="a6"/>
    <w:rsid w:val="00441FE6"/>
    <w:pPr>
      <w:widowControl w:val="0"/>
      <w:suppressLineNumbers/>
      <w:suppressAutoHyphens/>
      <w:spacing w:after="120"/>
    </w:pPr>
    <w:rPr>
      <w:rFonts w:ascii="Arial" w:eastAsia="Arial Unicode MS" w:hAnsi="Arial"/>
      <w:kern w:val="2"/>
      <w:sz w:val="28"/>
      <w:szCs w:val="20"/>
    </w:rPr>
  </w:style>
  <w:style w:type="paragraph" w:customStyle="1" w:styleId="ConsNonformat">
    <w:name w:val="ConsNonformat"/>
    <w:rsid w:val="00441FE6"/>
    <w:pPr>
      <w:widowControl w:val="0"/>
      <w:suppressAutoHyphens/>
      <w:autoSpaceDE w:val="0"/>
      <w:ind w:right="19772"/>
    </w:pPr>
    <w:rPr>
      <w:rFonts w:ascii="Courier New" w:hAnsi="Courier New" w:cs="Courier New"/>
      <w:kern w:val="2"/>
      <w:sz w:val="28"/>
      <w:szCs w:val="28"/>
      <w:lang w:eastAsia="ar-SA"/>
    </w:rPr>
  </w:style>
  <w:style w:type="character" w:customStyle="1" w:styleId="afffff5">
    <w:name w:val="А_текст Знак"/>
    <w:link w:val="afffff6"/>
    <w:locked/>
    <w:rsid w:val="00441FE6"/>
    <w:rPr>
      <w:sz w:val="22"/>
      <w:lang w:eastAsia="en-US"/>
    </w:rPr>
  </w:style>
  <w:style w:type="paragraph" w:customStyle="1" w:styleId="afffff6">
    <w:name w:val="А_текст"/>
    <w:link w:val="afffff5"/>
    <w:autoRedefine/>
    <w:rsid w:val="00441FE6"/>
    <w:pPr>
      <w:ind w:firstLine="709"/>
      <w:jc w:val="center"/>
    </w:pPr>
    <w:rPr>
      <w:sz w:val="22"/>
      <w:lang w:eastAsia="en-US"/>
    </w:rPr>
  </w:style>
  <w:style w:type="paragraph" w:customStyle="1" w:styleId="215">
    <w:name w:val="Основной текст 21"/>
    <w:basedOn w:val="a6"/>
    <w:rsid w:val="00441FE6"/>
    <w:pPr>
      <w:tabs>
        <w:tab w:val="left" w:pos="567"/>
        <w:tab w:val="left" w:pos="1204"/>
        <w:tab w:val="left" w:pos="1771"/>
        <w:tab w:val="left" w:pos="2338"/>
        <w:tab w:val="left" w:pos="2835"/>
        <w:tab w:val="left" w:pos="3402"/>
        <w:tab w:val="left" w:pos="3969"/>
      </w:tabs>
      <w:suppressAutoHyphens/>
      <w:spacing w:after="120"/>
    </w:pPr>
    <w:rPr>
      <w:b/>
      <w:sz w:val="22"/>
      <w:szCs w:val="20"/>
      <w:lang w:eastAsia="ar-SA"/>
    </w:rPr>
  </w:style>
  <w:style w:type="paragraph" w:customStyle="1" w:styleId="Style29">
    <w:name w:val="Style29"/>
    <w:basedOn w:val="a6"/>
    <w:rsid w:val="00441FE6"/>
    <w:pPr>
      <w:widowControl w:val="0"/>
      <w:autoSpaceDE w:val="0"/>
      <w:autoSpaceDN w:val="0"/>
      <w:adjustRightInd w:val="0"/>
      <w:spacing w:after="120" w:line="323" w:lineRule="exact"/>
      <w:ind w:firstLine="716"/>
      <w:jc w:val="both"/>
    </w:pPr>
  </w:style>
  <w:style w:type="paragraph" w:customStyle="1" w:styleId="131">
    <w:name w:val="Основной 13"/>
    <w:basedOn w:val="a6"/>
    <w:qFormat/>
    <w:rsid w:val="00441FE6"/>
    <w:pPr>
      <w:spacing w:before="120" w:after="120"/>
      <w:ind w:firstLine="709"/>
      <w:jc w:val="both"/>
    </w:pPr>
    <w:rPr>
      <w:rFonts w:eastAsia="Calibri"/>
      <w:bCs/>
      <w:iCs/>
      <w:sz w:val="26"/>
      <w:szCs w:val="22"/>
      <w:lang w:eastAsia="en-US"/>
    </w:rPr>
  </w:style>
  <w:style w:type="paragraph" w:customStyle="1" w:styleId="formattexttopleveltext">
    <w:name w:val="formattext topleveltext"/>
    <w:basedOn w:val="a6"/>
    <w:rsid w:val="00441FE6"/>
    <w:pPr>
      <w:spacing w:before="100" w:beforeAutospacing="1" w:after="100" w:afterAutospacing="1"/>
    </w:pPr>
  </w:style>
  <w:style w:type="paragraph" w:customStyle="1" w:styleId="western">
    <w:name w:val="western"/>
    <w:basedOn w:val="a6"/>
    <w:rsid w:val="00441FE6"/>
    <w:pPr>
      <w:suppressAutoHyphens/>
      <w:spacing w:before="280" w:after="120"/>
    </w:pPr>
    <w:rPr>
      <w:rFonts w:ascii="Arial" w:hAnsi="Arial" w:cs="Arial"/>
      <w:b/>
      <w:bCs/>
      <w:color w:val="000000"/>
      <w:sz w:val="22"/>
      <w:szCs w:val="22"/>
      <w:lang w:eastAsia="ar-SA"/>
    </w:rPr>
  </w:style>
  <w:style w:type="paragraph" w:customStyle="1" w:styleId="headertexttopleveltextcentertext">
    <w:name w:val="headertext topleveltext centertext"/>
    <w:basedOn w:val="a6"/>
    <w:rsid w:val="00441FE6"/>
    <w:pPr>
      <w:spacing w:before="100" w:beforeAutospacing="1" w:after="100" w:afterAutospacing="1"/>
    </w:pPr>
  </w:style>
  <w:style w:type="character" w:customStyle="1" w:styleId="125">
    <w:name w:val="1.25 Знак"/>
    <w:link w:val="1250"/>
    <w:locked/>
    <w:rsid w:val="00441FE6"/>
  </w:style>
  <w:style w:type="paragraph" w:customStyle="1" w:styleId="1250">
    <w:name w:val="1.25"/>
    <w:basedOn w:val="a6"/>
    <w:link w:val="125"/>
    <w:rsid w:val="00441FE6"/>
    <w:pPr>
      <w:spacing w:after="120" w:line="300" w:lineRule="auto"/>
      <w:ind w:firstLine="709"/>
      <w:contextualSpacing/>
      <w:jc w:val="both"/>
      <w:outlineLvl w:val="1"/>
    </w:pPr>
    <w:rPr>
      <w:rFonts w:ascii="Calibri" w:eastAsia="Calibri" w:hAnsi="Calibri"/>
      <w:sz w:val="20"/>
      <w:szCs w:val="20"/>
    </w:rPr>
  </w:style>
  <w:style w:type="character" w:customStyle="1" w:styleId="TimesNewRoman13">
    <w:name w:val="Стиль Times New Roman 13 пт полужирный подчеркивание"/>
    <w:basedOn w:val="a7"/>
    <w:rsid w:val="00441FE6"/>
    <w:rPr>
      <w:rFonts w:ascii="Times New Roman" w:hAnsi="Times New Roman" w:cs="Times New Roman"/>
      <w:b/>
      <w:bCs/>
      <w:sz w:val="24"/>
      <w:u w:val="single"/>
    </w:rPr>
  </w:style>
  <w:style w:type="character" w:customStyle="1" w:styleId="FontStyle12">
    <w:name w:val="Font Style12"/>
    <w:rsid w:val="00441FE6"/>
    <w:rPr>
      <w:rFonts w:ascii="Times New Roman" w:hAnsi="Times New Roman"/>
      <w:sz w:val="26"/>
    </w:rPr>
  </w:style>
  <w:style w:type="character" w:customStyle="1" w:styleId="FontStyle107">
    <w:name w:val="Font Style107"/>
    <w:rsid w:val="00441FE6"/>
    <w:rPr>
      <w:rFonts w:ascii="Times New Roman" w:hAnsi="Times New Roman"/>
      <w:sz w:val="26"/>
    </w:rPr>
  </w:style>
  <w:style w:type="character" w:customStyle="1" w:styleId="spelle">
    <w:name w:val="spelle"/>
    <w:basedOn w:val="a7"/>
    <w:rsid w:val="00441FE6"/>
    <w:rPr>
      <w:rFonts w:cs="Times New Roman"/>
    </w:rPr>
  </w:style>
  <w:style w:type="character" w:customStyle="1" w:styleId="grame">
    <w:name w:val="grame"/>
    <w:basedOn w:val="a7"/>
    <w:rsid w:val="00441FE6"/>
    <w:rPr>
      <w:rFonts w:cs="Times New Roman"/>
    </w:rPr>
  </w:style>
  <w:style w:type="paragraph" w:customStyle="1" w:styleId="conscell">
    <w:name w:val="conscell"/>
    <w:basedOn w:val="a6"/>
    <w:rsid w:val="00441FE6"/>
    <w:pPr>
      <w:spacing w:before="100" w:beforeAutospacing="1" w:after="100" w:afterAutospacing="1"/>
    </w:pPr>
  </w:style>
  <w:style w:type="paragraph" w:customStyle="1" w:styleId="0">
    <w:name w:val="0.Текст"/>
    <w:basedOn w:val="a6"/>
    <w:link w:val="00"/>
    <w:qFormat/>
    <w:rsid w:val="00441FE6"/>
    <w:pPr>
      <w:widowControl w:val="0"/>
      <w:spacing w:after="240" w:line="360" w:lineRule="auto"/>
      <w:ind w:left="1418"/>
      <w:jc w:val="both"/>
    </w:pPr>
    <w:rPr>
      <w:rFonts w:ascii="Arial" w:eastAsia="Calibri" w:hAnsi="Arial"/>
      <w:sz w:val="28"/>
      <w:szCs w:val="20"/>
    </w:rPr>
  </w:style>
  <w:style w:type="character" w:customStyle="1" w:styleId="00">
    <w:name w:val="0.Текст Знак"/>
    <w:link w:val="0"/>
    <w:locked/>
    <w:rsid w:val="00441FE6"/>
    <w:rPr>
      <w:rFonts w:ascii="Arial" w:hAnsi="Arial"/>
      <w:sz w:val="28"/>
    </w:rPr>
  </w:style>
  <w:style w:type="paragraph" w:customStyle="1" w:styleId="a1">
    <w:name w:val="Перечис"/>
    <w:basedOn w:val="0"/>
    <w:rsid w:val="00441FE6"/>
    <w:pPr>
      <w:numPr>
        <w:numId w:val="14"/>
      </w:numPr>
      <w:spacing w:after="120"/>
      <w:ind w:left="2138"/>
    </w:pPr>
  </w:style>
  <w:style w:type="paragraph" w:customStyle="1" w:styleId="-">
    <w:name w:val="- Перечислеие"/>
    <w:basedOn w:val="a1"/>
    <w:link w:val="-0"/>
    <w:rsid w:val="00441FE6"/>
    <w:pPr>
      <w:ind w:left="1418" w:hanging="709"/>
    </w:pPr>
  </w:style>
  <w:style w:type="character" w:customStyle="1" w:styleId="-0">
    <w:name w:val="- Перечислеие Знак"/>
    <w:link w:val="-"/>
    <w:locked/>
    <w:rsid w:val="00441FE6"/>
    <w:rPr>
      <w:rFonts w:ascii="Arial" w:hAnsi="Arial"/>
      <w:sz w:val="28"/>
    </w:rPr>
  </w:style>
  <w:style w:type="paragraph" w:customStyle="1" w:styleId="afffff7">
    <w:name w:val="Знак"/>
    <w:basedOn w:val="a6"/>
    <w:rsid w:val="00441FE6"/>
    <w:pPr>
      <w:spacing w:after="160" w:line="240" w:lineRule="exact"/>
      <w:jc w:val="both"/>
    </w:pPr>
    <w:rPr>
      <w:lang w:val="en-US" w:eastAsia="en-US"/>
    </w:rPr>
  </w:style>
  <w:style w:type="character" w:customStyle="1" w:styleId="aff">
    <w:name w:val="Обычный (веб) Знак"/>
    <w:aliases w:val="Обычный (Web) Знак,Обычный (Web)1 Знак,Обычный (Web) Знак Знак Знак Знак Знак Знак1,Обычный (Web) Знак Знак Знак Знак2,Обычный (Web) Знак Знак Знак Знак Знак2,Обычный (веб)1 Знак"/>
    <w:link w:val="afe"/>
    <w:uiPriority w:val="99"/>
    <w:locked/>
    <w:rsid w:val="00441FE6"/>
    <w:rPr>
      <w:rFonts w:ascii="Times New Roman" w:eastAsia="Times New Roman" w:hAnsi="Times New Roman"/>
      <w:sz w:val="24"/>
      <w:szCs w:val="24"/>
    </w:rPr>
  </w:style>
  <w:style w:type="character" w:customStyle="1" w:styleId="afffff8">
    <w:name w:val="Цветовое выделение"/>
    <w:uiPriority w:val="99"/>
    <w:rsid w:val="00441FE6"/>
    <w:rPr>
      <w:b/>
      <w:color w:val="26282F"/>
    </w:rPr>
  </w:style>
  <w:style w:type="paragraph" w:customStyle="1" w:styleId="1f7">
    <w:name w:val="Красная строка1"/>
    <w:basedOn w:val="aff0"/>
    <w:rsid w:val="00441FE6"/>
    <w:pPr>
      <w:widowControl/>
      <w:spacing w:after="120"/>
      <w:jc w:val="left"/>
    </w:pPr>
    <w:rPr>
      <w:sz w:val="20"/>
    </w:rPr>
  </w:style>
  <w:style w:type="paragraph" w:customStyle="1" w:styleId="Main">
    <w:name w:val="Main"/>
    <w:link w:val="Main0"/>
    <w:rsid w:val="00441FE6"/>
    <w:pPr>
      <w:widowControl w:val="0"/>
      <w:spacing w:line="360" w:lineRule="auto"/>
      <w:ind w:firstLine="709"/>
      <w:jc w:val="both"/>
    </w:pPr>
    <w:rPr>
      <w:rFonts w:ascii="Times New Roman" w:eastAsia="Times New Roman" w:hAnsi="Times New Roman" w:cs="Tahoma"/>
      <w:sz w:val="24"/>
      <w:szCs w:val="16"/>
    </w:rPr>
  </w:style>
  <w:style w:type="character" w:customStyle="1" w:styleId="Main0">
    <w:name w:val="Main Знак"/>
    <w:basedOn w:val="a7"/>
    <w:link w:val="Main"/>
    <w:locked/>
    <w:rsid w:val="00441FE6"/>
    <w:rPr>
      <w:rFonts w:ascii="Times New Roman" w:eastAsia="Times New Roman" w:hAnsi="Times New Roman" w:cs="Tahoma"/>
      <w:sz w:val="24"/>
      <w:szCs w:val="16"/>
    </w:rPr>
  </w:style>
  <w:style w:type="paragraph" w:customStyle="1" w:styleId="1f8">
    <w:name w:val="Знак Знак Знак Знак Знак1 Знак"/>
    <w:basedOn w:val="a6"/>
    <w:rsid w:val="00441FE6"/>
    <w:pPr>
      <w:spacing w:after="160" w:line="240" w:lineRule="exact"/>
    </w:pPr>
    <w:rPr>
      <w:rFonts w:ascii="Verdana" w:hAnsi="Verdana"/>
      <w:lang w:val="en-US" w:eastAsia="en-US"/>
    </w:rPr>
  </w:style>
  <w:style w:type="paragraph" w:customStyle="1" w:styleId="xl167">
    <w:name w:val="xl167"/>
    <w:basedOn w:val="a6"/>
    <w:rsid w:val="00441FE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68">
    <w:name w:val="xl168"/>
    <w:basedOn w:val="a6"/>
    <w:rsid w:val="00441FE6"/>
    <w:pPr>
      <w:pBdr>
        <w:left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69">
    <w:name w:val="xl169"/>
    <w:basedOn w:val="a6"/>
    <w:rsid w:val="00441FE6"/>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70">
    <w:name w:val="xl170"/>
    <w:basedOn w:val="a6"/>
    <w:rsid w:val="00441FE6"/>
    <w:pPr>
      <w:pBdr>
        <w:top w:val="single" w:sz="4" w:space="0" w:color="auto"/>
        <w:bottom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71">
    <w:name w:val="xl171"/>
    <w:basedOn w:val="a6"/>
    <w:rsid w:val="00441FE6"/>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72">
    <w:name w:val="xl172"/>
    <w:basedOn w:val="a6"/>
    <w:rsid w:val="00441FE6"/>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0"/>
      <w:szCs w:val="20"/>
    </w:rPr>
  </w:style>
  <w:style w:type="paragraph" w:customStyle="1" w:styleId="xl173">
    <w:name w:val="xl173"/>
    <w:basedOn w:val="a6"/>
    <w:rsid w:val="00441FE6"/>
    <w:pPr>
      <w:pBdr>
        <w:top w:val="single" w:sz="4" w:space="0" w:color="auto"/>
        <w:bottom w:val="single" w:sz="4" w:space="0" w:color="auto"/>
      </w:pBdr>
      <w:shd w:val="clear" w:color="000000" w:fill="FFFFFF"/>
      <w:spacing w:before="100" w:beforeAutospacing="1" w:after="100" w:afterAutospacing="1"/>
      <w:jc w:val="center"/>
    </w:pPr>
    <w:rPr>
      <w:sz w:val="20"/>
      <w:szCs w:val="20"/>
    </w:rPr>
  </w:style>
  <w:style w:type="paragraph" w:customStyle="1" w:styleId="xl174">
    <w:name w:val="xl174"/>
    <w:basedOn w:val="a6"/>
    <w:rsid w:val="00441FE6"/>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75">
    <w:name w:val="xl175"/>
    <w:basedOn w:val="a6"/>
    <w:rsid w:val="00441FE6"/>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176">
    <w:name w:val="xl176"/>
    <w:basedOn w:val="a6"/>
    <w:rsid w:val="00441FE6"/>
    <w:pPr>
      <w:pBdr>
        <w:left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177">
    <w:name w:val="xl177"/>
    <w:basedOn w:val="a6"/>
    <w:rsid w:val="00441FE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178">
    <w:name w:val="xl178"/>
    <w:basedOn w:val="a6"/>
    <w:rsid w:val="00441FE6"/>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FF0000"/>
      <w:sz w:val="20"/>
      <w:szCs w:val="20"/>
    </w:rPr>
  </w:style>
  <w:style w:type="paragraph" w:customStyle="1" w:styleId="xl179">
    <w:name w:val="xl179"/>
    <w:basedOn w:val="a6"/>
    <w:rsid w:val="00441FE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sz w:val="20"/>
      <w:szCs w:val="20"/>
    </w:rPr>
  </w:style>
  <w:style w:type="paragraph" w:customStyle="1" w:styleId="xl180">
    <w:name w:val="xl180"/>
    <w:basedOn w:val="a6"/>
    <w:rsid w:val="00441FE6"/>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81">
    <w:name w:val="xl181"/>
    <w:basedOn w:val="a6"/>
    <w:rsid w:val="00441FE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82">
    <w:name w:val="xl182"/>
    <w:basedOn w:val="a6"/>
    <w:rsid w:val="00441FE6"/>
    <w:pPr>
      <w:pBdr>
        <w:top w:val="single" w:sz="4" w:space="0" w:color="auto"/>
        <w:left w:val="single" w:sz="4" w:space="0" w:color="auto"/>
      </w:pBdr>
      <w:shd w:val="clear" w:color="000000" w:fill="FFFFFF"/>
      <w:spacing w:before="100" w:beforeAutospacing="1" w:after="100" w:afterAutospacing="1"/>
      <w:jc w:val="center"/>
    </w:pPr>
    <w:rPr>
      <w:sz w:val="20"/>
      <w:szCs w:val="20"/>
    </w:rPr>
  </w:style>
  <w:style w:type="paragraph" w:customStyle="1" w:styleId="xl183">
    <w:name w:val="xl183"/>
    <w:basedOn w:val="a6"/>
    <w:rsid w:val="00441FE6"/>
    <w:pPr>
      <w:pBdr>
        <w:left w:val="single" w:sz="4" w:space="0" w:color="auto"/>
        <w:bottom w:val="single" w:sz="4" w:space="0" w:color="auto"/>
      </w:pBdr>
      <w:shd w:val="clear" w:color="000000" w:fill="FFFFFF"/>
      <w:spacing w:before="100" w:beforeAutospacing="1" w:after="100" w:afterAutospacing="1"/>
      <w:jc w:val="center"/>
    </w:pPr>
    <w:rPr>
      <w:sz w:val="20"/>
      <w:szCs w:val="20"/>
    </w:rPr>
  </w:style>
  <w:style w:type="paragraph" w:customStyle="1" w:styleId="xl184">
    <w:name w:val="xl184"/>
    <w:basedOn w:val="a6"/>
    <w:rsid w:val="00441FE6"/>
    <w:pPr>
      <w:pBdr>
        <w:top w:val="single" w:sz="4" w:space="0" w:color="auto"/>
        <w:left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85">
    <w:name w:val="xl185"/>
    <w:basedOn w:val="a6"/>
    <w:rsid w:val="00441FE6"/>
    <w:pPr>
      <w:pBdr>
        <w:top w:val="single" w:sz="4" w:space="0" w:color="auto"/>
        <w:left w:val="single" w:sz="4" w:space="0" w:color="auto"/>
        <w:bottom w:val="single" w:sz="4" w:space="0" w:color="auto"/>
      </w:pBdr>
      <w:shd w:val="clear" w:color="000000" w:fill="FFFFFF"/>
      <w:spacing w:before="100" w:beforeAutospacing="1" w:after="100" w:afterAutospacing="1"/>
      <w:jc w:val="center"/>
    </w:pPr>
    <w:rPr>
      <w:i/>
      <w:iCs/>
      <w:sz w:val="20"/>
      <w:szCs w:val="20"/>
    </w:rPr>
  </w:style>
  <w:style w:type="paragraph" w:customStyle="1" w:styleId="xl186">
    <w:name w:val="xl186"/>
    <w:basedOn w:val="a6"/>
    <w:rsid w:val="00441FE6"/>
    <w:pPr>
      <w:pBdr>
        <w:top w:val="single" w:sz="4" w:space="0" w:color="auto"/>
        <w:bottom w:val="single" w:sz="4" w:space="0" w:color="auto"/>
        <w:right w:val="single" w:sz="4" w:space="0" w:color="auto"/>
      </w:pBdr>
      <w:shd w:val="clear" w:color="000000" w:fill="FFFFFF"/>
      <w:spacing w:before="100" w:beforeAutospacing="1" w:after="100" w:afterAutospacing="1"/>
      <w:jc w:val="center"/>
    </w:pPr>
    <w:rPr>
      <w:i/>
      <w:iCs/>
      <w:sz w:val="20"/>
      <w:szCs w:val="20"/>
    </w:rPr>
  </w:style>
  <w:style w:type="paragraph" w:customStyle="1" w:styleId="xl187">
    <w:name w:val="xl187"/>
    <w:basedOn w:val="a6"/>
    <w:rsid w:val="00441F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88">
    <w:name w:val="xl188"/>
    <w:basedOn w:val="a6"/>
    <w:rsid w:val="00441FE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89">
    <w:name w:val="xl189"/>
    <w:basedOn w:val="a6"/>
    <w:rsid w:val="00441FE6"/>
    <w:pPr>
      <w:pBdr>
        <w:top w:val="single" w:sz="4" w:space="0" w:color="auto"/>
        <w:lef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90">
    <w:name w:val="xl190"/>
    <w:basedOn w:val="a6"/>
    <w:rsid w:val="00441FE6"/>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91">
    <w:name w:val="xl191"/>
    <w:basedOn w:val="a6"/>
    <w:rsid w:val="00441FE6"/>
    <w:pPr>
      <w:pBdr>
        <w:lef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92">
    <w:name w:val="xl192"/>
    <w:basedOn w:val="a6"/>
    <w:rsid w:val="00441FE6"/>
    <w:pPr>
      <w:pBdr>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93">
    <w:name w:val="xl193"/>
    <w:basedOn w:val="a6"/>
    <w:rsid w:val="00441FE6"/>
    <w:pPr>
      <w:pBdr>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94">
    <w:name w:val="xl194"/>
    <w:basedOn w:val="a6"/>
    <w:rsid w:val="00441FE6"/>
    <w:pPr>
      <w:pBdr>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95">
    <w:name w:val="xl195"/>
    <w:basedOn w:val="a6"/>
    <w:rsid w:val="00441F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96">
    <w:name w:val="xl196"/>
    <w:basedOn w:val="a6"/>
    <w:rsid w:val="00441FE6"/>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000">
    <w:name w:val="0.0 Текст"/>
    <w:basedOn w:val="a6"/>
    <w:link w:val="001"/>
    <w:qFormat/>
    <w:rsid w:val="00441FE6"/>
    <w:pPr>
      <w:snapToGrid w:val="0"/>
      <w:spacing w:before="40" w:after="240"/>
      <w:ind w:firstLine="709"/>
      <w:contextualSpacing/>
      <w:jc w:val="both"/>
    </w:pPr>
    <w:rPr>
      <w:sz w:val="26"/>
      <w:szCs w:val="22"/>
      <w:lang w:eastAsia="en-US"/>
    </w:rPr>
  </w:style>
  <w:style w:type="character" w:customStyle="1" w:styleId="001">
    <w:name w:val="0.0 Текст Знак"/>
    <w:basedOn w:val="a7"/>
    <w:link w:val="000"/>
    <w:locked/>
    <w:rsid w:val="00441FE6"/>
    <w:rPr>
      <w:rFonts w:ascii="Times New Roman" w:eastAsia="Times New Roman" w:hAnsi="Times New Roman"/>
      <w:sz w:val="26"/>
      <w:szCs w:val="22"/>
      <w:lang w:eastAsia="en-US"/>
    </w:rPr>
  </w:style>
  <w:style w:type="character" w:customStyle="1" w:styleId="afffff9">
    <w:name w:val="Буквица"/>
    <w:rsid w:val="00441FE6"/>
    <w:rPr>
      <w:lang w:val="ru-RU"/>
    </w:rPr>
  </w:style>
  <w:style w:type="paragraph" w:customStyle="1" w:styleId="11">
    <w:name w:val="1.1 Заг. Частей"/>
    <w:basedOn w:val="a6"/>
    <w:next w:val="12"/>
    <w:rsid w:val="00441FE6"/>
    <w:pPr>
      <w:widowControl w:val="0"/>
      <w:numPr>
        <w:numId w:val="16"/>
      </w:numPr>
      <w:spacing w:before="6600" w:after="120"/>
      <w:ind w:right="709"/>
      <w:jc w:val="center"/>
      <w:outlineLvl w:val="0"/>
    </w:pPr>
    <w:rPr>
      <w:b/>
      <w:iCs/>
      <w:caps/>
      <w:spacing w:val="20"/>
      <w:sz w:val="26"/>
      <w:szCs w:val="22"/>
      <w:lang w:eastAsia="ja-JP"/>
    </w:rPr>
  </w:style>
  <w:style w:type="paragraph" w:customStyle="1" w:styleId="12">
    <w:name w:val="1.2 Заг. Глав"/>
    <w:next w:val="13"/>
    <w:qFormat/>
    <w:rsid w:val="00441FE6"/>
    <w:pPr>
      <w:keepNext/>
      <w:keepLines/>
      <w:numPr>
        <w:ilvl w:val="1"/>
        <w:numId w:val="16"/>
      </w:numPr>
      <w:spacing w:before="600" w:after="120" w:line="300" w:lineRule="auto"/>
      <w:contextualSpacing/>
      <w:jc w:val="both"/>
      <w:outlineLvl w:val="1"/>
    </w:pPr>
    <w:rPr>
      <w:rFonts w:ascii="Times New Roman" w:eastAsia="Times New Roman" w:hAnsi="Times New Roman"/>
      <w:b/>
      <w:smallCaps/>
      <w:spacing w:val="20"/>
      <w:sz w:val="26"/>
      <w:szCs w:val="26"/>
      <w:lang w:eastAsia="en-US"/>
    </w:rPr>
  </w:style>
  <w:style w:type="paragraph" w:customStyle="1" w:styleId="13">
    <w:name w:val="1.3 Заг. Частей Глав"/>
    <w:next w:val="000"/>
    <w:qFormat/>
    <w:rsid w:val="00441FE6"/>
    <w:pPr>
      <w:keepNext/>
      <w:keepLines/>
      <w:numPr>
        <w:ilvl w:val="2"/>
        <w:numId w:val="16"/>
      </w:numPr>
      <w:spacing w:after="120" w:line="252" w:lineRule="auto"/>
      <w:jc w:val="both"/>
      <w:outlineLvl w:val="2"/>
    </w:pPr>
    <w:rPr>
      <w:rFonts w:ascii="Times New Roman" w:eastAsia="Times New Roman" w:hAnsi="Times New Roman"/>
      <w:b/>
      <w:smallCaps/>
      <w:spacing w:val="20"/>
      <w:sz w:val="26"/>
      <w:szCs w:val="24"/>
      <w:lang w:eastAsia="en-US"/>
    </w:rPr>
  </w:style>
  <w:style w:type="paragraph" w:customStyle="1" w:styleId="14">
    <w:name w:val="1.4 Заг. Подглав"/>
    <w:next w:val="000"/>
    <w:qFormat/>
    <w:rsid w:val="00441FE6"/>
    <w:pPr>
      <w:keepNext/>
      <w:keepLines/>
      <w:numPr>
        <w:ilvl w:val="3"/>
        <w:numId w:val="16"/>
      </w:numPr>
      <w:spacing w:after="120" w:line="252" w:lineRule="auto"/>
      <w:jc w:val="both"/>
      <w:outlineLvl w:val="3"/>
    </w:pPr>
    <w:rPr>
      <w:rFonts w:ascii="Times New Roman" w:eastAsia="Times New Roman" w:hAnsi="Times New Roman"/>
      <w:b/>
      <w:iCs/>
      <w:spacing w:val="20"/>
      <w:sz w:val="26"/>
      <w:szCs w:val="22"/>
      <w:lang w:eastAsia="en-US"/>
    </w:rPr>
  </w:style>
  <w:style w:type="paragraph" w:customStyle="1" w:styleId="15">
    <w:name w:val="1.5 Заг. Параграфов"/>
    <w:next w:val="000"/>
    <w:qFormat/>
    <w:rsid w:val="00441FE6"/>
    <w:pPr>
      <w:keepNext/>
      <w:keepLines/>
      <w:numPr>
        <w:ilvl w:val="4"/>
        <w:numId w:val="16"/>
      </w:numPr>
      <w:spacing w:after="120" w:line="252" w:lineRule="auto"/>
      <w:jc w:val="both"/>
    </w:pPr>
    <w:rPr>
      <w:rFonts w:ascii="Times New Roman" w:eastAsia="Times New Roman" w:hAnsi="Times New Roman"/>
      <w:b/>
      <w:i/>
      <w:iCs/>
      <w:spacing w:val="20"/>
      <w:sz w:val="26"/>
      <w:szCs w:val="22"/>
      <w:lang w:eastAsia="en-US"/>
    </w:rPr>
  </w:style>
  <w:style w:type="paragraph" w:customStyle="1" w:styleId="16">
    <w:name w:val="1.6 Заг. Подпараграфов"/>
    <w:next w:val="000"/>
    <w:qFormat/>
    <w:rsid w:val="00441FE6"/>
    <w:pPr>
      <w:keepNext/>
      <w:keepLines/>
      <w:numPr>
        <w:ilvl w:val="5"/>
        <w:numId w:val="16"/>
      </w:numPr>
      <w:spacing w:after="160" w:line="252" w:lineRule="auto"/>
      <w:jc w:val="both"/>
    </w:pPr>
    <w:rPr>
      <w:rFonts w:ascii="Times New Roman" w:eastAsia="Times New Roman" w:hAnsi="Times New Roman"/>
      <w:i/>
      <w:iCs/>
      <w:spacing w:val="20"/>
      <w:sz w:val="26"/>
      <w:szCs w:val="22"/>
      <w:lang w:eastAsia="en-US"/>
    </w:rPr>
  </w:style>
  <w:style w:type="paragraph" w:customStyle="1" w:styleId="200">
    <w:name w:val="2.0 Наз. Рис."/>
    <w:qFormat/>
    <w:rsid w:val="00441FE6"/>
    <w:pPr>
      <w:keepLines/>
      <w:numPr>
        <w:ilvl w:val="6"/>
        <w:numId w:val="16"/>
      </w:numPr>
      <w:spacing w:before="120" w:after="240" w:line="252" w:lineRule="auto"/>
      <w:jc w:val="center"/>
    </w:pPr>
    <w:rPr>
      <w:rFonts w:ascii="Times New Roman" w:eastAsia="Times New Roman" w:hAnsi="Times New Roman"/>
      <w:i/>
      <w:iCs/>
      <w:spacing w:val="10"/>
      <w:sz w:val="26"/>
      <w:szCs w:val="22"/>
      <w:lang w:eastAsia="en-US"/>
    </w:rPr>
  </w:style>
  <w:style w:type="paragraph" w:customStyle="1" w:styleId="30">
    <w:name w:val="3.0 Т. Наз."/>
    <w:link w:val="300"/>
    <w:qFormat/>
    <w:rsid w:val="00441FE6"/>
    <w:pPr>
      <w:keepNext/>
      <w:keepLines/>
      <w:numPr>
        <w:ilvl w:val="7"/>
        <w:numId w:val="16"/>
      </w:numPr>
      <w:spacing w:before="40" w:after="120" w:line="252" w:lineRule="auto"/>
      <w:jc w:val="center"/>
    </w:pPr>
    <w:rPr>
      <w:rFonts w:ascii="Times New Roman" w:eastAsia="Times New Roman" w:hAnsi="Times New Roman"/>
      <w:i/>
      <w:iCs/>
      <w:spacing w:val="10"/>
      <w:sz w:val="26"/>
      <w:szCs w:val="22"/>
      <w:lang w:eastAsia="en-US"/>
    </w:rPr>
  </w:style>
  <w:style w:type="character" w:customStyle="1" w:styleId="300">
    <w:name w:val="3.0 Т. Наз. Знак"/>
    <w:basedOn w:val="a7"/>
    <w:link w:val="30"/>
    <w:locked/>
    <w:rsid w:val="00441FE6"/>
    <w:rPr>
      <w:rFonts w:ascii="Times New Roman" w:eastAsia="Times New Roman" w:hAnsi="Times New Roman"/>
      <w:i/>
      <w:iCs/>
      <w:spacing w:val="10"/>
      <w:sz w:val="26"/>
      <w:szCs w:val="22"/>
      <w:lang w:eastAsia="en-US"/>
    </w:rPr>
  </w:style>
  <w:style w:type="paragraph" w:customStyle="1" w:styleId="340">
    <w:name w:val="3.4 Т. Центр"/>
    <w:link w:val="341"/>
    <w:qFormat/>
    <w:rsid w:val="00441FE6"/>
    <w:pPr>
      <w:jc w:val="center"/>
    </w:pPr>
    <w:rPr>
      <w:rFonts w:ascii="Times New Roman" w:eastAsia="Times New Roman" w:hAnsi="Times New Roman"/>
      <w:lang w:eastAsia="en-US"/>
    </w:rPr>
  </w:style>
  <w:style w:type="character" w:customStyle="1" w:styleId="341">
    <w:name w:val="3.4 Т. Центр Знак"/>
    <w:basedOn w:val="a7"/>
    <w:link w:val="340"/>
    <w:locked/>
    <w:rsid w:val="00441FE6"/>
    <w:rPr>
      <w:rFonts w:ascii="Times New Roman" w:eastAsia="Times New Roman" w:hAnsi="Times New Roman"/>
      <w:lang w:eastAsia="en-US"/>
    </w:rPr>
  </w:style>
  <w:style w:type="table" w:customStyle="1" w:styleId="3110">
    <w:name w:val="3.1 Таблица1"/>
    <w:basedOn w:val="114"/>
    <w:uiPriority w:val="99"/>
    <w:rsid w:val="00441FE6"/>
    <w:pPr>
      <w:jc w:val="center"/>
    </w:pPr>
    <w:rPr>
      <w:rFonts w:ascii="Times New Roman" w:eastAsia="Times New Roman" w:hAnsi="Times New Roman"/>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trPr>
    <w:tblStylePr w:type="firstRow">
      <w:pPr>
        <w:jc w:val="center"/>
      </w:pPr>
      <w:rPr>
        <w:rFonts w:ascii="Times New Roman" w:hAnsi="Times New Roman" w:cs="Times New Roman"/>
        <w:b/>
        <w:bCs/>
        <w:i w:val="0"/>
        <w:iCs w:val="0"/>
        <w:color w:val="auto"/>
        <w:sz w:val="20"/>
      </w:rPr>
    </w:tblStylePr>
    <w:tblStylePr w:type="lastRow">
      <w:rPr>
        <w:rFonts w:ascii="Times New Roman" w:hAnsi="Times New Roman" w:cs="Times New Roman"/>
        <w:b/>
        <w:bCs/>
        <w:i w:val="0"/>
        <w:iCs w:val="0"/>
        <w:color w:val="auto"/>
        <w:sz w:val="20"/>
      </w:rPr>
      <w:tblPr/>
      <w:tcPr>
        <w:tcBorders>
          <w:top w:val="double" w:sz="4" w:space="0" w:color="1F497D"/>
        </w:tcBorders>
        <w:shd w:val="clear" w:color="auto" w:fill="auto"/>
      </w:tcPr>
    </w:tblStylePr>
    <w:tblStylePr w:type="firstCol">
      <w:pPr>
        <w:jc w:val="center"/>
      </w:pPr>
      <w:rPr>
        <w:rFonts w:ascii="Times New Roman" w:hAnsi="Times New Roman" w:cs="Times New Roman"/>
        <w:b/>
        <w:bCs/>
        <w:i w:val="0"/>
        <w:iCs w:val="0"/>
        <w:color w:val="auto"/>
        <w:sz w:val="20"/>
      </w:rPr>
      <w:tblPr/>
      <w:tcPr>
        <w:tcBorders>
          <w:top w:val="single" w:sz="4" w:space="0" w:color="1F497D"/>
          <w:left w:val="single" w:sz="4" w:space="0" w:color="1F497D"/>
          <w:bottom w:val="single" w:sz="4" w:space="0" w:color="1F497D"/>
          <w:right w:val="single" w:sz="4" w:space="0" w:color="1F497D"/>
          <w:insideH w:val="single" w:sz="4" w:space="0" w:color="1F497D"/>
          <w:insideV w:val="single" w:sz="4" w:space="0" w:color="1F497D"/>
        </w:tcBorders>
        <w:shd w:val="clear" w:color="auto" w:fill="auto"/>
      </w:tcPr>
    </w:tblStylePr>
    <w:tblStylePr w:type="lastCol">
      <w:pPr>
        <w:jc w:val="center"/>
      </w:pPr>
      <w:rPr>
        <w:rFonts w:ascii="Times New Roman" w:hAnsi="Times New Roman" w:cs="Times New Roman"/>
        <w:b/>
        <w:bCs/>
        <w:i w:val="0"/>
        <w:iCs w:val="0"/>
        <w:color w:val="auto"/>
        <w:sz w:val="20"/>
      </w:rPr>
      <w:tblPr/>
      <w:tcPr>
        <w:tcBorders>
          <w:top w:val="single" w:sz="4" w:space="0" w:color="1F497D"/>
          <w:left w:val="single" w:sz="4" w:space="0" w:color="1F497D"/>
          <w:bottom w:val="single" w:sz="4" w:space="0" w:color="1F497D"/>
          <w:right w:val="single" w:sz="4" w:space="0" w:color="1F497D"/>
          <w:insideH w:val="single" w:sz="4" w:space="0" w:color="1F497D"/>
          <w:insideV w:val="single" w:sz="4" w:space="0" w:color="1F497D"/>
        </w:tcBorders>
        <w:shd w:val="clear" w:color="auto" w:fill="auto"/>
      </w:tcPr>
    </w:tblStylePr>
    <w:tblStylePr w:type="band1Vert">
      <w:pPr>
        <w:jc w:val="center"/>
      </w:pPr>
      <w:rPr>
        <w:rFonts w:ascii="Times New Roman" w:hAnsi="Times New Roman" w:cs="Times New Roman"/>
        <w:sz w:val="20"/>
      </w:rPr>
      <w:tblPr/>
      <w:tcPr>
        <w:tcBorders>
          <w:top w:val="single" w:sz="4" w:space="0" w:color="1F497D"/>
          <w:left w:val="single" w:sz="4" w:space="0" w:color="1F497D"/>
          <w:bottom w:val="single" w:sz="4" w:space="0" w:color="1F497D"/>
          <w:right w:val="single" w:sz="4" w:space="0" w:color="1F497D"/>
          <w:insideH w:val="single" w:sz="4" w:space="0" w:color="1F497D"/>
          <w:insideV w:val="single" w:sz="4" w:space="0" w:color="1F497D"/>
        </w:tcBorders>
        <w:shd w:val="clear" w:color="auto" w:fill="auto"/>
      </w:tcPr>
    </w:tblStylePr>
    <w:tblStylePr w:type="band2Vert">
      <w:pPr>
        <w:jc w:val="center"/>
      </w:pPr>
      <w:rPr>
        <w:rFonts w:ascii="Times New Roman" w:hAnsi="Times New Roman" w:cs="Times New Roman"/>
        <w:sz w:val="20"/>
      </w:rPr>
      <w:tblPr/>
      <w:tcPr>
        <w:tcBorders>
          <w:top w:val="single" w:sz="4" w:space="0" w:color="1F497D"/>
          <w:left w:val="single" w:sz="4" w:space="0" w:color="1F497D"/>
          <w:bottom w:val="single" w:sz="4" w:space="0" w:color="1F497D"/>
          <w:right w:val="single" w:sz="4" w:space="0" w:color="1F497D"/>
          <w:insideH w:val="single" w:sz="4" w:space="0" w:color="1F497D"/>
          <w:insideV w:val="single" w:sz="4" w:space="0" w:color="1F497D"/>
        </w:tcBorders>
        <w:shd w:val="clear" w:color="auto" w:fill="auto"/>
      </w:tcPr>
    </w:tblStylePr>
    <w:tblStylePr w:type="band1Horz">
      <w:pPr>
        <w:jc w:val="center"/>
      </w:pPr>
      <w:rPr>
        <w:rFonts w:ascii="Times New Roman" w:hAnsi="Times New Roman" w:cs="Times New Roman"/>
        <w:color w:val="auto"/>
        <w:sz w:val="20"/>
      </w:rPr>
      <w:tblPr/>
      <w:tcPr>
        <w:tcBorders>
          <w:top w:val="single" w:sz="4" w:space="0" w:color="1F497D"/>
          <w:left w:val="single" w:sz="4" w:space="0" w:color="1F497D"/>
          <w:bottom w:val="single" w:sz="4" w:space="0" w:color="1F497D"/>
          <w:right w:val="single" w:sz="4" w:space="0" w:color="1F497D"/>
          <w:insideH w:val="single" w:sz="4" w:space="0" w:color="1F497D"/>
          <w:insideV w:val="single" w:sz="4" w:space="0" w:color="1F497D"/>
        </w:tcBorders>
        <w:shd w:val="clear" w:color="auto" w:fill="auto"/>
      </w:tcPr>
    </w:tblStylePr>
    <w:tblStylePr w:type="band2Horz">
      <w:pPr>
        <w:jc w:val="center"/>
      </w:pPr>
      <w:rPr>
        <w:rFonts w:ascii="Times New Roman" w:hAnsi="Times New Roman" w:cs="Times New Roman"/>
        <w:color w:val="auto"/>
        <w:sz w:val="20"/>
      </w:rPr>
      <w:tblPr/>
      <w:tcPr>
        <w:tcBorders>
          <w:top w:val="single" w:sz="4" w:space="0" w:color="1F497D"/>
          <w:left w:val="single" w:sz="4" w:space="0" w:color="1F497D"/>
          <w:bottom w:val="single" w:sz="4" w:space="0" w:color="1F497D"/>
          <w:right w:val="single" w:sz="4" w:space="0" w:color="1F497D"/>
          <w:insideH w:val="single" w:sz="4" w:space="0" w:color="1F497D"/>
          <w:insideV w:val="single" w:sz="4" w:space="0" w:color="1F497D"/>
        </w:tcBorders>
        <w:shd w:val="clear" w:color="auto" w:fill="auto"/>
      </w:tcPr>
    </w:tblStylePr>
  </w:style>
  <w:style w:type="table" w:customStyle="1" w:styleId="114">
    <w:name w:val="Таблица простая 11"/>
    <w:uiPriority w:val="41"/>
    <w:rsid w:val="00441FE6"/>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330">
    <w:name w:val="3.3 Т. Слева + 0"/>
    <w:basedOn w:val="a6"/>
    <w:qFormat/>
    <w:rsid w:val="00441FE6"/>
    <w:pPr>
      <w:jc w:val="both"/>
    </w:pPr>
    <w:rPr>
      <w:sz w:val="20"/>
      <w:szCs w:val="20"/>
      <w:lang w:eastAsia="en-US"/>
    </w:rPr>
  </w:style>
  <w:style w:type="paragraph" w:customStyle="1" w:styleId="afffffa">
    <w:name w:val="_Обычный"/>
    <w:basedOn w:val="a6"/>
    <w:link w:val="afffffb"/>
    <w:qFormat/>
    <w:rsid w:val="00441FE6"/>
    <w:pPr>
      <w:spacing w:before="120" w:after="120" w:line="360" w:lineRule="auto"/>
      <w:ind w:firstLine="709"/>
      <w:contextualSpacing/>
      <w:jc w:val="both"/>
    </w:pPr>
    <w:rPr>
      <w:rFonts w:eastAsia="Calibri"/>
      <w:iCs/>
      <w:sz w:val="26"/>
      <w:szCs w:val="26"/>
      <w:lang w:eastAsia="en-US"/>
    </w:rPr>
  </w:style>
  <w:style w:type="character" w:customStyle="1" w:styleId="afffffb">
    <w:name w:val="_Обычный Знак"/>
    <w:basedOn w:val="a7"/>
    <w:link w:val="afffffa"/>
    <w:locked/>
    <w:rsid w:val="00441FE6"/>
    <w:rPr>
      <w:rFonts w:ascii="Times New Roman" w:hAnsi="Times New Roman"/>
      <w:iCs/>
      <w:sz w:val="26"/>
      <w:szCs w:val="26"/>
      <w:lang w:eastAsia="en-US"/>
    </w:rPr>
  </w:style>
  <w:style w:type="paragraph" w:customStyle="1" w:styleId="afffffc">
    <w:name w:val="_Оглавление"/>
    <w:basedOn w:val="a6"/>
    <w:next w:val="afffffa"/>
    <w:qFormat/>
    <w:rsid w:val="00441FE6"/>
    <w:pPr>
      <w:tabs>
        <w:tab w:val="left" w:pos="709"/>
        <w:tab w:val="right" w:leader="dot" w:pos="9498"/>
      </w:tabs>
      <w:autoSpaceDE w:val="0"/>
      <w:autoSpaceDN w:val="0"/>
      <w:adjustRightInd w:val="0"/>
      <w:ind w:right="566"/>
    </w:pPr>
    <w:rPr>
      <w:rFonts w:eastAsia="Calibri"/>
      <w:noProof/>
      <w:lang w:eastAsia="en-US"/>
    </w:rPr>
  </w:style>
  <w:style w:type="character" w:customStyle="1" w:styleId="FontStyle22">
    <w:name w:val="Font Style22"/>
    <w:basedOn w:val="a7"/>
    <w:rsid w:val="00441FE6"/>
    <w:rPr>
      <w:rFonts w:ascii="Times New Roman" w:hAnsi="Times New Roman" w:cs="Times New Roman"/>
      <w:sz w:val="22"/>
      <w:szCs w:val="22"/>
    </w:rPr>
  </w:style>
  <w:style w:type="paragraph" w:customStyle="1" w:styleId="1f9">
    <w:name w:val="Знак Знак Знак1 Знак"/>
    <w:basedOn w:val="a6"/>
    <w:rsid w:val="00441FE6"/>
    <w:pPr>
      <w:widowControl w:val="0"/>
      <w:tabs>
        <w:tab w:val="num" w:pos="360"/>
      </w:tabs>
      <w:adjustRightInd w:val="0"/>
      <w:spacing w:after="160" w:line="240" w:lineRule="exact"/>
      <w:jc w:val="center"/>
    </w:pPr>
    <w:rPr>
      <w:b/>
      <w:i/>
      <w:sz w:val="28"/>
      <w:szCs w:val="20"/>
      <w:lang w:val="en-GB" w:eastAsia="en-US"/>
    </w:rPr>
  </w:style>
  <w:style w:type="character" w:customStyle="1" w:styleId="2f2">
    <w:name w:val="Неразрешенное упоминание2"/>
    <w:basedOn w:val="a7"/>
    <w:uiPriority w:val="99"/>
    <w:semiHidden/>
    <w:rsid w:val="00441FE6"/>
    <w:rPr>
      <w:rFonts w:cs="Times New Roman"/>
      <w:color w:val="605E5C"/>
      <w:shd w:val="clear" w:color="auto" w:fill="E1DFDD"/>
    </w:rPr>
  </w:style>
  <w:style w:type="paragraph" w:customStyle="1" w:styleId="CharCharCharCharChar">
    <w:name w:val="Знак Знак Char Char Char Char Char Знак Знак"/>
    <w:basedOn w:val="a6"/>
    <w:uiPriority w:val="99"/>
    <w:semiHidden/>
    <w:rsid w:val="00441FE6"/>
    <w:pPr>
      <w:widowControl w:val="0"/>
      <w:adjustRightInd w:val="0"/>
      <w:spacing w:after="160" w:line="240" w:lineRule="exact"/>
      <w:jc w:val="right"/>
    </w:pPr>
    <w:rPr>
      <w:sz w:val="20"/>
      <w:szCs w:val="20"/>
      <w:lang w:val="en-GB" w:eastAsia="en-US"/>
    </w:rPr>
  </w:style>
  <w:style w:type="paragraph" w:customStyle="1" w:styleId="2f3">
    <w:name w:val="Знак Знак2"/>
    <w:basedOn w:val="a6"/>
    <w:next w:val="21"/>
    <w:autoRedefine/>
    <w:uiPriority w:val="99"/>
    <w:semiHidden/>
    <w:rsid w:val="00441FE6"/>
    <w:pPr>
      <w:spacing w:after="160" w:line="240" w:lineRule="exact"/>
    </w:pPr>
    <w:rPr>
      <w:lang w:val="en-US" w:eastAsia="en-US"/>
    </w:rPr>
  </w:style>
  <w:style w:type="character" w:customStyle="1" w:styleId="ConsPlusNormal0">
    <w:name w:val="ConsPlusNormal Знак"/>
    <w:link w:val="ConsPlusNormal"/>
    <w:uiPriority w:val="99"/>
    <w:locked/>
    <w:rsid w:val="00441FE6"/>
    <w:rPr>
      <w:rFonts w:ascii="Times New Roman" w:hAnsi="Times New Roman"/>
      <w:b/>
      <w:bCs/>
      <w:sz w:val="24"/>
      <w:szCs w:val="24"/>
    </w:rPr>
  </w:style>
  <w:style w:type="character" w:customStyle="1" w:styleId="1fa">
    <w:name w:val="Обычный (веб) Знак1"/>
    <w:aliases w:val="Обычный (веб) Знак Знак,Обычный (Web) Знак Знак,Обычный (Web) Знак Знак Знак Знак Знак Знак,Обычный (Web) Знак Знак Знак Знак1,Обычный (Web) Знак Знак Знак Знак Знак1"/>
    <w:uiPriority w:val="99"/>
    <w:locked/>
    <w:rsid w:val="00441FE6"/>
    <w:rPr>
      <w:rFonts w:ascii="Times New Roman" w:hAnsi="Times New Roman"/>
      <w:sz w:val="24"/>
    </w:rPr>
  </w:style>
  <w:style w:type="table" w:customStyle="1" w:styleId="TableGridReport1">
    <w:name w:val="Table Grid Report1"/>
    <w:uiPriority w:val="59"/>
    <w:rsid w:val="00441FE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23">
    <w:name w:val="12без отступа"/>
    <w:basedOn w:val="a6"/>
    <w:link w:val="124"/>
    <w:qFormat/>
    <w:rsid w:val="00441FE6"/>
    <w:pPr>
      <w:jc w:val="both"/>
    </w:pPr>
    <w:rPr>
      <w:rFonts w:eastAsia="Calibri"/>
      <w:szCs w:val="20"/>
    </w:rPr>
  </w:style>
  <w:style w:type="character" w:customStyle="1" w:styleId="124">
    <w:name w:val="без отступа12 Знак"/>
    <w:link w:val="123"/>
    <w:locked/>
    <w:rsid w:val="00441FE6"/>
    <w:rPr>
      <w:rFonts w:ascii="Times New Roman" w:hAnsi="Times New Roman"/>
      <w:sz w:val="24"/>
    </w:rPr>
  </w:style>
  <w:style w:type="paragraph" w:customStyle="1" w:styleId="afffffd">
    <w:name w:val="Знак Знак Знак Знак Знак Знак Знак Знак Знак Знак Знак Знак Знак"/>
    <w:basedOn w:val="a6"/>
    <w:rsid w:val="00441FE6"/>
    <w:rPr>
      <w:rFonts w:ascii="Verdana" w:hAnsi="Verdana" w:cs="Verdana"/>
      <w:sz w:val="20"/>
      <w:szCs w:val="20"/>
      <w:lang w:val="en-US" w:eastAsia="en-US"/>
    </w:rPr>
  </w:style>
  <w:style w:type="paragraph" w:customStyle="1" w:styleId="314">
    <w:name w:val="Основной текст с отступом 31"/>
    <w:basedOn w:val="a6"/>
    <w:rsid w:val="00441FE6"/>
    <w:pPr>
      <w:suppressAutoHyphens/>
      <w:spacing w:after="120"/>
      <w:ind w:left="283"/>
    </w:pPr>
    <w:rPr>
      <w:sz w:val="16"/>
      <w:szCs w:val="16"/>
      <w:lang w:eastAsia="ar-SA"/>
    </w:rPr>
  </w:style>
  <w:style w:type="paragraph" w:customStyle="1" w:styleId="2f4">
    <w:name w:val="Знак2"/>
    <w:basedOn w:val="a6"/>
    <w:rsid w:val="00441FE6"/>
    <w:rPr>
      <w:rFonts w:ascii="Verdana" w:hAnsi="Verdana" w:cs="Verdana"/>
      <w:sz w:val="20"/>
      <w:szCs w:val="20"/>
      <w:lang w:val="en-US" w:eastAsia="en-US"/>
    </w:rPr>
  </w:style>
  <w:style w:type="character" w:customStyle="1" w:styleId="afffffe">
    <w:name w:val="Другое_"/>
    <w:basedOn w:val="a7"/>
    <w:link w:val="affffff"/>
    <w:locked/>
    <w:rsid w:val="00441FE6"/>
    <w:rPr>
      <w:rFonts w:ascii="Times New Roman" w:hAnsi="Times New Roman"/>
      <w:sz w:val="28"/>
      <w:szCs w:val="28"/>
      <w:shd w:val="clear" w:color="auto" w:fill="FFFFFF"/>
    </w:rPr>
  </w:style>
  <w:style w:type="paragraph" w:customStyle="1" w:styleId="affffff">
    <w:name w:val="Другое"/>
    <w:basedOn w:val="a6"/>
    <w:link w:val="afffffe"/>
    <w:rsid w:val="00441FE6"/>
    <w:pPr>
      <w:widowControl w:val="0"/>
      <w:shd w:val="clear" w:color="auto" w:fill="FFFFFF"/>
      <w:spacing w:line="360" w:lineRule="auto"/>
      <w:ind w:firstLine="400"/>
    </w:pPr>
    <w:rPr>
      <w:rFonts w:eastAsia="Calibri"/>
      <w:sz w:val="28"/>
      <w:szCs w:val="28"/>
    </w:rPr>
  </w:style>
  <w:style w:type="character" w:customStyle="1" w:styleId="3b">
    <w:name w:val="Неразрешенное упоминание3"/>
    <w:basedOn w:val="a7"/>
    <w:uiPriority w:val="99"/>
    <w:semiHidden/>
    <w:rsid w:val="00441FE6"/>
    <w:rPr>
      <w:rFonts w:cs="Times New Roman"/>
      <w:color w:val="605E5C"/>
      <w:shd w:val="clear" w:color="auto" w:fill="E1DFDD"/>
    </w:rPr>
  </w:style>
  <w:style w:type="paragraph" w:customStyle="1" w:styleId="1fb">
    <w:name w:val="1"/>
    <w:basedOn w:val="a6"/>
    <w:next w:val="afffe"/>
    <w:link w:val="affffff0"/>
    <w:qFormat/>
    <w:rsid w:val="00441FE6"/>
    <w:pPr>
      <w:jc w:val="center"/>
    </w:pPr>
    <w:rPr>
      <w:rFonts w:ascii="Calibri" w:eastAsia="Calibri" w:hAnsi="Calibri"/>
      <w:sz w:val="26"/>
      <w:szCs w:val="20"/>
    </w:rPr>
  </w:style>
  <w:style w:type="character" w:customStyle="1" w:styleId="affffff0">
    <w:name w:val="Название Знак"/>
    <w:link w:val="1fb"/>
    <w:qFormat/>
    <w:locked/>
    <w:rsid w:val="00441FE6"/>
    <w:rPr>
      <w:sz w:val="26"/>
    </w:rPr>
  </w:style>
  <w:style w:type="paragraph" w:customStyle="1" w:styleId="Style1">
    <w:name w:val="Style1"/>
    <w:basedOn w:val="a6"/>
    <w:qFormat/>
    <w:rsid w:val="00441FE6"/>
    <w:pPr>
      <w:widowControl w:val="0"/>
      <w:autoSpaceDE w:val="0"/>
      <w:autoSpaceDN w:val="0"/>
      <w:adjustRightInd w:val="0"/>
      <w:spacing w:line="545" w:lineRule="exact"/>
      <w:jc w:val="center"/>
    </w:pPr>
    <w:rPr>
      <w:rFonts w:ascii="Calibri" w:hAnsi="Calibri"/>
    </w:rPr>
  </w:style>
  <w:style w:type="paragraph" w:customStyle="1" w:styleId="Style40">
    <w:name w:val="Style4"/>
    <w:basedOn w:val="a6"/>
    <w:qFormat/>
    <w:rsid w:val="00441FE6"/>
    <w:pPr>
      <w:widowControl w:val="0"/>
      <w:autoSpaceDE w:val="0"/>
      <w:autoSpaceDN w:val="0"/>
      <w:adjustRightInd w:val="0"/>
    </w:pPr>
    <w:rPr>
      <w:rFonts w:ascii="Calibri" w:hAnsi="Calibri"/>
    </w:rPr>
  </w:style>
  <w:style w:type="character" w:customStyle="1" w:styleId="FontStyle57">
    <w:name w:val="Font Style57"/>
    <w:qFormat/>
    <w:rsid w:val="00441FE6"/>
    <w:rPr>
      <w:rFonts w:ascii="Calibri" w:hAnsi="Calibri"/>
      <w:b/>
      <w:sz w:val="34"/>
    </w:rPr>
  </w:style>
  <w:style w:type="character" w:customStyle="1" w:styleId="44">
    <w:name w:val="Неразрешенное упоминание4"/>
    <w:basedOn w:val="a7"/>
    <w:uiPriority w:val="99"/>
    <w:semiHidden/>
    <w:rsid w:val="00441FE6"/>
    <w:rPr>
      <w:rFonts w:cs="Times New Roman"/>
      <w:color w:val="605E5C"/>
      <w:shd w:val="clear" w:color="auto" w:fill="E1DFDD"/>
    </w:rPr>
  </w:style>
  <w:style w:type="character" w:customStyle="1" w:styleId="WW8Num14z7">
    <w:name w:val="WW8Num14z7"/>
    <w:rsid w:val="00441FE6"/>
  </w:style>
  <w:style w:type="paragraph" w:customStyle="1" w:styleId="115">
    <w:name w:val="Знак1 Знак Знак Знак Знак Знак Знак1 Знак Знак Знак Знак Знак Знак Знак Знак Знак Знак Знак Знак"/>
    <w:basedOn w:val="a6"/>
    <w:rsid w:val="00441FE6"/>
    <w:pPr>
      <w:spacing w:after="160" w:line="240" w:lineRule="exact"/>
    </w:pPr>
    <w:rPr>
      <w:rFonts w:ascii="Verdana" w:hAnsi="Verdana"/>
      <w:sz w:val="20"/>
      <w:szCs w:val="20"/>
      <w:lang w:val="en-US" w:eastAsia="en-US"/>
    </w:rPr>
  </w:style>
  <w:style w:type="character" w:customStyle="1" w:styleId="WW8Num36z5">
    <w:name w:val="WW8Num36z5"/>
    <w:rsid w:val="00441FE6"/>
  </w:style>
  <w:style w:type="paragraph" w:customStyle="1" w:styleId="conspluscell0">
    <w:name w:val="conspluscell"/>
    <w:basedOn w:val="a6"/>
    <w:rsid w:val="00441FE6"/>
    <w:pPr>
      <w:spacing w:before="100" w:beforeAutospacing="1" w:after="100" w:afterAutospacing="1"/>
    </w:pPr>
  </w:style>
  <w:style w:type="character" w:customStyle="1" w:styleId="NoSpacingChar">
    <w:name w:val="No Spacing Char"/>
    <w:aliases w:val="Таблица Char"/>
    <w:locked/>
    <w:rsid w:val="00441FE6"/>
    <w:rPr>
      <w:sz w:val="24"/>
      <w:lang w:val="ru-RU" w:eastAsia="ru-RU"/>
    </w:rPr>
  </w:style>
  <w:style w:type="paragraph" w:customStyle="1" w:styleId="affffff1">
    <w:name w:val="Прижатый влево"/>
    <w:basedOn w:val="a6"/>
    <w:next w:val="a6"/>
    <w:rsid w:val="00441FE6"/>
    <w:pPr>
      <w:widowControl w:val="0"/>
      <w:autoSpaceDE w:val="0"/>
      <w:autoSpaceDN w:val="0"/>
      <w:adjustRightInd w:val="0"/>
    </w:pPr>
    <w:rPr>
      <w:rFonts w:ascii="Times New Roman CYR" w:hAnsi="Times New Roman CYR" w:cs="Times New Roman CYR"/>
    </w:rPr>
  </w:style>
  <w:style w:type="character" w:customStyle="1" w:styleId="5b">
    <w:name w:val="Неразрешенное упоминание5"/>
    <w:basedOn w:val="a7"/>
    <w:uiPriority w:val="99"/>
    <w:semiHidden/>
    <w:rsid w:val="00441FE6"/>
    <w:rPr>
      <w:rFonts w:cs="Times New Roman"/>
      <w:color w:val="605E5C"/>
      <w:shd w:val="clear" w:color="auto" w:fill="E1DFDD"/>
    </w:rPr>
  </w:style>
  <w:style w:type="paragraph" w:customStyle="1" w:styleId="CharCharCharChar">
    <w:name w:val="Char Char Char Char"/>
    <w:basedOn w:val="a6"/>
    <w:next w:val="a6"/>
    <w:semiHidden/>
    <w:rsid w:val="00441FE6"/>
    <w:pPr>
      <w:spacing w:after="160" w:line="240" w:lineRule="exact"/>
    </w:pPr>
    <w:rPr>
      <w:rFonts w:ascii="Arial" w:hAnsi="Arial" w:cs="Arial"/>
      <w:sz w:val="20"/>
      <w:szCs w:val="20"/>
      <w:lang w:val="en-US" w:eastAsia="en-US"/>
    </w:rPr>
  </w:style>
  <w:style w:type="paragraph" w:customStyle="1" w:styleId="affffff2">
    <w:name w:val="абзац"/>
    <w:basedOn w:val="a6"/>
    <w:rsid w:val="00441FE6"/>
    <w:pPr>
      <w:ind w:left="851"/>
    </w:pPr>
    <w:rPr>
      <w:sz w:val="26"/>
      <w:szCs w:val="20"/>
    </w:rPr>
  </w:style>
  <w:style w:type="paragraph" w:customStyle="1" w:styleId="affffff3">
    <w:name w:val="Текст табл.с отступом"/>
    <w:basedOn w:val="affffff4"/>
    <w:rsid w:val="00441FE6"/>
    <w:pPr>
      <w:spacing w:before="120"/>
      <w:ind w:firstLine="709"/>
    </w:pPr>
  </w:style>
  <w:style w:type="paragraph" w:customStyle="1" w:styleId="affffff5">
    <w:name w:val="краткое содержание"/>
    <w:basedOn w:val="a6"/>
    <w:next w:val="a6"/>
    <w:rsid w:val="00441FE6"/>
    <w:pPr>
      <w:keepNext/>
      <w:keepLines/>
      <w:spacing w:after="480"/>
      <w:ind w:right="5103"/>
      <w:jc w:val="both"/>
    </w:pPr>
    <w:rPr>
      <w:sz w:val="28"/>
      <w:szCs w:val="20"/>
    </w:rPr>
  </w:style>
  <w:style w:type="paragraph" w:customStyle="1" w:styleId="1fc">
    <w:name w:val="НК1"/>
    <w:basedOn w:val="aff3"/>
    <w:rsid w:val="00441FE6"/>
    <w:pPr>
      <w:tabs>
        <w:tab w:val="clear" w:pos="4677"/>
        <w:tab w:val="clear" w:pos="9355"/>
        <w:tab w:val="center" w:pos="4703"/>
        <w:tab w:val="right" w:pos="9406"/>
      </w:tabs>
      <w:spacing w:before="120"/>
    </w:pPr>
    <w:rPr>
      <w:sz w:val="16"/>
      <w:szCs w:val="20"/>
    </w:rPr>
  </w:style>
  <w:style w:type="paragraph" w:styleId="affffff6">
    <w:name w:val="Signature"/>
    <w:basedOn w:val="a6"/>
    <w:link w:val="affffff7"/>
    <w:rsid w:val="00441FE6"/>
    <w:pPr>
      <w:ind w:left="4252"/>
    </w:pPr>
    <w:rPr>
      <w:sz w:val="26"/>
      <w:szCs w:val="20"/>
    </w:rPr>
  </w:style>
  <w:style w:type="character" w:customStyle="1" w:styleId="affffff7">
    <w:name w:val="Подпись Знак"/>
    <w:basedOn w:val="a7"/>
    <w:link w:val="affffff6"/>
    <w:rsid w:val="00441FE6"/>
    <w:rPr>
      <w:rFonts w:ascii="Times New Roman" w:eastAsia="Times New Roman" w:hAnsi="Times New Roman"/>
      <w:sz w:val="26"/>
    </w:rPr>
  </w:style>
  <w:style w:type="paragraph" w:customStyle="1" w:styleId="affffff8">
    <w:name w:val="строка с номером бланка"/>
    <w:basedOn w:val="a6"/>
    <w:rsid w:val="00441FE6"/>
    <w:pPr>
      <w:framePr w:w="4491" w:h="3169" w:hSpace="142" w:wrap="around" w:vAnchor="text" w:hAnchor="page" w:x="1727" w:y="20"/>
      <w:spacing w:before="240"/>
      <w:jc w:val="center"/>
    </w:pPr>
    <w:rPr>
      <w:noProof/>
      <w:sz w:val="20"/>
      <w:szCs w:val="20"/>
    </w:rPr>
  </w:style>
  <w:style w:type="paragraph" w:customStyle="1" w:styleId="1fd">
    <w:name w:val="ВК1"/>
    <w:basedOn w:val="aff5"/>
    <w:rsid w:val="00441FE6"/>
    <w:pPr>
      <w:tabs>
        <w:tab w:val="clear" w:pos="4677"/>
        <w:tab w:val="clear" w:pos="9355"/>
        <w:tab w:val="center" w:pos="4703"/>
        <w:tab w:val="right" w:pos="9214"/>
      </w:tabs>
      <w:ind w:right="1418"/>
      <w:jc w:val="center"/>
    </w:pPr>
    <w:rPr>
      <w:rFonts w:ascii="Times New Roman" w:eastAsia="Times New Roman" w:hAnsi="Times New Roman"/>
      <w:b/>
      <w:sz w:val="26"/>
    </w:rPr>
  </w:style>
  <w:style w:type="paragraph" w:customStyle="1" w:styleId="affffff9">
    <w:name w:val="По центру"/>
    <w:basedOn w:val="a6"/>
    <w:rsid w:val="00441FE6"/>
    <w:pPr>
      <w:keepNext/>
      <w:keepLines/>
      <w:spacing w:before="240" w:after="240"/>
      <w:jc w:val="center"/>
    </w:pPr>
    <w:rPr>
      <w:b/>
      <w:sz w:val="28"/>
      <w:szCs w:val="20"/>
    </w:rPr>
  </w:style>
  <w:style w:type="paragraph" w:customStyle="1" w:styleId="2f5">
    <w:name w:val="Подпись2"/>
    <w:basedOn w:val="a6"/>
    <w:rsid w:val="00441FE6"/>
    <w:pPr>
      <w:suppressAutoHyphens/>
      <w:spacing w:before="480" w:after="480"/>
    </w:pPr>
    <w:rPr>
      <w:sz w:val="28"/>
      <w:szCs w:val="20"/>
    </w:rPr>
  </w:style>
  <w:style w:type="paragraph" w:customStyle="1" w:styleId="1fe">
    <w:name w:val="Подпись1"/>
    <w:basedOn w:val="2f5"/>
    <w:rsid w:val="00441FE6"/>
    <w:pPr>
      <w:jc w:val="right"/>
    </w:pPr>
  </w:style>
  <w:style w:type="paragraph" w:customStyle="1" w:styleId="1c0">
    <w:name w:val="Абзац1 c отступом"/>
    <w:basedOn w:val="affffff2"/>
    <w:rsid w:val="00441FE6"/>
    <w:pPr>
      <w:spacing w:after="60" w:line="360" w:lineRule="exact"/>
      <w:ind w:left="0" w:firstLine="709"/>
      <w:jc w:val="both"/>
    </w:pPr>
    <w:rPr>
      <w:sz w:val="28"/>
    </w:rPr>
  </w:style>
  <w:style w:type="paragraph" w:customStyle="1" w:styleId="affffffa">
    <w:name w:val="разослать"/>
    <w:basedOn w:val="affa"/>
    <w:rsid w:val="00441FE6"/>
    <w:pPr>
      <w:spacing w:after="160"/>
      <w:ind w:left="1418" w:hanging="1418"/>
      <w:jc w:val="both"/>
    </w:pPr>
    <w:rPr>
      <w:rFonts w:ascii="Times New Roman" w:eastAsia="Times New Roman" w:hAnsi="Times New Roman"/>
      <w:sz w:val="28"/>
      <w:szCs w:val="20"/>
    </w:rPr>
  </w:style>
  <w:style w:type="paragraph" w:customStyle="1" w:styleId="affffffb">
    <w:name w:val="Утверждено"/>
    <w:basedOn w:val="1c0"/>
    <w:rsid w:val="00441FE6"/>
    <w:pPr>
      <w:keepNext/>
      <w:keepLines/>
      <w:tabs>
        <w:tab w:val="left" w:pos="5387"/>
      </w:tabs>
      <w:spacing w:after="120"/>
      <w:ind w:left="5103" w:firstLine="0"/>
    </w:pPr>
  </w:style>
  <w:style w:type="paragraph" w:customStyle="1" w:styleId="affffffc">
    <w:name w:val="Приложение"/>
    <w:basedOn w:val="1c0"/>
    <w:rsid w:val="00441FE6"/>
    <w:pPr>
      <w:ind w:firstLine="4678"/>
    </w:pPr>
  </w:style>
  <w:style w:type="paragraph" w:customStyle="1" w:styleId="affffffd">
    <w:name w:val="Крат.сод. полож."/>
    <w:aliases w:val="и т.д."/>
    <w:basedOn w:val="affffff9"/>
    <w:rsid w:val="00441FE6"/>
    <w:pPr>
      <w:spacing w:before="0" w:after="0"/>
    </w:pPr>
    <w:rPr>
      <w:sz w:val="32"/>
    </w:rPr>
  </w:style>
  <w:style w:type="paragraph" w:customStyle="1" w:styleId="affffffe">
    <w:name w:val="Наименование документа"/>
    <w:basedOn w:val="affffff9"/>
    <w:rsid w:val="00441FE6"/>
    <w:pPr>
      <w:spacing w:before="720" w:after="120"/>
    </w:pPr>
    <w:rPr>
      <w:spacing w:val="140"/>
      <w:sz w:val="32"/>
    </w:rPr>
  </w:style>
  <w:style w:type="paragraph" w:customStyle="1" w:styleId="afffffff">
    <w:name w:val="Наименование раздела"/>
    <w:basedOn w:val="affffff9"/>
    <w:rsid w:val="00441FE6"/>
    <w:pPr>
      <w:keepLines w:val="0"/>
      <w:suppressAutoHyphens/>
      <w:spacing w:before="360"/>
      <w:ind w:left="709" w:right="709"/>
    </w:pPr>
  </w:style>
  <w:style w:type="paragraph" w:customStyle="1" w:styleId="2f6">
    <w:name w:val="Стиль2"/>
    <w:basedOn w:val="2f5"/>
    <w:rsid w:val="00441FE6"/>
    <w:pPr>
      <w:jc w:val="both"/>
    </w:pPr>
  </w:style>
  <w:style w:type="paragraph" w:customStyle="1" w:styleId="affffff4">
    <w:name w:val="Текст табличный"/>
    <w:basedOn w:val="2f5"/>
    <w:rsid w:val="00441FE6"/>
    <w:pPr>
      <w:spacing w:before="0" w:after="0"/>
    </w:pPr>
  </w:style>
  <w:style w:type="paragraph" w:customStyle="1" w:styleId="afffffff0">
    <w:name w:val="Визы"/>
    <w:basedOn w:val="affffff4"/>
    <w:rsid w:val="00441FE6"/>
  </w:style>
  <w:style w:type="paragraph" w:customStyle="1" w:styleId="2f7">
    <w:name w:val="Текст2"/>
    <w:basedOn w:val="affa"/>
    <w:rsid w:val="00441FE6"/>
    <w:pPr>
      <w:tabs>
        <w:tab w:val="left" w:pos="709"/>
      </w:tabs>
      <w:spacing w:after="160"/>
      <w:ind w:firstLine="709"/>
      <w:jc w:val="both"/>
    </w:pPr>
    <w:rPr>
      <w:rFonts w:ascii="Times New Roman" w:eastAsia="Times New Roman" w:hAnsi="Times New Roman"/>
      <w:sz w:val="26"/>
      <w:szCs w:val="20"/>
    </w:rPr>
  </w:style>
  <w:style w:type="paragraph" w:customStyle="1" w:styleId="1ff">
    <w:name w:val="абзац1 для образца"/>
    <w:basedOn w:val="1c0"/>
    <w:rsid w:val="00441FE6"/>
    <w:pPr>
      <w:ind w:left="1559" w:right="1134"/>
    </w:pPr>
  </w:style>
  <w:style w:type="paragraph" w:customStyle="1" w:styleId="3c">
    <w:name w:val="Стиль3"/>
    <w:basedOn w:val="1c0"/>
    <w:rsid w:val="00441FE6"/>
    <w:pPr>
      <w:ind w:left="1701"/>
    </w:pPr>
  </w:style>
  <w:style w:type="paragraph" w:customStyle="1" w:styleId="afffffff1">
    <w:name w:val="Заголовок утв.док."/>
    <w:aliases w:val="прилож."/>
    <w:basedOn w:val="affffffd"/>
    <w:rsid w:val="00441FE6"/>
    <w:pPr>
      <w:spacing w:before="960" w:after="120"/>
    </w:pPr>
    <w:rPr>
      <w:noProof/>
      <w:sz w:val="20"/>
    </w:rPr>
  </w:style>
  <w:style w:type="paragraph" w:customStyle="1" w:styleId="afffffff2">
    <w:name w:val="Последняя строка абзаца"/>
    <w:basedOn w:val="1c0"/>
    <w:rsid w:val="00441FE6"/>
    <w:pPr>
      <w:jc w:val="left"/>
    </w:pPr>
  </w:style>
  <w:style w:type="paragraph" w:customStyle="1" w:styleId="afffffff3">
    <w:name w:val="Первая строка заголовка"/>
    <w:basedOn w:val="afffffff1"/>
    <w:rsid w:val="00441FE6"/>
    <w:rPr>
      <w:sz w:val="32"/>
    </w:rPr>
  </w:style>
  <w:style w:type="paragraph" w:customStyle="1" w:styleId="afffffff4">
    <w:name w:val="остальные строки заголовка"/>
    <w:basedOn w:val="a6"/>
    <w:rsid w:val="00441FE6"/>
    <w:pPr>
      <w:keepNext/>
      <w:keepLines/>
      <w:spacing w:after="480"/>
      <w:ind w:left="851" w:right="851"/>
      <w:jc w:val="center"/>
    </w:pPr>
    <w:rPr>
      <w:b/>
      <w:noProof/>
      <w:sz w:val="28"/>
      <w:szCs w:val="20"/>
    </w:rPr>
  </w:style>
  <w:style w:type="paragraph" w:customStyle="1" w:styleId="1ff0">
    <w:name w:val="НК1 на обороте"/>
    <w:basedOn w:val="1fc"/>
    <w:rsid w:val="00441FE6"/>
  </w:style>
  <w:style w:type="paragraph" w:customStyle="1" w:styleId="afffffff5">
    <w:name w:val="Черта в конце текста"/>
    <w:basedOn w:val="affffff6"/>
    <w:rsid w:val="00441FE6"/>
    <w:pPr>
      <w:spacing w:before="480"/>
      <w:ind w:left="4253"/>
    </w:pPr>
  </w:style>
  <w:style w:type="paragraph" w:customStyle="1" w:styleId="2f8">
    <w:name w:val="ВК2 для бл.нем.культ.центра"/>
    <w:basedOn w:val="aff5"/>
    <w:rsid w:val="00441FE6"/>
    <w:pPr>
      <w:tabs>
        <w:tab w:val="clear" w:pos="4677"/>
        <w:tab w:val="clear" w:pos="9355"/>
        <w:tab w:val="center" w:pos="4703"/>
        <w:tab w:val="right" w:pos="9406"/>
      </w:tabs>
    </w:pPr>
    <w:rPr>
      <w:rFonts w:ascii="Times New Roman" w:eastAsia="Times New Roman" w:hAnsi="Times New Roman"/>
    </w:rPr>
  </w:style>
  <w:style w:type="paragraph" w:customStyle="1" w:styleId="45">
    <w:name w:val="Стиль4"/>
    <w:basedOn w:val="aff0"/>
    <w:rsid w:val="00441FE6"/>
    <w:pPr>
      <w:framePr w:w="4536" w:h="3170" w:wrap="around" w:vAnchor="page" w:hAnchor="page" w:x="1560" w:y="1498"/>
      <w:widowControl/>
      <w:spacing w:before="60" w:after="60" w:line="180" w:lineRule="exact"/>
      <w:jc w:val="center"/>
    </w:pPr>
    <w:rPr>
      <w:color w:val="000000"/>
      <w:sz w:val="18"/>
    </w:rPr>
  </w:style>
  <w:style w:type="paragraph" w:customStyle="1" w:styleId="1ff1">
    <w:name w:val="Абзац1 без отступа"/>
    <w:basedOn w:val="1c0"/>
    <w:rsid w:val="00441FE6"/>
    <w:pPr>
      <w:ind w:firstLine="0"/>
    </w:pPr>
  </w:style>
  <w:style w:type="paragraph" w:customStyle="1" w:styleId="1ff2">
    <w:name w:val="Абзац1 с отступом"/>
    <w:basedOn w:val="a6"/>
    <w:rsid w:val="00441FE6"/>
    <w:pPr>
      <w:spacing w:after="60" w:line="360" w:lineRule="auto"/>
      <w:ind w:firstLine="709"/>
      <w:jc w:val="both"/>
    </w:pPr>
    <w:rPr>
      <w:sz w:val="28"/>
      <w:szCs w:val="20"/>
    </w:rPr>
  </w:style>
  <w:style w:type="paragraph" w:customStyle="1" w:styleId="afffffff6">
    <w:name w:val="Обращение в письме"/>
    <w:basedOn w:val="afffffff"/>
    <w:rsid w:val="00441FE6"/>
  </w:style>
  <w:style w:type="paragraph" w:customStyle="1" w:styleId="3d">
    <w:name w:val="3 интервала"/>
    <w:basedOn w:val="affffff9"/>
    <w:rsid w:val="00441FE6"/>
    <w:pPr>
      <w:spacing w:before="0" w:after="480"/>
      <w:jc w:val="left"/>
    </w:pPr>
  </w:style>
  <w:style w:type="paragraph" w:customStyle="1" w:styleId="afffffff7">
    <w:name w:val="Бланк_адрес"/>
    <w:aliases w:val="тел."/>
    <w:basedOn w:val="a6"/>
    <w:rsid w:val="00441FE6"/>
    <w:pPr>
      <w:framePr w:w="4536" w:h="3170" w:wrap="around" w:vAnchor="page" w:hAnchor="page" w:x="1560" w:y="1498"/>
      <w:spacing w:line="180" w:lineRule="exact"/>
      <w:jc w:val="center"/>
    </w:pPr>
    <w:rPr>
      <w:color w:val="000000"/>
      <w:sz w:val="18"/>
      <w:szCs w:val="20"/>
    </w:rPr>
  </w:style>
  <w:style w:type="paragraph" w:customStyle="1" w:styleId="afffffff8">
    <w:name w:val="адресат"/>
    <w:basedOn w:val="a6"/>
    <w:rsid w:val="00441FE6"/>
    <w:pPr>
      <w:ind w:left="5387"/>
    </w:pPr>
    <w:rPr>
      <w:b/>
      <w:sz w:val="28"/>
      <w:szCs w:val="20"/>
    </w:rPr>
  </w:style>
  <w:style w:type="paragraph" w:customStyle="1" w:styleId="afffffff9">
    <w:name w:val="Бланк_адрес.тел."/>
    <w:basedOn w:val="a6"/>
    <w:rsid w:val="00441FE6"/>
    <w:pPr>
      <w:framePr w:w="4536" w:h="3170" w:wrap="auto" w:vAnchor="page" w:hAnchor="page" w:x="1560" w:y="1498"/>
      <w:widowControl w:val="0"/>
      <w:spacing w:line="180" w:lineRule="exact"/>
      <w:jc w:val="center"/>
    </w:pPr>
    <w:rPr>
      <w:color w:val="000000"/>
      <w:sz w:val="18"/>
      <w:szCs w:val="20"/>
    </w:rPr>
  </w:style>
  <w:style w:type="paragraph" w:customStyle="1" w:styleId="2f9">
    <w:name w:val="Текст табл.2"/>
    <w:basedOn w:val="affffff4"/>
    <w:rsid w:val="00441FE6"/>
    <w:pPr>
      <w:jc w:val="right"/>
    </w:pPr>
  </w:style>
  <w:style w:type="table" w:customStyle="1" w:styleId="TableGridReport2">
    <w:name w:val="Table Grid Report2"/>
    <w:rsid w:val="00441FE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65">
    <w:name w:val="Неразрешенное упоминание6"/>
    <w:basedOn w:val="a7"/>
    <w:uiPriority w:val="99"/>
    <w:semiHidden/>
    <w:rsid w:val="00441FE6"/>
    <w:rPr>
      <w:rFonts w:cs="Times New Roman"/>
      <w:color w:val="605E5C"/>
      <w:shd w:val="clear" w:color="auto" w:fill="E1DFDD"/>
    </w:rPr>
  </w:style>
  <w:style w:type="paragraph" w:customStyle="1" w:styleId="2fa">
    <w:name w:val="2"/>
    <w:basedOn w:val="a6"/>
    <w:next w:val="afe"/>
    <w:uiPriority w:val="99"/>
    <w:rsid w:val="00441FE6"/>
    <w:pPr>
      <w:spacing w:before="100" w:beforeAutospacing="1" w:after="100" w:afterAutospacing="1"/>
    </w:pPr>
  </w:style>
  <w:style w:type="paragraph" w:customStyle="1" w:styleId="ConsPlusJurTerm">
    <w:name w:val="ConsPlusJurTerm"/>
    <w:rsid w:val="00441FE6"/>
    <w:pPr>
      <w:widowControl w:val="0"/>
      <w:autoSpaceDE w:val="0"/>
      <w:autoSpaceDN w:val="0"/>
    </w:pPr>
    <w:rPr>
      <w:rFonts w:ascii="Tahoma" w:eastAsia="Times New Roman" w:hAnsi="Tahoma" w:cs="Tahoma"/>
      <w:sz w:val="22"/>
    </w:rPr>
  </w:style>
  <w:style w:type="paragraph" w:customStyle="1" w:styleId="141">
    <w:name w:val="Текст 14(основной)"/>
    <w:basedOn w:val="a6"/>
    <w:link w:val="1410"/>
    <w:autoRedefine/>
    <w:rsid w:val="00441FE6"/>
    <w:pPr>
      <w:spacing w:line="360" w:lineRule="auto"/>
      <w:ind w:firstLine="720"/>
      <w:jc w:val="both"/>
    </w:pPr>
    <w:rPr>
      <w:rFonts w:eastAsia="Calibri"/>
      <w:color w:val="000000"/>
      <w:sz w:val="28"/>
      <w:szCs w:val="20"/>
    </w:rPr>
  </w:style>
  <w:style w:type="character" w:customStyle="1" w:styleId="1410">
    <w:name w:val="Текст 14(основной) Знак1"/>
    <w:link w:val="141"/>
    <w:locked/>
    <w:rsid w:val="00441FE6"/>
    <w:rPr>
      <w:rFonts w:ascii="Times New Roman" w:hAnsi="Times New Roman"/>
      <w:color w:val="000000"/>
      <w:sz w:val="28"/>
    </w:rPr>
  </w:style>
  <w:style w:type="character" w:customStyle="1" w:styleId="1110">
    <w:name w:val="Основной текст + 111"/>
    <w:aliases w:val="5 pt1"/>
    <w:basedOn w:val="a7"/>
    <w:uiPriority w:val="99"/>
    <w:rsid w:val="00441FE6"/>
    <w:rPr>
      <w:rFonts w:ascii="Times New Roman" w:hAnsi="Times New Roman" w:cs="Times New Roman"/>
      <w:color w:val="000000"/>
      <w:spacing w:val="0"/>
      <w:w w:val="100"/>
      <w:position w:val="0"/>
      <w:sz w:val="23"/>
      <w:szCs w:val="23"/>
      <w:lang w:val="ru-RU" w:eastAsia="ru-RU"/>
    </w:rPr>
  </w:style>
  <w:style w:type="character" w:customStyle="1" w:styleId="11pt1">
    <w:name w:val="Основной текст + 11 pt1"/>
    <w:aliases w:val="Полужирный1"/>
    <w:basedOn w:val="a7"/>
    <w:uiPriority w:val="99"/>
    <w:rsid w:val="00441FE6"/>
    <w:rPr>
      <w:rFonts w:ascii="Times New Roman" w:hAnsi="Times New Roman" w:cs="Times New Roman"/>
      <w:b/>
      <w:bCs/>
      <w:color w:val="000000"/>
      <w:spacing w:val="0"/>
      <w:w w:val="100"/>
      <w:position w:val="0"/>
      <w:sz w:val="22"/>
      <w:szCs w:val="22"/>
      <w:lang w:val="ru-RU" w:eastAsia="ru-RU"/>
    </w:rPr>
  </w:style>
  <w:style w:type="numbering" w:customStyle="1" w:styleId="05">
    <w:name w:val="Стиль 0.5 Список Заг."/>
    <w:rsid w:val="00441FE6"/>
    <w:pPr>
      <w:numPr>
        <w:numId w:val="15"/>
      </w:numPr>
    </w:pPr>
  </w:style>
  <w:style w:type="character" w:customStyle="1" w:styleId="115pt">
    <w:name w:val="Основной текст + 11;5 pt"/>
    <w:basedOn w:val="a7"/>
    <w:rsid w:val="00441FE6"/>
    <w:rPr>
      <w:rFonts w:ascii="Times New Roman" w:eastAsia="Times New Roman" w:hAnsi="Times New Roman" w:cs="Times New Roman"/>
      <w:color w:val="000000"/>
      <w:spacing w:val="0"/>
      <w:w w:val="100"/>
      <w:position w:val="0"/>
      <w:sz w:val="23"/>
      <w:szCs w:val="23"/>
      <w:lang w:val="ru-RU" w:eastAsia="ru-RU" w:bidi="ru-RU"/>
    </w:rPr>
  </w:style>
  <w:style w:type="character" w:customStyle="1" w:styleId="11pt0">
    <w:name w:val="Основной текст + 11 pt;Полужирный"/>
    <w:basedOn w:val="a7"/>
    <w:rsid w:val="00441FE6"/>
    <w:rPr>
      <w:rFonts w:ascii="Times New Roman" w:eastAsia="Times New Roman" w:hAnsi="Times New Roman" w:cs="Times New Roman"/>
      <w:b/>
      <w:bCs/>
      <w:color w:val="000000"/>
      <w:spacing w:val="0"/>
      <w:w w:val="100"/>
      <w:position w:val="0"/>
      <w:sz w:val="22"/>
      <w:szCs w:val="22"/>
      <w:lang w:val="ru-RU" w:eastAsia="ru-RU" w:bidi="ru-RU"/>
    </w:rPr>
  </w:style>
  <w:style w:type="character" w:customStyle="1" w:styleId="74">
    <w:name w:val="Неразрешенное упоминание7"/>
    <w:basedOn w:val="a7"/>
    <w:uiPriority w:val="99"/>
    <w:semiHidden/>
    <w:unhideWhenUsed/>
    <w:rsid w:val="00441FE6"/>
    <w:rPr>
      <w:color w:val="605E5C"/>
      <w:shd w:val="clear" w:color="auto" w:fill="E1DFDD"/>
    </w:rPr>
  </w:style>
  <w:style w:type="paragraph" w:customStyle="1" w:styleId="94">
    <w:name w:val="Знак Знак9 Знак Знак"/>
    <w:basedOn w:val="a6"/>
    <w:rsid w:val="00441FE6"/>
    <w:pPr>
      <w:spacing w:after="160" w:line="240" w:lineRule="exact"/>
    </w:pPr>
    <w:rPr>
      <w:rFonts w:ascii="Verdana" w:hAnsi="Verdana"/>
      <w:sz w:val="20"/>
      <w:szCs w:val="20"/>
      <w:lang w:val="en-US" w:eastAsia="en-US"/>
    </w:rPr>
  </w:style>
  <w:style w:type="paragraph" w:customStyle="1" w:styleId="afffffffa">
    <w:name w:val="Обычный М"/>
    <w:basedOn w:val="a6"/>
    <w:link w:val="afffffffb"/>
    <w:qFormat/>
    <w:rsid w:val="00441FE6"/>
    <w:pPr>
      <w:spacing w:after="160" w:line="259" w:lineRule="auto"/>
      <w:ind w:firstLine="709"/>
    </w:pPr>
    <w:rPr>
      <w:rFonts w:eastAsiaTheme="minorHAnsi"/>
      <w:szCs w:val="22"/>
      <w:lang w:eastAsia="en-US"/>
    </w:rPr>
  </w:style>
  <w:style w:type="character" w:customStyle="1" w:styleId="afffffffb">
    <w:name w:val="Обычный М Знак"/>
    <w:basedOn w:val="a7"/>
    <w:link w:val="afffffffa"/>
    <w:rsid w:val="00441FE6"/>
    <w:rPr>
      <w:rFonts w:ascii="Times New Roman" w:eastAsiaTheme="minorHAnsi" w:hAnsi="Times New Roman"/>
      <w:sz w:val="24"/>
      <w:szCs w:val="22"/>
      <w:lang w:eastAsia="en-US"/>
    </w:rPr>
  </w:style>
  <w:style w:type="paragraph" w:customStyle="1" w:styleId="afffffffc">
    <w:name w:val="стиль текста"/>
    <w:basedOn w:val="a6"/>
    <w:qFormat/>
    <w:rsid w:val="00441FE6"/>
    <w:pPr>
      <w:spacing w:line="276" w:lineRule="auto"/>
      <w:ind w:firstLine="709"/>
      <w:jc w:val="both"/>
    </w:pPr>
    <w:rPr>
      <w:rFonts w:eastAsiaTheme="minorHAnsi"/>
      <w:lang w:eastAsia="en-US"/>
    </w:rPr>
  </w:style>
  <w:style w:type="paragraph" w:customStyle="1" w:styleId="afffffffd">
    <w:name w:val="стиль подписи рисунка"/>
    <w:basedOn w:val="a6"/>
    <w:qFormat/>
    <w:rsid w:val="00441FE6"/>
    <w:pPr>
      <w:spacing w:line="276" w:lineRule="auto"/>
      <w:jc w:val="center"/>
    </w:pPr>
    <w:rPr>
      <w:rFonts w:eastAsiaTheme="minorHAnsi"/>
      <w:lang w:eastAsia="en-US"/>
    </w:rPr>
  </w:style>
  <w:style w:type="paragraph" w:customStyle="1" w:styleId="afffffffe">
    <w:name w:val="стиль таблицы"/>
    <w:basedOn w:val="a6"/>
    <w:qFormat/>
    <w:rsid w:val="00441FE6"/>
    <w:rPr>
      <w:rFonts w:eastAsiaTheme="minorHAnsi"/>
      <w:lang w:eastAsia="en-US"/>
    </w:rPr>
  </w:style>
  <w:style w:type="paragraph" w:customStyle="1" w:styleId="affffffff">
    <w:name w:val="стиль подписи таблицы"/>
    <w:basedOn w:val="a6"/>
    <w:qFormat/>
    <w:rsid w:val="00441FE6"/>
    <w:pPr>
      <w:spacing w:line="276" w:lineRule="auto"/>
    </w:pPr>
    <w:rPr>
      <w:rFonts w:eastAsiaTheme="minorHAnsi"/>
      <w:lang w:eastAsia="en-US"/>
    </w:rPr>
  </w:style>
  <w:style w:type="paragraph" w:customStyle="1" w:styleId="3e">
    <w:name w:val="КСОДД Заголовок 3 Нумерованный Новый"/>
    <w:basedOn w:val="a6"/>
    <w:next w:val="a6"/>
    <w:link w:val="3f"/>
    <w:qFormat/>
    <w:rsid w:val="00441FE6"/>
    <w:pPr>
      <w:keepNext/>
      <w:tabs>
        <w:tab w:val="left" w:pos="1843"/>
        <w:tab w:val="right" w:pos="9072"/>
      </w:tabs>
      <w:spacing w:before="120" w:line="329" w:lineRule="auto"/>
      <w:jc w:val="both"/>
      <w:outlineLvl w:val="2"/>
    </w:pPr>
    <w:rPr>
      <w:rFonts w:ascii="Courier New" w:hAnsi="Courier New"/>
      <w:b/>
      <w:szCs w:val="28"/>
    </w:rPr>
  </w:style>
  <w:style w:type="character" w:customStyle="1" w:styleId="3f">
    <w:name w:val="КСОДД Заголовок 3 Нумерованный Новый Знак"/>
    <w:link w:val="3e"/>
    <w:rsid w:val="00441FE6"/>
    <w:rPr>
      <w:rFonts w:ascii="Courier New" w:eastAsia="Times New Roman" w:hAnsi="Courier New"/>
      <w:b/>
      <w:sz w:val="24"/>
      <w:szCs w:val="28"/>
    </w:rPr>
  </w:style>
  <w:style w:type="paragraph" w:customStyle="1" w:styleId="1ff3">
    <w:name w:val="КСОДД Заголовок 1 Нумерованный"/>
    <w:basedOn w:val="a6"/>
    <w:next w:val="a6"/>
    <w:link w:val="1ff4"/>
    <w:qFormat/>
    <w:rsid w:val="00441FE6"/>
    <w:pPr>
      <w:keepNext/>
      <w:pageBreakBefore/>
      <w:tabs>
        <w:tab w:val="left" w:pos="1134"/>
        <w:tab w:val="right" w:pos="9072"/>
      </w:tabs>
      <w:suppressAutoHyphens/>
      <w:spacing w:before="120" w:after="120" w:line="360" w:lineRule="auto"/>
      <w:outlineLvl w:val="0"/>
    </w:pPr>
    <w:rPr>
      <w:rFonts w:ascii="Courier New" w:hAnsi="Courier New"/>
      <w:b/>
      <w:caps/>
      <w:szCs w:val="28"/>
    </w:rPr>
  </w:style>
  <w:style w:type="character" w:customStyle="1" w:styleId="1ff4">
    <w:name w:val="КСОДД Заголовок 1 Нумерованный Знак"/>
    <w:link w:val="1ff3"/>
    <w:rsid w:val="00441FE6"/>
    <w:rPr>
      <w:rFonts w:ascii="Courier New" w:eastAsia="Times New Roman" w:hAnsi="Courier New"/>
      <w:b/>
      <w:caps/>
      <w:sz w:val="24"/>
      <w:szCs w:val="28"/>
    </w:rPr>
  </w:style>
  <w:style w:type="paragraph" w:customStyle="1" w:styleId="20">
    <w:name w:val="КСОДД Заголовок 2 Нумерованный"/>
    <w:basedOn w:val="a6"/>
    <w:next w:val="a6"/>
    <w:qFormat/>
    <w:rsid w:val="00441FE6"/>
    <w:pPr>
      <w:keepNext/>
      <w:numPr>
        <w:ilvl w:val="3"/>
        <w:numId w:val="17"/>
      </w:numPr>
      <w:tabs>
        <w:tab w:val="left" w:pos="1418"/>
        <w:tab w:val="right" w:pos="9072"/>
      </w:tabs>
      <w:spacing w:before="120" w:line="360" w:lineRule="auto"/>
      <w:outlineLvl w:val="1"/>
    </w:pPr>
    <w:rPr>
      <w:rFonts w:ascii="Courier New" w:hAnsi="Courier New"/>
      <w:b/>
      <w:szCs w:val="28"/>
    </w:rPr>
  </w:style>
  <w:style w:type="paragraph" w:customStyle="1" w:styleId="46">
    <w:name w:val="КСОДД Заголовок 4"/>
    <w:basedOn w:val="3e"/>
    <w:qFormat/>
    <w:rsid w:val="00441FE6"/>
    <w:pPr>
      <w:tabs>
        <w:tab w:val="clear" w:pos="1843"/>
        <w:tab w:val="left" w:pos="2552"/>
      </w:tabs>
      <w:ind w:left="2552" w:hanging="1357"/>
    </w:pPr>
    <w:rPr>
      <w:b w:val="0"/>
      <w:i/>
    </w:rPr>
  </w:style>
  <w:style w:type="paragraph" w:customStyle="1" w:styleId="affffffff0">
    <w:name w:val="КСОДД Основной текст"/>
    <w:basedOn w:val="afe"/>
    <w:link w:val="affffffff1"/>
    <w:qFormat/>
    <w:rsid w:val="00441FE6"/>
    <w:pPr>
      <w:widowControl w:val="0"/>
      <w:tabs>
        <w:tab w:val="left" w:pos="567"/>
        <w:tab w:val="left" w:pos="2268"/>
        <w:tab w:val="right" w:pos="9072"/>
      </w:tabs>
      <w:spacing w:before="0" w:beforeAutospacing="0" w:after="0" w:afterAutospacing="0" w:line="329" w:lineRule="auto"/>
      <w:ind w:firstLine="567"/>
      <w:jc w:val="both"/>
    </w:pPr>
    <w:rPr>
      <w:rFonts w:ascii="Courier New" w:hAnsi="Courier New"/>
      <w:szCs w:val="28"/>
    </w:rPr>
  </w:style>
  <w:style w:type="character" w:customStyle="1" w:styleId="affffffff1">
    <w:name w:val="КСОДД Основной текст Знак"/>
    <w:link w:val="affffffff0"/>
    <w:rsid w:val="00441FE6"/>
    <w:rPr>
      <w:rFonts w:ascii="Courier New" w:eastAsia="Times New Roman" w:hAnsi="Courier New"/>
      <w:sz w:val="24"/>
      <w:szCs w:val="28"/>
    </w:rPr>
  </w:style>
  <w:style w:type="paragraph" w:customStyle="1" w:styleId="affffffff2">
    <w:name w:val="КСОДД Основной текст жирный"/>
    <w:basedOn w:val="affffffff0"/>
    <w:uiPriority w:val="99"/>
    <w:qFormat/>
    <w:rsid w:val="00441FE6"/>
    <w:pPr>
      <w:keepNext/>
      <w:ind w:left="567" w:firstLine="0"/>
    </w:pPr>
    <w:rPr>
      <w:rFonts w:eastAsia="Calibri"/>
      <w:b/>
    </w:rPr>
  </w:style>
  <w:style w:type="paragraph" w:customStyle="1" w:styleId="a0">
    <w:name w:val="КСОДД Список маркированный"/>
    <w:basedOn w:val="a6"/>
    <w:link w:val="affffffff3"/>
    <w:qFormat/>
    <w:rsid w:val="00441FE6"/>
    <w:pPr>
      <w:widowControl w:val="0"/>
      <w:numPr>
        <w:numId w:val="18"/>
      </w:numPr>
      <w:autoSpaceDE w:val="0"/>
      <w:autoSpaceDN w:val="0"/>
      <w:adjustRightInd w:val="0"/>
      <w:spacing w:line="329" w:lineRule="auto"/>
      <w:jc w:val="both"/>
    </w:pPr>
    <w:rPr>
      <w:rFonts w:ascii="Courier New" w:hAnsi="Courier New" w:cs="Courier New"/>
    </w:rPr>
  </w:style>
  <w:style w:type="character" w:customStyle="1" w:styleId="affffffff3">
    <w:name w:val="КСОДД Список маркированный Знак"/>
    <w:link w:val="a0"/>
    <w:rsid w:val="00441FE6"/>
    <w:rPr>
      <w:rFonts w:ascii="Courier New" w:eastAsia="Times New Roman" w:hAnsi="Courier New" w:cs="Courier New"/>
      <w:sz w:val="24"/>
      <w:szCs w:val="24"/>
    </w:rPr>
  </w:style>
  <w:style w:type="paragraph" w:customStyle="1" w:styleId="a4">
    <w:name w:val="КСОДД Список нумерованный"/>
    <w:basedOn w:val="a6"/>
    <w:link w:val="affffffff4"/>
    <w:uiPriority w:val="99"/>
    <w:qFormat/>
    <w:rsid w:val="00441FE6"/>
    <w:pPr>
      <w:numPr>
        <w:numId w:val="19"/>
      </w:numPr>
      <w:tabs>
        <w:tab w:val="left" w:pos="993"/>
      </w:tabs>
      <w:overflowPunct w:val="0"/>
      <w:autoSpaceDE w:val="0"/>
      <w:autoSpaceDN w:val="0"/>
      <w:adjustRightInd w:val="0"/>
      <w:spacing w:line="329" w:lineRule="auto"/>
      <w:jc w:val="both"/>
      <w:textAlignment w:val="baseline"/>
    </w:pPr>
    <w:rPr>
      <w:rFonts w:ascii="Courier New" w:hAnsi="Courier New"/>
      <w:szCs w:val="20"/>
    </w:rPr>
  </w:style>
  <w:style w:type="character" w:customStyle="1" w:styleId="affffffff4">
    <w:name w:val="КСОДД Список нумерованный Знак"/>
    <w:link w:val="a4"/>
    <w:uiPriority w:val="99"/>
    <w:rsid w:val="00441FE6"/>
    <w:rPr>
      <w:rFonts w:ascii="Courier New" w:eastAsia="Times New Roman" w:hAnsi="Courier New"/>
      <w:sz w:val="24"/>
    </w:rPr>
  </w:style>
  <w:style w:type="paragraph" w:customStyle="1" w:styleId="affffffff5">
    <w:name w:val="КСОДД Текст Заголовок"/>
    <w:basedOn w:val="affffffff0"/>
    <w:link w:val="affffffff6"/>
    <w:qFormat/>
    <w:rsid w:val="00441FE6"/>
    <w:pPr>
      <w:keepNext/>
      <w:keepLines/>
      <w:suppressAutoHyphens/>
      <w:overflowPunct w:val="0"/>
      <w:autoSpaceDE w:val="0"/>
      <w:autoSpaceDN w:val="0"/>
      <w:adjustRightInd w:val="0"/>
      <w:ind w:firstLine="0"/>
      <w:jc w:val="center"/>
      <w:textAlignment w:val="baseline"/>
    </w:pPr>
    <w:rPr>
      <w:rFonts w:cs="Courier New"/>
      <w:i/>
      <w:szCs w:val="24"/>
      <w:u w:val="single"/>
    </w:rPr>
  </w:style>
  <w:style w:type="character" w:customStyle="1" w:styleId="affffffff6">
    <w:name w:val="КСОДД Текст Заголовок Знак"/>
    <w:link w:val="affffffff5"/>
    <w:rsid w:val="00441FE6"/>
    <w:rPr>
      <w:rFonts w:ascii="Courier New" w:eastAsia="Times New Roman" w:hAnsi="Courier New" w:cs="Courier New"/>
      <w:i/>
      <w:sz w:val="24"/>
      <w:szCs w:val="24"/>
      <w:u w:val="single"/>
    </w:rPr>
  </w:style>
  <w:style w:type="paragraph" w:customStyle="1" w:styleId="i0">
    <w:name w:val="iТаблицаТекст"/>
    <w:basedOn w:val="a6"/>
    <w:link w:val="i1"/>
    <w:qFormat/>
    <w:rsid w:val="00441FE6"/>
    <w:pPr>
      <w:spacing w:line="276" w:lineRule="auto"/>
    </w:pPr>
    <w:rPr>
      <w:rFonts w:eastAsia="Calibri"/>
      <w:lang w:eastAsia="en-US"/>
    </w:rPr>
  </w:style>
  <w:style w:type="character" w:customStyle="1" w:styleId="i1">
    <w:name w:val="iТаблицаТекст Знак"/>
    <w:link w:val="i0"/>
    <w:rsid w:val="00441FE6"/>
    <w:rPr>
      <w:rFonts w:ascii="Times New Roman" w:hAnsi="Times New Roman"/>
      <w:sz w:val="24"/>
      <w:szCs w:val="24"/>
      <w:lang w:eastAsia="en-US"/>
    </w:rPr>
  </w:style>
  <w:style w:type="paragraph" w:customStyle="1" w:styleId="i2">
    <w:name w:val="iТаблица"/>
    <w:basedOn w:val="a6"/>
    <w:link w:val="i3"/>
    <w:qFormat/>
    <w:rsid w:val="00441FE6"/>
    <w:pPr>
      <w:spacing w:before="240"/>
    </w:pPr>
    <w:rPr>
      <w:rFonts w:eastAsiaTheme="minorHAnsi"/>
      <w:lang w:eastAsia="en-US"/>
    </w:rPr>
  </w:style>
  <w:style w:type="character" w:customStyle="1" w:styleId="i3">
    <w:name w:val="iТаблица Знак"/>
    <w:basedOn w:val="a7"/>
    <w:link w:val="i2"/>
    <w:rsid w:val="00441FE6"/>
    <w:rPr>
      <w:rFonts w:ascii="Times New Roman" w:eastAsiaTheme="minorHAnsi" w:hAnsi="Times New Roman"/>
      <w:sz w:val="24"/>
      <w:szCs w:val="24"/>
      <w:lang w:eastAsia="en-US"/>
    </w:rPr>
  </w:style>
  <w:style w:type="paragraph" w:customStyle="1" w:styleId="i">
    <w:name w:val="iНомер"/>
    <w:basedOn w:val="a6"/>
    <w:qFormat/>
    <w:rsid w:val="00441FE6"/>
    <w:pPr>
      <w:numPr>
        <w:numId w:val="20"/>
      </w:numPr>
      <w:spacing w:line="276" w:lineRule="auto"/>
      <w:ind w:left="470" w:hanging="357"/>
      <w:jc w:val="both"/>
    </w:pPr>
    <w:rPr>
      <w:rFonts w:eastAsia="Calibri"/>
      <w:lang w:val="en-US" w:eastAsia="en-US"/>
    </w:rPr>
  </w:style>
  <w:style w:type="paragraph" w:customStyle="1" w:styleId="affffffff7">
    <w:name w:val="обычный"/>
    <w:basedOn w:val="affffffff8"/>
    <w:rsid w:val="00441FE6"/>
    <w:pPr>
      <w:spacing w:after="0" w:line="240" w:lineRule="auto"/>
      <w:ind w:left="0" w:firstLine="284"/>
      <w:contextualSpacing w:val="0"/>
      <w:jc w:val="left"/>
    </w:pPr>
    <w:rPr>
      <w:rFonts w:eastAsia="Times New Roman"/>
      <w:szCs w:val="24"/>
      <w:lang w:eastAsia="ru-RU"/>
    </w:rPr>
  </w:style>
  <w:style w:type="paragraph" w:styleId="affffffff8">
    <w:name w:val="Normal Indent"/>
    <w:basedOn w:val="a6"/>
    <w:uiPriority w:val="99"/>
    <w:semiHidden/>
    <w:unhideWhenUsed/>
    <w:rsid w:val="00441FE6"/>
    <w:pPr>
      <w:spacing w:after="120" w:line="276" w:lineRule="auto"/>
      <w:ind w:left="708" w:firstLine="567"/>
      <w:contextualSpacing/>
      <w:jc w:val="both"/>
    </w:pPr>
    <w:rPr>
      <w:rFonts w:eastAsia="Calibri"/>
      <w:szCs w:val="22"/>
      <w:lang w:eastAsia="en-US"/>
    </w:rPr>
  </w:style>
  <w:style w:type="paragraph" w:customStyle="1" w:styleId="2fb">
    <w:name w:val="Абзац списка2"/>
    <w:basedOn w:val="a6"/>
    <w:rsid w:val="00CB0993"/>
    <w:pPr>
      <w:spacing w:after="200" w:line="276" w:lineRule="auto"/>
      <w:ind w:left="720"/>
      <w:contextualSpacing/>
      <w:jc w:val="both"/>
    </w:pPr>
    <w:rPr>
      <w:szCs w:val="22"/>
      <w:lang w:eastAsia="en-US"/>
    </w:rPr>
  </w:style>
  <w:style w:type="character" w:customStyle="1" w:styleId="5c">
    <w:name w:val="Основной текст5"/>
    <w:rsid w:val="00630093"/>
    <w:rPr>
      <w:rFonts w:ascii="Times New Roman" w:eastAsia="Times New Roman" w:hAnsi="Times New Roman" w:cs="Times New Roman"/>
      <w:b w:val="0"/>
      <w:bCs w:val="0"/>
      <w:i w:val="0"/>
      <w:iCs w:val="0"/>
      <w:smallCaps w:val="0"/>
      <w:strike w:val="0"/>
      <w:spacing w:val="0"/>
      <w:sz w:val="26"/>
      <w:szCs w:val="26"/>
      <w:shd w:val="clear" w:color="auto" w:fill="FFFFFF"/>
    </w:rPr>
  </w:style>
  <w:style w:type="paragraph" w:styleId="affffffff9">
    <w:name w:val="Block Text"/>
    <w:basedOn w:val="a6"/>
    <w:rsid w:val="00664861"/>
    <w:pPr>
      <w:ind w:left="142" w:right="5526"/>
    </w:pPr>
    <w:rPr>
      <w:sz w:val="28"/>
      <w:szCs w:val="20"/>
    </w:rPr>
  </w:style>
  <w:style w:type="paragraph" w:styleId="affffffffa">
    <w:name w:val="Document Map"/>
    <w:basedOn w:val="a6"/>
    <w:link w:val="affffffffb"/>
    <w:semiHidden/>
    <w:rsid w:val="00664861"/>
    <w:pPr>
      <w:shd w:val="clear" w:color="auto" w:fill="000080"/>
    </w:pPr>
    <w:rPr>
      <w:rFonts w:ascii="Tahoma" w:hAnsi="Tahoma" w:cs="Tahoma"/>
      <w:sz w:val="28"/>
      <w:szCs w:val="20"/>
    </w:rPr>
  </w:style>
  <w:style w:type="character" w:customStyle="1" w:styleId="affffffffb">
    <w:name w:val="Схема документа Знак"/>
    <w:basedOn w:val="a7"/>
    <w:link w:val="affffffffa"/>
    <w:semiHidden/>
    <w:rsid w:val="00664861"/>
    <w:rPr>
      <w:rFonts w:ascii="Tahoma" w:eastAsia="Times New Roman" w:hAnsi="Tahoma" w:cs="Tahoma"/>
      <w:sz w:val="28"/>
      <w:shd w:val="clear" w:color="auto" w:fill="000080"/>
    </w:rPr>
  </w:style>
  <w:style w:type="paragraph" w:customStyle="1" w:styleId="affffffffc">
    <w:name w:val="Абзац"/>
    <w:basedOn w:val="a6"/>
    <w:link w:val="affffffffd"/>
    <w:qFormat/>
    <w:rsid w:val="00371677"/>
    <w:pPr>
      <w:spacing w:before="120" w:after="60"/>
      <w:ind w:firstLine="567"/>
      <w:jc w:val="both"/>
    </w:pPr>
    <w:rPr>
      <w:lang w:val="x-none" w:eastAsia="x-none"/>
    </w:rPr>
  </w:style>
  <w:style w:type="character" w:customStyle="1" w:styleId="affffffffd">
    <w:name w:val="Абзац Знак"/>
    <w:link w:val="affffffffc"/>
    <w:rsid w:val="00371677"/>
    <w:rPr>
      <w:rFonts w:ascii="Times New Roman" w:eastAsia="Times New Roman" w:hAnsi="Times New Roman"/>
      <w:sz w:val="24"/>
      <w:szCs w:val="24"/>
      <w:lang w:val="x-none" w:eastAsia="x-none"/>
    </w:rPr>
  </w:style>
  <w:style w:type="character" w:customStyle="1" w:styleId="searchresult">
    <w:name w:val="search_result"/>
    <w:basedOn w:val="a7"/>
    <w:rsid w:val="00371677"/>
  </w:style>
  <w:style w:type="character" w:customStyle="1" w:styleId="WW8Num1z0">
    <w:name w:val="WW8Num1z0"/>
    <w:qFormat/>
    <w:rsid w:val="00371677"/>
  </w:style>
  <w:style w:type="character" w:customStyle="1" w:styleId="WW8Num1z1">
    <w:name w:val="WW8Num1z1"/>
    <w:qFormat/>
    <w:rsid w:val="00371677"/>
  </w:style>
  <w:style w:type="character" w:customStyle="1" w:styleId="WW8Num1z2">
    <w:name w:val="WW8Num1z2"/>
    <w:qFormat/>
    <w:rsid w:val="00371677"/>
  </w:style>
  <w:style w:type="character" w:customStyle="1" w:styleId="WW8Num1z3">
    <w:name w:val="WW8Num1z3"/>
    <w:qFormat/>
    <w:rsid w:val="00371677"/>
  </w:style>
  <w:style w:type="character" w:customStyle="1" w:styleId="WW8Num1z4">
    <w:name w:val="WW8Num1z4"/>
    <w:qFormat/>
    <w:rsid w:val="00371677"/>
  </w:style>
  <w:style w:type="character" w:customStyle="1" w:styleId="WW8Num1z5">
    <w:name w:val="WW8Num1z5"/>
    <w:qFormat/>
    <w:rsid w:val="00371677"/>
  </w:style>
  <w:style w:type="character" w:customStyle="1" w:styleId="WW8Num1z6">
    <w:name w:val="WW8Num1z6"/>
    <w:qFormat/>
    <w:rsid w:val="00371677"/>
  </w:style>
  <w:style w:type="character" w:customStyle="1" w:styleId="WW8Num1z7">
    <w:name w:val="WW8Num1z7"/>
    <w:qFormat/>
    <w:rsid w:val="00371677"/>
  </w:style>
  <w:style w:type="character" w:customStyle="1" w:styleId="WW8Num1z8">
    <w:name w:val="WW8Num1z8"/>
    <w:qFormat/>
    <w:rsid w:val="00371677"/>
  </w:style>
  <w:style w:type="character" w:customStyle="1" w:styleId="WW8Num2z0">
    <w:name w:val="WW8Num2z0"/>
    <w:qFormat/>
    <w:rsid w:val="00371677"/>
  </w:style>
  <w:style w:type="character" w:customStyle="1" w:styleId="WW8Num2z1">
    <w:name w:val="WW8Num2z1"/>
    <w:qFormat/>
    <w:rsid w:val="00371677"/>
  </w:style>
  <w:style w:type="character" w:customStyle="1" w:styleId="WW8Num2z2">
    <w:name w:val="WW8Num2z2"/>
    <w:qFormat/>
    <w:rsid w:val="00371677"/>
  </w:style>
  <w:style w:type="character" w:customStyle="1" w:styleId="WW8Num2z3">
    <w:name w:val="WW8Num2z3"/>
    <w:qFormat/>
    <w:rsid w:val="00371677"/>
  </w:style>
  <w:style w:type="character" w:customStyle="1" w:styleId="WW8Num2z4">
    <w:name w:val="WW8Num2z4"/>
    <w:qFormat/>
    <w:rsid w:val="00371677"/>
  </w:style>
  <w:style w:type="character" w:customStyle="1" w:styleId="WW8Num2z5">
    <w:name w:val="WW8Num2z5"/>
    <w:qFormat/>
    <w:rsid w:val="00371677"/>
  </w:style>
  <w:style w:type="character" w:customStyle="1" w:styleId="WW8Num2z6">
    <w:name w:val="WW8Num2z6"/>
    <w:qFormat/>
    <w:rsid w:val="00371677"/>
  </w:style>
  <w:style w:type="character" w:customStyle="1" w:styleId="WW8Num2z7">
    <w:name w:val="WW8Num2z7"/>
    <w:qFormat/>
    <w:rsid w:val="00371677"/>
  </w:style>
  <w:style w:type="character" w:customStyle="1" w:styleId="WW8Num2z8">
    <w:name w:val="WW8Num2z8"/>
    <w:qFormat/>
    <w:rsid w:val="00371677"/>
  </w:style>
  <w:style w:type="character" w:customStyle="1" w:styleId="WW8Num3z0">
    <w:name w:val="WW8Num3z0"/>
    <w:qFormat/>
    <w:rsid w:val="00371677"/>
    <w:rPr>
      <w:rFonts w:ascii="Symbol" w:eastAsia="Times New Roman" w:hAnsi="Symbol" w:cs="Times New Roman"/>
      <w:sz w:val="24"/>
    </w:rPr>
  </w:style>
  <w:style w:type="character" w:customStyle="1" w:styleId="WW8Num3z1">
    <w:name w:val="WW8Num3z1"/>
    <w:qFormat/>
    <w:rsid w:val="00371677"/>
    <w:rPr>
      <w:rFonts w:ascii="Courier New" w:hAnsi="Courier New" w:cs="Courier New"/>
    </w:rPr>
  </w:style>
  <w:style w:type="character" w:customStyle="1" w:styleId="WW8Num3z2">
    <w:name w:val="WW8Num3z2"/>
    <w:qFormat/>
    <w:rsid w:val="00371677"/>
    <w:rPr>
      <w:rFonts w:ascii="Wingdings" w:hAnsi="Wingdings" w:cs="Wingdings"/>
    </w:rPr>
  </w:style>
  <w:style w:type="character" w:customStyle="1" w:styleId="WW8Num3z3">
    <w:name w:val="WW8Num3z3"/>
    <w:qFormat/>
    <w:rsid w:val="00371677"/>
    <w:rPr>
      <w:rFonts w:ascii="Symbol" w:hAnsi="Symbol" w:cs="Symbol"/>
    </w:rPr>
  </w:style>
  <w:style w:type="character" w:customStyle="1" w:styleId="WW8Num4z0">
    <w:name w:val="WW8Num4z0"/>
    <w:qFormat/>
    <w:rsid w:val="00371677"/>
    <w:rPr>
      <w:rFonts w:ascii="Symbol" w:hAnsi="Symbol" w:cs="Symbol"/>
      <w:sz w:val="20"/>
    </w:rPr>
  </w:style>
  <w:style w:type="character" w:customStyle="1" w:styleId="WW8Num4z1">
    <w:name w:val="WW8Num4z1"/>
    <w:qFormat/>
    <w:rsid w:val="00371677"/>
  </w:style>
  <w:style w:type="character" w:customStyle="1" w:styleId="WW8Num4z2">
    <w:name w:val="WW8Num4z2"/>
    <w:qFormat/>
    <w:rsid w:val="00371677"/>
    <w:rPr>
      <w:rFonts w:ascii="Wingdings" w:hAnsi="Wingdings" w:cs="Wingdings"/>
      <w:sz w:val="20"/>
    </w:rPr>
  </w:style>
  <w:style w:type="character" w:customStyle="1" w:styleId="WW8Num5z0">
    <w:name w:val="WW8Num5z0"/>
    <w:qFormat/>
    <w:rsid w:val="00371677"/>
    <w:rPr>
      <w:b/>
    </w:rPr>
  </w:style>
  <w:style w:type="character" w:customStyle="1" w:styleId="WW8Num5z1">
    <w:name w:val="WW8Num5z1"/>
    <w:qFormat/>
    <w:rsid w:val="00371677"/>
  </w:style>
  <w:style w:type="character" w:customStyle="1" w:styleId="WW8Num5z2">
    <w:name w:val="WW8Num5z2"/>
    <w:qFormat/>
    <w:rsid w:val="00371677"/>
  </w:style>
  <w:style w:type="character" w:customStyle="1" w:styleId="WW8Num5z3">
    <w:name w:val="WW8Num5z3"/>
    <w:qFormat/>
    <w:rsid w:val="00371677"/>
  </w:style>
  <w:style w:type="character" w:customStyle="1" w:styleId="WW8Num5z4">
    <w:name w:val="WW8Num5z4"/>
    <w:qFormat/>
    <w:rsid w:val="00371677"/>
  </w:style>
  <w:style w:type="character" w:customStyle="1" w:styleId="WW8Num5z5">
    <w:name w:val="WW8Num5z5"/>
    <w:qFormat/>
    <w:rsid w:val="00371677"/>
  </w:style>
  <w:style w:type="character" w:customStyle="1" w:styleId="WW8Num5z6">
    <w:name w:val="WW8Num5z6"/>
    <w:qFormat/>
    <w:rsid w:val="00371677"/>
  </w:style>
  <w:style w:type="character" w:customStyle="1" w:styleId="WW8Num5z7">
    <w:name w:val="WW8Num5z7"/>
    <w:qFormat/>
    <w:rsid w:val="00371677"/>
  </w:style>
  <w:style w:type="character" w:customStyle="1" w:styleId="WW8Num5z8">
    <w:name w:val="WW8Num5z8"/>
    <w:qFormat/>
    <w:rsid w:val="00371677"/>
  </w:style>
  <w:style w:type="character" w:customStyle="1" w:styleId="WW8Num6z0">
    <w:name w:val="WW8Num6z0"/>
    <w:qFormat/>
    <w:rsid w:val="00371677"/>
    <w:rPr>
      <w:rFonts w:ascii="Symbol" w:hAnsi="Symbol" w:cs="Symbol"/>
      <w:sz w:val="20"/>
    </w:rPr>
  </w:style>
  <w:style w:type="character" w:customStyle="1" w:styleId="WW8Num6z1">
    <w:name w:val="WW8Num6z1"/>
    <w:qFormat/>
    <w:rsid w:val="00371677"/>
    <w:rPr>
      <w:rFonts w:ascii="Courier New" w:hAnsi="Courier New" w:cs="Courier New"/>
      <w:sz w:val="20"/>
    </w:rPr>
  </w:style>
  <w:style w:type="character" w:customStyle="1" w:styleId="WW8Num6z2">
    <w:name w:val="WW8Num6z2"/>
    <w:qFormat/>
    <w:rsid w:val="00371677"/>
    <w:rPr>
      <w:rFonts w:ascii="Wingdings" w:hAnsi="Wingdings" w:cs="Wingdings"/>
      <w:sz w:val="20"/>
    </w:rPr>
  </w:style>
  <w:style w:type="character" w:customStyle="1" w:styleId="WW8Num7z0">
    <w:name w:val="WW8Num7z0"/>
    <w:qFormat/>
    <w:rsid w:val="00371677"/>
    <w:rPr>
      <w:rFonts w:ascii="Symbol" w:hAnsi="Symbol" w:cs="Symbol"/>
      <w:sz w:val="20"/>
    </w:rPr>
  </w:style>
  <w:style w:type="character" w:customStyle="1" w:styleId="WW8Num7z1">
    <w:name w:val="WW8Num7z1"/>
    <w:qFormat/>
    <w:rsid w:val="00371677"/>
    <w:rPr>
      <w:rFonts w:ascii="Courier New" w:hAnsi="Courier New" w:cs="Courier New"/>
      <w:sz w:val="20"/>
    </w:rPr>
  </w:style>
  <w:style w:type="character" w:customStyle="1" w:styleId="WW8Num7z2">
    <w:name w:val="WW8Num7z2"/>
    <w:qFormat/>
    <w:rsid w:val="00371677"/>
    <w:rPr>
      <w:rFonts w:ascii="Wingdings" w:hAnsi="Wingdings" w:cs="Wingdings"/>
      <w:sz w:val="20"/>
    </w:rPr>
  </w:style>
  <w:style w:type="character" w:customStyle="1" w:styleId="StrongEmphasis">
    <w:name w:val="Strong Emphasis"/>
    <w:qFormat/>
    <w:rsid w:val="00371677"/>
    <w:rPr>
      <w:b/>
      <w:bCs/>
    </w:rPr>
  </w:style>
  <w:style w:type="paragraph" w:customStyle="1" w:styleId="Heading">
    <w:name w:val="Heading"/>
    <w:basedOn w:val="a6"/>
    <w:next w:val="aff0"/>
    <w:qFormat/>
    <w:rsid w:val="00371677"/>
    <w:pPr>
      <w:suppressAutoHyphens/>
      <w:jc w:val="center"/>
    </w:pPr>
    <w:rPr>
      <w:sz w:val="26"/>
      <w:szCs w:val="20"/>
      <w:lang w:val="en-US" w:eastAsia="zh-CN"/>
    </w:rPr>
  </w:style>
  <w:style w:type="paragraph" w:customStyle="1" w:styleId="Index">
    <w:name w:val="Index"/>
    <w:basedOn w:val="a6"/>
    <w:qFormat/>
    <w:rsid w:val="00371677"/>
    <w:pPr>
      <w:suppressLineNumbers/>
      <w:suppressAutoHyphens/>
    </w:pPr>
    <w:rPr>
      <w:lang w:eastAsia="zh-CN"/>
    </w:rPr>
  </w:style>
  <w:style w:type="character" w:customStyle="1" w:styleId="1ff5">
    <w:name w:val="Текст выноски Знак1"/>
    <w:basedOn w:val="a7"/>
    <w:rsid w:val="00371677"/>
    <w:rPr>
      <w:rFonts w:ascii="Tahoma" w:eastAsia="Times New Roman" w:hAnsi="Tahoma" w:cs="Tahoma"/>
      <w:sz w:val="16"/>
      <w:szCs w:val="16"/>
      <w:lang w:bidi="ar-SA"/>
    </w:rPr>
  </w:style>
  <w:style w:type="paragraph" w:customStyle="1" w:styleId="TableContents">
    <w:name w:val="Table Contents"/>
    <w:basedOn w:val="a6"/>
    <w:qFormat/>
    <w:rsid w:val="00371677"/>
    <w:pPr>
      <w:widowControl w:val="0"/>
      <w:suppressLineNumbers/>
      <w:suppressAutoHyphens/>
    </w:pPr>
    <w:rPr>
      <w:lang w:eastAsia="zh-CN"/>
    </w:rPr>
  </w:style>
  <w:style w:type="paragraph" w:customStyle="1" w:styleId="TableHeading">
    <w:name w:val="Table Heading"/>
    <w:basedOn w:val="TableContents"/>
    <w:qFormat/>
    <w:rsid w:val="00371677"/>
    <w:pPr>
      <w:jc w:val="center"/>
    </w:pPr>
    <w:rPr>
      <w:b/>
      <w:bCs/>
    </w:rPr>
  </w:style>
  <w:style w:type="numbering" w:customStyle="1" w:styleId="WW8Num1">
    <w:name w:val="WW8Num1"/>
    <w:qFormat/>
    <w:rsid w:val="00371677"/>
  </w:style>
  <w:style w:type="numbering" w:customStyle="1" w:styleId="WW8Num2">
    <w:name w:val="WW8Num2"/>
    <w:qFormat/>
    <w:rsid w:val="00371677"/>
  </w:style>
  <w:style w:type="numbering" w:customStyle="1" w:styleId="WW8Num3">
    <w:name w:val="WW8Num3"/>
    <w:qFormat/>
    <w:rsid w:val="00371677"/>
  </w:style>
  <w:style w:type="numbering" w:customStyle="1" w:styleId="WW8Num4">
    <w:name w:val="WW8Num4"/>
    <w:qFormat/>
    <w:rsid w:val="00371677"/>
  </w:style>
  <w:style w:type="numbering" w:customStyle="1" w:styleId="WW8Num5">
    <w:name w:val="WW8Num5"/>
    <w:qFormat/>
    <w:rsid w:val="00371677"/>
  </w:style>
  <w:style w:type="numbering" w:customStyle="1" w:styleId="WW8Num6">
    <w:name w:val="WW8Num6"/>
    <w:qFormat/>
    <w:rsid w:val="00371677"/>
  </w:style>
  <w:style w:type="numbering" w:customStyle="1" w:styleId="WW8Num7">
    <w:name w:val="WW8Num7"/>
    <w:qFormat/>
    <w:rsid w:val="00371677"/>
  </w:style>
  <w:style w:type="paragraph" w:customStyle="1" w:styleId="1ff6">
    <w:name w:val="заголовок 1"/>
    <w:basedOn w:val="a6"/>
    <w:next w:val="a6"/>
    <w:rsid w:val="00371677"/>
    <w:pPr>
      <w:keepNext/>
      <w:overflowPunct w:val="0"/>
      <w:autoSpaceDE w:val="0"/>
      <w:autoSpaceDN w:val="0"/>
      <w:adjustRightInd w:val="0"/>
      <w:jc w:val="both"/>
      <w:textAlignment w:val="baseline"/>
    </w:pPr>
    <w:rPr>
      <w:szCs w:val="20"/>
    </w:rPr>
  </w:style>
  <w:style w:type="paragraph" w:customStyle="1" w:styleId="Iauiue">
    <w:name w:val="Iau?iue"/>
    <w:rsid w:val="00371677"/>
    <w:rPr>
      <w:rFonts w:ascii="Times New Roman" w:eastAsia="Times New Roman" w:hAnsi="Times New Roman"/>
      <w:lang w:val="en-US"/>
    </w:rPr>
  </w:style>
  <w:style w:type="paragraph" w:customStyle="1" w:styleId="s12">
    <w:name w:val="s_1"/>
    <w:basedOn w:val="a6"/>
    <w:qFormat/>
    <w:rsid w:val="00371677"/>
    <w:pPr>
      <w:spacing w:before="280" w:after="280"/>
    </w:pPr>
    <w:rPr>
      <w:lang w:eastAsia="zh-CN"/>
    </w:rPr>
  </w:style>
  <w:style w:type="paragraph" w:customStyle="1" w:styleId="ConsCell0">
    <w:name w:val="ConsCell"/>
    <w:qFormat/>
    <w:rsid w:val="00371677"/>
    <w:pPr>
      <w:widowControl w:val="0"/>
      <w:suppressAutoHyphens/>
      <w:autoSpaceDE w:val="0"/>
    </w:pPr>
    <w:rPr>
      <w:rFonts w:ascii="Arial" w:eastAsia="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3294">
      <w:bodyDiv w:val="1"/>
      <w:marLeft w:val="0"/>
      <w:marRight w:val="0"/>
      <w:marTop w:val="0"/>
      <w:marBottom w:val="0"/>
      <w:divBdr>
        <w:top w:val="none" w:sz="0" w:space="0" w:color="auto"/>
        <w:left w:val="none" w:sz="0" w:space="0" w:color="auto"/>
        <w:bottom w:val="none" w:sz="0" w:space="0" w:color="auto"/>
        <w:right w:val="none" w:sz="0" w:space="0" w:color="auto"/>
      </w:divBdr>
    </w:div>
    <w:div w:id="7098375">
      <w:bodyDiv w:val="1"/>
      <w:marLeft w:val="0"/>
      <w:marRight w:val="0"/>
      <w:marTop w:val="0"/>
      <w:marBottom w:val="0"/>
      <w:divBdr>
        <w:top w:val="none" w:sz="0" w:space="0" w:color="auto"/>
        <w:left w:val="none" w:sz="0" w:space="0" w:color="auto"/>
        <w:bottom w:val="none" w:sz="0" w:space="0" w:color="auto"/>
        <w:right w:val="none" w:sz="0" w:space="0" w:color="auto"/>
      </w:divBdr>
    </w:div>
    <w:div w:id="9142097">
      <w:bodyDiv w:val="1"/>
      <w:marLeft w:val="0"/>
      <w:marRight w:val="0"/>
      <w:marTop w:val="0"/>
      <w:marBottom w:val="0"/>
      <w:divBdr>
        <w:top w:val="none" w:sz="0" w:space="0" w:color="auto"/>
        <w:left w:val="none" w:sz="0" w:space="0" w:color="auto"/>
        <w:bottom w:val="none" w:sz="0" w:space="0" w:color="auto"/>
        <w:right w:val="none" w:sz="0" w:space="0" w:color="auto"/>
      </w:divBdr>
    </w:div>
    <w:div w:id="34700849">
      <w:bodyDiv w:val="1"/>
      <w:marLeft w:val="0"/>
      <w:marRight w:val="0"/>
      <w:marTop w:val="0"/>
      <w:marBottom w:val="0"/>
      <w:divBdr>
        <w:top w:val="none" w:sz="0" w:space="0" w:color="auto"/>
        <w:left w:val="none" w:sz="0" w:space="0" w:color="auto"/>
        <w:bottom w:val="none" w:sz="0" w:space="0" w:color="auto"/>
        <w:right w:val="none" w:sz="0" w:space="0" w:color="auto"/>
      </w:divBdr>
    </w:div>
    <w:div w:id="38747769">
      <w:bodyDiv w:val="1"/>
      <w:marLeft w:val="0"/>
      <w:marRight w:val="0"/>
      <w:marTop w:val="0"/>
      <w:marBottom w:val="0"/>
      <w:divBdr>
        <w:top w:val="none" w:sz="0" w:space="0" w:color="auto"/>
        <w:left w:val="none" w:sz="0" w:space="0" w:color="auto"/>
        <w:bottom w:val="none" w:sz="0" w:space="0" w:color="auto"/>
        <w:right w:val="none" w:sz="0" w:space="0" w:color="auto"/>
      </w:divBdr>
    </w:div>
    <w:div w:id="39792995">
      <w:bodyDiv w:val="1"/>
      <w:marLeft w:val="0"/>
      <w:marRight w:val="0"/>
      <w:marTop w:val="0"/>
      <w:marBottom w:val="0"/>
      <w:divBdr>
        <w:top w:val="none" w:sz="0" w:space="0" w:color="auto"/>
        <w:left w:val="none" w:sz="0" w:space="0" w:color="auto"/>
        <w:bottom w:val="none" w:sz="0" w:space="0" w:color="auto"/>
        <w:right w:val="none" w:sz="0" w:space="0" w:color="auto"/>
      </w:divBdr>
    </w:div>
    <w:div w:id="40982737">
      <w:bodyDiv w:val="1"/>
      <w:marLeft w:val="0"/>
      <w:marRight w:val="0"/>
      <w:marTop w:val="0"/>
      <w:marBottom w:val="0"/>
      <w:divBdr>
        <w:top w:val="none" w:sz="0" w:space="0" w:color="auto"/>
        <w:left w:val="none" w:sz="0" w:space="0" w:color="auto"/>
        <w:bottom w:val="none" w:sz="0" w:space="0" w:color="auto"/>
        <w:right w:val="none" w:sz="0" w:space="0" w:color="auto"/>
      </w:divBdr>
    </w:div>
    <w:div w:id="53087060">
      <w:bodyDiv w:val="1"/>
      <w:marLeft w:val="0"/>
      <w:marRight w:val="0"/>
      <w:marTop w:val="0"/>
      <w:marBottom w:val="0"/>
      <w:divBdr>
        <w:top w:val="none" w:sz="0" w:space="0" w:color="auto"/>
        <w:left w:val="none" w:sz="0" w:space="0" w:color="auto"/>
        <w:bottom w:val="none" w:sz="0" w:space="0" w:color="auto"/>
        <w:right w:val="none" w:sz="0" w:space="0" w:color="auto"/>
      </w:divBdr>
    </w:div>
    <w:div w:id="53167452">
      <w:bodyDiv w:val="1"/>
      <w:marLeft w:val="0"/>
      <w:marRight w:val="0"/>
      <w:marTop w:val="0"/>
      <w:marBottom w:val="0"/>
      <w:divBdr>
        <w:top w:val="none" w:sz="0" w:space="0" w:color="auto"/>
        <w:left w:val="none" w:sz="0" w:space="0" w:color="auto"/>
        <w:bottom w:val="none" w:sz="0" w:space="0" w:color="auto"/>
        <w:right w:val="none" w:sz="0" w:space="0" w:color="auto"/>
      </w:divBdr>
    </w:div>
    <w:div w:id="61174390">
      <w:bodyDiv w:val="1"/>
      <w:marLeft w:val="0"/>
      <w:marRight w:val="0"/>
      <w:marTop w:val="0"/>
      <w:marBottom w:val="0"/>
      <w:divBdr>
        <w:top w:val="none" w:sz="0" w:space="0" w:color="auto"/>
        <w:left w:val="none" w:sz="0" w:space="0" w:color="auto"/>
        <w:bottom w:val="none" w:sz="0" w:space="0" w:color="auto"/>
        <w:right w:val="none" w:sz="0" w:space="0" w:color="auto"/>
      </w:divBdr>
    </w:div>
    <w:div w:id="71195651">
      <w:bodyDiv w:val="1"/>
      <w:marLeft w:val="0"/>
      <w:marRight w:val="0"/>
      <w:marTop w:val="0"/>
      <w:marBottom w:val="0"/>
      <w:divBdr>
        <w:top w:val="none" w:sz="0" w:space="0" w:color="auto"/>
        <w:left w:val="none" w:sz="0" w:space="0" w:color="auto"/>
        <w:bottom w:val="none" w:sz="0" w:space="0" w:color="auto"/>
        <w:right w:val="none" w:sz="0" w:space="0" w:color="auto"/>
      </w:divBdr>
    </w:div>
    <w:div w:id="88938513">
      <w:bodyDiv w:val="1"/>
      <w:marLeft w:val="0"/>
      <w:marRight w:val="0"/>
      <w:marTop w:val="0"/>
      <w:marBottom w:val="0"/>
      <w:divBdr>
        <w:top w:val="none" w:sz="0" w:space="0" w:color="auto"/>
        <w:left w:val="none" w:sz="0" w:space="0" w:color="auto"/>
        <w:bottom w:val="none" w:sz="0" w:space="0" w:color="auto"/>
        <w:right w:val="none" w:sz="0" w:space="0" w:color="auto"/>
      </w:divBdr>
    </w:div>
    <w:div w:id="96752473">
      <w:bodyDiv w:val="1"/>
      <w:marLeft w:val="0"/>
      <w:marRight w:val="0"/>
      <w:marTop w:val="0"/>
      <w:marBottom w:val="0"/>
      <w:divBdr>
        <w:top w:val="none" w:sz="0" w:space="0" w:color="auto"/>
        <w:left w:val="none" w:sz="0" w:space="0" w:color="auto"/>
        <w:bottom w:val="none" w:sz="0" w:space="0" w:color="auto"/>
        <w:right w:val="none" w:sz="0" w:space="0" w:color="auto"/>
      </w:divBdr>
    </w:div>
    <w:div w:id="120808315">
      <w:bodyDiv w:val="1"/>
      <w:marLeft w:val="0"/>
      <w:marRight w:val="0"/>
      <w:marTop w:val="0"/>
      <w:marBottom w:val="0"/>
      <w:divBdr>
        <w:top w:val="none" w:sz="0" w:space="0" w:color="auto"/>
        <w:left w:val="none" w:sz="0" w:space="0" w:color="auto"/>
        <w:bottom w:val="none" w:sz="0" w:space="0" w:color="auto"/>
        <w:right w:val="none" w:sz="0" w:space="0" w:color="auto"/>
      </w:divBdr>
    </w:div>
    <w:div w:id="133135798">
      <w:bodyDiv w:val="1"/>
      <w:marLeft w:val="0"/>
      <w:marRight w:val="0"/>
      <w:marTop w:val="0"/>
      <w:marBottom w:val="0"/>
      <w:divBdr>
        <w:top w:val="none" w:sz="0" w:space="0" w:color="auto"/>
        <w:left w:val="none" w:sz="0" w:space="0" w:color="auto"/>
        <w:bottom w:val="none" w:sz="0" w:space="0" w:color="auto"/>
        <w:right w:val="none" w:sz="0" w:space="0" w:color="auto"/>
      </w:divBdr>
    </w:div>
    <w:div w:id="136260531">
      <w:bodyDiv w:val="1"/>
      <w:marLeft w:val="0"/>
      <w:marRight w:val="0"/>
      <w:marTop w:val="0"/>
      <w:marBottom w:val="0"/>
      <w:divBdr>
        <w:top w:val="none" w:sz="0" w:space="0" w:color="auto"/>
        <w:left w:val="none" w:sz="0" w:space="0" w:color="auto"/>
        <w:bottom w:val="none" w:sz="0" w:space="0" w:color="auto"/>
        <w:right w:val="none" w:sz="0" w:space="0" w:color="auto"/>
      </w:divBdr>
    </w:div>
    <w:div w:id="138690194">
      <w:bodyDiv w:val="1"/>
      <w:marLeft w:val="0"/>
      <w:marRight w:val="0"/>
      <w:marTop w:val="0"/>
      <w:marBottom w:val="0"/>
      <w:divBdr>
        <w:top w:val="none" w:sz="0" w:space="0" w:color="auto"/>
        <w:left w:val="none" w:sz="0" w:space="0" w:color="auto"/>
        <w:bottom w:val="none" w:sz="0" w:space="0" w:color="auto"/>
        <w:right w:val="none" w:sz="0" w:space="0" w:color="auto"/>
      </w:divBdr>
    </w:div>
    <w:div w:id="142476848">
      <w:bodyDiv w:val="1"/>
      <w:marLeft w:val="0"/>
      <w:marRight w:val="0"/>
      <w:marTop w:val="0"/>
      <w:marBottom w:val="0"/>
      <w:divBdr>
        <w:top w:val="none" w:sz="0" w:space="0" w:color="auto"/>
        <w:left w:val="none" w:sz="0" w:space="0" w:color="auto"/>
        <w:bottom w:val="none" w:sz="0" w:space="0" w:color="auto"/>
        <w:right w:val="none" w:sz="0" w:space="0" w:color="auto"/>
      </w:divBdr>
    </w:div>
    <w:div w:id="143206252">
      <w:bodyDiv w:val="1"/>
      <w:marLeft w:val="0"/>
      <w:marRight w:val="0"/>
      <w:marTop w:val="0"/>
      <w:marBottom w:val="0"/>
      <w:divBdr>
        <w:top w:val="none" w:sz="0" w:space="0" w:color="auto"/>
        <w:left w:val="none" w:sz="0" w:space="0" w:color="auto"/>
        <w:bottom w:val="none" w:sz="0" w:space="0" w:color="auto"/>
        <w:right w:val="none" w:sz="0" w:space="0" w:color="auto"/>
      </w:divBdr>
    </w:div>
    <w:div w:id="145510044">
      <w:bodyDiv w:val="1"/>
      <w:marLeft w:val="0"/>
      <w:marRight w:val="0"/>
      <w:marTop w:val="0"/>
      <w:marBottom w:val="0"/>
      <w:divBdr>
        <w:top w:val="none" w:sz="0" w:space="0" w:color="auto"/>
        <w:left w:val="none" w:sz="0" w:space="0" w:color="auto"/>
        <w:bottom w:val="none" w:sz="0" w:space="0" w:color="auto"/>
        <w:right w:val="none" w:sz="0" w:space="0" w:color="auto"/>
      </w:divBdr>
    </w:div>
    <w:div w:id="145632741">
      <w:bodyDiv w:val="1"/>
      <w:marLeft w:val="0"/>
      <w:marRight w:val="0"/>
      <w:marTop w:val="0"/>
      <w:marBottom w:val="0"/>
      <w:divBdr>
        <w:top w:val="none" w:sz="0" w:space="0" w:color="auto"/>
        <w:left w:val="none" w:sz="0" w:space="0" w:color="auto"/>
        <w:bottom w:val="none" w:sz="0" w:space="0" w:color="auto"/>
        <w:right w:val="none" w:sz="0" w:space="0" w:color="auto"/>
      </w:divBdr>
    </w:div>
    <w:div w:id="152141594">
      <w:bodyDiv w:val="1"/>
      <w:marLeft w:val="0"/>
      <w:marRight w:val="0"/>
      <w:marTop w:val="0"/>
      <w:marBottom w:val="0"/>
      <w:divBdr>
        <w:top w:val="none" w:sz="0" w:space="0" w:color="auto"/>
        <w:left w:val="none" w:sz="0" w:space="0" w:color="auto"/>
        <w:bottom w:val="none" w:sz="0" w:space="0" w:color="auto"/>
        <w:right w:val="none" w:sz="0" w:space="0" w:color="auto"/>
      </w:divBdr>
    </w:div>
    <w:div w:id="160432820">
      <w:bodyDiv w:val="1"/>
      <w:marLeft w:val="0"/>
      <w:marRight w:val="0"/>
      <w:marTop w:val="0"/>
      <w:marBottom w:val="0"/>
      <w:divBdr>
        <w:top w:val="none" w:sz="0" w:space="0" w:color="auto"/>
        <w:left w:val="none" w:sz="0" w:space="0" w:color="auto"/>
        <w:bottom w:val="none" w:sz="0" w:space="0" w:color="auto"/>
        <w:right w:val="none" w:sz="0" w:space="0" w:color="auto"/>
      </w:divBdr>
    </w:div>
    <w:div w:id="162087949">
      <w:bodyDiv w:val="1"/>
      <w:marLeft w:val="0"/>
      <w:marRight w:val="0"/>
      <w:marTop w:val="0"/>
      <w:marBottom w:val="0"/>
      <w:divBdr>
        <w:top w:val="none" w:sz="0" w:space="0" w:color="auto"/>
        <w:left w:val="none" w:sz="0" w:space="0" w:color="auto"/>
        <w:bottom w:val="none" w:sz="0" w:space="0" w:color="auto"/>
        <w:right w:val="none" w:sz="0" w:space="0" w:color="auto"/>
      </w:divBdr>
    </w:div>
    <w:div w:id="168184643">
      <w:bodyDiv w:val="1"/>
      <w:marLeft w:val="0"/>
      <w:marRight w:val="0"/>
      <w:marTop w:val="0"/>
      <w:marBottom w:val="0"/>
      <w:divBdr>
        <w:top w:val="none" w:sz="0" w:space="0" w:color="auto"/>
        <w:left w:val="none" w:sz="0" w:space="0" w:color="auto"/>
        <w:bottom w:val="none" w:sz="0" w:space="0" w:color="auto"/>
        <w:right w:val="none" w:sz="0" w:space="0" w:color="auto"/>
      </w:divBdr>
    </w:div>
    <w:div w:id="171335829">
      <w:bodyDiv w:val="1"/>
      <w:marLeft w:val="0"/>
      <w:marRight w:val="0"/>
      <w:marTop w:val="0"/>
      <w:marBottom w:val="0"/>
      <w:divBdr>
        <w:top w:val="none" w:sz="0" w:space="0" w:color="auto"/>
        <w:left w:val="none" w:sz="0" w:space="0" w:color="auto"/>
        <w:bottom w:val="none" w:sz="0" w:space="0" w:color="auto"/>
        <w:right w:val="none" w:sz="0" w:space="0" w:color="auto"/>
      </w:divBdr>
    </w:div>
    <w:div w:id="172107889">
      <w:bodyDiv w:val="1"/>
      <w:marLeft w:val="0"/>
      <w:marRight w:val="0"/>
      <w:marTop w:val="0"/>
      <w:marBottom w:val="0"/>
      <w:divBdr>
        <w:top w:val="none" w:sz="0" w:space="0" w:color="auto"/>
        <w:left w:val="none" w:sz="0" w:space="0" w:color="auto"/>
        <w:bottom w:val="none" w:sz="0" w:space="0" w:color="auto"/>
        <w:right w:val="none" w:sz="0" w:space="0" w:color="auto"/>
      </w:divBdr>
    </w:div>
    <w:div w:id="172425982">
      <w:bodyDiv w:val="1"/>
      <w:marLeft w:val="0"/>
      <w:marRight w:val="0"/>
      <w:marTop w:val="0"/>
      <w:marBottom w:val="0"/>
      <w:divBdr>
        <w:top w:val="none" w:sz="0" w:space="0" w:color="auto"/>
        <w:left w:val="none" w:sz="0" w:space="0" w:color="auto"/>
        <w:bottom w:val="none" w:sz="0" w:space="0" w:color="auto"/>
        <w:right w:val="none" w:sz="0" w:space="0" w:color="auto"/>
      </w:divBdr>
    </w:div>
    <w:div w:id="174610077">
      <w:bodyDiv w:val="1"/>
      <w:marLeft w:val="0"/>
      <w:marRight w:val="0"/>
      <w:marTop w:val="0"/>
      <w:marBottom w:val="0"/>
      <w:divBdr>
        <w:top w:val="none" w:sz="0" w:space="0" w:color="auto"/>
        <w:left w:val="none" w:sz="0" w:space="0" w:color="auto"/>
        <w:bottom w:val="none" w:sz="0" w:space="0" w:color="auto"/>
        <w:right w:val="none" w:sz="0" w:space="0" w:color="auto"/>
      </w:divBdr>
    </w:div>
    <w:div w:id="197209157">
      <w:bodyDiv w:val="1"/>
      <w:marLeft w:val="0"/>
      <w:marRight w:val="0"/>
      <w:marTop w:val="0"/>
      <w:marBottom w:val="0"/>
      <w:divBdr>
        <w:top w:val="none" w:sz="0" w:space="0" w:color="auto"/>
        <w:left w:val="none" w:sz="0" w:space="0" w:color="auto"/>
        <w:bottom w:val="none" w:sz="0" w:space="0" w:color="auto"/>
        <w:right w:val="none" w:sz="0" w:space="0" w:color="auto"/>
      </w:divBdr>
    </w:div>
    <w:div w:id="205527313">
      <w:bodyDiv w:val="1"/>
      <w:marLeft w:val="0"/>
      <w:marRight w:val="0"/>
      <w:marTop w:val="0"/>
      <w:marBottom w:val="0"/>
      <w:divBdr>
        <w:top w:val="none" w:sz="0" w:space="0" w:color="auto"/>
        <w:left w:val="none" w:sz="0" w:space="0" w:color="auto"/>
        <w:bottom w:val="none" w:sz="0" w:space="0" w:color="auto"/>
        <w:right w:val="none" w:sz="0" w:space="0" w:color="auto"/>
      </w:divBdr>
    </w:div>
    <w:div w:id="207567940">
      <w:bodyDiv w:val="1"/>
      <w:marLeft w:val="0"/>
      <w:marRight w:val="0"/>
      <w:marTop w:val="0"/>
      <w:marBottom w:val="0"/>
      <w:divBdr>
        <w:top w:val="none" w:sz="0" w:space="0" w:color="auto"/>
        <w:left w:val="none" w:sz="0" w:space="0" w:color="auto"/>
        <w:bottom w:val="none" w:sz="0" w:space="0" w:color="auto"/>
        <w:right w:val="none" w:sz="0" w:space="0" w:color="auto"/>
      </w:divBdr>
    </w:div>
    <w:div w:id="212237405">
      <w:bodyDiv w:val="1"/>
      <w:marLeft w:val="0"/>
      <w:marRight w:val="0"/>
      <w:marTop w:val="0"/>
      <w:marBottom w:val="0"/>
      <w:divBdr>
        <w:top w:val="none" w:sz="0" w:space="0" w:color="auto"/>
        <w:left w:val="none" w:sz="0" w:space="0" w:color="auto"/>
        <w:bottom w:val="none" w:sz="0" w:space="0" w:color="auto"/>
        <w:right w:val="none" w:sz="0" w:space="0" w:color="auto"/>
      </w:divBdr>
    </w:div>
    <w:div w:id="214395779">
      <w:bodyDiv w:val="1"/>
      <w:marLeft w:val="0"/>
      <w:marRight w:val="0"/>
      <w:marTop w:val="0"/>
      <w:marBottom w:val="0"/>
      <w:divBdr>
        <w:top w:val="none" w:sz="0" w:space="0" w:color="auto"/>
        <w:left w:val="none" w:sz="0" w:space="0" w:color="auto"/>
        <w:bottom w:val="none" w:sz="0" w:space="0" w:color="auto"/>
        <w:right w:val="none" w:sz="0" w:space="0" w:color="auto"/>
      </w:divBdr>
    </w:div>
    <w:div w:id="220487361">
      <w:bodyDiv w:val="1"/>
      <w:marLeft w:val="0"/>
      <w:marRight w:val="0"/>
      <w:marTop w:val="0"/>
      <w:marBottom w:val="0"/>
      <w:divBdr>
        <w:top w:val="none" w:sz="0" w:space="0" w:color="auto"/>
        <w:left w:val="none" w:sz="0" w:space="0" w:color="auto"/>
        <w:bottom w:val="none" w:sz="0" w:space="0" w:color="auto"/>
        <w:right w:val="none" w:sz="0" w:space="0" w:color="auto"/>
      </w:divBdr>
    </w:div>
    <w:div w:id="229004780">
      <w:bodyDiv w:val="1"/>
      <w:marLeft w:val="0"/>
      <w:marRight w:val="0"/>
      <w:marTop w:val="0"/>
      <w:marBottom w:val="0"/>
      <w:divBdr>
        <w:top w:val="none" w:sz="0" w:space="0" w:color="auto"/>
        <w:left w:val="none" w:sz="0" w:space="0" w:color="auto"/>
        <w:bottom w:val="none" w:sz="0" w:space="0" w:color="auto"/>
        <w:right w:val="none" w:sz="0" w:space="0" w:color="auto"/>
      </w:divBdr>
    </w:div>
    <w:div w:id="229583977">
      <w:bodyDiv w:val="1"/>
      <w:marLeft w:val="0"/>
      <w:marRight w:val="0"/>
      <w:marTop w:val="0"/>
      <w:marBottom w:val="0"/>
      <w:divBdr>
        <w:top w:val="none" w:sz="0" w:space="0" w:color="auto"/>
        <w:left w:val="none" w:sz="0" w:space="0" w:color="auto"/>
        <w:bottom w:val="none" w:sz="0" w:space="0" w:color="auto"/>
        <w:right w:val="none" w:sz="0" w:space="0" w:color="auto"/>
      </w:divBdr>
    </w:div>
    <w:div w:id="239096008">
      <w:bodyDiv w:val="1"/>
      <w:marLeft w:val="0"/>
      <w:marRight w:val="0"/>
      <w:marTop w:val="0"/>
      <w:marBottom w:val="0"/>
      <w:divBdr>
        <w:top w:val="none" w:sz="0" w:space="0" w:color="auto"/>
        <w:left w:val="none" w:sz="0" w:space="0" w:color="auto"/>
        <w:bottom w:val="none" w:sz="0" w:space="0" w:color="auto"/>
        <w:right w:val="none" w:sz="0" w:space="0" w:color="auto"/>
      </w:divBdr>
    </w:div>
    <w:div w:id="239758790">
      <w:bodyDiv w:val="1"/>
      <w:marLeft w:val="0"/>
      <w:marRight w:val="0"/>
      <w:marTop w:val="0"/>
      <w:marBottom w:val="0"/>
      <w:divBdr>
        <w:top w:val="none" w:sz="0" w:space="0" w:color="auto"/>
        <w:left w:val="none" w:sz="0" w:space="0" w:color="auto"/>
        <w:bottom w:val="none" w:sz="0" w:space="0" w:color="auto"/>
        <w:right w:val="none" w:sz="0" w:space="0" w:color="auto"/>
      </w:divBdr>
    </w:div>
    <w:div w:id="244192812">
      <w:bodyDiv w:val="1"/>
      <w:marLeft w:val="0"/>
      <w:marRight w:val="0"/>
      <w:marTop w:val="0"/>
      <w:marBottom w:val="0"/>
      <w:divBdr>
        <w:top w:val="none" w:sz="0" w:space="0" w:color="auto"/>
        <w:left w:val="none" w:sz="0" w:space="0" w:color="auto"/>
        <w:bottom w:val="none" w:sz="0" w:space="0" w:color="auto"/>
        <w:right w:val="none" w:sz="0" w:space="0" w:color="auto"/>
      </w:divBdr>
    </w:div>
    <w:div w:id="244194929">
      <w:bodyDiv w:val="1"/>
      <w:marLeft w:val="0"/>
      <w:marRight w:val="0"/>
      <w:marTop w:val="0"/>
      <w:marBottom w:val="0"/>
      <w:divBdr>
        <w:top w:val="none" w:sz="0" w:space="0" w:color="auto"/>
        <w:left w:val="none" w:sz="0" w:space="0" w:color="auto"/>
        <w:bottom w:val="none" w:sz="0" w:space="0" w:color="auto"/>
        <w:right w:val="none" w:sz="0" w:space="0" w:color="auto"/>
      </w:divBdr>
    </w:div>
    <w:div w:id="250625238">
      <w:bodyDiv w:val="1"/>
      <w:marLeft w:val="0"/>
      <w:marRight w:val="0"/>
      <w:marTop w:val="0"/>
      <w:marBottom w:val="0"/>
      <w:divBdr>
        <w:top w:val="none" w:sz="0" w:space="0" w:color="auto"/>
        <w:left w:val="none" w:sz="0" w:space="0" w:color="auto"/>
        <w:bottom w:val="none" w:sz="0" w:space="0" w:color="auto"/>
        <w:right w:val="none" w:sz="0" w:space="0" w:color="auto"/>
      </w:divBdr>
    </w:div>
    <w:div w:id="258486189">
      <w:bodyDiv w:val="1"/>
      <w:marLeft w:val="0"/>
      <w:marRight w:val="0"/>
      <w:marTop w:val="0"/>
      <w:marBottom w:val="0"/>
      <w:divBdr>
        <w:top w:val="none" w:sz="0" w:space="0" w:color="auto"/>
        <w:left w:val="none" w:sz="0" w:space="0" w:color="auto"/>
        <w:bottom w:val="none" w:sz="0" w:space="0" w:color="auto"/>
        <w:right w:val="none" w:sz="0" w:space="0" w:color="auto"/>
      </w:divBdr>
    </w:div>
    <w:div w:id="259065581">
      <w:marLeft w:val="0"/>
      <w:marRight w:val="0"/>
      <w:marTop w:val="0"/>
      <w:marBottom w:val="0"/>
      <w:divBdr>
        <w:top w:val="none" w:sz="0" w:space="0" w:color="auto"/>
        <w:left w:val="none" w:sz="0" w:space="0" w:color="auto"/>
        <w:bottom w:val="none" w:sz="0" w:space="0" w:color="auto"/>
        <w:right w:val="none" w:sz="0" w:space="0" w:color="auto"/>
      </w:divBdr>
    </w:div>
    <w:div w:id="261454783">
      <w:bodyDiv w:val="1"/>
      <w:marLeft w:val="0"/>
      <w:marRight w:val="0"/>
      <w:marTop w:val="0"/>
      <w:marBottom w:val="0"/>
      <w:divBdr>
        <w:top w:val="none" w:sz="0" w:space="0" w:color="auto"/>
        <w:left w:val="none" w:sz="0" w:space="0" w:color="auto"/>
        <w:bottom w:val="none" w:sz="0" w:space="0" w:color="auto"/>
        <w:right w:val="none" w:sz="0" w:space="0" w:color="auto"/>
      </w:divBdr>
    </w:div>
    <w:div w:id="261912964">
      <w:bodyDiv w:val="1"/>
      <w:marLeft w:val="0"/>
      <w:marRight w:val="0"/>
      <w:marTop w:val="0"/>
      <w:marBottom w:val="0"/>
      <w:divBdr>
        <w:top w:val="none" w:sz="0" w:space="0" w:color="auto"/>
        <w:left w:val="none" w:sz="0" w:space="0" w:color="auto"/>
        <w:bottom w:val="none" w:sz="0" w:space="0" w:color="auto"/>
        <w:right w:val="none" w:sz="0" w:space="0" w:color="auto"/>
      </w:divBdr>
    </w:div>
    <w:div w:id="264658890">
      <w:bodyDiv w:val="1"/>
      <w:marLeft w:val="0"/>
      <w:marRight w:val="0"/>
      <w:marTop w:val="0"/>
      <w:marBottom w:val="0"/>
      <w:divBdr>
        <w:top w:val="none" w:sz="0" w:space="0" w:color="auto"/>
        <w:left w:val="none" w:sz="0" w:space="0" w:color="auto"/>
        <w:bottom w:val="none" w:sz="0" w:space="0" w:color="auto"/>
        <w:right w:val="none" w:sz="0" w:space="0" w:color="auto"/>
      </w:divBdr>
    </w:div>
    <w:div w:id="272595090">
      <w:bodyDiv w:val="1"/>
      <w:marLeft w:val="0"/>
      <w:marRight w:val="0"/>
      <w:marTop w:val="0"/>
      <w:marBottom w:val="0"/>
      <w:divBdr>
        <w:top w:val="none" w:sz="0" w:space="0" w:color="auto"/>
        <w:left w:val="none" w:sz="0" w:space="0" w:color="auto"/>
        <w:bottom w:val="none" w:sz="0" w:space="0" w:color="auto"/>
        <w:right w:val="none" w:sz="0" w:space="0" w:color="auto"/>
      </w:divBdr>
    </w:div>
    <w:div w:id="281812006">
      <w:bodyDiv w:val="1"/>
      <w:marLeft w:val="0"/>
      <w:marRight w:val="0"/>
      <w:marTop w:val="0"/>
      <w:marBottom w:val="0"/>
      <w:divBdr>
        <w:top w:val="none" w:sz="0" w:space="0" w:color="auto"/>
        <w:left w:val="none" w:sz="0" w:space="0" w:color="auto"/>
        <w:bottom w:val="none" w:sz="0" w:space="0" w:color="auto"/>
        <w:right w:val="none" w:sz="0" w:space="0" w:color="auto"/>
      </w:divBdr>
    </w:div>
    <w:div w:id="287861847">
      <w:bodyDiv w:val="1"/>
      <w:marLeft w:val="0"/>
      <w:marRight w:val="0"/>
      <w:marTop w:val="0"/>
      <w:marBottom w:val="0"/>
      <w:divBdr>
        <w:top w:val="none" w:sz="0" w:space="0" w:color="auto"/>
        <w:left w:val="none" w:sz="0" w:space="0" w:color="auto"/>
        <w:bottom w:val="none" w:sz="0" w:space="0" w:color="auto"/>
        <w:right w:val="none" w:sz="0" w:space="0" w:color="auto"/>
      </w:divBdr>
    </w:div>
    <w:div w:id="294263331">
      <w:bodyDiv w:val="1"/>
      <w:marLeft w:val="0"/>
      <w:marRight w:val="0"/>
      <w:marTop w:val="0"/>
      <w:marBottom w:val="0"/>
      <w:divBdr>
        <w:top w:val="none" w:sz="0" w:space="0" w:color="auto"/>
        <w:left w:val="none" w:sz="0" w:space="0" w:color="auto"/>
        <w:bottom w:val="none" w:sz="0" w:space="0" w:color="auto"/>
        <w:right w:val="none" w:sz="0" w:space="0" w:color="auto"/>
      </w:divBdr>
    </w:div>
    <w:div w:id="299655478">
      <w:bodyDiv w:val="1"/>
      <w:marLeft w:val="0"/>
      <w:marRight w:val="0"/>
      <w:marTop w:val="0"/>
      <w:marBottom w:val="0"/>
      <w:divBdr>
        <w:top w:val="none" w:sz="0" w:space="0" w:color="auto"/>
        <w:left w:val="none" w:sz="0" w:space="0" w:color="auto"/>
        <w:bottom w:val="none" w:sz="0" w:space="0" w:color="auto"/>
        <w:right w:val="none" w:sz="0" w:space="0" w:color="auto"/>
      </w:divBdr>
    </w:div>
    <w:div w:id="299697859">
      <w:bodyDiv w:val="1"/>
      <w:marLeft w:val="0"/>
      <w:marRight w:val="0"/>
      <w:marTop w:val="0"/>
      <w:marBottom w:val="0"/>
      <w:divBdr>
        <w:top w:val="none" w:sz="0" w:space="0" w:color="auto"/>
        <w:left w:val="none" w:sz="0" w:space="0" w:color="auto"/>
        <w:bottom w:val="none" w:sz="0" w:space="0" w:color="auto"/>
        <w:right w:val="none" w:sz="0" w:space="0" w:color="auto"/>
      </w:divBdr>
    </w:div>
    <w:div w:id="302082457">
      <w:bodyDiv w:val="1"/>
      <w:marLeft w:val="0"/>
      <w:marRight w:val="0"/>
      <w:marTop w:val="0"/>
      <w:marBottom w:val="0"/>
      <w:divBdr>
        <w:top w:val="none" w:sz="0" w:space="0" w:color="auto"/>
        <w:left w:val="none" w:sz="0" w:space="0" w:color="auto"/>
        <w:bottom w:val="none" w:sz="0" w:space="0" w:color="auto"/>
        <w:right w:val="none" w:sz="0" w:space="0" w:color="auto"/>
      </w:divBdr>
    </w:div>
    <w:div w:id="303195112">
      <w:bodyDiv w:val="1"/>
      <w:marLeft w:val="0"/>
      <w:marRight w:val="0"/>
      <w:marTop w:val="0"/>
      <w:marBottom w:val="0"/>
      <w:divBdr>
        <w:top w:val="none" w:sz="0" w:space="0" w:color="auto"/>
        <w:left w:val="none" w:sz="0" w:space="0" w:color="auto"/>
        <w:bottom w:val="none" w:sz="0" w:space="0" w:color="auto"/>
        <w:right w:val="none" w:sz="0" w:space="0" w:color="auto"/>
      </w:divBdr>
    </w:div>
    <w:div w:id="303781480">
      <w:bodyDiv w:val="1"/>
      <w:marLeft w:val="0"/>
      <w:marRight w:val="0"/>
      <w:marTop w:val="0"/>
      <w:marBottom w:val="0"/>
      <w:divBdr>
        <w:top w:val="none" w:sz="0" w:space="0" w:color="auto"/>
        <w:left w:val="none" w:sz="0" w:space="0" w:color="auto"/>
        <w:bottom w:val="none" w:sz="0" w:space="0" w:color="auto"/>
        <w:right w:val="none" w:sz="0" w:space="0" w:color="auto"/>
      </w:divBdr>
    </w:div>
    <w:div w:id="305673297">
      <w:bodyDiv w:val="1"/>
      <w:marLeft w:val="0"/>
      <w:marRight w:val="0"/>
      <w:marTop w:val="0"/>
      <w:marBottom w:val="0"/>
      <w:divBdr>
        <w:top w:val="none" w:sz="0" w:space="0" w:color="auto"/>
        <w:left w:val="none" w:sz="0" w:space="0" w:color="auto"/>
        <w:bottom w:val="none" w:sz="0" w:space="0" w:color="auto"/>
        <w:right w:val="none" w:sz="0" w:space="0" w:color="auto"/>
      </w:divBdr>
    </w:div>
    <w:div w:id="310720511">
      <w:bodyDiv w:val="1"/>
      <w:marLeft w:val="0"/>
      <w:marRight w:val="0"/>
      <w:marTop w:val="0"/>
      <w:marBottom w:val="0"/>
      <w:divBdr>
        <w:top w:val="none" w:sz="0" w:space="0" w:color="auto"/>
        <w:left w:val="none" w:sz="0" w:space="0" w:color="auto"/>
        <w:bottom w:val="none" w:sz="0" w:space="0" w:color="auto"/>
        <w:right w:val="none" w:sz="0" w:space="0" w:color="auto"/>
      </w:divBdr>
    </w:div>
    <w:div w:id="321468219">
      <w:bodyDiv w:val="1"/>
      <w:marLeft w:val="0"/>
      <w:marRight w:val="0"/>
      <w:marTop w:val="0"/>
      <w:marBottom w:val="0"/>
      <w:divBdr>
        <w:top w:val="none" w:sz="0" w:space="0" w:color="auto"/>
        <w:left w:val="none" w:sz="0" w:space="0" w:color="auto"/>
        <w:bottom w:val="none" w:sz="0" w:space="0" w:color="auto"/>
        <w:right w:val="none" w:sz="0" w:space="0" w:color="auto"/>
      </w:divBdr>
    </w:div>
    <w:div w:id="321736598">
      <w:bodyDiv w:val="1"/>
      <w:marLeft w:val="0"/>
      <w:marRight w:val="0"/>
      <w:marTop w:val="0"/>
      <w:marBottom w:val="0"/>
      <w:divBdr>
        <w:top w:val="none" w:sz="0" w:space="0" w:color="auto"/>
        <w:left w:val="none" w:sz="0" w:space="0" w:color="auto"/>
        <w:bottom w:val="none" w:sz="0" w:space="0" w:color="auto"/>
        <w:right w:val="none" w:sz="0" w:space="0" w:color="auto"/>
      </w:divBdr>
    </w:div>
    <w:div w:id="327485303">
      <w:bodyDiv w:val="1"/>
      <w:marLeft w:val="0"/>
      <w:marRight w:val="0"/>
      <w:marTop w:val="0"/>
      <w:marBottom w:val="0"/>
      <w:divBdr>
        <w:top w:val="none" w:sz="0" w:space="0" w:color="auto"/>
        <w:left w:val="none" w:sz="0" w:space="0" w:color="auto"/>
        <w:bottom w:val="none" w:sz="0" w:space="0" w:color="auto"/>
        <w:right w:val="none" w:sz="0" w:space="0" w:color="auto"/>
      </w:divBdr>
    </w:div>
    <w:div w:id="332535640">
      <w:bodyDiv w:val="1"/>
      <w:marLeft w:val="0"/>
      <w:marRight w:val="0"/>
      <w:marTop w:val="0"/>
      <w:marBottom w:val="0"/>
      <w:divBdr>
        <w:top w:val="none" w:sz="0" w:space="0" w:color="auto"/>
        <w:left w:val="none" w:sz="0" w:space="0" w:color="auto"/>
        <w:bottom w:val="none" w:sz="0" w:space="0" w:color="auto"/>
        <w:right w:val="none" w:sz="0" w:space="0" w:color="auto"/>
      </w:divBdr>
    </w:div>
    <w:div w:id="336620855">
      <w:bodyDiv w:val="1"/>
      <w:marLeft w:val="0"/>
      <w:marRight w:val="0"/>
      <w:marTop w:val="0"/>
      <w:marBottom w:val="0"/>
      <w:divBdr>
        <w:top w:val="none" w:sz="0" w:space="0" w:color="auto"/>
        <w:left w:val="none" w:sz="0" w:space="0" w:color="auto"/>
        <w:bottom w:val="none" w:sz="0" w:space="0" w:color="auto"/>
        <w:right w:val="none" w:sz="0" w:space="0" w:color="auto"/>
      </w:divBdr>
    </w:div>
    <w:div w:id="350692247">
      <w:bodyDiv w:val="1"/>
      <w:marLeft w:val="0"/>
      <w:marRight w:val="0"/>
      <w:marTop w:val="0"/>
      <w:marBottom w:val="0"/>
      <w:divBdr>
        <w:top w:val="none" w:sz="0" w:space="0" w:color="auto"/>
        <w:left w:val="none" w:sz="0" w:space="0" w:color="auto"/>
        <w:bottom w:val="none" w:sz="0" w:space="0" w:color="auto"/>
        <w:right w:val="none" w:sz="0" w:space="0" w:color="auto"/>
      </w:divBdr>
    </w:div>
    <w:div w:id="372312507">
      <w:bodyDiv w:val="1"/>
      <w:marLeft w:val="0"/>
      <w:marRight w:val="0"/>
      <w:marTop w:val="0"/>
      <w:marBottom w:val="0"/>
      <w:divBdr>
        <w:top w:val="none" w:sz="0" w:space="0" w:color="auto"/>
        <w:left w:val="none" w:sz="0" w:space="0" w:color="auto"/>
        <w:bottom w:val="none" w:sz="0" w:space="0" w:color="auto"/>
        <w:right w:val="none" w:sz="0" w:space="0" w:color="auto"/>
      </w:divBdr>
    </w:div>
    <w:div w:id="375088246">
      <w:bodyDiv w:val="1"/>
      <w:marLeft w:val="0"/>
      <w:marRight w:val="0"/>
      <w:marTop w:val="0"/>
      <w:marBottom w:val="0"/>
      <w:divBdr>
        <w:top w:val="none" w:sz="0" w:space="0" w:color="auto"/>
        <w:left w:val="none" w:sz="0" w:space="0" w:color="auto"/>
        <w:bottom w:val="none" w:sz="0" w:space="0" w:color="auto"/>
        <w:right w:val="none" w:sz="0" w:space="0" w:color="auto"/>
      </w:divBdr>
    </w:div>
    <w:div w:id="384910990">
      <w:bodyDiv w:val="1"/>
      <w:marLeft w:val="0"/>
      <w:marRight w:val="0"/>
      <w:marTop w:val="0"/>
      <w:marBottom w:val="0"/>
      <w:divBdr>
        <w:top w:val="none" w:sz="0" w:space="0" w:color="auto"/>
        <w:left w:val="none" w:sz="0" w:space="0" w:color="auto"/>
        <w:bottom w:val="none" w:sz="0" w:space="0" w:color="auto"/>
        <w:right w:val="none" w:sz="0" w:space="0" w:color="auto"/>
      </w:divBdr>
    </w:div>
    <w:div w:id="388726330">
      <w:bodyDiv w:val="1"/>
      <w:marLeft w:val="0"/>
      <w:marRight w:val="0"/>
      <w:marTop w:val="0"/>
      <w:marBottom w:val="0"/>
      <w:divBdr>
        <w:top w:val="none" w:sz="0" w:space="0" w:color="auto"/>
        <w:left w:val="none" w:sz="0" w:space="0" w:color="auto"/>
        <w:bottom w:val="none" w:sz="0" w:space="0" w:color="auto"/>
        <w:right w:val="none" w:sz="0" w:space="0" w:color="auto"/>
      </w:divBdr>
    </w:div>
    <w:div w:id="393357477">
      <w:bodyDiv w:val="1"/>
      <w:marLeft w:val="0"/>
      <w:marRight w:val="0"/>
      <w:marTop w:val="0"/>
      <w:marBottom w:val="0"/>
      <w:divBdr>
        <w:top w:val="none" w:sz="0" w:space="0" w:color="auto"/>
        <w:left w:val="none" w:sz="0" w:space="0" w:color="auto"/>
        <w:bottom w:val="none" w:sz="0" w:space="0" w:color="auto"/>
        <w:right w:val="none" w:sz="0" w:space="0" w:color="auto"/>
      </w:divBdr>
    </w:div>
    <w:div w:id="395011569">
      <w:bodyDiv w:val="1"/>
      <w:marLeft w:val="0"/>
      <w:marRight w:val="0"/>
      <w:marTop w:val="0"/>
      <w:marBottom w:val="0"/>
      <w:divBdr>
        <w:top w:val="none" w:sz="0" w:space="0" w:color="auto"/>
        <w:left w:val="none" w:sz="0" w:space="0" w:color="auto"/>
        <w:bottom w:val="none" w:sz="0" w:space="0" w:color="auto"/>
        <w:right w:val="none" w:sz="0" w:space="0" w:color="auto"/>
      </w:divBdr>
    </w:div>
    <w:div w:id="398095958">
      <w:bodyDiv w:val="1"/>
      <w:marLeft w:val="0"/>
      <w:marRight w:val="0"/>
      <w:marTop w:val="0"/>
      <w:marBottom w:val="0"/>
      <w:divBdr>
        <w:top w:val="none" w:sz="0" w:space="0" w:color="auto"/>
        <w:left w:val="none" w:sz="0" w:space="0" w:color="auto"/>
        <w:bottom w:val="none" w:sz="0" w:space="0" w:color="auto"/>
        <w:right w:val="none" w:sz="0" w:space="0" w:color="auto"/>
      </w:divBdr>
    </w:div>
    <w:div w:id="399596940">
      <w:bodyDiv w:val="1"/>
      <w:marLeft w:val="0"/>
      <w:marRight w:val="0"/>
      <w:marTop w:val="0"/>
      <w:marBottom w:val="0"/>
      <w:divBdr>
        <w:top w:val="none" w:sz="0" w:space="0" w:color="auto"/>
        <w:left w:val="none" w:sz="0" w:space="0" w:color="auto"/>
        <w:bottom w:val="none" w:sz="0" w:space="0" w:color="auto"/>
        <w:right w:val="none" w:sz="0" w:space="0" w:color="auto"/>
      </w:divBdr>
    </w:div>
    <w:div w:id="405610488">
      <w:bodyDiv w:val="1"/>
      <w:marLeft w:val="0"/>
      <w:marRight w:val="0"/>
      <w:marTop w:val="0"/>
      <w:marBottom w:val="0"/>
      <w:divBdr>
        <w:top w:val="none" w:sz="0" w:space="0" w:color="auto"/>
        <w:left w:val="none" w:sz="0" w:space="0" w:color="auto"/>
        <w:bottom w:val="none" w:sz="0" w:space="0" w:color="auto"/>
        <w:right w:val="none" w:sz="0" w:space="0" w:color="auto"/>
      </w:divBdr>
    </w:div>
    <w:div w:id="411971379">
      <w:bodyDiv w:val="1"/>
      <w:marLeft w:val="0"/>
      <w:marRight w:val="0"/>
      <w:marTop w:val="0"/>
      <w:marBottom w:val="0"/>
      <w:divBdr>
        <w:top w:val="none" w:sz="0" w:space="0" w:color="auto"/>
        <w:left w:val="none" w:sz="0" w:space="0" w:color="auto"/>
        <w:bottom w:val="none" w:sz="0" w:space="0" w:color="auto"/>
        <w:right w:val="none" w:sz="0" w:space="0" w:color="auto"/>
      </w:divBdr>
    </w:div>
    <w:div w:id="419525859">
      <w:bodyDiv w:val="1"/>
      <w:marLeft w:val="0"/>
      <w:marRight w:val="0"/>
      <w:marTop w:val="0"/>
      <w:marBottom w:val="0"/>
      <w:divBdr>
        <w:top w:val="none" w:sz="0" w:space="0" w:color="auto"/>
        <w:left w:val="none" w:sz="0" w:space="0" w:color="auto"/>
        <w:bottom w:val="none" w:sz="0" w:space="0" w:color="auto"/>
        <w:right w:val="none" w:sz="0" w:space="0" w:color="auto"/>
      </w:divBdr>
    </w:div>
    <w:div w:id="428894763">
      <w:bodyDiv w:val="1"/>
      <w:marLeft w:val="0"/>
      <w:marRight w:val="0"/>
      <w:marTop w:val="0"/>
      <w:marBottom w:val="0"/>
      <w:divBdr>
        <w:top w:val="none" w:sz="0" w:space="0" w:color="auto"/>
        <w:left w:val="none" w:sz="0" w:space="0" w:color="auto"/>
        <w:bottom w:val="none" w:sz="0" w:space="0" w:color="auto"/>
        <w:right w:val="none" w:sz="0" w:space="0" w:color="auto"/>
      </w:divBdr>
      <w:divsChild>
        <w:div w:id="305403511">
          <w:marLeft w:val="0"/>
          <w:marRight w:val="0"/>
          <w:marTop w:val="0"/>
          <w:marBottom w:val="0"/>
          <w:divBdr>
            <w:top w:val="none" w:sz="0" w:space="0" w:color="auto"/>
            <w:left w:val="none" w:sz="0" w:space="0" w:color="auto"/>
            <w:bottom w:val="none" w:sz="0" w:space="0" w:color="auto"/>
            <w:right w:val="none" w:sz="0" w:space="0" w:color="auto"/>
          </w:divBdr>
        </w:div>
        <w:div w:id="614873072">
          <w:marLeft w:val="0"/>
          <w:marRight w:val="0"/>
          <w:marTop w:val="0"/>
          <w:marBottom w:val="0"/>
          <w:divBdr>
            <w:top w:val="none" w:sz="0" w:space="0" w:color="auto"/>
            <w:left w:val="none" w:sz="0" w:space="0" w:color="auto"/>
            <w:bottom w:val="none" w:sz="0" w:space="0" w:color="auto"/>
            <w:right w:val="none" w:sz="0" w:space="0" w:color="auto"/>
          </w:divBdr>
        </w:div>
        <w:div w:id="732195409">
          <w:marLeft w:val="0"/>
          <w:marRight w:val="0"/>
          <w:marTop w:val="0"/>
          <w:marBottom w:val="0"/>
          <w:divBdr>
            <w:top w:val="none" w:sz="0" w:space="0" w:color="auto"/>
            <w:left w:val="none" w:sz="0" w:space="0" w:color="auto"/>
            <w:bottom w:val="none" w:sz="0" w:space="0" w:color="auto"/>
            <w:right w:val="none" w:sz="0" w:space="0" w:color="auto"/>
          </w:divBdr>
        </w:div>
        <w:div w:id="862783443">
          <w:marLeft w:val="0"/>
          <w:marRight w:val="0"/>
          <w:marTop w:val="0"/>
          <w:marBottom w:val="0"/>
          <w:divBdr>
            <w:top w:val="none" w:sz="0" w:space="0" w:color="auto"/>
            <w:left w:val="none" w:sz="0" w:space="0" w:color="auto"/>
            <w:bottom w:val="none" w:sz="0" w:space="0" w:color="auto"/>
            <w:right w:val="none" w:sz="0" w:space="0" w:color="auto"/>
          </w:divBdr>
        </w:div>
        <w:div w:id="999577234">
          <w:marLeft w:val="0"/>
          <w:marRight w:val="0"/>
          <w:marTop w:val="0"/>
          <w:marBottom w:val="0"/>
          <w:divBdr>
            <w:top w:val="none" w:sz="0" w:space="0" w:color="auto"/>
            <w:left w:val="none" w:sz="0" w:space="0" w:color="auto"/>
            <w:bottom w:val="none" w:sz="0" w:space="0" w:color="auto"/>
            <w:right w:val="none" w:sz="0" w:space="0" w:color="auto"/>
          </w:divBdr>
        </w:div>
        <w:div w:id="1217546607">
          <w:marLeft w:val="0"/>
          <w:marRight w:val="0"/>
          <w:marTop w:val="0"/>
          <w:marBottom w:val="0"/>
          <w:divBdr>
            <w:top w:val="none" w:sz="0" w:space="0" w:color="auto"/>
            <w:left w:val="none" w:sz="0" w:space="0" w:color="auto"/>
            <w:bottom w:val="none" w:sz="0" w:space="0" w:color="auto"/>
            <w:right w:val="none" w:sz="0" w:space="0" w:color="auto"/>
          </w:divBdr>
        </w:div>
        <w:div w:id="1234702016">
          <w:marLeft w:val="0"/>
          <w:marRight w:val="0"/>
          <w:marTop w:val="0"/>
          <w:marBottom w:val="0"/>
          <w:divBdr>
            <w:top w:val="none" w:sz="0" w:space="0" w:color="auto"/>
            <w:left w:val="none" w:sz="0" w:space="0" w:color="auto"/>
            <w:bottom w:val="none" w:sz="0" w:space="0" w:color="auto"/>
            <w:right w:val="none" w:sz="0" w:space="0" w:color="auto"/>
          </w:divBdr>
        </w:div>
        <w:div w:id="1374958887">
          <w:marLeft w:val="0"/>
          <w:marRight w:val="0"/>
          <w:marTop w:val="0"/>
          <w:marBottom w:val="0"/>
          <w:divBdr>
            <w:top w:val="none" w:sz="0" w:space="0" w:color="auto"/>
            <w:left w:val="none" w:sz="0" w:space="0" w:color="auto"/>
            <w:bottom w:val="none" w:sz="0" w:space="0" w:color="auto"/>
            <w:right w:val="none" w:sz="0" w:space="0" w:color="auto"/>
          </w:divBdr>
        </w:div>
        <w:div w:id="1383364380">
          <w:marLeft w:val="0"/>
          <w:marRight w:val="0"/>
          <w:marTop w:val="0"/>
          <w:marBottom w:val="0"/>
          <w:divBdr>
            <w:top w:val="none" w:sz="0" w:space="0" w:color="auto"/>
            <w:left w:val="none" w:sz="0" w:space="0" w:color="auto"/>
            <w:bottom w:val="none" w:sz="0" w:space="0" w:color="auto"/>
            <w:right w:val="none" w:sz="0" w:space="0" w:color="auto"/>
          </w:divBdr>
        </w:div>
        <w:div w:id="1581989818">
          <w:marLeft w:val="0"/>
          <w:marRight w:val="0"/>
          <w:marTop w:val="0"/>
          <w:marBottom w:val="0"/>
          <w:divBdr>
            <w:top w:val="none" w:sz="0" w:space="0" w:color="auto"/>
            <w:left w:val="none" w:sz="0" w:space="0" w:color="auto"/>
            <w:bottom w:val="none" w:sz="0" w:space="0" w:color="auto"/>
            <w:right w:val="none" w:sz="0" w:space="0" w:color="auto"/>
          </w:divBdr>
        </w:div>
        <w:div w:id="1664745544">
          <w:marLeft w:val="0"/>
          <w:marRight w:val="0"/>
          <w:marTop w:val="0"/>
          <w:marBottom w:val="0"/>
          <w:divBdr>
            <w:top w:val="none" w:sz="0" w:space="0" w:color="auto"/>
            <w:left w:val="none" w:sz="0" w:space="0" w:color="auto"/>
            <w:bottom w:val="none" w:sz="0" w:space="0" w:color="auto"/>
            <w:right w:val="none" w:sz="0" w:space="0" w:color="auto"/>
          </w:divBdr>
        </w:div>
        <w:div w:id="1772580361">
          <w:marLeft w:val="0"/>
          <w:marRight w:val="0"/>
          <w:marTop w:val="0"/>
          <w:marBottom w:val="0"/>
          <w:divBdr>
            <w:top w:val="none" w:sz="0" w:space="0" w:color="auto"/>
            <w:left w:val="none" w:sz="0" w:space="0" w:color="auto"/>
            <w:bottom w:val="none" w:sz="0" w:space="0" w:color="auto"/>
            <w:right w:val="none" w:sz="0" w:space="0" w:color="auto"/>
          </w:divBdr>
        </w:div>
        <w:div w:id="1943568374">
          <w:marLeft w:val="0"/>
          <w:marRight w:val="0"/>
          <w:marTop w:val="0"/>
          <w:marBottom w:val="0"/>
          <w:divBdr>
            <w:top w:val="none" w:sz="0" w:space="0" w:color="auto"/>
            <w:left w:val="none" w:sz="0" w:space="0" w:color="auto"/>
            <w:bottom w:val="none" w:sz="0" w:space="0" w:color="auto"/>
            <w:right w:val="none" w:sz="0" w:space="0" w:color="auto"/>
          </w:divBdr>
        </w:div>
        <w:div w:id="1962877042">
          <w:marLeft w:val="0"/>
          <w:marRight w:val="0"/>
          <w:marTop w:val="0"/>
          <w:marBottom w:val="0"/>
          <w:divBdr>
            <w:top w:val="none" w:sz="0" w:space="0" w:color="auto"/>
            <w:left w:val="none" w:sz="0" w:space="0" w:color="auto"/>
            <w:bottom w:val="none" w:sz="0" w:space="0" w:color="auto"/>
            <w:right w:val="none" w:sz="0" w:space="0" w:color="auto"/>
          </w:divBdr>
        </w:div>
        <w:div w:id="2054428127">
          <w:marLeft w:val="0"/>
          <w:marRight w:val="0"/>
          <w:marTop w:val="0"/>
          <w:marBottom w:val="0"/>
          <w:divBdr>
            <w:top w:val="none" w:sz="0" w:space="0" w:color="auto"/>
            <w:left w:val="none" w:sz="0" w:space="0" w:color="auto"/>
            <w:bottom w:val="none" w:sz="0" w:space="0" w:color="auto"/>
            <w:right w:val="none" w:sz="0" w:space="0" w:color="auto"/>
          </w:divBdr>
        </w:div>
      </w:divsChild>
    </w:div>
    <w:div w:id="430591138">
      <w:bodyDiv w:val="1"/>
      <w:marLeft w:val="0"/>
      <w:marRight w:val="0"/>
      <w:marTop w:val="0"/>
      <w:marBottom w:val="0"/>
      <w:divBdr>
        <w:top w:val="none" w:sz="0" w:space="0" w:color="auto"/>
        <w:left w:val="none" w:sz="0" w:space="0" w:color="auto"/>
        <w:bottom w:val="none" w:sz="0" w:space="0" w:color="auto"/>
        <w:right w:val="none" w:sz="0" w:space="0" w:color="auto"/>
      </w:divBdr>
    </w:div>
    <w:div w:id="433674867">
      <w:bodyDiv w:val="1"/>
      <w:marLeft w:val="0"/>
      <w:marRight w:val="0"/>
      <w:marTop w:val="0"/>
      <w:marBottom w:val="0"/>
      <w:divBdr>
        <w:top w:val="none" w:sz="0" w:space="0" w:color="auto"/>
        <w:left w:val="none" w:sz="0" w:space="0" w:color="auto"/>
        <w:bottom w:val="none" w:sz="0" w:space="0" w:color="auto"/>
        <w:right w:val="none" w:sz="0" w:space="0" w:color="auto"/>
      </w:divBdr>
    </w:div>
    <w:div w:id="436415004">
      <w:bodyDiv w:val="1"/>
      <w:marLeft w:val="0"/>
      <w:marRight w:val="0"/>
      <w:marTop w:val="0"/>
      <w:marBottom w:val="0"/>
      <w:divBdr>
        <w:top w:val="none" w:sz="0" w:space="0" w:color="auto"/>
        <w:left w:val="none" w:sz="0" w:space="0" w:color="auto"/>
        <w:bottom w:val="none" w:sz="0" w:space="0" w:color="auto"/>
        <w:right w:val="none" w:sz="0" w:space="0" w:color="auto"/>
      </w:divBdr>
    </w:div>
    <w:div w:id="437406196">
      <w:bodyDiv w:val="1"/>
      <w:marLeft w:val="0"/>
      <w:marRight w:val="0"/>
      <w:marTop w:val="0"/>
      <w:marBottom w:val="0"/>
      <w:divBdr>
        <w:top w:val="none" w:sz="0" w:space="0" w:color="auto"/>
        <w:left w:val="none" w:sz="0" w:space="0" w:color="auto"/>
        <w:bottom w:val="none" w:sz="0" w:space="0" w:color="auto"/>
        <w:right w:val="none" w:sz="0" w:space="0" w:color="auto"/>
      </w:divBdr>
    </w:div>
    <w:div w:id="439450574">
      <w:bodyDiv w:val="1"/>
      <w:marLeft w:val="0"/>
      <w:marRight w:val="0"/>
      <w:marTop w:val="0"/>
      <w:marBottom w:val="0"/>
      <w:divBdr>
        <w:top w:val="none" w:sz="0" w:space="0" w:color="auto"/>
        <w:left w:val="none" w:sz="0" w:space="0" w:color="auto"/>
        <w:bottom w:val="none" w:sz="0" w:space="0" w:color="auto"/>
        <w:right w:val="none" w:sz="0" w:space="0" w:color="auto"/>
      </w:divBdr>
    </w:div>
    <w:div w:id="441805994">
      <w:bodyDiv w:val="1"/>
      <w:marLeft w:val="0"/>
      <w:marRight w:val="0"/>
      <w:marTop w:val="0"/>
      <w:marBottom w:val="0"/>
      <w:divBdr>
        <w:top w:val="none" w:sz="0" w:space="0" w:color="auto"/>
        <w:left w:val="none" w:sz="0" w:space="0" w:color="auto"/>
        <w:bottom w:val="none" w:sz="0" w:space="0" w:color="auto"/>
        <w:right w:val="none" w:sz="0" w:space="0" w:color="auto"/>
      </w:divBdr>
    </w:div>
    <w:div w:id="445275996">
      <w:bodyDiv w:val="1"/>
      <w:marLeft w:val="0"/>
      <w:marRight w:val="0"/>
      <w:marTop w:val="0"/>
      <w:marBottom w:val="0"/>
      <w:divBdr>
        <w:top w:val="none" w:sz="0" w:space="0" w:color="auto"/>
        <w:left w:val="none" w:sz="0" w:space="0" w:color="auto"/>
        <w:bottom w:val="none" w:sz="0" w:space="0" w:color="auto"/>
        <w:right w:val="none" w:sz="0" w:space="0" w:color="auto"/>
      </w:divBdr>
    </w:div>
    <w:div w:id="464203347">
      <w:bodyDiv w:val="1"/>
      <w:marLeft w:val="0"/>
      <w:marRight w:val="0"/>
      <w:marTop w:val="0"/>
      <w:marBottom w:val="0"/>
      <w:divBdr>
        <w:top w:val="none" w:sz="0" w:space="0" w:color="auto"/>
        <w:left w:val="none" w:sz="0" w:space="0" w:color="auto"/>
        <w:bottom w:val="none" w:sz="0" w:space="0" w:color="auto"/>
        <w:right w:val="none" w:sz="0" w:space="0" w:color="auto"/>
      </w:divBdr>
    </w:div>
    <w:div w:id="466707935">
      <w:bodyDiv w:val="1"/>
      <w:marLeft w:val="0"/>
      <w:marRight w:val="0"/>
      <w:marTop w:val="0"/>
      <w:marBottom w:val="0"/>
      <w:divBdr>
        <w:top w:val="none" w:sz="0" w:space="0" w:color="auto"/>
        <w:left w:val="none" w:sz="0" w:space="0" w:color="auto"/>
        <w:bottom w:val="none" w:sz="0" w:space="0" w:color="auto"/>
        <w:right w:val="none" w:sz="0" w:space="0" w:color="auto"/>
      </w:divBdr>
    </w:div>
    <w:div w:id="467625643">
      <w:bodyDiv w:val="1"/>
      <w:marLeft w:val="0"/>
      <w:marRight w:val="0"/>
      <w:marTop w:val="0"/>
      <w:marBottom w:val="0"/>
      <w:divBdr>
        <w:top w:val="none" w:sz="0" w:space="0" w:color="auto"/>
        <w:left w:val="none" w:sz="0" w:space="0" w:color="auto"/>
        <w:bottom w:val="none" w:sz="0" w:space="0" w:color="auto"/>
        <w:right w:val="none" w:sz="0" w:space="0" w:color="auto"/>
      </w:divBdr>
    </w:div>
    <w:div w:id="472602076">
      <w:bodyDiv w:val="1"/>
      <w:marLeft w:val="0"/>
      <w:marRight w:val="0"/>
      <w:marTop w:val="0"/>
      <w:marBottom w:val="0"/>
      <w:divBdr>
        <w:top w:val="none" w:sz="0" w:space="0" w:color="auto"/>
        <w:left w:val="none" w:sz="0" w:space="0" w:color="auto"/>
        <w:bottom w:val="none" w:sz="0" w:space="0" w:color="auto"/>
        <w:right w:val="none" w:sz="0" w:space="0" w:color="auto"/>
      </w:divBdr>
    </w:div>
    <w:div w:id="472868106">
      <w:bodyDiv w:val="1"/>
      <w:marLeft w:val="0"/>
      <w:marRight w:val="0"/>
      <w:marTop w:val="0"/>
      <w:marBottom w:val="0"/>
      <w:divBdr>
        <w:top w:val="none" w:sz="0" w:space="0" w:color="auto"/>
        <w:left w:val="none" w:sz="0" w:space="0" w:color="auto"/>
        <w:bottom w:val="none" w:sz="0" w:space="0" w:color="auto"/>
        <w:right w:val="none" w:sz="0" w:space="0" w:color="auto"/>
      </w:divBdr>
    </w:div>
    <w:div w:id="475531876">
      <w:bodyDiv w:val="1"/>
      <w:marLeft w:val="0"/>
      <w:marRight w:val="0"/>
      <w:marTop w:val="0"/>
      <w:marBottom w:val="0"/>
      <w:divBdr>
        <w:top w:val="none" w:sz="0" w:space="0" w:color="auto"/>
        <w:left w:val="none" w:sz="0" w:space="0" w:color="auto"/>
        <w:bottom w:val="none" w:sz="0" w:space="0" w:color="auto"/>
        <w:right w:val="none" w:sz="0" w:space="0" w:color="auto"/>
      </w:divBdr>
    </w:div>
    <w:div w:id="475683216">
      <w:bodyDiv w:val="1"/>
      <w:marLeft w:val="0"/>
      <w:marRight w:val="0"/>
      <w:marTop w:val="0"/>
      <w:marBottom w:val="0"/>
      <w:divBdr>
        <w:top w:val="none" w:sz="0" w:space="0" w:color="auto"/>
        <w:left w:val="none" w:sz="0" w:space="0" w:color="auto"/>
        <w:bottom w:val="none" w:sz="0" w:space="0" w:color="auto"/>
        <w:right w:val="none" w:sz="0" w:space="0" w:color="auto"/>
      </w:divBdr>
    </w:div>
    <w:div w:id="478883538">
      <w:bodyDiv w:val="1"/>
      <w:marLeft w:val="0"/>
      <w:marRight w:val="0"/>
      <w:marTop w:val="0"/>
      <w:marBottom w:val="0"/>
      <w:divBdr>
        <w:top w:val="none" w:sz="0" w:space="0" w:color="auto"/>
        <w:left w:val="none" w:sz="0" w:space="0" w:color="auto"/>
        <w:bottom w:val="none" w:sz="0" w:space="0" w:color="auto"/>
        <w:right w:val="none" w:sz="0" w:space="0" w:color="auto"/>
      </w:divBdr>
    </w:div>
    <w:div w:id="480316348">
      <w:bodyDiv w:val="1"/>
      <w:marLeft w:val="0"/>
      <w:marRight w:val="0"/>
      <w:marTop w:val="0"/>
      <w:marBottom w:val="0"/>
      <w:divBdr>
        <w:top w:val="none" w:sz="0" w:space="0" w:color="auto"/>
        <w:left w:val="none" w:sz="0" w:space="0" w:color="auto"/>
        <w:bottom w:val="none" w:sz="0" w:space="0" w:color="auto"/>
        <w:right w:val="none" w:sz="0" w:space="0" w:color="auto"/>
      </w:divBdr>
    </w:div>
    <w:div w:id="491718436">
      <w:bodyDiv w:val="1"/>
      <w:marLeft w:val="0"/>
      <w:marRight w:val="0"/>
      <w:marTop w:val="0"/>
      <w:marBottom w:val="0"/>
      <w:divBdr>
        <w:top w:val="none" w:sz="0" w:space="0" w:color="auto"/>
        <w:left w:val="none" w:sz="0" w:space="0" w:color="auto"/>
        <w:bottom w:val="none" w:sz="0" w:space="0" w:color="auto"/>
        <w:right w:val="none" w:sz="0" w:space="0" w:color="auto"/>
      </w:divBdr>
    </w:div>
    <w:div w:id="494149440">
      <w:bodyDiv w:val="1"/>
      <w:marLeft w:val="0"/>
      <w:marRight w:val="0"/>
      <w:marTop w:val="0"/>
      <w:marBottom w:val="0"/>
      <w:divBdr>
        <w:top w:val="none" w:sz="0" w:space="0" w:color="auto"/>
        <w:left w:val="none" w:sz="0" w:space="0" w:color="auto"/>
        <w:bottom w:val="none" w:sz="0" w:space="0" w:color="auto"/>
        <w:right w:val="none" w:sz="0" w:space="0" w:color="auto"/>
      </w:divBdr>
    </w:div>
    <w:div w:id="499735091">
      <w:bodyDiv w:val="1"/>
      <w:marLeft w:val="0"/>
      <w:marRight w:val="0"/>
      <w:marTop w:val="0"/>
      <w:marBottom w:val="0"/>
      <w:divBdr>
        <w:top w:val="none" w:sz="0" w:space="0" w:color="auto"/>
        <w:left w:val="none" w:sz="0" w:space="0" w:color="auto"/>
        <w:bottom w:val="none" w:sz="0" w:space="0" w:color="auto"/>
        <w:right w:val="none" w:sz="0" w:space="0" w:color="auto"/>
      </w:divBdr>
    </w:div>
    <w:div w:id="499738929">
      <w:bodyDiv w:val="1"/>
      <w:marLeft w:val="0"/>
      <w:marRight w:val="0"/>
      <w:marTop w:val="0"/>
      <w:marBottom w:val="0"/>
      <w:divBdr>
        <w:top w:val="none" w:sz="0" w:space="0" w:color="auto"/>
        <w:left w:val="none" w:sz="0" w:space="0" w:color="auto"/>
        <w:bottom w:val="none" w:sz="0" w:space="0" w:color="auto"/>
        <w:right w:val="none" w:sz="0" w:space="0" w:color="auto"/>
      </w:divBdr>
    </w:div>
    <w:div w:id="502597675">
      <w:bodyDiv w:val="1"/>
      <w:marLeft w:val="0"/>
      <w:marRight w:val="0"/>
      <w:marTop w:val="0"/>
      <w:marBottom w:val="0"/>
      <w:divBdr>
        <w:top w:val="none" w:sz="0" w:space="0" w:color="auto"/>
        <w:left w:val="none" w:sz="0" w:space="0" w:color="auto"/>
        <w:bottom w:val="none" w:sz="0" w:space="0" w:color="auto"/>
        <w:right w:val="none" w:sz="0" w:space="0" w:color="auto"/>
      </w:divBdr>
    </w:div>
    <w:div w:id="504172542">
      <w:bodyDiv w:val="1"/>
      <w:marLeft w:val="0"/>
      <w:marRight w:val="0"/>
      <w:marTop w:val="0"/>
      <w:marBottom w:val="0"/>
      <w:divBdr>
        <w:top w:val="none" w:sz="0" w:space="0" w:color="auto"/>
        <w:left w:val="none" w:sz="0" w:space="0" w:color="auto"/>
        <w:bottom w:val="none" w:sz="0" w:space="0" w:color="auto"/>
        <w:right w:val="none" w:sz="0" w:space="0" w:color="auto"/>
      </w:divBdr>
    </w:div>
    <w:div w:id="518349540">
      <w:bodyDiv w:val="1"/>
      <w:marLeft w:val="0"/>
      <w:marRight w:val="0"/>
      <w:marTop w:val="0"/>
      <w:marBottom w:val="0"/>
      <w:divBdr>
        <w:top w:val="none" w:sz="0" w:space="0" w:color="auto"/>
        <w:left w:val="none" w:sz="0" w:space="0" w:color="auto"/>
        <w:bottom w:val="none" w:sz="0" w:space="0" w:color="auto"/>
        <w:right w:val="none" w:sz="0" w:space="0" w:color="auto"/>
      </w:divBdr>
      <w:divsChild>
        <w:div w:id="1659534345">
          <w:marLeft w:val="0"/>
          <w:marRight w:val="0"/>
          <w:marTop w:val="0"/>
          <w:marBottom w:val="0"/>
          <w:divBdr>
            <w:top w:val="none" w:sz="0" w:space="0" w:color="auto"/>
            <w:left w:val="none" w:sz="0" w:space="0" w:color="auto"/>
            <w:bottom w:val="none" w:sz="0" w:space="0" w:color="auto"/>
            <w:right w:val="none" w:sz="0" w:space="0" w:color="auto"/>
          </w:divBdr>
          <w:divsChild>
            <w:div w:id="1198809314">
              <w:marLeft w:val="0"/>
              <w:marRight w:val="0"/>
              <w:marTop w:val="0"/>
              <w:marBottom w:val="0"/>
              <w:divBdr>
                <w:top w:val="none" w:sz="0" w:space="0" w:color="auto"/>
                <w:left w:val="none" w:sz="0" w:space="0" w:color="auto"/>
                <w:bottom w:val="none" w:sz="0" w:space="0" w:color="auto"/>
                <w:right w:val="none" w:sz="0" w:space="0" w:color="auto"/>
              </w:divBdr>
              <w:divsChild>
                <w:div w:id="1658923933">
                  <w:marLeft w:val="4500"/>
                  <w:marRight w:val="0"/>
                  <w:marTop w:val="0"/>
                  <w:marBottom w:val="0"/>
                  <w:divBdr>
                    <w:top w:val="none" w:sz="0" w:space="0" w:color="auto"/>
                    <w:left w:val="none" w:sz="0" w:space="0" w:color="auto"/>
                    <w:bottom w:val="none" w:sz="0" w:space="0" w:color="auto"/>
                    <w:right w:val="none" w:sz="0" w:space="0" w:color="auto"/>
                  </w:divBdr>
                  <w:divsChild>
                    <w:div w:id="646783241">
                      <w:marLeft w:val="0"/>
                      <w:marRight w:val="0"/>
                      <w:marTop w:val="0"/>
                      <w:marBottom w:val="0"/>
                      <w:divBdr>
                        <w:top w:val="none" w:sz="0" w:space="0" w:color="auto"/>
                        <w:left w:val="none" w:sz="0" w:space="0" w:color="auto"/>
                        <w:bottom w:val="none" w:sz="0" w:space="0" w:color="auto"/>
                        <w:right w:val="none" w:sz="0" w:space="0" w:color="auto"/>
                      </w:divBdr>
                      <w:divsChild>
                        <w:div w:id="1204711036">
                          <w:marLeft w:val="0"/>
                          <w:marRight w:val="0"/>
                          <w:marTop w:val="0"/>
                          <w:marBottom w:val="0"/>
                          <w:divBdr>
                            <w:top w:val="none" w:sz="0" w:space="0" w:color="auto"/>
                            <w:left w:val="none" w:sz="0" w:space="0" w:color="auto"/>
                            <w:bottom w:val="none" w:sz="0" w:space="0" w:color="auto"/>
                            <w:right w:val="none" w:sz="0" w:space="0" w:color="auto"/>
                          </w:divBdr>
                          <w:divsChild>
                            <w:div w:id="399594134">
                              <w:marLeft w:val="0"/>
                              <w:marRight w:val="0"/>
                              <w:marTop w:val="0"/>
                              <w:marBottom w:val="0"/>
                              <w:divBdr>
                                <w:top w:val="none" w:sz="0" w:space="0" w:color="auto"/>
                                <w:left w:val="none" w:sz="0" w:space="0" w:color="auto"/>
                                <w:bottom w:val="none" w:sz="0" w:space="0" w:color="auto"/>
                                <w:right w:val="none" w:sz="0" w:space="0" w:color="auto"/>
                              </w:divBdr>
                            </w:div>
                            <w:div w:id="170066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7916206">
      <w:bodyDiv w:val="1"/>
      <w:marLeft w:val="0"/>
      <w:marRight w:val="0"/>
      <w:marTop w:val="0"/>
      <w:marBottom w:val="0"/>
      <w:divBdr>
        <w:top w:val="none" w:sz="0" w:space="0" w:color="auto"/>
        <w:left w:val="none" w:sz="0" w:space="0" w:color="auto"/>
        <w:bottom w:val="none" w:sz="0" w:space="0" w:color="auto"/>
        <w:right w:val="none" w:sz="0" w:space="0" w:color="auto"/>
      </w:divBdr>
    </w:div>
    <w:div w:id="528837071">
      <w:bodyDiv w:val="1"/>
      <w:marLeft w:val="0"/>
      <w:marRight w:val="0"/>
      <w:marTop w:val="0"/>
      <w:marBottom w:val="0"/>
      <w:divBdr>
        <w:top w:val="none" w:sz="0" w:space="0" w:color="auto"/>
        <w:left w:val="none" w:sz="0" w:space="0" w:color="auto"/>
        <w:bottom w:val="none" w:sz="0" w:space="0" w:color="auto"/>
        <w:right w:val="none" w:sz="0" w:space="0" w:color="auto"/>
      </w:divBdr>
    </w:div>
    <w:div w:id="542131461">
      <w:bodyDiv w:val="1"/>
      <w:marLeft w:val="0"/>
      <w:marRight w:val="0"/>
      <w:marTop w:val="0"/>
      <w:marBottom w:val="0"/>
      <w:divBdr>
        <w:top w:val="none" w:sz="0" w:space="0" w:color="auto"/>
        <w:left w:val="none" w:sz="0" w:space="0" w:color="auto"/>
        <w:bottom w:val="none" w:sz="0" w:space="0" w:color="auto"/>
        <w:right w:val="none" w:sz="0" w:space="0" w:color="auto"/>
      </w:divBdr>
    </w:div>
    <w:div w:id="551573479">
      <w:bodyDiv w:val="1"/>
      <w:marLeft w:val="0"/>
      <w:marRight w:val="0"/>
      <w:marTop w:val="0"/>
      <w:marBottom w:val="0"/>
      <w:divBdr>
        <w:top w:val="none" w:sz="0" w:space="0" w:color="auto"/>
        <w:left w:val="none" w:sz="0" w:space="0" w:color="auto"/>
        <w:bottom w:val="none" w:sz="0" w:space="0" w:color="auto"/>
        <w:right w:val="none" w:sz="0" w:space="0" w:color="auto"/>
      </w:divBdr>
    </w:div>
    <w:div w:id="554315438">
      <w:bodyDiv w:val="1"/>
      <w:marLeft w:val="0"/>
      <w:marRight w:val="0"/>
      <w:marTop w:val="0"/>
      <w:marBottom w:val="0"/>
      <w:divBdr>
        <w:top w:val="none" w:sz="0" w:space="0" w:color="auto"/>
        <w:left w:val="none" w:sz="0" w:space="0" w:color="auto"/>
        <w:bottom w:val="none" w:sz="0" w:space="0" w:color="auto"/>
        <w:right w:val="none" w:sz="0" w:space="0" w:color="auto"/>
      </w:divBdr>
    </w:div>
    <w:div w:id="555819558">
      <w:bodyDiv w:val="1"/>
      <w:marLeft w:val="0"/>
      <w:marRight w:val="0"/>
      <w:marTop w:val="0"/>
      <w:marBottom w:val="0"/>
      <w:divBdr>
        <w:top w:val="none" w:sz="0" w:space="0" w:color="auto"/>
        <w:left w:val="none" w:sz="0" w:space="0" w:color="auto"/>
        <w:bottom w:val="none" w:sz="0" w:space="0" w:color="auto"/>
        <w:right w:val="none" w:sz="0" w:space="0" w:color="auto"/>
      </w:divBdr>
    </w:div>
    <w:div w:id="556938598">
      <w:bodyDiv w:val="1"/>
      <w:marLeft w:val="0"/>
      <w:marRight w:val="0"/>
      <w:marTop w:val="0"/>
      <w:marBottom w:val="0"/>
      <w:divBdr>
        <w:top w:val="none" w:sz="0" w:space="0" w:color="auto"/>
        <w:left w:val="none" w:sz="0" w:space="0" w:color="auto"/>
        <w:bottom w:val="none" w:sz="0" w:space="0" w:color="auto"/>
        <w:right w:val="none" w:sz="0" w:space="0" w:color="auto"/>
      </w:divBdr>
    </w:div>
    <w:div w:id="564023668">
      <w:bodyDiv w:val="1"/>
      <w:marLeft w:val="0"/>
      <w:marRight w:val="0"/>
      <w:marTop w:val="0"/>
      <w:marBottom w:val="0"/>
      <w:divBdr>
        <w:top w:val="none" w:sz="0" w:space="0" w:color="auto"/>
        <w:left w:val="none" w:sz="0" w:space="0" w:color="auto"/>
        <w:bottom w:val="none" w:sz="0" w:space="0" w:color="auto"/>
        <w:right w:val="none" w:sz="0" w:space="0" w:color="auto"/>
      </w:divBdr>
    </w:div>
    <w:div w:id="581568957">
      <w:bodyDiv w:val="1"/>
      <w:marLeft w:val="0"/>
      <w:marRight w:val="0"/>
      <w:marTop w:val="0"/>
      <w:marBottom w:val="0"/>
      <w:divBdr>
        <w:top w:val="none" w:sz="0" w:space="0" w:color="auto"/>
        <w:left w:val="none" w:sz="0" w:space="0" w:color="auto"/>
        <w:bottom w:val="none" w:sz="0" w:space="0" w:color="auto"/>
        <w:right w:val="none" w:sz="0" w:space="0" w:color="auto"/>
      </w:divBdr>
    </w:div>
    <w:div w:id="597370711">
      <w:bodyDiv w:val="1"/>
      <w:marLeft w:val="0"/>
      <w:marRight w:val="0"/>
      <w:marTop w:val="0"/>
      <w:marBottom w:val="0"/>
      <w:divBdr>
        <w:top w:val="none" w:sz="0" w:space="0" w:color="auto"/>
        <w:left w:val="none" w:sz="0" w:space="0" w:color="auto"/>
        <w:bottom w:val="none" w:sz="0" w:space="0" w:color="auto"/>
        <w:right w:val="none" w:sz="0" w:space="0" w:color="auto"/>
      </w:divBdr>
    </w:div>
    <w:div w:id="613248500">
      <w:bodyDiv w:val="1"/>
      <w:marLeft w:val="0"/>
      <w:marRight w:val="0"/>
      <w:marTop w:val="0"/>
      <w:marBottom w:val="0"/>
      <w:divBdr>
        <w:top w:val="none" w:sz="0" w:space="0" w:color="auto"/>
        <w:left w:val="none" w:sz="0" w:space="0" w:color="auto"/>
        <w:bottom w:val="none" w:sz="0" w:space="0" w:color="auto"/>
        <w:right w:val="none" w:sz="0" w:space="0" w:color="auto"/>
      </w:divBdr>
      <w:divsChild>
        <w:div w:id="4333808">
          <w:marLeft w:val="0"/>
          <w:marRight w:val="0"/>
          <w:marTop w:val="0"/>
          <w:marBottom w:val="0"/>
          <w:divBdr>
            <w:top w:val="none" w:sz="0" w:space="0" w:color="auto"/>
            <w:left w:val="none" w:sz="0" w:space="0" w:color="auto"/>
            <w:bottom w:val="none" w:sz="0" w:space="0" w:color="auto"/>
            <w:right w:val="none" w:sz="0" w:space="0" w:color="auto"/>
          </w:divBdr>
        </w:div>
        <w:div w:id="386412917">
          <w:marLeft w:val="0"/>
          <w:marRight w:val="0"/>
          <w:marTop w:val="0"/>
          <w:marBottom w:val="0"/>
          <w:divBdr>
            <w:top w:val="none" w:sz="0" w:space="0" w:color="auto"/>
            <w:left w:val="none" w:sz="0" w:space="0" w:color="auto"/>
            <w:bottom w:val="none" w:sz="0" w:space="0" w:color="auto"/>
            <w:right w:val="none" w:sz="0" w:space="0" w:color="auto"/>
          </w:divBdr>
        </w:div>
        <w:div w:id="638728843">
          <w:marLeft w:val="0"/>
          <w:marRight w:val="0"/>
          <w:marTop w:val="0"/>
          <w:marBottom w:val="0"/>
          <w:divBdr>
            <w:top w:val="none" w:sz="0" w:space="0" w:color="auto"/>
            <w:left w:val="none" w:sz="0" w:space="0" w:color="auto"/>
            <w:bottom w:val="none" w:sz="0" w:space="0" w:color="auto"/>
            <w:right w:val="none" w:sz="0" w:space="0" w:color="auto"/>
          </w:divBdr>
        </w:div>
        <w:div w:id="778842302">
          <w:marLeft w:val="0"/>
          <w:marRight w:val="0"/>
          <w:marTop w:val="0"/>
          <w:marBottom w:val="0"/>
          <w:divBdr>
            <w:top w:val="none" w:sz="0" w:space="0" w:color="auto"/>
            <w:left w:val="none" w:sz="0" w:space="0" w:color="auto"/>
            <w:bottom w:val="none" w:sz="0" w:space="0" w:color="auto"/>
            <w:right w:val="none" w:sz="0" w:space="0" w:color="auto"/>
          </w:divBdr>
        </w:div>
        <w:div w:id="1621260167">
          <w:marLeft w:val="0"/>
          <w:marRight w:val="0"/>
          <w:marTop w:val="0"/>
          <w:marBottom w:val="0"/>
          <w:divBdr>
            <w:top w:val="none" w:sz="0" w:space="0" w:color="auto"/>
            <w:left w:val="none" w:sz="0" w:space="0" w:color="auto"/>
            <w:bottom w:val="none" w:sz="0" w:space="0" w:color="auto"/>
            <w:right w:val="none" w:sz="0" w:space="0" w:color="auto"/>
          </w:divBdr>
        </w:div>
        <w:div w:id="2029283550">
          <w:marLeft w:val="0"/>
          <w:marRight w:val="0"/>
          <w:marTop w:val="0"/>
          <w:marBottom w:val="0"/>
          <w:divBdr>
            <w:top w:val="none" w:sz="0" w:space="0" w:color="auto"/>
            <w:left w:val="none" w:sz="0" w:space="0" w:color="auto"/>
            <w:bottom w:val="none" w:sz="0" w:space="0" w:color="auto"/>
            <w:right w:val="none" w:sz="0" w:space="0" w:color="auto"/>
          </w:divBdr>
        </w:div>
        <w:div w:id="2051567379">
          <w:marLeft w:val="0"/>
          <w:marRight w:val="0"/>
          <w:marTop w:val="0"/>
          <w:marBottom w:val="0"/>
          <w:divBdr>
            <w:top w:val="none" w:sz="0" w:space="0" w:color="auto"/>
            <w:left w:val="none" w:sz="0" w:space="0" w:color="auto"/>
            <w:bottom w:val="none" w:sz="0" w:space="0" w:color="auto"/>
            <w:right w:val="none" w:sz="0" w:space="0" w:color="auto"/>
          </w:divBdr>
        </w:div>
      </w:divsChild>
    </w:div>
    <w:div w:id="620571241">
      <w:bodyDiv w:val="1"/>
      <w:marLeft w:val="0"/>
      <w:marRight w:val="0"/>
      <w:marTop w:val="0"/>
      <w:marBottom w:val="0"/>
      <w:divBdr>
        <w:top w:val="none" w:sz="0" w:space="0" w:color="auto"/>
        <w:left w:val="none" w:sz="0" w:space="0" w:color="auto"/>
        <w:bottom w:val="none" w:sz="0" w:space="0" w:color="auto"/>
        <w:right w:val="none" w:sz="0" w:space="0" w:color="auto"/>
      </w:divBdr>
    </w:div>
    <w:div w:id="622661806">
      <w:bodyDiv w:val="1"/>
      <w:marLeft w:val="0"/>
      <w:marRight w:val="0"/>
      <w:marTop w:val="0"/>
      <w:marBottom w:val="0"/>
      <w:divBdr>
        <w:top w:val="none" w:sz="0" w:space="0" w:color="auto"/>
        <w:left w:val="none" w:sz="0" w:space="0" w:color="auto"/>
        <w:bottom w:val="none" w:sz="0" w:space="0" w:color="auto"/>
        <w:right w:val="none" w:sz="0" w:space="0" w:color="auto"/>
      </w:divBdr>
    </w:div>
    <w:div w:id="623921451">
      <w:bodyDiv w:val="1"/>
      <w:marLeft w:val="0"/>
      <w:marRight w:val="0"/>
      <w:marTop w:val="0"/>
      <w:marBottom w:val="0"/>
      <w:divBdr>
        <w:top w:val="none" w:sz="0" w:space="0" w:color="auto"/>
        <w:left w:val="none" w:sz="0" w:space="0" w:color="auto"/>
        <w:bottom w:val="none" w:sz="0" w:space="0" w:color="auto"/>
        <w:right w:val="none" w:sz="0" w:space="0" w:color="auto"/>
      </w:divBdr>
    </w:div>
    <w:div w:id="630090711">
      <w:bodyDiv w:val="1"/>
      <w:marLeft w:val="0"/>
      <w:marRight w:val="0"/>
      <w:marTop w:val="0"/>
      <w:marBottom w:val="0"/>
      <w:divBdr>
        <w:top w:val="none" w:sz="0" w:space="0" w:color="auto"/>
        <w:left w:val="none" w:sz="0" w:space="0" w:color="auto"/>
        <w:bottom w:val="none" w:sz="0" w:space="0" w:color="auto"/>
        <w:right w:val="none" w:sz="0" w:space="0" w:color="auto"/>
      </w:divBdr>
    </w:div>
    <w:div w:id="632248337">
      <w:bodyDiv w:val="1"/>
      <w:marLeft w:val="0"/>
      <w:marRight w:val="0"/>
      <w:marTop w:val="0"/>
      <w:marBottom w:val="0"/>
      <w:divBdr>
        <w:top w:val="none" w:sz="0" w:space="0" w:color="auto"/>
        <w:left w:val="none" w:sz="0" w:space="0" w:color="auto"/>
        <w:bottom w:val="none" w:sz="0" w:space="0" w:color="auto"/>
        <w:right w:val="none" w:sz="0" w:space="0" w:color="auto"/>
      </w:divBdr>
    </w:div>
    <w:div w:id="638847785">
      <w:bodyDiv w:val="1"/>
      <w:marLeft w:val="0"/>
      <w:marRight w:val="0"/>
      <w:marTop w:val="0"/>
      <w:marBottom w:val="0"/>
      <w:divBdr>
        <w:top w:val="none" w:sz="0" w:space="0" w:color="auto"/>
        <w:left w:val="none" w:sz="0" w:space="0" w:color="auto"/>
        <w:bottom w:val="none" w:sz="0" w:space="0" w:color="auto"/>
        <w:right w:val="none" w:sz="0" w:space="0" w:color="auto"/>
      </w:divBdr>
    </w:div>
    <w:div w:id="640380047">
      <w:bodyDiv w:val="1"/>
      <w:marLeft w:val="0"/>
      <w:marRight w:val="0"/>
      <w:marTop w:val="0"/>
      <w:marBottom w:val="0"/>
      <w:divBdr>
        <w:top w:val="none" w:sz="0" w:space="0" w:color="auto"/>
        <w:left w:val="none" w:sz="0" w:space="0" w:color="auto"/>
        <w:bottom w:val="none" w:sz="0" w:space="0" w:color="auto"/>
        <w:right w:val="none" w:sz="0" w:space="0" w:color="auto"/>
      </w:divBdr>
    </w:div>
    <w:div w:id="641274775">
      <w:bodyDiv w:val="1"/>
      <w:marLeft w:val="0"/>
      <w:marRight w:val="0"/>
      <w:marTop w:val="0"/>
      <w:marBottom w:val="0"/>
      <w:divBdr>
        <w:top w:val="none" w:sz="0" w:space="0" w:color="auto"/>
        <w:left w:val="none" w:sz="0" w:space="0" w:color="auto"/>
        <w:bottom w:val="none" w:sz="0" w:space="0" w:color="auto"/>
        <w:right w:val="none" w:sz="0" w:space="0" w:color="auto"/>
      </w:divBdr>
    </w:div>
    <w:div w:id="652174071">
      <w:bodyDiv w:val="1"/>
      <w:marLeft w:val="0"/>
      <w:marRight w:val="0"/>
      <w:marTop w:val="0"/>
      <w:marBottom w:val="0"/>
      <w:divBdr>
        <w:top w:val="none" w:sz="0" w:space="0" w:color="auto"/>
        <w:left w:val="none" w:sz="0" w:space="0" w:color="auto"/>
        <w:bottom w:val="none" w:sz="0" w:space="0" w:color="auto"/>
        <w:right w:val="none" w:sz="0" w:space="0" w:color="auto"/>
      </w:divBdr>
    </w:div>
    <w:div w:id="654338567">
      <w:bodyDiv w:val="1"/>
      <w:marLeft w:val="0"/>
      <w:marRight w:val="0"/>
      <w:marTop w:val="0"/>
      <w:marBottom w:val="0"/>
      <w:divBdr>
        <w:top w:val="none" w:sz="0" w:space="0" w:color="auto"/>
        <w:left w:val="none" w:sz="0" w:space="0" w:color="auto"/>
        <w:bottom w:val="none" w:sz="0" w:space="0" w:color="auto"/>
        <w:right w:val="none" w:sz="0" w:space="0" w:color="auto"/>
      </w:divBdr>
    </w:div>
    <w:div w:id="656347765">
      <w:bodyDiv w:val="1"/>
      <w:marLeft w:val="0"/>
      <w:marRight w:val="0"/>
      <w:marTop w:val="0"/>
      <w:marBottom w:val="0"/>
      <w:divBdr>
        <w:top w:val="none" w:sz="0" w:space="0" w:color="auto"/>
        <w:left w:val="none" w:sz="0" w:space="0" w:color="auto"/>
        <w:bottom w:val="none" w:sz="0" w:space="0" w:color="auto"/>
        <w:right w:val="none" w:sz="0" w:space="0" w:color="auto"/>
      </w:divBdr>
    </w:div>
    <w:div w:id="657998852">
      <w:bodyDiv w:val="1"/>
      <w:marLeft w:val="0"/>
      <w:marRight w:val="0"/>
      <w:marTop w:val="0"/>
      <w:marBottom w:val="0"/>
      <w:divBdr>
        <w:top w:val="none" w:sz="0" w:space="0" w:color="auto"/>
        <w:left w:val="none" w:sz="0" w:space="0" w:color="auto"/>
        <w:bottom w:val="none" w:sz="0" w:space="0" w:color="auto"/>
        <w:right w:val="none" w:sz="0" w:space="0" w:color="auto"/>
      </w:divBdr>
    </w:div>
    <w:div w:id="658966823">
      <w:bodyDiv w:val="1"/>
      <w:marLeft w:val="0"/>
      <w:marRight w:val="0"/>
      <w:marTop w:val="0"/>
      <w:marBottom w:val="0"/>
      <w:divBdr>
        <w:top w:val="none" w:sz="0" w:space="0" w:color="auto"/>
        <w:left w:val="none" w:sz="0" w:space="0" w:color="auto"/>
        <w:bottom w:val="none" w:sz="0" w:space="0" w:color="auto"/>
        <w:right w:val="none" w:sz="0" w:space="0" w:color="auto"/>
      </w:divBdr>
    </w:div>
    <w:div w:id="663899100">
      <w:bodyDiv w:val="1"/>
      <w:marLeft w:val="0"/>
      <w:marRight w:val="0"/>
      <w:marTop w:val="0"/>
      <w:marBottom w:val="0"/>
      <w:divBdr>
        <w:top w:val="none" w:sz="0" w:space="0" w:color="auto"/>
        <w:left w:val="none" w:sz="0" w:space="0" w:color="auto"/>
        <w:bottom w:val="none" w:sz="0" w:space="0" w:color="auto"/>
        <w:right w:val="none" w:sz="0" w:space="0" w:color="auto"/>
      </w:divBdr>
    </w:div>
    <w:div w:id="665012754">
      <w:bodyDiv w:val="1"/>
      <w:marLeft w:val="0"/>
      <w:marRight w:val="0"/>
      <w:marTop w:val="0"/>
      <w:marBottom w:val="0"/>
      <w:divBdr>
        <w:top w:val="none" w:sz="0" w:space="0" w:color="auto"/>
        <w:left w:val="none" w:sz="0" w:space="0" w:color="auto"/>
        <w:bottom w:val="none" w:sz="0" w:space="0" w:color="auto"/>
        <w:right w:val="none" w:sz="0" w:space="0" w:color="auto"/>
      </w:divBdr>
    </w:div>
    <w:div w:id="665092083">
      <w:bodyDiv w:val="1"/>
      <w:marLeft w:val="0"/>
      <w:marRight w:val="0"/>
      <w:marTop w:val="0"/>
      <w:marBottom w:val="0"/>
      <w:divBdr>
        <w:top w:val="none" w:sz="0" w:space="0" w:color="auto"/>
        <w:left w:val="none" w:sz="0" w:space="0" w:color="auto"/>
        <w:bottom w:val="none" w:sz="0" w:space="0" w:color="auto"/>
        <w:right w:val="none" w:sz="0" w:space="0" w:color="auto"/>
      </w:divBdr>
    </w:div>
    <w:div w:id="673918260">
      <w:bodyDiv w:val="1"/>
      <w:marLeft w:val="0"/>
      <w:marRight w:val="0"/>
      <w:marTop w:val="0"/>
      <w:marBottom w:val="0"/>
      <w:divBdr>
        <w:top w:val="none" w:sz="0" w:space="0" w:color="auto"/>
        <w:left w:val="none" w:sz="0" w:space="0" w:color="auto"/>
        <w:bottom w:val="none" w:sz="0" w:space="0" w:color="auto"/>
        <w:right w:val="none" w:sz="0" w:space="0" w:color="auto"/>
      </w:divBdr>
    </w:div>
    <w:div w:id="680358310">
      <w:bodyDiv w:val="1"/>
      <w:marLeft w:val="0"/>
      <w:marRight w:val="0"/>
      <w:marTop w:val="0"/>
      <w:marBottom w:val="0"/>
      <w:divBdr>
        <w:top w:val="none" w:sz="0" w:space="0" w:color="auto"/>
        <w:left w:val="none" w:sz="0" w:space="0" w:color="auto"/>
        <w:bottom w:val="none" w:sz="0" w:space="0" w:color="auto"/>
        <w:right w:val="none" w:sz="0" w:space="0" w:color="auto"/>
      </w:divBdr>
    </w:div>
    <w:div w:id="684668369">
      <w:bodyDiv w:val="1"/>
      <w:marLeft w:val="0"/>
      <w:marRight w:val="0"/>
      <w:marTop w:val="0"/>
      <w:marBottom w:val="0"/>
      <w:divBdr>
        <w:top w:val="none" w:sz="0" w:space="0" w:color="auto"/>
        <w:left w:val="none" w:sz="0" w:space="0" w:color="auto"/>
        <w:bottom w:val="none" w:sz="0" w:space="0" w:color="auto"/>
        <w:right w:val="none" w:sz="0" w:space="0" w:color="auto"/>
      </w:divBdr>
    </w:div>
    <w:div w:id="699671410">
      <w:marLeft w:val="0"/>
      <w:marRight w:val="0"/>
      <w:marTop w:val="0"/>
      <w:marBottom w:val="0"/>
      <w:divBdr>
        <w:top w:val="none" w:sz="0" w:space="0" w:color="auto"/>
        <w:left w:val="none" w:sz="0" w:space="0" w:color="auto"/>
        <w:bottom w:val="none" w:sz="0" w:space="0" w:color="auto"/>
        <w:right w:val="none" w:sz="0" w:space="0" w:color="auto"/>
      </w:divBdr>
    </w:div>
    <w:div w:id="709257746">
      <w:bodyDiv w:val="1"/>
      <w:marLeft w:val="0"/>
      <w:marRight w:val="0"/>
      <w:marTop w:val="0"/>
      <w:marBottom w:val="0"/>
      <w:divBdr>
        <w:top w:val="none" w:sz="0" w:space="0" w:color="auto"/>
        <w:left w:val="none" w:sz="0" w:space="0" w:color="auto"/>
        <w:bottom w:val="none" w:sz="0" w:space="0" w:color="auto"/>
        <w:right w:val="none" w:sz="0" w:space="0" w:color="auto"/>
      </w:divBdr>
    </w:div>
    <w:div w:id="719477684">
      <w:bodyDiv w:val="1"/>
      <w:marLeft w:val="0"/>
      <w:marRight w:val="0"/>
      <w:marTop w:val="0"/>
      <w:marBottom w:val="0"/>
      <w:divBdr>
        <w:top w:val="none" w:sz="0" w:space="0" w:color="auto"/>
        <w:left w:val="none" w:sz="0" w:space="0" w:color="auto"/>
        <w:bottom w:val="none" w:sz="0" w:space="0" w:color="auto"/>
        <w:right w:val="none" w:sz="0" w:space="0" w:color="auto"/>
      </w:divBdr>
    </w:div>
    <w:div w:id="721902118">
      <w:bodyDiv w:val="1"/>
      <w:marLeft w:val="0"/>
      <w:marRight w:val="0"/>
      <w:marTop w:val="0"/>
      <w:marBottom w:val="0"/>
      <w:divBdr>
        <w:top w:val="none" w:sz="0" w:space="0" w:color="auto"/>
        <w:left w:val="none" w:sz="0" w:space="0" w:color="auto"/>
        <w:bottom w:val="none" w:sz="0" w:space="0" w:color="auto"/>
        <w:right w:val="none" w:sz="0" w:space="0" w:color="auto"/>
      </w:divBdr>
    </w:div>
    <w:div w:id="725907894">
      <w:bodyDiv w:val="1"/>
      <w:marLeft w:val="0"/>
      <w:marRight w:val="0"/>
      <w:marTop w:val="0"/>
      <w:marBottom w:val="0"/>
      <w:divBdr>
        <w:top w:val="none" w:sz="0" w:space="0" w:color="auto"/>
        <w:left w:val="none" w:sz="0" w:space="0" w:color="auto"/>
        <w:bottom w:val="none" w:sz="0" w:space="0" w:color="auto"/>
        <w:right w:val="none" w:sz="0" w:space="0" w:color="auto"/>
      </w:divBdr>
    </w:div>
    <w:div w:id="726682932">
      <w:bodyDiv w:val="1"/>
      <w:marLeft w:val="0"/>
      <w:marRight w:val="0"/>
      <w:marTop w:val="0"/>
      <w:marBottom w:val="0"/>
      <w:divBdr>
        <w:top w:val="none" w:sz="0" w:space="0" w:color="auto"/>
        <w:left w:val="none" w:sz="0" w:space="0" w:color="auto"/>
        <w:bottom w:val="none" w:sz="0" w:space="0" w:color="auto"/>
        <w:right w:val="none" w:sz="0" w:space="0" w:color="auto"/>
      </w:divBdr>
    </w:div>
    <w:div w:id="729891310">
      <w:bodyDiv w:val="1"/>
      <w:marLeft w:val="0"/>
      <w:marRight w:val="0"/>
      <w:marTop w:val="0"/>
      <w:marBottom w:val="0"/>
      <w:divBdr>
        <w:top w:val="none" w:sz="0" w:space="0" w:color="auto"/>
        <w:left w:val="none" w:sz="0" w:space="0" w:color="auto"/>
        <w:bottom w:val="none" w:sz="0" w:space="0" w:color="auto"/>
        <w:right w:val="none" w:sz="0" w:space="0" w:color="auto"/>
      </w:divBdr>
    </w:div>
    <w:div w:id="732775654">
      <w:bodyDiv w:val="1"/>
      <w:marLeft w:val="0"/>
      <w:marRight w:val="0"/>
      <w:marTop w:val="0"/>
      <w:marBottom w:val="0"/>
      <w:divBdr>
        <w:top w:val="none" w:sz="0" w:space="0" w:color="auto"/>
        <w:left w:val="none" w:sz="0" w:space="0" w:color="auto"/>
        <w:bottom w:val="none" w:sz="0" w:space="0" w:color="auto"/>
        <w:right w:val="none" w:sz="0" w:space="0" w:color="auto"/>
      </w:divBdr>
    </w:div>
    <w:div w:id="733040847">
      <w:bodyDiv w:val="1"/>
      <w:marLeft w:val="0"/>
      <w:marRight w:val="0"/>
      <w:marTop w:val="0"/>
      <w:marBottom w:val="0"/>
      <w:divBdr>
        <w:top w:val="none" w:sz="0" w:space="0" w:color="auto"/>
        <w:left w:val="none" w:sz="0" w:space="0" w:color="auto"/>
        <w:bottom w:val="none" w:sz="0" w:space="0" w:color="auto"/>
        <w:right w:val="none" w:sz="0" w:space="0" w:color="auto"/>
      </w:divBdr>
    </w:div>
    <w:div w:id="744765963">
      <w:bodyDiv w:val="1"/>
      <w:marLeft w:val="0"/>
      <w:marRight w:val="0"/>
      <w:marTop w:val="0"/>
      <w:marBottom w:val="0"/>
      <w:divBdr>
        <w:top w:val="none" w:sz="0" w:space="0" w:color="auto"/>
        <w:left w:val="none" w:sz="0" w:space="0" w:color="auto"/>
        <w:bottom w:val="none" w:sz="0" w:space="0" w:color="auto"/>
        <w:right w:val="none" w:sz="0" w:space="0" w:color="auto"/>
      </w:divBdr>
    </w:div>
    <w:div w:id="746926883">
      <w:bodyDiv w:val="1"/>
      <w:marLeft w:val="0"/>
      <w:marRight w:val="0"/>
      <w:marTop w:val="0"/>
      <w:marBottom w:val="0"/>
      <w:divBdr>
        <w:top w:val="none" w:sz="0" w:space="0" w:color="auto"/>
        <w:left w:val="none" w:sz="0" w:space="0" w:color="auto"/>
        <w:bottom w:val="none" w:sz="0" w:space="0" w:color="auto"/>
        <w:right w:val="none" w:sz="0" w:space="0" w:color="auto"/>
      </w:divBdr>
    </w:div>
    <w:div w:id="747576001">
      <w:bodyDiv w:val="1"/>
      <w:marLeft w:val="0"/>
      <w:marRight w:val="0"/>
      <w:marTop w:val="0"/>
      <w:marBottom w:val="0"/>
      <w:divBdr>
        <w:top w:val="none" w:sz="0" w:space="0" w:color="auto"/>
        <w:left w:val="none" w:sz="0" w:space="0" w:color="auto"/>
        <w:bottom w:val="none" w:sz="0" w:space="0" w:color="auto"/>
        <w:right w:val="none" w:sz="0" w:space="0" w:color="auto"/>
      </w:divBdr>
    </w:div>
    <w:div w:id="782577238">
      <w:bodyDiv w:val="1"/>
      <w:marLeft w:val="0"/>
      <w:marRight w:val="0"/>
      <w:marTop w:val="0"/>
      <w:marBottom w:val="0"/>
      <w:divBdr>
        <w:top w:val="none" w:sz="0" w:space="0" w:color="auto"/>
        <w:left w:val="none" w:sz="0" w:space="0" w:color="auto"/>
        <w:bottom w:val="none" w:sz="0" w:space="0" w:color="auto"/>
        <w:right w:val="none" w:sz="0" w:space="0" w:color="auto"/>
      </w:divBdr>
    </w:div>
    <w:div w:id="788085939">
      <w:bodyDiv w:val="1"/>
      <w:marLeft w:val="0"/>
      <w:marRight w:val="0"/>
      <w:marTop w:val="0"/>
      <w:marBottom w:val="0"/>
      <w:divBdr>
        <w:top w:val="none" w:sz="0" w:space="0" w:color="auto"/>
        <w:left w:val="none" w:sz="0" w:space="0" w:color="auto"/>
        <w:bottom w:val="none" w:sz="0" w:space="0" w:color="auto"/>
        <w:right w:val="none" w:sz="0" w:space="0" w:color="auto"/>
      </w:divBdr>
    </w:div>
    <w:div w:id="794640123">
      <w:bodyDiv w:val="1"/>
      <w:marLeft w:val="0"/>
      <w:marRight w:val="0"/>
      <w:marTop w:val="0"/>
      <w:marBottom w:val="0"/>
      <w:divBdr>
        <w:top w:val="none" w:sz="0" w:space="0" w:color="auto"/>
        <w:left w:val="none" w:sz="0" w:space="0" w:color="auto"/>
        <w:bottom w:val="none" w:sz="0" w:space="0" w:color="auto"/>
        <w:right w:val="none" w:sz="0" w:space="0" w:color="auto"/>
      </w:divBdr>
    </w:div>
    <w:div w:id="801387645">
      <w:bodyDiv w:val="1"/>
      <w:marLeft w:val="0"/>
      <w:marRight w:val="0"/>
      <w:marTop w:val="0"/>
      <w:marBottom w:val="0"/>
      <w:divBdr>
        <w:top w:val="none" w:sz="0" w:space="0" w:color="auto"/>
        <w:left w:val="none" w:sz="0" w:space="0" w:color="auto"/>
        <w:bottom w:val="none" w:sz="0" w:space="0" w:color="auto"/>
        <w:right w:val="none" w:sz="0" w:space="0" w:color="auto"/>
      </w:divBdr>
    </w:div>
    <w:div w:id="801659456">
      <w:bodyDiv w:val="1"/>
      <w:marLeft w:val="0"/>
      <w:marRight w:val="0"/>
      <w:marTop w:val="0"/>
      <w:marBottom w:val="0"/>
      <w:divBdr>
        <w:top w:val="none" w:sz="0" w:space="0" w:color="auto"/>
        <w:left w:val="none" w:sz="0" w:space="0" w:color="auto"/>
        <w:bottom w:val="none" w:sz="0" w:space="0" w:color="auto"/>
        <w:right w:val="none" w:sz="0" w:space="0" w:color="auto"/>
      </w:divBdr>
    </w:div>
    <w:div w:id="812793389">
      <w:bodyDiv w:val="1"/>
      <w:marLeft w:val="0"/>
      <w:marRight w:val="0"/>
      <w:marTop w:val="0"/>
      <w:marBottom w:val="0"/>
      <w:divBdr>
        <w:top w:val="none" w:sz="0" w:space="0" w:color="auto"/>
        <w:left w:val="none" w:sz="0" w:space="0" w:color="auto"/>
        <w:bottom w:val="none" w:sz="0" w:space="0" w:color="auto"/>
        <w:right w:val="none" w:sz="0" w:space="0" w:color="auto"/>
      </w:divBdr>
    </w:div>
    <w:div w:id="817841879">
      <w:bodyDiv w:val="1"/>
      <w:marLeft w:val="0"/>
      <w:marRight w:val="0"/>
      <w:marTop w:val="0"/>
      <w:marBottom w:val="0"/>
      <w:divBdr>
        <w:top w:val="none" w:sz="0" w:space="0" w:color="auto"/>
        <w:left w:val="none" w:sz="0" w:space="0" w:color="auto"/>
        <w:bottom w:val="none" w:sz="0" w:space="0" w:color="auto"/>
        <w:right w:val="none" w:sz="0" w:space="0" w:color="auto"/>
      </w:divBdr>
    </w:div>
    <w:div w:id="820463658">
      <w:bodyDiv w:val="1"/>
      <w:marLeft w:val="0"/>
      <w:marRight w:val="0"/>
      <w:marTop w:val="0"/>
      <w:marBottom w:val="0"/>
      <w:divBdr>
        <w:top w:val="none" w:sz="0" w:space="0" w:color="auto"/>
        <w:left w:val="none" w:sz="0" w:space="0" w:color="auto"/>
        <w:bottom w:val="none" w:sz="0" w:space="0" w:color="auto"/>
        <w:right w:val="none" w:sz="0" w:space="0" w:color="auto"/>
      </w:divBdr>
    </w:div>
    <w:div w:id="830021437">
      <w:bodyDiv w:val="1"/>
      <w:marLeft w:val="0"/>
      <w:marRight w:val="0"/>
      <w:marTop w:val="0"/>
      <w:marBottom w:val="0"/>
      <w:divBdr>
        <w:top w:val="none" w:sz="0" w:space="0" w:color="auto"/>
        <w:left w:val="none" w:sz="0" w:space="0" w:color="auto"/>
        <w:bottom w:val="none" w:sz="0" w:space="0" w:color="auto"/>
        <w:right w:val="none" w:sz="0" w:space="0" w:color="auto"/>
      </w:divBdr>
    </w:div>
    <w:div w:id="833446893">
      <w:bodyDiv w:val="1"/>
      <w:marLeft w:val="0"/>
      <w:marRight w:val="0"/>
      <w:marTop w:val="0"/>
      <w:marBottom w:val="0"/>
      <w:divBdr>
        <w:top w:val="none" w:sz="0" w:space="0" w:color="auto"/>
        <w:left w:val="none" w:sz="0" w:space="0" w:color="auto"/>
        <w:bottom w:val="none" w:sz="0" w:space="0" w:color="auto"/>
        <w:right w:val="none" w:sz="0" w:space="0" w:color="auto"/>
      </w:divBdr>
    </w:div>
    <w:div w:id="854729167">
      <w:bodyDiv w:val="1"/>
      <w:marLeft w:val="0"/>
      <w:marRight w:val="0"/>
      <w:marTop w:val="0"/>
      <w:marBottom w:val="0"/>
      <w:divBdr>
        <w:top w:val="none" w:sz="0" w:space="0" w:color="auto"/>
        <w:left w:val="none" w:sz="0" w:space="0" w:color="auto"/>
        <w:bottom w:val="none" w:sz="0" w:space="0" w:color="auto"/>
        <w:right w:val="none" w:sz="0" w:space="0" w:color="auto"/>
      </w:divBdr>
    </w:div>
    <w:div w:id="855387594">
      <w:bodyDiv w:val="1"/>
      <w:marLeft w:val="0"/>
      <w:marRight w:val="0"/>
      <w:marTop w:val="0"/>
      <w:marBottom w:val="0"/>
      <w:divBdr>
        <w:top w:val="none" w:sz="0" w:space="0" w:color="auto"/>
        <w:left w:val="none" w:sz="0" w:space="0" w:color="auto"/>
        <w:bottom w:val="none" w:sz="0" w:space="0" w:color="auto"/>
        <w:right w:val="none" w:sz="0" w:space="0" w:color="auto"/>
      </w:divBdr>
    </w:div>
    <w:div w:id="860708590">
      <w:bodyDiv w:val="1"/>
      <w:marLeft w:val="0"/>
      <w:marRight w:val="0"/>
      <w:marTop w:val="0"/>
      <w:marBottom w:val="0"/>
      <w:divBdr>
        <w:top w:val="none" w:sz="0" w:space="0" w:color="auto"/>
        <w:left w:val="none" w:sz="0" w:space="0" w:color="auto"/>
        <w:bottom w:val="none" w:sz="0" w:space="0" w:color="auto"/>
        <w:right w:val="none" w:sz="0" w:space="0" w:color="auto"/>
      </w:divBdr>
    </w:div>
    <w:div w:id="875655070">
      <w:bodyDiv w:val="1"/>
      <w:marLeft w:val="0"/>
      <w:marRight w:val="0"/>
      <w:marTop w:val="0"/>
      <w:marBottom w:val="0"/>
      <w:divBdr>
        <w:top w:val="none" w:sz="0" w:space="0" w:color="auto"/>
        <w:left w:val="none" w:sz="0" w:space="0" w:color="auto"/>
        <w:bottom w:val="none" w:sz="0" w:space="0" w:color="auto"/>
        <w:right w:val="none" w:sz="0" w:space="0" w:color="auto"/>
      </w:divBdr>
    </w:div>
    <w:div w:id="881939069">
      <w:bodyDiv w:val="1"/>
      <w:marLeft w:val="0"/>
      <w:marRight w:val="0"/>
      <w:marTop w:val="0"/>
      <w:marBottom w:val="0"/>
      <w:divBdr>
        <w:top w:val="none" w:sz="0" w:space="0" w:color="auto"/>
        <w:left w:val="none" w:sz="0" w:space="0" w:color="auto"/>
        <w:bottom w:val="none" w:sz="0" w:space="0" w:color="auto"/>
        <w:right w:val="none" w:sz="0" w:space="0" w:color="auto"/>
      </w:divBdr>
    </w:div>
    <w:div w:id="890964692">
      <w:bodyDiv w:val="1"/>
      <w:marLeft w:val="0"/>
      <w:marRight w:val="0"/>
      <w:marTop w:val="0"/>
      <w:marBottom w:val="0"/>
      <w:divBdr>
        <w:top w:val="none" w:sz="0" w:space="0" w:color="auto"/>
        <w:left w:val="none" w:sz="0" w:space="0" w:color="auto"/>
        <w:bottom w:val="none" w:sz="0" w:space="0" w:color="auto"/>
        <w:right w:val="none" w:sz="0" w:space="0" w:color="auto"/>
      </w:divBdr>
    </w:div>
    <w:div w:id="907499933">
      <w:bodyDiv w:val="1"/>
      <w:marLeft w:val="0"/>
      <w:marRight w:val="0"/>
      <w:marTop w:val="0"/>
      <w:marBottom w:val="0"/>
      <w:divBdr>
        <w:top w:val="none" w:sz="0" w:space="0" w:color="auto"/>
        <w:left w:val="none" w:sz="0" w:space="0" w:color="auto"/>
        <w:bottom w:val="none" w:sz="0" w:space="0" w:color="auto"/>
        <w:right w:val="none" w:sz="0" w:space="0" w:color="auto"/>
      </w:divBdr>
    </w:div>
    <w:div w:id="917985749">
      <w:bodyDiv w:val="1"/>
      <w:marLeft w:val="0"/>
      <w:marRight w:val="0"/>
      <w:marTop w:val="0"/>
      <w:marBottom w:val="0"/>
      <w:divBdr>
        <w:top w:val="none" w:sz="0" w:space="0" w:color="auto"/>
        <w:left w:val="none" w:sz="0" w:space="0" w:color="auto"/>
        <w:bottom w:val="none" w:sz="0" w:space="0" w:color="auto"/>
        <w:right w:val="none" w:sz="0" w:space="0" w:color="auto"/>
      </w:divBdr>
    </w:div>
    <w:div w:id="924148605">
      <w:bodyDiv w:val="1"/>
      <w:marLeft w:val="0"/>
      <w:marRight w:val="0"/>
      <w:marTop w:val="0"/>
      <w:marBottom w:val="0"/>
      <w:divBdr>
        <w:top w:val="none" w:sz="0" w:space="0" w:color="auto"/>
        <w:left w:val="none" w:sz="0" w:space="0" w:color="auto"/>
        <w:bottom w:val="none" w:sz="0" w:space="0" w:color="auto"/>
        <w:right w:val="none" w:sz="0" w:space="0" w:color="auto"/>
      </w:divBdr>
    </w:div>
    <w:div w:id="925385497">
      <w:bodyDiv w:val="1"/>
      <w:marLeft w:val="0"/>
      <w:marRight w:val="0"/>
      <w:marTop w:val="0"/>
      <w:marBottom w:val="0"/>
      <w:divBdr>
        <w:top w:val="none" w:sz="0" w:space="0" w:color="auto"/>
        <w:left w:val="none" w:sz="0" w:space="0" w:color="auto"/>
        <w:bottom w:val="none" w:sz="0" w:space="0" w:color="auto"/>
        <w:right w:val="none" w:sz="0" w:space="0" w:color="auto"/>
      </w:divBdr>
    </w:div>
    <w:div w:id="943611853">
      <w:bodyDiv w:val="1"/>
      <w:marLeft w:val="0"/>
      <w:marRight w:val="0"/>
      <w:marTop w:val="0"/>
      <w:marBottom w:val="0"/>
      <w:divBdr>
        <w:top w:val="none" w:sz="0" w:space="0" w:color="auto"/>
        <w:left w:val="none" w:sz="0" w:space="0" w:color="auto"/>
        <w:bottom w:val="none" w:sz="0" w:space="0" w:color="auto"/>
        <w:right w:val="none" w:sz="0" w:space="0" w:color="auto"/>
      </w:divBdr>
    </w:div>
    <w:div w:id="954553732">
      <w:bodyDiv w:val="1"/>
      <w:marLeft w:val="0"/>
      <w:marRight w:val="0"/>
      <w:marTop w:val="0"/>
      <w:marBottom w:val="0"/>
      <w:divBdr>
        <w:top w:val="none" w:sz="0" w:space="0" w:color="auto"/>
        <w:left w:val="none" w:sz="0" w:space="0" w:color="auto"/>
        <w:bottom w:val="none" w:sz="0" w:space="0" w:color="auto"/>
        <w:right w:val="none" w:sz="0" w:space="0" w:color="auto"/>
      </w:divBdr>
    </w:div>
    <w:div w:id="956376214">
      <w:bodyDiv w:val="1"/>
      <w:marLeft w:val="0"/>
      <w:marRight w:val="0"/>
      <w:marTop w:val="0"/>
      <w:marBottom w:val="0"/>
      <w:divBdr>
        <w:top w:val="none" w:sz="0" w:space="0" w:color="auto"/>
        <w:left w:val="none" w:sz="0" w:space="0" w:color="auto"/>
        <w:bottom w:val="none" w:sz="0" w:space="0" w:color="auto"/>
        <w:right w:val="none" w:sz="0" w:space="0" w:color="auto"/>
      </w:divBdr>
    </w:div>
    <w:div w:id="972564008">
      <w:bodyDiv w:val="1"/>
      <w:marLeft w:val="0"/>
      <w:marRight w:val="0"/>
      <w:marTop w:val="0"/>
      <w:marBottom w:val="0"/>
      <w:divBdr>
        <w:top w:val="none" w:sz="0" w:space="0" w:color="auto"/>
        <w:left w:val="none" w:sz="0" w:space="0" w:color="auto"/>
        <w:bottom w:val="none" w:sz="0" w:space="0" w:color="auto"/>
        <w:right w:val="none" w:sz="0" w:space="0" w:color="auto"/>
      </w:divBdr>
    </w:div>
    <w:div w:id="978268825">
      <w:bodyDiv w:val="1"/>
      <w:marLeft w:val="0"/>
      <w:marRight w:val="0"/>
      <w:marTop w:val="0"/>
      <w:marBottom w:val="0"/>
      <w:divBdr>
        <w:top w:val="none" w:sz="0" w:space="0" w:color="auto"/>
        <w:left w:val="none" w:sz="0" w:space="0" w:color="auto"/>
        <w:bottom w:val="none" w:sz="0" w:space="0" w:color="auto"/>
        <w:right w:val="none" w:sz="0" w:space="0" w:color="auto"/>
      </w:divBdr>
    </w:div>
    <w:div w:id="991176636">
      <w:bodyDiv w:val="1"/>
      <w:marLeft w:val="0"/>
      <w:marRight w:val="0"/>
      <w:marTop w:val="0"/>
      <w:marBottom w:val="0"/>
      <w:divBdr>
        <w:top w:val="none" w:sz="0" w:space="0" w:color="auto"/>
        <w:left w:val="none" w:sz="0" w:space="0" w:color="auto"/>
        <w:bottom w:val="none" w:sz="0" w:space="0" w:color="auto"/>
        <w:right w:val="none" w:sz="0" w:space="0" w:color="auto"/>
      </w:divBdr>
    </w:div>
    <w:div w:id="995304458">
      <w:bodyDiv w:val="1"/>
      <w:marLeft w:val="0"/>
      <w:marRight w:val="0"/>
      <w:marTop w:val="0"/>
      <w:marBottom w:val="0"/>
      <w:divBdr>
        <w:top w:val="none" w:sz="0" w:space="0" w:color="auto"/>
        <w:left w:val="none" w:sz="0" w:space="0" w:color="auto"/>
        <w:bottom w:val="none" w:sz="0" w:space="0" w:color="auto"/>
        <w:right w:val="none" w:sz="0" w:space="0" w:color="auto"/>
      </w:divBdr>
    </w:div>
    <w:div w:id="996611815">
      <w:bodyDiv w:val="1"/>
      <w:marLeft w:val="0"/>
      <w:marRight w:val="0"/>
      <w:marTop w:val="0"/>
      <w:marBottom w:val="0"/>
      <w:divBdr>
        <w:top w:val="none" w:sz="0" w:space="0" w:color="auto"/>
        <w:left w:val="none" w:sz="0" w:space="0" w:color="auto"/>
        <w:bottom w:val="none" w:sz="0" w:space="0" w:color="auto"/>
        <w:right w:val="none" w:sz="0" w:space="0" w:color="auto"/>
      </w:divBdr>
    </w:div>
    <w:div w:id="998070850">
      <w:bodyDiv w:val="1"/>
      <w:marLeft w:val="0"/>
      <w:marRight w:val="0"/>
      <w:marTop w:val="0"/>
      <w:marBottom w:val="0"/>
      <w:divBdr>
        <w:top w:val="none" w:sz="0" w:space="0" w:color="auto"/>
        <w:left w:val="none" w:sz="0" w:space="0" w:color="auto"/>
        <w:bottom w:val="none" w:sz="0" w:space="0" w:color="auto"/>
        <w:right w:val="none" w:sz="0" w:space="0" w:color="auto"/>
      </w:divBdr>
    </w:div>
    <w:div w:id="1008017465">
      <w:bodyDiv w:val="1"/>
      <w:marLeft w:val="0"/>
      <w:marRight w:val="0"/>
      <w:marTop w:val="0"/>
      <w:marBottom w:val="0"/>
      <w:divBdr>
        <w:top w:val="none" w:sz="0" w:space="0" w:color="auto"/>
        <w:left w:val="none" w:sz="0" w:space="0" w:color="auto"/>
        <w:bottom w:val="none" w:sz="0" w:space="0" w:color="auto"/>
        <w:right w:val="none" w:sz="0" w:space="0" w:color="auto"/>
      </w:divBdr>
    </w:div>
    <w:div w:id="1008142630">
      <w:bodyDiv w:val="1"/>
      <w:marLeft w:val="0"/>
      <w:marRight w:val="0"/>
      <w:marTop w:val="0"/>
      <w:marBottom w:val="0"/>
      <w:divBdr>
        <w:top w:val="none" w:sz="0" w:space="0" w:color="auto"/>
        <w:left w:val="none" w:sz="0" w:space="0" w:color="auto"/>
        <w:bottom w:val="none" w:sz="0" w:space="0" w:color="auto"/>
        <w:right w:val="none" w:sz="0" w:space="0" w:color="auto"/>
      </w:divBdr>
    </w:div>
    <w:div w:id="1014067124">
      <w:bodyDiv w:val="1"/>
      <w:marLeft w:val="0"/>
      <w:marRight w:val="0"/>
      <w:marTop w:val="0"/>
      <w:marBottom w:val="0"/>
      <w:divBdr>
        <w:top w:val="none" w:sz="0" w:space="0" w:color="auto"/>
        <w:left w:val="none" w:sz="0" w:space="0" w:color="auto"/>
        <w:bottom w:val="none" w:sz="0" w:space="0" w:color="auto"/>
        <w:right w:val="none" w:sz="0" w:space="0" w:color="auto"/>
      </w:divBdr>
    </w:div>
    <w:div w:id="1015153448">
      <w:bodyDiv w:val="1"/>
      <w:marLeft w:val="0"/>
      <w:marRight w:val="0"/>
      <w:marTop w:val="0"/>
      <w:marBottom w:val="0"/>
      <w:divBdr>
        <w:top w:val="none" w:sz="0" w:space="0" w:color="auto"/>
        <w:left w:val="none" w:sz="0" w:space="0" w:color="auto"/>
        <w:bottom w:val="none" w:sz="0" w:space="0" w:color="auto"/>
        <w:right w:val="none" w:sz="0" w:space="0" w:color="auto"/>
      </w:divBdr>
    </w:div>
    <w:div w:id="1029645597">
      <w:bodyDiv w:val="1"/>
      <w:marLeft w:val="0"/>
      <w:marRight w:val="0"/>
      <w:marTop w:val="0"/>
      <w:marBottom w:val="0"/>
      <w:divBdr>
        <w:top w:val="none" w:sz="0" w:space="0" w:color="auto"/>
        <w:left w:val="none" w:sz="0" w:space="0" w:color="auto"/>
        <w:bottom w:val="none" w:sz="0" w:space="0" w:color="auto"/>
        <w:right w:val="none" w:sz="0" w:space="0" w:color="auto"/>
      </w:divBdr>
    </w:div>
    <w:div w:id="1034766728">
      <w:bodyDiv w:val="1"/>
      <w:marLeft w:val="0"/>
      <w:marRight w:val="0"/>
      <w:marTop w:val="0"/>
      <w:marBottom w:val="0"/>
      <w:divBdr>
        <w:top w:val="none" w:sz="0" w:space="0" w:color="auto"/>
        <w:left w:val="none" w:sz="0" w:space="0" w:color="auto"/>
        <w:bottom w:val="none" w:sz="0" w:space="0" w:color="auto"/>
        <w:right w:val="none" w:sz="0" w:space="0" w:color="auto"/>
      </w:divBdr>
    </w:div>
    <w:div w:id="1039282967">
      <w:bodyDiv w:val="1"/>
      <w:marLeft w:val="0"/>
      <w:marRight w:val="0"/>
      <w:marTop w:val="0"/>
      <w:marBottom w:val="0"/>
      <w:divBdr>
        <w:top w:val="none" w:sz="0" w:space="0" w:color="auto"/>
        <w:left w:val="none" w:sz="0" w:space="0" w:color="auto"/>
        <w:bottom w:val="none" w:sz="0" w:space="0" w:color="auto"/>
        <w:right w:val="none" w:sz="0" w:space="0" w:color="auto"/>
      </w:divBdr>
    </w:div>
    <w:div w:id="1043679312">
      <w:bodyDiv w:val="1"/>
      <w:marLeft w:val="0"/>
      <w:marRight w:val="0"/>
      <w:marTop w:val="0"/>
      <w:marBottom w:val="0"/>
      <w:divBdr>
        <w:top w:val="none" w:sz="0" w:space="0" w:color="auto"/>
        <w:left w:val="none" w:sz="0" w:space="0" w:color="auto"/>
        <w:bottom w:val="none" w:sz="0" w:space="0" w:color="auto"/>
        <w:right w:val="none" w:sz="0" w:space="0" w:color="auto"/>
      </w:divBdr>
    </w:div>
    <w:div w:id="1043948653">
      <w:bodyDiv w:val="1"/>
      <w:marLeft w:val="0"/>
      <w:marRight w:val="0"/>
      <w:marTop w:val="0"/>
      <w:marBottom w:val="0"/>
      <w:divBdr>
        <w:top w:val="none" w:sz="0" w:space="0" w:color="auto"/>
        <w:left w:val="none" w:sz="0" w:space="0" w:color="auto"/>
        <w:bottom w:val="none" w:sz="0" w:space="0" w:color="auto"/>
        <w:right w:val="none" w:sz="0" w:space="0" w:color="auto"/>
      </w:divBdr>
    </w:div>
    <w:div w:id="1047528813">
      <w:bodyDiv w:val="1"/>
      <w:marLeft w:val="0"/>
      <w:marRight w:val="0"/>
      <w:marTop w:val="0"/>
      <w:marBottom w:val="0"/>
      <w:divBdr>
        <w:top w:val="none" w:sz="0" w:space="0" w:color="auto"/>
        <w:left w:val="none" w:sz="0" w:space="0" w:color="auto"/>
        <w:bottom w:val="none" w:sz="0" w:space="0" w:color="auto"/>
        <w:right w:val="none" w:sz="0" w:space="0" w:color="auto"/>
      </w:divBdr>
    </w:div>
    <w:div w:id="1047725893">
      <w:bodyDiv w:val="1"/>
      <w:marLeft w:val="0"/>
      <w:marRight w:val="0"/>
      <w:marTop w:val="0"/>
      <w:marBottom w:val="0"/>
      <w:divBdr>
        <w:top w:val="none" w:sz="0" w:space="0" w:color="auto"/>
        <w:left w:val="none" w:sz="0" w:space="0" w:color="auto"/>
        <w:bottom w:val="none" w:sz="0" w:space="0" w:color="auto"/>
        <w:right w:val="none" w:sz="0" w:space="0" w:color="auto"/>
      </w:divBdr>
    </w:div>
    <w:div w:id="1080980711">
      <w:bodyDiv w:val="1"/>
      <w:marLeft w:val="0"/>
      <w:marRight w:val="0"/>
      <w:marTop w:val="0"/>
      <w:marBottom w:val="0"/>
      <w:divBdr>
        <w:top w:val="none" w:sz="0" w:space="0" w:color="auto"/>
        <w:left w:val="none" w:sz="0" w:space="0" w:color="auto"/>
        <w:bottom w:val="none" w:sz="0" w:space="0" w:color="auto"/>
        <w:right w:val="none" w:sz="0" w:space="0" w:color="auto"/>
      </w:divBdr>
    </w:div>
    <w:div w:id="1083405983">
      <w:bodyDiv w:val="1"/>
      <w:marLeft w:val="0"/>
      <w:marRight w:val="0"/>
      <w:marTop w:val="0"/>
      <w:marBottom w:val="0"/>
      <w:divBdr>
        <w:top w:val="none" w:sz="0" w:space="0" w:color="auto"/>
        <w:left w:val="none" w:sz="0" w:space="0" w:color="auto"/>
        <w:bottom w:val="none" w:sz="0" w:space="0" w:color="auto"/>
        <w:right w:val="none" w:sz="0" w:space="0" w:color="auto"/>
      </w:divBdr>
    </w:div>
    <w:div w:id="1085422196">
      <w:bodyDiv w:val="1"/>
      <w:marLeft w:val="0"/>
      <w:marRight w:val="0"/>
      <w:marTop w:val="0"/>
      <w:marBottom w:val="0"/>
      <w:divBdr>
        <w:top w:val="none" w:sz="0" w:space="0" w:color="auto"/>
        <w:left w:val="none" w:sz="0" w:space="0" w:color="auto"/>
        <w:bottom w:val="none" w:sz="0" w:space="0" w:color="auto"/>
        <w:right w:val="none" w:sz="0" w:space="0" w:color="auto"/>
      </w:divBdr>
    </w:div>
    <w:div w:id="1085884204">
      <w:bodyDiv w:val="1"/>
      <w:marLeft w:val="0"/>
      <w:marRight w:val="0"/>
      <w:marTop w:val="0"/>
      <w:marBottom w:val="0"/>
      <w:divBdr>
        <w:top w:val="none" w:sz="0" w:space="0" w:color="auto"/>
        <w:left w:val="none" w:sz="0" w:space="0" w:color="auto"/>
        <w:bottom w:val="none" w:sz="0" w:space="0" w:color="auto"/>
        <w:right w:val="none" w:sz="0" w:space="0" w:color="auto"/>
      </w:divBdr>
    </w:div>
    <w:div w:id="1094740227">
      <w:bodyDiv w:val="1"/>
      <w:marLeft w:val="0"/>
      <w:marRight w:val="0"/>
      <w:marTop w:val="0"/>
      <w:marBottom w:val="0"/>
      <w:divBdr>
        <w:top w:val="none" w:sz="0" w:space="0" w:color="auto"/>
        <w:left w:val="none" w:sz="0" w:space="0" w:color="auto"/>
        <w:bottom w:val="none" w:sz="0" w:space="0" w:color="auto"/>
        <w:right w:val="none" w:sz="0" w:space="0" w:color="auto"/>
      </w:divBdr>
    </w:div>
    <w:div w:id="1099835450">
      <w:bodyDiv w:val="1"/>
      <w:marLeft w:val="0"/>
      <w:marRight w:val="0"/>
      <w:marTop w:val="0"/>
      <w:marBottom w:val="0"/>
      <w:divBdr>
        <w:top w:val="none" w:sz="0" w:space="0" w:color="auto"/>
        <w:left w:val="none" w:sz="0" w:space="0" w:color="auto"/>
        <w:bottom w:val="none" w:sz="0" w:space="0" w:color="auto"/>
        <w:right w:val="none" w:sz="0" w:space="0" w:color="auto"/>
      </w:divBdr>
    </w:div>
    <w:div w:id="1121457865">
      <w:bodyDiv w:val="1"/>
      <w:marLeft w:val="0"/>
      <w:marRight w:val="0"/>
      <w:marTop w:val="0"/>
      <w:marBottom w:val="0"/>
      <w:divBdr>
        <w:top w:val="none" w:sz="0" w:space="0" w:color="auto"/>
        <w:left w:val="none" w:sz="0" w:space="0" w:color="auto"/>
        <w:bottom w:val="none" w:sz="0" w:space="0" w:color="auto"/>
        <w:right w:val="none" w:sz="0" w:space="0" w:color="auto"/>
      </w:divBdr>
    </w:div>
    <w:div w:id="1130124325">
      <w:bodyDiv w:val="1"/>
      <w:marLeft w:val="0"/>
      <w:marRight w:val="0"/>
      <w:marTop w:val="0"/>
      <w:marBottom w:val="0"/>
      <w:divBdr>
        <w:top w:val="none" w:sz="0" w:space="0" w:color="auto"/>
        <w:left w:val="none" w:sz="0" w:space="0" w:color="auto"/>
        <w:bottom w:val="none" w:sz="0" w:space="0" w:color="auto"/>
        <w:right w:val="none" w:sz="0" w:space="0" w:color="auto"/>
      </w:divBdr>
    </w:div>
    <w:div w:id="1130825400">
      <w:bodyDiv w:val="1"/>
      <w:marLeft w:val="0"/>
      <w:marRight w:val="0"/>
      <w:marTop w:val="0"/>
      <w:marBottom w:val="0"/>
      <w:divBdr>
        <w:top w:val="none" w:sz="0" w:space="0" w:color="auto"/>
        <w:left w:val="none" w:sz="0" w:space="0" w:color="auto"/>
        <w:bottom w:val="none" w:sz="0" w:space="0" w:color="auto"/>
        <w:right w:val="none" w:sz="0" w:space="0" w:color="auto"/>
      </w:divBdr>
    </w:div>
    <w:div w:id="1133134636">
      <w:bodyDiv w:val="1"/>
      <w:marLeft w:val="0"/>
      <w:marRight w:val="0"/>
      <w:marTop w:val="0"/>
      <w:marBottom w:val="0"/>
      <w:divBdr>
        <w:top w:val="none" w:sz="0" w:space="0" w:color="auto"/>
        <w:left w:val="none" w:sz="0" w:space="0" w:color="auto"/>
        <w:bottom w:val="none" w:sz="0" w:space="0" w:color="auto"/>
        <w:right w:val="none" w:sz="0" w:space="0" w:color="auto"/>
      </w:divBdr>
    </w:div>
    <w:div w:id="1134757029">
      <w:bodyDiv w:val="1"/>
      <w:marLeft w:val="0"/>
      <w:marRight w:val="0"/>
      <w:marTop w:val="0"/>
      <w:marBottom w:val="0"/>
      <w:divBdr>
        <w:top w:val="none" w:sz="0" w:space="0" w:color="auto"/>
        <w:left w:val="none" w:sz="0" w:space="0" w:color="auto"/>
        <w:bottom w:val="none" w:sz="0" w:space="0" w:color="auto"/>
        <w:right w:val="none" w:sz="0" w:space="0" w:color="auto"/>
      </w:divBdr>
    </w:div>
    <w:div w:id="1137727242">
      <w:bodyDiv w:val="1"/>
      <w:marLeft w:val="0"/>
      <w:marRight w:val="0"/>
      <w:marTop w:val="0"/>
      <w:marBottom w:val="0"/>
      <w:divBdr>
        <w:top w:val="none" w:sz="0" w:space="0" w:color="auto"/>
        <w:left w:val="none" w:sz="0" w:space="0" w:color="auto"/>
        <w:bottom w:val="none" w:sz="0" w:space="0" w:color="auto"/>
        <w:right w:val="none" w:sz="0" w:space="0" w:color="auto"/>
      </w:divBdr>
    </w:div>
    <w:div w:id="1138382770">
      <w:bodyDiv w:val="1"/>
      <w:marLeft w:val="0"/>
      <w:marRight w:val="0"/>
      <w:marTop w:val="0"/>
      <w:marBottom w:val="0"/>
      <w:divBdr>
        <w:top w:val="none" w:sz="0" w:space="0" w:color="auto"/>
        <w:left w:val="none" w:sz="0" w:space="0" w:color="auto"/>
        <w:bottom w:val="none" w:sz="0" w:space="0" w:color="auto"/>
        <w:right w:val="none" w:sz="0" w:space="0" w:color="auto"/>
      </w:divBdr>
    </w:div>
    <w:div w:id="1143427130">
      <w:bodyDiv w:val="1"/>
      <w:marLeft w:val="0"/>
      <w:marRight w:val="0"/>
      <w:marTop w:val="0"/>
      <w:marBottom w:val="0"/>
      <w:divBdr>
        <w:top w:val="none" w:sz="0" w:space="0" w:color="auto"/>
        <w:left w:val="none" w:sz="0" w:space="0" w:color="auto"/>
        <w:bottom w:val="none" w:sz="0" w:space="0" w:color="auto"/>
        <w:right w:val="none" w:sz="0" w:space="0" w:color="auto"/>
      </w:divBdr>
    </w:div>
    <w:div w:id="1143889102">
      <w:bodyDiv w:val="1"/>
      <w:marLeft w:val="0"/>
      <w:marRight w:val="0"/>
      <w:marTop w:val="0"/>
      <w:marBottom w:val="0"/>
      <w:divBdr>
        <w:top w:val="none" w:sz="0" w:space="0" w:color="auto"/>
        <w:left w:val="none" w:sz="0" w:space="0" w:color="auto"/>
        <w:bottom w:val="none" w:sz="0" w:space="0" w:color="auto"/>
        <w:right w:val="none" w:sz="0" w:space="0" w:color="auto"/>
      </w:divBdr>
    </w:div>
    <w:div w:id="1150058242">
      <w:bodyDiv w:val="1"/>
      <w:marLeft w:val="0"/>
      <w:marRight w:val="0"/>
      <w:marTop w:val="0"/>
      <w:marBottom w:val="0"/>
      <w:divBdr>
        <w:top w:val="none" w:sz="0" w:space="0" w:color="auto"/>
        <w:left w:val="none" w:sz="0" w:space="0" w:color="auto"/>
        <w:bottom w:val="none" w:sz="0" w:space="0" w:color="auto"/>
        <w:right w:val="none" w:sz="0" w:space="0" w:color="auto"/>
      </w:divBdr>
    </w:div>
    <w:div w:id="1150100306">
      <w:bodyDiv w:val="1"/>
      <w:marLeft w:val="0"/>
      <w:marRight w:val="0"/>
      <w:marTop w:val="0"/>
      <w:marBottom w:val="0"/>
      <w:divBdr>
        <w:top w:val="none" w:sz="0" w:space="0" w:color="auto"/>
        <w:left w:val="none" w:sz="0" w:space="0" w:color="auto"/>
        <w:bottom w:val="none" w:sz="0" w:space="0" w:color="auto"/>
        <w:right w:val="none" w:sz="0" w:space="0" w:color="auto"/>
      </w:divBdr>
    </w:div>
    <w:div w:id="1157767210">
      <w:bodyDiv w:val="1"/>
      <w:marLeft w:val="0"/>
      <w:marRight w:val="0"/>
      <w:marTop w:val="0"/>
      <w:marBottom w:val="0"/>
      <w:divBdr>
        <w:top w:val="none" w:sz="0" w:space="0" w:color="auto"/>
        <w:left w:val="none" w:sz="0" w:space="0" w:color="auto"/>
        <w:bottom w:val="none" w:sz="0" w:space="0" w:color="auto"/>
        <w:right w:val="none" w:sz="0" w:space="0" w:color="auto"/>
      </w:divBdr>
    </w:div>
    <w:div w:id="1157844420">
      <w:bodyDiv w:val="1"/>
      <w:marLeft w:val="0"/>
      <w:marRight w:val="0"/>
      <w:marTop w:val="0"/>
      <w:marBottom w:val="0"/>
      <w:divBdr>
        <w:top w:val="none" w:sz="0" w:space="0" w:color="auto"/>
        <w:left w:val="none" w:sz="0" w:space="0" w:color="auto"/>
        <w:bottom w:val="none" w:sz="0" w:space="0" w:color="auto"/>
        <w:right w:val="none" w:sz="0" w:space="0" w:color="auto"/>
      </w:divBdr>
    </w:div>
    <w:div w:id="1163810596">
      <w:bodyDiv w:val="1"/>
      <w:marLeft w:val="0"/>
      <w:marRight w:val="0"/>
      <w:marTop w:val="0"/>
      <w:marBottom w:val="0"/>
      <w:divBdr>
        <w:top w:val="none" w:sz="0" w:space="0" w:color="auto"/>
        <w:left w:val="none" w:sz="0" w:space="0" w:color="auto"/>
        <w:bottom w:val="none" w:sz="0" w:space="0" w:color="auto"/>
        <w:right w:val="none" w:sz="0" w:space="0" w:color="auto"/>
      </w:divBdr>
    </w:div>
    <w:div w:id="1181353813">
      <w:bodyDiv w:val="1"/>
      <w:marLeft w:val="0"/>
      <w:marRight w:val="0"/>
      <w:marTop w:val="0"/>
      <w:marBottom w:val="0"/>
      <w:divBdr>
        <w:top w:val="none" w:sz="0" w:space="0" w:color="auto"/>
        <w:left w:val="none" w:sz="0" w:space="0" w:color="auto"/>
        <w:bottom w:val="none" w:sz="0" w:space="0" w:color="auto"/>
        <w:right w:val="none" w:sz="0" w:space="0" w:color="auto"/>
      </w:divBdr>
    </w:div>
    <w:div w:id="1182624274">
      <w:bodyDiv w:val="1"/>
      <w:marLeft w:val="0"/>
      <w:marRight w:val="0"/>
      <w:marTop w:val="0"/>
      <w:marBottom w:val="0"/>
      <w:divBdr>
        <w:top w:val="none" w:sz="0" w:space="0" w:color="auto"/>
        <w:left w:val="none" w:sz="0" w:space="0" w:color="auto"/>
        <w:bottom w:val="none" w:sz="0" w:space="0" w:color="auto"/>
        <w:right w:val="none" w:sz="0" w:space="0" w:color="auto"/>
      </w:divBdr>
    </w:div>
    <w:div w:id="1183320353">
      <w:bodyDiv w:val="1"/>
      <w:marLeft w:val="0"/>
      <w:marRight w:val="0"/>
      <w:marTop w:val="0"/>
      <w:marBottom w:val="0"/>
      <w:divBdr>
        <w:top w:val="none" w:sz="0" w:space="0" w:color="auto"/>
        <w:left w:val="none" w:sz="0" w:space="0" w:color="auto"/>
        <w:bottom w:val="none" w:sz="0" w:space="0" w:color="auto"/>
        <w:right w:val="none" w:sz="0" w:space="0" w:color="auto"/>
      </w:divBdr>
    </w:div>
    <w:div w:id="1197961218">
      <w:bodyDiv w:val="1"/>
      <w:marLeft w:val="0"/>
      <w:marRight w:val="0"/>
      <w:marTop w:val="0"/>
      <w:marBottom w:val="0"/>
      <w:divBdr>
        <w:top w:val="none" w:sz="0" w:space="0" w:color="auto"/>
        <w:left w:val="none" w:sz="0" w:space="0" w:color="auto"/>
        <w:bottom w:val="none" w:sz="0" w:space="0" w:color="auto"/>
        <w:right w:val="none" w:sz="0" w:space="0" w:color="auto"/>
      </w:divBdr>
    </w:div>
    <w:div w:id="1211383665">
      <w:bodyDiv w:val="1"/>
      <w:marLeft w:val="0"/>
      <w:marRight w:val="0"/>
      <w:marTop w:val="0"/>
      <w:marBottom w:val="0"/>
      <w:divBdr>
        <w:top w:val="none" w:sz="0" w:space="0" w:color="auto"/>
        <w:left w:val="none" w:sz="0" w:space="0" w:color="auto"/>
        <w:bottom w:val="none" w:sz="0" w:space="0" w:color="auto"/>
        <w:right w:val="none" w:sz="0" w:space="0" w:color="auto"/>
      </w:divBdr>
    </w:div>
    <w:div w:id="1220634563">
      <w:bodyDiv w:val="1"/>
      <w:marLeft w:val="0"/>
      <w:marRight w:val="0"/>
      <w:marTop w:val="0"/>
      <w:marBottom w:val="0"/>
      <w:divBdr>
        <w:top w:val="none" w:sz="0" w:space="0" w:color="auto"/>
        <w:left w:val="none" w:sz="0" w:space="0" w:color="auto"/>
        <w:bottom w:val="none" w:sz="0" w:space="0" w:color="auto"/>
        <w:right w:val="none" w:sz="0" w:space="0" w:color="auto"/>
      </w:divBdr>
    </w:div>
    <w:div w:id="1221551325">
      <w:bodyDiv w:val="1"/>
      <w:marLeft w:val="0"/>
      <w:marRight w:val="0"/>
      <w:marTop w:val="0"/>
      <w:marBottom w:val="0"/>
      <w:divBdr>
        <w:top w:val="none" w:sz="0" w:space="0" w:color="auto"/>
        <w:left w:val="none" w:sz="0" w:space="0" w:color="auto"/>
        <w:bottom w:val="none" w:sz="0" w:space="0" w:color="auto"/>
        <w:right w:val="none" w:sz="0" w:space="0" w:color="auto"/>
      </w:divBdr>
    </w:div>
    <w:div w:id="1226835051">
      <w:bodyDiv w:val="1"/>
      <w:marLeft w:val="0"/>
      <w:marRight w:val="0"/>
      <w:marTop w:val="0"/>
      <w:marBottom w:val="0"/>
      <w:divBdr>
        <w:top w:val="none" w:sz="0" w:space="0" w:color="auto"/>
        <w:left w:val="none" w:sz="0" w:space="0" w:color="auto"/>
        <w:bottom w:val="none" w:sz="0" w:space="0" w:color="auto"/>
        <w:right w:val="none" w:sz="0" w:space="0" w:color="auto"/>
      </w:divBdr>
    </w:div>
    <w:div w:id="1245531670">
      <w:bodyDiv w:val="1"/>
      <w:marLeft w:val="0"/>
      <w:marRight w:val="0"/>
      <w:marTop w:val="0"/>
      <w:marBottom w:val="0"/>
      <w:divBdr>
        <w:top w:val="none" w:sz="0" w:space="0" w:color="auto"/>
        <w:left w:val="none" w:sz="0" w:space="0" w:color="auto"/>
        <w:bottom w:val="none" w:sz="0" w:space="0" w:color="auto"/>
        <w:right w:val="none" w:sz="0" w:space="0" w:color="auto"/>
      </w:divBdr>
    </w:div>
    <w:div w:id="1253587008">
      <w:bodyDiv w:val="1"/>
      <w:marLeft w:val="0"/>
      <w:marRight w:val="0"/>
      <w:marTop w:val="0"/>
      <w:marBottom w:val="0"/>
      <w:divBdr>
        <w:top w:val="none" w:sz="0" w:space="0" w:color="auto"/>
        <w:left w:val="none" w:sz="0" w:space="0" w:color="auto"/>
        <w:bottom w:val="none" w:sz="0" w:space="0" w:color="auto"/>
        <w:right w:val="none" w:sz="0" w:space="0" w:color="auto"/>
      </w:divBdr>
    </w:div>
    <w:div w:id="1254977727">
      <w:bodyDiv w:val="1"/>
      <w:marLeft w:val="0"/>
      <w:marRight w:val="0"/>
      <w:marTop w:val="0"/>
      <w:marBottom w:val="0"/>
      <w:divBdr>
        <w:top w:val="none" w:sz="0" w:space="0" w:color="auto"/>
        <w:left w:val="none" w:sz="0" w:space="0" w:color="auto"/>
        <w:bottom w:val="none" w:sz="0" w:space="0" w:color="auto"/>
        <w:right w:val="none" w:sz="0" w:space="0" w:color="auto"/>
      </w:divBdr>
    </w:div>
    <w:div w:id="1256938166">
      <w:bodyDiv w:val="1"/>
      <w:marLeft w:val="0"/>
      <w:marRight w:val="0"/>
      <w:marTop w:val="0"/>
      <w:marBottom w:val="0"/>
      <w:divBdr>
        <w:top w:val="none" w:sz="0" w:space="0" w:color="auto"/>
        <w:left w:val="none" w:sz="0" w:space="0" w:color="auto"/>
        <w:bottom w:val="none" w:sz="0" w:space="0" w:color="auto"/>
        <w:right w:val="none" w:sz="0" w:space="0" w:color="auto"/>
      </w:divBdr>
    </w:div>
    <w:div w:id="1264190279">
      <w:bodyDiv w:val="1"/>
      <w:marLeft w:val="0"/>
      <w:marRight w:val="0"/>
      <w:marTop w:val="0"/>
      <w:marBottom w:val="0"/>
      <w:divBdr>
        <w:top w:val="none" w:sz="0" w:space="0" w:color="auto"/>
        <w:left w:val="none" w:sz="0" w:space="0" w:color="auto"/>
        <w:bottom w:val="none" w:sz="0" w:space="0" w:color="auto"/>
        <w:right w:val="none" w:sz="0" w:space="0" w:color="auto"/>
      </w:divBdr>
    </w:div>
    <w:div w:id="1273171372">
      <w:bodyDiv w:val="1"/>
      <w:marLeft w:val="0"/>
      <w:marRight w:val="0"/>
      <w:marTop w:val="0"/>
      <w:marBottom w:val="0"/>
      <w:divBdr>
        <w:top w:val="none" w:sz="0" w:space="0" w:color="auto"/>
        <w:left w:val="none" w:sz="0" w:space="0" w:color="auto"/>
        <w:bottom w:val="none" w:sz="0" w:space="0" w:color="auto"/>
        <w:right w:val="none" w:sz="0" w:space="0" w:color="auto"/>
      </w:divBdr>
    </w:div>
    <w:div w:id="1274704060">
      <w:bodyDiv w:val="1"/>
      <w:marLeft w:val="0"/>
      <w:marRight w:val="0"/>
      <w:marTop w:val="0"/>
      <w:marBottom w:val="0"/>
      <w:divBdr>
        <w:top w:val="none" w:sz="0" w:space="0" w:color="auto"/>
        <w:left w:val="none" w:sz="0" w:space="0" w:color="auto"/>
        <w:bottom w:val="none" w:sz="0" w:space="0" w:color="auto"/>
        <w:right w:val="none" w:sz="0" w:space="0" w:color="auto"/>
      </w:divBdr>
    </w:div>
    <w:div w:id="1282540940">
      <w:bodyDiv w:val="1"/>
      <w:marLeft w:val="0"/>
      <w:marRight w:val="0"/>
      <w:marTop w:val="0"/>
      <w:marBottom w:val="0"/>
      <w:divBdr>
        <w:top w:val="none" w:sz="0" w:space="0" w:color="auto"/>
        <w:left w:val="none" w:sz="0" w:space="0" w:color="auto"/>
        <w:bottom w:val="none" w:sz="0" w:space="0" w:color="auto"/>
        <w:right w:val="none" w:sz="0" w:space="0" w:color="auto"/>
      </w:divBdr>
    </w:div>
    <w:div w:id="1317952975">
      <w:bodyDiv w:val="1"/>
      <w:marLeft w:val="0"/>
      <w:marRight w:val="0"/>
      <w:marTop w:val="0"/>
      <w:marBottom w:val="0"/>
      <w:divBdr>
        <w:top w:val="none" w:sz="0" w:space="0" w:color="auto"/>
        <w:left w:val="none" w:sz="0" w:space="0" w:color="auto"/>
        <w:bottom w:val="none" w:sz="0" w:space="0" w:color="auto"/>
        <w:right w:val="none" w:sz="0" w:space="0" w:color="auto"/>
      </w:divBdr>
    </w:div>
    <w:div w:id="1320888899">
      <w:bodyDiv w:val="1"/>
      <w:marLeft w:val="0"/>
      <w:marRight w:val="0"/>
      <w:marTop w:val="0"/>
      <w:marBottom w:val="0"/>
      <w:divBdr>
        <w:top w:val="none" w:sz="0" w:space="0" w:color="auto"/>
        <w:left w:val="none" w:sz="0" w:space="0" w:color="auto"/>
        <w:bottom w:val="none" w:sz="0" w:space="0" w:color="auto"/>
        <w:right w:val="none" w:sz="0" w:space="0" w:color="auto"/>
      </w:divBdr>
    </w:div>
    <w:div w:id="1324620430">
      <w:bodyDiv w:val="1"/>
      <w:marLeft w:val="0"/>
      <w:marRight w:val="0"/>
      <w:marTop w:val="0"/>
      <w:marBottom w:val="0"/>
      <w:divBdr>
        <w:top w:val="none" w:sz="0" w:space="0" w:color="auto"/>
        <w:left w:val="none" w:sz="0" w:space="0" w:color="auto"/>
        <w:bottom w:val="none" w:sz="0" w:space="0" w:color="auto"/>
        <w:right w:val="none" w:sz="0" w:space="0" w:color="auto"/>
      </w:divBdr>
    </w:div>
    <w:div w:id="1331055681">
      <w:bodyDiv w:val="1"/>
      <w:marLeft w:val="0"/>
      <w:marRight w:val="0"/>
      <w:marTop w:val="0"/>
      <w:marBottom w:val="0"/>
      <w:divBdr>
        <w:top w:val="none" w:sz="0" w:space="0" w:color="auto"/>
        <w:left w:val="none" w:sz="0" w:space="0" w:color="auto"/>
        <w:bottom w:val="none" w:sz="0" w:space="0" w:color="auto"/>
        <w:right w:val="none" w:sz="0" w:space="0" w:color="auto"/>
      </w:divBdr>
    </w:div>
    <w:div w:id="1336808665">
      <w:bodyDiv w:val="1"/>
      <w:marLeft w:val="0"/>
      <w:marRight w:val="0"/>
      <w:marTop w:val="0"/>
      <w:marBottom w:val="0"/>
      <w:divBdr>
        <w:top w:val="none" w:sz="0" w:space="0" w:color="auto"/>
        <w:left w:val="none" w:sz="0" w:space="0" w:color="auto"/>
        <w:bottom w:val="none" w:sz="0" w:space="0" w:color="auto"/>
        <w:right w:val="none" w:sz="0" w:space="0" w:color="auto"/>
      </w:divBdr>
    </w:div>
    <w:div w:id="1339964521">
      <w:bodyDiv w:val="1"/>
      <w:marLeft w:val="0"/>
      <w:marRight w:val="0"/>
      <w:marTop w:val="0"/>
      <w:marBottom w:val="0"/>
      <w:divBdr>
        <w:top w:val="none" w:sz="0" w:space="0" w:color="auto"/>
        <w:left w:val="none" w:sz="0" w:space="0" w:color="auto"/>
        <w:bottom w:val="none" w:sz="0" w:space="0" w:color="auto"/>
        <w:right w:val="none" w:sz="0" w:space="0" w:color="auto"/>
      </w:divBdr>
    </w:div>
    <w:div w:id="1345133288">
      <w:bodyDiv w:val="1"/>
      <w:marLeft w:val="0"/>
      <w:marRight w:val="0"/>
      <w:marTop w:val="0"/>
      <w:marBottom w:val="0"/>
      <w:divBdr>
        <w:top w:val="none" w:sz="0" w:space="0" w:color="auto"/>
        <w:left w:val="none" w:sz="0" w:space="0" w:color="auto"/>
        <w:bottom w:val="none" w:sz="0" w:space="0" w:color="auto"/>
        <w:right w:val="none" w:sz="0" w:space="0" w:color="auto"/>
      </w:divBdr>
    </w:div>
    <w:div w:id="1346399034">
      <w:bodyDiv w:val="1"/>
      <w:marLeft w:val="0"/>
      <w:marRight w:val="0"/>
      <w:marTop w:val="0"/>
      <w:marBottom w:val="0"/>
      <w:divBdr>
        <w:top w:val="none" w:sz="0" w:space="0" w:color="auto"/>
        <w:left w:val="none" w:sz="0" w:space="0" w:color="auto"/>
        <w:bottom w:val="none" w:sz="0" w:space="0" w:color="auto"/>
        <w:right w:val="none" w:sz="0" w:space="0" w:color="auto"/>
      </w:divBdr>
    </w:div>
    <w:div w:id="1353724286">
      <w:bodyDiv w:val="1"/>
      <w:marLeft w:val="0"/>
      <w:marRight w:val="0"/>
      <w:marTop w:val="0"/>
      <w:marBottom w:val="0"/>
      <w:divBdr>
        <w:top w:val="none" w:sz="0" w:space="0" w:color="auto"/>
        <w:left w:val="none" w:sz="0" w:space="0" w:color="auto"/>
        <w:bottom w:val="none" w:sz="0" w:space="0" w:color="auto"/>
        <w:right w:val="none" w:sz="0" w:space="0" w:color="auto"/>
      </w:divBdr>
    </w:div>
    <w:div w:id="1357729704">
      <w:bodyDiv w:val="1"/>
      <w:marLeft w:val="0"/>
      <w:marRight w:val="0"/>
      <w:marTop w:val="0"/>
      <w:marBottom w:val="0"/>
      <w:divBdr>
        <w:top w:val="none" w:sz="0" w:space="0" w:color="auto"/>
        <w:left w:val="none" w:sz="0" w:space="0" w:color="auto"/>
        <w:bottom w:val="none" w:sz="0" w:space="0" w:color="auto"/>
        <w:right w:val="none" w:sz="0" w:space="0" w:color="auto"/>
      </w:divBdr>
    </w:div>
    <w:div w:id="1362172070">
      <w:bodyDiv w:val="1"/>
      <w:marLeft w:val="0"/>
      <w:marRight w:val="0"/>
      <w:marTop w:val="0"/>
      <w:marBottom w:val="0"/>
      <w:divBdr>
        <w:top w:val="none" w:sz="0" w:space="0" w:color="auto"/>
        <w:left w:val="none" w:sz="0" w:space="0" w:color="auto"/>
        <w:bottom w:val="none" w:sz="0" w:space="0" w:color="auto"/>
        <w:right w:val="none" w:sz="0" w:space="0" w:color="auto"/>
      </w:divBdr>
    </w:div>
    <w:div w:id="1371808118">
      <w:bodyDiv w:val="1"/>
      <w:marLeft w:val="0"/>
      <w:marRight w:val="0"/>
      <w:marTop w:val="0"/>
      <w:marBottom w:val="0"/>
      <w:divBdr>
        <w:top w:val="none" w:sz="0" w:space="0" w:color="auto"/>
        <w:left w:val="none" w:sz="0" w:space="0" w:color="auto"/>
        <w:bottom w:val="none" w:sz="0" w:space="0" w:color="auto"/>
        <w:right w:val="none" w:sz="0" w:space="0" w:color="auto"/>
      </w:divBdr>
    </w:div>
    <w:div w:id="1376781358">
      <w:bodyDiv w:val="1"/>
      <w:marLeft w:val="0"/>
      <w:marRight w:val="0"/>
      <w:marTop w:val="0"/>
      <w:marBottom w:val="0"/>
      <w:divBdr>
        <w:top w:val="none" w:sz="0" w:space="0" w:color="auto"/>
        <w:left w:val="none" w:sz="0" w:space="0" w:color="auto"/>
        <w:bottom w:val="none" w:sz="0" w:space="0" w:color="auto"/>
        <w:right w:val="none" w:sz="0" w:space="0" w:color="auto"/>
      </w:divBdr>
    </w:div>
    <w:div w:id="1382363379">
      <w:bodyDiv w:val="1"/>
      <w:marLeft w:val="0"/>
      <w:marRight w:val="0"/>
      <w:marTop w:val="0"/>
      <w:marBottom w:val="0"/>
      <w:divBdr>
        <w:top w:val="none" w:sz="0" w:space="0" w:color="auto"/>
        <w:left w:val="none" w:sz="0" w:space="0" w:color="auto"/>
        <w:bottom w:val="none" w:sz="0" w:space="0" w:color="auto"/>
        <w:right w:val="none" w:sz="0" w:space="0" w:color="auto"/>
      </w:divBdr>
    </w:div>
    <w:div w:id="1384792762">
      <w:bodyDiv w:val="1"/>
      <w:marLeft w:val="0"/>
      <w:marRight w:val="0"/>
      <w:marTop w:val="0"/>
      <w:marBottom w:val="0"/>
      <w:divBdr>
        <w:top w:val="none" w:sz="0" w:space="0" w:color="auto"/>
        <w:left w:val="none" w:sz="0" w:space="0" w:color="auto"/>
        <w:bottom w:val="none" w:sz="0" w:space="0" w:color="auto"/>
        <w:right w:val="none" w:sz="0" w:space="0" w:color="auto"/>
      </w:divBdr>
    </w:div>
    <w:div w:id="1392536281">
      <w:bodyDiv w:val="1"/>
      <w:marLeft w:val="0"/>
      <w:marRight w:val="0"/>
      <w:marTop w:val="0"/>
      <w:marBottom w:val="0"/>
      <w:divBdr>
        <w:top w:val="none" w:sz="0" w:space="0" w:color="auto"/>
        <w:left w:val="none" w:sz="0" w:space="0" w:color="auto"/>
        <w:bottom w:val="none" w:sz="0" w:space="0" w:color="auto"/>
        <w:right w:val="none" w:sz="0" w:space="0" w:color="auto"/>
      </w:divBdr>
    </w:div>
    <w:div w:id="1399862449">
      <w:bodyDiv w:val="1"/>
      <w:marLeft w:val="0"/>
      <w:marRight w:val="0"/>
      <w:marTop w:val="0"/>
      <w:marBottom w:val="0"/>
      <w:divBdr>
        <w:top w:val="none" w:sz="0" w:space="0" w:color="auto"/>
        <w:left w:val="none" w:sz="0" w:space="0" w:color="auto"/>
        <w:bottom w:val="none" w:sz="0" w:space="0" w:color="auto"/>
        <w:right w:val="none" w:sz="0" w:space="0" w:color="auto"/>
      </w:divBdr>
    </w:div>
    <w:div w:id="1402212109">
      <w:bodyDiv w:val="1"/>
      <w:marLeft w:val="0"/>
      <w:marRight w:val="0"/>
      <w:marTop w:val="0"/>
      <w:marBottom w:val="0"/>
      <w:divBdr>
        <w:top w:val="none" w:sz="0" w:space="0" w:color="auto"/>
        <w:left w:val="none" w:sz="0" w:space="0" w:color="auto"/>
        <w:bottom w:val="none" w:sz="0" w:space="0" w:color="auto"/>
        <w:right w:val="none" w:sz="0" w:space="0" w:color="auto"/>
      </w:divBdr>
    </w:div>
    <w:div w:id="1431702097">
      <w:bodyDiv w:val="1"/>
      <w:marLeft w:val="0"/>
      <w:marRight w:val="0"/>
      <w:marTop w:val="0"/>
      <w:marBottom w:val="0"/>
      <w:divBdr>
        <w:top w:val="none" w:sz="0" w:space="0" w:color="auto"/>
        <w:left w:val="none" w:sz="0" w:space="0" w:color="auto"/>
        <w:bottom w:val="none" w:sz="0" w:space="0" w:color="auto"/>
        <w:right w:val="none" w:sz="0" w:space="0" w:color="auto"/>
      </w:divBdr>
    </w:div>
    <w:div w:id="1452434125">
      <w:bodyDiv w:val="1"/>
      <w:marLeft w:val="0"/>
      <w:marRight w:val="0"/>
      <w:marTop w:val="0"/>
      <w:marBottom w:val="0"/>
      <w:divBdr>
        <w:top w:val="none" w:sz="0" w:space="0" w:color="auto"/>
        <w:left w:val="none" w:sz="0" w:space="0" w:color="auto"/>
        <w:bottom w:val="none" w:sz="0" w:space="0" w:color="auto"/>
        <w:right w:val="none" w:sz="0" w:space="0" w:color="auto"/>
      </w:divBdr>
    </w:div>
    <w:div w:id="1458640800">
      <w:bodyDiv w:val="1"/>
      <w:marLeft w:val="0"/>
      <w:marRight w:val="0"/>
      <w:marTop w:val="0"/>
      <w:marBottom w:val="0"/>
      <w:divBdr>
        <w:top w:val="none" w:sz="0" w:space="0" w:color="auto"/>
        <w:left w:val="none" w:sz="0" w:space="0" w:color="auto"/>
        <w:bottom w:val="none" w:sz="0" w:space="0" w:color="auto"/>
        <w:right w:val="none" w:sz="0" w:space="0" w:color="auto"/>
      </w:divBdr>
    </w:div>
    <w:div w:id="1461265362">
      <w:bodyDiv w:val="1"/>
      <w:marLeft w:val="0"/>
      <w:marRight w:val="0"/>
      <w:marTop w:val="0"/>
      <w:marBottom w:val="0"/>
      <w:divBdr>
        <w:top w:val="none" w:sz="0" w:space="0" w:color="auto"/>
        <w:left w:val="none" w:sz="0" w:space="0" w:color="auto"/>
        <w:bottom w:val="none" w:sz="0" w:space="0" w:color="auto"/>
        <w:right w:val="none" w:sz="0" w:space="0" w:color="auto"/>
      </w:divBdr>
    </w:div>
    <w:div w:id="1469319240">
      <w:bodyDiv w:val="1"/>
      <w:marLeft w:val="0"/>
      <w:marRight w:val="0"/>
      <w:marTop w:val="0"/>
      <w:marBottom w:val="0"/>
      <w:divBdr>
        <w:top w:val="none" w:sz="0" w:space="0" w:color="auto"/>
        <w:left w:val="none" w:sz="0" w:space="0" w:color="auto"/>
        <w:bottom w:val="none" w:sz="0" w:space="0" w:color="auto"/>
        <w:right w:val="none" w:sz="0" w:space="0" w:color="auto"/>
      </w:divBdr>
    </w:div>
    <w:div w:id="1471631786">
      <w:bodyDiv w:val="1"/>
      <w:marLeft w:val="0"/>
      <w:marRight w:val="0"/>
      <w:marTop w:val="0"/>
      <w:marBottom w:val="0"/>
      <w:divBdr>
        <w:top w:val="none" w:sz="0" w:space="0" w:color="auto"/>
        <w:left w:val="none" w:sz="0" w:space="0" w:color="auto"/>
        <w:bottom w:val="none" w:sz="0" w:space="0" w:color="auto"/>
        <w:right w:val="none" w:sz="0" w:space="0" w:color="auto"/>
      </w:divBdr>
    </w:div>
    <w:div w:id="1471749194">
      <w:bodyDiv w:val="1"/>
      <w:marLeft w:val="0"/>
      <w:marRight w:val="0"/>
      <w:marTop w:val="0"/>
      <w:marBottom w:val="0"/>
      <w:divBdr>
        <w:top w:val="none" w:sz="0" w:space="0" w:color="auto"/>
        <w:left w:val="none" w:sz="0" w:space="0" w:color="auto"/>
        <w:bottom w:val="none" w:sz="0" w:space="0" w:color="auto"/>
        <w:right w:val="none" w:sz="0" w:space="0" w:color="auto"/>
      </w:divBdr>
    </w:div>
    <w:div w:id="1475176430">
      <w:bodyDiv w:val="1"/>
      <w:marLeft w:val="0"/>
      <w:marRight w:val="0"/>
      <w:marTop w:val="0"/>
      <w:marBottom w:val="0"/>
      <w:divBdr>
        <w:top w:val="none" w:sz="0" w:space="0" w:color="auto"/>
        <w:left w:val="none" w:sz="0" w:space="0" w:color="auto"/>
        <w:bottom w:val="none" w:sz="0" w:space="0" w:color="auto"/>
        <w:right w:val="none" w:sz="0" w:space="0" w:color="auto"/>
      </w:divBdr>
    </w:div>
    <w:div w:id="1482966691">
      <w:bodyDiv w:val="1"/>
      <w:marLeft w:val="0"/>
      <w:marRight w:val="0"/>
      <w:marTop w:val="0"/>
      <w:marBottom w:val="0"/>
      <w:divBdr>
        <w:top w:val="none" w:sz="0" w:space="0" w:color="auto"/>
        <w:left w:val="none" w:sz="0" w:space="0" w:color="auto"/>
        <w:bottom w:val="none" w:sz="0" w:space="0" w:color="auto"/>
        <w:right w:val="none" w:sz="0" w:space="0" w:color="auto"/>
      </w:divBdr>
    </w:div>
    <w:div w:id="1487552762">
      <w:bodyDiv w:val="1"/>
      <w:marLeft w:val="0"/>
      <w:marRight w:val="0"/>
      <w:marTop w:val="0"/>
      <w:marBottom w:val="0"/>
      <w:divBdr>
        <w:top w:val="none" w:sz="0" w:space="0" w:color="auto"/>
        <w:left w:val="none" w:sz="0" w:space="0" w:color="auto"/>
        <w:bottom w:val="none" w:sz="0" w:space="0" w:color="auto"/>
        <w:right w:val="none" w:sz="0" w:space="0" w:color="auto"/>
      </w:divBdr>
    </w:div>
    <w:div w:id="1488398067">
      <w:bodyDiv w:val="1"/>
      <w:marLeft w:val="0"/>
      <w:marRight w:val="0"/>
      <w:marTop w:val="0"/>
      <w:marBottom w:val="0"/>
      <w:divBdr>
        <w:top w:val="none" w:sz="0" w:space="0" w:color="auto"/>
        <w:left w:val="none" w:sz="0" w:space="0" w:color="auto"/>
        <w:bottom w:val="none" w:sz="0" w:space="0" w:color="auto"/>
        <w:right w:val="none" w:sz="0" w:space="0" w:color="auto"/>
      </w:divBdr>
    </w:div>
    <w:div w:id="1489205236">
      <w:bodyDiv w:val="1"/>
      <w:marLeft w:val="0"/>
      <w:marRight w:val="0"/>
      <w:marTop w:val="0"/>
      <w:marBottom w:val="0"/>
      <w:divBdr>
        <w:top w:val="none" w:sz="0" w:space="0" w:color="auto"/>
        <w:left w:val="none" w:sz="0" w:space="0" w:color="auto"/>
        <w:bottom w:val="none" w:sz="0" w:space="0" w:color="auto"/>
        <w:right w:val="none" w:sz="0" w:space="0" w:color="auto"/>
      </w:divBdr>
    </w:div>
    <w:div w:id="1490292984">
      <w:bodyDiv w:val="1"/>
      <w:marLeft w:val="0"/>
      <w:marRight w:val="0"/>
      <w:marTop w:val="0"/>
      <w:marBottom w:val="0"/>
      <w:divBdr>
        <w:top w:val="none" w:sz="0" w:space="0" w:color="auto"/>
        <w:left w:val="none" w:sz="0" w:space="0" w:color="auto"/>
        <w:bottom w:val="none" w:sz="0" w:space="0" w:color="auto"/>
        <w:right w:val="none" w:sz="0" w:space="0" w:color="auto"/>
      </w:divBdr>
    </w:div>
    <w:div w:id="1501190986">
      <w:bodyDiv w:val="1"/>
      <w:marLeft w:val="0"/>
      <w:marRight w:val="0"/>
      <w:marTop w:val="0"/>
      <w:marBottom w:val="0"/>
      <w:divBdr>
        <w:top w:val="none" w:sz="0" w:space="0" w:color="auto"/>
        <w:left w:val="none" w:sz="0" w:space="0" w:color="auto"/>
        <w:bottom w:val="none" w:sz="0" w:space="0" w:color="auto"/>
        <w:right w:val="none" w:sz="0" w:space="0" w:color="auto"/>
      </w:divBdr>
    </w:div>
    <w:div w:id="1502313311">
      <w:bodyDiv w:val="1"/>
      <w:marLeft w:val="0"/>
      <w:marRight w:val="0"/>
      <w:marTop w:val="0"/>
      <w:marBottom w:val="0"/>
      <w:divBdr>
        <w:top w:val="none" w:sz="0" w:space="0" w:color="auto"/>
        <w:left w:val="none" w:sz="0" w:space="0" w:color="auto"/>
        <w:bottom w:val="none" w:sz="0" w:space="0" w:color="auto"/>
        <w:right w:val="none" w:sz="0" w:space="0" w:color="auto"/>
      </w:divBdr>
    </w:div>
    <w:div w:id="1523712218">
      <w:bodyDiv w:val="1"/>
      <w:marLeft w:val="0"/>
      <w:marRight w:val="0"/>
      <w:marTop w:val="0"/>
      <w:marBottom w:val="0"/>
      <w:divBdr>
        <w:top w:val="none" w:sz="0" w:space="0" w:color="auto"/>
        <w:left w:val="none" w:sz="0" w:space="0" w:color="auto"/>
        <w:bottom w:val="none" w:sz="0" w:space="0" w:color="auto"/>
        <w:right w:val="none" w:sz="0" w:space="0" w:color="auto"/>
      </w:divBdr>
    </w:div>
    <w:div w:id="1528833967">
      <w:bodyDiv w:val="1"/>
      <w:marLeft w:val="0"/>
      <w:marRight w:val="0"/>
      <w:marTop w:val="0"/>
      <w:marBottom w:val="0"/>
      <w:divBdr>
        <w:top w:val="none" w:sz="0" w:space="0" w:color="auto"/>
        <w:left w:val="none" w:sz="0" w:space="0" w:color="auto"/>
        <w:bottom w:val="none" w:sz="0" w:space="0" w:color="auto"/>
        <w:right w:val="none" w:sz="0" w:space="0" w:color="auto"/>
      </w:divBdr>
    </w:div>
    <w:div w:id="1533105074">
      <w:bodyDiv w:val="1"/>
      <w:marLeft w:val="0"/>
      <w:marRight w:val="0"/>
      <w:marTop w:val="0"/>
      <w:marBottom w:val="0"/>
      <w:divBdr>
        <w:top w:val="none" w:sz="0" w:space="0" w:color="auto"/>
        <w:left w:val="none" w:sz="0" w:space="0" w:color="auto"/>
        <w:bottom w:val="none" w:sz="0" w:space="0" w:color="auto"/>
        <w:right w:val="none" w:sz="0" w:space="0" w:color="auto"/>
      </w:divBdr>
    </w:div>
    <w:div w:id="1546141694">
      <w:bodyDiv w:val="1"/>
      <w:marLeft w:val="0"/>
      <w:marRight w:val="0"/>
      <w:marTop w:val="0"/>
      <w:marBottom w:val="0"/>
      <w:divBdr>
        <w:top w:val="none" w:sz="0" w:space="0" w:color="auto"/>
        <w:left w:val="none" w:sz="0" w:space="0" w:color="auto"/>
        <w:bottom w:val="none" w:sz="0" w:space="0" w:color="auto"/>
        <w:right w:val="none" w:sz="0" w:space="0" w:color="auto"/>
      </w:divBdr>
    </w:div>
    <w:div w:id="1547253580">
      <w:bodyDiv w:val="1"/>
      <w:marLeft w:val="0"/>
      <w:marRight w:val="0"/>
      <w:marTop w:val="0"/>
      <w:marBottom w:val="0"/>
      <w:divBdr>
        <w:top w:val="none" w:sz="0" w:space="0" w:color="auto"/>
        <w:left w:val="none" w:sz="0" w:space="0" w:color="auto"/>
        <w:bottom w:val="none" w:sz="0" w:space="0" w:color="auto"/>
        <w:right w:val="none" w:sz="0" w:space="0" w:color="auto"/>
      </w:divBdr>
    </w:div>
    <w:div w:id="1553810566">
      <w:bodyDiv w:val="1"/>
      <w:marLeft w:val="0"/>
      <w:marRight w:val="0"/>
      <w:marTop w:val="0"/>
      <w:marBottom w:val="0"/>
      <w:divBdr>
        <w:top w:val="none" w:sz="0" w:space="0" w:color="auto"/>
        <w:left w:val="none" w:sz="0" w:space="0" w:color="auto"/>
        <w:bottom w:val="none" w:sz="0" w:space="0" w:color="auto"/>
        <w:right w:val="none" w:sz="0" w:space="0" w:color="auto"/>
      </w:divBdr>
    </w:div>
    <w:div w:id="1580211040">
      <w:bodyDiv w:val="1"/>
      <w:marLeft w:val="0"/>
      <w:marRight w:val="0"/>
      <w:marTop w:val="0"/>
      <w:marBottom w:val="0"/>
      <w:divBdr>
        <w:top w:val="none" w:sz="0" w:space="0" w:color="auto"/>
        <w:left w:val="none" w:sz="0" w:space="0" w:color="auto"/>
        <w:bottom w:val="none" w:sz="0" w:space="0" w:color="auto"/>
        <w:right w:val="none" w:sz="0" w:space="0" w:color="auto"/>
      </w:divBdr>
    </w:div>
    <w:div w:id="1584490282">
      <w:bodyDiv w:val="1"/>
      <w:marLeft w:val="0"/>
      <w:marRight w:val="0"/>
      <w:marTop w:val="0"/>
      <w:marBottom w:val="0"/>
      <w:divBdr>
        <w:top w:val="none" w:sz="0" w:space="0" w:color="auto"/>
        <w:left w:val="none" w:sz="0" w:space="0" w:color="auto"/>
        <w:bottom w:val="none" w:sz="0" w:space="0" w:color="auto"/>
        <w:right w:val="none" w:sz="0" w:space="0" w:color="auto"/>
      </w:divBdr>
    </w:div>
    <w:div w:id="1596085404">
      <w:bodyDiv w:val="1"/>
      <w:marLeft w:val="0"/>
      <w:marRight w:val="0"/>
      <w:marTop w:val="0"/>
      <w:marBottom w:val="0"/>
      <w:divBdr>
        <w:top w:val="none" w:sz="0" w:space="0" w:color="auto"/>
        <w:left w:val="none" w:sz="0" w:space="0" w:color="auto"/>
        <w:bottom w:val="none" w:sz="0" w:space="0" w:color="auto"/>
        <w:right w:val="none" w:sz="0" w:space="0" w:color="auto"/>
      </w:divBdr>
    </w:div>
    <w:div w:id="1600986209">
      <w:bodyDiv w:val="1"/>
      <w:marLeft w:val="0"/>
      <w:marRight w:val="0"/>
      <w:marTop w:val="0"/>
      <w:marBottom w:val="0"/>
      <w:divBdr>
        <w:top w:val="none" w:sz="0" w:space="0" w:color="auto"/>
        <w:left w:val="none" w:sz="0" w:space="0" w:color="auto"/>
        <w:bottom w:val="none" w:sz="0" w:space="0" w:color="auto"/>
        <w:right w:val="none" w:sz="0" w:space="0" w:color="auto"/>
      </w:divBdr>
    </w:div>
    <w:div w:id="1605769800">
      <w:bodyDiv w:val="1"/>
      <w:marLeft w:val="0"/>
      <w:marRight w:val="0"/>
      <w:marTop w:val="0"/>
      <w:marBottom w:val="0"/>
      <w:divBdr>
        <w:top w:val="none" w:sz="0" w:space="0" w:color="auto"/>
        <w:left w:val="none" w:sz="0" w:space="0" w:color="auto"/>
        <w:bottom w:val="none" w:sz="0" w:space="0" w:color="auto"/>
        <w:right w:val="none" w:sz="0" w:space="0" w:color="auto"/>
      </w:divBdr>
    </w:div>
    <w:div w:id="1607734382">
      <w:bodyDiv w:val="1"/>
      <w:marLeft w:val="0"/>
      <w:marRight w:val="0"/>
      <w:marTop w:val="0"/>
      <w:marBottom w:val="0"/>
      <w:divBdr>
        <w:top w:val="none" w:sz="0" w:space="0" w:color="auto"/>
        <w:left w:val="none" w:sz="0" w:space="0" w:color="auto"/>
        <w:bottom w:val="none" w:sz="0" w:space="0" w:color="auto"/>
        <w:right w:val="none" w:sz="0" w:space="0" w:color="auto"/>
      </w:divBdr>
    </w:div>
    <w:div w:id="1618948551">
      <w:bodyDiv w:val="1"/>
      <w:marLeft w:val="0"/>
      <w:marRight w:val="0"/>
      <w:marTop w:val="0"/>
      <w:marBottom w:val="0"/>
      <w:divBdr>
        <w:top w:val="none" w:sz="0" w:space="0" w:color="auto"/>
        <w:left w:val="none" w:sz="0" w:space="0" w:color="auto"/>
        <w:bottom w:val="none" w:sz="0" w:space="0" w:color="auto"/>
        <w:right w:val="none" w:sz="0" w:space="0" w:color="auto"/>
      </w:divBdr>
    </w:div>
    <w:div w:id="1632786461">
      <w:bodyDiv w:val="1"/>
      <w:marLeft w:val="0"/>
      <w:marRight w:val="0"/>
      <w:marTop w:val="0"/>
      <w:marBottom w:val="0"/>
      <w:divBdr>
        <w:top w:val="none" w:sz="0" w:space="0" w:color="auto"/>
        <w:left w:val="none" w:sz="0" w:space="0" w:color="auto"/>
        <w:bottom w:val="none" w:sz="0" w:space="0" w:color="auto"/>
        <w:right w:val="none" w:sz="0" w:space="0" w:color="auto"/>
      </w:divBdr>
    </w:div>
    <w:div w:id="1638560982">
      <w:bodyDiv w:val="1"/>
      <w:marLeft w:val="0"/>
      <w:marRight w:val="0"/>
      <w:marTop w:val="0"/>
      <w:marBottom w:val="0"/>
      <w:divBdr>
        <w:top w:val="none" w:sz="0" w:space="0" w:color="auto"/>
        <w:left w:val="none" w:sz="0" w:space="0" w:color="auto"/>
        <w:bottom w:val="none" w:sz="0" w:space="0" w:color="auto"/>
        <w:right w:val="none" w:sz="0" w:space="0" w:color="auto"/>
      </w:divBdr>
    </w:div>
    <w:div w:id="1641302790">
      <w:bodyDiv w:val="1"/>
      <w:marLeft w:val="0"/>
      <w:marRight w:val="0"/>
      <w:marTop w:val="0"/>
      <w:marBottom w:val="0"/>
      <w:divBdr>
        <w:top w:val="none" w:sz="0" w:space="0" w:color="auto"/>
        <w:left w:val="none" w:sz="0" w:space="0" w:color="auto"/>
        <w:bottom w:val="none" w:sz="0" w:space="0" w:color="auto"/>
        <w:right w:val="none" w:sz="0" w:space="0" w:color="auto"/>
      </w:divBdr>
    </w:div>
    <w:div w:id="1649362395">
      <w:bodyDiv w:val="1"/>
      <w:marLeft w:val="0"/>
      <w:marRight w:val="0"/>
      <w:marTop w:val="0"/>
      <w:marBottom w:val="0"/>
      <w:divBdr>
        <w:top w:val="none" w:sz="0" w:space="0" w:color="auto"/>
        <w:left w:val="none" w:sz="0" w:space="0" w:color="auto"/>
        <w:bottom w:val="none" w:sz="0" w:space="0" w:color="auto"/>
        <w:right w:val="none" w:sz="0" w:space="0" w:color="auto"/>
      </w:divBdr>
    </w:div>
    <w:div w:id="1652177954">
      <w:bodyDiv w:val="1"/>
      <w:marLeft w:val="0"/>
      <w:marRight w:val="0"/>
      <w:marTop w:val="0"/>
      <w:marBottom w:val="0"/>
      <w:divBdr>
        <w:top w:val="none" w:sz="0" w:space="0" w:color="auto"/>
        <w:left w:val="none" w:sz="0" w:space="0" w:color="auto"/>
        <w:bottom w:val="none" w:sz="0" w:space="0" w:color="auto"/>
        <w:right w:val="none" w:sz="0" w:space="0" w:color="auto"/>
      </w:divBdr>
    </w:div>
    <w:div w:id="1655524141">
      <w:bodyDiv w:val="1"/>
      <w:marLeft w:val="0"/>
      <w:marRight w:val="0"/>
      <w:marTop w:val="0"/>
      <w:marBottom w:val="0"/>
      <w:divBdr>
        <w:top w:val="none" w:sz="0" w:space="0" w:color="auto"/>
        <w:left w:val="none" w:sz="0" w:space="0" w:color="auto"/>
        <w:bottom w:val="none" w:sz="0" w:space="0" w:color="auto"/>
        <w:right w:val="none" w:sz="0" w:space="0" w:color="auto"/>
      </w:divBdr>
    </w:div>
    <w:div w:id="1662152580">
      <w:bodyDiv w:val="1"/>
      <w:marLeft w:val="0"/>
      <w:marRight w:val="0"/>
      <w:marTop w:val="0"/>
      <w:marBottom w:val="0"/>
      <w:divBdr>
        <w:top w:val="none" w:sz="0" w:space="0" w:color="auto"/>
        <w:left w:val="none" w:sz="0" w:space="0" w:color="auto"/>
        <w:bottom w:val="none" w:sz="0" w:space="0" w:color="auto"/>
        <w:right w:val="none" w:sz="0" w:space="0" w:color="auto"/>
      </w:divBdr>
    </w:div>
    <w:div w:id="1686398486">
      <w:bodyDiv w:val="1"/>
      <w:marLeft w:val="0"/>
      <w:marRight w:val="0"/>
      <w:marTop w:val="0"/>
      <w:marBottom w:val="0"/>
      <w:divBdr>
        <w:top w:val="none" w:sz="0" w:space="0" w:color="auto"/>
        <w:left w:val="none" w:sz="0" w:space="0" w:color="auto"/>
        <w:bottom w:val="none" w:sz="0" w:space="0" w:color="auto"/>
        <w:right w:val="none" w:sz="0" w:space="0" w:color="auto"/>
      </w:divBdr>
    </w:div>
    <w:div w:id="1694382456">
      <w:bodyDiv w:val="1"/>
      <w:marLeft w:val="0"/>
      <w:marRight w:val="0"/>
      <w:marTop w:val="0"/>
      <w:marBottom w:val="0"/>
      <w:divBdr>
        <w:top w:val="none" w:sz="0" w:space="0" w:color="auto"/>
        <w:left w:val="none" w:sz="0" w:space="0" w:color="auto"/>
        <w:bottom w:val="none" w:sz="0" w:space="0" w:color="auto"/>
        <w:right w:val="none" w:sz="0" w:space="0" w:color="auto"/>
      </w:divBdr>
    </w:div>
    <w:div w:id="1697851602">
      <w:bodyDiv w:val="1"/>
      <w:marLeft w:val="0"/>
      <w:marRight w:val="0"/>
      <w:marTop w:val="0"/>
      <w:marBottom w:val="0"/>
      <w:divBdr>
        <w:top w:val="none" w:sz="0" w:space="0" w:color="auto"/>
        <w:left w:val="none" w:sz="0" w:space="0" w:color="auto"/>
        <w:bottom w:val="none" w:sz="0" w:space="0" w:color="auto"/>
        <w:right w:val="none" w:sz="0" w:space="0" w:color="auto"/>
      </w:divBdr>
    </w:div>
    <w:div w:id="1701970693">
      <w:bodyDiv w:val="1"/>
      <w:marLeft w:val="0"/>
      <w:marRight w:val="0"/>
      <w:marTop w:val="0"/>
      <w:marBottom w:val="0"/>
      <w:divBdr>
        <w:top w:val="none" w:sz="0" w:space="0" w:color="auto"/>
        <w:left w:val="none" w:sz="0" w:space="0" w:color="auto"/>
        <w:bottom w:val="none" w:sz="0" w:space="0" w:color="auto"/>
        <w:right w:val="none" w:sz="0" w:space="0" w:color="auto"/>
      </w:divBdr>
    </w:div>
    <w:div w:id="1707826880">
      <w:bodyDiv w:val="1"/>
      <w:marLeft w:val="0"/>
      <w:marRight w:val="0"/>
      <w:marTop w:val="0"/>
      <w:marBottom w:val="0"/>
      <w:divBdr>
        <w:top w:val="none" w:sz="0" w:space="0" w:color="auto"/>
        <w:left w:val="none" w:sz="0" w:space="0" w:color="auto"/>
        <w:bottom w:val="none" w:sz="0" w:space="0" w:color="auto"/>
        <w:right w:val="none" w:sz="0" w:space="0" w:color="auto"/>
      </w:divBdr>
    </w:div>
    <w:div w:id="1725175071">
      <w:bodyDiv w:val="1"/>
      <w:marLeft w:val="0"/>
      <w:marRight w:val="0"/>
      <w:marTop w:val="0"/>
      <w:marBottom w:val="0"/>
      <w:divBdr>
        <w:top w:val="none" w:sz="0" w:space="0" w:color="auto"/>
        <w:left w:val="none" w:sz="0" w:space="0" w:color="auto"/>
        <w:bottom w:val="none" w:sz="0" w:space="0" w:color="auto"/>
        <w:right w:val="none" w:sz="0" w:space="0" w:color="auto"/>
      </w:divBdr>
    </w:div>
    <w:div w:id="1728333988">
      <w:bodyDiv w:val="1"/>
      <w:marLeft w:val="0"/>
      <w:marRight w:val="0"/>
      <w:marTop w:val="0"/>
      <w:marBottom w:val="0"/>
      <w:divBdr>
        <w:top w:val="none" w:sz="0" w:space="0" w:color="auto"/>
        <w:left w:val="none" w:sz="0" w:space="0" w:color="auto"/>
        <w:bottom w:val="none" w:sz="0" w:space="0" w:color="auto"/>
        <w:right w:val="none" w:sz="0" w:space="0" w:color="auto"/>
      </w:divBdr>
    </w:div>
    <w:div w:id="1731920891">
      <w:bodyDiv w:val="1"/>
      <w:marLeft w:val="0"/>
      <w:marRight w:val="0"/>
      <w:marTop w:val="0"/>
      <w:marBottom w:val="0"/>
      <w:divBdr>
        <w:top w:val="none" w:sz="0" w:space="0" w:color="auto"/>
        <w:left w:val="none" w:sz="0" w:space="0" w:color="auto"/>
        <w:bottom w:val="none" w:sz="0" w:space="0" w:color="auto"/>
        <w:right w:val="none" w:sz="0" w:space="0" w:color="auto"/>
      </w:divBdr>
    </w:div>
    <w:div w:id="1733386875">
      <w:bodyDiv w:val="1"/>
      <w:marLeft w:val="0"/>
      <w:marRight w:val="0"/>
      <w:marTop w:val="0"/>
      <w:marBottom w:val="0"/>
      <w:divBdr>
        <w:top w:val="none" w:sz="0" w:space="0" w:color="auto"/>
        <w:left w:val="none" w:sz="0" w:space="0" w:color="auto"/>
        <w:bottom w:val="none" w:sz="0" w:space="0" w:color="auto"/>
        <w:right w:val="none" w:sz="0" w:space="0" w:color="auto"/>
      </w:divBdr>
    </w:div>
    <w:div w:id="1737776103">
      <w:bodyDiv w:val="1"/>
      <w:marLeft w:val="0"/>
      <w:marRight w:val="0"/>
      <w:marTop w:val="0"/>
      <w:marBottom w:val="0"/>
      <w:divBdr>
        <w:top w:val="none" w:sz="0" w:space="0" w:color="auto"/>
        <w:left w:val="none" w:sz="0" w:space="0" w:color="auto"/>
        <w:bottom w:val="none" w:sz="0" w:space="0" w:color="auto"/>
        <w:right w:val="none" w:sz="0" w:space="0" w:color="auto"/>
      </w:divBdr>
    </w:div>
    <w:div w:id="1740132487">
      <w:bodyDiv w:val="1"/>
      <w:marLeft w:val="0"/>
      <w:marRight w:val="0"/>
      <w:marTop w:val="0"/>
      <w:marBottom w:val="0"/>
      <w:divBdr>
        <w:top w:val="none" w:sz="0" w:space="0" w:color="auto"/>
        <w:left w:val="none" w:sz="0" w:space="0" w:color="auto"/>
        <w:bottom w:val="none" w:sz="0" w:space="0" w:color="auto"/>
        <w:right w:val="none" w:sz="0" w:space="0" w:color="auto"/>
      </w:divBdr>
    </w:div>
    <w:div w:id="1757631591">
      <w:bodyDiv w:val="1"/>
      <w:marLeft w:val="0"/>
      <w:marRight w:val="0"/>
      <w:marTop w:val="0"/>
      <w:marBottom w:val="0"/>
      <w:divBdr>
        <w:top w:val="none" w:sz="0" w:space="0" w:color="auto"/>
        <w:left w:val="none" w:sz="0" w:space="0" w:color="auto"/>
        <w:bottom w:val="none" w:sz="0" w:space="0" w:color="auto"/>
        <w:right w:val="none" w:sz="0" w:space="0" w:color="auto"/>
      </w:divBdr>
    </w:div>
    <w:div w:id="1758557325">
      <w:bodyDiv w:val="1"/>
      <w:marLeft w:val="0"/>
      <w:marRight w:val="0"/>
      <w:marTop w:val="0"/>
      <w:marBottom w:val="0"/>
      <w:divBdr>
        <w:top w:val="none" w:sz="0" w:space="0" w:color="auto"/>
        <w:left w:val="none" w:sz="0" w:space="0" w:color="auto"/>
        <w:bottom w:val="none" w:sz="0" w:space="0" w:color="auto"/>
        <w:right w:val="none" w:sz="0" w:space="0" w:color="auto"/>
      </w:divBdr>
    </w:div>
    <w:div w:id="1770543437">
      <w:bodyDiv w:val="1"/>
      <w:marLeft w:val="0"/>
      <w:marRight w:val="0"/>
      <w:marTop w:val="0"/>
      <w:marBottom w:val="0"/>
      <w:divBdr>
        <w:top w:val="none" w:sz="0" w:space="0" w:color="auto"/>
        <w:left w:val="none" w:sz="0" w:space="0" w:color="auto"/>
        <w:bottom w:val="none" w:sz="0" w:space="0" w:color="auto"/>
        <w:right w:val="none" w:sz="0" w:space="0" w:color="auto"/>
      </w:divBdr>
    </w:div>
    <w:div w:id="1777946164">
      <w:bodyDiv w:val="1"/>
      <w:marLeft w:val="0"/>
      <w:marRight w:val="0"/>
      <w:marTop w:val="0"/>
      <w:marBottom w:val="0"/>
      <w:divBdr>
        <w:top w:val="none" w:sz="0" w:space="0" w:color="auto"/>
        <w:left w:val="none" w:sz="0" w:space="0" w:color="auto"/>
        <w:bottom w:val="none" w:sz="0" w:space="0" w:color="auto"/>
        <w:right w:val="none" w:sz="0" w:space="0" w:color="auto"/>
      </w:divBdr>
    </w:div>
    <w:div w:id="1791508892">
      <w:bodyDiv w:val="1"/>
      <w:marLeft w:val="0"/>
      <w:marRight w:val="0"/>
      <w:marTop w:val="0"/>
      <w:marBottom w:val="0"/>
      <w:divBdr>
        <w:top w:val="none" w:sz="0" w:space="0" w:color="auto"/>
        <w:left w:val="none" w:sz="0" w:space="0" w:color="auto"/>
        <w:bottom w:val="none" w:sz="0" w:space="0" w:color="auto"/>
        <w:right w:val="none" w:sz="0" w:space="0" w:color="auto"/>
      </w:divBdr>
    </w:div>
    <w:div w:id="1795715743">
      <w:bodyDiv w:val="1"/>
      <w:marLeft w:val="0"/>
      <w:marRight w:val="0"/>
      <w:marTop w:val="0"/>
      <w:marBottom w:val="0"/>
      <w:divBdr>
        <w:top w:val="none" w:sz="0" w:space="0" w:color="auto"/>
        <w:left w:val="none" w:sz="0" w:space="0" w:color="auto"/>
        <w:bottom w:val="none" w:sz="0" w:space="0" w:color="auto"/>
        <w:right w:val="none" w:sz="0" w:space="0" w:color="auto"/>
      </w:divBdr>
    </w:div>
    <w:div w:id="1796291605">
      <w:bodyDiv w:val="1"/>
      <w:marLeft w:val="0"/>
      <w:marRight w:val="0"/>
      <w:marTop w:val="0"/>
      <w:marBottom w:val="0"/>
      <w:divBdr>
        <w:top w:val="none" w:sz="0" w:space="0" w:color="auto"/>
        <w:left w:val="none" w:sz="0" w:space="0" w:color="auto"/>
        <w:bottom w:val="none" w:sz="0" w:space="0" w:color="auto"/>
        <w:right w:val="none" w:sz="0" w:space="0" w:color="auto"/>
      </w:divBdr>
    </w:div>
    <w:div w:id="1797528515">
      <w:bodyDiv w:val="1"/>
      <w:marLeft w:val="0"/>
      <w:marRight w:val="0"/>
      <w:marTop w:val="0"/>
      <w:marBottom w:val="0"/>
      <w:divBdr>
        <w:top w:val="none" w:sz="0" w:space="0" w:color="auto"/>
        <w:left w:val="none" w:sz="0" w:space="0" w:color="auto"/>
        <w:bottom w:val="none" w:sz="0" w:space="0" w:color="auto"/>
        <w:right w:val="none" w:sz="0" w:space="0" w:color="auto"/>
      </w:divBdr>
    </w:div>
    <w:div w:id="1810198612">
      <w:bodyDiv w:val="1"/>
      <w:marLeft w:val="0"/>
      <w:marRight w:val="0"/>
      <w:marTop w:val="0"/>
      <w:marBottom w:val="0"/>
      <w:divBdr>
        <w:top w:val="none" w:sz="0" w:space="0" w:color="auto"/>
        <w:left w:val="none" w:sz="0" w:space="0" w:color="auto"/>
        <w:bottom w:val="none" w:sz="0" w:space="0" w:color="auto"/>
        <w:right w:val="none" w:sz="0" w:space="0" w:color="auto"/>
      </w:divBdr>
    </w:div>
    <w:div w:id="1811090869">
      <w:bodyDiv w:val="1"/>
      <w:marLeft w:val="0"/>
      <w:marRight w:val="0"/>
      <w:marTop w:val="0"/>
      <w:marBottom w:val="0"/>
      <w:divBdr>
        <w:top w:val="none" w:sz="0" w:space="0" w:color="auto"/>
        <w:left w:val="none" w:sz="0" w:space="0" w:color="auto"/>
        <w:bottom w:val="none" w:sz="0" w:space="0" w:color="auto"/>
        <w:right w:val="none" w:sz="0" w:space="0" w:color="auto"/>
      </w:divBdr>
    </w:div>
    <w:div w:id="1813062625">
      <w:bodyDiv w:val="1"/>
      <w:marLeft w:val="0"/>
      <w:marRight w:val="0"/>
      <w:marTop w:val="0"/>
      <w:marBottom w:val="0"/>
      <w:divBdr>
        <w:top w:val="none" w:sz="0" w:space="0" w:color="auto"/>
        <w:left w:val="none" w:sz="0" w:space="0" w:color="auto"/>
        <w:bottom w:val="none" w:sz="0" w:space="0" w:color="auto"/>
        <w:right w:val="none" w:sz="0" w:space="0" w:color="auto"/>
      </w:divBdr>
    </w:div>
    <w:div w:id="1818372418">
      <w:bodyDiv w:val="1"/>
      <w:marLeft w:val="0"/>
      <w:marRight w:val="0"/>
      <w:marTop w:val="0"/>
      <w:marBottom w:val="0"/>
      <w:divBdr>
        <w:top w:val="none" w:sz="0" w:space="0" w:color="auto"/>
        <w:left w:val="none" w:sz="0" w:space="0" w:color="auto"/>
        <w:bottom w:val="none" w:sz="0" w:space="0" w:color="auto"/>
        <w:right w:val="none" w:sz="0" w:space="0" w:color="auto"/>
      </w:divBdr>
    </w:div>
    <w:div w:id="1828010662">
      <w:bodyDiv w:val="1"/>
      <w:marLeft w:val="0"/>
      <w:marRight w:val="0"/>
      <w:marTop w:val="0"/>
      <w:marBottom w:val="0"/>
      <w:divBdr>
        <w:top w:val="none" w:sz="0" w:space="0" w:color="auto"/>
        <w:left w:val="none" w:sz="0" w:space="0" w:color="auto"/>
        <w:bottom w:val="none" w:sz="0" w:space="0" w:color="auto"/>
        <w:right w:val="none" w:sz="0" w:space="0" w:color="auto"/>
      </w:divBdr>
    </w:div>
    <w:div w:id="1837115218">
      <w:bodyDiv w:val="1"/>
      <w:marLeft w:val="0"/>
      <w:marRight w:val="0"/>
      <w:marTop w:val="0"/>
      <w:marBottom w:val="0"/>
      <w:divBdr>
        <w:top w:val="none" w:sz="0" w:space="0" w:color="auto"/>
        <w:left w:val="none" w:sz="0" w:space="0" w:color="auto"/>
        <w:bottom w:val="none" w:sz="0" w:space="0" w:color="auto"/>
        <w:right w:val="none" w:sz="0" w:space="0" w:color="auto"/>
      </w:divBdr>
    </w:div>
    <w:div w:id="1837842132">
      <w:bodyDiv w:val="1"/>
      <w:marLeft w:val="0"/>
      <w:marRight w:val="0"/>
      <w:marTop w:val="0"/>
      <w:marBottom w:val="0"/>
      <w:divBdr>
        <w:top w:val="none" w:sz="0" w:space="0" w:color="auto"/>
        <w:left w:val="none" w:sz="0" w:space="0" w:color="auto"/>
        <w:bottom w:val="none" w:sz="0" w:space="0" w:color="auto"/>
        <w:right w:val="none" w:sz="0" w:space="0" w:color="auto"/>
      </w:divBdr>
    </w:div>
    <w:div w:id="1842430790">
      <w:bodyDiv w:val="1"/>
      <w:marLeft w:val="0"/>
      <w:marRight w:val="0"/>
      <w:marTop w:val="0"/>
      <w:marBottom w:val="0"/>
      <w:divBdr>
        <w:top w:val="none" w:sz="0" w:space="0" w:color="auto"/>
        <w:left w:val="none" w:sz="0" w:space="0" w:color="auto"/>
        <w:bottom w:val="none" w:sz="0" w:space="0" w:color="auto"/>
        <w:right w:val="none" w:sz="0" w:space="0" w:color="auto"/>
      </w:divBdr>
    </w:div>
    <w:div w:id="1843081370">
      <w:bodyDiv w:val="1"/>
      <w:marLeft w:val="0"/>
      <w:marRight w:val="0"/>
      <w:marTop w:val="0"/>
      <w:marBottom w:val="0"/>
      <w:divBdr>
        <w:top w:val="none" w:sz="0" w:space="0" w:color="auto"/>
        <w:left w:val="none" w:sz="0" w:space="0" w:color="auto"/>
        <w:bottom w:val="none" w:sz="0" w:space="0" w:color="auto"/>
        <w:right w:val="none" w:sz="0" w:space="0" w:color="auto"/>
      </w:divBdr>
    </w:div>
    <w:div w:id="1843814378">
      <w:bodyDiv w:val="1"/>
      <w:marLeft w:val="0"/>
      <w:marRight w:val="0"/>
      <w:marTop w:val="0"/>
      <w:marBottom w:val="0"/>
      <w:divBdr>
        <w:top w:val="none" w:sz="0" w:space="0" w:color="auto"/>
        <w:left w:val="none" w:sz="0" w:space="0" w:color="auto"/>
        <w:bottom w:val="none" w:sz="0" w:space="0" w:color="auto"/>
        <w:right w:val="none" w:sz="0" w:space="0" w:color="auto"/>
      </w:divBdr>
    </w:div>
    <w:div w:id="1849439113">
      <w:bodyDiv w:val="1"/>
      <w:marLeft w:val="0"/>
      <w:marRight w:val="0"/>
      <w:marTop w:val="0"/>
      <w:marBottom w:val="0"/>
      <w:divBdr>
        <w:top w:val="none" w:sz="0" w:space="0" w:color="auto"/>
        <w:left w:val="none" w:sz="0" w:space="0" w:color="auto"/>
        <w:bottom w:val="none" w:sz="0" w:space="0" w:color="auto"/>
        <w:right w:val="none" w:sz="0" w:space="0" w:color="auto"/>
      </w:divBdr>
    </w:div>
    <w:div w:id="1851679413">
      <w:bodyDiv w:val="1"/>
      <w:marLeft w:val="0"/>
      <w:marRight w:val="0"/>
      <w:marTop w:val="0"/>
      <w:marBottom w:val="0"/>
      <w:divBdr>
        <w:top w:val="none" w:sz="0" w:space="0" w:color="auto"/>
        <w:left w:val="none" w:sz="0" w:space="0" w:color="auto"/>
        <w:bottom w:val="none" w:sz="0" w:space="0" w:color="auto"/>
        <w:right w:val="none" w:sz="0" w:space="0" w:color="auto"/>
      </w:divBdr>
    </w:div>
    <w:div w:id="1853833046">
      <w:bodyDiv w:val="1"/>
      <w:marLeft w:val="0"/>
      <w:marRight w:val="0"/>
      <w:marTop w:val="0"/>
      <w:marBottom w:val="0"/>
      <w:divBdr>
        <w:top w:val="none" w:sz="0" w:space="0" w:color="auto"/>
        <w:left w:val="none" w:sz="0" w:space="0" w:color="auto"/>
        <w:bottom w:val="none" w:sz="0" w:space="0" w:color="auto"/>
        <w:right w:val="none" w:sz="0" w:space="0" w:color="auto"/>
      </w:divBdr>
    </w:div>
    <w:div w:id="1857577179">
      <w:bodyDiv w:val="1"/>
      <w:marLeft w:val="0"/>
      <w:marRight w:val="0"/>
      <w:marTop w:val="0"/>
      <w:marBottom w:val="0"/>
      <w:divBdr>
        <w:top w:val="none" w:sz="0" w:space="0" w:color="auto"/>
        <w:left w:val="none" w:sz="0" w:space="0" w:color="auto"/>
        <w:bottom w:val="none" w:sz="0" w:space="0" w:color="auto"/>
        <w:right w:val="none" w:sz="0" w:space="0" w:color="auto"/>
      </w:divBdr>
    </w:div>
    <w:div w:id="1862821161">
      <w:bodyDiv w:val="1"/>
      <w:marLeft w:val="0"/>
      <w:marRight w:val="0"/>
      <w:marTop w:val="0"/>
      <w:marBottom w:val="0"/>
      <w:divBdr>
        <w:top w:val="none" w:sz="0" w:space="0" w:color="auto"/>
        <w:left w:val="none" w:sz="0" w:space="0" w:color="auto"/>
        <w:bottom w:val="none" w:sz="0" w:space="0" w:color="auto"/>
        <w:right w:val="none" w:sz="0" w:space="0" w:color="auto"/>
      </w:divBdr>
    </w:div>
    <w:div w:id="1869369194">
      <w:bodyDiv w:val="1"/>
      <w:marLeft w:val="0"/>
      <w:marRight w:val="0"/>
      <w:marTop w:val="0"/>
      <w:marBottom w:val="0"/>
      <w:divBdr>
        <w:top w:val="none" w:sz="0" w:space="0" w:color="auto"/>
        <w:left w:val="none" w:sz="0" w:space="0" w:color="auto"/>
        <w:bottom w:val="none" w:sz="0" w:space="0" w:color="auto"/>
        <w:right w:val="none" w:sz="0" w:space="0" w:color="auto"/>
      </w:divBdr>
    </w:div>
    <w:div w:id="1871719366">
      <w:bodyDiv w:val="1"/>
      <w:marLeft w:val="0"/>
      <w:marRight w:val="0"/>
      <w:marTop w:val="0"/>
      <w:marBottom w:val="0"/>
      <w:divBdr>
        <w:top w:val="none" w:sz="0" w:space="0" w:color="auto"/>
        <w:left w:val="none" w:sz="0" w:space="0" w:color="auto"/>
        <w:bottom w:val="none" w:sz="0" w:space="0" w:color="auto"/>
        <w:right w:val="none" w:sz="0" w:space="0" w:color="auto"/>
      </w:divBdr>
    </w:div>
    <w:div w:id="1878931484">
      <w:bodyDiv w:val="1"/>
      <w:marLeft w:val="0"/>
      <w:marRight w:val="0"/>
      <w:marTop w:val="0"/>
      <w:marBottom w:val="0"/>
      <w:divBdr>
        <w:top w:val="none" w:sz="0" w:space="0" w:color="auto"/>
        <w:left w:val="none" w:sz="0" w:space="0" w:color="auto"/>
        <w:bottom w:val="none" w:sz="0" w:space="0" w:color="auto"/>
        <w:right w:val="none" w:sz="0" w:space="0" w:color="auto"/>
      </w:divBdr>
    </w:div>
    <w:div w:id="1897466693">
      <w:bodyDiv w:val="1"/>
      <w:marLeft w:val="0"/>
      <w:marRight w:val="0"/>
      <w:marTop w:val="0"/>
      <w:marBottom w:val="0"/>
      <w:divBdr>
        <w:top w:val="none" w:sz="0" w:space="0" w:color="auto"/>
        <w:left w:val="none" w:sz="0" w:space="0" w:color="auto"/>
        <w:bottom w:val="none" w:sz="0" w:space="0" w:color="auto"/>
        <w:right w:val="none" w:sz="0" w:space="0" w:color="auto"/>
      </w:divBdr>
    </w:div>
    <w:div w:id="1908765214">
      <w:bodyDiv w:val="1"/>
      <w:marLeft w:val="0"/>
      <w:marRight w:val="0"/>
      <w:marTop w:val="0"/>
      <w:marBottom w:val="0"/>
      <w:divBdr>
        <w:top w:val="none" w:sz="0" w:space="0" w:color="auto"/>
        <w:left w:val="none" w:sz="0" w:space="0" w:color="auto"/>
        <w:bottom w:val="none" w:sz="0" w:space="0" w:color="auto"/>
        <w:right w:val="none" w:sz="0" w:space="0" w:color="auto"/>
      </w:divBdr>
    </w:div>
    <w:div w:id="1911233643">
      <w:bodyDiv w:val="1"/>
      <w:marLeft w:val="0"/>
      <w:marRight w:val="0"/>
      <w:marTop w:val="0"/>
      <w:marBottom w:val="0"/>
      <w:divBdr>
        <w:top w:val="none" w:sz="0" w:space="0" w:color="auto"/>
        <w:left w:val="none" w:sz="0" w:space="0" w:color="auto"/>
        <w:bottom w:val="none" w:sz="0" w:space="0" w:color="auto"/>
        <w:right w:val="none" w:sz="0" w:space="0" w:color="auto"/>
      </w:divBdr>
    </w:div>
    <w:div w:id="1921017080">
      <w:bodyDiv w:val="1"/>
      <w:marLeft w:val="0"/>
      <w:marRight w:val="0"/>
      <w:marTop w:val="0"/>
      <w:marBottom w:val="0"/>
      <w:divBdr>
        <w:top w:val="none" w:sz="0" w:space="0" w:color="auto"/>
        <w:left w:val="none" w:sz="0" w:space="0" w:color="auto"/>
        <w:bottom w:val="none" w:sz="0" w:space="0" w:color="auto"/>
        <w:right w:val="none" w:sz="0" w:space="0" w:color="auto"/>
      </w:divBdr>
    </w:div>
    <w:div w:id="1921282677">
      <w:bodyDiv w:val="1"/>
      <w:marLeft w:val="0"/>
      <w:marRight w:val="0"/>
      <w:marTop w:val="0"/>
      <w:marBottom w:val="0"/>
      <w:divBdr>
        <w:top w:val="none" w:sz="0" w:space="0" w:color="auto"/>
        <w:left w:val="none" w:sz="0" w:space="0" w:color="auto"/>
        <w:bottom w:val="none" w:sz="0" w:space="0" w:color="auto"/>
        <w:right w:val="none" w:sz="0" w:space="0" w:color="auto"/>
      </w:divBdr>
    </w:div>
    <w:div w:id="1921871576">
      <w:bodyDiv w:val="1"/>
      <w:marLeft w:val="0"/>
      <w:marRight w:val="0"/>
      <w:marTop w:val="0"/>
      <w:marBottom w:val="0"/>
      <w:divBdr>
        <w:top w:val="none" w:sz="0" w:space="0" w:color="auto"/>
        <w:left w:val="none" w:sz="0" w:space="0" w:color="auto"/>
        <w:bottom w:val="none" w:sz="0" w:space="0" w:color="auto"/>
        <w:right w:val="none" w:sz="0" w:space="0" w:color="auto"/>
      </w:divBdr>
    </w:div>
    <w:div w:id="1926912509">
      <w:bodyDiv w:val="1"/>
      <w:marLeft w:val="0"/>
      <w:marRight w:val="0"/>
      <w:marTop w:val="0"/>
      <w:marBottom w:val="0"/>
      <w:divBdr>
        <w:top w:val="none" w:sz="0" w:space="0" w:color="auto"/>
        <w:left w:val="none" w:sz="0" w:space="0" w:color="auto"/>
        <w:bottom w:val="none" w:sz="0" w:space="0" w:color="auto"/>
        <w:right w:val="none" w:sz="0" w:space="0" w:color="auto"/>
      </w:divBdr>
    </w:div>
    <w:div w:id="1936285430">
      <w:bodyDiv w:val="1"/>
      <w:marLeft w:val="0"/>
      <w:marRight w:val="0"/>
      <w:marTop w:val="0"/>
      <w:marBottom w:val="0"/>
      <w:divBdr>
        <w:top w:val="none" w:sz="0" w:space="0" w:color="auto"/>
        <w:left w:val="none" w:sz="0" w:space="0" w:color="auto"/>
        <w:bottom w:val="none" w:sz="0" w:space="0" w:color="auto"/>
        <w:right w:val="none" w:sz="0" w:space="0" w:color="auto"/>
      </w:divBdr>
    </w:div>
    <w:div w:id="1939828299">
      <w:bodyDiv w:val="1"/>
      <w:marLeft w:val="0"/>
      <w:marRight w:val="0"/>
      <w:marTop w:val="0"/>
      <w:marBottom w:val="0"/>
      <w:divBdr>
        <w:top w:val="none" w:sz="0" w:space="0" w:color="auto"/>
        <w:left w:val="none" w:sz="0" w:space="0" w:color="auto"/>
        <w:bottom w:val="none" w:sz="0" w:space="0" w:color="auto"/>
        <w:right w:val="none" w:sz="0" w:space="0" w:color="auto"/>
      </w:divBdr>
    </w:div>
    <w:div w:id="1950045276">
      <w:bodyDiv w:val="1"/>
      <w:marLeft w:val="0"/>
      <w:marRight w:val="0"/>
      <w:marTop w:val="0"/>
      <w:marBottom w:val="0"/>
      <w:divBdr>
        <w:top w:val="none" w:sz="0" w:space="0" w:color="auto"/>
        <w:left w:val="none" w:sz="0" w:space="0" w:color="auto"/>
        <w:bottom w:val="none" w:sz="0" w:space="0" w:color="auto"/>
        <w:right w:val="none" w:sz="0" w:space="0" w:color="auto"/>
      </w:divBdr>
    </w:div>
    <w:div w:id="1954360277">
      <w:bodyDiv w:val="1"/>
      <w:marLeft w:val="0"/>
      <w:marRight w:val="0"/>
      <w:marTop w:val="0"/>
      <w:marBottom w:val="0"/>
      <w:divBdr>
        <w:top w:val="none" w:sz="0" w:space="0" w:color="auto"/>
        <w:left w:val="none" w:sz="0" w:space="0" w:color="auto"/>
        <w:bottom w:val="none" w:sz="0" w:space="0" w:color="auto"/>
        <w:right w:val="none" w:sz="0" w:space="0" w:color="auto"/>
      </w:divBdr>
    </w:div>
    <w:div w:id="1965109840">
      <w:bodyDiv w:val="1"/>
      <w:marLeft w:val="0"/>
      <w:marRight w:val="0"/>
      <w:marTop w:val="0"/>
      <w:marBottom w:val="0"/>
      <w:divBdr>
        <w:top w:val="none" w:sz="0" w:space="0" w:color="auto"/>
        <w:left w:val="none" w:sz="0" w:space="0" w:color="auto"/>
        <w:bottom w:val="none" w:sz="0" w:space="0" w:color="auto"/>
        <w:right w:val="none" w:sz="0" w:space="0" w:color="auto"/>
      </w:divBdr>
    </w:div>
    <w:div w:id="1969235183">
      <w:bodyDiv w:val="1"/>
      <w:marLeft w:val="0"/>
      <w:marRight w:val="0"/>
      <w:marTop w:val="0"/>
      <w:marBottom w:val="0"/>
      <w:divBdr>
        <w:top w:val="none" w:sz="0" w:space="0" w:color="auto"/>
        <w:left w:val="none" w:sz="0" w:space="0" w:color="auto"/>
        <w:bottom w:val="none" w:sz="0" w:space="0" w:color="auto"/>
        <w:right w:val="none" w:sz="0" w:space="0" w:color="auto"/>
      </w:divBdr>
    </w:div>
    <w:div w:id="2000232577">
      <w:bodyDiv w:val="1"/>
      <w:marLeft w:val="0"/>
      <w:marRight w:val="0"/>
      <w:marTop w:val="0"/>
      <w:marBottom w:val="0"/>
      <w:divBdr>
        <w:top w:val="none" w:sz="0" w:space="0" w:color="auto"/>
        <w:left w:val="none" w:sz="0" w:space="0" w:color="auto"/>
        <w:bottom w:val="none" w:sz="0" w:space="0" w:color="auto"/>
        <w:right w:val="none" w:sz="0" w:space="0" w:color="auto"/>
      </w:divBdr>
    </w:div>
    <w:div w:id="2001419103">
      <w:bodyDiv w:val="1"/>
      <w:marLeft w:val="0"/>
      <w:marRight w:val="0"/>
      <w:marTop w:val="0"/>
      <w:marBottom w:val="0"/>
      <w:divBdr>
        <w:top w:val="none" w:sz="0" w:space="0" w:color="auto"/>
        <w:left w:val="none" w:sz="0" w:space="0" w:color="auto"/>
        <w:bottom w:val="none" w:sz="0" w:space="0" w:color="auto"/>
        <w:right w:val="none" w:sz="0" w:space="0" w:color="auto"/>
      </w:divBdr>
    </w:div>
    <w:div w:id="2006855635">
      <w:bodyDiv w:val="1"/>
      <w:marLeft w:val="0"/>
      <w:marRight w:val="0"/>
      <w:marTop w:val="0"/>
      <w:marBottom w:val="0"/>
      <w:divBdr>
        <w:top w:val="none" w:sz="0" w:space="0" w:color="auto"/>
        <w:left w:val="none" w:sz="0" w:space="0" w:color="auto"/>
        <w:bottom w:val="none" w:sz="0" w:space="0" w:color="auto"/>
        <w:right w:val="none" w:sz="0" w:space="0" w:color="auto"/>
      </w:divBdr>
    </w:div>
    <w:div w:id="2012828876">
      <w:bodyDiv w:val="1"/>
      <w:marLeft w:val="0"/>
      <w:marRight w:val="0"/>
      <w:marTop w:val="0"/>
      <w:marBottom w:val="0"/>
      <w:divBdr>
        <w:top w:val="none" w:sz="0" w:space="0" w:color="auto"/>
        <w:left w:val="none" w:sz="0" w:space="0" w:color="auto"/>
        <w:bottom w:val="none" w:sz="0" w:space="0" w:color="auto"/>
        <w:right w:val="none" w:sz="0" w:space="0" w:color="auto"/>
      </w:divBdr>
    </w:div>
    <w:div w:id="2029286139">
      <w:bodyDiv w:val="1"/>
      <w:marLeft w:val="0"/>
      <w:marRight w:val="0"/>
      <w:marTop w:val="0"/>
      <w:marBottom w:val="0"/>
      <w:divBdr>
        <w:top w:val="none" w:sz="0" w:space="0" w:color="auto"/>
        <w:left w:val="none" w:sz="0" w:space="0" w:color="auto"/>
        <w:bottom w:val="none" w:sz="0" w:space="0" w:color="auto"/>
        <w:right w:val="none" w:sz="0" w:space="0" w:color="auto"/>
      </w:divBdr>
    </w:div>
    <w:div w:id="2032798920">
      <w:bodyDiv w:val="1"/>
      <w:marLeft w:val="0"/>
      <w:marRight w:val="0"/>
      <w:marTop w:val="0"/>
      <w:marBottom w:val="0"/>
      <w:divBdr>
        <w:top w:val="none" w:sz="0" w:space="0" w:color="auto"/>
        <w:left w:val="none" w:sz="0" w:space="0" w:color="auto"/>
        <w:bottom w:val="none" w:sz="0" w:space="0" w:color="auto"/>
        <w:right w:val="none" w:sz="0" w:space="0" w:color="auto"/>
      </w:divBdr>
    </w:div>
    <w:div w:id="2044593147">
      <w:bodyDiv w:val="1"/>
      <w:marLeft w:val="0"/>
      <w:marRight w:val="0"/>
      <w:marTop w:val="0"/>
      <w:marBottom w:val="0"/>
      <w:divBdr>
        <w:top w:val="none" w:sz="0" w:space="0" w:color="auto"/>
        <w:left w:val="none" w:sz="0" w:space="0" w:color="auto"/>
        <w:bottom w:val="none" w:sz="0" w:space="0" w:color="auto"/>
        <w:right w:val="none" w:sz="0" w:space="0" w:color="auto"/>
      </w:divBdr>
    </w:div>
    <w:div w:id="2054381659">
      <w:bodyDiv w:val="1"/>
      <w:marLeft w:val="0"/>
      <w:marRight w:val="0"/>
      <w:marTop w:val="0"/>
      <w:marBottom w:val="0"/>
      <w:divBdr>
        <w:top w:val="none" w:sz="0" w:space="0" w:color="auto"/>
        <w:left w:val="none" w:sz="0" w:space="0" w:color="auto"/>
        <w:bottom w:val="none" w:sz="0" w:space="0" w:color="auto"/>
        <w:right w:val="none" w:sz="0" w:space="0" w:color="auto"/>
      </w:divBdr>
    </w:div>
    <w:div w:id="2054771589">
      <w:bodyDiv w:val="1"/>
      <w:marLeft w:val="0"/>
      <w:marRight w:val="0"/>
      <w:marTop w:val="0"/>
      <w:marBottom w:val="0"/>
      <w:divBdr>
        <w:top w:val="none" w:sz="0" w:space="0" w:color="auto"/>
        <w:left w:val="none" w:sz="0" w:space="0" w:color="auto"/>
        <w:bottom w:val="none" w:sz="0" w:space="0" w:color="auto"/>
        <w:right w:val="none" w:sz="0" w:space="0" w:color="auto"/>
      </w:divBdr>
    </w:div>
    <w:div w:id="2060014707">
      <w:bodyDiv w:val="1"/>
      <w:marLeft w:val="0"/>
      <w:marRight w:val="0"/>
      <w:marTop w:val="0"/>
      <w:marBottom w:val="0"/>
      <w:divBdr>
        <w:top w:val="none" w:sz="0" w:space="0" w:color="auto"/>
        <w:left w:val="none" w:sz="0" w:space="0" w:color="auto"/>
        <w:bottom w:val="none" w:sz="0" w:space="0" w:color="auto"/>
        <w:right w:val="none" w:sz="0" w:space="0" w:color="auto"/>
      </w:divBdr>
    </w:div>
    <w:div w:id="2068601804">
      <w:bodyDiv w:val="1"/>
      <w:marLeft w:val="0"/>
      <w:marRight w:val="0"/>
      <w:marTop w:val="0"/>
      <w:marBottom w:val="0"/>
      <w:divBdr>
        <w:top w:val="none" w:sz="0" w:space="0" w:color="auto"/>
        <w:left w:val="none" w:sz="0" w:space="0" w:color="auto"/>
        <w:bottom w:val="none" w:sz="0" w:space="0" w:color="auto"/>
        <w:right w:val="none" w:sz="0" w:space="0" w:color="auto"/>
      </w:divBdr>
    </w:div>
    <w:div w:id="2070226105">
      <w:bodyDiv w:val="1"/>
      <w:marLeft w:val="0"/>
      <w:marRight w:val="0"/>
      <w:marTop w:val="0"/>
      <w:marBottom w:val="0"/>
      <w:divBdr>
        <w:top w:val="none" w:sz="0" w:space="0" w:color="auto"/>
        <w:left w:val="none" w:sz="0" w:space="0" w:color="auto"/>
        <w:bottom w:val="none" w:sz="0" w:space="0" w:color="auto"/>
        <w:right w:val="none" w:sz="0" w:space="0" w:color="auto"/>
      </w:divBdr>
    </w:div>
    <w:div w:id="2094816274">
      <w:bodyDiv w:val="1"/>
      <w:marLeft w:val="0"/>
      <w:marRight w:val="0"/>
      <w:marTop w:val="0"/>
      <w:marBottom w:val="0"/>
      <w:divBdr>
        <w:top w:val="none" w:sz="0" w:space="0" w:color="auto"/>
        <w:left w:val="none" w:sz="0" w:space="0" w:color="auto"/>
        <w:bottom w:val="none" w:sz="0" w:space="0" w:color="auto"/>
        <w:right w:val="none" w:sz="0" w:space="0" w:color="auto"/>
      </w:divBdr>
    </w:div>
    <w:div w:id="2101757138">
      <w:bodyDiv w:val="1"/>
      <w:marLeft w:val="0"/>
      <w:marRight w:val="0"/>
      <w:marTop w:val="0"/>
      <w:marBottom w:val="0"/>
      <w:divBdr>
        <w:top w:val="none" w:sz="0" w:space="0" w:color="auto"/>
        <w:left w:val="none" w:sz="0" w:space="0" w:color="auto"/>
        <w:bottom w:val="none" w:sz="0" w:space="0" w:color="auto"/>
        <w:right w:val="none" w:sz="0" w:space="0" w:color="auto"/>
      </w:divBdr>
    </w:div>
    <w:div w:id="2104304519">
      <w:bodyDiv w:val="1"/>
      <w:marLeft w:val="0"/>
      <w:marRight w:val="0"/>
      <w:marTop w:val="0"/>
      <w:marBottom w:val="0"/>
      <w:divBdr>
        <w:top w:val="none" w:sz="0" w:space="0" w:color="auto"/>
        <w:left w:val="none" w:sz="0" w:space="0" w:color="auto"/>
        <w:bottom w:val="none" w:sz="0" w:space="0" w:color="auto"/>
        <w:right w:val="none" w:sz="0" w:space="0" w:color="auto"/>
      </w:divBdr>
    </w:div>
    <w:div w:id="2104450407">
      <w:bodyDiv w:val="1"/>
      <w:marLeft w:val="0"/>
      <w:marRight w:val="0"/>
      <w:marTop w:val="0"/>
      <w:marBottom w:val="0"/>
      <w:divBdr>
        <w:top w:val="none" w:sz="0" w:space="0" w:color="auto"/>
        <w:left w:val="none" w:sz="0" w:space="0" w:color="auto"/>
        <w:bottom w:val="none" w:sz="0" w:space="0" w:color="auto"/>
        <w:right w:val="none" w:sz="0" w:space="0" w:color="auto"/>
      </w:divBdr>
    </w:div>
    <w:div w:id="2114015997">
      <w:bodyDiv w:val="1"/>
      <w:marLeft w:val="0"/>
      <w:marRight w:val="0"/>
      <w:marTop w:val="0"/>
      <w:marBottom w:val="0"/>
      <w:divBdr>
        <w:top w:val="none" w:sz="0" w:space="0" w:color="auto"/>
        <w:left w:val="none" w:sz="0" w:space="0" w:color="auto"/>
        <w:bottom w:val="none" w:sz="0" w:space="0" w:color="auto"/>
        <w:right w:val="none" w:sz="0" w:space="0" w:color="auto"/>
      </w:divBdr>
    </w:div>
    <w:div w:id="2116050323">
      <w:bodyDiv w:val="1"/>
      <w:marLeft w:val="0"/>
      <w:marRight w:val="0"/>
      <w:marTop w:val="0"/>
      <w:marBottom w:val="0"/>
      <w:divBdr>
        <w:top w:val="none" w:sz="0" w:space="0" w:color="auto"/>
        <w:left w:val="none" w:sz="0" w:space="0" w:color="auto"/>
        <w:bottom w:val="none" w:sz="0" w:space="0" w:color="auto"/>
        <w:right w:val="none" w:sz="0" w:space="0" w:color="auto"/>
      </w:divBdr>
    </w:div>
    <w:div w:id="2117940538">
      <w:bodyDiv w:val="1"/>
      <w:marLeft w:val="0"/>
      <w:marRight w:val="0"/>
      <w:marTop w:val="0"/>
      <w:marBottom w:val="0"/>
      <w:divBdr>
        <w:top w:val="none" w:sz="0" w:space="0" w:color="auto"/>
        <w:left w:val="none" w:sz="0" w:space="0" w:color="auto"/>
        <w:bottom w:val="none" w:sz="0" w:space="0" w:color="auto"/>
        <w:right w:val="none" w:sz="0" w:space="0" w:color="auto"/>
      </w:divBdr>
    </w:div>
    <w:div w:id="2119251507">
      <w:bodyDiv w:val="1"/>
      <w:marLeft w:val="0"/>
      <w:marRight w:val="0"/>
      <w:marTop w:val="0"/>
      <w:marBottom w:val="0"/>
      <w:divBdr>
        <w:top w:val="none" w:sz="0" w:space="0" w:color="auto"/>
        <w:left w:val="none" w:sz="0" w:space="0" w:color="auto"/>
        <w:bottom w:val="none" w:sz="0" w:space="0" w:color="auto"/>
        <w:right w:val="none" w:sz="0" w:space="0" w:color="auto"/>
      </w:divBdr>
    </w:div>
    <w:div w:id="2126803048">
      <w:bodyDiv w:val="1"/>
      <w:marLeft w:val="0"/>
      <w:marRight w:val="0"/>
      <w:marTop w:val="0"/>
      <w:marBottom w:val="0"/>
      <w:divBdr>
        <w:top w:val="none" w:sz="0" w:space="0" w:color="auto"/>
        <w:left w:val="none" w:sz="0" w:space="0" w:color="auto"/>
        <w:bottom w:val="none" w:sz="0" w:space="0" w:color="auto"/>
        <w:right w:val="none" w:sz="0" w:space="0" w:color="auto"/>
      </w:divBdr>
    </w:div>
    <w:div w:id="2135367366">
      <w:bodyDiv w:val="1"/>
      <w:marLeft w:val="0"/>
      <w:marRight w:val="0"/>
      <w:marTop w:val="0"/>
      <w:marBottom w:val="0"/>
      <w:divBdr>
        <w:top w:val="none" w:sz="0" w:space="0" w:color="auto"/>
        <w:left w:val="none" w:sz="0" w:space="0" w:color="auto"/>
        <w:bottom w:val="none" w:sz="0" w:space="0" w:color="auto"/>
        <w:right w:val="none" w:sz="0" w:space="0" w:color="auto"/>
      </w:divBdr>
    </w:div>
    <w:div w:id="213832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file:///E:\&#1071;&#1085;&#1076;&#1077;&#1082;&#1089;%20&#1076;&#1080;&#1089;&#1082;\YandexDisk\YandexDisk\YandexDisk\&#1087;&#1080;&#1089;&#1100;&#1084;&#1072;,%20&#1079;&#1072;&#1087;&#1088;&#1086;&#1089;&#1099;,%20&#1086;&#1090;&#1095;&#1077;&#1090;&#1099;\&#1090;&#1080;&#1090;&#1091;&#1083;&#1100;&#1085;&#1080;&#1082;\ea503532@yandex.ru"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5s-proekt.ru/" TargetMode="Externa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E96D07-2C61-4BC9-8E2D-96D80B21D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27889</TotalTime>
  <Pages>1</Pages>
  <Words>38155</Words>
  <Characters>217487</Characters>
  <Application>Microsoft Office Word</Application>
  <DocSecurity>0</DocSecurity>
  <Lines>1812</Lines>
  <Paragraphs>510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255132</CharactersWithSpaces>
  <SharedDoc>false</SharedDoc>
  <HLinks>
    <vt:vector size="294" baseType="variant">
      <vt:variant>
        <vt:i4>1376326</vt:i4>
      </vt:variant>
      <vt:variant>
        <vt:i4>288</vt:i4>
      </vt:variant>
      <vt:variant>
        <vt:i4>0</vt:i4>
      </vt:variant>
      <vt:variant>
        <vt:i4>5</vt:i4>
      </vt:variant>
      <vt:variant>
        <vt:lpwstr>https://ru.wikipedia.org/wiki/%D0%93%D0%BE%D1%80%D0%BE%D0%B4%D1%81%D0%BA%D0%BE%D0%B9_%D0%BE%D0%BA%D1%80%D1%83%D0%B3_(%D0%A0%D0%BE%D1%81%D1%81%D0%B8%D1%8F)</vt:lpwstr>
      </vt:variant>
      <vt:variant>
        <vt:lpwstr/>
      </vt:variant>
      <vt:variant>
        <vt:i4>3211277</vt:i4>
      </vt:variant>
      <vt:variant>
        <vt:i4>285</vt:i4>
      </vt:variant>
      <vt:variant>
        <vt:i4>0</vt:i4>
      </vt:variant>
      <vt:variant>
        <vt:i4>5</vt:i4>
      </vt:variant>
      <vt:variant>
        <vt:lpwstr>https://ru.wikipedia.org/wiki/%D0%9C%D1%83%D0%BD%D0%B8%D1%86%D0%B8%D0%BF%D0%B0%D0%BB%D1%8C%D0%BD%D1%8B%D0%B9_%D1%80%D0%B0%D0%B9%D0%BE%D0%BD</vt:lpwstr>
      </vt:variant>
      <vt:variant>
        <vt:lpwstr/>
      </vt:variant>
      <vt:variant>
        <vt:i4>1703984</vt:i4>
      </vt:variant>
      <vt:variant>
        <vt:i4>278</vt:i4>
      </vt:variant>
      <vt:variant>
        <vt:i4>0</vt:i4>
      </vt:variant>
      <vt:variant>
        <vt:i4>5</vt:i4>
      </vt:variant>
      <vt:variant>
        <vt:lpwstr/>
      </vt:variant>
      <vt:variant>
        <vt:lpwstr>_Toc521661285</vt:lpwstr>
      </vt:variant>
      <vt:variant>
        <vt:i4>1703984</vt:i4>
      </vt:variant>
      <vt:variant>
        <vt:i4>272</vt:i4>
      </vt:variant>
      <vt:variant>
        <vt:i4>0</vt:i4>
      </vt:variant>
      <vt:variant>
        <vt:i4>5</vt:i4>
      </vt:variant>
      <vt:variant>
        <vt:lpwstr/>
      </vt:variant>
      <vt:variant>
        <vt:lpwstr>_Toc521661284</vt:lpwstr>
      </vt:variant>
      <vt:variant>
        <vt:i4>1703984</vt:i4>
      </vt:variant>
      <vt:variant>
        <vt:i4>266</vt:i4>
      </vt:variant>
      <vt:variant>
        <vt:i4>0</vt:i4>
      </vt:variant>
      <vt:variant>
        <vt:i4>5</vt:i4>
      </vt:variant>
      <vt:variant>
        <vt:lpwstr/>
      </vt:variant>
      <vt:variant>
        <vt:lpwstr>_Toc521661283</vt:lpwstr>
      </vt:variant>
      <vt:variant>
        <vt:i4>1703984</vt:i4>
      </vt:variant>
      <vt:variant>
        <vt:i4>260</vt:i4>
      </vt:variant>
      <vt:variant>
        <vt:i4>0</vt:i4>
      </vt:variant>
      <vt:variant>
        <vt:i4>5</vt:i4>
      </vt:variant>
      <vt:variant>
        <vt:lpwstr/>
      </vt:variant>
      <vt:variant>
        <vt:lpwstr>_Toc521661282</vt:lpwstr>
      </vt:variant>
      <vt:variant>
        <vt:i4>1703984</vt:i4>
      </vt:variant>
      <vt:variant>
        <vt:i4>254</vt:i4>
      </vt:variant>
      <vt:variant>
        <vt:i4>0</vt:i4>
      </vt:variant>
      <vt:variant>
        <vt:i4>5</vt:i4>
      </vt:variant>
      <vt:variant>
        <vt:lpwstr/>
      </vt:variant>
      <vt:variant>
        <vt:lpwstr>_Toc521661281</vt:lpwstr>
      </vt:variant>
      <vt:variant>
        <vt:i4>1703984</vt:i4>
      </vt:variant>
      <vt:variant>
        <vt:i4>248</vt:i4>
      </vt:variant>
      <vt:variant>
        <vt:i4>0</vt:i4>
      </vt:variant>
      <vt:variant>
        <vt:i4>5</vt:i4>
      </vt:variant>
      <vt:variant>
        <vt:lpwstr/>
      </vt:variant>
      <vt:variant>
        <vt:lpwstr>_Toc521661280</vt:lpwstr>
      </vt:variant>
      <vt:variant>
        <vt:i4>1376304</vt:i4>
      </vt:variant>
      <vt:variant>
        <vt:i4>242</vt:i4>
      </vt:variant>
      <vt:variant>
        <vt:i4>0</vt:i4>
      </vt:variant>
      <vt:variant>
        <vt:i4>5</vt:i4>
      </vt:variant>
      <vt:variant>
        <vt:lpwstr/>
      </vt:variant>
      <vt:variant>
        <vt:lpwstr>_Toc521661279</vt:lpwstr>
      </vt:variant>
      <vt:variant>
        <vt:i4>1376304</vt:i4>
      </vt:variant>
      <vt:variant>
        <vt:i4>236</vt:i4>
      </vt:variant>
      <vt:variant>
        <vt:i4>0</vt:i4>
      </vt:variant>
      <vt:variant>
        <vt:i4>5</vt:i4>
      </vt:variant>
      <vt:variant>
        <vt:lpwstr/>
      </vt:variant>
      <vt:variant>
        <vt:lpwstr>_Toc521661278</vt:lpwstr>
      </vt:variant>
      <vt:variant>
        <vt:i4>1376304</vt:i4>
      </vt:variant>
      <vt:variant>
        <vt:i4>230</vt:i4>
      </vt:variant>
      <vt:variant>
        <vt:i4>0</vt:i4>
      </vt:variant>
      <vt:variant>
        <vt:i4>5</vt:i4>
      </vt:variant>
      <vt:variant>
        <vt:lpwstr/>
      </vt:variant>
      <vt:variant>
        <vt:lpwstr>_Toc521661277</vt:lpwstr>
      </vt:variant>
      <vt:variant>
        <vt:i4>1376304</vt:i4>
      </vt:variant>
      <vt:variant>
        <vt:i4>224</vt:i4>
      </vt:variant>
      <vt:variant>
        <vt:i4>0</vt:i4>
      </vt:variant>
      <vt:variant>
        <vt:i4>5</vt:i4>
      </vt:variant>
      <vt:variant>
        <vt:lpwstr/>
      </vt:variant>
      <vt:variant>
        <vt:lpwstr>_Toc521661276</vt:lpwstr>
      </vt:variant>
      <vt:variant>
        <vt:i4>1376304</vt:i4>
      </vt:variant>
      <vt:variant>
        <vt:i4>218</vt:i4>
      </vt:variant>
      <vt:variant>
        <vt:i4>0</vt:i4>
      </vt:variant>
      <vt:variant>
        <vt:i4>5</vt:i4>
      </vt:variant>
      <vt:variant>
        <vt:lpwstr/>
      </vt:variant>
      <vt:variant>
        <vt:lpwstr>_Toc521661275</vt:lpwstr>
      </vt:variant>
      <vt:variant>
        <vt:i4>1376304</vt:i4>
      </vt:variant>
      <vt:variant>
        <vt:i4>212</vt:i4>
      </vt:variant>
      <vt:variant>
        <vt:i4>0</vt:i4>
      </vt:variant>
      <vt:variant>
        <vt:i4>5</vt:i4>
      </vt:variant>
      <vt:variant>
        <vt:lpwstr/>
      </vt:variant>
      <vt:variant>
        <vt:lpwstr>_Toc521661274</vt:lpwstr>
      </vt:variant>
      <vt:variant>
        <vt:i4>1376304</vt:i4>
      </vt:variant>
      <vt:variant>
        <vt:i4>206</vt:i4>
      </vt:variant>
      <vt:variant>
        <vt:i4>0</vt:i4>
      </vt:variant>
      <vt:variant>
        <vt:i4>5</vt:i4>
      </vt:variant>
      <vt:variant>
        <vt:lpwstr/>
      </vt:variant>
      <vt:variant>
        <vt:lpwstr>_Toc521661273</vt:lpwstr>
      </vt:variant>
      <vt:variant>
        <vt:i4>1376304</vt:i4>
      </vt:variant>
      <vt:variant>
        <vt:i4>200</vt:i4>
      </vt:variant>
      <vt:variant>
        <vt:i4>0</vt:i4>
      </vt:variant>
      <vt:variant>
        <vt:i4>5</vt:i4>
      </vt:variant>
      <vt:variant>
        <vt:lpwstr/>
      </vt:variant>
      <vt:variant>
        <vt:lpwstr>_Toc521661272</vt:lpwstr>
      </vt:variant>
      <vt:variant>
        <vt:i4>1376304</vt:i4>
      </vt:variant>
      <vt:variant>
        <vt:i4>194</vt:i4>
      </vt:variant>
      <vt:variant>
        <vt:i4>0</vt:i4>
      </vt:variant>
      <vt:variant>
        <vt:i4>5</vt:i4>
      </vt:variant>
      <vt:variant>
        <vt:lpwstr/>
      </vt:variant>
      <vt:variant>
        <vt:lpwstr>_Toc521661271</vt:lpwstr>
      </vt:variant>
      <vt:variant>
        <vt:i4>1376304</vt:i4>
      </vt:variant>
      <vt:variant>
        <vt:i4>188</vt:i4>
      </vt:variant>
      <vt:variant>
        <vt:i4>0</vt:i4>
      </vt:variant>
      <vt:variant>
        <vt:i4>5</vt:i4>
      </vt:variant>
      <vt:variant>
        <vt:lpwstr/>
      </vt:variant>
      <vt:variant>
        <vt:lpwstr>_Toc521661270</vt:lpwstr>
      </vt:variant>
      <vt:variant>
        <vt:i4>1310768</vt:i4>
      </vt:variant>
      <vt:variant>
        <vt:i4>182</vt:i4>
      </vt:variant>
      <vt:variant>
        <vt:i4>0</vt:i4>
      </vt:variant>
      <vt:variant>
        <vt:i4>5</vt:i4>
      </vt:variant>
      <vt:variant>
        <vt:lpwstr/>
      </vt:variant>
      <vt:variant>
        <vt:lpwstr>_Toc521661269</vt:lpwstr>
      </vt:variant>
      <vt:variant>
        <vt:i4>1310768</vt:i4>
      </vt:variant>
      <vt:variant>
        <vt:i4>176</vt:i4>
      </vt:variant>
      <vt:variant>
        <vt:i4>0</vt:i4>
      </vt:variant>
      <vt:variant>
        <vt:i4>5</vt:i4>
      </vt:variant>
      <vt:variant>
        <vt:lpwstr/>
      </vt:variant>
      <vt:variant>
        <vt:lpwstr>_Toc521661268</vt:lpwstr>
      </vt:variant>
      <vt:variant>
        <vt:i4>1310768</vt:i4>
      </vt:variant>
      <vt:variant>
        <vt:i4>170</vt:i4>
      </vt:variant>
      <vt:variant>
        <vt:i4>0</vt:i4>
      </vt:variant>
      <vt:variant>
        <vt:i4>5</vt:i4>
      </vt:variant>
      <vt:variant>
        <vt:lpwstr/>
      </vt:variant>
      <vt:variant>
        <vt:lpwstr>_Toc521661267</vt:lpwstr>
      </vt:variant>
      <vt:variant>
        <vt:i4>1310768</vt:i4>
      </vt:variant>
      <vt:variant>
        <vt:i4>164</vt:i4>
      </vt:variant>
      <vt:variant>
        <vt:i4>0</vt:i4>
      </vt:variant>
      <vt:variant>
        <vt:i4>5</vt:i4>
      </vt:variant>
      <vt:variant>
        <vt:lpwstr/>
      </vt:variant>
      <vt:variant>
        <vt:lpwstr>_Toc521661266</vt:lpwstr>
      </vt:variant>
      <vt:variant>
        <vt:i4>1310768</vt:i4>
      </vt:variant>
      <vt:variant>
        <vt:i4>158</vt:i4>
      </vt:variant>
      <vt:variant>
        <vt:i4>0</vt:i4>
      </vt:variant>
      <vt:variant>
        <vt:i4>5</vt:i4>
      </vt:variant>
      <vt:variant>
        <vt:lpwstr/>
      </vt:variant>
      <vt:variant>
        <vt:lpwstr>_Toc521661265</vt:lpwstr>
      </vt:variant>
      <vt:variant>
        <vt:i4>1310768</vt:i4>
      </vt:variant>
      <vt:variant>
        <vt:i4>152</vt:i4>
      </vt:variant>
      <vt:variant>
        <vt:i4>0</vt:i4>
      </vt:variant>
      <vt:variant>
        <vt:i4>5</vt:i4>
      </vt:variant>
      <vt:variant>
        <vt:lpwstr/>
      </vt:variant>
      <vt:variant>
        <vt:lpwstr>_Toc521661264</vt:lpwstr>
      </vt:variant>
      <vt:variant>
        <vt:i4>1310768</vt:i4>
      </vt:variant>
      <vt:variant>
        <vt:i4>146</vt:i4>
      </vt:variant>
      <vt:variant>
        <vt:i4>0</vt:i4>
      </vt:variant>
      <vt:variant>
        <vt:i4>5</vt:i4>
      </vt:variant>
      <vt:variant>
        <vt:lpwstr/>
      </vt:variant>
      <vt:variant>
        <vt:lpwstr>_Toc521661263</vt:lpwstr>
      </vt:variant>
      <vt:variant>
        <vt:i4>1310768</vt:i4>
      </vt:variant>
      <vt:variant>
        <vt:i4>140</vt:i4>
      </vt:variant>
      <vt:variant>
        <vt:i4>0</vt:i4>
      </vt:variant>
      <vt:variant>
        <vt:i4>5</vt:i4>
      </vt:variant>
      <vt:variant>
        <vt:lpwstr/>
      </vt:variant>
      <vt:variant>
        <vt:lpwstr>_Toc521661262</vt:lpwstr>
      </vt:variant>
      <vt:variant>
        <vt:i4>1310768</vt:i4>
      </vt:variant>
      <vt:variant>
        <vt:i4>134</vt:i4>
      </vt:variant>
      <vt:variant>
        <vt:i4>0</vt:i4>
      </vt:variant>
      <vt:variant>
        <vt:i4>5</vt:i4>
      </vt:variant>
      <vt:variant>
        <vt:lpwstr/>
      </vt:variant>
      <vt:variant>
        <vt:lpwstr>_Toc521661261</vt:lpwstr>
      </vt:variant>
      <vt:variant>
        <vt:i4>1310768</vt:i4>
      </vt:variant>
      <vt:variant>
        <vt:i4>128</vt:i4>
      </vt:variant>
      <vt:variant>
        <vt:i4>0</vt:i4>
      </vt:variant>
      <vt:variant>
        <vt:i4>5</vt:i4>
      </vt:variant>
      <vt:variant>
        <vt:lpwstr/>
      </vt:variant>
      <vt:variant>
        <vt:lpwstr>_Toc521661260</vt:lpwstr>
      </vt:variant>
      <vt:variant>
        <vt:i4>1507376</vt:i4>
      </vt:variant>
      <vt:variant>
        <vt:i4>122</vt:i4>
      </vt:variant>
      <vt:variant>
        <vt:i4>0</vt:i4>
      </vt:variant>
      <vt:variant>
        <vt:i4>5</vt:i4>
      </vt:variant>
      <vt:variant>
        <vt:lpwstr/>
      </vt:variant>
      <vt:variant>
        <vt:lpwstr>_Toc521661259</vt:lpwstr>
      </vt:variant>
      <vt:variant>
        <vt:i4>1507376</vt:i4>
      </vt:variant>
      <vt:variant>
        <vt:i4>116</vt:i4>
      </vt:variant>
      <vt:variant>
        <vt:i4>0</vt:i4>
      </vt:variant>
      <vt:variant>
        <vt:i4>5</vt:i4>
      </vt:variant>
      <vt:variant>
        <vt:lpwstr/>
      </vt:variant>
      <vt:variant>
        <vt:lpwstr>_Toc521661258</vt:lpwstr>
      </vt:variant>
      <vt:variant>
        <vt:i4>1507376</vt:i4>
      </vt:variant>
      <vt:variant>
        <vt:i4>110</vt:i4>
      </vt:variant>
      <vt:variant>
        <vt:i4>0</vt:i4>
      </vt:variant>
      <vt:variant>
        <vt:i4>5</vt:i4>
      </vt:variant>
      <vt:variant>
        <vt:lpwstr/>
      </vt:variant>
      <vt:variant>
        <vt:lpwstr>_Toc521661257</vt:lpwstr>
      </vt:variant>
      <vt:variant>
        <vt:i4>1507376</vt:i4>
      </vt:variant>
      <vt:variant>
        <vt:i4>104</vt:i4>
      </vt:variant>
      <vt:variant>
        <vt:i4>0</vt:i4>
      </vt:variant>
      <vt:variant>
        <vt:i4>5</vt:i4>
      </vt:variant>
      <vt:variant>
        <vt:lpwstr/>
      </vt:variant>
      <vt:variant>
        <vt:lpwstr>_Toc521661256</vt:lpwstr>
      </vt:variant>
      <vt:variant>
        <vt:i4>1507376</vt:i4>
      </vt:variant>
      <vt:variant>
        <vt:i4>98</vt:i4>
      </vt:variant>
      <vt:variant>
        <vt:i4>0</vt:i4>
      </vt:variant>
      <vt:variant>
        <vt:i4>5</vt:i4>
      </vt:variant>
      <vt:variant>
        <vt:lpwstr/>
      </vt:variant>
      <vt:variant>
        <vt:lpwstr>_Toc521661255</vt:lpwstr>
      </vt:variant>
      <vt:variant>
        <vt:i4>1507376</vt:i4>
      </vt:variant>
      <vt:variant>
        <vt:i4>92</vt:i4>
      </vt:variant>
      <vt:variant>
        <vt:i4>0</vt:i4>
      </vt:variant>
      <vt:variant>
        <vt:i4>5</vt:i4>
      </vt:variant>
      <vt:variant>
        <vt:lpwstr/>
      </vt:variant>
      <vt:variant>
        <vt:lpwstr>_Toc521661254</vt:lpwstr>
      </vt:variant>
      <vt:variant>
        <vt:i4>1507376</vt:i4>
      </vt:variant>
      <vt:variant>
        <vt:i4>86</vt:i4>
      </vt:variant>
      <vt:variant>
        <vt:i4>0</vt:i4>
      </vt:variant>
      <vt:variant>
        <vt:i4>5</vt:i4>
      </vt:variant>
      <vt:variant>
        <vt:lpwstr/>
      </vt:variant>
      <vt:variant>
        <vt:lpwstr>_Toc521661253</vt:lpwstr>
      </vt:variant>
      <vt:variant>
        <vt:i4>1507376</vt:i4>
      </vt:variant>
      <vt:variant>
        <vt:i4>80</vt:i4>
      </vt:variant>
      <vt:variant>
        <vt:i4>0</vt:i4>
      </vt:variant>
      <vt:variant>
        <vt:i4>5</vt:i4>
      </vt:variant>
      <vt:variant>
        <vt:lpwstr/>
      </vt:variant>
      <vt:variant>
        <vt:lpwstr>_Toc521661252</vt:lpwstr>
      </vt:variant>
      <vt:variant>
        <vt:i4>1507376</vt:i4>
      </vt:variant>
      <vt:variant>
        <vt:i4>74</vt:i4>
      </vt:variant>
      <vt:variant>
        <vt:i4>0</vt:i4>
      </vt:variant>
      <vt:variant>
        <vt:i4>5</vt:i4>
      </vt:variant>
      <vt:variant>
        <vt:lpwstr/>
      </vt:variant>
      <vt:variant>
        <vt:lpwstr>_Toc521661251</vt:lpwstr>
      </vt:variant>
      <vt:variant>
        <vt:i4>1507376</vt:i4>
      </vt:variant>
      <vt:variant>
        <vt:i4>68</vt:i4>
      </vt:variant>
      <vt:variant>
        <vt:i4>0</vt:i4>
      </vt:variant>
      <vt:variant>
        <vt:i4>5</vt:i4>
      </vt:variant>
      <vt:variant>
        <vt:lpwstr/>
      </vt:variant>
      <vt:variant>
        <vt:lpwstr>_Toc521661250</vt:lpwstr>
      </vt:variant>
      <vt:variant>
        <vt:i4>1441840</vt:i4>
      </vt:variant>
      <vt:variant>
        <vt:i4>62</vt:i4>
      </vt:variant>
      <vt:variant>
        <vt:i4>0</vt:i4>
      </vt:variant>
      <vt:variant>
        <vt:i4>5</vt:i4>
      </vt:variant>
      <vt:variant>
        <vt:lpwstr/>
      </vt:variant>
      <vt:variant>
        <vt:lpwstr>_Toc521661249</vt:lpwstr>
      </vt:variant>
      <vt:variant>
        <vt:i4>1441840</vt:i4>
      </vt:variant>
      <vt:variant>
        <vt:i4>56</vt:i4>
      </vt:variant>
      <vt:variant>
        <vt:i4>0</vt:i4>
      </vt:variant>
      <vt:variant>
        <vt:i4>5</vt:i4>
      </vt:variant>
      <vt:variant>
        <vt:lpwstr/>
      </vt:variant>
      <vt:variant>
        <vt:lpwstr>_Toc521661248</vt:lpwstr>
      </vt:variant>
      <vt:variant>
        <vt:i4>1441840</vt:i4>
      </vt:variant>
      <vt:variant>
        <vt:i4>50</vt:i4>
      </vt:variant>
      <vt:variant>
        <vt:i4>0</vt:i4>
      </vt:variant>
      <vt:variant>
        <vt:i4>5</vt:i4>
      </vt:variant>
      <vt:variant>
        <vt:lpwstr/>
      </vt:variant>
      <vt:variant>
        <vt:lpwstr>_Toc521661247</vt:lpwstr>
      </vt:variant>
      <vt:variant>
        <vt:i4>1441840</vt:i4>
      </vt:variant>
      <vt:variant>
        <vt:i4>44</vt:i4>
      </vt:variant>
      <vt:variant>
        <vt:i4>0</vt:i4>
      </vt:variant>
      <vt:variant>
        <vt:i4>5</vt:i4>
      </vt:variant>
      <vt:variant>
        <vt:lpwstr/>
      </vt:variant>
      <vt:variant>
        <vt:lpwstr>_Toc521661246</vt:lpwstr>
      </vt:variant>
      <vt:variant>
        <vt:i4>1441840</vt:i4>
      </vt:variant>
      <vt:variant>
        <vt:i4>38</vt:i4>
      </vt:variant>
      <vt:variant>
        <vt:i4>0</vt:i4>
      </vt:variant>
      <vt:variant>
        <vt:i4>5</vt:i4>
      </vt:variant>
      <vt:variant>
        <vt:lpwstr/>
      </vt:variant>
      <vt:variant>
        <vt:lpwstr>_Toc521661245</vt:lpwstr>
      </vt:variant>
      <vt:variant>
        <vt:i4>1441840</vt:i4>
      </vt:variant>
      <vt:variant>
        <vt:i4>32</vt:i4>
      </vt:variant>
      <vt:variant>
        <vt:i4>0</vt:i4>
      </vt:variant>
      <vt:variant>
        <vt:i4>5</vt:i4>
      </vt:variant>
      <vt:variant>
        <vt:lpwstr/>
      </vt:variant>
      <vt:variant>
        <vt:lpwstr>_Toc521661244</vt:lpwstr>
      </vt:variant>
      <vt:variant>
        <vt:i4>1441840</vt:i4>
      </vt:variant>
      <vt:variant>
        <vt:i4>26</vt:i4>
      </vt:variant>
      <vt:variant>
        <vt:i4>0</vt:i4>
      </vt:variant>
      <vt:variant>
        <vt:i4>5</vt:i4>
      </vt:variant>
      <vt:variant>
        <vt:lpwstr/>
      </vt:variant>
      <vt:variant>
        <vt:lpwstr>_Toc521661241</vt:lpwstr>
      </vt:variant>
      <vt:variant>
        <vt:i4>1441840</vt:i4>
      </vt:variant>
      <vt:variant>
        <vt:i4>20</vt:i4>
      </vt:variant>
      <vt:variant>
        <vt:i4>0</vt:i4>
      </vt:variant>
      <vt:variant>
        <vt:i4>5</vt:i4>
      </vt:variant>
      <vt:variant>
        <vt:lpwstr/>
      </vt:variant>
      <vt:variant>
        <vt:lpwstr>_Toc521661240</vt:lpwstr>
      </vt:variant>
      <vt:variant>
        <vt:i4>1114160</vt:i4>
      </vt:variant>
      <vt:variant>
        <vt:i4>14</vt:i4>
      </vt:variant>
      <vt:variant>
        <vt:i4>0</vt:i4>
      </vt:variant>
      <vt:variant>
        <vt:i4>5</vt:i4>
      </vt:variant>
      <vt:variant>
        <vt:lpwstr/>
      </vt:variant>
      <vt:variant>
        <vt:lpwstr>_Toc521661239</vt:lpwstr>
      </vt:variant>
      <vt:variant>
        <vt:i4>1114160</vt:i4>
      </vt:variant>
      <vt:variant>
        <vt:i4>8</vt:i4>
      </vt:variant>
      <vt:variant>
        <vt:i4>0</vt:i4>
      </vt:variant>
      <vt:variant>
        <vt:i4>5</vt:i4>
      </vt:variant>
      <vt:variant>
        <vt:lpwstr/>
      </vt:variant>
      <vt:variant>
        <vt:lpwstr>_Toc521661238</vt:lpwstr>
      </vt:variant>
      <vt:variant>
        <vt:i4>1114160</vt:i4>
      </vt:variant>
      <vt:variant>
        <vt:i4>2</vt:i4>
      </vt:variant>
      <vt:variant>
        <vt:i4>0</vt:i4>
      </vt:variant>
      <vt:variant>
        <vt:i4>5</vt:i4>
      </vt:variant>
      <vt:variant>
        <vt:lpwstr/>
      </vt:variant>
      <vt:variant>
        <vt:lpwstr>_Toc521661237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Иван Крылов</cp:lastModifiedBy>
  <cp:revision>249</cp:revision>
  <cp:lastPrinted>2024-12-06T09:03:00Z</cp:lastPrinted>
  <dcterms:created xsi:type="dcterms:W3CDTF">2022-07-14T02:47:00Z</dcterms:created>
  <dcterms:modified xsi:type="dcterms:W3CDTF">2024-12-06T10:05:00Z</dcterms:modified>
</cp:coreProperties>
</file>