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1B3BA" w14:textId="77777777" w:rsidR="00182CDC" w:rsidRDefault="00182CDC" w:rsidP="00182CDC">
      <w:pPr>
        <w:spacing w:after="0" w:line="240" w:lineRule="auto"/>
        <w:ind w:left="5387"/>
        <w:jc w:val="both"/>
        <w:rPr>
          <w:rFonts w:ascii="Times New Roman" w:hAnsi="Times New Roman"/>
          <w:sz w:val="28"/>
          <w:szCs w:val="28"/>
        </w:rPr>
      </w:pPr>
      <w:bookmarkStart w:id="0" w:name="_Hlk121417674"/>
      <w:r>
        <w:rPr>
          <w:rFonts w:ascii="Times New Roman" w:hAnsi="Times New Roman"/>
          <w:sz w:val="28"/>
          <w:szCs w:val="28"/>
        </w:rPr>
        <w:t>УТВЕРЖДЕН</w:t>
      </w:r>
    </w:p>
    <w:p w14:paraId="1108D278" w14:textId="77777777"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решением Комитета</w:t>
      </w:r>
    </w:p>
    <w:p w14:paraId="1A7F0EA7" w14:textId="77777777"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 xml:space="preserve">от           № </w:t>
      </w:r>
    </w:p>
    <w:p w14:paraId="1761D3F8" w14:textId="77777777" w:rsidR="00182CDC" w:rsidRDefault="00182CDC" w:rsidP="00182CDC">
      <w:pPr>
        <w:spacing w:after="0" w:line="240" w:lineRule="auto"/>
        <w:jc w:val="center"/>
        <w:rPr>
          <w:rFonts w:ascii="Times New Roman" w:hAnsi="Times New Roman"/>
          <w:sz w:val="28"/>
          <w:szCs w:val="28"/>
        </w:rPr>
      </w:pPr>
    </w:p>
    <w:p w14:paraId="1F0D8685" w14:textId="19228B9B" w:rsidR="00182CDC" w:rsidRPr="004D4111" w:rsidRDefault="007B7A10" w:rsidP="00182C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w:t>
      </w:r>
      <w:r w:rsidR="00182CDC" w:rsidRPr="004D4111">
        <w:rPr>
          <w:rFonts w:ascii="Times New Roman" w:hAnsi="Times New Roman" w:cs="Times New Roman"/>
          <w:sz w:val="28"/>
          <w:szCs w:val="28"/>
        </w:rPr>
        <w:t>дминистративный регламент</w:t>
      </w:r>
    </w:p>
    <w:p w14:paraId="5B537B67" w14:textId="77777777" w:rsidR="00685F34" w:rsidRPr="000C411B" w:rsidRDefault="00685F34" w:rsidP="00685F34">
      <w:pPr>
        <w:spacing w:after="0" w:line="240" w:lineRule="auto"/>
        <w:jc w:val="center"/>
        <w:rPr>
          <w:rFonts w:ascii="Times New Roman" w:hAnsi="Times New Roman"/>
          <w:sz w:val="28"/>
          <w:szCs w:val="28"/>
        </w:rPr>
      </w:pPr>
      <w:r w:rsidRPr="000C411B">
        <w:rPr>
          <w:rFonts w:ascii="Times New Roman" w:hAnsi="Times New Roman"/>
          <w:sz w:val="28"/>
          <w:szCs w:val="28"/>
        </w:rPr>
        <w:t>предоставления муниципальной услуги</w:t>
      </w:r>
      <w:r w:rsidRPr="000C411B">
        <w:rPr>
          <w:rFonts w:ascii="Times New Roman" w:hAnsi="Times New Roman"/>
          <w:spacing w:val="-4"/>
          <w:sz w:val="28"/>
          <w:szCs w:val="28"/>
        </w:rPr>
        <w:t xml:space="preserve"> по </w:t>
      </w:r>
      <w:r w:rsidRPr="000C411B">
        <w:rPr>
          <w:rFonts w:ascii="Times New Roman" w:hAnsi="Times New Roman"/>
          <w:sz w:val="28"/>
          <w:szCs w:val="28"/>
        </w:rPr>
        <w:t xml:space="preserve">утверждению схемы </w:t>
      </w:r>
    </w:p>
    <w:p w14:paraId="2CB1F749" w14:textId="77777777" w:rsidR="00685F34" w:rsidRPr="000C411B" w:rsidRDefault="00685F34" w:rsidP="00685F34">
      <w:pPr>
        <w:spacing w:after="0" w:line="240" w:lineRule="auto"/>
        <w:jc w:val="center"/>
        <w:rPr>
          <w:rFonts w:ascii="Times New Roman" w:hAnsi="Times New Roman"/>
          <w:spacing w:val="-4"/>
          <w:sz w:val="28"/>
          <w:szCs w:val="28"/>
        </w:rPr>
      </w:pPr>
      <w:r w:rsidRPr="000C411B">
        <w:rPr>
          <w:rFonts w:ascii="Times New Roman" w:hAnsi="Times New Roman"/>
          <w:sz w:val="28"/>
          <w:szCs w:val="28"/>
        </w:rPr>
        <w:t xml:space="preserve">расположения земельного участка или </w:t>
      </w:r>
      <w:r w:rsidRPr="000C411B">
        <w:rPr>
          <w:rFonts w:ascii="Times New Roman" w:hAnsi="Times New Roman"/>
          <w:spacing w:val="-4"/>
          <w:sz w:val="28"/>
          <w:szCs w:val="28"/>
        </w:rPr>
        <w:t xml:space="preserve">земельных участков </w:t>
      </w:r>
    </w:p>
    <w:p w14:paraId="42686F54" w14:textId="77777777" w:rsidR="00685F34" w:rsidRPr="000C411B" w:rsidRDefault="00685F34" w:rsidP="00685F34">
      <w:pPr>
        <w:spacing w:after="0" w:line="240" w:lineRule="auto"/>
        <w:jc w:val="center"/>
        <w:rPr>
          <w:rFonts w:ascii="Times New Roman" w:hAnsi="Times New Roman"/>
          <w:spacing w:val="-4"/>
          <w:sz w:val="28"/>
          <w:szCs w:val="28"/>
        </w:rPr>
      </w:pPr>
      <w:r w:rsidRPr="000C411B">
        <w:rPr>
          <w:rFonts w:ascii="Times New Roman" w:hAnsi="Times New Roman"/>
          <w:spacing w:val="-4"/>
          <w:sz w:val="28"/>
          <w:szCs w:val="28"/>
        </w:rPr>
        <w:t>на кадастровом плане территории</w:t>
      </w:r>
    </w:p>
    <w:p w14:paraId="28662EAA" w14:textId="77777777" w:rsidR="00182CDC" w:rsidRPr="004D4111" w:rsidRDefault="00182CDC" w:rsidP="00182CDC">
      <w:pPr>
        <w:spacing w:after="0" w:line="240" w:lineRule="auto"/>
        <w:jc w:val="center"/>
        <w:rPr>
          <w:rFonts w:ascii="Times New Roman" w:hAnsi="Times New Roman" w:cs="Times New Roman"/>
          <w:sz w:val="28"/>
          <w:szCs w:val="28"/>
        </w:rPr>
      </w:pPr>
    </w:p>
    <w:p w14:paraId="731907B9" w14:textId="77777777" w:rsidR="00182CDC" w:rsidRPr="004D4111" w:rsidRDefault="00182CDC" w:rsidP="00182CDC">
      <w:pPr>
        <w:spacing w:after="0" w:line="240" w:lineRule="auto"/>
        <w:ind w:firstLine="240"/>
        <w:jc w:val="center"/>
        <w:rPr>
          <w:rFonts w:ascii="Times New Roman" w:hAnsi="Times New Roman" w:cs="Times New Roman"/>
          <w:sz w:val="28"/>
          <w:szCs w:val="28"/>
        </w:rPr>
      </w:pPr>
      <w:r w:rsidRPr="004D4111">
        <w:rPr>
          <w:rFonts w:ascii="Times New Roman" w:hAnsi="Times New Roman" w:cs="Times New Roman"/>
          <w:sz w:val="28"/>
          <w:szCs w:val="28"/>
        </w:rPr>
        <w:t>1. Общие положения</w:t>
      </w:r>
    </w:p>
    <w:p w14:paraId="224A277D" w14:textId="77777777" w:rsidR="00182CDC" w:rsidRPr="004D4111" w:rsidRDefault="00182CDC" w:rsidP="00182CDC">
      <w:pPr>
        <w:spacing w:after="0" w:line="240" w:lineRule="auto"/>
        <w:jc w:val="center"/>
        <w:rPr>
          <w:rFonts w:ascii="Times New Roman" w:eastAsia="MS Mincho" w:hAnsi="Times New Roman" w:cs="Times New Roman"/>
          <w:bCs/>
          <w:sz w:val="28"/>
          <w:szCs w:val="28"/>
        </w:rPr>
      </w:pPr>
    </w:p>
    <w:p w14:paraId="11D9B3D0" w14:textId="77777777" w:rsidR="00182CDC" w:rsidRPr="004D4111" w:rsidRDefault="00182CDC" w:rsidP="00182CDC">
      <w:pPr>
        <w:numPr>
          <w:ilvl w:val="1"/>
          <w:numId w:val="27"/>
        </w:numPr>
        <w:autoSpaceDE w:val="0"/>
        <w:autoSpaceDN w:val="0"/>
        <w:adjustRightInd w:val="0"/>
        <w:spacing w:after="0" w:line="240" w:lineRule="auto"/>
        <w:ind w:left="0" w:firstLine="720"/>
        <w:jc w:val="both"/>
        <w:rPr>
          <w:rFonts w:ascii="Times New Roman" w:hAnsi="Times New Roman" w:cs="Times New Roman"/>
          <w:sz w:val="28"/>
          <w:szCs w:val="28"/>
        </w:rPr>
      </w:pPr>
      <w:r w:rsidRPr="004D4111">
        <w:rPr>
          <w:rFonts w:ascii="Times New Roman" w:hAnsi="Times New Roman" w:cs="Times New Roman"/>
          <w:sz w:val="28"/>
          <w:szCs w:val="28"/>
        </w:rPr>
        <w:t>Предмет регулирования</w:t>
      </w:r>
    </w:p>
    <w:p w14:paraId="1EE3FB31" w14:textId="66399C7C" w:rsidR="00182CDC" w:rsidRDefault="00D0342F" w:rsidP="00182CDC">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z w:val="28"/>
          <w:szCs w:val="28"/>
        </w:rPr>
        <w:t xml:space="preserve">Административный регламент предоставления муниципальной услуги </w:t>
      </w:r>
      <w:r w:rsidRPr="000C411B">
        <w:rPr>
          <w:rFonts w:ascii="Times New Roman" w:hAnsi="Times New Roman"/>
          <w:spacing w:val="-4"/>
          <w:sz w:val="28"/>
          <w:szCs w:val="28"/>
        </w:rPr>
        <w:t xml:space="preserve">по </w:t>
      </w:r>
      <w:r w:rsidRPr="000C411B">
        <w:rPr>
          <w:rFonts w:ascii="Times New Roman" w:hAnsi="Times New Roman"/>
          <w:sz w:val="28"/>
          <w:szCs w:val="28"/>
        </w:rPr>
        <w:t xml:space="preserve">утверждению схемы расположения земельного участка или </w:t>
      </w:r>
      <w:r w:rsidRPr="000C411B">
        <w:rPr>
          <w:rFonts w:ascii="Times New Roman" w:hAnsi="Times New Roman"/>
          <w:spacing w:val="-4"/>
          <w:sz w:val="28"/>
          <w:szCs w:val="28"/>
        </w:rPr>
        <w:t>земельных участков на кадастровом плане территории</w:t>
      </w:r>
      <w:r w:rsidRPr="000C411B">
        <w:rPr>
          <w:rFonts w:ascii="Times New Roman" w:hAnsi="Times New Roman"/>
          <w:sz w:val="28"/>
          <w:szCs w:val="28"/>
        </w:rPr>
        <w:t xml:space="preserve"> (далее соответственно </w:t>
      </w:r>
      <w:r w:rsidRPr="000C411B">
        <w:rPr>
          <w:rFonts w:ascii="Times New Roman" w:hAnsi="Times New Roman"/>
          <w:sz w:val="28"/>
          <w:szCs w:val="28"/>
        </w:rPr>
        <w:sym w:font="Symbol" w:char="F02D"/>
      </w:r>
      <w:r w:rsidRPr="000C411B">
        <w:rPr>
          <w:rFonts w:ascii="Times New Roman" w:hAnsi="Times New Roman"/>
          <w:sz w:val="28"/>
          <w:szCs w:val="28"/>
        </w:rPr>
        <w:t xml:space="preserve"> административный регламент, муниципальная услуга) </w:t>
      </w:r>
      <w:r w:rsidRPr="000C411B">
        <w:rPr>
          <w:rFonts w:ascii="Times New Roman" w:hAnsi="Times New Roman"/>
          <w:spacing w:val="-4"/>
          <w:sz w:val="28"/>
          <w:szCs w:val="28"/>
        </w:rPr>
        <w:t>устанавливает порядок и стандарт предоставления муниципальной услуги.</w:t>
      </w:r>
    </w:p>
    <w:p w14:paraId="4B353662" w14:textId="77777777" w:rsidR="00D0342F" w:rsidRPr="004D4111" w:rsidRDefault="00D0342F"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2B285BB2"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eastAsia="Calibri" w:hAnsi="Times New Roman" w:cs="Times New Roman"/>
          <w:sz w:val="28"/>
          <w:szCs w:val="28"/>
        </w:rPr>
        <w:t xml:space="preserve">1.2. </w:t>
      </w:r>
      <w:r w:rsidRPr="004D4111">
        <w:rPr>
          <w:rFonts w:ascii="Times New Roman" w:hAnsi="Times New Roman" w:cs="Times New Roman"/>
          <w:sz w:val="28"/>
          <w:szCs w:val="28"/>
        </w:rPr>
        <w:t>Круг Заявителей</w:t>
      </w:r>
    </w:p>
    <w:p w14:paraId="2C35AA3C" w14:textId="071B9162" w:rsidR="00182CDC" w:rsidRPr="004D4111" w:rsidRDefault="00B410D1" w:rsidP="00182C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0C411B">
        <w:rPr>
          <w:rFonts w:ascii="Times New Roman" w:hAnsi="Times New Roman"/>
          <w:sz w:val="28"/>
          <w:szCs w:val="28"/>
        </w:rPr>
        <w:t xml:space="preserve">Заявителями при предоставлении муниципальной услуги являются 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w:t>
      </w:r>
      <w:r w:rsidRPr="000C411B">
        <w:rPr>
          <w:rFonts w:ascii="Times New Roman" w:hAnsi="Times New Roman"/>
          <w:spacing w:val="-4"/>
          <w:sz w:val="28"/>
          <w:szCs w:val="28"/>
        </w:rPr>
        <w:t xml:space="preserve">органов, органов местного самоуправления) (далее – </w:t>
      </w:r>
      <w:r w:rsidR="003F742B">
        <w:rPr>
          <w:rFonts w:ascii="Times New Roman" w:hAnsi="Times New Roman"/>
          <w:spacing w:val="-4"/>
          <w:sz w:val="28"/>
          <w:szCs w:val="28"/>
        </w:rPr>
        <w:t>З</w:t>
      </w:r>
      <w:r w:rsidRPr="000C411B">
        <w:rPr>
          <w:rFonts w:ascii="Times New Roman" w:hAnsi="Times New Roman"/>
          <w:spacing w:val="-4"/>
          <w:sz w:val="28"/>
          <w:szCs w:val="28"/>
        </w:rPr>
        <w:t>аявители)</w:t>
      </w:r>
      <w:r w:rsidR="00182CDC" w:rsidRPr="004D4111">
        <w:rPr>
          <w:rFonts w:ascii="Times New Roman" w:eastAsia="Times New Roman" w:hAnsi="Times New Roman" w:cs="Times New Roman"/>
          <w:sz w:val="28"/>
          <w:szCs w:val="28"/>
          <w:lang w:eastAsia="en-US"/>
        </w:rPr>
        <w:t>.</w:t>
      </w:r>
    </w:p>
    <w:p w14:paraId="21D09D03" w14:textId="77777777"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14:paraId="5B242E11" w14:textId="77777777"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1.3. Требования к порядку информирования о предоставлении муниципальной услуги</w:t>
      </w:r>
    </w:p>
    <w:p w14:paraId="160821F0" w14:textId="2687FE1F" w:rsidR="00182CDC" w:rsidRPr="004D4111" w:rsidRDefault="00676B65" w:rsidP="00182CDC">
      <w:pPr>
        <w:pStyle w:val="af0"/>
        <w:tabs>
          <w:tab w:val="left" w:pos="1134"/>
          <w:tab w:val="left" w:pos="1276"/>
        </w:tabs>
        <w:spacing w:after="0" w:line="240" w:lineRule="auto"/>
        <w:ind w:left="0"/>
        <w:jc w:val="both"/>
        <w:rPr>
          <w:rFonts w:ascii="Times New Roman" w:hAnsi="Times New Roman"/>
          <w:sz w:val="28"/>
          <w:szCs w:val="28"/>
        </w:rPr>
      </w:pPr>
      <w:r>
        <w:rPr>
          <w:rFonts w:ascii="Times New Roman" w:eastAsia="Times New Roman" w:hAnsi="Times New Roman"/>
          <w:color w:val="000000"/>
          <w:sz w:val="28"/>
          <w:szCs w:val="28"/>
          <w:lang w:eastAsia="ru-RU"/>
        </w:rPr>
        <w:t xml:space="preserve">           </w:t>
      </w:r>
      <w:r w:rsidR="00182CDC" w:rsidRPr="004D4111">
        <w:rPr>
          <w:rFonts w:ascii="Times New Roman" w:hAnsi="Times New Roman"/>
          <w:sz w:val="28"/>
          <w:szCs w:val="28"/>
        </w:rPr>
        <w:t>Информирование о порядке предоставления муниципальной услуги осуществляется:</w:t>
      </w:r>
    </w:p>
    <w:p w14:paraId="510AACE8" w14:textId="4861D7B9"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961BE9">
        <w:rPr>
          <w:rFonts w:ascii="Times New Roman" w:hAnsi="Times New Roman" w:cs="Times New Roman"/>
          <w:sz w:val="28"/>
          <w:szCs w:val="28"/>
        </w:rPr>
        <w:t>МФЦ</w:t>
      </w:r>
      <w:r w:rsidRPr="004D4111">
        <w:rPr>
          <w:rFonts w:ascii="Times New Roman" w:hAnsi="Times New Roman" w:cs="Times New Roman"/>
          <w:sz w:val="28"/>
          <w:szCs w:val="28"/>
        </w:rPr>
        <w:t>);</w:t>
      </w:r>
    </w:p>
    <w:p w14:paraId="21982D61" w14:textId="77777777"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2) по телефону Уполномоченного органа или многофункционального центра;</w:t>
      </w:r>
    </w:p>
    <w:p w14:paraId="6611A7B2" w14:textId="77777777"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3) письменно, в том числе посредством электронной почты, факсимильной связи;</w:t>
      </w:r>
    </w:p>
    <w:p w14:paraId="4E5B401D" w14:textId="77777777"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4) посредством размещения в открытой и доступной форме информации:</w:t>
      </w:r>
    </w:p>
    <w:p w14:paraId="1DB77A52" w14:textId="6FC7B962" w:rsidR="00182CDC" w:rsidRPr="004D4111" w:rsidRDefault="00182CDC" w:rsidP="00182CDC">
      <w:pPr>
        <w:pStyle w:val="af0"/>
        <w:tabs>
          <w:tab w:val="left" w:pos="1134"/>
          <w:tab w:val="left" w:pos="1276"/>
        </w:tabs>
        <w:spacing w:after="0" w:line="240" w:lineRule="auto"/>
        <w:ind w:left="0" w:firstLine="709"/>
        <w:jc w:val="both"/>
        <w:rPr>
          <w:rFonts w:ascii="Times New Roman" w:hAnsi="Times New Roman"/>
          <w:sz w:val="28"/>
          <w:szCs w:val="28"/>
        </w:rPr>
      </w:pPr>
      <w:r w:rsidRPr="004D4111">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r w:rsidR="000C6912">
        <w:rPr>
          <w:rFonts w:ascii="Times New Roman" w:hAnsi="Times New Roman"/>
          <w:sz w:val="28"/>
          <w:szCs w:val="28"/>
        </w:rPr>
        <w:t xml:space="preserve"> </w:t>
      </w:r>
      <w:r w:rsidR="000C6912">
        <w:rPr>
          <w:rFonts w:ascii="Times New Roman" w:hAnsi="Times New Roman"/>
          <w:sz w:val="28"/>
          <w:szCs w:val="28"/>
        </w:rPr>
        <w:t>информационной системе Вологодской области для предоставления государственных и муниципальных услуг (функций) (далее – РПГУ);</w:t>
      </w:r>
    </w:p>
    <w:p w14:paraId="22DC50D7" w14:textId="77777777"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lastRenderedPageBreak/>
        <w:tab/>
        <w:t xml:space="preserve">- на официальном сайте Сокольского муниципального округа в информационно-телекоммуникационной сети «Интернет» </w:t>
      </w:r>
      <w:r w:rsidRPr="002966C0">
        <w:rPr>
          <w:rFonts w:ascii="Times New Roman" w:hAnsi="Times New Roman" w:cs="Times New Roman"/>
          <w:sz w:val="28"/>
          <w:szCs w:val="28"/>
        </w:rPr>
        <w:t>(</w:t>
      </w:r>
      <w:hyperlink r:id="rId7" w:tgtFrame="_blank" w:history="1">
        <w:r w:rsidRPr="002966C0">
          <w:rPr>
            <w:rStyle w:val="af"/>
            <w:rFonts w:ascii="Times New Roman" w:hAnsi="Times New Roman"/>
            <w:color w:val="auto"/>
            <w:sz w:val="28"/>
            <w:szCs w:val="28"/>
            <w:u w:val="none"/>
          </w:rPr>
          <w:t>https://35sokolskij.gosuslugi.ru/</w:t>
        </w:r>
      </w:hyperlink>
      <w:r w:rsidRPr="002966C0">
        <w:rPr>
          <w:rFonts w:ascii="Times New Roman" w:hAnsi="Times New Roman" w:cs="Times New Roman"/>
          <w:sz w:val="28"/>
          <w:szCs w:val="28"/>
        </w:rPr>
        <w:t>);</w:t>
      </w:r>
    </w:p>
    <w:p w14:paraId="791612A8" w14:textId="77777777" w:rsidR="00182CDC" w:rsidRPr="004D4111" w:rsidRDefault="00182CDC" w:rsidP="00182CDC">
      <w:pPr>
        <w:tabs>
          <w:tab w:val="left" w:pos="709"/>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14:paraId="5ED6ACF8" w14:textId="77777777"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 Порядок информирования о предоставлении муниципальной услуги.</w:t>
      </w:r>
    </w:p>
    <w:p w14:paraId="6CB67C55" w14:textId="77777777"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1.4.1. Информирование о предоставлении муниципальной услуги осуществляется по следующим вопросам:</w:t>
      </w:r>
    </w:p>
    <w:p w14:paraId="2FCCCBB4"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место нахождения Уполномоченного органа, его структурных подразделений (при наличии), МФЦ;</w:t>
      </w:r>
    </w:p>
    <w:p w14:paraId="5EAF97EC"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14:paraId="11642948" w14:textId="77777777" w:rsidR="00182CDC" w:rsidRPr="004D4111" w:rsidRDefault="00182CDC" w:rsidP="00182CDC">
      <w:pPr>
        <w:spacing w:after="0" w:line="240" w:lineRule="auto"/>
        <w:ind w:right="-5" w:firstLine="720"/>
        <w:jc w:val="both"/>
        <w:rPr>
          <w:rFonts w:ascii="Times New Roman" w:hAnsi="Times New Roman" w:cs="Times New Roman"/>
          <w:i/>
          <w:sz w:val="28"/>
          <w:szCs w:val="28"/>
          <w:u w:val="single" w:color="000000"/>
        </w:rPr>
      </w:pPr>
      <w:r w:rsidRPr="004D4111">
        <w:rPr>
          <w:rFonts w:ascii="Times New Roman" w:hAnsi="Times New Roman" w:cs="Times New Roman"/>
          <w:sz w:val="28"/>
          <w:szCs w:val="28"/>
        </w:rPr>
        <w:t>график работы Уполномоченного органа, МФЦ;</w:t>
      </w:r>
    </w:p>
    <w:p w14:paraId="4A905BE3"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сайта в сети «Интернет» Уполномоченного органа, МФЦ;</w:t>
      </w:r>
    </w:p>
    <w:p w14:paraId="1F21FE2A"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электронной почты Уполномоченного органа, МФЦ;</w:t>
      </w:r>
    </w:p>
    <w:p w14:paraId="76205DE8"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14:paraId="52BF8684"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ход предоставления муниципальной услуги;</w:t>
      </w:r>
    </w:p>
    <w:p w14:paraId="18984BE6"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административные процедуры предоставления муниципальной услуги;</w:t>
      </w:r>
    </w:p>
    <w:p w14:paraId="25A47725" w14:textId="77777777" w:rsidR="00182CDC" w:rsidRPr="004D4111" w:rsidRDefault="00182CDC" w:rsidP="00182CDC">
      <w:pPr>
        <w:tabs>
          <w:tab w:val="left" w:pos="540"/>
        </w:tabs>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срок предоставления муниципальной услуги;</w:t>
      </w:r>
    </w:p>
    <w:p w14:paraId="317B8FF3"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порядок и формы контроля за предоставлением муниципальной услуги;</w:t>
      </w:r>
    </w:p>
    <w:p w14:paraId="6C4E1805"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основания для отказа в предоставлении муниципальной услуги;</w:t>
      </w:r>
    </w:p>
    <w:p w14:paraId="0AFC613E"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14:paraId="0F2B50E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14:paraId="0BCA9AEA" w14:textId="0689E2AC"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1.4.2. Информирование (консультирование) осуществляется специалис</w:t>
      </w:r>
      <w:r w:rsidR="00F7679E">
        <w:rPr>
          <w:rFonts w:ascii="Times New Roman" w:hAnsi="Times New Roman" w:cs="Times New Roman"/>
          <w:sz w:val="28"/>
          <w:szCs w:val="28"/>
        </w:rPr>
        <w:t>тами Уполномоченного органа</w:t>
      </w:r>
      <w:r w:rsidRPr="004D4111">
        <w:rPr>
          <w:rFonts w:ascii="Times New Roman" w:hAnsi="Times New Roman" w:cs="Times New Roman"/>
          <w:sz w:val="28"/>
          <w:szCs w:val="28"/>
        </w:rPr>
        <w:t>, ответственными за информирование, при обращении Заявителей за информацией лично, посредством  телефонной и почтовой связи, электронной почты.</w:t>
      </w:r>
    </w:p>
    <w:p w14:paraId="76A5A7F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14:paraId="4C28DDCF"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14:paraId="56D2217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14:paraId="5659E4AF"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14:paraId="51A6F859"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14:paraId="0D9241F5"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14:paraId="3EF8FC64"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14:paraId="70F75E7E"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14:paraId="5CF103A1"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14:paraId="25251B1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14:paraId="1B8C4461"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14:paraId="6F27F19C" w14:textId="77777777" w:rsidR="00182CDC" w:rsidRPr="004D4111" w:rsidRDefault="00182CDC" w:rsidP="00182CDC">
      <w:pPr>
        <w:tabs>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r w:rsidRPr="004D4111">
        <w:rPr>
          <w:rFonts w:ascii="Times New Roman" w:hAnsi="Times New Roman" w:cs="Times New Roman"/>
          <w:sz w:val="28"/>
          <w:szCs w:val="28"/>
        </w:rPr>
        <w:lastRenderedPageBreak/>
        <w:t>и в многофункциональном центре размещается следующая справочная информация:</w:t>
      </w:r>
    </w:p>
    <w:p w14:paraId="6A6CEC99" w14:textId="77777777"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14:paraId="6FBD9E65" w14:textId="77777777"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58726959" w14:textId="77777777"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14:paraId="38406176" w14:textId="2EA9210F" w:rsidR="00182CDC" w:rsidRPr="004D4111" w:rsidRDefault="00182CDC" w:rsidP="00182CDC">
      <w:pPr>
        <w:autoSpaceDE w:val="0"/>
        <w:autoSpaceDN w:val="0"/>
        <w:adjustRightInd w:val="0"/>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w:t>
      </w:r>
      <w:r w:rsidR="000C6912">
        <w:rPr>
          <w:rFonts w:ascii="Times New Roman" w:hAnsi="Times New Roman" w:cs="Times New Roman"/>
          <w:sz w:val="28"/>
          <w:szCs w:val="28"/>
        </w:rPr>
        <w:t>ионной сети «Интернет», на ЕПГУ, РПГУ.</w:t>
      </w:r>
    </w:p>
    <w:p w14:paraId="18E7B573" w14:textId="77777777"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0C28BE7E" w14:textId="0C8980E4"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EC08DF">
        <w:rPr>
          <w:rFonts w:ascii="Times New Roman" w:hAnsi="Times New Roman" w:cs="Times New Roman"/>
          <w:sz w:val="28"/>
          <w:szCs w:val="28"/>
        </w:rPr>
        <w:t>органом местного самоуправления</w:t>
      </w:r>
      <w:r w:rsidRPr="004D4111">
        <w:rPr>
          <w:rFonts w:ascii="Times New Roman" w:hAnsi="Times New Roman" w:cs="Times New Roman"/>
          <w:sz w:val="28"/>
          <w:szCs w:val="28"/>
        </w:rPr>
        <w:t xml:space="preserve"> с учетом требований к информированию, установленных настоящим регламентом.</w:t>
      </w:r>
    </w:p>
    <w:p w14:paraId="1220A6B7" w14:textId="3623C17D"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w:t>
      </w:r>
      <w:r w:rsidR="000C6912" w:rsidRPr="000C6912">
        <w:rPr>
          <w:rFonts w:ascii="Times New Roman" w:hAnsi="Times New Roman" w:cs="Times New Roman"/>
          <w:sz w:val="28"/>
          <w:szCs w:val="28"/>
        </w:rPr>
        <w:t xml:space="preserve"> </w:t>
      </w:r>
      <w:r w:rsidR="000C6912">
        <w:rPr>
          <w:rFonts w:ascii="Times New Roman" w:hAnsi="Times New Roman" w:cs="Times New Roman"/>
          <w:sz w:val="28"/>
          <w:szCs w:val="28"/>
        </w:rPr>
        <w:t>РПГУ</w:t>
      </w:r>
      <w:r w:rsidR="000C6912">
        <w:rPr>
          <w:rFonts w:ascii="Times New Roman" w:hAnsi="Times New Roman" w:cs="Times New Roman"/>
          <w:sz w:val="28"/>
          <w:szCs w:val="28"/>
        </w:rPr>
        <w:t>,</w:t>
      </w:r>
      <w:r w:rsidRPr="004D4111">
        <w:rPr>
          <w:rFonts w:ascii="Times New Roman" w:hAnsi="Times New Roman" w:cs="Times New Roman"/>
          <w:sz w:val="28"/>
          <w:szCs w:val="28"/>
        </w:rPr>
        <w:t xml:space="preserve">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9A88423" w14:textId="77777777" w:rsidR="00182CDC" w:rsidRPr="004D4111" w:rsidRDefault="00182CDC" w:rsidP="00182CDC">
      <w:pPr>
        <w:widowControl w:val="0"/>
        <w:tabs>
          <w:tab w:val="num" w:pos="0"/>
        </w:tabs>
        <w:autoSpaceDE w:val="0"/>
        <w:autoSpaceDN w:val="0"/>
        <w:adjustRightInd w:val="0"/>
        <w:spacing w:after="0" w:line="240" w:lineRule="auto"/>
        <w:ind w:left="720" w:right="-5"/>
        <w:jc w:val="both"/>
        <w:rPr>
          <w:rFonts w:ascii="Times New Roman" w:hAnsi="Times New Roman" w:cs="Times New Roman"/>
          <w:sz w:val="28"/>
          <w:szCs w:val="28"/>
        </w:rPr>
      </w:pPr>
    </w:p>
    <w:p w14:paraId="20E1FB66" w14:textId="77777777"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 Стандарт предоставления муниципальной услуги</w:t>
      </w:r>
    </w:p>
    <w:p w14:paraId="187632E0" w14:textId="77777777" w:rsidR="00182CDC" w:rsidRPr="004D4111" w:rsidRDefault="00182CDC" w:rsidP="00182CDC">
      <w:pPr>
        <w:tabs>
          <w:tab w:val="left" w:pos="1440"/>
          <w:tab w:val="left" w:pos="1620"/>
        </w:tabs>
        <w:spacing w:after="0" w:line="240" w:lineRule="auto"/>
        <w:ind w:firstLine="720"/>
        <w:jc w:val="center"/>
        <w:rPr>
          <w:rFonts w:ascii="Times New Roman" w:hAnsi="Times New Roman" w:cs="Times New Roman"/>
          <w:sz w:val="28"/>
          <w:szCs w:val="28"/>
        </w:rPr>
      </w:pPr>
    </w:p>
    <w:p w14:paraId="098A8568" w14:textId="77777777"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2.1. Наименование муниципальной услуги</w:t>
      </w:r>
    </w:p>
    <w:p w14:paraId="63792A3F" w14:textId="77777777" w:rsidR="00B410D1" w:rsidRPr="000C411B" w:rsidRDefault="00B410D1" w:rsidP="00B410D1">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Утверждение схемы расположения земельного участка или земельных участков на кадастровом плане территории. </w:t>
      </w:r>
    </w:p>
    <w:p w14:paraId="26CD0921" w14:textId="77777777"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14:paraId="22E402E5"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2.2. Наименование органа местного самоуправления, предоставляющего муниципальную услугу</w:t>
      </w:r>
    </w:p>
    <w:p w14:paraId="204FBEBF"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pacing w:val="-4"/>
          <w:sz w:val="28"/>
          <w:szCs w:val="28"/>
          <w:shd w:val="clear" w:color="auto" w:fill="FFFF00"/>
        </w:rPr>
      </w:pPr>
      <w:r w:rsidRPr="004D4111">
        <w:rPr>
          <w:rFonts w:ascii="Times New Roman" w:hAnsi="Times New Roman" w:cs="Times New Roman"/>
          <w:sz w:val="28"/>
          <w:szCs w:val="28"/>
        </w:rPr>
        <w:t xml:space="preserve">2.2.1. </w:t>
      </w:r>
      <w:r w:rsidRPr="004D4111">
        <w:rPr>
          <w:rFonts w:ascii="Times New Roman" w:hAnsi="Times New Roman" w:cs="Times New Roman"/>
          <w:spacing w:val="-4"/>
          <w:sz w:val="28"/>
          <w:szCs w:val="28"/>
          <w:shd w:val="clear" w:color="auto" w:fill="FFFFFF"/>
        </w:rPr>
        <w:t>Муниципальная услуга предоставляется:</w:t>
      </w:r>
    </w:p>
    <w:p w14:paraId="2E5557A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Комитетом по управлению муниципальным имуществом Сокольского муниципального округа Вологодской области.</w:t>
      </w:r>
    </w:p>
    <w:p w14:paraId="1B10EA0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МФЦ по месту жительства Заявителя - в части</w:t>
      </w:r>
      <w:r w:rsidRPr="004D4111">
        <w:rPr>
          <w:rFonts w:ascii="Times New Roman" w:hAnsi="Times New Roman" w:cs="Times New Roman"/>
          <w:i/>
          <w:sz w:val="28"/>
          <w:szCs w:val="28"/>
        </w:rPr>
        <w:t xml:space="preserve"> </w:t>
      </w:r>
      <w:r w:rsidRPr="004D4111">
        <w:rPr>
          <w:rFonts w:ascii="Times New Roman" w:hAnsi="Times New Roman" w:cs="Times New Roman"/>
          <w:sz w:val="28"/>
          <w:szCs w:val="28"/>
        </w:rPr>
        <w:t>приема и (или) выдачи документов на предоставление муниципальной услуги) (при условии заключения соглашений о взаимодействии с МФЦ).</w:t>
      </w:r>
    </w:p>
    <w:p w14:paraId="72EEDD24" w14:textId="7A9BCD1F"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5C043F">
        <w:rPr>
          <w:rFonts w:ascii="Times New Roman" w:hAnsi="Times New Roman" w:cs="Times New Roman"/>
          <w:sz w:val="28"/>
          <w:szCs w:val="28"/>
        </w:rPr>
        <w:t>.</w:t>
      </w:r>
    </w:p>
    <w:p w14:paraId="50A69CAC" w14:textId="77777777" w:rsidR="00182CDC" w:rsidRPr="004D4111" w:rsidRDefault="00182CDC" w:rsidP="00182CDC">
      <w:pPr>
        <w:pStyle w:val="a7"/>
        <w:spacing w:before="0" w:after="0"/>
        <w:ind w:firstLine="720"/>
        <w:jc w:val="both"/>
        <w:rPr>
          <w:b/>
          <w:sz w:val="28"/>
          <w:szCs w:val="28"/>
        </w:rPr>
      </w:pPr>
    </w:p>
    <w:p w14:paraId="22D55039" w14:textId="77777777"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2.3. Результат предоставления муниципальной услуги.</w:t>
      </w:r>
    </w:p>
    <w:p w14:paraId="183383AA" w14:textId="77777777" w:rsidR="0045785D" w:rsidRPr="000C411B" w:rsidRDefault="0045785D" w:rsidP="0045785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Результатом предоставления муниципальной услуги является решение Уполномоченного органа:</w:t>
      </w:r>
    </w:p>
    <w:p w14:paraId="0B4ED446" w14:textId="77777777" w:rsidR="0045785D" w:rsidRPr="000C411B" w:rsidRDefault="0045785D" w:rsidP="0045785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об утверждении схемы расположения земельного участка или земельных участков на кадастровом плане территории;</w:t>
      </w:r>
    </w:p>
    <w:p w14:paraId="6A3227CA" w14:textId="77777777" w:rsidR="0045785D" w:rsidRPr="000C411B" w:rsidRDefault="0045785D" w:rsidP="0045785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об отказе в утверждении схемы расположения земельного участка или земельных участков на кадастровом плане территории с указанием оснований для отказа.</w:t>
      </w:r>
    </w:p>
    <w:p w14:paraId="05582320" w14:textId="77777777" w:rsidR="00182CDC" w:rsidRPr="004D4111" w:rsidRDefault="00182CDC" w:rsidP="00182CDC">
      <w:pPr>
        <w:spacing w:after="0" w:line="240" w:lineRule="auto"/>
        <w:jc w:val="center"/>
        <w:rPr>
          <w:rFonts w:ascii="Times New Roman" w:hAnsi="Times New Roman" w:cs="Times New Roman"/>
          <w:iCs/>
          <w:sz w:val="28"/>
          <w:szCs w:val="28"/>
        </w:rPr>
      </w:pPr>
    </w:p>
    <w:p w14:paraId="21483EA5" w14:textId="77777777"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iCs/>
          <w:sz w:val="28"/>
          <w:szCs w:val="28"/>
        </w:rPr>
        <w:t>2.4. Срок предоставления муниципальной услуги</w:t>
      </w:r>
    </w:p>
    <w:p w14:paraId="3106FCFF" w14:textId="2C5B3DAF" w:rsidR="004C7875" w:rsidRPr="000C411B" w:rsidRDefault="004C7875" w:rsidP="004C7875">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Срок предоставления муниципальной услуги составляет </w:t>
      </w:r>
      <w:r w:rsidR="0002071B">
        <w:rPr>
          <w:rFonts w:ascii="Times New Roman" w:hAnsi="Times New Roman"/>
          <w:spacing w:val="-4"/>
          <w:sz w:val="28"/>
          <w:szCs w:val="28"/>
        </w:rPr>
        <w:t>20</w:t>
      </w:r>
      <w:r w:rsidRPr="000C411B">
        <w:rPr>
          <w:rFonts w:ascii="Times New Roman" w:hAnsi="Times New Roman"/>
          <w:spacing w:val="-4"/>
          <w:sz w:val="28"/>
          <w:szCs w:val="28"/>
        </w:rPr>
        <w:t xml:space="preserve"> календарных дней со дня поступления заявления и прилагаемых документов в Уполномоченный орган.</w:t>
      </w:r>
    </w:p>
    <w:p w14:paraId="74249548" w14:textId="77777777" w:rsidR="004C7875" w:rsidRPr="000C411B" w:rsidRDefault="004C7875" w:rsidP="004C7875">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В случае направления схемы расположения земельного участка в орган исполнительной власти субъекта Российской Федерации, уполномоченный в области лесных отношений, для согласования установленный Земельным кодексом Российской Федерации срок рассмотрения заявления может быть продлен, но не более чем до сорока пяти дней со дня поступления указанных заявлений.</w:t>
      </w:r>
    </w:p>
    <w:p w14:paraId="423960D3" w14:textId="77777777" w:rsidR="00182CDC" w:rsidRPr="004D4111" w:rsidRDefault="00182CDC" w:rsidP="00182CDC">
      <w:pPr>
        <w:spacing w:after="0" w:line="240" w:lineRule="auto"/>
        <w:ind w:firstLine="720"/>
        <w:jc w:val="both"/>
        <w:rPr>
          <w:rFonts w:ascii="Times New Roman" w:hAnsi="Times New Roman" w:cs="Times New Roman"/>
          <w:sz w:val="28"/>
          <w:szCs w:val="28"/>
        </w:rPr>
      </w:pPr>
    </w:p>
    <w:p w14:paraId="2E44514D" w14:textId="77777777"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2.5. Правовые основания для предоставления муниципальной услуги</w:t>
      </w:r>
      <w:r w:rsidRPr="004D4111">
        <w:rPr>
          <w:rStyle w:val="a9"/>
          <w:rFonts w:ascii="Times New Roman" w:hAnsi="Times New Roman" w:cs="Times New Roman"/>
          <w:sz w:val="28"/>
          <w:szCs w:val="28"/>
        </w:rPr>
        <w:t xml:space="preserve"> </w:t>
      </w:r>
    </w:p>
    <w:p w14:paraId="0DEFB7DD" w14:textId="5FC4C180"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 на официальном сайте Со</w:t>
      </w:r>
      <w:r w:rsidR="000F5F4D">
        <w:rPr>
          <w:rFonts w:ascii="Times New Roman" w:hAnsi="Times New Roman" w:cs="Times New Roman"/>
          <w:sz w:val="28"/>
          <w:szCs w:val="28"/>
        </w:rPr>
        <w:t xml:space="preserve">кольского муниципального округа </w:t>
      </w:r>
      <w:r w:rsidR="00EC08DF">
        <w:rPr>
          <w:rFonts w:ascii="Times New Roman" w:hAnsi="Times New Roman" w:cs="Times New Roman"/>
          <w:sz w:val="28"/>
          <w:szCs w:val="28"/>
        </w:rPr>
        <w:t xml:space="preserve">в </w:t>
      </w:r>
      <w:r w:rsidRPr="004D4111">
        <w:rPr>
          <w:rFonts w:ascii="Times New Roman" w:hAnsi="Times New Roman" w:cs="Times New Roman"/>
          <w:sz w:val="28"/>
          <w:szCs w:val="28"/>
        </w:rPr>
        <w:t>информационно-телекоммуникационной сети «Интернет».</w:t>
      </w:r>
    </w:p>
    <w:p w14:paraId="406D584D" w14:textId="77777777" w:rsidR="00182CDC" w:rsidRPr="004D4111" w:rsidRDefault="00182CDC" w:rsidP="00182CDC">
      <w:pPr>
        <w:tabs>
          <w:tab w:val="left" w:pos="9072"/>
        </w:tabs>
        <w:spacing w:after="0" w:line="240" w:lineRule="auto"/>
        <w:ind w:left="5" w:right="563" w:firstLine="704"/>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14:paraId="3DE15299" w14:textId="77777777" w:rsidR="00182CDC" w:rsidRPr="004D4111" w:rsidRDefault="00182CDC" w:rsidP="00182CDC">
      <w:pPr>
        <w:spacing w:after="0" w:line="240" w:lineRule="auto"/>
        <w:ind w:firstLine="720"/>
        <w:jc w:val="both"/>
        <w:rPr>
          <w:rFonts w:ascii="Times New Roman" w:eastAsia="MS Mincho" w:hAnsi="Times New Roman" w:cs="Times New Roman"/>
          <w:i/>
          <w:color w:val="FF0000"/>
          <w:sz w:val="28"/>
          <w:szCs w:val="28"/>
        </w:rPr>
      </w:pPr>
    </w:p>
    <w:p w14:paraId="082A7C25" w14:textId="77777777"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4D4111">
        <w:rPr>
          <w:rFonts w:ascii="Times New Roman" w:eastAsia="Calibri" w:hAnsi="Times New Roman" w:cs="Times New Roman"/>
          <w:sz w:val="28"/>
          <w:szCs w:val="28"/>
        </w:rPr>
        <w:t>, которые Заявитель должен представить самостоятельно</w:t>
      </w:r>
    </w:p>
    <w:p w14:paraId="351417F4" w14:textId="2394735C"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2.6.1. Для предоставления муниципальной услуги </w:t>
      </w:r>
      <w:r w:rsidR="003F742B">
        <w:rPr>
          <w:rFonts w:ascii="Times New Roman" w:hAnsi="Times New Roman"/>
          <w:spacing w:val="-4"/>
          <w:sz w:val="28"/>
          <w:szCs w:val="28"/>
        </w:rPr>
        <w:t>З</w:t>
      </w:r>
      <w:r w:rsidRPr="000C411B">
        <w:rPr>
          <w:rFonts w:ascii="Times New Roman" w:hAnsi="Times New Roman"/>
          <w:spacing w:val="-4"/>
          <w:sz w:val="28"/>
          <w:szCs w:val="28"/>
        </w:rPr>
        <w:t xml:space="preserve">аявитель представляет (направляет) заявление об утверждении схемы расположения земельного участка или земельных участков на кадастровом плане территории (далее также </w:t>
      </w:r>
      <w:r w:rsidRPr="000C411B">
        <w:rPr>
          <w:rFonts w:ascii="Times New Roman" w:hAnsi="Times New Roman"/>
          <w:spacing w:val="-4"/>
          <w:sz w:val="28"/>
          <w:szCs w:val="28"/>
        </w:rPr>
        <w:lastRenderedPageBreak/>
        <w:t xml:space="preserve">– заявление об утверждении схемы, заявление) по форме согласно приложению 1 к настоящему административному регламенту. </w:t>
      </w:r>
    </w:p>
    <w:p w14:paraId="5EE7BCC9" w14:textId="598960AF"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Заявление заполняется разборчиво, в машинописном виде или от руки.</w:t>
      </w:r>
      <w:r w:rsidR="003F742B">
        <w:rPr>
          <w:rFonts w:ascii="Times New Roman" w:hAnsi="Times New Roman"/>
          <w:spacing w:val="-4"/>
          <w:sz w:val="28"/>
          <w:szCs w:val="28"/>
        </w:rPr>
        <w:t xml:space="preserve"> Заявление заверяется подписью З</w:t>
      </w:r>
      <w:r w:rsidRPr="000C411B">
        <w:rPr>
          <w:rFonts w:ascii="Times New Roman" w:hAnsi="Times New Roman"/>
          <w:spacing w:val="-4"/>
          <w:sz w:val="28"/>
          <w:szCs w:val="28"/>
        </w:rPr>
        <w:t>аявителя (его уполномоченного представителя).</w:t>
      </w:r>
    </w:p>
    <w:p w14:paraId="7B42605B" w14:textId="0BFD08BA" w:rsidR="00411D3A" w:rsidRPr="000C411B" w:rsidRDefault="003F742B" w:rsidP="00411D3A">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Заявление, по просьбе З</w:t>
      </w:r>
      <w:r w:rsidR="00411D3A" w:rsidRPr="000C411B">
        <w:rPr>
          <w:rFonts w:ascii="Times New Roman" w:hAnsi="Times New Roman"/>
          <w:spacing w:val="-4"/>
          <w:sz w:val="28"/>
          <w:szCs w:val="28"/>
        </w:rPr>
        <w:t>аявителя, может быть заполнено специалистом, ответственным за прием документов, с помощью компьютера и</w:t>
      </w:r>
      <w:r>
        <w:rPr>
          <w:rFonts w:ascii="Times New Roman" w:hAnsi="Times New Roman"/>
          <w:spacing w:val="-4"/>
          <w:sz w:val="28"/>
          <w:szCs w:val="28"/>
        </w:rPr>
        <w:t>ли от руки. В последнем случае З</w:t>
      </w:r>
      <w:r w:rsidR="00411D3A" w:rsidRPr="000C411B">
        <w:rPr>
          <w:rFonts w:ascii="Times New Roman" w:hAnsi="Times New Roman"/>
          <w:spacing w:val="-4"/>
          <w:sz w:val="28"/>
          <w:szCs w:val="28"/>
        </w:rPr>
        <w:t xml:space="preserve">аявитель (его уполномоченный представитель) вписывает в заявление от руки свои фамилию, имя, отчество (полностью) и ставит подпись. </w:t>
      </w:r>
    </w:p>
    <w:p w14:paraId="3C776E22"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Заявление составляется в единственном экземпляре – оригинале.</w:t>
      </w:r>
    </w:p>
    <w:p w14:paraId="4CC8D78E"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При заполнении заявления не допускается использование сокращений слов и аббревиатур. </w:t>
      </w:r>
    </w:p>
    <w:p w14:paraId="50024E2F"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Форма заявления на предоставление муниципальной услуги размещается на официальном сайте Уполномоченного органа в сети «Интернет» с возможностью бесплатного копирования (скачивания);</w:t>
      </w:r>
    </w:p>
    <w:p w14:paraId="037E34A0" w14:textId="300043B9"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2.6.2. Документ, удостоверяющий личность </w:t>
      </w:r>
      <w:r w:rsidR="003F742B">
        <w:rPr>
          <w:rFonts w:ascii="Times New Roman" w:hAnsi="Times New Roman"/>
          <w:spacing w:val="-4"/>
          <w:sz w:val="28"/>
          <w:szCs w:val="28"/>
        </w:rPr>
        <w:t>З</w:t>
      </w:r>
      <w:r w:rsidRPr="000C411B">
        <w:rPr>
          <w:rFonts w:ascii="Times New Roman" w:hAnsi="Times New Roman"/>
          <w:spacing w:val="-4"/>
          <w:sz w:val="28"/>
          <w:szCs w:val="28"/>
        </w:rPr>
        <w:t>аявителя, являющегося физическим лицом, либо личность представителя физического или юридического лица (представление документа не требуется в случае представления заявления с использованием Единого портала, а также если заявление подписано усиленной квалифицированной электронной подписью).</w:t>
      </w:r>
    </w:p>
    <w:p w14:paraId="1BB57F8C" w14:textId="6E8ED789"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2.6.3. Документ, подтверждающий полномочия представителя </w:t>
      </w:r>
      <w:r w:rsidR="003F742B">
        <w:rPr>
          <w:rFonts w:ascii="Times New Roman" w:hAnsi="Times New Roman"/>
          <w:spacing w:val="-4"/>
          <w:sz w:val="28"/>
          <w:szCs w:val="28"/>
        </w:rPr>
        <w:t>З</w:t>
      </w:r>
      <w:r w:rsidRPr="000C411B">
        <w:rPr>
          <w:rFonts w:ascii="Times New Roman" w:hAnsi="Times New Roman"/>
          <w:spacing w:val="-4"/>
          <w:sz w:val="28"/>
          <w:szCs w:val="28"/>
        </w:rPr>
        <w:t>аявителя (в случае обращения за получением муниципальной</w:t>
      </w:r>
      <w:r w:rsidR="003F742B">
        <w:rPr>
          <w:rFonts w:ascii="Times New Roman" w:hAnsi="Times New Roman"/>
          <w:spacing w:val="-4"/>
          <w:sz w:val="28"/>
          <w:szCs w:val="28"/>
        </w:rPr>
        <w:t xml:space="preserve"> услуги представителя З</w:t>
      </w:r>
      <w:r w:rsidRPr="000C411B">
        <w:rPr>
          <w:rFonts w:ascii="Times New Roman" w:hAnsi="Times New Roman"/>
          <w:spacing w:val="-4"/>
          <w:sz w:val="28"/>
          <w:szCs w:val="28"/>
        </w:rPr>
        <w:t>аявителя).</w:t>
      </w:r>
    </w:p>
    <w:p w14:paraId="1CEAD1CA" w14:textId="3DF30BD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2.6.4. </w:t>
      </w:r>
      <w:bookmarkStart w:id="1" w:name="sub_392931"/>
      <w:r w:rsidRPr="000C411B">
        <w:rPr>
          <w:rFonts w:ascii="Times New Roman" w:hAnsi="Times New Roman"/>
          <w:spacing w:val="-4"/>
          <w:sz w:val="28"/>
          <w:szCs w:val="28"/>
        </w:rPr>
        <w:t>Копии правоустанавливающих и (или) правоудостоверяющих документов на земельный участок, в отношении которого подано заявление об утверждении схемы, п</w:t>
      </w:r>
      <w:r w:rsidR="003F742B">
        <w:rPr>
          <w:rFonts w:ascii="Times New Roman" w:hAnsi="Times New Roman"/>
          <w:spacing w:val="-4"/>
          <w:sz w:val="28"/>
          <w:szCs w:val="28"/>
        </w:rPr>
        <w:t>ринадлежащий З</w:t>
      </w:r>
      <w:r w:rsidRPr="000C411B">
        <w:rPr>
          <w:rFonts w:ascii="Times New Roman" w:hAnsi="Times New Roman"/>
          <w:spacing w:val="-4"/>
          <w:sz w:val="28"/>
          <w:szCs w:val="28"/>
        </w:rPr>
        <w:t>аявителю, в случае, если право не зарегистрировано в Едином государственном реестре недвижимости (далее – ЕГРН).</w:t>
      </w:r>
    </w:p>
    <w:p w14:paraId="777EE123" w14:textId="727C2D9D"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bookmarkStart w:id="2" w:name="sub_392932"/>
      <w:bookmarkEnd w:id="1"/>
      <w:r w:rsidRPr="000C411B">
        <w:rPr>
          <w:rFonts w:ascii="Times New Roman" w:hAnsi="Times New Roman"/>
          <w:spacing w:val="-4"/>
          <w:sz w:val="28"/>
          <w:szCs w:val="28"/>
        </w:rPr>
        <w:t>2.6.5. Копии правоустанавливающих и (или) правоудостоверяющих документов на зда</w:t>
      </w:r>
      <w:r w:rsidR="003F742B">
        <w:rPr>
          <w:rFonts w:ascii="Times New Roman" w:hAnsi="Times New Roman"/>
          <w:spacing w:val="-4"/>
          <w:sz w:val="28"/>
          <w:szCs w:val="28"/>
        </w:rPr>
        <w:t>ние, сооружение, принадлежащие З</w:t>
      </w:r>
      <w:r w:rsidRPr="000C411B">
        <w:rPr>
          <w:rFonts w:ascii="Times New Roman" w:hAnsi="Times New Roman"/>
          <w:spacing w:val="-4"/>
          <w:sz w:val="28"/>
          <w:szCs w:val="28"/>
        </w:rPr>
        <w:t>аявителю и находящиеся на образуемом земельном участке, в отношении которого подано заявление об утверждении схемы, в случае, если право не зарегистрировано в ЕГРН.</w:t>
      </w:r>
    </w:p>
    <w:p w14:paraId="598FE2BD" w14:textId="0D77534D"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2.6.6.</w:t>
      </w:r>
      <w:r w:rsidR="003F742B">
        <w:rPr>
          <w:rFonts w:ascii="Times New Roman" w:hAnsi="Times New Roman"/>
          <w:spacing w:val="-4"/>
          <w:sz w:val="28"/>
          <w:szCs w:val="28"/>
        </w:rPr>
        <w:t xml:space="preserve"> Сообщение З</w:t>
      </w:r>
      <w:r w:rsidRPr="000C411B">
        <w:rPr>
          <w:rFonts w:ascii="Times New Roman" w:hAnsi="Times New Roman"/>
          <w:spacing w:val="-4"/>
          <w:sz w:val="28"/>
          <w:szCs w:val="28"/>
        </w:rPr>
        <w:t>аявителя (</w:t>
      </w:r>
      <w:r w:rsidR="003F742B">
        <w:rPr>
          <w:rFonts w:ascii="Times New Roman" w:hAnsi="Times New Roman"/>
          <w:spacing w:val="-4"/>
          <w:sz w:val="28"/>
          <w:szCs w:val="28"/>
        </w:rPr>
        <w:t>З</w:t>
      </w:r>
      <w:r w:rsidRPr="000C411B">
        <w:rPr>
          <w:rFonts w:ascii="Times New Roman" w:hAnsi="Times New Roman"/>
          <w:spacing w:val="-4"/>
          <w:sz w:val="28"/>
          <w:szCs w:val="28"/>
        </w:rPr>
        <w:t>аявителей), содержащее перечень всех зданий, сооружений, расположенных на земельном участке, в отношении которого подано заявление об утверждении схемы,</w:t>
      </w:r>
      <w:r w:rsidR="003F742B">
        <w:rPr>
          <w:rFonts w:ascii="Times New Roman" w:hAnsi="Times New Roman"/>
          <w:spacing w:val="-4"/>
          <w:sz w:val="28"/>
          <w:szCs w:val="28"/>
        </w:rPr>
        <w:t xml:space="preserve"> с указанием (при их наличии у З</w:t>
      </w:r>
      <w:r w:rsidRPr="000C411B">
        <w:rPr>
          <w:rFonts w:ascii="Times New Roman" w:hAnsi="Times New Roman"/>
          <w:spacing w:val="-4"/>
          <w:sz w:val="28"/>
          <w:szCs w:val="28"/>
        </w:rPr>
        <w:t>аявителя) их кадастровых (инвентарных) номеров и адресных ориентиров.</w:t>
      </w:r>
    </w:p>
    <w:p w14:paraId="7FFA6391" w14:textId="7C31E2CE"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w:t>
      </w:r>
      <w:r w:rsidR="007A72D4">
        <w:rPr>
          <w:rFonts w:ascii="Times New Roman" w:hAnsi="Times New Roman"/>
          <w:spacing w:val="-4"/>
          <w:sz w:val="28"/>
          <w:szCs w:val="28"/>
        </w:rPr>
        <w:t>З</w:t>
      </w:r>
      <w:r w:rsidRPr="000C411B">
        <w:rPr>
          <w:rFonts w:ascii="Times New Roman" w:hAnsi="Times New Roman"/>
          <w:spacing w:val="-4"/>
          <w:sz w:val="28"/>
          <w:szCs w:val="28"/>
        </w:rPr>
        <w:t>аявителем является иностранное юридическое лицо.</w:t>
      </w:r>
    </w:p>
    <w:p w14:paraId="43CABBFE" w14:textId="73DD3234"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2.6.8. Схему расположения земельного участка или земельных участков на кадастровом плане территории, которые предполагается образовать и (или) изменить, подготовл</w:t>
      </w:r>
      <w:r w:rsidR="00231333">
        <w:rPr>
          <w:rFonts w:ascii="Times New Roman" w:hAnsi="Times New Roman"/>
          <w:spacing w:val="-4"/>
          <w:sz w:val="28"/>
          <w:szCs w:val="28"/>
        </w:rPr>
        <w:t xml:space="preserve">енная </w:t>
      </w:r>
      <w:r w:rsidR="007A72D4">
        <w:rPr>
          <w:rFonts w:ascii="Times New Roman" w:hAnsi="Times New Roman"/>
          <w:spacing w:val="-4"/>
          <w:sz w:val="28"/>
          <w:szCs w:val="28"/>
        </w:rPr>
        <w:t>З</w:t>
      </w:r>
      <w:r w:rsidR="00231333">
        <w:rPr>
          <w:rFonts w:ascii="Times New Roman" w:hAnsi="Times New Roman"/>
          <w:spacing w:val="-4"/>
          <w:sz w:val="28"/>
          <w:szCs w:val="28"/>
        </w:rPr>
        <w:t xml:space="preserve">аявителем в соответствии </w:t>
      </w:r>
      <w:r w:rsidRPr="000C411B">
        <w:rPr>
          <w:rFonts w:ascii="Times New Roman" w:hAnsi="Times New Roman"/>
          <w:spacing w:val="-4"/>
          <w:sz w:val="28"/>
          <w:szCs w:val="28"/>
        </w:rPr>
        <w:t xml:space="preserve">с требованиями, </w:t>
      </w:r>
      <w:r w:rsidRPr="000C411B">
        <w:rPr>
          <w:rFonts w:ascii="Times New Roman" w:hAnsi="Times New Roman"/>
          <w:spacing w:val="-4"/>
          <w:sz w:val="28"/>
          <w:szCs w:val="28"/>
        </w:rPr>
        <w:lastRenderedPageBreak/>
        <w:t>установленными Приказом от 19.04.2022 №П/0148 Федеральной службы государственной регистрации, кадастра и картографии.</w:t>
      </w:r>
    </w:p>
    <w:bookmarkEnd w:id="2"/>
    <w:p w14:paraId="539AE51A" w14:textId="18F53278"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2.6.9. Заявление и прилагаемые документы представляются </w:t>
      </w:r>
      <w:r w:rsidR="007A72D4">
        <w:rPr>
          <w:rFonts w:ascii="Times New Roman" w:hAnsi="Times New Roman"/>
          <w:spacing w:val="-4"/>
          <w:sz w:val="28"/>
          <w:szCs w:val="28"/>
        </w:rPr>
        <w:t>З</w:t>
      </w:r>
      <w:r w:rsidRPr="000C411B">
        <w:rPr>
          <w:rFonts w:ascii="Times New Roman" w:hAnsi="Times New Roman"/>
          <w:spacing w:val="-4"/>
          <w:sz w:val="28"/>
          <w:szCs w:val="28"/>
        </w:rPr>
        <w:t>аявителем в Уполномоченный орган на бумажном носителе непосредственно или направляются посредством почтового отправления.</w:t>
      </w:r>
    </w:p>
    <w:p w14:paraId="7853EA83"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Заявитель вправе направить заявление и прилагаемые документы в форме электронных документов с использованием Единого портала либо путем направления электронного документа на официальную электронную почту Уполномоченного органа.</w:t>
      </w:r>
    </w:p>
    <w:p w14:paraId="46589C26"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14:paraId="506B41AF"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2.6.10. 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14:paraId="3DC3B549"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 электронной подписью нотариуса.</w:t>
      </w:r>
    </w:p>
    <w:p w14:paraId="180E7BC7" w14:textId="738E4BD1"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2.6.11.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w:t>
      </w:r>
      <w:r w:rsidR="007A72D4">
        <w:rPr>
          <w:rFonts w:ascii="Times New Roman" w:hAnsi="Times New Roman"/>
          <w:spacing w:val="-4"/>
          <w:sz w:val="28"/>
          <w:szCs w:val="28"/>
        </w:rPr>
        <w:t>З</w:t>
      </w:r>
      <w:r w:rsidRPr="000C411B">
        <w:rPr>
          <w:rFonts w:ascii="Times New Roman" w:hAnsi="Times New Roman"/>
          <w:spacing w:val="-4"/>
          <w:sz w:val="28"/>
          <w:szCs w:val="28"/>
        </w:rPr>
        <w:t>аявителю.</w:t>
      </w:r>
    </w:p>
    <w:p w14:paraId="7EAF34FD"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14:paraId="2290DADA" w14:textId="4750801F"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2.6.12.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w:t>
      </w:r>
      <w:r w:rsidR="007A72D4">
        <w:rPr>
          <w:rFonts w:ascii="Times New Roman" w:hAnsi="Times New Roman"/>
          <w:spacing w:val="-4"/>
          <w:sz w:val="28"/>
          <w:szCs w:val="28"/>
        </w:rPr>
        <w:t>З</w:t>
      </w:r>
      <w:r w:rsidRPr="000C411B">
        <w:rPr>
          <w:rFonts w:ascii="Times New Roman" w:hAnsi="Times New Roman"/>
          <w:spacing w:val="-4"/>
          <w:sz w:val="28"/>
          <w:szCs w:val="28"/>
        </w:rPr>
        <w:t>аявителю.</w:t>
      </w:r>
    </w:p>
    <w:p w14:paraId="2A28AA4C"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2.6.13.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14:paraId="7519FBED" w14:textId="7858DED4"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2.6.14. В случае поступления в Уполномоченный орган заявления и прилагаемых к нему документов в форме электронных документов Уполномоченный орган подтверждает факт получения указанного заявления и </w:t>
      </w:r>
      <w:r w:rsidRPr="000C411B">
        <w:rPr>
          <w:rFonts w:ascii="Times New Roman" w:hAnsi="Times New Roman"/>
          <w:spacing w:val="-4"/>
          <w:sz w:val="28"/>
          <w:szCs w:val="28"/>
        </w:rPr>
        <w:lastRenderedPageBreak/>
        <w:t xml:space="preserve">прилагаемых к нему документов путем направления </w:t>
      </w:r>
      <w:r w:rsidR="007A72D4">
        <w:rPr>
          <w:rFonts w:ascii="Times New Roman" w:hAnsi="Times New Roman"/>
          <w:spacing w:val="-4"/>
          <w:sz w:val="28"/>
          <w:szCs w:val="28"/>
        </w:rPr>
        <w:t>З</w:t>
      </w:r>
      <w:r w:rsidRPr="000C411B">
        <w:rPr>
          <w:rFonts w:ascii="Times New Roman" w:hAnsi="Times New Roman"/>
          <w:spacing w:val="-4"/>
          <w:sz w:val="28"/>
          <w:szCs w:val="28"/>
        </w:rPr>
        <w:t>аявителю уведомления, содержащего входящие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наименование файлов, представленных в форме электронных документов, с указанием их объема (далее – уведомление о получении заявления).</w:t>
      </w:r>
    </w:p>
    <w:p w14:paraId="00E29688" w14:textId="576081D6"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Уведомление о получении заявления направляется указанным </w:t>
      </w:r>
      <w:r w:rsidR="007A72D4">
        <w:rPr>
          <w:rFonts w:ascii="Times New Roman" w:hAnsi="Times New Roman"/>
          <w:spacing w:val="-4"/>
          <w:sz w:val="28"/>
          <w:szCs w:val="28"/>
        </w:rPr>
        <w:t>З</w:t>
      </w:r>
      <w:r w:rsidRPr="000C411B">
        <w:rPr>
          <w:rFonts w:ascii="Times New Roman" w:hAnsi="Times New Roman"/>
          <w:spacing w:val="-4"/>
          <w:sz w:val="28"/>
          <w:szCs w:val="28"/>
        </w:rPr>
        <w:t>аявителем в заявлении способом не позднее рабочего дня, следующего за днем поступления заявления в уполномоченный орган.</w:t>
      </w:r>
    </w:p>
    <w:p w14:paraId="0FB59462" w14:textId="7777777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Заявление и прилагаемые документы, представленные с нарушением пунктов 2.6.1-.2.6.13 настоящего административного регламента, не рассматривается Уполномоченным органом.</w:t>
      </w:r>
    </w:p>
    <w:p w14:paraId="440A3730" w14:textId="222BC197"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Не позднее пяти рабочих дней со дня представления такого заявления Уполномоченный орган направляет </w:t>
      </w:r>
      <w:r w:rsidR="007A72D4">
        <w:rPr>
          <w:rFonts w:ascii="Times New Roman" w:hAnsi="Times New Roman"/>
          <w:spacing w:val="-4"/>
          <w:sz w:val="28"/>
          <w:szCs w:val="28"/>
        </w:rPr>
        <w:t>З</w:t>
      </w:r>
      <w:r w:rsidRPr="000C411B">
        <w:rPr>
          <w:rFonts w:ascii="Times New Roman" w:hAnsi="Times New Roman"/>
          <w:spacing w:val="-4"/>
          <w:sz w:val="28"/>
          <w:szCs w:val="28"/>
        </w:rPr>
        <w:t xml:space="preserve">аявителю на указанный в заявлении адрес электронной почты (при наличии) </w:t>
      </w:r>
      <w:r w:rsidR="007A72D4">
        <w:rPr>
          <w:rFonts w:ascii="Times New Roman" w:hAnsi="Times New Roman"/>
          <w:spacing w:val="-4"/>
          <w:sz w:val="28"/>
          <w:szCs w:val="28"/>
        </w:rPr>
        <w:t>З</w:t>
      </w:r>
      <w:r w:rsidRPr="000C411B">
        <w:rPr>
          <w:rFonts w:ascii="Times New Roman" w:hAnsi="Times New Roman"/>
          <w:spacing w:val="-4"/>
          <w:sz w:val="28"/>
          <w:szCs w:val="28"/>
        </w:rPr>
        <w:t>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14:paraId="605093D3" w14:textId="77777777"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0E43F05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56D28A99"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2.7.1. Заявители вправе представить в Уполномоченный орган следующие документы:</w:t>
      </w:r>
    </w:p>
    <w:p w14:paraId="661C0105"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а) выписку из ЕГРН об основных характеристиках и зарегистрированных правах на объект недвижимости в отношении здания, сооружения, находящегося на земельном участке, в отношении которого подано заявление об утверждении схемы;</w:t>
      </w:r>
    </w:p>
    <w:p w14:paraId="5B601D2B"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б) выписку из ЕГРН о правах на земельный участок (земельные участки), в отношении которого (которых) подано заявление об утверждении схемы;</w:t>
      </w:r>
    </w:p>
    <w:p w14:paraId="114BDA3C" w14:textId="771EABC4"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выписку из Единого государственного реестра юридических лиц о юридическом лице, являющемся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аявителем, либо выписка из Единого государственного реестра индивидуальных предпринимателей об индивидуальном предпринимателе, являющемся </w:t>
      </w:r>
      <w:r w:rsidR="00116E75">
        <w:rPr>
          <w:rFonts w:ascii="Times New Roman" w:hAnsi="Times New Roman"/>
          <w:spacing w:val="-4"/>
          <w:sz w:val="28"/>
          <w:szCs w:val="28"/>
        </w:rPr>
        <w:t>З</w:t>
      </w:r>
      <w:r w:rsidRPr="000C411B">
        <w:rPr>
          <w:rFonts w:ascii="Times New Roman" w:hAnsi="Times New Roman"/>
          <w:spacing w:val="-4"/>
          <w:sz w:val="28"/>
          <w:szCs w:val="28"/>
        </w:rPr>
        <w:t>аявителем.</w:t>
      </w:r>
    </w:p>
    <w:p w14:paraId="25FFDA95" w14:textId="0147CC0E"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2.7.2. Документы, указанные в </w:t>
      </w:r>
      <w:hyperlink w:anchor="P196" w:history="1">
        <w:r w:rsidRPr="000C411B">
          <w:rPr>
            <w:rFonts w:ascii="Times New Roman" w:hAnsi="Times New Roman"/>
            <w:spacing w:val="-4"/>
            <w:sz w:val="28"/>
            <w:szCs w:val="28"/>
          </w:rPr>
          <w:t>пункте 2.7.1</w:t>
        </w:r>
      </w:hyperlink>
      <w:r w:rsidRPr="000C411B">
        <w:rPr>
          <w:rFonts w:ascii="Times New Roman" w:hAnsi="Times New Roman"/>
          <w:spacing w:val="-4"/>
          <w:sz w:val="28"/>
          <w:szCs w:val="28"/>
        </w:rPr>
        <w:t xml:space="preserve"> настоящего административного регламента, могут быть представлены </w:t>
      </w:r>
      <w:r w:rsidR="00116E75">
        <w:rPr>
          <w:rFonts w:ascii="Times New Roman" w:hAnsi="Times New Roman"/>
          <w:spacing w:val="-4"/>
          <w:sz w:val="28"/>
          <w:szCs w:val="28"/>
        </w:rPr>
        <w:t>З</w:t>
      </w:r>
      <w:r w:rsidRPr="000C411B">
        <w:rPr>
          <w:rFonts w:ascii="Times New Roman" w:hAnsi="Times New Roman"/>
          <w:spacing w:val="-4"/>
          <w:sz w:val="28"/>
          <w:szCs w:val="28"/>
        </w:rPr>
        <w:t>аявителем следующими способами:</w:t>
      </w:r>
    </w:p>
    <w:p w14:paraId="6371551A"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путем личного обращения в Уполномоченный орган или в МФЦ лично либо через своих представителей;</w:t>
      </w:r>
    </w:p>
    <w:p w14:paraId="0DDAB185"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посредством почтовой связи;</w:t>
      </w:r>
    </w:p>
    <w:p w14:paraId="19D90473"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 электронной почте;</w:t>
      </w:r>
    </w:p>
    <w:p w14:paraId="358C6E0B"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посредством Единого портала;</w:t>
      </w:r>
    </w:p>
    <w:p w14:paraId="676673A9" w14:textId="13A4A12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 xml:space="preserve">2.7.3. Документы, указанные в пункте 2.7.1 настоящего административного регламента, не могут быть затребованы у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аявителя, при этом </w:t>
      </w:r>
      <w:r w:rsidR="00116E75">
        <w:rPr>
          <w:rFonts w:ascii="Times New Roman" w:hAnsi="Times New Roman"/>
          <w:spacing w:val="-4"/>
          <w:sz w:val="28"/>
          <w:szCs w:val="28"/>
        </w:rPr>
        <w:t>З</w:t>
      </w:r>
      <w:r w:rsidRPr="000C411B">
        <w:rPr>
          <w:rFonts w:ascii="Times New Roman" w:hAnsi="Times New Roman"/>
          <w:spacing w:val="-4"/>
          <w:sz w:val="28"/>
          <w:szCs w:val="28"/>
        </w:rPr>
        <w:t>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14:paraId="6070082A" w14:textId="03BBDCAC"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2.7.4. Документы, указанные в пункте 2.7.1 настоящего административного регламента (их копии, сведения, содержащиеся в них), запрашиваются в государственных органах, и (или) подведомственных государственным органам организациям, в распоряжении которых находятся указанные документы, и не могут быть затребованы у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аявителя, при этом </w:t>
      </w:r>
      <w:r w:rsidR="00116E75">
        <w:rPr>
          <w:rFonts w:ascii="Times New Roman" w:hAnsi="Times New Roman"/>
          <w:spacing w:val="-4"/>
          <w:sz w:val="28"/>
          <w:szCs w:val="28"/>
        </w:rPr>
        <w:t>З</w:t>
      </w:r>
      <w:r w:rsidRPr="000C411B">
        <w:rPr>
          <w:rFonts w:ascii="Times New Roman" w:hAnsi="Times New Roman"/>
          <w:spacing w:val="-4"/>
          <w:sz w:val="28"/>
          <w:szCs w:val="28"/>
        </w:rPr>
        <w:t>аявитель вправе их представить самостоятельно.</w:t>
      </w:r>
    </w:p>
    <w:p w14:paraId="47B31574"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2.7.5. Запрещено требовать от Заявителя:</w:t>
      </w:r>
    </w:p>
    <w:p w14:paraId="3C4AE812"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0B5C7B8"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которые находятся в распоряжении органа, предоставляющего муниципальную услугу, органов государственной власти и организаций, участвующих в предоставлении муниципальной услуги;</w:t>
      </w:r>
    </w:p>
    <w:p w14:paraId="78BB94C3"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27.10.2010 </w:t>
      </w:r>
      <w:r>
        <w:rPr>
          <w:rFonts w:ascii="Segoe UI Symbol" w:hAnsi="Segoe UI Symbol"/>
          <w:sz w:val="28"/>
        </w:rPr>
        <w:t>№</w:t>
      </w:r>
      <w:r>
        <w:rPr>
          <w:rFonts w:ascii="Times New Roman" w:hAnsi="Times New Roman"/>
          <w:sz w:val="28"/>
        </w:rPr>
        <w:t xml:space="preserve"> 210-ФЗ «Об организации предоставления государственных и муниципальных услуг»;</w:t>
      </w:r>
    </w:p>
    <w:p w14:paraId="4F470283"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2383739"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p>
    <w:p w14:paraId="4F48AFC3" w14:textId="7A1D4B12" w:rsidR="00182CDC" w:rsidRPr="00E66183" w:rsidRDefault="00182CDC" w:rsidP="00C50E73">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2.8. Исчерпывающий перечень оснований для</w:t>
      </w:r>
      <w:r w:rsidR="00E66183">
        <w:rPr>
          <w:rFonts w:ascii="Times New Roman" w:hAnsi="Times New Roman" w:cs="Times New Roman"/>
          <w:b w:val="0"/>
          <w:i w:val="0"/>
          <w:iCs w:val="0"/>
          <w:color w:val="auto"/>
          <w:sz w:val="28"/>
          <w:szCs w:val="28"/>
        </w:rPr>
        <w:t xml:space="preserve"> отказа в приеме </w:t>
      </w:r>
      <w:r w:rsidRPr="00E66183">
        <w:rPr>
          <w:rFonts w:ascii="Times New Roman" w:hAnsi="Times New Roman" w:cs="Times New Roman"/>
          <w:b w:val="0"/>
          <w:i w:val="0"/>
          <w:iCs w:val="0"/>
          <w:color w:val="auto"/>
          <w:sz w:val="28"/>
          <w:szCs w:val="28"/>
        </w:rPr>
        <w:t>документов, необходимых для предоставления муниципальной услуги</w:t>
      </w:r>
    </w:p>
    <w:p w14:paraId="328BB304" w14:textId="0BE24229" w:rsidR="00182CDC" w:rsidRPr="004D4111" w:rsidRDefault="00182CDC" w:rsidP="00C50E73">
      <w:pPr>
        <w:pStyle w:val="ConsPlusNormal"/>
        <w:widowControl/>
        <w:spacing w:after="0" w:line="240" w:lineRule="auto"/>
        <w:ind w:firstLine="709"/>
        <w:jc w:val="both"/>
        <w:outlineLvl w:val="0"/>
        <w:rPr>
          <w:rFonts w:ascii="Times New Roman" w:hAnsi="Times New Roman" w:cs="Times New Roman"/>
          <w:sz w:val="28"/>
          <w:szCs w:val="28"/>
        </w:rPr>
      </w:pPr>
      <w:r w:rsidRPr="004D4111">
        <w:rPr>
          <w:rFonts w:ascii="Times New Roman" w:hAnsi="Times New Roman" w:cs="Times New Roman"/>
          <w:sz w:val="28"/>
          <w:szCs w:val="28"/>
        </w:rPr>
        <w:t>Оснований для</w:t>
      </w:r>
      <w:r w:rsidR="00E66183">
        <w:rPr>
          <w:rFonts w:ascii="Times New Roman" w:hAnsi="Times New Roman" w:cs="Times New Roman"/>
          <w:sz w:val="28"/>
          <w:szCs w:val="28"/>
        </w:rPr>
        <w:t xml:space="preserve"> отказа в приеме ходатайства и </w:t>
      </w:r>
      <w:r w:rsidRPr="004D4111">
        <w:rPr>
          <w:rFonts w:ascii="Times New Roman" w:hAnsi="Times New Roman" w:cs="Times New Roman"/>
          <w:sz w:val="28"/>
          <w:szCs w:val="28"/>
        </w:rPr>
        <w:t>документов, необходимых для предоставления муниципальной услуги, не имеется.</w:t>
      </w:r>
    </w:p>
    <w:p w14:paraId="4E92B907" w14:textId="41A0A0A0" w:rsidR="00182CDC" w:rsidRPr="00E66183" w:rsidRDefault="00182CDC" w:rsidP="00182CDC">
      <w:pPr>
        <w:pStyle w:val="4"/>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lastRenderedPageBreak/>
        <w:t>2.9. Исчерпывающий перечень оснований для приостановления предостав</w:t>
      </w:r>
      <w:r w:rsidR="00E66183">
        <w:rPr>
          <w:rFonts w:ascii="Times New Roman" w:hAnsi="Times New Roman" w:cs="Times New Roman"/>
          <w:b w:val="0"/>
          <w:i w:val="0"/>
          <w:iCs w:val="0"/>
          <w:color w:val="auto"/>
          <w:sz w:val="28"/>
          <w:szCs w:val="28"/>
        </w:rPr>
        <w:t xml:space="preserve">ления муниципальной услуги или </w:t>
      </w:r>
      <w:r w:rsidRPr="00E66183">
        <w:rPr>
          <w:rFonts w:ascii="Times New Roman" w:hAnsi="Times New Roman" w:cs="Times New Roman"/>
          <w:b w:val="0"/>
          <w:i w:val="0"/>
          <w:iCs w:val="0"/>
          <w:color w:val="auto"/>
          <w:sz w:val="28"/>
          <w:szCs w:val="28"/>
        </w:rPr>
        <w:t>отказа в предоставлении муниципальной услуги</w:t>
      </w:r>
    </w:p>
    <w:p w14:paraId="285FC2A9"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2.9.1. Основанием для отказа в приеме к рассмотрению заявления является выявление несоблюдения установленных </w:t>
      </w:r>
      <w:hyperlink r:id="rId8" w:history="1">
        <w:r w:rsidRPr="000C411B">
          <w:rPr>
            <w:rFonts w:ascii="Times New Roman" w:hAnsi="Times New Roman"/>
            <w:spacing w:val="-4"/>
            <w:sz w:val="28"/>
            <w:szCs w:val="28"/>
          </w:rPr>
          <w:t>статьей 11</w:t>
        </w:r>
      </w:hyperlink>
      <w:r w:rsidRPr="000C411B">
        <w:rPr>
          <w:rFonts w:ascii="Times New Roman" w:hAnsi="Times New Roman"/>
          <w:spacing w:val="-4"/>
          <w:sz w:val="28"/>
          <w:szCs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14:paraId="7CBBA1E9" w14:textId="6FF3D838"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2.9.2. В случае, если на момент поступления в Уполномоченный орган заявления об утверждении схемы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и направляет такое решение </w:t>
      </w:r>
      <w:r w:rsidR="00116E75">
        <w:rPr>
          <w:rFonts w:ascii="Times New Roman" w:hAnsi="Times New Roman"/>
          <w:spacing w:val="-4"/>
          <w:sz w:val="28"/>
          <w:szCs w:val="28"/>
        </w:rPr>
        <w:t>З</w:t>
      </w:r>
      <w:r w:rsidRPr="000C411B">
        <w:rPr>
          <w:rFonts w:ascii="Times New Roman" w:hAnsi="Times New Roman"/>
          <w:spacing w:val="-4"/>
          <w:sz w:val="28"/>
          <w:szCs w:val="28"/>
        </w:rPr>
        <w:t>аявителю.</w:t>
      </w:r>
    </w:p>
    <w:p w14:paraId="453F63A7"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Рассмотрение поданного позднее заявления об утверждении схемы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14:paraId="2BDEC8D3" w14:textId="341BD3A3"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2.9.3. Возврат заявления и прилагаемых документов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аявителю осуществляется в течение </w:t>
      </w:r>
      <w:r w:rsidR="00487E2B">
        <w:rPr>
          <w:rFonts w:ascii="Times New Roman" w:hAnsi="Times New Roman"/>
          <w:spacing w:val="-4"/>
          <w:sz w:val="28"/>
          <w:szCs w:val="28"/>
        </w:rPr>
        <w:t>7</w:t>
      </w:r>
      <w:r w:rsidRPr="000C411B">
        <w:rPr>
          <w:rFonts w:ascii="Times New Roman" w:hAnsi="Times New Roman"/>
          <w:spacing w:val="-4"/>
          <w:sz w:val="28"/>
          <w:szCs w:val="28"/>
        </w:rPr>
        <w:t xml:space="preserve"> календарных дней с даты поступления в Уполномоченный орган заявления в следующих случаях:</w:t>
      </w:r>
    </w:p>
    <w:p w14:paraId="1CCB0140"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заявление не соответствует требованиям, предусмотренным пунктом 2.6.1  настоящего административного регламента;</w:t>
      </w:r>
    </w:p>
    <w:p w14:paraId="32FBA960"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отсутствие у Уполномоченного органа полномочий по распоряжению земельным участком;</w:t>
      </w:r>
    </w:p>
    <w:p w14:paraId="7B9D9965"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к заявлению не приложены документы, предусмотренные пунктом 2.6.1 – 2.6.8 настоящего административного регламента.</w:t>
      </w:r>
    </w:p>
    <w:p w14:paraId="6812A981"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При этом Уполномоченным органом должны быть указаны причины возврата заявления и прилагаемых документов.</w:t>
      </w:r>
    </w:p>
    <w:p w14:paraId="2EFDB6C5"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2.9.4. Основаниями для отказа в утверждении схемы расположения земельного участка или земельных участков на кадастровом плане территории являются:</w:t>
      </w:r>
    </w:p>
    <w:p w14:paraId="56597589"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3" w:name="sub_111110161"/>
      <w:r w:rsidRPr="000C411B">
        <w:rPr>
          <w:rFonts w:ascii="Times New Roman" w:hAnsi="Times New Roman"/>
          <w:spacing w:val="-4"/>
          <w:sz w:val="28"/>
          <w:szCs w:val="28"/>
        </w:rPr>
        <w:t>1) несоответствие схемы ее форме, формату или требованиям к ее подготовке, которые установлены приказом № 762;</w:t>
      </w:r>
    </w:p>
    <w:p w14:paraId="40FEFE08"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4" w:name="sub_111110162"/>
      <w:bookmarkEnd w:id="3"/>
      <w:r w:rsidRPr="000C411B">
        <w:rPr>
          <w:rFonts w:ascii="Times New Roman" w:hAnsi="Times New Roman"/>
          <w:spacing w:val="-4"/>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11645D03"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5" w:name="sub_111110163"/>
      <w:bookmarkEnd w:id="4"/>
      <w:r w:rsidRPr="000C411B">
        <w:rPr>
          <w:rFonts w:ascii="Times New Roman" w:hAnsi="Times New Roman"/>
          <w:spacing w:val="-4"/>
          <w:sz w:val="28"/>
          <w:szCs w:val="28"/>
        </w:rPr>
        <w:t>3) разработка схемы осуществлена с нарушением следующих требований к образуемым земельным участкам:</w:t>
      </w:r>
    </w:p>
    <w:p w14:paraId="52510957"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6" w:name="sub_111191"/>
      <w:r w:rsidRPr="000C411B">
        <w:rPr>
          <w:rFonts w:ascii="Times New Roman" w:hAnsi="Times New Roman"/>
          <w:spacing w:val="-4"/>
          <w:sz w:val="28"/>
          <w:szCs w:val="28"/>
        </w:rPr>
        <w:lastRenderedPageBreak/>
        <w:t xml:space="preserve">предельные (максимальные и минимальные) размеры земельных участков, в отношении которых в соответствии с </w:t>
      </w:r>
      <w:hyperlink r:id="rId9" w:history="1">
        <w:r w:rsidRPr="005A2B5F">
          <w:rPr>
            <w:rFonts w:ascii="Times New Roman" w:hAnsi="Times New Roman"/>
            <w:spacing w:val="-4"/>
            <w:sz w:val="28"/>
            <w:szCs w:val="28"/>
          </w:rPr>
          <w:t>законодательством</w:t>
        </w:r>
      </w:hyperlink>
      <w:r w:rsidRPr="000C411B">
        <w:rPr>
          <w:rFonts w:ascii="Times New Roman" w:hAnsi="Times New Roman"/>
          <w:spacing w:val="-4"/>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09E032DD"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7" w:name="sub_111192"/>
      <w:bookmarkEnd w:id="6"/>
      <w:r w:rsidRPr="000C411B">
        <w:rPr>
          <w:rFonts w:ascii="Times New Roman" w:hAnsi="Times New Roman"/>
          <w:spacing w:val="-4"/>
          <w:sz w:val="28"/>
          <w:szCs w:val="28"/>
        </w:rPr>
        <w:t xml:space="preserve">предельные (максимальные и минимальные) размеры земельных участков, на которые действие градостроительных регламентов </w:t>
      </w:r>
      <w:hyperlink r:id="rId10" w:history="1">
        <w:r w:rsidRPr="005A2B5F">
          <w:rPr>
            <w:rFonts w:ascii="Times New Roman" w:hAnsi="Times New Roman"/>
            <w:spacing w:val="-4"/>
            <w:sz w:val="28"/>
            <w:szCs w:val="28"/>
          </w:rPr>
          <w:t>не распространяется</w:t>
        </w:r>
      </w:hyperlink>
      <w:r w:rsidRPr="000C411B">
        <w:rPr>
          <w:rFonts w:ascii="Times New Roman" w:hAnsi="Times New Roman"/>
          <w:spacing w:val="-4"/>
          <w:sz w:val="28"/>
          <w:szCs w:val="28"/>
        </w:rPr>
        <w:t xml:space="preserve"> или в отношении которых градостроительные регламенты </w:t>
      </w:r>
      <w:hyperlink r:id="rId11" w:history="1">
        <w:r w:rsidRPr="005A2B5F">
          <w:rPr>
            <w:rFonts w:ascii="Times New Roman" w:hAnsi="Times New Roman"/>
            <w:spacing w:val="-4"/>
            <w:sz w:val="28"/>
            <w:szCs w:val="28"/>
          </w:rPr>
          <w:t>не устанавливаются</w:t>
        </w:r>
      </w:hyperlink>
      <w:r w:rsidRPr="000C411B">
        <w:rPr>
          <w:rFonts w:ascii="Times New Roman" w:hAnsi="Times New Roman"/>
          <w:spacing w:val="-4"/>
          <w:sz w:val="28"/>
          <w:szCs w:val="28"/>
        </w:rPr>
        <w:t>, определяются в соответствии с федеральным законодательством;</w:t>
      </w:r>
    </w:p>
    <w:p w14:paraId="790BFD1B"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8" w:name="sub_111193"/>
      <w:bookmarkEnd w:id="7"/>
      <w:r w:rsidRPr="000C411B">
        <w:rPr>
          <w:rFonts w:ascii="Times New Roman" w:hAnsi="Times New Roman"/>
          <w:spacing w:val="-4"/>
          <w:sz w:val="28"/>
          <w:szCs w:val="28"/>
        </w:rPr>
        <w:t>границы земельных участков не должны пересекать границы муниципальных образований и (или) границы населенных пунктов;</w:t>
      </w:r>
    </w:p>
    <w:p w14:paraId="5BF9F72F"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9" w:name="sub_111194"/>
      <w:bookmarkEnd w:id="8"/>
      <w:r w:rsidRPr="000C411B">
        <w:rPr>
          <w:rFonts w:ascii="Times New Roman" w:hAnsi="Times New Roman"/>
          <w:spacing w:val="-4"/>
          <w:sz w:val="28"/>
          <w:szCs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bookmarkEnd w:id="9"/>
    <w:p w14:paraId="1F8CA203"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14:paraId="7130220E"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10" w:name="sub_111196"/>
      <w:r w:rsidRPr="000C411B">
        <w:rPr>
          <w:rFonts w:ascii="Times New Roman" w:hAnsi="Times New Roman"/>
          <w:spacing w:val="-4"/>
          <w:sz w:val="28"/>
          <w:szCs w:val="28"/>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федеральным законодательством;</w:t>
      </w:r>
    </w:p>
    <w:bookmarkEnd w:id="10"/>
    <w:p w14:paraId="5E97728A"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14:paraId="7311F0EC"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11" w:name="sub_111110164"/>
      <w:bookmarkEnd w:id="5"/>
      <w:r w:rsidRPr="000C411B">
        <w:rPr>
          <w:rFonts w:ascii="Times New Roman" w:hAnsi="Times New Roman"/>
          <w:spacing w:val="-4"/>
          <w:sz w:val="28"/>
          <w:szCs w:val="28"/>
        </w:rPr>
        <w:t>4) несоответствие схемы утвержденному проекту планировки территории, землеустроительной документации, положению об особо охраняемой природной территории;</w:t>
      </w:r>
    </w:p>
    <w:bookmarkEnd w:id="11"/>
    <w:p w14:paraId="125470F1"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5) расположение земельного участка, образование которого предусмотрено схемой, в границах территории, для которой утвержден проект межевания территории.</w:t>
      </w:r>
    </w:p>
    <w:p w14:paraId="4C7D93E8"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6) получение отказа от органа исполнительной власти области, уполномоченного в области лесных отношений в согласовании схемы, которое допускается в случае пересечения границ образуемого земельного участка с границами лесного участка и (или) лесничества, сведения о которых содержатся в государственном лесном реестре, или в случае нахождения образуемого земельного участка в границах такого лесничества (за исключением случаев согласования схемы, подготовленной для образования земельного участка, который расположен в границах лесничества или границы которого пересекают границы лесных участков и (или) лесничества, если на таком земельном участке расположен объект недвижимого имущества, права на который возникли до 1 </w:t>
      </w:r>
      <w:r w:rsidRPr="000C411B">
        <w:rPr>
          <w:rFonts w:ascii="Times New Roman" w:hAnsi="Times New Roman"/>
          <w:spacing w:val="-4"/>
          <w:sz w:val="28"/>
          <w:szCs w:val="28"/>
        </w:rPr>
        <w:lastRenderedPageBreak/>
        <w:t>января 2016 года, зарегистрированы в Едином государственном реестре недвижимости и использование (назначение) которого не связано с использованием лесов).</w:t>
      </w:r>
    </w:p>
    <w:p w14:paraId="08A01AA1"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Решение об отказе должно быть обоснованным и содержать все основания отказа. </w:t>
      </w:r>
    </w:p>
    <w:p w14:paraId="2DBF31C0" w14:textId="77777777" w:rsidR="001C5E64" w:rsidRDefault="001C5E64" w:rsidP="00182CDC">
      <w:pPr>
        <w:spacing w:after="0" w:line="240" w:lineRule="auto"/>
        <w:ind w:firstLine="540"/>
        <w:jc w:val="both"/>
        <w:rPr>
          <w:rFonts w:ascii="Times New Roman" w:hAnsi="Times New Roman" w:cs="Times New Roman"/>
          <w:sz w:val="28"/>
          <w:szCs w:val="28"/>
        </w:rPr>
      </w:pPr>
    </w:p>
    <w:p w14:paraId="29B094A9" w14:textId="210A933C"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0</w:t>
      </w:r>
      <w:r w:rsidRPr="004D4111">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14:paraId="7643EF22"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Предоставление муниципальной услуги осуществляется для Заявителей на безвозмездной основе.</w:t>
      </w:r>
    </w:p>
    <w:p w14:paraId="2739E017"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14:paraId="7256AC31" w14:textId="6D34C0F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1</w:t>
      </w:r>
      <w:r w:rsidRPr="004D411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14:paraId="0218CBD7" w14:textId="77777777" w:rsidR="00182CDC" w:rsidRPr="004D4111" w:rsidRDefault="00182CDC" w:rsidP="00182CDC">
      <w:pPr>
        <w:pStyle w:val="af1"/>
        <w:ind w:firstLine="709"/>
        <w:rPr>
          <w:rFonts w:ascii="Times New Roman" w:hAnsi="Times New Roman" w:cs="Times New Roman"/>
          <w:sz w:val="28"/>
          <w:szCs w:val="28"/>
        </w:rPr>
      </w:pPr>
      <w:r w:rsidRPr="004D4111">
        <w:rPr>
          <w:rFonts w:ascii="Times New Roman" w:hAnsi="Times New Roman" w:cs="Times New Roman"/>
          <w:sz w:val="28"/>
          <w:szCs w:val="28"/>
        </w:rPr>
        <w:t>Максимальный срок ожидания в очереди при подаче ходатайства и (или) при получении результата не должен превышать 15 минут.</w:t>
      </w:r>
    </w:p>
    <w:p w14:paraId="7B54F19A" w14:textId="0B51082C" w:rsidR="00B94329" w:rsidRDefault="00182CDC" w:rsidP="00B94329">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2</w:t>
      </w:r>
      <w:r w:rsidRPr="004D4111">
        <w:rPr>
          <w:rFonts w:ascii="Times New Roman" w:hAnsi="Times New Roman" w:cs="Times New Roman"/>
          <w:sz w:val="28"/>
          <w:szCs w:val="28"/>
        </w:rPr>
        <w:t>. Срок регистрации запроса Заявителя о предоставлении муниципальной услуги</w:t>
      </w:r>
      <w:bookmarkStart w:id="12" w:name="_Hlk125828686"/>
    </w:p>
    <w:bookmarkEnd w:id="12"/>
    <w:p w14:paraId="04B1F43B" w14:textId="4A1E21CA"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2</w:t>
      </w:r>
      <w:r w:rsidRPr="000C411B">
        <w:rPr>
          <w:rFonts w:ascii="Times New Roman" w:hAnsi="Times New Roman"/>
          <w:spacing w:val="-4"/>
          <w:sz w:val="28"/>
          <w:szCs w:val="28"/>
        </w:rPr>
        <w:t>.1. Регистрация заявления о предоставлении муниципальной услуги осуществляется в день его поступления в Уполномоченный орган (МФЦ).</w:t>
      </w:r>
    </w:p>
    <w:p w14:paraId="39F33DD2" w14:textId="77777777"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При поступлении заявления в электронном виде в нерабочее время оно регистрируется специалистом, ответственным за прием и регистрацию входящей корреспонденции, в ближайший рабочий день, следующий за днем поступления указанного заявления.</w:t>
      </w:r>
    </w:p>
    <w:p w14:paraId="43977895" w14:textId="62B4D5E5"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w:t>
      </w:r>
      <w:r w:rsidR="00116E75">
        <w:rPr>
          <w:rFonts w:ascii="Times New Roman" w:hAnsi="Times New Roman"/>
          <w:spacing w:val="-4"/>
          <w:sz w:val="28"/>
          <w:szCs w:val="28"/>
        </w:rPr>
        <w:t>З</w:t>
      </w:r>
      <w:r w:rsidRPr="000C411B">
        <w:rPr>
          <w:rFonts w:ascii="Times New Roman" w:hAnsi="Times New Roman"/>
          <w:spacing w:val="-4"/>
          <w:sz w:val="28"/>
          <w:szCs w:val="28"/>
        </w:rPr>
        <w:t>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14:paraId="24F9B70F" w14:textId="77777777"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14:paraId="1AF08681" w14:textId="77777777"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14:paraId="46DB91D6" w14:textId="77777777" w:rsidR="00182CDC" w:rsidRPr="004D4111" w:rsidRDefault="00182CDC" w:rsidP="00182CDC">
      <w:pPr>
        <w:spacing w:after="0" w:line="240" w:lineRule="auto"/>
        <w:jc w:val="both"/>
        <w:rPr>
          <w:rFonts w:ascii="Times New Roman" w:hAnsi="Times New Roman" w:cs="Times New Roman"/>
          <w:sz w:val="28"/>
          <w:szCs w:val="28"/>
        </w:rPr>
      </w:pPr>
    </w:p>
    <w:p w14:paraId="64E97697" w14:textId="78664ED2"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lastRenderedPageBreak/>
        <w:t>2.1</w:t>
      </w:r>
      <w:r w:rsidR="000E13DE">
        <w:rPr>
          <w:rFonts w:ascii="Times New Roman" w:hAnsi="Times New Roman" w:cs="Times New Roman"/>
          <w:sz w:val="28"/>
          <w:szCs w:val="28"/>
        </w:rPr>
        <w:t>3</w:t>
      </w:r>
      <w:r w:rsidRPr="003B375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6B775F49" w14:textId="76472619"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5D8F6AF4"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62070128"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41C458A9"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248A3246"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64B769F7"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14:paraId="6B690DF5" w14:textId="77777777" w:rsidR="003B375B" w:rsidRPr="003B375B" w:rsidRDefault="003B375B" w:rsidP="003B375B">
      <w:pPr>
        <w:spacing w:after="0" w:line="240" w:lineRule="auto"/>
        <w:ind w:left="5"/>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3849590E"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lastRenderedPageBreak/>
        <w:t>Информационные стенды должны располагаться в месте, доступном для просмотра (в том числе при большом количестве посетителей).</w:t>
      </w:r>
    </w:p>
    <w:p w14:paraId="70EA3B09" w14:textId="7054B72E"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14:paraId="64E7B703" w14:textId="4CEF7F14"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864D9EA"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008A818"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При предоставлении муниципальной услуги инвалидам обеспечиваются:</w:t>
      </w:r>
    </w:p>
    <w:p w14:paraId="27258281"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14:paraId="650C43E9"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14:paraId="22963290"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771E8DE2"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6A36138E"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14:paraId="3799238D"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сурдопереводчика и тифлосурдопереводчика;</w:t>
      </w:r>
    </w:p>
    <w:p w14:paraId="08F5A075"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52195FE0" w14:textId="77777777" w:rsidR="003B375B" w:rsidRPr="003B375B" w:rsidRDefault="003B375B" w:rsidP="003B375B">
      <w:pPr>
        <w:tabs>
          <w:tab w:val="left" w:pos="1418"/>
        </w:tabs>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14:paraId="327FF722" w14:textId="5C7C4BAE"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3C82C383" w14:textId="182F8AB5" w:rsidR="00182CDC" w:rsidRPr="00B94329" w:rsidRDefault="00182CDC" w:rsidP="00182CDC">
      <w:pPr>
        <w:pStyle w:val="4"/>
        <w:ind w:firstLine="709"/>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lastRenderedPageBreak/>
        <w:t>2.1</w:t>
      </w:r>
      <w:r w:rsidR="000E13DE">
        <w:rPr>
          <w:rFonts w:ascii="Times New Roman" w:hAnsi="Times New Roman" w:cs="Times New Roman"/>
          <w:b w:val="0"/>
          <w:i w:val="0"/>
          <w:iCs w:val="0"/>
          <w:color w:val="auto"/>
          <w:sz w:val="28"/>
          <w:szCs w:val="28"/>
        </w:rPr>
        <w:t>4</w:t>
      </w:r>
      <w:r w:rsidRPr="00B94329">
        <w:rPr>
          <w:rFonts w:ascii="Times New Roman" w:hAnsi="Times New Roman" w:cs="Times New Roman"/>
          <w:b w:val="0"/>
          <w:i w:val="0"/>
          <w:iCs w:val="0"/>
          <w:color w:val="auto"/>
          <w:sz w:val="28"/>
          <w:szCs w:val="28"/>
        </w:rPr>
        <w:t>. Показатели доступности и качества муниципальной услуги</w:t>
      </w:r>
    </w:p>
    <w:p w14:paraId="18C19ADD" w14:textId="7353421C"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4</w:t>
      </w:r>
      <w:r w:rsidRPr="000C411B">
        <w:rPr>
          <w:rFonts w:ascii="Times New Roman" w:hAnsi="Times New Roman"/>
          <w:spacing w:val="-4"/>
          <w:sz w:val="28"/>
          <w:szCs w:val="28"/>
        </w:rPr>
        <w:t>.1. Показателями доступности муниципальной услуги являются:</w:t>
      </w:r>
    </w:p>
    <w:p w14:paraId="565ECCC0" w14:textId="679B22E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информирование </w:t>
      </w:r>
      <w:r w:rsidR="00116E75">
        <w:rPr>
          <w:rFonts w:ascii="Times New Roman" w:hAnsi="Times New Roman"/>
          <w:spacing w:val="-4"/>
          <w:sz w:val="28"/>
          <w:szCs w:val="28"/>
        </w:rPr>
        <w:t>З</w:t>
      </w:r>
      <w:r w:rsidRPr="000C411B">
        <w:rPr>
          <w:rFonts w:ascii="Times New Roman" w:hAnsi="Times New Roman"/>
          <w:spacing w:val="-4"/>
          <w:sz w:val="28"/>
          <w:szCs w:val="28"/>
        </w:rPr>
        <w:t>аявителей о предоставлении муниципальной услуги;</w:t>
      </w:r>
    </w:p>
    <w:p w14:paraId="0DE1D1FF" w14:textId="7777777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14:paraId="2B41DADC" w14:textId="20A7B240"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оборудование помещений Уполномоченного органа местами хранения верхней одежды </w:t>
      </w:r>
      <w:r w:rsidR="00116E75">
        <w:rPr>
          <w:rFonts w:ascii="Times New Roman" w:hAnsi="Times New Roman"/>
          <w:spacing w:val="-4"/>
          <w:sz w:val="28"/>
          <w:szCs w:val="28"/>
        </w:rPr>
        <w:t>З</w:t>
      </w:r>
      <w:r w:rsidRPr="000C411B">
        <w:rPr>
          <w:rFonts w:ascii="Times New Roman" w:hAnsi="Times New Roman"/>
          <w:spacing w:val="-4"/>
          <w:sz w:val="28"/>
          <w:szCs w:val="28"/>
        </w:rPr>
        <w:t>аявителей, местами общего пользования;</w:t>
      </w:r>
    </w:p>
    <w:p w14:paraId="1875FEBE" w14:textId="7777777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соблюдение графика работы Уполномоченного органа;</w:t>
      </w:r>
    </w:p>
    <w:p w14:paraId="01BA8A2E" w14:textId="02076D19"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оборудование мест ожидания и мест приема </w:t>
      </w:r>
      <w:r w:rsidR="00116E75">
        <w:rPr>
          <w:rFonts w:ascii="Times New Roman" w:hAnsi="Times New Roman"/>
          <w:spacing w:val="-4"/>
          <w:sz w:val="28"/>
          <w:szCs w:val="28"/>
        </w:rPr>
        <w:t>З</w:t>
      </w:r>
      <w:r w:rsidRPr="000C411B">
        <w:rPr>
          <w:rFonts w:ascii="Times New Roman" w:hAnsi="Times New Roman"/>
          <w:spacing w:val="-4"/>
          <w:sz w:val="28"/>
          <w:szCs w:val="28"/>
        </w:rPr>
        <w:t>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14:paraId="6C53C14D" w14:textId="7777777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время, затраченное на получение конечного результата муниципальной услуги.</w:t>
      </w:r>
    </w:p>
    <w:p w14:paraId="642BA8D3" w14:textId="1A82E9EA"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4</w:t>
      </w:r>
      <w:r w:rsidRPr="000C411B">
        <w:rPr>
          <w:rFonts w:ascii="Times New Roman" w:hAnsi="Times New Roman"/>
          <w:spacing w:val="-4"/>
          <w:sz w:val="28"/>
          <w:szCs w:val="28"/>
        </w:rPr>
        <w:t>.2. Показателями качества муниципальной услуги являются:</w:t>
      </w:r>
    </w:p>
    <w:p w14:paraId="79F88F2D" w14:textId="596507CC" w:rsidR="0016674F" w:rsidRPr="000C411B" w:rsidRDefault="00116E75" w:rsidP="0016674F">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количество взаимодействий З</w:t>
      </w:r>
      <w:r w:rsidR="0016674F" w:rsidRPr="000C411B">
        <w:rPr>
          <w:rFonts w:ascii="Times New Roman" w:hAnsi="Times New Roman"/>
          <w:spacing w:val="-4"/>
          <w:sz w:val="28"/>
          <w:szCs w:val="28"/>
        </w:rPr>
        <w:t>аявителя с должностными лицами при предоставлении муниципальной услуги и их продолжительность.</w:t>
      </w:r>
    </w:p>
    <w:p w14:paraId="4F999A19" w14:textId="77777777"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14:paraId="52B98886" w14:textId="6E955492"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количество обоснованных жалоб </w:t>
      </w:r>
      <w:r w:rsidR="00116E75">
        <w:rPr>
          <w:rFonts w:ascii="Times New Roman" w:hAnsi="Times New Roman"/>
          <w:spacing w:val="-4"/>
          <w:sz w:val="28"/>
          <w:szCs w:val="28"/>
        </w:rPr>
        <w:t>З</w:t>
      </w:r>
      <w:r w:rsidRPr="000C411B">
        <w:rPr>
          <w:rFonts w:ascii="Times New Roman" w:hAnsi="Times New Roman"/>
          <w:spacing w:val="-4"/>
          <w:sz w:val="28"/>
          <w:szCs w:val="28"/>
        </w:rPr>
        <w:t>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14:paraId="32B7558C" w14:textId="21B0A70D"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4</w:t>
      </w:r>
      <w:r w:rsidRPr="000C411B">
        <w:rPr>
          <w:rFonts w:ascii="Times New Roman" w:hAnsi="Times New Roman"/>
          <w:spacing w:val="-4"/>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 на Региональном портале.</w:t>
      </w:r>
    </w:p>
    <w:p w14:paraId="38181F8E" w14:textId="77777777" w:rsidR="00182CDC" w:rsidRPr="004D4111" w:rsidRDefault="00182CDC" w:rsidP="00182CDC">
      <w:pPr>
        <w:spacing w:after="0" w:line="240" w:lineRule="auto"/>
        <w:ind w:firstLine="709"/>
        <w:jc w:val="both"/>
        <w:rPr>
          <w:rFonts w:ascii="Times New Roman" w:hAnsi="Times New Roman" w:cs="Times New Roman"/>
          <w:sz w:val="28"/>
          <w:szCs w:val="28"/>
        </w:rPr>
      </w:pPr>
    </w:p>
    <w:p w14:paraId="107F4A81" w14:textId="3F20ED75"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5</w:t>
      </w:r>
      <w:r w:rsidRPr="004D4111">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14:paraId="7E59E803" w14:textId="16A11624"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           2.1</w:t>
      </w:r>
      <w:r w:rsidR="000E13DE">
        <w:rPr>
          <w:rFonts w:ascii="Times New Roman" w:hAnsi="Times New Roman"/>
          <w:sz w:val="28"/>
          <w:szCs w:val="28"/>
        </w:rPr>
        <w:t>5</w:t>
      </w:r>
      <w:r w:rsidRPr="004D4111">
        <w:rPr>
          <w:rFonts w:ascii="Times New Roman" w:hAnsi="Times New Roman"/>
          <w:sz w:val="28"/>
          <w:szCs w:val="28"/>
        </w:rPr>
        <w:t xml:space="preserve">.1. При подаче документов в форме электронного документа представление и требуемые документы подписываются простой электронной подписью </w:t>
      </w:r>
      <w:r w:rsidR="00116E75">
        <w:rPr>
          <w:rFonts w:ascii="Times New Roman" w:hAnsi="Times New Roman"/>
          <w:sz w:val="28"/>
          <w:szCs w:val="28"/>
        </w:rPr>
        <w:t>З</w:t>
      </w:r>
      <w:r w:rsidRPr="004D4111">
        <w:rPr>
          <w:rFonts w:ascii="Times New Roman" w:hAnsi="Times New Roman"/>
          <w:sz w:val="28"/>
          <w:szCs w:val="28"/>
        </w:rPr>
        <w:t>аявителя,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14:paraId="5A26C149" w14:textId="7AA531A6"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0E13DE">
        <w:rPr>
          <w:rFonts w:ascii="Times New Roman" w:hAnsi="Times New Roman"/>
          <w:sz w:val="28"/>
          <w:szCs w:val="28"/>
        </w:rPr>
        <w:t>5</w:t>
      </w:r>
      <w:r w:rsidRPr="004D4111">
        <w:rPr>
          <w:rFonts w:ascii="Times New Roman" w:hAnsi="Times New Roman"/>
          <w:sz w:val="28"/>
          <w:szCs w:val="28"/>
        </w:rPr>
        <w:t xml:space="preserve">.2.  Документы представляются в уполномоченный орган в виде файлов в формате doc, docx, txt, xls, xlsx, rtf, odt, ods, если указанные </w:t>
      </w:r>
      <w:r w:rsidRPr="004D4111">
        <w:rPr>
          <w:rFonts w:ascii="Times New Roman" w:hAnsi="Times New Roman"/>
          <w:sz w:val="28"/>
          <w:szCs w:val="28"/>
        </w:rPr>
        <w:lastRenderedPageBreak/>
        <w:t>заявления предоставляются в форме электронного документа посредством электронной почты.</w:t>
      </w:r>
    </w:p>
    <w:p w14:paraId="1BD1F3A6" w14:textId="77777777"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Электронные документы (электронные образы документов), в том числе доверенности, направляются в виде файлов в форматах PDF, TIF.</w:t>
      </w:r>
    </w:p>
    <w:p w14:paraId="607CF0E2" w14:textId="77777777"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3431F62E" w14:textId="1D26E1D7"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0E13DE">
        <w:rPr>
          <w:rFonts w:ascii="Times New Roman" w:hAnsi="Times New Roman"/>
          <w:sz w:val="28"/>
          <w:szCs w:val="28"/>
        </w:rPr>
        <w:t>5</w:t>
      </w:r>
      <w:r w:rsidRPr="004D4111">
        <w:rPr>
          <w:rFonts w:ascii="Times New Roman" w:hAnsi="Times New Roman"/>
          <w:sz w:val="28"/>
          <w:szCs w:val="28"/>
        </w:rPr>
        <w:t xml:space="preserve">.3. С учетом </w:t>
      </w:r>
      <w:hyperlink r:id="rId12">
        <w:r w:rsidRPr="004D4111">
          <w:rPr>
            <w:rFonts w:ascii="Times New Roman" w:hAnsi="Times New Roman"/>
            <w:sz w:val="28"/>
            <w:szCs w:val="28"/>
          </w:rPr>
          <w:t>Требований</w:t>
        </w:r>
      </w:hyperlink>
      <w:r w:rsidRPr="004D4111">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14:paraId="7BBE01A6" w14:textId="77777777" w:rsidR="00182CDC" w:rsidRPr="004D4111" w:rsidRDefault="00182CDC" w:rsidP="00182CDC">
      <w:pPr>
        <w:spacing w:after="0" w:line="240" w:lineRule="auto"/>
        <w:jc w:val="center"/>
        <w:rPr>
          <w:rFonts w:ascii="Times New Roman" w:hAnsi="Times New Roman" w:cs="Times New Roman"/>
          <w:sz w:val="28"/>
          <w:szCs w:val="28"/>
        </w:rPr>
      </w:pPr>
    </w:p>
    <w:p w14:paraId="43522D53" w14:textId="217D49EC" w:rsidR="00182CDC" w:rsidRDefault="00182CDC" w:rsidP="00521D00">
      <w:pPr>
        <w:pStyle w:val="4"/>
        <w:spacing w:before="0" w:line="240" w:lineRule="auto"/>
        <w:jc w:val="center"/>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 xml:space="preserve">3. </w:t>
      </w:r>
      <w:hyperlink r:id="rId13" w:history="1"/>
      <w:r w:rsidRPr="00B94329">
        <w:rPr>
          <w:rFonts w:ascii="Times New Roman" w:hAnsi="Times New Roman" w:cs="Times New Roman"/>
          <w:b w:val="0"/>
          <w:i w:val="0"/>
          <w:iCs w:val="0"/>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521D00">
        <w:rPr>
          <w:rFonts w:ascii="Times New Roman" w:hAnsi="Times New Roman" w:cs="Times New Roman"/>
          <w:b w:val="0"/>
          <w:i w:val="0"/>
          <w:iCs w:val="0"/>
          <w:color w:val="auto"/>
          <w:sz w:val="28"/>
          <w:szCs w:val="28"/>
        </w:rPr>
        <w:t xml:space="preserve">                                                </w:t>
      </w:r>
    </w:p>
    <w:p w14:paraId="5E89ACE9" w14:textId="77777777" w:rsidR="00521D00" w:rsidRPr="00521D00" w:rsidRDefault="00521D00" w:rsidP="00521D00">
      <w:pPr>
        <w:spacing w:after="0" w:line="240" w:lineRule="auto"/>
      </w:pPr>
    </w:p>
    <w:p w14:paraId="5875FE73" w14:textId="51F66EA0" w:rsidR="00D97865" w:rsidRDefault="00CA09EE" w:rsidP="00521D00">
      <w:pPr>
        <w:pStyle w:val="ab"/>
        <w:spacing w:after="0" w:line="240" w:lineRule="auto"/>
        <w:ind w:firstLine="708"/>
        <w:rPr>
          <w:rFonts w:ascii="Times New Roman" w:eastAsia="BatangChe" w:hAnsi="Times New Roman"/>
          <w:sz w:val="28"/>
          <w:szCs w:val="28"/>
        </w:rPr>
      </w:pPr>
      <w:r>
        <w:rPr>
          <w:rFonts w:ascii="Times New Roman" w:eastAsia="BatangChe" w:hAnsi="Times New Roman"/>
          <w:sz w:val="28"/>
          <w:szCs w:val="28"/>
        </w:rPr>
        <w:t>3.1. Исчерпывающий перечень административных процедур</w:t>
      </w:r>
    </w:p>
    <w:p w14:paraId="3BE0917A" w14:textId="799EB440" w:rsidR="009F5FA5" w:rsidRPr="000C411B" w:rsidRDefault="009F5FA5" w:rsidP="00521D00">
      <w:pPr>
        <w:pStyle w:val="ab"/>
        <w:spacing w:after="0" w:line="240" w:lineRule="auto"/>
        <w:ind w:firstLine="708"/>
        <w:rPr>
          <w:rFonts w:ascii="Times New Roman" w:hAnsi="Times New Roman"/>
          <w:spacing w:val="-4"/>
          <w:sz w:val="28"/>
          <w:szCs w:val="28"/>
        </w:rPr>
      </w:pPr>
      <w:r w:rsidRPr="000C411B">
        <w:rPr>
          <w:rFonts w:ascii="Times New Roman" w:hAnsi="Times New Roman"/>
          <w:spacing w:val="-4"/>
          <w:sz w:val="28"/>
          <w:szCs w:val="28"/>
        </w:rPr>
        <w:t>3.1.1. Предоставление муниципальной услуги включает в себя следующие административные процедуры:</w:t>
      </w:r>
    </w:p>
    <w:p w14:paraId="3139D0BC" w14:textId="77777777" w:rsidR="009F5FA5" w:rsidRPr="000C411B" w:rsidRDefault="009F5FA5" w:rsidP="00521D00">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прием и регистрация заявления и документов;</w:t>
      </w:r>
    </w:p>
    <w:p w14:paraId="120986DB" w14:textId="03B49B7F" w:rsidR="009F5FA5" w:rsidRPr="000C411B" w:rsidRDefault="009F5FA5" w:rsidP="00521D00">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рассмотрение заявления и принятие решения о предоставлении (отказе в предоставлении) муниципальной услуги по утверждению схемы  расположения земельного участка или земельных участков на кадастровом плане территории;</w:t>
      </w:r>
    </w:p>
    <w:p w14:paraId="128728C6" w14:textId="058E4396" w:rsidR="009F5FA5" w:rsidRDefault="009F5FA5" w:rsidP="00521D00">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выдача (направление) подготовленных документов </w:t>
      </w:r>
      <w:r w:rsidR="00116E75">
        <w:rPr>
          <w:rFonts w:ascii="Times New Roman" w:hAnsi="Times New Roman"/>
          <w:spacing w:val="-4"/>
          <w:sz w:val="28"/>
          <w:szCs w:val="28"/>
        </w:rPr>
        <w:t>З</w:t>
      </w:r>
      <w:r w:rsidRPr="000C411B">
        <w:rPr>
          <w:rFonts w:ascii="Times New Roman" w:hAnsi="Times New Roman"/>
          <w:spacing w:val="-4"/>
          <w:sz w:val="28"/>
          <w:szCs w:val="28"/>
        </w:rPr>
        <w:t>аявителю.</w:t>
      </w:r>
    </w:p>
    <w:p w14:paraId="0588EBC7" w14:textId="77777777" w:rsidR="00182CDC" w:rsidRPr="004D4111" w:rsidRDefault="00182CDC" w:rsidP="00521D00">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3.1.2. При предоставлении в постоянное (бессрочное)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w:t>
      </w:r>
    </w:p>
    <w:p w14:paraId="70C9EC42" w14:textId="77777777" w:rsidR="00182CDC" w:rsidRPr="004D4111" w:rsidRDefault="00182CDC" w:rsidP="00182CDC">
      <w:pPr>
        <w:tabs>
          <w:tab w:val="left" w:pos="851"/>
        </w:tabs>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прием и регистрация заявления о предоставлении в постоянное (бессрочное)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и прилагаемых документов; </w:t>
      </w:r>
    </w:p>
    <w:p w14:paraId="0D799E4F" w14:textId="77777777"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рассмотрение заявления и прилагаемых документов, принятие решения о предоставлении земельного участка в постоянное (бессрочное) пользование или об отказе в предоставлении земельного участка;</w:t>
      </w:r>
    </w:p>
    <w:p w14:paraId="0DBAF9C5" w14:textId="14E2BF6A" w:rsidR="00182CDC" w:rsidRPr="004D4111" w:rsidRDefault="00182CDC" w:rsidP="00182CDC">
      <w:pPr>
        <w:tabs>
          <w:tab w:val="left" w:pos="993"/>
        </w:tabs>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подготовка и выдача (направление) </w:t>
      </w:r>
      <w:r w:rsidR="002A0245">
        <w:rPr>
          <w:rFonts w:ascii="Times New Roman" w:eastAsia="Calibri" w:hAnsi="Times New Roman" w:cs="Times New Roman"/>
          <w:sz w:val="28"/>
          <w:szCs w:val="28"/>
        </w:rPr>
        <w:t>З</w:t>
      </w:r>
      <w:r w:rsidRPr="004D4111">
        <w:rPr>
          <w:rFonts w:ascii="Times New Roman" w:eastAsia="Calibri" w:hAnsi="Times New Roman" w:cs="Times New Roman"/>
          <w:sz w:val="28"/>
          <w:szCs w:val="28"/>
        </w:rPr>
        <w:t xml:space="preserve">аявителю решения об отказе в предоставлении земельного участка в постоянное (бессрочное) пользование либо подготовка и выдача (направление) </w:t>
      </w:r>
      <w:r w:rsidR="002A0245">
        <w:rPr>
          <w:rFonts w:ascii="Times New Roman" w:eastAsia="Calibri" w:hAnsi="Times New Roman" w:cs="Times New Roman"/>
          <w:sz w:val="28"/>
          <w:szCs w:val="28"/>
        </w:rPr>
        <w:t>З</w:t>
      </w:r>
      <w:r w:rsidRPr="004D4111">
        <w:rPr>
          <w:rFonts w:ascii="Times New Roman" w:eastAsia="Calibri" w:hAnsi="Times New Roman" w:cs="Times New Roman"/>
          <w:sz w:val="28"/>
          <w:szCs w:val="28"/>
        </w:rPr>
        <w:t>аявителю решения о предоставлении земельного участка (с сопроводительным письмом).</w:t>
      </w:r>
    </w:p>
    <w:p w14:paraId="590CAF77" w14:textId="77777777"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3.1.3. При предоставлении в безвозмездное пользование земельных участков, находящихся в муниципальной собственности либо </w:t>
      </w:r>
      <w:r w:rsidRPr="004D4111">
        <w:rPr>
          <w:rFonts w:ascii="Times New Roman" w:eastAsia="Calibri" w:hAnsi="Times New Roman" w:cs="Times New Roman"/>
          <w:sz w:val="28"/>
          <w:szCs w:val="28"/>
        </w:rPr>
        <w:lastRenderedPageBreak/>
        <w:t xml:space="preserve">государственная собственность на которые не разграничена, без проведения торгов: </w:t>
      </w:r>
    </w:p>
    <w:p w14:paraId="56B44B36" w14:textId="77777777" w:rsidR="00182CDC" w:rsidRPr="004D4111" w:rsidRDefault="00182CDC" w:rsidP="00182CDC">
      <w:pPr>
        <w:tabs>
          <w:tab w:val="left" w:pos="851"/>
        </w:tabs>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прием и регистрация заявления о предоставлении в безвозмездное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и прилагаемых документов; </w:t>
      </w:r>
    </w:p>
    <w:p w14:paraId="5DB62E6F" w14:textId="77777777"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рассмотрение заявления и прилагаемых документов, подготовка проекта договора безвозмездного пользования земельным участком либо решения об отказе в предоставлении земельного участка в безвозмездное пользование с указанием всех оснований отказа; </w:t>
      </w:r>
    </w:p>
    <w:p w14:paraId="31202DAB" w14:textId="0144C725"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направление (вручение) </w:t>
      </w:r>
      <w:r w:rsidR="002A0245">
        <w:rPr>
          <w:rFonts w:ascii="Times New Roman" w:eastAsia="Calibri" w:hAnsi="Times New Roman" w:cs="Times New Roman"/>
          <w:sz w:val="28"/>
          <w:szCs w:val="28"/>
        </w:rPr>
        <w:t>З</w:t>
      </w:r>
      <w:r w:rsidRPr="004D4111">
        <w:rPr>
          <w:rFonts w:ascii="Times New Roman" w:eastAsia="Calibri" w:hAnsi="Times New Roman" w:cs="Times New Roman"/>
          <w:sz w:val="28"/>
          <w:szCs w:val="28"/>
        </w:rPr>
        <w:t>аявителю проекта договора безвозмездного пользования земельным участком либо решения об отказе в предоставлении земельного участка в безвозмездное пользование.</w:t>
      </w:r>
    </w:p>
    <w:p w14:paraId="3A84CEB1" w14:textId="77777777" w:rsidR="00182CDC" w:rsidRPr="004D4111" w:rsidRDefault="00182CDC" w:rsidP="00182CDC">
      <w:pPr>
        <w:widowControl w:val="0"/>
        <w:autoSpaceDE w:val="0"/>
        <w:autoSpaceDN w:val="0"/>
        <w:adjustRightInd w:val="0"/>
        <w:spacing w:after="0" w:line="240" w:lineRule="auto"/>
        <w:ind w:right="-2" w:firstLine="720"/>
        <w:jc w:val="both"/>
        <w:rPr>
          <w:rFonts w:ascii="Times New Roman" w:hAnsi="Times New Roman" w:cs="Times New Roman"/>
          <w:sz w:val="28"/>
          <w:szCs w:val="28"/>
        </w:rPr>
      </w:pPr>
    </w:p>
    <w:p w14:paraId="7E8DDC8A" w14:textId="23567DF0" w:rsidR="007D2363" w:rsidRDefault="006761A6" w:rsidP="007D2363">
      <w:pPr>
        <w:widowControl w:val="0"/>
        <w:autoSpaceDE w:val="0"/>
        <w:autoSpaceDN w:val="0"/>
        <w:adjustRightInd w:val="0"/>
        <w:spacing w:after="0" w:line="240" w:lineRule="auto"/>
        <w:ind w:right="-2" w:firstLine="720"/>
        <w:jc w:val="both"/>
        <w:rPr>
          <w:rFonts w:ascii="Times New Roman" w:hAnsi="Times New Roman" w:cs="Times New Roman"/>
          <w:iCs/>
          <w:sz w:val="28"/>
          <w:szCs w:val="28"/>
        </w:rPr>
      </w:pPr>
      <w:r>
        <w:rPr>
          <w:rFonts w:ascii="Times New Roman" w:hAnsi="Times New Roman" w:cs="Times New Roman"/>
          <w:sz w:val="28"/>
          <w:szCs w:val="28"/>
        </w:rPr>
        <w:t xml:space="preserve">3.2. </w:t>
      </w:r>
      <w:r w:rsidR="00182CDC" w:rsidRPr="004D4111">
        <w:rPr>
          <w:rFonts w:ascii="Times New Roman" w:hAnsi="Times New Roman" w:cs="Times New Roman"/>
          <w:iCs/>
          <w:sz w:val="28"/>
          <w:szCs w:val="28"/>
        </w:rPr>
        <w:t xml:space="preserve">Прием и регистрация </w:t>
      </w:r>
      <w:r w:rsidR="000D433A">
        <w:rPr>
          <w:rFonts w:ascii="Times New Roman" w:hAnsi="Times New Roman" w:cs="Times New Roman"/>
          <w:iCs/>
          <w:sz w:val="28"/>
          <w:szCs w:val="28"/>
        </w:rPr>
        <w:t>заявления</w:t>
      </w:r>
      <w:r w:rsidR="00182CDC" w:rsidRPr="004D4111">
        <w:rPr>
          <w:rFonts w:ascii="Times New Roman" w:hAnsi="Times New Roman" w:cs="Times New Roman"/>
          <w:iCs/>
          <w:sz w:val="28"/>
          <w:szCs w:val="28"/>
        </w:rPr>
        <w:t xml:space="preserve"> о предоставлении муниципальной услуги</w:t>
      </w:r>
      <w:r w:rsidR="007D2363">
        <w:rPr>
          <w:rFonts w:ascii="Times New Roman" w:hAnsi="Times New Roman" w:cs="Times New Roman"/>
          <w:iCs/>
          <w:sz w:val="28"/>
          <w:szCs w:val="28"/>
        </w:rPr>
        <w:t xml:space="preserve"> </w:t>
      </w:r>
    </w:p>
    <w:p w14:paraId="7DBA3A40" w14:textId="7C5FCE6F" w:rsidR="00182CDC" w:rsidRPr="004D4111" w:rsidRDefault="007D2363" w:rsidP="007D2363">
      <w:pPr>
        <w:widowControl w:val="0"/>
        <w:autoSpaceDE w:val="0"/>
        <w:autoSpaceDN w:val="0"/>
        <w:adjustRightInd w:val="0"/>
        <w:spacing w:after="0" w:line="240" w:lineRule="auto"/>
        <w:ind w:right="-2" w:firstLine="720"/>
        <w:jc w:val="both"/>
        <w:rPr>
          <w:rFonts w:ascii="Times New Roman" w:hAnsi="Times New Roman"/>
          <w:sz w:val="28"/>
          <w:szCs w:val="28"/>
        </w:rPr>
      </w:pPr>
      <w:r>
        <w:rPr>
          <w:rFonts w:ascii="Times New Roman" w:hAnsi="Times New Roman"/>
          <w:spacing w:val="-4"/>
          <w:sz w:val="28"/>
          <w:szCs w:val="28"/>
        </w:rPr>
        <w:t xml:space="preserve">3.2.1. </w:t>
      </w:r>
      <w:r w:rsidRPr="000C411B">
        <w:rPr>
          <w:rFonts w:ascii="Times New Roman" w:hAnsi="Times New Roman"/>
          <w:spacing w:val="-4"/>
          <w:sz w:val="28"/>
          <w:szCs w:val="28"/>
        </w:rPr>
        <w:t>Юридическим фактом, являющимся основанием для начала исполнения административной процедуры</w:t>
      </w:r>
      <w:r>
        <w:rPr>
          <w:rFonts w:ascii="Times New Roman" w:hAnsi="Times New Roman" w:cs="Times New Roman"/>
          <w:iCs/>
          <w:sz w:val="28"/>
          <w:szCs w:val="28"/>
        </w:rPr>
        <w:t xml:space="preserve"> </w:t>
      </w:r>
      <w:r w:rsidR="00182CDC" w:rsidRPr="004D4111">
        <w:rPr>
          <w:rFonts w:ascii="Times New Roman" w:hAnsi="Times New Roman"/>
          <w:sz w:val="28"/>
          <w:szCs w:val="28"/>
        </w:rPr>
        <w:t xml:space="preserve">является поступление в Уполномоченный орган заявления и прилагаемых документов. </w:t>
      </w:r>
    </w:p>
    <w:p w14:paraId="44E1D030" w14:textId="68D71D74"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w:t>
      </w:r>
      <w:r w:rsidR="00D06DC3">
        <w:rPr>
          <w:rFonts w:ascii="Times New Roman" w:hAnsi="Times New Roman"/>
          <w:spacing w:val="-4"/>
          <w:sz w:val="28"/>
          <w:szCs w:val="28"/>
        </w:rPr>
        <w:t xml:space="preserve"> </w:t>
      </w:r>
      <w:r w:rsidRPr="000C411B">
        <w:rPr>
          <w:rFonts w:ascii="Times New Roman" w:hAnsi="Times New Roman"/>
          <w:spacing w:val="-4"/>
          <w:sz w:val="28"/>
          <w:szCs w:val="28"/>
        </w:rPr>
        <w:t>осуществляет регистрацию заявления и пр</w:t>
      </w:r>
      <w:r w:rsidR="006761A6">
        <w:rPr>
          <w:rFonts w:ascii="Times New Roman" w:hAnsi="Times New Roman"/>
          <w:spacing w:val="-4"/>
          <w:sz w:val="28"/>
          <w:szCs w:val="28"/>
        </w:rPr>
        <w:t xml:space="preserve">илагаемых документов в журнале </w:t>
      </w:r>
      <w:r w:rsidRPr="000C411B">
        <w:rPr>
          <w:rFonts w:ascii="Times New Roman" w:hAnsi="Times New Roman"/>
          <w:spacing w:val="-4"/>
          <w:sz w:val="28"/>
          <w:szCs w:val="28"/>
        </w:rPr>
        <w:t>регистрации входящих обращений;</w:t>
      </w:r>
    </w:p>
    <w:p w14:paraId="25FCA804" w14:textId="6D9C8ABC"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3.2.3. В случае если заявление и прилагаемые документы представляются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(МФЦ) лично, должностное лицо Уполномоченного органа (МФЦ), ответственное за прием и регистрацию заявления выдает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или его представителю расписку в получении документов с указанием их перечня и даты получения. Расписка выдается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аявителя) в день получения Уполномоченным органом (МФЦ) таких документов. </w:t>
      </w:r>
    </w:p>
    <w:p w14:paraId="68C66E7A" w14:textId="28F229AA"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заявление и прилагаемые документы представлены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14:paraId="1F893409" w14:textId="51D2A521"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w:t>
      </w:r>
      <w:r w:rsidR="002A0245">
        <w:rPr>
          <w:rFonts w:ascii="Times New Roman" w:hAnsi="Times New Roman"/>
          <w:spacing w:val="-4"/>
          <w:sz w:val="28"/>
          <w:szCs w:val="28"/>
        </w:rPr>
        <w:t>Заявителю (представителю З</w:t>
      </w:r>
      <w:r w:rsidRPr="000C411B">
        <w:rPr>
          <w:rFonts w:ascii="Times New Roman" w:hAnsi="Times New Roman"/>
          <w:spacing w:val="-4"/>
          <w:sz w:val="28"/>
          <w:szCs w:val="28"/>
        </w:rPr>
        <w:t xml:space="preserve">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14:paraId="6D9DFE74" w14:textId="670E895B"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на Едином портале. </w:t>
      </w:r>
    </w:p>
    <w:p w14:paraId="6137A964" w14:textId="2EAB6E88"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не позднее рабочего дня, следующего за днем поступления заявления в Уполномоченный орган. </w:t>
      </w:r>
    </w:p>
    <w:p w14:paraId="2F6A47E8" w14:textId="77777777"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14:paraId="1B555C4F" w14:textId="77777777"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14:paraId="7F5A4242" w14:textId="6122F5AD" w:rsidR="00182CDC" w:rsidRDefault="00714D5A" w:rsidP="005C660F">
      <w:pPr>
        <w:pStyle w:val="ab"/>
        <w:spacing w:after="0" w:line="240" w:lineRule="auto"/>
        <w:ind w:firstLine="708"/>
        <w:jc w:val="both"/>
        <w:rPr>
          <w:rFonts w:ascii="Times New Roman" w:hAnsi="Times New Roman"/>
          <w:spacing w:val="-4"/>
          <w:sz w:val="28"/>
          <w:szCs w:val="28"/>
        </w:rPr>
      </w:pPr>
      <w:r w:rsidRPr="000C411B">
        <w:rPr>
          <w:rFonts w:ascii="Times New Roman" w:hAnsi="Times New Roman"/>
          <w:spacing w:val="-4"/>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14:paraId="1537D819" w14:textId="77777777" w:rsidR="005C660F" w:rsidRPr="004D4111" w:rsidRDefault="005C660F" w:rsidP="005C660F">
      <w:pPr>
        <w:pStyle w:val="ab"/>
        <w:spacing w:after="0" w:line="240" w:lineRule="auto"/>
        <w:ind w:firstLine="708"/>
        <w:jc w:val="both"/>
        <w:rPr>
          <w:rFonts w:ascii="Times New Roman" w:hAnsi="Times New Roman"/>
          <w:sz w:val="28"/>
          <w:szCs w:val="28"/>
        </w:rPr>
      </w:pPr>
    </w:p>
    <w:p w14:paraId="6EAFC376"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 Рассмотрение заявления и прилагаемых документов </w:t>
      </w:r>
    </w:p>
    <w:p w14:paraId="67EA76C8"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3.3.1. Юридическим фактом, являющимся основанием для начала исполнения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w:t>
      </w:r>
    </w:p>
    <w:p w14:paraId="28DBCCAC"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электронной подписи, которой подписаны заявление и прилагаемые документы. </w:t>
      </w:r>
    </w:p>
    <w:p w14:paraId="1347992F" w14:textId="7CAC2ECF"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14:paraId="3CCC6A7B" w14:textId="6B88EE10"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Проверка простой электронной подписи осуществляется с использованием соответствующего сервиса единой системы идентификации и аутентификации. </w:t>
      </w:r>
    </w:p>
    <w:p w14:paraId="091DB253"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 </w:t>
      </w:r>
    </w:p>
    <w:p w14:paraId="534ED21F" w14:textId="39DBC1B2"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 xml:space="preserve">готовит уведомление об отказе в принятии заявления и прилагаемых документов с указанием причин их возврата за подписью </w:t>
      </w:r>
      <w:r w:rsidR="00863032">
        <w:rPr>
          <w:rFonts w:ascii="Times New Roman" w:hAnsi="Times New Roman"/>
          <w:spacing w:val="-4"/>
          <w:sz w:val="28"/>
          <w:szCs w:val="28"/>
        </w:rPr>
        <w:t>начальника Уполномоченного органа</w:t>
      </w:r>
      <w:r w:rsidRPr="000C411B">
        <w:rPr>
          <w:rFonts w:ascii="Times New Roman" w:hAnsi="Times New Roman"/>
          <w:spacing w:val="-4"/>
          <w:sz w:val="28"/>
          <w:szCs w:val="28"/>
        </w:rPr>
        <w:t xml:space="preserve">; </w:t>
      </w:r>
    </w:p>
    <w:p w14:paraId="11DFE367" w14:textId="0B969C38" w:rsidR="005C660F" w:rsidRPr="000C411B" w:rsidRDefault="009D00D1" w:rsidP="005C660F">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направляет З</w:t>
      </w:r>
      <w:r w:rsidR="005C660F" w:rsidRPr="000C411B">
        <w:rPr>
          <w:rFonts w:ascii="Times New Roman" w:hAnsi="Times New Roman"/>
          <w:spacing w:val="-4"/>
          <w:sz w:val="28"/>
          <w:szCs w:val="28"/>
        </w:rPr>
        <w:t>аявителю указанное уведомление в электронной форме, подписанное усиленной квалифи</w:t>
      </w:r>
      <w:r w:rsidR="00863032">
        <w:rPr>
          <w:rFonts w:ascii="Times New Roman" w:hAnsi="Times New Roman"/>
          <w:spacing w:val="-4"/>
          <w:sz w:val="28"/>
          <w:szCs w:val="28"/>
        </w:rPr>
        <w:t>цированной электронной подписью</w:t>
      </w:r>
      <w:r>
        <w:rPr>
          <w:rFonts w:ascii="Times New Roman" w:hAnsi="Times New Roman"/>
          <w:spacing w:val="-4"/>
          <w:sz w:val="28"/>
          <w:szCs w:val="28"/>
        </w:rPr>
        <w:t>, по адресу электронной почты З</w:t>
      </w:r>
      <w:r w:rsidR="005C660F" w:rsidRPr="000C411B">
        <w:rPr>
          <w:rFonts w:ascii="Times New Roman" w:hAnsi="Times New Roman"/>
          <w:spacing w:val="-4"/>
          <w:sz w:val="28"/>
          <w:szCs w:val="28"/>
        </w:rPr>
        <w:t xml:space="preserve">аявителя. </w:t>
      </w:r>
    </w:p>
    <w:p w14:paraId="5523AEB9" w14:textId="1E77D3DD"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w:t>
      </w:r>
      <w:r w:rsidR="009D00D1">
        <w:rPr>
          <w:rFonts w:ascii="Times New Roman" w:hAnsi="Times New Roman"/>
          <w:spacing w:val="-4"/>
          <w:sz w:val="28"/>
          <w:szCs w:val="28"/>
        </w:rPr>
        <w:t>осле получения уведомления З</w:t>
      </w:r>
      <w:r w:rsidRPr="000C411B">
        <w:rPr>
          <w:rFonts w:ascii="Times New Roman" w:hAnsi="Times New Roman"/>
          <w:spacing w:val="-4"/>
          <w:sz w:val="28"/>
          <w:szCs w:val="28"/>
        </w:rPr>
        <w:t xml:space="preserve">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 </w:t>
      </w:r>
    </w:p>
    <w:p w14:paraId="54F2D3E9" w14:textId="5AB74DE4" w:rsidR="005C660F" w:rsidRPr="000C411B" w:rsidRDefault="005C660F" w:rsidP="005C660F">
      <w:pPr>
        <w:autoSpaceDE w:val="0"/>
        <w:autoSpaceDN w:val="0"/>
        <w:adjustRightInd w:val="0"/>
        <w:spacing w:after="0" w:line="240" w:lineRule="auto"/>
        <w:jc w:val="both"/>
        <w:rPr>
          <w:rFonts w:ascii="Times New Roman" w:hAnsi="Times New Roman"/>
          <w:spacing w:val="-4"/>
          <w:sz w:val="28"/>
          <w:szCs w:val="28"/>
        </w:rPr>
      </w:pPr>
      <w:r>
        <w:rPr>
          <w:rFonts w:ascii="Times New Roman" w:hAnsi="Times New Roman"/>
          <w:spacing w:val="-4"/>
          <w:sz w:val="28"/>
          <w:szCs w:val="28"/>
        </w:rPr>
        <w:t xml:space="preserve">          </w:t>
      </w:r>
      <w:r w:rsidR="009D00D1">
        <w:rPr>
          <w:rFonts w:ascii="Times New Roman" w:hAnsi="Times New Roman"/>
          <w:spacing w:val="-4"/>
          <w:sz w:val="28"/>
          <w:szCs w:val="28"/>
        </w:rPr>
        <w:t>3.3.4. В случае если З</w:t>
      </w:r>
      <w:r w:rsidRPr="000C411B">
        <w:rPr>
          <w:rFonts w:ascii="Times New Roman" w:hAnsi="Times New Roman"/>
          <w:spacing w:val="-4"/>
          <w:sz w:val="28"/>
          <w:szCs w:val="28"/>
        </w:rPr>
        <w:t>аявитель по своему усмотрению не представил документы, указанные в пункте 2.7.1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w:t>
      </w:r>
      <w:r w:rsidR="007933BE">
        <w:rPr>
          <w:rFonts w:ascii="Times New Roman" w:hAnsi="Times New Roman"/>
          <w:spacing w:val="-4"/>
          <w:sz w:val="28"/>
          <w:szCs w:val="28"/>
        </w:rPr>
        <w:t>цированной электронной подписи З</w:t>
      </w:r>
      <w:r w:rsidRPr="000C411B">
        <w:rPr>
          <w:rFonts w:ascii="Times New Roman" w:hAnsi="Times New Roman"/>
          <w:spacing w:val="-4"/>
          <w:sz w:val="28"/>
          <w:szCs w:val="28"/>
        </w:rPr>
        <w:t xml:space="preserve">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2.7.1 настоящего административного регламента. </w:t>
      </w:r>
    </w:p>
    <w:p w14:paraId="02B87048"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3.3.5. Должностное лицо, ответственное за предоставление муниципальной услуги, осуществляет проверку документов при наличии оснований для отказа  в предоставлении муниципальной услуги  по утверждению схемы  расположения земельного участка или земельных участков на кадастровом плане территории, указанных в пункте 2.9 настоящего административного регламента, в течение 5 календарных дней осуществляет подготовку проекта решения об отказе в предоставлении земельного участка в соответствии со статьей 11.10 Земельного Кодекса Российской Федерации с указанием оснований для отказа.</w:t>
      </w:r>
    </w:p>
    <w:p w14:paraId="78B83D70"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 3.3.6. При отсутствии оснований, указанных в пункте 2.9 настоящего административного регламента, должностное лицо, ответственное за предоставление муниципальной услуги готовит решение Уполномоченного органа об утверждении схемы расположения земельного участка или земельных участков на кадастровом плане территории. </w:t>
      </w:r>
    </w:p>
    <w:p w14:paraId="4F19F63D"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3.3.7. Максимальный срок выполнения административной процедуры составляет не более 15 календарных дней со дня поступления заявления и прилагаемых документов.</w:t>
      </w:r>
    </w:p>
    <w:p w14:paraId="6A9F091C" w14:textId="77777777" w:rsidR="00182CDC" w:rsidRPr="004D4111" w:rsidRDefault="00182CDC" w:rsidP="00182CDC">
      <w:pPr>
        <w:widowControl w:val="0"/>
        <w:autoSpaceDE w:val="0"/>
        <w:autoSpaceDN w:val="0"/>
        <w:adjustRightInd w:val="0"/>
        <w:spacing w:after="0" w:line="240" w:lineRule="auto"/>
        <w:ind w:right="-2" w:firstLine="720"/>
        <w:jc w:val="center"/>
        <w:rPr>
          <w:rFonts w:ascii="Times New Roman" w:hAnsi="Times New Roman" w:cs="Times New Roman"/>
          <w:sz w:val="28"/>
          <w:szCs w:val="28"/>
        </w:rPr>
      </w:pPr>
    </w:p>
    <w:p w14:paraId="15FAFA9D" w14:textId="61C30812" w:rsidR="004F5C6D" w:rsidRPr="000C411B" w:rsidRDefault="004F5C6D" w:rsidP="004F5C6D">
      <w:pPr>
        <w:autoSpaceDE w:val="0"/>
        <w:autoSpaceDN w:val="0"/>
        <w:adjustRightInd w:val="0"/>
        <w:spacing w:after="0" w:line="240" w:lineRule="auto"/>
        <w:ind w:firstLine="709"/>
        <w:jc w:val="center"/>
        <w:rPr>
          <w:rFonts w:ascii="Times New Roman" w:hAnsi="Times New Roman"/>
          <w:spacing w:val="-4"/>
          <w:sz w:val="28"/>
          <w:szCs w:val="28"/>
        </w:rPr>
      </w:pPr>
      <w:r w:rsidRPr="000C411B">
        <w:rPr>
          <w:rFonts w:ascii="Times New Roman" w:hAnsi="Times New Roman"/>
          <w:spacing w:val="-4"/>
          <w:sz w:val="28"/>
          <w:szCs w:val="28"/>
        </w:rPr>
        <w:t xml:space="preserve">3.4. Возврат документов с сопроводительным письмом либо подготовка и выдача (направление) </w:t>
      </w:r>
      <w:r w:rsidR="007933BE">
        <w:rPr>
          <w:rFonts w:ascii="Times New Roman" w:hAnsi="Times New Roman"/>
          <w:spacing w:val="-4"/>
          <w:sz w:val="28"/>
          <w:szCs w:val="28"/>
        </w:rPr>
        <w:t>З</w:t>
      </w:r>
      <w:r w:rsidRPr="000C411B">
        <w:rPr>
          <w:rFonts w:ascii="Times New Roman" w:hAnsi="Times New Roman"/>
          <w:spacing w:val="-4"/>
          <w:sz w:val="28"/>
          <w:szCs w:val="28"/>
        </w:rPr>
        <w:t xml:space="preserve">аявителю решения Уполномоченного органа об отказе в утверждении схемы с сопроводительным письмом либо подготовка и выдача (направление) </w:t>
      </w:r>
      <w:r w:rsidR="007933BE">
        <w:rPr>
          <w:rFonts w:ascii="Times New Roman" w:hAnsi="Times New Roman"/>
          <w:spacing w:val="-4"/>
          <w:sz w:val="28"/>
          <w:szCs w:val="28"/>
        </w:rPr>
        <w:t>З</w:t>
      </w:r>
      <w:r w:rsidRPr="000C411B">
        <w:rPr>
          <w:rFonts w:ascii="Times New Roman" w:hAnsi="Times New Roman"/>
          <w:spacing w:val="-4"/>
          <w:sz w:val="28"/>
          <w:szCs w:val="28"/>
        </w:rPr>
        <w:t>аявителю решения Уполномоченного органа об утверждении схемы с сопроводительным письмом и приложением такой схемы</w:t>
      </w:r>
    </w:p>
    <w:p w14:paraId="586D0518" w14:textId="77777777"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p>
    <w:p w14:paraId="69693C10" w14:textId="7C6FFC28"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3.4.1.  Основанием для начала исполнения административной процедуры является подготовка проекта решения Уполномоченного органа об отказе в </w:t>
      </w:r>
      <w:r w:rsidRPr="000C411B">
        <w:rPr>
          <w:rFonts w:ascii="Times New Roman" w:hAnsi="Times New Roman"/>
          <w:spacing w:val="-4"/>
          <w:sz w:val="28"/>
          <w:szCs w:val="28"/>
        </w:rPr>
        <w:lastRenderedPageBreak/>
        <w:t xml:space="preserve">утверждении схемы с сопроводительным письмом либо решения Уполномоченного органа об утверждении схемы с сопроводительным письмом и приложением такой схемы и выдача (направление) </w:t>
      </w:r>
      <w:r w:rsidR="007933BE">
        <w:rPr>
          <w:rFonts w:ascii="Times New Roman" w:hAnsi="Times New Roman"/>
          <w:spacing w:val="-4"/>
          <w:sz w:val="28"/>
          <w:szCs w:val="28"/>
        </w:rPr>
        <w:t>З</w:t>
      </w:r>
      <w:r w:rsidRPr="000C411B">
        <w:rPr>
          <w:rFonts w:ascii="Times New Roman" w:hAnsi="Times New Roman"/>
          <w:spacing w:val="-4"/>
          <w:sz w:val="28"/>
          <w:szCs w:val="28"/>
        </w:rPr>
        <w:t>аявителю решения.</w:t>
      </w:r>
    </w:p>
    <w:p w14:paraId="0532238F" w14:textId="77777777"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3.4.2. Должностное лицо, ответственное за предоставление муниципальной услуги: </w:t>
      </w:r>
    </w:p>
    <w:p w14:paraId="6F8ACE15" w14:textId="326AB1F3"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передает проект решения Уполномоченного органа об отказе в утверждении схемы и сопроводительное письмо либо решения Уполномоченного</w:t>
      </w:r>
      <w:r w:rsidR="00064A95">
        <w:rPr>
          <w:rFonts w:ascii="Times New Roman" w:hAnsi="Times New Roman"/>
          <w:spacing w:val="-4"/>
          <w:sz w:val="28"/>
          <w:szCs w:val="28"/>
        </w:rPr>
        <w:t xml:space="preserve"> органа об утверждении схемы и </w:t>
      </w:r>
      <w:r w:rsidRPr="000C411B">
        <w:rPr>
          <w:rFonts w:ascii="Times New Roman" w:hAnsi="Times New Roman"/>
          <w:spacing w:val="-4"/>
          <w:sz w:val="28"/>
          <w:szCs w:val="28"/>
        </w:rPr>
        <w:t xml:space="preserve">сопроводительное  письмо с приложением такой схемы для подписания </w:t>
      </w:r>
      <w:r w:rsidR="00D40775">
        <w:rPr>
          <w:rFonts w:ascii="Times New Roman" w:hAnsi="Times New Roman"/>
          <w:spacing w:val="-4"/>
          <w:sz w:val="28"/>
          <w:szCs w:val="28"/>
        </w:rPr>
        <w:t xml:space="preserve">начальнику </w:t>
      </w:r>
      <w:r w:rsidR="00D40775" w:rsidRPr="000C411B">
        <w:rPr>
          <w:rFonts w:ascii="Times New Roman" w:hAnsi="Times New Roman"/>
          <w:spacing w:val="-4"/>
          <w:sz w:val="28"/>
          <w:szCs w:val="28"/>
        </w:rPr>
        <w:t>Уполномоченного органа</w:t>
      </w:r>
      <w:r w:rsidRPr="000C411B">
        <w:rPr>
          <w:rFonts w:ascii="Times New Roman" w:hAnsi="Times New Roman"/>
          <w:spacing w:val="-4"/>
          <w:sz w:val="28"/>
          <w:szCs w:val="28"/>
        </w:rPr>
        <w:t xml:space="preserve"> и обеспечивает направление (вручение) решения </w:t>
      </w:r>
      <w:r w:rsidR="007933BE">
        <w:rPr>
          <w:rFonts w:ascii="Times New Roman" w:hAnsi="Times New Roman"/>
          <w:spacing w:val="-4"/>
          <w:sz w:val="28"/>
          <w:szCs w:val="28"/>
        </w:rPr>
        <w:t>З</w:t>
      </w:r>
      <w:r w:rsidRPr="000C411B">
        <w:rPr>
          <w:rFonts w:ascii="Times New Roman" w:hAnsi="Times New Roman"/>
          <w:spacing w:val="-4"/>
          <w:sz w:val="28"/>
          <w:szCs w:val="28"/>
        </w:rPr>
        <w:t xml:space="preserve">аявителю. </w:t>
      </w:r>
      <w:r w:rsidR="002322E1">
        <w:rPr>
          <w:rFonts w:ascii="Times New Roman" w:hAnsi="Times New Roman"/>
          <w:spacing w:val="-4"/>
          <w:sz w:val="28"/>
          <w:szCs w:val="28"/>
        </w:rPr>
        <w:t xml:space="preserve">Начальник </w:t>
      </w:r>
      <w:r w:rsidR="002322E1" w:rsidRPr="000C411B">
        <w:rPr>
          <w:rFonts w:ascii="Times New Roman" w:hAnsi="Times New Roman"/>
          <w:spacing w:val="-4"/>
          <w:sz w:val="28"/>
          <w:szCs w:val="28"/>
        </w:rPr>
        <w:t>Уполномоченного органа</w:t>
      </w:r>
      <w:r w:rsidRPr="000C411B">
        <w:rPr>
          <w:rFonts w:ascii="Times New Roman" w:hAnsi="Times New Roman"/>
          <w:spacing w:val="-4"/>
          <w:sz w:val="28"/>
          <w:szCs w:val="28"/>
        </w:rPr>
        <w:t xml:space="preserve"> подписывает решение об отказе либо решение об утверждении схемы   в течение трех календарных дней. </w:t>
      </w:r>
    </w:p>
    <w:p w14:paraId="3B10F11E" w14:textId="77777777"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3.4.3. Максимальный срок административной процедуры составляет не более 5 календарных дней.</w:t>
      </w:r>
    </w:p>
    <w:p w14:paraId="13FEDE8C" w14:textId="708E8955"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 3.4.4. Результатом  административной процедуры я</w:t>
      </w:r>
      <w:r w:rsidR="007933BE">
        <w:rPr>
          <w:rFonts w:ascii="Times New Roman" w:hAnsi="Times New Roman"/>
          <w:spacing w:val="-4"/>
          <w:sz w:val="28"/>
          <w:szCs w:val="28"/>
        </w:rPr>
        <w:t>вляется направление (вручение) З</w:t>
      </w:r>
      <w:r w:rsidRPr="000C411B">
        <w:rPr>
          <w:rFonts w:ascii="Times New Roman" w:hAnsi="Times New Roman"/>
          <w:spacing w:val="-4"/>
          <w:sz w:val="28"/>
          <w:szCs w:val="28"/>
        </w:rPr>
        <w:t>аявителю подписанного  решения  Уполномоченного органа об отказе в утверждении схемы и  сопроводительное письмо либо подписанного  решения Уполномоченного органа об утверждении схемы и  сопроводительное  письмо с приложением такой схемы.</w:t>
      </w:r>
    </w:p>
    <w:p w14:paraId="3D87A08E" w14:textId="77777777" w:rsidR="00182CDC" w:rsidRPr="004D4111" w:rsidRDefault="00182CDC" w:rsidP="00182CDC">
      <w:pPr>
        <w:pStyle w:val="Standard"/>
        <w:ind w:firstLine="540"/>
        <w:jc w:val="both"/>
        <w:rPr>
          <w:sz w:val="28"/>
          <w:szCs w:val="28"/>
        </w:rPr>
      </w:pPr>
    </w:p>
    <w:p w14:paraId="17274C38"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14:paraId="59A3B1A5"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3.5.1. В случае выявления Заявителем в полученных документах опечаток и (или) ошибок Заявитель обращается в Уполномоченный орган с заявлением об исправлении таких опечаток и (или) ошибок.</w:t>
      </w:r>
    </w:p>
    <w:p w14:paraId="77E2F4B5"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3.52. Ответственный исполнитель в срок, не превышающий двух рабочих дней со дня поступления запроса, проводит проверку указанных сведений.</w:t>
      </w:r>
    </w:p>
    <w:p w14:paraId="58D2C7ED"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14:paraId="294CB8D3"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14:paraId="7F5B3570" w14:textId="77777777" w:rsidR="00182CDC" w:rsidRPr="004D4111" w:rsidRDefault="00182CDC" w:rsidP="00182CDC">
      <w:pPr>
        <w:pStyle w:val="Standard"/>
        <w:ind w:firstLine="540"/>
        <w:jc w:val="both"/>
        <w:rPr>
          <w:sz w:val="28"/>
          <w:szCs w:val="28"/>
        </w:rPr>
      </w:pPr>
    </w:p>
    <w:p w14:paraId="41AA7359" w14:textId="54B3AA81" w:rsidR="00182CDC" w:rsidRPr="004D4111" w:rsidRDefault="00182CDC" w:rsidP="00787D2A">
      <w:pPr>
        <w:pStyle w:val="ConsPlusNormal"/>
        <w:ind w:firstLine="709"/>
        <w:rPr>
          <w:rFonts w:ascii="Times New Roman" w:hAnsi="Times New Roman" w:cs="Times New Roman"/>
          <w:sz w:val="28"/>
          <w:szCs w:val="28"/>
        </w:rPr>
      </w:pPr>
      <w:r w:rsidRPr="004D4111">
        <w:rPr>
          <w:rFonts w:ascii="Times New Roman" w:hAnsi="Times New Roman" w:cs="Times New Roman"/>
          <w:sz w:val="28"/>
          <w:szCs w:val="28"/>
        </w:rPr>
        <w:t>4. Формы контроля за исполнением</w:t>
      </w:r>
      <w:r w:rsidR="00787D2A">
        <w:rPr>
          <w:rFonts w:ascii="Times New Roman" w:hAnsi="Times New Roman" w:cs="Times New Roman"/>
          <w:sz w:val="28"/>
          <w:szCs w:val="28"/>
        </w:rPr>
        <w:t xml:space="preserve"> </w:t>
      </w:r>
      <w:r w:rsidRPr="004D4111">
        <w:rPr>
          <w:rFonts w:ascii="Times New Roman" w:hAnsi="Times New Roman" w:cs="Times New Roman"/>
          <w:sz w:val="28"/>
          <w:szCs w:val="28"/>
        </w:rPr>
        <w:t>административного регламента</w:t>
      </w:r>
    </w:p>
    <w:p w14:paraId="0B7A6D40" w14:textId="77777777"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4.1.</w:t>
      </w:r>
      <w:r w:rsidRPr="004D4111">
        <w:rPr>
          <w:rFonts w:ascii="Times New Roman" w:hAnsi="Times New Roman" w:cs="Times New Roman"/>
          <w:sz w:val="28"/>
          <w:szCs w:val="28"/>
        </w:rPr>
        <w:tab/>
        <w:t xml:space="preserve">Контроль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w:t>
      </w:r>
      <w:r w:rsidRPr="004D4111">
        <w:rPr>
          <w:rFonts w:ascii="Times New Roman" w:hAnsi="Times New Roman" w:cs="Times New Roman"/>
          <w:sz w:val="28"/>
          <w:szCs w:val="28"/>
        </w:rPr>
        <w:lastRenderedPageBreak/>
        <w:t>включает в себя текущий контроль и контроль полноты и качества предоставления муниципальной услуги.</w:t>
      </w:r>
    </w:p>
    <w:p w14:paraId="72BDF8A1" w14:textId="77777777" w:rsidR="00182CDC" w:rsidRPr="004D4111" w:rsidRDefault="00182CDC" w:rsidP="000F46B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w:t>
      </w:r>
      <w:bookmarkStart w:id="13" w:name="_GoBack"/>
      <w:r w:rsidRPr="004D4111">
        <w:rPr>
          <w:rFonts w:ascii="Times New Roman" w:hAnsi="Times New Roman" w:cs="Times New Roman"/>
          <w:sz w:val="28"/>
          <w:szCs w:val="28"/>
        </w:rPr>
        <w:t>должностные лица, определенные муниципальным правовым актом Уполномоченного органа.</w:t>
      </w:r>
    </w:p>
    <w:p w14:paraId="7CF82428" w14:textId="77777777" w:rsidR="00182CDC" w:rsidRPr="004D4111" w:rsidRDefault="00182CDC" w:rsidP="000F46B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Текущий контроль осуществляется на постоянной основе.</w:t>
      </w:r>
    </w:p>
    <w:p w14:paraId="5690137B" w14:textId="77777777" w:rsidR="00182CDC" w:rsidRPr="004D4111" w:rsidRDefault="00182CDC" w:rsidP="000F46B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4.3. Контроль над полнотой и качеством предоставления муниципальной услуги включает в себя проведение проверок, выявление и установление нарушений </w:t>
      </w:r>
      <w:bookmarkEnd w:id="13"/>
      <w:r w:rsidRPr="004D4111">
        <w:rPr>
          <w:rFonts w:ascii="Times New Roman" w:hAnsi="Times New Roman" w:cs="Times New Roman"/>
          <w:sz w:val="28"/>
          <w:szCs w:val="28"/>
        </w:rPr>
        <w:t>прав Заявителей, принятие решений об устранении соответствующих нарушений.</w:t>
      </w:r>
    </w:p>
    <w:p w14:paraId="704846BF" w14:textId="77777777"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Контроль над полнотой и качеством </w:t>
      </w:r>
      <w:r w:rsidRPr="004D4111">
        <w:rPr>
          <w:rFonts w:ascii="Times New Roman" w:hAnsi="Times New Roman" w:cs="Times New Roman"/>
          <w:spacing w:val="-4"/>
          <w:sz w:val="28"/>
          <w:szCs w:val="28"/>
        </w:rPr>
        <w:t xml:space="preserve">предоставления муниципальной услуги </w:t>
      </w:r>
      <w:r w:rsidRPr="004D4111">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14:paraId="1FCF1143"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14:paraId="65D60530"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Периодичность проверок – плановые 1 раз в год, внеплановые – по конкретному обращению Заявителя.</w:t>
      </w:r>
    </w:p>
    <w:p w14:paraId="5E91F813"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14:paraId="20E6D17D"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14:paraId="51FF610E"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14:paraId="4D3B3C36" w14:textId="67E25059" w:rsidR="00182CDC" w:rsidRPr="004D4111" w:rsidRDefault="00231A25"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w:t>
      </w:r>
      <w:r w:rsidR="00182CDC" w:rsidRPr="004D4111">
        <w:rPr>
          <w:rFonts w:ascii="Times New Roman" w:hAnsi="Times New Roman" w:cs="Times New Roman"/>
          <w:sz w:val="28"/>
          <w:szCs w:val="28"/>
        </w:rPr>
        <w:t>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14:paraId="7481D38F"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4D4111">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4D4111">
        <w:rPr>
          <w:rFonts w:ascii="Times New Roman" w:hAnsi="Times New Roman" w:cs="Times New Roman"/>
          <w:sz w:val="28"/>
          <w:szCs w:val="28"/>
        </w:rPr>
        <w:t>Российской Федерации</w:t>
      </w:r>
      <w:r w:rsidRPr="004D4111">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4D4111">
        <w:rPr>
          <w:rFonts w:ascii="Times New Roman" w:hAnsi="Times New Roman" w:cs="Times New Roman"/>
          <w:sz w:val="28"/>
          <w:szCs w:val="28"/>
        </w:rPr>
        <w:t xml:space="preserve">возлагается </w:t>
      </w:r>
      <w:r w:rsidRPr="004D4111">
        <w:rPr>
          <w:rFonts w:ascii="Times New Roman" w:hAnsi="Times New Roman" w:cs="Times New Roman"/>
          <w:sz w:val="28"/>
          <w:szCs w:val="28"/>
        </w:rPr>
        <w:lastRenderedPageBreak/>
        <w:t>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14:paraId="339DFD07" w14:textId="77777777" w:rsidR="00182CDC" w:rsidRPr="004D4111" w:rsidRDefault="00182CDC" w:rsidP="003B2932">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14:paraId="2F1FDD20" w14:textId="77777777" w:rsidR="00BF1A16" w:rsidRDefault="00BF1A16" w:rsidP="00182CDC">
      <w:pPr>
        <w:spacing w:after="0" w:line="240" w:lineRule="auto"/>
        <w:ind w:firstLine="709"/>
        <w:jc w:val="center"/>
        <w:rPr>
          <w:rFonts w:ascii="Times New Roman" w:hAnsi="Times New Roman" w:cs="Times New Roman"/>
          <w:sz w:val="28"/>
          <w:szCs w:val="28"/>
        </w:rPr>
      </w:pPr>
    </w:p>
    <w:p w14:paraId="691BA292" w14:textId="52507A1E" w:rsidR="00182CDC" w:rsidRPr="004D4111" w:rsidRDefault="00182CDC" w:rsidP="00182CDC">
      <w:pPr>
        <w:spacing w:after="0" w:line="240" w:lineRule="auto"/>
        <w:ind w:firstLine="709"/>
        <w:jc w:val="center"/>
        <w:rPr>
          <w:rFonts w:ascii="Times New Roman" w:hAnsi="Times New Roman" w:cs="Times New Roman"/>
          <w:sz w:val="28"/>
          <w:szCs w:val="28"/>
        </w:rPr>
      </w:pPr>
      <w:r w:rsidRPr="004D4111">
        <w:rPr>
          <w:rFonts w:ascii="Times New Roman" w:hAnsi="Times New Roman" w:cs="Times New Roman"/>
          <w:sz w:val="28"/>
          <w:szCs w:val="28"/>
        </w:rPr>
        <w:t xml:space="preserve">5. Досудебный (внесудебный) порядок обжалований решений и действий (бездействия) органа, </w:t>
      </w:r>
      <w:r w:rsidR="00FE2922">
        <w:rPr>
          <w:rFonts w:ascii="Times New Roman" w:hAnsi="Times New Roman" w:cs="Times New Roman"/>
          <w:sz w:val="28"/>
          <w:szCs w:val="28"/>
        </w:rPr>
        <w:t>предоставляющего муниципальную услугу, многофункционального центра, а также их</w:t>
      </w:r>
      <w:r w:rsidRPr="004D4111">
        <w:rPr>
          <w:rFonts w:ascii="Times New Roman" w:hAnsi="Times New Roman" w:cs="Times New Roman"/>
          <w:sz w:val="28"/>
          <w:szCs w:val="28"/>
        </w:rPr>
        <w:t xml:space="preserve"> должностных лиц либо муниципальных служащих, работников</w:t>
      </w:r>
    </w:p>
    <w:p w14:paraId="6438A5F6" w14:textId="77777777" w:rsidR="00182CDC" w:rsidRPr="004D4111" w:rsidRDefault="00182CDC" w:rsidP="00182CDC">
      <w:pPr>
        <w:spacing w:after="0" w:line="240" w:lineRule="auto"/>
        <w:ind w:firstLine="709"/>
        <w:jc w:val="both"/>
        <w:rPr>
          <w:rFonts w:ascii="Times New Roman" w:hAnsi="Times New Roman" w:cs="Times New Roman"/>
          <w:sz w:val="28"/>
          <w:szCs w:val="28"/>
        </w:rPr>
      </w:pPr>
    </w:p>
    <w:p w14:paraId="6C43AFEC"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14:paraId="7BC0DD9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14:paraId="31025A4D"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14:paraId="424F117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Заявитель может обратиться с жалобой, в том числе в следующих случаях:</w:t>
      </w:r>
    </w:p>
    <w:p w14:paraId="6E5DE5BC"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 нарушение срока регистрации запроса о предоставлении муниципальной услуги;</w:t>
      </w:r>
    </w:p>
    <w:p w14:paraId="23433F88"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 нарушение срока предоставления муниципальной услуги;</w:t>
      </w:r>
    </w:p>
    <w:p w14:paraId="65E8FCF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14:paraId="363DE1F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14:paraId="7F1327E1"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14:paraId="1CEDF0C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w:t>
      </w:r>
      <w:r w:rsidRPr="004D4111">
        <w:rPr>
          <w:rFonts w:ascii="Times New Roman" w:hAnsi="Times New Roman" w:cs="Times New Roman"/>
          <w:sz w:val="28"/>
          <w:szCs w:val="28"/>
        </w:rPr>
        <w:lastRenderedPageBreak/>
        <w:t>Российской Федерации, нормативными правовыми актами области, муниципальными правовыми актами;</w:t>
      </w:r>
    </w:p>
    <w:p w14:paraId="6F3BD14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64D92ED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7AE7E7F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14:paraId="2DBAEF75"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78137BD"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14:paraId="33443E81"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C1EA39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E77CC8D"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4EF0321"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14:paraId="1057F4E3"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5.3. Основанием для начала процедуры досудебного (внесудебного) обжалования является поступление жалобы Заявителя.</w:t>
      </w:r>
    </w:p>
    <w:p w14:paraId="195A7186"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подается в письменной форме на бумажном носителе, в электронной форме. </w:t>
      </w:r>
    </w:p>
    <w:p w14:paraId="3DC1D8F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14:paraId="50ADCA9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14:paraId="364289B4"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14:paraId="31A99FB9"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5.4. В досудебном порядке могут быть обжалованы действия (бездействие) и решения:</w:t>
      </w:r>
    </w:p>
    <w:p w14:paraId="5361542C"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должностных лиц Уполномоченного органа, муниципальных служащих – руководителю Уполномоченного органа;</w:t>
      </w:r>
    </w:p>
    <w:p w14:paraId="57E6FF43"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работника МФЦ - руководителю МФЦ;</w:t>
      </w:r>
    </w:p>
    <w:p w14:paraId="53DBA10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руководителя МФЦ, МФЦ - учредителю МФЦ или должностному лицу, уполномоченному нормативным правовым актом области.</w:t>
      </w:r>
    </w:p>
    <w:p w14:paraId="2BBD74C4" w14:textId="6525C091"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5.5. Процедуру подачи жалоб, направляемых в электронной форме, а также порядок их рассмотрения необходимо прописать в соответствии</w:t>
      </w:r>
      <w:r w:rsidR="00A11907">
        <w:rPr>
          <w:rFonts w:ascii="Times New Roman" w:hAnsi="Times New Roman" w:cs="Times New Roman"/>
          <w:sz w:val="28"/>
          <w:szCs w:val="28"/>
        </w:rPr>
        <w:t xml:space="preserve"> с </w:t>
      </w:r>
      <w:r w:rsidRPr="004D4111">
        <w:rPr>
          <w:rFonts w:ascii="Times New Roman" w:hAnsi="Times New Roman" w:cs="Times New Roman"/>
          <w:sz w:val="28"/>
          <w:szCs w:val="28"/>
        </w:rPr>
        <w:t>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14:paraId="1E355A46"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5.6. Жалоба должна содержать:</w:t>
      </w:r>
    </w:p>
    <w:p w14:paraId="7FD4E573"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14:paraId="25736B8F"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7F20D50"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14:paraId="7BF59106"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14:paraId="16C980A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4B5948A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5.8. По результатам рассмотрения жалобы принимается одно из следующих решений:</w:t>
      </w:r>
    </w:p>
    <w:p w14:paraId="3B461606" w14:textId="578E172E"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D44A68">
        <w:rPr>
          <w:rFonts w:ascii="Times New Roman" w:hAnsi="Times New Roman" w:cs="Times New Roman"/>
          <w:sz w:val="28"/>
          <w:szCs w:val="28"/>
        </w:rPr>
        <w:t xml:space="preserve">ными правовыми актами области, </w:t>
      </w:r>
      <w:r w:rsidRPr="004D4111">
        <w:rPr>
          <w:rFonts w:ascii="Times New Roman" w:hAnsi="Times New Roman" w:cs="Times New Roman"/>
          <w:sz w:val="28"/>
          <w:szCs w:val="28"/>
        </w:rPr>
        <w:t>муниципальными правовыми актами, а также в иных формах;</w:t>
      </w:r>
    </w:p>
    <w:p w14:paraId="0AC7C3B8"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удовлетворении жалобы отказывается.</w:t>
      </w:r>
    </w:p>
    <w:p w14:paraId="2CAC0DA9"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14:paraId="5F94DF7D" w14:textId="629BD82D"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w:t>
      </w:r>
      <w:r w:rsidR="00A11907">
        <w:rPr>
          <w:rFonts w:ascii="Times New Roman" w:hAnsi="Times New Roman" w:cs="Times New Roman"/>
          <w:sz w:val="28"/>
          <w:szCs w:val="28"/>
        </w:rPr>
        <w:t xml:space="preserve">вленных нарушений при оказании </w:t>
      </w:r>
      <w:r w:rsidRPr="004D4111">
        <w:rPr>
          <w:rFonts w:ascii="Times New Roman" w:hAnsi="Times New Roman" w:cs="Times New Roman"/>
          <w:sz w:val="28"/>
          <w:szCs w:val="28"/>
        </w:rPr>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D4EA91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7DBA63D2"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14:paraId="72946898" w14:textId="77777777" w:rsidR="00182CDC" w:rsidRPr="004D4111" w:rsidRDefault="00182CDC" w:rsidP="004D4111">
      <w:pPr>
        <w:tabs>
          <w:tab w:val="left" w:pos="9072"/>
        </w:tabs>
        <w:spacing w:after="3" w:line="265" w:lineRule="auto"/>
        <w:ind w:right="-2"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5.13.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427D926B" w14:textId="77777777" w:rsidR="00182CDC" w:rsidRPr="004D4111" w:rsidRDefault="00182CDC" w:rsidP="00182CDC">
      <w:pPr>
        <w:pStyle w:val="1"/>
        <w:ind w:left="0" w:firstLine="709"/>
        <w:jc w:val="both"/>
        <w:rPr>
          <w:b/>
        </w:rPr>
      </w:pPr>
      <w:r w:rsidRPr="004D4111">
        <w:t xml:space="preserve">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14" w:anchor="dst100020" w:history="1">
        <w:r w:rsidRPr="00FC0137">
          <w:rPr>
            <w:rStyle w:val="af"/>
            <w:color w:val="auto"/>
            <w:u w:val="none"/>
          </w:rPr>
          <w:t>постановлением</w:t>
        </w:r>
      </w:hyperlink>
      <w:r w:rsidRPr="004D4111">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E30E730" w14:textId="77777777" w:rsidR="0016426C" w:rsidRPr="00B94CE1" w:rsidRDefault="0016426C" w:rsidP="00B94CE1">
      <w:pPr>
        <w:pStyle w:val="ab"/>
        <w:spacing w:after="0" w:line="240" w:lineRule="auto"/>
        <w:jc w:val="right"/>
        <w:rPr>
          <w:rFonts w:ascii="Times New Roman" w:hAnsi="Times New Roman"/>
          <w:sz w:val="28"/>
          <w:szCs w:val="28"/>
        </w:rPr>
      </w:pPr>
    </w:p>
    <w:p w14:paraId="45220A22" w14:textId="77777777" w:rsidR="0016426C" w:rsidRPr="00BB6701" w:rsidRDefault="0016426C" w:rsidP="00B94CE1">
      <w:pPr>
        <w:pStyle w:val="ab"/>
        <w:spacing w:after="0" w:line="240" w:lineRule="auto"/>
        <w:jc w:val="right"/>
        <w:rPr>
          <w:sz w:val="26"/>
          <w:szCs w:val="26"/>
        </w:rPr>
      </w:pPr>
    </w:p>
    <w:p w14:paraId="45EB9132" w14:textId="77777777" w:rsidR="0016426C" w:rsidRPr="00BB6701" w:rsidRDefault="0016426C" w:rsidP="00B94CE1">
      <w:pPr>
        <w:pStyle w:val="ab"/>
        <w:spacing w:after="0" w:line="240" w:lineRule="auto"/>
        <w:jc w:val="right"/>
        <w:rPr>
          <w:sz w:val="26"/>
          <w:szCs w:val="26"/>
        </w:rPr>
      </w:pPr>
    </w:p>
    <w:p w14:paraId="087646F9"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3C8D7887"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1A55A41E"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6285DAE7"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42BBF1D"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5D4F844A"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E92F308" w14:textId="6BF634EF"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5F59AAAF" w14:textId="5B813FA2"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14:paraId="08731288" w14:textId="77777777"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14:paraId="7682662D"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82711F1" w14:textId="04C4BE5D" w:rsidR="00B94CE1" w:rsidRDefault="00B94CE1" w:rsidP="002C79AF">
      <w:pPr>
        <w:autoSpaceDE w:val="0"/>
        <w:autoSpaceDN w:val="0"/>
        <w:adjustRightInd w:val="0"/>
        <w:spacing w:after="0" w:line="240" w:lineRule="auto"/>
        <w:ind w:firstLine="709"/>
        <w:jc w:val="right"/>
        <w:rPr>
          <w:rFonts w:ascii="Times New Roman" w:hAnsi="Times New Roman" w:cs="Times New Roman"/>
          <w:sz w:val="28"/>
          <w:szCs w:val="28"/>
        </w:rPr>
      </w:pPr>
    </w:p>
    <w:p w14:paraId="0AC7A478" w14:textId="22AF1609"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31ED2A11" w14:textId="2DD2B511"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07790F0B" w14:textId="06FD8ECF"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485C50B3" w14:textId="3019FEA9"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704B5782" w14:textId="77777777" w:rsidR="001C5E64" w:rsidRPr="002C79AF"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1D0B73F9" w14:textId="77777777" w:rsidR="002C79AF" w:rsidRDefault="00A11907" w:rsidP="002C79AF">
      <w:pPr>
        <w:spacing w:after="0" w:line="240" w:lineRule="auto"/>
        <w:jc w:val="right"/>
        <w:rPr>
          <w:rFonts w:ascii="Times New Roman" w:hAnsi="Times New Roman" w:cs="Times New Roman"/>
          <w:sz w:val="28"/>
          <w:szCs w:val="28"/>
        </w:rPr>
      </w:pPr>
      <w:r w:rsidRPr="002C79AF">
        <w:rPr>
          <w:rFonts w:ascii="Times New Roman" w:hAnsi="Times New Roman" w:cs="Times New Roman"/>
          <w:sz w:val="28"/>
          <w:szCs w:val="28"/>
        </w:rPr>
        <w:lastRenderedPageBreak/>
        <w:t xml:space="preserve">Приложение 1 </w:t>
      </w:r>
    </w:p>
    <w:p w14:paraId="7A0509B9" w14:textId="77777777" w:rsidR="002C79AF" w:rsidRPr="002C79AF" w:rsidRDefault="00A11907" w:rsidP="002C79AF">
      <w:pPr>
        <w:spacing w:after="0" w:line="240" w:lineRule="auto"/>
        <w:jc w:val="right"/>
        <w:rPr>
          <w:rFonts w:ascii="Times New Roman" w:hAnsi="Times New Roman"/>
          <w:sz w:val="20"/>
          <w:szCs w:val="20"/>
        </w:rPr>
      </w:pPr>
      <w:r w:rsidRPr="002C79AF">
        <w:rPr>
          <w:rFonts w:ascii="Times New Roman" w:hAnsi="Times New Roman" w:cs="Times New Roman"/>
          <w:sz w:val="20"/>
          <w:szCs w:val="20"/>
        </w:rPr>
        <w:t xml:space="preserve">к административному регламенту </w:t>
      </w:r>
      <w:r w:rsidR="002C79AF" w:rsidRPr="002C79AF">
        <w:rPr>
          <w:rFonts w:ascii="Times New Roman" w:hAnsi="Times New Roman"/>
          <w:sz w:val="20"/>
          <w:szCs w:val="20"/>
        </w:rPr>
        <w:t xml:space="preserve">предоставления </w:t>
      </w:r>
    </w:p>
    <w:p w14:paraId="2B6E815F" w14:textId="5B6CDA71" w:rsidR="002C79AF" w:rsidRPr="002C79AF" w:rsidRDefault="002C79AF" w:rsidP="002C79AF">
      <w:pPr>
        <w:spacing w:after="0" w:line="240" w:lineRule="auto"/>
        <w:jc w:val="right"/>
        <w:rPr>
          <w:rFonts w:ascii="Times New Roman" w:hAnsi="Times New Roman"/>
          <w:sz w:val="20"/>
          <w:szCs w:val="20"/>
        </w:rPr>
      </w:pPr>
      <w:r w:rsidRPr="002C79AF">
        <w:rPr>
          <w:rFonts w:ascii="Times New Roman" w:hAnsi="Times New Roman"/>
          <w:sz w:val="20"/>
          <w:szCs w:val="20"/>
        </w:rPr>
        <w:t>муниципальной услуги</w:t>
      </w:r>
      <w:r w:rsidRPr="002C79AF">
        <w:rPr>
          <w:rFonts w:ascii="Times New Roman" w:hAnsi="Times New Roman"/>
          <w:spacing w:val="-4"/>
          <w:sz w:val="20"/>
          <w:szCs w:val="20"/>
        </w:rPr>
        <w:t xml:space="preserve"> по </w:t>
      </w:r>
      <w:r w:rsidRPr="002C79AF">
        <w:rPr>
          <w:rFonts w:ascii="Times New Roman" w:hAnsi="Times New Roman"/>
          <w:sz w:val="20"/>
          <w:szCs w:val="20"/>
        </w:rPr>
        <w:t xml:space="preserve">утверждению схемы </w:t>
      </w:r>
    </w:p>
    <w:p w14:paraId="4965D89A" w14:textId="77777777" w:rsidR="002C79AF" w:rsidRPr="002C79AF" w:rsidRDefault="002C79AF" w:rsidP="002C79AF">
      <w:pPr>
        <w:spacing w:after="0" w:line="240" w:lineRule="auto"/>
        <w:jc w:val="right"/>
        <w:rPr>
          <w:rFonts w:ascii="Times New Roman" w:hAnsi="Times New Roman"/>
          <w:spacing w:val="-4"/>
          <w:sz w:val="20"/>
          <w:szCs w:val="20"/>
        </w:rPr>
      </w:pPr>
      <w:r w:rsidRPr="002C79AF">
        <w:rPr>
          <w:rFonts w:ascii="Times New Roman" w:hAnsi="Times New Roman"/>
          <w:sz w:val="20"/>
          <w:szCs w:val="20"/>
        </w:rPr>
        <w:t xml:space="preserve">расположения земельного участка или </w:t>
      </w:r>
      <w:r w:rsidRPr="002C79AF">
        <w:rPr>
          <w:rFonts w:ascii="Times New Roman" w:hAnsi="Times New Roman"/>
          <w:spacing w:val="-4"/>
          <w:sz w:val="20"/>
          <w:szCs w:val="20"/>
        </w:rPr>
        <w:t xml:space="preserve">земельных участков </w:t>
      </w:r>
    </w:p>
    <w:p w14:paraId="63336389" w14:textId="77777777" w:rsidR="002C79AF" w:rsidRPr="002C79AF" w:rsidRDefault="002C79AF" w:rsidP="002C79AF">
      <w:pPr>
        <w:spacing w:after="0" w:line="240" w:lineRule="auto"/>
        <w:jc w:val="right"/>
        <w:rPr>
          <w:rFonts w:ascii="Times New Roman" w:hAnsi="Times New Roman"/>
          <w:spacing w:val="-4"/>
          <w:sz w:val="20"/>
          <w:szCs w:val="20"/>
        </w:rPr>
      </w:pPr>
      <w:r w:rsidRPr="002C79AF">
        <w:rPr>
          <w:rFonts w:ascii="Times New Roman" w:hAnsi="Times New Roman"/>
          <w:spacing w:val="-4"/>
          <w:sz w:val="20"/>
          <w:szCs w:val="20"/>
        </w:rPr>
        <w:t>на кадастровом плане территории</w:t>
      </w:r>
    </w:p>
    <w:p w14:paraId="4CA9F6E1" w14:textId="77777777" w:rsidR="00A11907" w:rsidRPr="002C79AF" w:rsidRDefault="00A11907" w:rsidP="00A11907">
      <w:pPr>
        <w:pStyle w:val="6"/>
        <w:spacing w:before="0"/>
        <w:ind w:left="5670"/>
        <w:rPr>
          <w:rFonts w:ascii="Times New Roman" w:hAnsi="Times New Roman" w:cs="Times New Roman"/>
          <w:i w:val="0"/>
          <w:color w:val="auto"/>
          <w:sz w:val="28"/>
          <w:szCs w:val="28"/>
        </w:rPr>
      </w:pPr>
    </w:p>
    <w:p w14:paraId="2F70ECCE" w14:textId="77777777" w:rsidR="00A11907" w:rsidRPr="000C411B" w:rsidRDefault="00A11907" w:rsidP="00A11907">
      <w:pPr>
        <w:spacing w:after="0" w:line="240" w:lineRule="auto"/>
        <w:ind w:left="5103"/>
        <w:rPr>
          <w:rFonts w:ascii="Times New Roman" w:hAnsi="Times New Roman"/>
          <w:sz w:val="28"/>
          <w:szCs w:val="28"/>
          <w:lang w:val="en-US"/>
        </w:rPr>
      </w:pPr>
    </w:p>
    <w:tbl>
      <w:tblPr>
        <w:tblW w:w="0" w:type="auto"/>
        <w:tblInd w:w="5160" w:type="dxa"/>
        <w:tblLook w:val="04A0" w:firstRow="1" w:lastRow="0" w:firstColumn="1" w:lastColumn="0" w:noHBand="0" w:noVBand="1"/>
      </w:tblPr>
      <w:tblGrid>
        <w:gridCol w:w="1031"/>
        <w:gridCol w:w="3379"/>
      </w:tblGrid>
      <w:tr w:rsidR="00A11907" w:rsidRPr="000C411B" w14:paraId="6B81F1FC" w14:textId="77777777" w:rsidTr="00481CCD">
        <w:tc>
          <w:tcPr>
            <w:tcW w:w="1044" w:type="dxa"/>
          </w:tcPr>
          <w:p w14:paraId="1A39773A"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i/>
                <w:sz w:val="28"/>
                <w:szCs w:val="28"/>
              </w:rPr>
              <w:t>Кому:</w:t>
            </w:r>
          </w:p>
        </w:tc>
        <w:tc>
          <w:tcPr>
            <w:tcW w:w="3649" w:type="dxa"/>
            <w:tcBorders>
              <w:bottom w:val="single" w:sz="4" w:space="0" w:color="auto"/>
            </w:tcBorders>
          </w:tcPr>
          <w:p w14:paraId="299F9E20" w14:textId="77777777" w:rsidR="00A11907" w:rsidRPr="000C411B" w:rsidRDefault="00A11907" w:rsidP="00481CCD">
            <w:pPr>
              <w:spacing w:after="0" w:line="240" w:lineRule="auto"/>
              <w:jc w:val="both"/>
              <w:rPr>
                <w:rFonts w:ascii="Times New Roman" w:hAnsi="Times New Roman"/>
                <w:sz w:val="28"/>
                <w:szCs w:val="28"/>
              </w:rPr>
            </w:pPr>
          </w:p>
        </w:tc>
      </w:tr>
      <w:tr w:rsidR="00A11907" w:rsidRPr="000C411B" w14:paraId="2E6CA7CD" w14:textId="77777777" w:rsidTr="00481CCD">
        <w:tc>
          <w:tcPr>
            <w:tcW w:w="1044" w:type="dxa"/>
          </w:tcPr>
          <w:p w14:paraId="732D51DF" w14:textId="77777777" w:rsidR="00A11907" w:rsidRPr="000C411B" w:rsidRDefault="00A11907" w:rsidP="00481CCD">
            <w:pPr>
              <w:spacing w:after="0" w:line="240" w:lineRule="auto"/>
              <w:jc w:val="both"/>
              <w:rPr>
                <w:rFonts w:ascii="Times New Roman" w:hAnsi="Times New Roman"/>
                <w:i/>
                <w:sz w:val="28"/>
                <w:szCs w:val="28"/>
              </w:rPr>
            </w:pPr>
            <w:r w:rsidRPr="000C411B">
              <w:rPr>
                <w:rFonts w:ascii="Times New Roman" w:hAnsi="Times New Roman"/>
                <w:i/>
                <w:sz w:val="28"/>
                <w:szCs w:val="28"/>
              </w:rPr>
              <w:t>От</w:t>
            </w:r>
          </w:p>
        </w:tc>
        <w:tc>
          <w:tcPr>
            <w:tcW w:w="3649" w:type="dxa"/>
            <w:tcBorders>
              <w:top w:val="single" w:sz="4" w:space="0" w:color="auto"/>
              <w:bottom w:val="single" w:sz="4" w:space="0" w:color="auto"/>
            </w:tcBorders>
          </w:tcPr>
          <w:p w14:paraId="2CAAC5A2" w14:textId="77777777" w:rsidR="00A11907" w:rsidRPr="000C411B" w:rsidRDefault="00A11907" w:rsidP="00481CCD">
            <w:pPr>
              <w:spacing w:after="0" w:line="240" w:lineRule="auto"/>
              <w:jc w:val="both"/>
              <w:rPr>
                <w:rFonts w:ascii="Times New Roman" w:hAnsi="Times New Roman"/>
                <w:sz w:val="28"/>
                <w:szCs w:val="28"/>
              </w:rPr>
            </w:pPr>
          </w:p>
        </w:tc>
      </w:tr>
      <w:tr w:rsidR="00A11907" w:rsidRPr="000C411B" w14:paraId="36A8A14B" w14:textId="77777777" w:rsidTr="00481CCD">
        <w:tc>
          <w:tcPr>
            <w:tcW w:w="1044" w:type="dxa"/>
          </w:tcPr>
          <w:p w14:paraId="196E360C" w14:textId="77777777" w:rsidR="00A11907" w:rsidRPr="000C411B" w:rsidRDefault="00A11907" w:rsidP="00481CCD">
            <w:pPr>
              <w:spacing w:after="0" w:line="240" w:lineRule="auto"/>
              <w:jc w:val="both"/>
              <w:rPr>
                <w:rFonts w:ascii="Times New Roman" w:hAnsi="Times New Roman"/>
                <w:i/>
                <w:sz w:val="28"/>
                <w:szCs w:val="28"/>
              </w:rPr>
            </w:pPr>
          </w:p>
        </w:tc>
        <w:tc>
          <w:tcPr>
            <w:tcW w:w="3649" w:type="dxa"/>
            <w:tcBorders>
              <w:top w:val="single" w:sz="4" w:space="0" w:color="auto"/>
              <w:bottom w:val="single" w:sz="4" w:space="0" w:color="auto"/>
            </w:tcBorders>
          </w:tcPr>
          <w:p w14:paraId="341C2448" w14:textId="77777777" w:rsidR="00A11907" w:rsidRPr="000C411B" w:rsidRDefault="00A11907" w:rsidP="00481CCD">
            <w:pPr>
              <w:spacing w:after="0" w:line="240" w:lineRule="auto"/>
              <w:jc w:val="both"/>
              <w:rPr>
                <w:rFonts w:ascii="Times New Roman" w:hAnsi="Times New Roman"/>
                <w:sz w:val="28"/>
                <w:szCs w:val="28"/>
              </w:rPr>
            </w:pPr>
          </w:p>
        </w:tc>
      </w:tr>
      <w:tr w:rsidR="00A11907" w:rsidRPr="000C411B" w14:paraId="380B563A" w14:textId="77777777" w:rsidTr="00481CCD">
        <w:tc>
          <w:tcPr>
            <w:tcW w:w="1044" w:type="dxa"/>
          </w:tcPr>
          <w:p w14:paraId="7E408A7E" w14:textId="77777777" w:rsidR="00A11907" w:rsidRPr="000C411B" w:rsidRDefault="00A11907" w:rsidP="00481CCD">
            <w:pPr>
              <w:spacing w:after="0" w:line="240" w:lineRule="auto"/>
              <w:jc w:val="both"/>
              <w:rPr>
                <w:rFonts w:ascii="Times New Roman" w:hAnsi="Times New Roman"/>
                <w:sz w:val="28"/>
                <w:szCs w:val="28"/>
              </w:rPr>
            </w:pPr>
          </w:p>
        </w:tc>
        <w:tc>
          <w:tcPr>
            <w:tcW w:w="3649" w:type="dxa"/>
            <w:tcBorders>
              <w:top w:val="single" w:sz="4" w:space="0" w:color="auto"/>
            </w:tcBorders>
          </w:tcPr>
          <w:p w14:paraId="0D0DF239"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(для юридического лица указывается</w:t>
            </w:r>
          </w:p>
          <w:p w14:paraId="6B121E4A"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фирменное наименование, для</w:t>
            </w:r>
          </w:p>
          <w:p w14:paraId="3120F5D1"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физического лица указываются</w:t>
            </w:r>
          </w:p>
          <w:p w14:paraId="5883335B" w14:textId="150DCDD5"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 xml:space="preserve">фамилия, имя, отчество </w:t>
            </w:r>
            <w:r w:rsidR="007933BE">
              <w:rPr>
                <w:rFonts w:ascii="Times New Roman" w:eastAsia="Calibri" w:hAnsi="Times New Roman"/>
                <w:sz w:val="20"/>
                <w:szCs w:val="20"/>
              </w:rPr>
              <w:t>З</w:t>
            </w:r>
            <w:r w:rsidRPr="000C411B">
              <w:rPr>
                <w:rFonts w:ascii="Times New Roman" w:eastAsia="Calibri" w:hAnsi="Times New Roman"/>
                <w:sz w:val="20"/>
                <w:szCs w:val="20"/>
              </w:rPr>
              <w:t>аявителя;</w:t>
            </w:r>
          </w:p>
          <w:p w14:paraId="3C56217F"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для лица, действующего по</w:t>
            </w:r>
          </w:p>
          <w:p w14:paraId="4F4FCD24"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доверенности, - фамилия, имя,</w:t>
            </w:r>
          </w:p>
          <w:p w14:paraId="437DCD46"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отчество лица, действующего на</w:t>
            </w:r>
          </w:p>
          <w:p w14:paraId="4C38BF2F" w14:textId="77777777"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0"/>
                <w:szCs w:val="20"/>
              </w:rPr>
              <w:t>основании доверенности)</w:t>
            </w:r>
          </w:p>
        </w:tc>
      </w:tr>
    </w:tbl>
    <w:p w14:paraId="25F7B4FB" w14:textId="77777777" w:rsidR="00A11907" w:rsidRPr="000C411B" w:rsidRDefault="00A11907" w:rsidP="00A11907">
      <w:pPr>
        <w:spacing w:after="0" w:line="240" w:lineRule="auto"/>
        <w:ind w:left="5103"/>
        <w:rPr>
          <w:rFonts w:ascii="Times New Roman" w:hAnsi="Times New Roman"/>
          <w:sz w:val="28"/>
          <w:szCs w:val="28"/>
        </w:rPr>
      </w:pPr>
    </w:p>
    <w:p w14:paraId="2AE6C6B8" w14:textId="1E5DAF2E" w:rsidR="00A11907" w:rsidRPr="002C79AF" w:rsidRDefault="00A11907" w:rsidP="002C79AF">
      <w:pPr>
        <w:pStyle w:val="3"/>
        <w:spacing w:before="0" w:line="240" w:lineRule="auto"/>
        <w:jc w:val="center"/>
        <w:rPr>
          <w:rFonts w:ascii="Times New Roman" w:eastAsia="Times New Roman" w:hAnsi="Times New Roman" w:cs="Times New Roman"/>
          <w:b w:val="0"/>
          <w:bCs w:val="0"/>
          <w:color w:val="auto"/>
          <w:sz w:val="28"/>
          <w:szCs w:val="28"/>
        </w:rPr>
      </w:pPr>
      <w:r w:rsidRPr="002C79AF">
        <w:rPr>
          <w:rFonts w:ascii="Times New Roman" w:eastAsia="Times New Roman" w:hAnsi="Times New Roman" w:cs="Times New Roman"/>
          <w:b w:val="0"/>
          <w:bCs w:val="0"/>
          <w:color w:val="auto"/>
          <w:sz w:val="28"/>
          <w:szCs w:val="28"/>
        </w:rPr>
        <w:t>Заявление об утверждении схемы расположения земельного участка</w:t>
      </w:r>
    </w:p>
    <w:p w14:paraId="726249E5" w14:textId="77777777" w:rsidR="00A11907" w:rsidRPr="002C79AF" w:rsidRDefault="00A11907" w:rsidP="002C79AF">
      <w:pPr>
        <w:pStyle w:val="3"/>
        <w:spacing w:before="0" w:line="240" w:lineRule="auto"/>
        <w:jc w:val="center"/>
        <w:rPr>
          <w:rFonts w:ascii="Times New Roman" w:eastAsia="Times New Roman" w:hAnsi="Times New Roman" w:cs="Times New Roman"/>
          <w:b w:val="0"/>
          <w:bCs w:val="0"/>
          <w:color w:val="auto"/>
          <w:sz w:val="28"/>
          <w:szCs w:val="28"/>
        </w:rPr>
      </w:pPr>
      <w:r w:rsidRPr="002C79AF">
        <w:rPr>
          <w:rFonts w:ascii="Times New Roman" w:eastAsia="Times New Roman" w:hAnsi="Times New Roman" w:cs="Times New Roman"/>
          <w:b w:val="0"/>
          <w:bCs w:val="0"/>
          <w:color w:val="auto"/>
          <w:sz w:val="28"/>
          <w:szCs w:val="28"/>
        </w:rPr>
        <w:t>или земельных участков на кадастровом плане территории</w:t>
      </w:r>
    </w:p>
    <w:p w14:paraId="3FB9DA37" w14:textId="77777777" w:rsidR="00A11907" w:rsidRPr="000C411B" w:rsidRDefault="00A11907" w:rsidP="00A11907">
      <w:pPr>
        <w:spacing w:after="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3"/>
        <w:gridCol w:w="185"/>
        <w:gridCol w:w="4416"/>
      </w:tblGrid>
      <w:tr w:rsidR="00A11907" w:rsidRPr="000C411B" w14:paraId="786E4B56" w14:textId="77777777" w:rsidTr="00481CCD">
        <w:trPr>
          <w:cantSplit/>
        </w:trPr>
        <w:tc>
          <w:tcPr>
            <w:tcW w:w="9344" w:type="dxa"/>
            <w:gridSpan w:val="3"/>
          </w:tcPr>
          <w:p w14:paraId="57F54BEB" w14:textId="102F2FDF" w:rsidR="00A11907" w:rsidRPr="000C411B" w:rsidRDefault="007933BE" w:rsidP="00481CCD">
            <w:pPr>
              <w:spacing w:after="0" w:line="240" w:lineRule="auto"/>
              <w:ind w:firstLine="709"/>
              <w:jc w:val="center"/>
              <w:rPr>
                <w:rFonts w:ascii="Times New Roman" w:hAnsi="Times New Roman"/>
                <w:sz w:val="28"/>
                <w:szCs w:val="28"/>
              </w:rPr>
            </w:pPr>
            <w:r>
              <w:rPr>
                <w:rFonts w:ascii="Times New Roman" w:hAnsi="Times New Roman"/>
                <w:sz w:val="28"/>
                <w:szCs w:val="28"/>
              </w:rPr>
              <w:t>Сведения о З</w:t>
            </w:r>
            <w:r w:rsidR="00A11907" w:rsidRPr="000C411B">
              <w:rPr>
                <w:rFonts w:ascii="Times New Roman" w:hAnsi="Times New Roman"/>
                <w:sz w:val="28"/>
                <w:szCs w:val="28"/>
              </w:rPr>
              <w:t>аявителе (физическое лицо)</w:t>
            </w:r>
          </w:p>
        </w:tc>
      </w:tr>
      <w:tr w:rsidR="00A11907" w:rsidRPr="000C411B" w14:paraId="2D237F59" w14:textId="77777777" w:rsidTr="00481CCD">
        <w:tc>
          <w:tcPr>
            <w:tcW w:w="4743" w:type="dxa"/>
          </w:tcPr>
          <w:p w14:paraId="3A4D21B2"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Фамилия, имя, отчество (при наличии)</w:t>
            </w:r>
          </w:p>
        </w:tc>
        <w:tc>
          <w:tcPr>
            <w:tcW w:w="4601" w:type="dxa"/>
            <w:gridSpan w:val="2"/>
          </w:tcPr>
          <w:p w14:paraId="3C128274" w14:textId="77777777" w:rsidR="00A11907" w:rsidRPr="000C411B" w:rsidRDefault="00A11907" w:rsidP="00481CCD">
            <w:pPr>
              <w:spacing w:after="0" w:line="240" w:lineRule="auto"/>
              <w:ind w:firstLine="709"/>
              <w:rPr>
                <w:rFonts w:ascii="Times New Roman" w:hAnsi="Times New Roman"/>
                <w:sz w:val="28"/>
                <w:szCs w:val="28"/>
              </w:rPr>
            </w:pPr>
          </w:p>
        </w:tc>
      </w:tr>
      <w:tr w:rsidR="00A11907" w:rsidRPr="000C411B" w14:paraId="0A2ECADA" w14:textId="77777777" w:rsidTr="00481CCD">
        <w:trPr>
          <w:trHeight w:val="352"/>
        </w:trPr>
        <w:tc>
          <w:tcPr>
            <w:tcW w:w="4743" w:type="dxa"/>
          </w:tcPr>
          <w:p w14:paraId="45D93FB1"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Место жительства</w:t>
            </w:r>
          </w:p>
        </w:tc>
        <w:tc>
          <w:tcPr>
            <w:tcW w:w="4601" w:type="dxa"/>
            <w:gridSpan w:val="2"/>
          </w:tcPr>
          <w:p w14:paraId="3A6D3248" w14:textId="77777777" w:rsidR="00A11907" w:rsidRPr="000C411B" w:rsidRDefault="00A11907" w:rsidP="00481CCD">
            <w:pPr>
              <w:spacing w:after="0" w:line="240" w:lineRule="auto"/>
              <w:ind w:firstLine="709"/>
              <w:rPr>
                <w:rFonts w:ascii="Times New Roman" w:hAnsi="Times New Roman"/>
                <w:sz w:val="28"/>
                <w:szCs w:val="28"/>
              </w:rPr>
            </w:pPr>
          </w:p>
        </w:tc>
      </w:tr>
      <w:tr w:rsidR="00A11907" w:rsidRPr="000C411B" w14:paraId="4CAE5110" w14:textId="77777777" w:rsidTr="00481CCD">
        <w:trPr>
          <w:trHeight w:val="352"/>
        </w:trPr>
        <w:tc>
          <w:tcPr>
            <w:tcW w:w="4743" w:type="dxa"/>
          </w:tcPr>
          <w:p w14:paraId="4028C6BE"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Данные документа, удостоверяющего личность, - для гражданина, в том числе являющегося индивидуальным предпринимателем</w:t>
            </w:r>
          </w:p>
        </w:tc>
        <w:tc>
          <w:tcPr>
            <w:tcW w:w="4601" w:type="dxa"/>
            <w:gridSpan w:val="2"/>
          </w:tcPr>
          <w:p w14:paraId="775D2DAE" w14:textId="77777777" w:rsidR="00A11907" w:rsidRPr="000C411B" w:rsidRDefault="00A11907" w:rsidP="00481CCD">
            <w:pPr>
              <w:spacing w:after="0" w:line="240" w:lineRule="auto"/>
              <w:ind w:firstLine="709"/>
              <w:rPr>
                <w:rFonts w:ascii="Times New Roman" w:hAnsi="Times New Roman"/>
                <w:sz w:val="28"/>
                <w:szCs w:val="28"/>
              </w:rPr>
            </w:pPr>
          </w:p>
        </w:tc>
      </w:tr>
      <w:tr w:rsidR="00A11907" w:rsidRPr="000C411B" w14:paraId="1664A372" w14:textId="77777777" w:rsidTr="00481CCD">
        <w:trPr>
          <w:cantSplit/>
          <w:trHeight w:val="345"/>
        </w:trPr>
        <w:tc>
          <w:tcPr>
            <w:tcW w:w="4743" w:type="dxa"/>
          </w:tcPr>
          <w:p w14:paraId="5668BF88" w14:textId="77777777" w:rsidR="00A11907" w:rsidRPr="000C411B" w:rsidRDefault="00A11907" w:rsidP="00481CCD">
            <w:pPr>
              <w:pStyle w:val="ConsPlusNormal"/>
              <w:ind w:firstLine="0"/>
              <w:jc w:val="both"/>
              <w:rPr>
                <w:rFonts w:ascii="Times New Roman" w:hAnsi="Times New Roman"/>
                <w:sz w:val="28"/>
                <w:szCs w:val="28"/>
              </w:rPr>
            </w:pPr>
            <w:r w:rsidRPr="000C411B">
              <w:rPr>
                <w:rFonts w:ascii="Times New Roman" w:hAnsi="Times New Roman"/>
                <w:sz w:val="28"/>
                <w:szCs w:val="28"/>
              </w:rPr>
              <w:t>ИНН - для гражданина, в том числе являющемся индивидуальным предпринимателем</w:t>
            </w:r>
          </w:p>
        </w:tc>
        <w:tc>
          <w:tcPr>
            <w:tcW w:w="4601" w:type="dxa"/>
            <w:gridSpan w:val="2"/>
          </w:tcPr>
          <w:p w14:paraId="0B88B3C1" w14:textId="77777777" w:rsidR="00A11907" w:rsidRPr="000C411B" w:rsidRDefault="00A11907" w:rsidP="00481CCD">
            <w:pPr>
              <w:spacing w:after="0" w:line="240" w:lineRule="auto"/>
              <w:ind w:firstLine="709"/>
              <w:rPr>
                <w:rFonts w:ascii="Times New Roman" w:hAnsi="Times New Roman"/>
                <w:sz w:val="28"/>
                <w:szCs w:val="28"/>
              </w:rPr>
            </w:pPr>
          </w:p>
        </w:tc>
      </w:tr>
      <w:tr w:rsidR="00A11907" w:rsidRPr="000C411B" w14:paraId="403A4C09" w14:textId="77777777" w:rsidTr="00481CCD">
        <w:trPr>
          <w:cantSplit/>
          <w:trHeight w:val="345"/>
        </w:trPr>
        <w:tc>
          <w:tcPr>
            <w:tcW w:w="4743" w:type="dxa"/>
          </w:tcPr>
          <w:p w14:paraId="2DDF05F6" w14:textId="77777777"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8"/>
                <w:szCs w:val="28"/>
              </w:rPr>
              <w:t>ОГРНИП - для гражданина, являющегося индивидуальным предпринимателем</w:t>
            </w:r>
          </w:p>
        </w:tc>
        <w:tc>
          <w:tcPr>
            <w:tcW w:w="4601" w:type="dxa"/>
            <w:gridSpan w:val="2"/>
          </w:tcPr>
          <w:p w14:paraId="5FF47506" w14:textId="77777777" w:rsidR="00A11907" w:rsidRPr="000C411B" w:rsidRDefault="00A11907" w:rsidP="00481CCD">
            <w:pPr>
              <w:spacing w:after="0" w:line="240" w:lineRule="auto"/>
              <w:ind w:firstLine="709"/>
              <w:rPr>
                <w:rFonts w:ascii="Times New Roman" w:hAnsi="Times New Roman"/>
                <w:sz w:val="28"/>
                <w:szCs w:val="28"/>
              </w:rPr>
            </w:pPr>
          </w:p>
        </w:tc>
      </w:tr>
      <w:tr w:rsidR="00A11907" w:rsidRPr="000C411B" w14:paraId="520D7681" w14:textId="77777777" w:rsidTr="00481CCD">
        <w:tc>
          <w:tcPr>
            <w:tcW w:w="4743" w:type="dxa"/>
          </w:tcPr>
          <w:p w14:paraId="1783BB7B"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Контактный телефон</w:t>
            </w:r>
          </w:p>
        </w:tc>
        <w:tc>
          <w:tcPr>
            <w:tcW w:w="4601" w:type="dxa"/>
            <w:gridSpan w:val="2"/>
          </w:tcPr>
          <w:p w14:paraId="33BC18BA" w14:textId="77777777" w:rsidR="00A11907" w:rsidRPr="000C411B" w:rsidRDefault="00A11907" w:rsidP="00481CCD">
            <w:pPr>
              <w:spacing w:after="0" w:line="240" w:lineRule="auto"/>
              <w:ind w:firstLine="709"/>
              <w:rPr>
                <w:rFonts w:ascii="Times New Roman" w:hAnsi="Times New Roman"/>
                <w:sz w:val="28"/>
                <w:szCs w:val="28"/>
              </w:rPr>
            </w:pPr>
          </w:p>
        </w:tc>
      </w:tr>
      <w:tr w:rsidR="00A11907" w:rsidRPr="000C411B" w14:paraId="36DAC871" w14:textId="77777777" w:rsidTr="00481CCD">
        <w:tc>
          <w:tcPr>
            <w:tcW w:w="4743" w:type="dxa"/>
          </w:tcPr>
          <w:p w14:paraId="69881205"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Почтовый адрес, адрес электронной почты (при наличии)</w:t>
            </w:r>
          </w:p>
        </w:tc>
        <w:tc>
          <w:tcPr>
            <w:tcW w:w="4601" w:type="dxa"/>
            <w:gridSpan w:val="2"/>
          </w:tcPr>
          <w:p w14:paraId="24283DE2" w14:textId="77777777" w:rsidR="00A11907" w:rsidRPr="000C411B" w:rsidRDefault="00A11907" w:rsidP="00481CCD">
            <w:pPr>
              <w:spacing w:after="0" w:line="240" w:lineRule="auto"/>
              <w:ind w:firstLine="709"/>
              <w:rPr>
                <w:rFonts w:ascii="Times New Roman" w:hAnsi="Times New Roman"/>
                <w:sz w:val="28"/>
                <w:szCs w:val="28"/>
              </w:rPr>
            </w:pPr>
          </w:p>
        </w:tc>
      </w:tr>
      <w:tr w:rsidR="00A11907" w:rsidRPr="000C411B" w14:paraId="2C9ED4DA" w14:textId="77777777" w:rsidTr="00481CCD">
        <w:trPr>
          <w:cantSplit/>
        </w:trPr>
        <w:tc>
          <w:tcPr>
            <w:tcW w:w="9344" w:type="dxa"/>
            <w:gridSpan w:val="3"/>
          </w:tcPr>
          <w:p w14:paraId="02485984" w14:textId="13BE795A" w:rsidR="00A11907" w:rsidRPr="000C411B" w:rsidRDefault="007933BE" w:rsidP="00481CCD">
            <w:pPr>
              <w:spacing w:after="0" w:line="240" w:lineRule="auto"/>
              <w:ind w:firstLine="709"/>
              <w:jc w:val="center"/>
              <w:rPr>
                <w:rFonts w:ascii="Times New Roman" w:hAnsi="Times New Roman"/>
                <w:sz w:val="28"/>
                <w:szCs w:val="28"/>
              </w:rPr>
            </w:pPr>
            <w:r>
              <w:rPr>
                <w:rFonts w:ascii="Times New Roman" w:hAnsi="Times New Roman"/>
                <w:sz w:val="28"/>
                <w:szCs w:val="28"/>
              </w:rPr>
              <w:t>Сведения о З</w:t>
            </w:r>
            <w:r w:rsidR="00A11907" w:rsidRPr="000C411B">
              <w:rPr>
                <w:rFonts w:ascii="Times New Roman" w:hAnsi="Times New Roman"/>
                <w:sz w:val="28"/>
                <w:szCs w:val="28"/>
              </w:rPr>
              <w:t>аявителе (юридическое лицо)</w:t>
            </w:r>
          </w:p>
        </w:tc>
      </w:tr>
      <w:tr w:rsidR="00A11907" w:rsidRPr="000C411B" w14:paraId="00D03203" w14:textId="77777777" w:rsidTr="00481CCD">
        <w:tc>
          <w:tcPr>
            <w:tcW w:w="4743" w:type="dxa"/>
          </w:tcPr>
          <w:p w14:paraId="64587601" w14:textId="77777777" w:rsidR="00A11907" w:rsidRPr="000C411B" w:rsidRDefault="00A11907" w:rsidP="00481CCD">
            <w:pPr>
              <w:pStyle w:val="Normal"/>
              <w:snapToGrid/>
              <w:jc w:val="both"/>
              <w:rPr>
                <w:sz w:val="28"/>
                <w:szCs w:val="28"/>
              </w:rPr>
            </w:pPr>
            <w:r w:rsidRPr="000C411B">
              <w:rPr>
                <w:sz w:val="28"/>
                <w:szCs w:val="28"/>
              </w:rPr>
              <w:t xml:space="preserve">Полное и сокращенное наименование </w:t>
            </w:r>
          </w:p>
        </w:tc>
        <w:tc>
          <w:tcPr>
            <w:tcW w:w="4601" w:type="dxa"/>
            <w:gridSpan w:val="2"/>
          </w:tcPr>
          <w:p w14:paraId="30B3E7CB"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527F5DD8" w14:textId="77777777" w:rsidTr="00481CCD">
        <w:tc>
          <w:tcPr>
            <w:tcW w:w="4743" w:type="dxa"/>
          </w:tcPr>
          <w:p w14:paraId="4E1B59B5"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Местонахождение</w:t>
            </w:r>
          </w:p>
        </w:tc>
        <w:tc>
          <w:tcPr>
            <w:tcW w:w="4601" w:type="dxa"/>
            <w:gridSpan w:val="2"/>
          </w:tcPr>
          <w:p w14:paraId="0A4D4C93"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48B5D900" w14:textId="77777777" w:rsidTr="00481CCD">
        <w:trPr>
          <w:trHeight w:val="352"/>
        </w:trPr>
        <w:tc>
          <w:tcPr>
            <w:tcW w:w="4743" w:type="dxa"/>
          </w:tcPr>
          <w:p w14:paraId="7B401B61"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ИНН</w:t>
            </w:r>
          </w:p>
        </w:tc>
        <w:tc>
          <w:tcPr>
            <w:tcW w:w="4601" w:type="dxa"/>
            <w:gridSpan w:val="2"/>
          </w:tcPr>
          <w:p w14:paraId="6567585D"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5CE0C2FD" w14:textId="77777777" w:rsidTr="00481CCD">
        <w:trPr>
          <w:trHeight w:val="352"/>
        </w:trPr>
        <w:tc>
          <w:tcPr>
            <w:tcW w:w="4743" w:type="dxa"/>
          </w:tcPr>
          <w:p w14:paraId="0352C074"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ОГРН</w:t>
            </w:r>
          </w:p>
        </w:tc>
        <w:tc>
          <w:tcPr>
            <w:tcW w:w="4601" w:type="dxa"/>
            <w:gridSpan w:val="2"/>
          </w:tcPr>
          <w:p w14:paraId="18ADC163"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4AC01D7F" w14:textId="77777777" w:rsidTr="00481CCD">
        <w:trPr>
          <w:trHeight w:val="352"/>
        </w:trPr>
        <w:tc>
          <w:tcPr>
            <w:tcW w:w="4743" w:type="dxa"/>
          </w:tcPr>
          <w:p w14:paraId="35A55474" w14:textId="77777777"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8"/>
                <w:szCs w:val="28"/>
              </w:rPr>
              <w:t xml:space="preserve">Фамилия, имя, отчество </w:t>
            </w:r>
            <w:r w:rsidRPr="000C411B">
              <w:rPr>
                <w:rFonts w:ascii="Times New Roman" w:eastAsia="Calibri" w:hAnsi="Times New Roman"/>
                <w:sz w:val="28"/>
                <w:szCs w:val="28"/>
              </w:rPr>
              <w:lastRenderedPageBreak/>
              <w:t>представителя организации, уполномоченного действовать без доверенности</w:t>
            </w:r>
          </w:p>
        </w:tc>
        <w:tc>
          <w:tcPr>
            <w:tcW w:w="4601" w:type="dxa"/>
            <w:gridSpan w:val="2"/>
          </w:tcPr>
          <w:p w14:paraId="22A5B93D"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4A385068" w14:textId="77777777" w:rsidTr="00481CCD">
        <w:trPr>
          <w:trHeight w:val="352"/>
        </w:trPr>
        <w:tc>
          <w:tcPr>
            <w:tcW w:w="4743" w:type="dxa"/>
          </w:tcPr>
          <w:p w14:paraId="47385DCA" w14:textId="77777777"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8"/>
                <w:szCs w:val="28"/>
              </w:rPr>
              <w:lastRenderedPageBreak/>
              <w:t>Должность представителя, уполномоченного действовать без доверенности</w:t>
            </w:r>
          </w:p>
        </w:tc>
        <w:tc>
          <w:tcPr>
            <w:tcW w:w="4601" w:type="dxa"/>
            <w:gridSpan w:val="2"/>
          </w:tcPr>
          <w:p w14:paraId="5872E141"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24C496FE" w14:textId="77777777" w:rsidTr="00481CCD">
        <w:tc>
          <w:tcPr>
            <w:tcW w:w="4743" w:type="dxa"/>
          </w:tcPr>
          <w:p w14:paraId="6D717ECB" w14:textId="77777777" w:rsidR="00A11907" w:rsidRPr="000C411B" w:rsidRDefault="00A11907" w:rsidP="00481CCD">
            <w:pPr>
              <w:spacing w:after="0" w:line="240" w:lineRule="auto"/>
              <w:rPr>
                <w:rFonts w:ascii="Times New Roman" w:hAnsi="Times New Roman"/>
                <w:sz w:val="28"/>
                <w:szCs w:val="28"/>
              </w:rPr>
            </w:pPr>
            <w:r w:rsidRPr="000C411B">
              <w:rPr>
                <w:rFonts w:ascii="Times New Roman" w:hAnsi="Times New Roman"/>
                <w:sz w:val="28"/>
                <w:szCs w:val="28"/>
              </w:rPr>
              <w:t>Контактные телефоны</w:t>
            </w:r>
          </w:p>
        </w:tc>
        <w:tc>
          <w:tcPr>
            <w:tcW w:w="4601" w:type="dxa"/>
            <w:gridSpan w:val="2"/>
          </w:tcPr>
          <w:p w14:paraId="361A29DB"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0D214F70" w14:textId="77777777" w:rsidTr="00481CCD">
        <w:tc>
          <w:tcPr>
            <w:tcW w:w="4743" w:type="dxa"/>
          </w:tcPr>
          <w:p w14:paraId="24E15F59"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Почтовый адрес, адрес электронной почты (при наличии)</w:t>
            </w:r>
          </w:p>
        </w:tc>
        <w:tc>
          <w:tcPr>
            <w:tcW w:w="4601" w:type="dxa"/>
            <w:gridSpan w:val="2"/>
          </w:tcPr>
          <w:p w14:paraId="7513A156"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2FDB8B34" w14:textId="77777777" w:rsidTr="00481CCD">
        <w:trPr>
          <w:cantSplit/>
        </w:trPr>
        <w:tc>
          <w:tcPr>
            <w:tcW w:w="9344" w:type="dxa"/>
            <w:gridSpan w:val="3"/>
          </w:tcPr>
          <w:p w14:paraId="51F14471" w14:textId="4AF3EDDF" w:rsidR="00A11907" w:rsidRPr="000C411B" w:rsidRDefault="00A11907" w:rsidP="00481CCD">
            <w:pPr>
              <w:spacing w:after="0" w:line="240" w:lineRule="auto"/>
              <w:ind w:firstLine="709"/>
              <w:jc w:val="center"/>
              <w:rPr>
                <w:rFonts w:ascii="Times New Roman" w:hAnsi="Times New Roman"/>
                <w:sz w:val="28"/>
                <w:szCs w:val="28"/>
              </w:rPr>
            </w:pPr>
            <w:r w:rsidRPr="000C411B">
              <w:rPr>
                <w:rFonts w:ascii="Times New Roman" w:eastAsia="Calibri" w:hAnsi="Times New Roman"/>
                <w:sz w:val="28"/>
                <w:szCs w:val="28"/>
              </w:rPr>
              <w:t>Для лица, действующего на основании документа, подтверждающего п</w:t>
            </w:r>
            <w:r w:rsidR="007933BE">
              <w:rPr>
                <w:rFonts w:ascii="Times New Roman" w:eastAsia="Calibri" w:hAnsi="Times New Roman"/>
                <w:sz w:val="28"/>
                <w:szCs w:val="28"/>
              </w:rPr>
              <w:t>олномочия действовать от имени З</w:t>
            </w:r>
            <w:r w:rsidRPr="000C411B">
              <w:rPr>
                <w:rFonts w:ascii="Times New Roman" w:eastAsia="Calibri" w:hAnsi="Times New Roman"/>
                <w:sz w:val="28"/>
                <w:szCs w:val="28"/>
              </w:rPr>
              <w:t>аявителя</w:t>
            </w:r>
          </w:p>
        </w:tc>
      </w:tr>
      <w:tr w:rsidR="00A11907" w:rsidRPr="000C411B" w14:paraId="54E4A2C8" w14:textId="77777777" w:rsidTr="00481CCD">
        <w:tc>
          <w:tcPr>
            <w:tcW w:w="4928" w:type="dxa"/>
            <w:gridSpan w:val="2"/>
          </w:tcPr>
          <w:p w14:paraId="14780FCD" w14:textId="77777777" w:rsidR="00A11907" w:rsidRPr="000C411B" w:rsidRDefault="00A11907" w:rsidP="00481CCD">
            <w:pPr>
              <w:pStyle w:val="ConsPlusNormal"/>
              <w:ind w:firstLine="0"/>
              <w:jc w:val="both"/>
              <w:rPr>
                <w:rFonts w:ascii="Times New Roman" w:hAnsi="Times New Roman" w:cs="Times New Roman"/>
                <w:sz w:val="28"/>
                <w:szCs w:val="28"/>
              </w:rPr>
            </w:pPr>
            <w:r w:rsidRPr="000C411B">
              <w:rPr>
                <w:rFonts w:ascii="Times New Roman" w:hAnsi="Times New Roman" w:cs="Times New Roman"/>
                <w:sz w:val="28"/>
                <w:szCs w:val="28"/>
              </w:rPr>
              <w:t>Фамилия, имя, отчество  (при наличии) лица, действующего от имени физического или юридического лица</w:t>
            </w:r>
          </w:p>
        </w:tc>
        <w:tc>
          <w:tcPr>
            <w:tcW w:w="4416" w:type="dxa"/>
          </w:tcPr>
          <w:p w14:paraId="5D02F101"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14AAD804" w14:textId="77777777" w:rsidTr="00481CCD">
        <w:trPr>
          <w:trHeight w:val="352"/>
        </w:trPr>
        <w:tc>
          <w:tcPr>
            <w:tcW w:w="4928" w:type="dxa"/>
            <w:gridSpan w:val="2"/>
          </w:tcPr>
          <w:p w14:paraId="6245B051" w14:textId="77777777"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8"/>
                <w:szCs w:val="28"/>
              </w:rPr>
              <w:t>Данные документа, подтверждающего полномочия лица действовать от имени физического или юридического лица</w:t>
            </w:r>
          </w:p>
        </w:tc>
        <w:tc>
          <w:tcPr>
            <w:tcW w:w="4416" w:type="dxa"/>
          </w:tcPr>
          <w:p w14:paraId="2689EF37"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6C3B3EF4" w14:textId="77777777" w:rsidTr="00481CCD">
        <w:trPr>
          <w:trHeight w:val="352"/>
        </w:trPr>
        <w:tc>
          <w:tcPr>
            <w:tcW w:w="4928" w:type="dxa"/>
            <w:gridSpan w:val="2"/>
          </w:tcPr>
          <w:p w14:paraId="792DCC6B"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Контактные телефоны</w:t>
            </w:r>
          </w:p>
        </w:tc>
        <w:tc>
          <w:tcPr>
            <w:tcW w:w="4416" w:type="dxa"/>
          </w:tcPr>
          <w:p w14:paraId="6D082333"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2DF21A27" w14:textId="77777777" w:rsidTr="00481CCD">
        <w:tc>
          <w:tcPr>
            <w:tcW w:w="4928" w:type="dxa"/>
            <w:gridSpan w:val="2"/>
          </w:tcPr>
          <w:p w14:paraId="37EB1858"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Адрес электронной почты (при наличии)</w:t>
            </w:r>
          </w:p>
        </w:tc>
        <w:tc>
          <w:tcPr>
            <w:tcW w:w="4416" w:type="dxa"/>
          </w:tcPr>
          <w:p w14:paraId="5111ABA1"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6C50009F" w14:textId="77777777" w:rsidTr="00481CCD">
        <w:trPr>
          <w:cantSplit/>
        </w:trPr>
        <w:tc>
          <w:tcPr>
            <w:tcW w:w="9344" w:type="dxa"/>
            <w:gridSpan w:val="3"/>
          </w:tcPr>
          <w:p w14:paraId="3BE21BC4" w14:textId="77777777" w:rsidR="00A11907" w:rsidRPr="000C411B" w:rsidRDefault="00A11907" w:rsidP="00481CCD">
            <w:pPr>
              <w:spacing w:after="0" w:line="240" w:lineRule="auto"/>
              <w:jc w:val="center"/>
              <w:rPr>
                <w:rFonts w:ascii="Times New Roman" w:hAnsi="Times New Roman"/>
                <w:sz w:val="28"/>
                <w:szCs w:val="28"/>
              </w:rPr>
            </w:pPr>
            <w:r w:rsidRPr="000C411B">
              <w:rPr>
                <w:rFonts w:ascii="Times New Roman" w:hAnsi="Times New Roman"/>
                <w:sz w:val="28"/>
                <w:szCs w:val="28"/>
              </w:rPr>
              <w:t>Сведения о земельном участке</w:t>
            </w:r>
          </w:p>
        </w:tc>
      </w:tr>
      <w:tr w:rsidR="00A11907" w:rsidRPr="000C411B" w14:paraId="5896D79C" w14:textId="77777777" w:rsidTr="00481CCD">
        <w:tc>
          <w:tcPr>
            <w:tcW w:w="4928" w:type="dxa"/>
            <w:gridSpan w:val="2"/>
          </w:tcPr>
          <w:p w14:paraId="5434CC78"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Адрес земельного участка или при отсутствии адреса - иное описание местоположения земельного участка</w:t>
            </w:r>
          </w:p>
        </w:tc>
        <w:tc>
          <w:tcPr>
            <w:tcW w:w="4416" w:type="dxa"/>
          </w:tcPr>
          <w:p w14:paraId="0895096A"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257E4966" w14:textId="77777777" w:rsidTr="00481CCD">
        <w:tc>
          <w:tcPr>
            <w:tcW w:w="4928" w:type="dxa"/>
            <w:gridSpan w:val="2"/>
          </w:tcPr>
          <w:p w14:paraId="2DDA6D0A"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Площадь образуемого участка (в случае образования нескольких участков – площадь каждого образуемого участка)</w:t>
            </w:r>
          </w:p>
        </w:tc>
        <w:tc>
          <w:tcPr>
            <w:tcW w:w="4416" w:type="dxa"/>
          </w:tcPr>
          <w:p w14:paraId="2F95EBA8"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56C163FA" w14:textId="77777777" w:rsidTr="00481CCD">
        <w:trPr>
          <w:trHeight w:val="854"/>
        </w:trPr>
        <w:tc>
          <w:tcPr>
            <w:tcW w:w="4928" w:type="dxa"/>
            <w:gridSpan w:val="2"/>
          </w:tcPr>
          <w:p w14:paraId="78D29ED3"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Цель использования образуемого земельного участка, испрашиваемый вид разрешенного использования образуемого участка</w:t>
            </w:r>
          </w:p>
        </w:tc>
        <w:tc>
          <w:tcPr>
            <w:tcW w:w="4416" w:type="dxa"/>
          </w:tcPr>
          <w:p w14:paraId="4323FD83"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794A4087" w14:textId="77777777" w:rsidTr="00481CCD">
        <w:trPr>
          <w:trHeight w:val="854"/>
        </w:trPr>
        <w:tc>
          <w:tcPr>
            <w:tcW w:w="4928" w:type="dxa"/>
            <w:gridSpan w:val="2"/>
          </w:tcPr>
          <w:p w14:paraId="54256268"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Кадастровый номер земельного участка или кадастровые номера земельных участков, из которых в соответствии со схемой расположения предусмотрено образование земельного участка (при наличии)</w:t>
            </w:r>
          </w:p>
        </w:tc>
        <w:tc>
          <w:tcPr>
            <w:tcW w:w="4416" w:type="dxa"/>
          </w:tcPr>
          <w:p w14:paraId="393D21E6" w14:textId="77777777" w:rsidR="00A11907" w:rsidRPr="000C411B" w:rsidRDefault="00A11907" w:rsidP="00481CCD">
            <w:pPr>
              <w:spacing w:after="0" w:line="240" w:lineRule="auto"/>
              <w:rPr>
                <w:rFonts w:ascii="Times New Roman" w:hAnsi="Times New Roman"/>
                <w:sz w:val="28"/>
                <w:szCs w:val="28"/>
              </w:rPr>
            </w:pPr>
          </w:p>
        </w:tc>
      </w:tr>
      <w:tr w:rsidR="00A11907" w:rsidRPr="000C411B" w14:paraId="38FB95EF" w14:textId="77777777" w:rsidTr="00481CCD">
        <w:trPr>
          <w:trHeight w:val="352"/>
        </w:trPr>
        <w:tc>
          <w:tcPr>
            <w:tcW w:w="4928" w:type="dxa"/>
            <w:gridSpan w:val="2"/>
          </w:tcPr>
          <w:p w14:paraId="309A824A"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 xml:space="preserve">Перечень зданий, сооружений, объектов незавершенного строительства (при наличии), </w:t>
            </w:r>
            <w:r w:rsidRPr="000C411B">
              <w:rPr>
                <w:rFonts w:ascii="Times New Roman" w:hAnsi="Times New Roman"/>
                <w:sz w:val="28"/>
                <w:szCs w:val="28"/>
              </w:rPr>
              <w:lastRenderedPageBreak/>
              <w:t>расположенных в границах образуемого участка</w:t>
            </w:r>
          </w:p>
        </w:tc>
        <w:tc>
          <w:tcPr>
            <w:tcW w:w="4416" w:type="dxa"/>
          </w:tcPr>
          <w:p w14:paraId="3285257A" w14:textId="77777777" w:rsidR="00A11907" w:rsidRPr="000C411B" w:rsidRDefault="00A11907" w:rsidP="00481CCD">
            <w:pPr>
              <w:spacing w:after="0" w:line="240" w:lineRule="auto"/>
              <w:rPr>
                <w:rFonts w:ascii="Times New Roman" w:hAnsi="Times New Roman"/>
                <w:sz w:val="28"/>
                <w:szCs w:val="28"/>
              </w:rPr>
            </w:pPr>
          </w:p>
        </w:tc>
      </w:tr>
    </w:tbl>
    <w:p w14:paraId="26B3B8C8"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p>
    <w:p w14:paraId="57C4AB05" w14:textId="77777777" w:rsidR="00A11907" w:rsidRPr="003F742B" w:rsidRDefault="00A11907" w:rsidP="00A11907">
      <w:pPr>
        <w:pStyle w:val="3"/>
        <w:jc w:val="both"/>
        <w:rPr>
          <w:rFonts w:ascii="Times New Roman" w:hAnsi="Times New Roman" w:cs="Times New Roman"/>
          <w:color w:val="auto"/>
          <w:sz w:val="28"/>
          <w:szCs w:val="28"/>
        </w:rPr>
      </w:pPr>
      <w:r w:rsidRPr="003F742B">
        <w:rPr>
          <w:rFonts w:ascii="Times New Roman" w:hAnsi="Times New Roman" w:cs="Times New Roman"/>
          <w:b w:val="0"/>
          <w:color w:val="auto"/>
          <w:sz w:val="28"/>
          <w:szCs w:val="28"/>
        </w:rPr>
        <w:t>Прошу утвердить схему</w:t>
      </w:r>
      <w:r w:rsidRPr="003F742B">
        <w:rPr>
          <w:rFonts w:ascii="Times New Roman" w:eastAsia="Times New Roman" w:hAnsi="Times New Roman" w:cs="Times New Roman"/>
          <w:b w:val="0"/>
          <w:bCs w:val="0"/>
          <w:color w:val="auto"/>
          <w:sz w:val="28"/>
          <w:szCs w:val="28"/>
        </w:rPr>
        <w:t xml:space="preserve"> расположения земельного участка (земельных участков) на кадастровом плане территории</w:t>
      </w:r>
      <w:r w:rsidRPr="003F742B">
        <w:rPr>
          <w:rFonts w:ascii="Times New Roman" w:hAnsi="Times New Roman" w:cs="Times New Roman"/>
          <w:color w:val="auto"/>
          <w:sz w:val="28"/>
          <w:szCs w:val="28"/>
        </w:rPr>
        <w:t xml:space="preserve">. </w:t>
      </w:r>
    </w:p>
    <w:p w14:paraId="2EE1BAE8"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p>
    <w:p w14:paraId="24CC12D3"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Приложения:</w:t>
      </w:r>
    </w:p>
    <w:p w14:paraId="43FAF980"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1. ________________________________________________________________</w:t>
      </w:r>
    </w:p>
    <w:p w14:paraId="0E427CF8"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2. ________________________________________________________________</w:t>
      </w:r>
    </w:p>
    <w:p w14:paraId="27C0E4ED"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3. ________________________________________________________________</w:t>
      </w:r>
    </w:p>
    <w:p w14:paraId="2E1B1FBB"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4. ________________________________________________________________</w:t>
      </w:r>
    </w:p>
    <w:p w14:paraId="619D1549"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5. ________________________________________________________________</w:t>
      </w:r>
    </w:p>
    <w:p w14:paraId="62466EE1"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p>
    <w:p w14:paraId="43189404" w14:textId="77777777" w:rsidR="00A11907" w:rsidRPr="000C411B" w:rsidRDefault="00A11907" w:rsidP="00A11907">
      <w:pPr>
        <w:autoSpaceDE w:val="0"/>
        <w:autoSpaceDN w:val="0"/>
        <w:adjustRightInd w:val="0"/>
        <w:spacing w:after="0" w:line="240" w:lineRule="auto"/>
        <w:rPr>
          <w:rFonts w:ascii="Times New Roman" w:hAnsi="Times New Roman"/>
        </w:rPr>
      </w:pPr>
      <w:r w:rsidRPr="000C411B">
        <w:rPr>
          <w:rFonts w:ascii="Times New Roman" w:hAnsi="Times New Roman"/>
        </w:rPr>
        <w:t>Способ выдачи документов (нужное отметить):</w:t>
      </w:r>
    </w:p>
    <w:p w14:paraId="20F334F9" w14:textId="77777777" w:rsidR="00A11907" w:rsidRPr="000C411B" w:rsidRDefault="00A11907" w:rsidP="00A11907">
      <w:pPr>
        <w:autoSpaceDE w:val="0"/>
        <w:autoSpaceDN w:val="0"/>
        <w:adjustRightInd w:val="0"/>
        <w:spacing w:after="0" w:line="240" w:lineRule="auto"/>
        <w:ind w:left="360" w:hanging="360"/>
        <w:rPr>
          <w:rFonts w:ascii="Times New Roman" w:hAnsi="Times New Roman"/>
        </w:rPr>
      </w:pPr>
      <w:r w:rsidRPr="000C411B">
        <w:rPr>
          <w:rFonts w:ascii="Times New Roman" w:hAnsi="Times New Roman"/>
          <w:bdr w:val="single" w:sz="4" w:space="0" w:color="auto"/>
        </w:rPr>
        <w:t xml:space="preserve">⁯ </w:t>
      </w:r>
      <w:r w:rsidRPr="000C411B">
        <w:rPr>
          <w:rFonts w:ascii="Times New Roman" w:hAnsi="Times New Roman"/>
        </w:rPr>
        <w:t xml:space="preserve"> лично      </w:t>
      </w:r>
      <w:r w:rsidRPr="000C411B">
        <w:rPr>
          <w:rFonts w:ascii="Times New Roman" w:hAnsi="Times New Roman"/>
          <w:bdr w:val="single" w:sz="4" w:space="0" w:color="auto"/>
        </w:rPr>
        <w:t xml:space="preserve">⁯ </w:t>
      </w:r>
      <w:r w:rsidRPr="000C411B">
        <w:rPr>
          <w:rFonts w:ascii="Times New Roman" w:hAnsi="Times New Roman"/>
        </w:rPr>
        <w:t xml:space="preserve"> направление посредством почтового отправления с уведомлением</w:t>
      </w:r>
    </w:p>
    <w:p w14:paraId="2D43EDEE" w14:textId="77777777" w:rsidR="00A11907" w:rsidRPr="000C411B" w:rsidRDefault="00A11907" w:rsidP="00A11907">
      <w:pPr>
        <w:autoSpaceDE w:val="0"/>
        <w:autoSpaceDN w:val="0"/>
        <w:adjustRightInd w:val="0"/>
        <w:spacing w:after="0" w:line="240" w:lineRule="auto"/>
        <w:ind w:left="360" w:hanging="360"/>
        <w:rPr>
          <w:rFonts w:ascii="Times New Roman" w:hAnsi="Times New Roman"/>
        </w:rPr>
      </w:pPr>
    </w:p>
    <w:p w14:paraId="220B8327" w14:textId="77777777" w:rsidR="00A11907" w:rsidRPr="000C411B" w:rsidRDefault="00A11907" w:rsidP="00A11907">
      <w:pPr>
        <w:autoSpaceDE w:val="0"/>
        <w:autoSpaceDN w:val="0"/>
        <w:adjustRightInd w:val="0"/>
        <w:spacing w:after="0" w:line="240" w:lineRule="auto"/>
        <w:ind w:left="360" w:hanging="360"/>
        <w:rPr>
          <w:rFonts w:ascii="Times New Roman" w:hAnsi="Times New Roman"/>
        </w:rPr>
      </w:pPr>
      <w:r w:rsidRPr="000C411B">
        <w:rPr>
          <w:rFonts w:ascii="Times New Roman" w:hAnsi="Times New Roman"/>
          <w:bdr w:val="single" w:sz="4" w:space="0" w:color="auto"/>
        </w:rPr>
        <w:t xml:space="preserve">⁯ </w:t>
      </w:r>
      <w:r w:rsidRPr="000C411B">
        <w:rPr>
          <w:rFonts w:ascii="Times New Roman" w:hAnsi="Times New Roman"/>
        </w:rPr>
        <w:t xml:space="preserve"> в МФЦ**     </w:t>
      </w:r>
      <w:r w:rsidRPr="000C411B">
        <w:rPr>
          <w:rFonts w:ascii="Times New Roman" w:hAnsi="Times New Roman"/>
          <w:bdr w:val="single" w:sz="4" w:space="0" w:color="auto"/>
        </w:rPr>
        <w:t xml:space="preserve">⁯ </w:t>
      </w:r>
      <w:r w:rsidRPr="000C411B">
        <w:rPr>
          <w:rFonts w:ascii="Times New Roman" w:hAnsi="Times New Roman"/>
        </w:rPr>
        <w:t xml:space="preserve"> в личном кабинете на Едином портале*</w:t>
      </w:r>
    </w:p>
    <w:p w14:paraId="2EB331C8" w14:textId="77777777" w:rsidR="00A11907" w:rsidRPr="000C411B" w:rsidRDefault="00A11907" w:rsidP="00A11907">
      <w:pPr>
        <w:autoSpaceDE w:val="0"/>
        <w:autoSpaceDN w:val="0"/>
        <w:adjustRightInd w:val="0"/>
        <w:spacing w:after="0" w:line="240" w:lineRule="auto"/>
        <w:ind w:left="360" w:hanging="360"/>
        <w:rPr>
          <w:rFonts w:ascii="Times New Roman" w:hAnsi="Times New Roman"/>
        </w:rPr>
      </w:pPr>
      <w:r w:rsidRPr="000C411B">
        <w:rPr>
          <w:rFonts w:ascii="Times New Roman" w:hAnsi="Times New Roman"/>
          <w:bdr w:val="single" w:sz="4" w:space="0" w:color="auto"/>
        </w:rPr>
        <w:t xml:space="preserve">⁯ </w:t>
      </w:r>
      <w:r w:rsidRPr="000C411B">
        <w:rPr>
          <w:rFonts w:ascii="Times New Roman" w:hAnsi="Times New Roman"/>
        </w:rPr>
        <w:t xml:space="preserve"> по электронной почте.   </w:t>
      </w:r>
    </w:p>
    <w:p w14:paraId="2B898B7E" w14:textId="77777777" w:rsidR="00A11907" w:rsidRPr="000C411B" w:rsidRDefault="00A11907" w:rsidP="00A11907">
      <w:pPr>
        <w:autoSpaceDE w:val="0"/>
        <w:autoSpaceDN w:val="0"/>
        <w:adjustRightInd w:val="0"/>
        <w:spacing w:after="0" w:line="240" w:lineRule="auto"/>
        <w:rPr>
          <w:rFonts w:ascii="Times New Roman" w:hAnsi="Times New Roman"/>
        </w:rPr>
      </w:pPr>
    </w:p>
    <w:p w14:paraId="56B91F56" w14:textId="77777777" w:rsidR="00A11907" w:rsidRPr="000C411B" w:rsidRDefault="00A11907" w:rsidP="00A11907">
      <w:pPr>
        <w:spacing w:after="0" w:line="240" w:lineRule="auto"/>
        <w:rPr>
          <w:rFonts w:ascii="Times New Roman" w:hAnsi="Times New Roman"/>
        </w:rPr>
      </w:pPr>
      <w:r w:rsidRPr="000C411B">
        <w:rPr>
          <w:rFonts w:ascii="Times New Roman" w:hAnsi="Times New Roman"/>
        </w:rPr>
        <w:t>* в случае если заявление подано посредством Единого портала.</w:t>
      </w:r>
    </w:p>
    <w:p w14:paraId="16F419C9" w14:textId="77777777" w:rsidR="00A11907" w:rsidRPr="000C411B" w:rsidRDefault="00A11907" w:rsidP="00A11907">
      <w:pPr>
        <w:spacing w:after="0" w:line="240" w:lineRule="auto"/>
        <w:rPr>
          <w:rFonts w:ascii="Times New Roman" w:hAnsi="Times New Roman"/>
        </w:rPr>
      </w:pPr>
      <w:r w:rsidRPr="000C411B">
        <w:rPr>
          <w:rFonts w:ascii="Times New Roman" w:hAnsi="Times New Roman"/>
        </w:rPr>
        <w:t>** в случае если заявлено на предоставление муниципальной услуги подано через МФЦ.</w:t>
      </w:r>
    </w:p>
    <w:p w14:paraId="2D8DEAF2" w14:textId="77777777" w:rsidR="00A11907" w:rsidRPr="000C411B" w:rsidRDefault="00A11907" w:rsidP="00A11907">
      <w:pPr>
        <w:autoSpaceDE w:val="0"/>
        <w:autoSpaceDN w:val="0"/>
        <w:adjustRightInd w:val="0"/>
        <w:spacing w:after="0" w:line="240" w:lineRule="auto"/>
        <w:rPr>
          <w:rFonts w:ascii="Times New Roman" w:hAnsi="Times New Roman"/>
        </w:rPr>
      </w:pPr>
    </w:p>
    <w:p w14:paraId="387AFEDC"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p>
    <w:p w14:paraId="6190198F" w14:textId="77777777"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«____»_______________20____г.                                ________________________</w:t>
      </w:r>
    </w:p>
    <w:p w14:paraId="70316268" w14:textId="77777777" w:rsidR="00A11907" w:rsidRPr="000C411B" w:rsidRDefault="00A11907" w:rsidP="00A11907">
      <w:pPr>
        <w:spacing w:after="0" w:line="240" w:lineRule="auto"/>
        <w:rPr>
          <w:rFonts w:ascii="Times New Roman" w:hAnsi="Times New Roman"/>
          <w:sz w:val="28"/>
          <w:szCs w:val="28"/>
        </w:rPr>
      </w:pPr>
      <w:r w:rsidRPr="000C411B">
        <w:rPr>
          <w:rFonts w:ascii="Times New Roman" w:hAnsi="Times New Roman"/>
          <w:sz w:val="28"/>
          <w:szCs w:val="28"/>
        </w:rPr>
        <w:t xml:space="preserve">   </w:t>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t>(подпись)  м.п.</w:t>
      </w:r>
    </w:p>
    <w:p w14:paraId="3199195B" w14:textId="77777777" w:rsidR="00A11907" w:rsidRPr="000C411B" w:rsidRDefault="00A11907" w:rsidP="00A11907">
      <w:pPr>
        <w:spacing w:after="0" w:line="240" w:lineRule="auto"/>
        <w:rPr>
          <w:rFonts w:ascii="Times New Roman" w:hAnsi="Times New Roman"/>
          <w:sz w:val="28"/>
          <w:szCs w:val="28"/>
        </w:rPr>
      </w:pPr>
    </w:p>
    <w:p w14:paraId="596E8F59" w14:textId="77777777" w:rsidR="00A11907" w:rsidRPr="000C411B" w:rsidRDefault="00A11907" w:rsidP="00A11907">
      <w:pPr>
        <w:spacing w:after="0" w:line="240" w:lineRule="auto"/>
        <w:rPr>
          <w:rFonts w:ascii="Times New Roman" w:hAnsi="Times New Roman"/>
          <w:sz w:val="28"/>
          <w:szCs w:val="28"/>
        </w:rPr>
      </w:pPr>
    </w:p>
    <w:bookmarkEnd w:id="0"/>
    <w:p w14:paraId="1DE82837"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sectPr w:rsidR="00B94CE1" w:rsidSect="00893D01">
      <w:headerReference w:type="default" r:id="rId15"/>
      <w:pgSz w:w="11906" w:h="16838"/>
      <w:pgMar w:top="851" w:right="851" w:bottom="851"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2F91C" w14:textId="77777777" w:rsidR="00C2091E" w:rsidRDefault="00C2091E" w:rsidP="00A17306">
      <w:pPr>
        <w:spacing w:after="0" w:line="240" w:lineRule="auto"/>
      </w:pPr>
      <w:r>
        <w:separator/>
      </w:r>
    </w:p>
  </w:endnote>
  <w:endnote w:type="continuationSeparator" w:id="0">
    <w:p w14:paraId="1D583BB0" w14:textId="77777777" w:rsidR="00C2091E" w:rsidRDefault="00C2091E" w:rsidP="00A17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E161D" w14:textId="77777777" w:rsidR="00C2091E" w:rsidRDefault="00C2091E" w:rsidP="00A17306">
      <w:pPr>
        <w:spacing w:after="0" w:line="240" w:lineRule="auto"/>
      </w:pPr>
      <w:r>
        <w:separator/>
      </w:r>
    </w:p>
  </w:footnote>
  <w:footnote w:type="continuationSeparator" w:id="0">
    <w:p w14:paraId="6DAA35C9" w14:textId="77777777" w:rsidR="00C2091E" w:rsidRDefault="00C2091E" w:rsidP="00A17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837431"/>
      <w:docPartObj>
        <w:docPartGallery w:val="Page Numbers (Top of Page)"/>
        <w:docPartUnique/>
      </w:docPartObj>
    </w:sdtPr>
    <w:sdtEndPr/>
    <w:sdtContent>
      <w:p w14:paraId="78C093DC" w14:textId="5A2E036B" w:rsidR="00961BE9" w:rsidRDefault="00961BE9">
        <w:pPr>
          <w:pStyle w:val="ac"/>
          <w:jc w:val="center"/>
        </w:pPr>
        <w:r>
          <w:fldChar w:fldCharType="begin"/>
        </w:r>
        <w:r>
          <w:instrText>PAGE   \* MERGEFORMAT</w:instrText>
        </w:r>
        <w:r>
          <w:fldChar w:fldCharType="separate"/>
        </w:r>
        <w:r w:rsidR="00AE42E7">
          <w:rPr>
            <w:noProof/>
          </w:rPr>
          <w:t>27</w:t>
        </w:r>
        <w:r>
          <w:fldChar w:fldCharType="end"/>
        </w:r>
      </w:p>
    </w:sdtContent>
  </w:sdt>
  <w:p w14:paraId="5F610C32" w14:textId="77777777" w:rsidR="00961BE9" w:rsidRDefault="00961BE9">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7AC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EE1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282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5EAC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EF828"/>
    <w:lvl w:ilvl="0">
      <w:start w:val="1"/>
      <w:numFmt w:val="decimal"/>
      <w:lvlText w:val="%1."/>
      <w:lvlJc w:val="left"/>
      <w:pPr>
        <w:tabs>
          <w:tab w:val="num" w:pos="360"/>
        </w:tabs>
        <w:ind w:left="360" w:hanging="360"/>
      </w:pPr>
    </w:lvl>
  </w:abstractNum>
  <w:abstractNum w:abstractNumId="9"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rPr>
        <w:rFonts w:ascii="Times New Roman" w:eastAsia="Calibri" w:hAnsi="Times New Roman" w:cs="Times New Roman"/>
        <w:sz w:val="26"/>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15:restartNumberingAfterBreak="0">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1765DA4"/>
    <w:multiLevelType w:val="hybridMultilevel"/>
    <w:tmpl w:val="D2F6D622"/>
    <w:lvl w:ilvl="0" w:tplc="82BE545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4" w15:restartNumberingAfterBreak="0">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EE6415"/>
    <w:multiLevelType w:val="hybridMultilevel"/>
    <w:tmpl w:val="53F41E76"/>
    <w:lvl w:ilvl="0" w:tplc="CAF0CD66">
      <w:start w:val="2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1C3E88"/>
    <w:multiLevelType w:val="hybridMultilevel"/>
    <w:tmpl w:val="00506818"/>
    <w:lvl w:ilvl="0" w:tplc="E2740084">
      <w:start w:val="23"/>
      <w:numFmt w:val="decimal"/>
      <w:lvlText w:val="%1)"/>
      <w:lvlJc w:val="left"/>
      <w:pPr>
        <w:ind w:left="927" w:hanging="360"/>
      </w:pPr>
      <w:rPr>
        <w:rFonts w:eastAsia="MS Mincho"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1" w15:restartNumberingAfterBreak="0">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65F129E0"/>
    <w:multiLevelType w:val="hybridMultilevel"/>
    <w:tmpl w:val="C59224BA"/>
    <w:lvl w:ilvl="0" w:tplc="04190011">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2"/>
  </w:num>
  <w:num w:numId="6">
    <w:abstractNumId w:val="11"/>
  </w:num>
  <w:num w:numId="7">
    <w:abstractNumId w:val="14"/>
  </w:num>
  <w:num w:numId="8">
    <w:abstractNumId w:val="24"/>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9"/>
  </w:num>
  <w:num w:numId="19">
    <w:abstractNumId w:val="16"/>
  </w:num>
  <w:num w:numId="20">
    <w:abstractNumId w:val="17"/>
  </w:num>
  <w:num w:numId="21">
    <w:abstractNumId w:val="19"/>
  </w:num>
  <w:num w:numId="22">
    <w:abstractNumId w:val="25"/>
  </w:num>
  <w:num w:numId="23">
    <w:abstractNumId w:val="23"/>
  </w:num>
  <w:num w:numId="24">
    <w:abstractNumId w:val="18"/>
  </w:num>
  <w:num w:numId="25">
    <w:abstractNumId w:val="15"/>
  </w:num>
  <w:num w:numId="26">
    <w:abstractNumId w:val="1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306"/>
    <w:rsid w:val="00002F66"/>
    <w:rsid w:val="0002071B"/>
    <w:rsid w:val="000621FD"/>
    <w:rsid w:val="00064A95"/>
    <w:rsid w:val="000651BA"/>
    <w:rsid w:val="00076E31"/>
    <w:rsid w:val="000A3BB3"/>
    <w:rsid w:val="000C5708"/>
    <w:rsid w:val="000C6912"/>
    <w:rsid w:val="000D433A"/>
    <w:rsid w:val="000E13DE"/>
    <w:rsid w:val="000F46B2"/>
    <w:rsid w:val="000F5F4D"/>
    <w:rsid w:val="000F7E8E"/>
    <w:rsid w:val="00105994"/>
    <w:rsid w:val="00116E75"/>
    <w:rsid w:val="00122E1E"/>
    <w:rsid w:val="001348D0"/>
    <w:rsid w:val="001372D1"/>
    <w:rsid w:val="00143263"/>
    <w:rsid w:val="00145C72"/>
    <w:rsid w:val="001548F3"/>
    <w:rsid w:val="001624CD"/>
    <w:rsid w:val="0016426C"/>
    <w:rsid w:val="0016674F"/>
    <w:rsid w:val="001724E9"/>
    <w:rsid w:val="001743BD"/>
    <w:rsid w:val="00182CDC"/>
    <w:rsid w:val="001C5E64"/>
    <w:rsid w:val="001D3368"/>
    <w:rsid w:val="001D65F3"/>
    <w:rsid w:val="001F4A99"/>
    <w:rsid w:val="002024EA"/>
    <w:rsid w:val="00215C3C"/>
    <w:rsid w:val="00221888"/>
    <w:rsid w:val="00231333"/>
    <w:rsid w:val="00231A25"/>
    <w:rsid w:val="002322E1"/>
    <w:rsid w:val="0024312E"/>
    <w:rsid w:val="00267A54"/>
    <w:rsid w:val="00276ED1"/>
    <w:rsid w:val="00280BA9"/>
    <w:rsid w:val="00282C80"/>
    <w:rsid w:val="00293989"/>
    <w:rsid w:val="002966C0"/>
    <w:rsid w:val="002974C3"/>
    <w:rsid w:val="002A0245"/>
    <w:rsid w:val="002C4C33"/>
    <w:rsid w:val="002C79AF"/>
    <w:rsid w:val="002D7331"/>
    <w:rsid w:val="002E0EB5"/>
    <w:rsid w:val="002E66F8"/>
    <w:rsid w:val="002F39BC"/>
    <w:rsid w:val="0031265D"/>
    <w:rsid w:val="00313391"/>
    <w:rsid w:val="0033509A"/>
    <w:rsid w:val="00344F3B"/>
    <w:rsid w:val="003466F3"/>
    <w:rsid w:val="0038181D"/>
    <w:rsid w:val="003852EC"/>
    <w:rsid w:val="003A0A5A"/>
    <w:rsid w:val="003A55B1"/>
    <w:rsid w:val="003B2932"/>
    <w:rsid w:val="003B375B"/>
    <w:rsid w:val="003B3C36"/>
    <w:rsid w:val="003D2EBD"/>
    <w:rsid w:val="003F0D7C"/>
    <w:rsid w:val="003F742B"/>
    <w:rsid w:val="00406481"/>
    <w:rsid w:val="0040695B"/>
    <w:rsid w:val="00411D3A"/>
    <w:rsid w:val="004240C7"/>
    <w:rsid w:val="00441C66"/>
    <w:rsid w:val="0045785D"/>
    <w:rsid w:val="004630AB"/>
    <w:rsid w:val="004670EE"/>
    <w:rsid w:val="00471371"/>
    <w:rsid w:val="0047759F"/>
    <w:rsid w:val="00487E2B"/>
    <w:rsid w:val="004A4045"/>
    <w:rsid w:val="004C7875"/>
    <w:rsid w:val="004D2DAC"/>
    <w:rsid w:val="004D2E13"/>
    <w:rsid w:val="004D4111"/>
    <w:rsid w:val="004E4D9B"/>
    <w:rsid w:val="004E598B"/>
    <w:rsid w:val="004F5C41"/>
    <w:rsid w:val="004F5C6D"/>
    <w:rsid w:val="004F7E82"/>
    <w:rsid w:val="00502F90"/>
    <w:rsid w:val="00521D00"/>
    <w:rsid w:val="00536B8B"/>
    <w:rsid w:val="00540F8D"/>
    <w:rsid w:val="00552EB7"/>
    <w:rsid w:val="00564BF0"/>
    <w:rsid w:val="00567A7B"/>
    <w:rsid w:val="005764B2"/>
    <w:rsid w:val="00582DCE"/>
    <w:rsid w:val="005A4185"/>
    <w:rsid w:val="005A48FF"/>
    <w:rsid w:val="005A6034"/>
    <w:rsid w:val="005C043F"/>
    <w:rsid w:val="005C3C6A"/>
    <w:rsid w:val="005C660F"/>
    <w:rsid w:val="005D093A"/>
    <w:rsid w:val="005F5379"/>
    <w:rsid w:val="00604354"/>
    <w:rsid w:val="00607C4C"/>
    <w:rsid w:val="006166DE"/>
    <w:rsid w:val="0062034F"/>
    <w:rsid w:val="00633346"/>
    <w:rsid w:val="00637457"/>
    <w:rsid w:val="0067243A"/>
    <w:rsid w:val="006761A6"/>
    <w:rsid w:val="00676B65"/>
    <w:rsid w:val="00677657"/>
    <w:rsid w:val="00685F34"/>
    <w:rsid w:val="00695E82"/>
    <w:rsid w:val="00696D1F"/>
    <w:rsid w:val="006970D0"/>
    <w:rsid w:val="006A1C0C"/>
    <w:rsid w:val="006A61F8"/>
    <w:rsid w:val="006B329C"/>
    <w:rsid w:val="006B3B75"/>
    <w:rsid w:val="006B451B"/>
    <w:rsid w:val="006B700C"/>
    <w:rsid w:val="006C6AF3"/>
    <w:rsid w:val="006D3412"/>
    <w:rsid w:val="006E7A33"/>
    <w:rsid w:val="00713048"/>
    <w:rsid w:val="007147E6"/>
    <w:rsid w:val="00714D5A"/>
    <w:rsid w:val="007314AB"/>
    <w:rsid w:val="00736A8F"/>
    <w:rsid w:val="00772E55"/>
    <w:rsid w:val="00773FFE"/>
    <w:rsid w:val="00777362"/>
    <w:rsid w:val="00782AF1"/>
    <w:rsid w:val="00787D2A"/>
    <w:rsid w:val="00791089"/>
    <w:rsid w:val="007933BE"/>
    <w:rsid w:val="007A72D4"/>
    <w:rsid w:val="007B5125"/>
    <w:rsid w:val="007B7A10"/>
    <w:rsid w:val="007C2655"/>
    <w:rsid w:val="007D2363"/>
    <w:rsid w:val="007D2ED1"/>
    <w:rsid w:val="007E2F65"/>
    <w:rsid w:val="00826960"/>
    <w:rsid w:val="0083463C"/>
    <w:rsid w:val="008625D0"/>
    <w:rsid w:val="00863032"/>
    <w:rsid w:val="0086427C"/>
    <w:rsid w:val="0086512C"/>
    <w:rsid w:val="00875724"/>
    <w:rsid w:val="00876B96"/>
    <w:rsid w:val="008932A7"/>
    <w:rsid w:val="00893D01"/>
    <w:rsid w:val="008A7114"/>
    <w:rsid w:val="008D4BD9"/>
    <w:rsid w:val="008E625B"/>
    <w:rsid w:val="008F4BC0"/>
    <w:rsid w:val="009162F5"/>
    <w:rsid w:val="00940F30"/>
    <w:rsid w:val="00961BE9"/>
    <w:rsid w:val="0096562F"/>
    <w:rsid w:val="0097381C"/>
    <w:rsid w:val="00973C13"/>
    <w:rsid w:val="0097621B"/>
    <w:rsid w:val="00981730"/>
    <w:rsid w:val="00990557"/>
    <w:rsid w:val="00990BBC"/>
    <w:rsid w:val="00992DAD"/>
    <w:rsid w:val="009D00D1"/>
    <w:rsid w:val="009D05C9"/>
    <w:rsid w:val="009D17A4"/>
    <w:rsid w:val="009E236E"/>
    <w:rsid w:val="009E7E05"/>
    <w:rsid w:val="009F5FA5"/>
    <w:rsid w:val="00A07880"/>
    <w:rsid w:val="00A11907"/>
    <w:rsid w:val="00A17306"/>
    <w:rsid w:val="00A53FD4"/>
    <w:rsid w:val="00A55688"/>
    <w:rsid w:val="00A64D4B"/>
    <w:rsid w:val="00A80092"/>
    <w:rsid w:val="00A83FFD"/>
    <w:rsid w:val="00A937F3"/>
    <w:rsid w:val="00AA2017"/>
    <w:rsid w:val="00AA5AFF"/>
    <w:rsid w:val="00AA5E26"/>
    <w:rsid w:val="00AB2414"/>
    <w:rsid w:val="00AC457C"/>
    <w:rsid w:val="00AE42E7"/>
    <w:rsid w:val="00AF25CA"/>
    <w:rsid w:val="00AF5CD8"/>
    <w:rsid w:val="00B14D1B"/>
    <w:rsid w:val="00B16A44"/>
    <w:rsid w:val="00B303A2"/>
    <w:rsid w:val="00B31BDA"/>
    <w:rsid w:val="00B410D1"/>
    <w:rsid w:val="00B43FCF"/>
    <w:rsid w:val="00B44DCD"/>
    <w:rsid w:val="00B4590F"/>
    <w:rsid w:val="00B609F0"/>
    <w:rsid w:val="00B64E6D"/>
    <w:rsid w:val="00B6725C"/>
    <w:rsid w:val="00B67DF5"/>
    <w:rsid w:val="00B94329"/>
    <w:rsid w:val="00B94CE1"/>
    <w:rsid w:val="00B97F75"/>
    <w:rsid w:val="00BA1C6A"/>
    <w:rsid w:val="00BB6701"/>
    <w:rsid w:val="00BD6F77"/>
    <w:rsid w:val="00BD7B0E"/>
    <w:rsid w:val="00BE4A62"/>
    <w:rsid w:val="00BF1A16"/>
    <w:rsid w:val="00C05C5B"/>
    <w:rsid w:val="00C2091E"/>
    <w:rsid w:val="00C32E15"/>
    <w:rsid w:val="00C341D8"/>
    <w:rsid w:val="00C452C4"/>
    <w:rsid w:val="00C50E73"/>
    <w:rsid w:val="00C52E5A"/>
    <w:rsid w:val="00C63E12"/>
    <w:rsid w:val="00C64134"/>
    <w:rsid w:val="00C71144"/>
    <w:rsid w:val="00C86159"/>
    <w:rsid w:val="00C94909"/>
    <w:rsid w:val="00CA09EE"/>
    <w:rsid w:val="00CA0B6D"/>
    <w:rsid w:val="00CA2E96"/>
    <w:rsid w:val="00CC1224"/>
    <w:rsid w:val="00CC3F1A"/>
    <w:rsid w:val="00CD0994"/>
    <w:rsid w:val="00CD30A2"/>
    <w:rsid w:val="00CD5CBD"/>
    <w:rsid w:val="00CE0B8F"/>
    <w:rsid w:val="00CE6CDD"/>
    <w:rsid w:val="00D00082"/>
    <w:rsid w:val="00D0342F"/>
    <w:rsid w:val="00D03EAF"/>
    <w:rsid w:val="00D06DC3"/>
    <w:rsid w:val="00D36C9B"/>
    <w:rsid w:val="00D37577"/>
    <w:rsid w:val="00D40775"/>
    <w:rsid w:val="00D44A68"/>
    <w:rsid w:val="00D70B65"/>
    <w:rsid w:val="00D76376"/>
    <w:rsid w:val="00D82407"/>
    <w:rsid w:val="00D854C7"/>
    <w:rsid w:val="00D92ED4"/>
    <w:rsid w:val="00D97865"/>
    <w:rsid w:val="00DE2783"/>
    <w:rsid w:val="00DE575F"/>
    <w:rsid w:val="00E10C63"/>
    <w:rsid w:val="00E16E90"/>
    <w:rsid w:val="00E20FE1"/>
    <w:rsid w:val="00E23E3C"/>
    <w:rsid w:val="00E2767C"/>
    <w:rsid w:val="00E3240A"/>
    <w:rsid w:val="00E4771E"/>
    <w:rsid w:val="00E66183"/>
    <w:rsid w:val="00E72613"/>
    <w:rsid w:val="00E74C86"/>
    <w:rsid w:val="00E76DDF"/>
    <w:rsid w:val="00E82757"/>
    <w:rsid w:val="00E96258"/>
    <w:rsid w:val="00EA1AD7"/>
    <w:rsid w:val="00EA46C0"/>
    <w:rsid w:val="00EC08DF"/>
    <w:rsid w:val="00EC634B"/>
    <w:rsid w:val="00ED19F7"/>
    <w:rsid w:val="00ED5A2D"/>
    <w:rsid w:val="00EE05DA"/>
    <w:rsid w:val="00EE2A9E"/>
    <w:rsid w:val="00EF5A3F"/>
    <w:rsid w:val="00F35B9E"/>
    <w:rsid w:val="00F47063"/>
    <w:rsid w:val="00F529B1"/>
    <w:rsid w:val="00F6411B"/>
    <w:rsid w:val="00F71088"/>
    <w:rsid w:val="00F7679E"/>
    <w:rsid w:val="00F77196"/>
    <w:rsid w:val="00F83B13"/>
    <w:rsid w:val="00F862B5"/>
    <w:rsid w:val="00FC0137"/>
    <w:rsid w:val="00FC740F"/>
    <w:rsid w:val="00FE2922"/>
    <w:rsid w:val="00FF7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1563C"/>
  <w15:docId w15:val="{15B589C1-65A4-4A99-ACC6-E9353D67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Глава,Заголов,H1,1,(раздел)"/>
    <w:basedOn w:val="a"/>
    <w:next w:val="a"/>
    <w:link w:val="10"/>
    <w:qFormat/>
    <w:rsid w:val="00313391"/>
    <w:pPr>
      <w:keepNext/>
      <w:autoSpaceDE w:val="0"/>
      <w:autoSpaceDN w:val="0"/>
      <w:spacing w:after="0" w:line="240" w:lineRule="auto"/>
      <w:ind w:left="2880"/>
      <w:outlineLvl w:val="0"/>
    </w:pPr>
    <w:rPr>
      <w:rFonts w:ascii="Times New Roman" w:eastAsia="Calibri" w:hAnsi="Times New Roman" w:cs="Times New Roman"/>
      <w:sz w:val="28"/>
      <w:szCs w:val="28"/>
    </w:rPr>
  </w:style>
  <w:style w:type="paragraph" w:styleId="2">
    <w:name w:val="heading 2"/>
    <w:aliases w:val="Раздел,карт,H2,Numbered text 3,2 headline,h,headline,h2,2,(подраздел),Reset numbering"/>
    <w:basedOn w:val="a"/>
    <w:next w:val="a"/>
    <w:link w:val="20"/>
    <w:qFormat/>
    <w:rsid w:val="00313391"/>
    <w:pPr>
      <w:keepNext/>
      <w:spacing w:before="240" w:after="60" w:line="240" w:lineRule="auto"/>
      <w:outlineLvl w:val="1"/>
    </w:pPr>
    <w:rPr>
      <w:rFonts w:ascii="Arial" w:eastAsia="Calibri" w:hAnsi="Arial" w:cs="Times New Roman"/>
      <w:b/>
      <w:bCs/>
      <w:i/>
      <w:iCs/>
      <w:sz w:val="28"/>
      <w:szCs w:val="28"/>
    </w:rPr>
  </w:style>
  <w:style w:type="paragraph" w:styleId="3">
    <w:name w:val="heading 3"/>
    <w:basedOn w:val="a"/>
    <w:next w:val="a"/>
    <w:link w:val="30"/>
    <w:uiPriority w:val="9"/>
    <w:unhideWhenUsed/>
    <w:qFormat/>
    <w:rsid w:val="00A173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A40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13391"/>
    <w:pPr>
      <w:keepNext/>
      <w:spacing w:after="0" w:line="240" w:lineRule="auto"/>
      <w:ind w:left="5060" w:right="-2"/>
      <w:jc w:val="both"/>
      <w:outlineLvl w:val="4"/>
    </w:pPr>
    <w:rPr>
      <w:rFonts w:ascii="Times New Roman" w:eastAsia="Times New Roman" w:hAnsi="Times New Roman" w:cs="Times New Roman"/>
      <w:noProof/>
      <w:sz w:val="26"/>
      <w:szCs w:val="26"/>
    </w:rPr>
  </w:style>
  <w:style w:type="paragraph" w:styleId="6">
    <w:name w:val="heading 6"/>
    <w:basedOn w:val="a"/>
    <w:next w:val="a"/>
    <w:link w:val="60"/>
    <w:uiPriority w:val="9"/>
    <w:unhideWhenUsed/>
    <w:qFormat/>
    <w:rsid w:val="005A6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13391"/>
    <w:pPr>
      <w:keepNext/>
      <w:spacing w:after="0" w:line="240" w:lineRule="auto"/>
      <w:ind w:left="5220"/>
      <w:jc w:val="both"/>
      <w:outlineLvl w:val="6"/>
    </w:pPr>
    <w:rPr>
      <w:rFonts w:ascii="Times New Roman" w:eastAsia="Times New Roman" w:hAnsi="Times New Roman" w:cs="Times New Roman"/>
      <w:sz w:val="26"/>
      <w:szCs w:val="26"/>
    </w:rPr>
  </w:style>
  <w:style w:type="paragraph" w:styleId="8">
    <w:name w:val="heading 8"/>
    <w:basedOn w:val="a"/>
    <w:next w:val="a"/>
    <w:link w:val="80"/>
    <w:qFormat/>
    <w:rsid w:val="00313391"/>
    <w:pPr>
      <w:keepNext/>
      <w:spacing w:after="0" w:line="240" w:lineRule="auto"/>
      <w:jc w:val="center"/>
      <w:outlineLvl w:val="7"/>
    </w:pPr>
    <w:rPr>
      <w:rFonts w:ascii="Times New Roman" w:eastAsia="Times New Roman" w:hAnsi="Times New Roman" w:cs="Times New Roman"/>
      <w:sz w:val="26"/>
      <w:szCs w:val="26"/>
      <w:lang w:eastAsia="en-US"/>
    </w:rPr>
  </w:style>
  <w:style w:type="paragraph" w:styleId="9">
    <w:name w:val="heading 9"/>
    <w:basedOn w:val="a"/>
    <w:next w:val="a"/>
    <w:link w:val="90"/>
    <w:qFormat/>
    <w:rsid w:val="00313391"/>
    <w:pPr>
      <w:keepNext/>
      <w:spacing w:after="0" w:line="240" w:lineRule="auto"/>
      <w:ind w:left="5060" w:right="-2"/>
      <w:jc w:val="right"/>
      <w:outlineLvl w:val="8"/>
    </w:pPr>
    <w:rPr>
      <w:rFonts w:ascii="Times New Roman" w:eastAsia="Times New Roman" w:hAnsi="Times New Roman" w:cs="Times New Roman"/>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306"/>
    <w:rPr>
      <w:rFonts w:asciiTheme="majorHAnsi" w:eastAsiaTheme="majorEastAsia" w:hAnsiTheme="majorHAnsi" w:cstheme="majorBidi"/>
      <w:b/>
      <w:bCs/>
      <w:color w:val="4F81BD" w:themeColor="accent1"/>
      <w:lang w:eastAsia="ru-RU"/>
    </w:rPr>
  </w:style>
  <w:style w:type="paragraph" w:styleId="31">
    <w:name w:val="Body Text Indent 3"/>
    <w:basedOn w:val="a"/>
    <w:link w:val="32"/>
    <w:uiPriority w:val="99"/>
    <w:semiHidden/>
    <w:unhideWhenUsed/>
    <w:rsid w:val="00A17306"/>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A17306"/>
    <w:rPr>
      <w:rFonts w:ascii="Times New Roman" w:eastAsia="Times New Roman" w:hAnsi="Times New Roman" w:cs="Times New Roman"/>
      <w:sz w:val="16"/>
      <w:szCs w:val="16"/>
      <w:lang w:eastAsia="ru-RU"/>
    </w:rPr>
  </w:style>
  <w:style w:type="paragraph" w:styleId="a3">
    <w:name w:val="footnote text"/>
    <w:basedOn w:val="a"/>
    <w:link w:val="a4"/>
    <w:uiPriority w:val="99"/>
    <w:semiHidden/>
    <w:rsid w:val="00A17306"/>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17306"/>
    <w:rPr>
      <w:rFonts w:ascii="Times New Roman" w:eastAsia="Times New Roman" w:hAnsi="Times New Roman" w:cs="Times New Roman"/>
      <w:sz w:val="20"/>
      <w:szCs w:val="20"/>
      <w:lang w:eastAsia="ru-RU"/>
    </w:rPr>
  </w:style>
  <w:style w:type="paragraph" w:styleId="a5">
    <w:name w:val="footer"/>
    <w:basedOn w:val="a"/>
    <w:link w:val="a6"/>
    <w:rsid w:val="00A17306"/>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A17306"/>
    <w:rPr>
      <w:rFonts w:ascii="Times New Roman" w:eastAsia="Times New Roman" w:hAnsi="Times New Roman" w:cs="Times New Roman"/>
      <w:sz w:val="24"/>
      <w:szCs w:val="24"/>
      <w:lang w:eastAsia="ru-RU"/>
    </w:rPr>
  </w:style>
  <w:style w:type="paragraph" w:styleId="a7">
    <w:name w:val="Normal (Web)"/>
    <w:basedOn w:val="a"/>
    <w:link w:val="a8"/>
    <w:uiPriority w:val="99"/>
    <w:rsid w:val="00A17306"/>
    <w:pPr>
      <w:spacing w:before="100" w:after="100"/>
    </w:pPr>
    <w:rPr>
      <w:rFonts w:ascii="Times New Roman" w:eastAsia="Times New Roman" w:hAnsi="Times New Roman" w:cs="Times New Roman"/>
      <w:sz w:val="24"/>
      <w:szCs w:val="20"/>
    </w:rPr>
  </w:style>
  <w:style w:type="character" w:styleId="a9">
    <w:name w:val="footnote reference"/>
    <w:basedOn w:val="a0"/>
    <w:uiPriority w:val="99"/>
    <w:semiHidden/>
    <w:unhideWhenUsed/>
    <w:rsid w:val="00A17306"/>
    <w:rPr>
      <w:vertAlign w:val="superscript"/>
    </w:rPr>
  </w:style>
  <w:style w:type="character" w:styleId="aa">
    <w:name w:val="page number"/>
    <w:basedOn w:val="a0"/>
    <w:rsid w:val="00A17306"/>
    <w:rPr>
      <w:rFonts w:cs="Times New Roman"/>
    </w:rPr>
  </w:style>
  <w:style w:type="paragraph" w:customStyle="1" w:styleId="ConsPlusNormal">
    <w:name w:val="ConsPlusNormal"/>
    <w:link w:val="ConsPlusNormal0"/>
    <w:qFormat/>
    <w:rsid w:val="00A17306"/>
    <w:pPr>
      <w:widowControl w:val="0"/>
      <w:autoSpaceDE w:val="0"/>
      <w:autoSpaceDN w:val="0"/>
      <w:adjustRightInd w:val="0"/>
      <w:ind w:firstLine="720"/>
    </w:pPr>
    <w:rPr>
      <w:rFonts w:ascii="Arial" w:eastAsia="Times New Roman" w:hAnsi="Arial" w:cs="Arial"/>
    </w:rPr>
  </w:style>
  <w:style w:type="paragraph" w:styleId="ab">
    <w:name w:val="No Spacing"/>
    <w:uiPriority w:val="1"/>
    <w:qFormat/>
    <w:rsid w:val="00A17306"/>
    <w:rPr>
      <w:rFonts w:ascii="Calibri" w:eastAsia="Calibri" w:hAnsi="Calibri" w:cs="Times New Roman"/>
    </w:rPr>
  </w:style>
  <w:style w:type="paragraph" w:styleId="ac">
    <w:name w:val="header"/>
    <w:basedOn w:val="a"/>
    <w:link w:val="ad"/>
    <w:uiPriority w:val="99"/>
    <w:unhideWhenUsed/>
    <w:rsid w:val="00A173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17306"/>
    <w:rPr>
      <w:rFonts w:eastAsiaTheme="minorEastAsia"/>
      <w:lang w:eastAsia="ru-RU"/>
    </w:rPr>
  </w:style>
  <w:style w:type="table" w:styleId="ae">
    <w:name w:val="Table Grid"/>
    <w:basedOn w:val="a1"/>
    <w:rsid w:val="00A1730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A17306"/>
    <w:rPr>
      <w:rFonts w:ascii="Arial" w:eastAsia="Times New Roman" w:hAnsi="Arial" w:cs="Arial"/>
      <w:lang w:eastAsia="ru-RU"/>
    </w:rPr>
  </w:style>
  <w:style w:type="character" w:styleId="af">
    <w:name w:val="Hyperlink"/>
    <w:rsid w:val="00BA1C6A"/>
    <w:rPr>
      <w:rFonts w:cs="Times New Roman"/>
      <w:color w:val="0000FF"/>
      <w:u w:val="single"/>
    </w:rPr>
  </w:style>
  <w:style w:type="character" w:customStyle="1" w:styleId="a8">
    <w:name w:val="Обычный (веб) Знак"/>
    <w:link w:val="a7"/>
    <w:locked/>
    <w:rsid w:val="00CD5CBD"/>
    <w:rPr>
      <w:rFonts w:ascii="Times New Roman" w:eastAsia="Times New Roman" w:hAnsi="Times New Roman" w:cs="Times New Roman"/>
      <w:sz w:val="24"/>
      <w:szCs w:val="20"/>
      <w:lang w:eastAsia="ru-RU"/>
    </w:rPr>
  </w:style>
  <w:style w:type="paragraph" w:customStyle="1" w:styleId="21">
    <w:name w:val="Основной текст с отступом 21"/>
    <w:basedOn w:val="a"/>
    <w:rsid w:val="00CD30A2"/>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40">
    <w:name w:val="Заголовок 4 Знак"/>
    <w:basedOn w:val="a0"/>
    <w:link w:val="4"/>
    <w:uiPriority w:val="9"/>
    <w:rsid w:val="004A4045"/>
    <w:rPr>
      <w:rFonts w:asciiTheme="majorHAnsi" w:eastAsiaTheme="majorEastAsia" w:hAnsiTheme="majorHAnsi" w:cstheme="majorBidi"/>
      <w:b/>
      <w:bCs/>
      <w:i/>
      <w:iCs/>
      <w:color w:val="4F81BD" w:themeColor="accent1"/>
      <w:lang w:eastAsia="ru-RU"/>
    </w:rPr>
  </w:style>
  <w:style w:type="paragraph" w:styleId="af0">
    <w:name w:val="List Paragraph"/>
    <w:basedOn w:val="a"/>
    <w:uiPriority w:val="34"/>
    <w:qFormat/>
    <w:rsid w:val="003F0D7C"/>
    <w:pPr>
      <w:ind w:left="720"/>
    </w:pPr>
    <w:rPr>
      <w:rFonts w:ascii="Calibri" w:eastAsia="Calibri" w:hAnsi="Calibri" w:cs="Times New Roman"/>
      <w:lang w:eastAsia="en-US"/>
    </w:rPr>
  </w:style>
  <w:style w:type="paragraph" w:customStyle="1" w:styleId="ConsPlusNonformat">
    <w:name w:val="ConsPlusNonformat"/>
    <w:uiPriority w:val="99"/>
    <w:rsid w:val="003F0D7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Без интервала1"/>
    <w:uiPriority w:val="99"/>
    <w:rsid w:val="003F0D7C"/>
    <w:pPr>
      <w:spacing w:after="0" w:line="240" w:lineRule="auto"/>
    </w:pPr>
    <w:rPr>
      <w:rFonts w:ascii="Calibri" w:eastAsia="Times New Roman" w:hAnsi="Calibri" w:cs="Times New Roman"/>
    </w:rPr>
  </w:style>
  <w:style w:type="paragraph" w:customStyle="1" w:styleId="Normal">
    <w:name w:val="Normal Знак Знак Знак"/>
    <w:rsid w:val="003852EC"/>
    <w:pPr>
      <w:snapToGrid w:val="0"/>
      <w:spacing w:after="0" w:line="240" w:lineRule="auto"/>
    </w:pPr>
    <w:rPr>
      <w:rFonts w:ascii="Times New Roman" w:eastAsia="Calibri" w:hAnsi="Times New Roman" w:cs="Times New Roman"/>
      <w:sz w:val="24"/>
      <w:szCs w:val="24"/>
    </w:rPr>
  </w:style>
  <w:style w:type="paragraph" w:styleId="22">
    <w:name w:val="Body Text 2"/>
    <w:basedOn w:val="a"/>
    <w:link w:val="23"/>
    <w:uiPriority w:val="99"/>
    <w:semiHidden/>
    <w:unhideWhenUsed/>
    <w:rsid w:val="00E82757"/>
    <w:pPr>
      <w:spacing w:after="120" w:line="480" w:lineRule="auto"/>
    </w:pPr>
  </w:style>
  <w:style w:type="character" w:customStyle="1" w:styleId="23">
    <w:name w:val="Основной текст 2 Знак"/>
    <w:basedOn w:val="a0"/>
    <w:link w:val="22"/>
    <w:uiPriority w:val="99"/>
    <w:semiHidden/>
    <w:rsid w:val="00E82757"/>
    <w:rPr>
      <w:rFonts w:eastAsiaTheme="minorEastAsia"/>
      <w:lang w:eastAsia="ru-RU"/>
    </w:rPr>
  </w:style>
  <w:style w:type="character" w:customStyle="1" w:styleId="60">
    <w:name w:val="Заголовок 6 Знак"/>
    <w:basedOn w:val="a0"/>
    <w:link w:val="6"/>
    <w:uiPriority w:val="9"/>
    <w:rsid w:val="005A6034"/>
    <w:rPr>
      <w:rFonts w:asciiTheme="majorHAnsi" w:eastAsiaTheme="majorEastAsia" w:hAnsiTheme="majorHAnsi" w:cstheme="majorBidi"/>
      <w:i/>
      <w:iCs/>
      <w:color w:val="243F60" w:themeColor="accent1" w:themeShade="7F"/>
      <w:lang w:eastAsia="ru-RU"/>
    </w:rPr>
  </w:style>
  <w:style w:type="paragraph" w:styleId="af1">
    <w:name w:val="Body Text"/>
    <w:basedOn w:val="a"/>
    <w:link w:val="af2"/>
    <w:semiHidden/>
    <w:unhideWhenUsed/>
    <w:rsid w:val="00313391"/>
    <w:pPr>
      <w:spacing w:after="120"/>
    </w:pPr>
  </w:style>
  <w:style w:type="character" w:customStyle="1" w:styleId="af2">
    <w:name w:val="Основной текст Знак"/>
    <w:basedOn w:val="a0"/>
    <w:link w:val="af1"/>
    <w:semiHidden/>
    <w:rsid w:val="00313391"/>
  </w:style>
  <w:style w:type="character" w:customStyle="1" w:styleId="10">
    <w:name w:val="Заголовок 1 Знак"/>
    <w:aliases w:val="Глава Знак1,Заголов Знак1,H1 Знак1,1 Знак1,(раздел) Знак1"/>
    <w:basedOn w:val="a0"/>
    <w:link w:val="1"/>
    <w:rsid w:val="00313391"/>
    <w:rPr>
      <w:rFonts w:ascii="Times New Roman" w:eastAsia="Calibri" w:hAnsi="Times New Roman" w:cs="Times New Roman"/>
      <w:sz w:val="28"/>
      <w:szCs w:val="28"/>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313391"/>
    <w:rPr>
      <w:rFonts w:ascii="Arial" w:eastAsia="Calibri" w:hAnsi="Arial" w:cs="Times New Roman"/>
      <w:b/>
      <w:bCs/>
      <w:i/>
      <w:iCs/>
      <w:sz w:val="28"/>
      <w:szCs w:val="28"/>
    </w:rPr>
  </w:style>
  <w:style w:type="character" w:customStyle="1" w:styleId="50">
    <w:name w:val="Заголовок 5 Знак"/>
    <w:basedOn w:val="a0"/>
    <w:link w:val="5"/>
    <w:rsid w:val="00313391"/>
    <w:rPr>
      <w:rFonts w:ascii="Times New Roman" w:eastAsia="Times New Roman" w:hAnsi="Times New Roman" w:cs="Times New Roman"/>
      <w:noProof/>
      <w:sz w:val="26"/>
      <w:szCs w:val="26"/>
    </w:rPr>
  </w:style>
  <w:style w:type="character" w:customStyle="1" w:styleId="70">
    <w:name w:val="Заголовок 7 Знак"/>
    <w:basedOn w:val="a0"/>
    <w:link w:val="7"/>
    <w:rsid w:val="00313391"/>
    <w:rPr>
      <w:rFonts w:ascii="Times New Roman" w:eastAsia="Times New Roman" w:hAnsi="Times New Roman" w:cs="Times New Roman"/>
      <w:sz w:val="26"/>
      <w:szCs w:val="26"/>
    </w:rPr>
  </w:style>
  <w:style w:type="character" w:customStyle="1" w:styleId="80">
    <w:name w:val="Заголовок 8 Знак"/>
    <w:basedOn w:val="a0"/>
    <w:link w:val="8"/>
    <w:rsid w:val="00313391"/>
    <w:rPr>
      <w:rFonts w:ascii="Times New Roman" w:eastAsia="Times New Roman" w:hAnsi="Times New Roman" w:cs="Times New Roman"/>
      <w:sz w:val="26"/>
      <w:szCs w:val="26"/>
      <w:lang w:eastAsia="en-US"/>
    </w:rPr>
  </w:style>
  <w:style w:type="character" w:customStyle="1" w:styleId="90">
    <w:name w:val="Заголовок 9 Знак"/>
    <w:basedOn w:val="a0"/>
    <w:link w:val="9"/>
    <w:rsid w:val="00313391"/>
    <w:rPr>
      <w:rFonts w:ascii="Times New Roman" w:eastAsia="Times New Roman" w:hAnsi="Times New Roman" w:cs="Times New Roman"/>
      <w:noProof/>
      <w:sz w:val="26"/>
      <w:szCs w:val="26"/>
    </w:rPr>
  </w:style>
  <w:style w:type="character" w:styleId="af3">
    <w:name w:val="FollowedHyperlink"/>
    <w:semiHidden/>
    <w:rsid w:val="00313391"/>
    <w:rPr>
      <w:rFonts w:cs="Times New Roman"/>
      <w:color w:val="800080"/>
      <w:u w:val="single"/>
    </w:rPr>
  </w:style>
  <w:style w:type="character" w:customStyle="1" w:styleId="110">
    <w:name w:val="Заголовок 1 Знак1"/>
    <w:aliases w:val="Глава Знак,Заголов Знак,H1 Знак,1 Знак,(раздел) Знак"/>
    <w:rsid w:val="00313391"/>
    <w:rPr>
      <w:rFonts w:ascii="Cambria" w:hAnsi="Cambria" w:cs="Times New Roman"/>
      <w:b/>
      <w:bCs/>
      <w:color w:val="365F91"/>
      <w:sz w:val="28"/>
      <w:szCs w:val="28"/>
    </w:rPr>
  </w:style>
  <w:style w:type="character" w:customStyle="1" w:styleId="210">
    <w:name w:val="Заголовок 2 Знак1"/>
    <w:aliases w:val="Раздел Знак,карт Знак,H2 Знак,Numbered text 3 Знак,2 headline Знак,h Знак,headline Знак,h2 Знак,2 Знак,(подраздел) Знак,Reset numbering Знак"/>
    <w:semiHidden/>
    <w:rsid w:val="00313391"/>
    <w:rPr>
      <w:rFonts w:ascii="Cambria" w:hAnsi="Cambria" w:cs="Times New Roman"/>
      <w:b/>
      <w:bCs/>
      <w:color w:val="4F81BD"/>
      <w:sz w:val="26"/>
      <w:szCs w:val="26"/>
    </w:rPr>
  </w:style>
  <w:style w:type="paragraph" w:styleId="af4">
    <w:name w:val="annotation text"/>
    <w:basedOn w:val="a"/>
    <w:link w:val="af5"/>
    <w:uiPriority w:val="99"/>
    <w:rsid w:val="00313391"/>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rsid w:val="00313391"/>
    <w:rPr>
      <w:rFonts w:ascii="Times New Roman" w:eastAsia="Calibri" w:hAnsi="Times New Roman" w:cs="Times New Roman"/>
      <w:sz w:val="20"/>
      <w:szCs w:val="20"/>
    </w:rPr>
  </w:style>
  <w:style w:type="paragraph" w:styleId="af6">
    <w:name w:val="Title"/>
    <w:basedOn w:val="a"/>
    <w:link w:val="af7"/>
    <w:qFormat/>
    <w:rsid w:val="00313391"/>
    <w:pPr>
      <w:autoSpaceDE w:val="0"/>
      <w:autoSpaceDN w:val="0"/>
      <w:adjustRightInd w:val="0"/>
      <w:spacing w:after="0" w:line="240" w:lineRule="auto"/>
      <w:jc w:val="center"/>
    </w:pPr>
    <w:rPr>
      <w:rFonts w:ascii="Times New Roman" w:eastAsia="Calibri" w:hAnsi="Times New Roman" w:cs="Times New Roman"/>
      <w:sz w:val="40"/>
      <w:szCs w:val="40"/>
    </w:rPr>
  </w:style>
  <w:style w:type="character" w:customStyle="1" w:styleId="af7">
    <w:name w:val="Заголовок Знак"/>
    <w:basedOn w:val="a0"/>
    <w:link w:val="af6"/>
    <w:rsid w:val="00313391"/>
    <w:rPr>
      <w:rFonts w:ascii="Times New Roman" w:eastAsia="Calibri" w:hAnsi="Times New Roman" w:cs="Times New Roman"/>
      <w:sz w:val="40"/>
      <w:szCs w:val="40"/>
    </w:rPr>
  </w:style>
  <w:style w:type="paragraph" w:styleId="af8">
    <w:name w:val="Body Text Indent"/>
    <w:basedOn w:val="a"/>
    <w:link w:val="af9"/>
    <w:semiHidden/>
    <w:rsid w:val="00313391"/>
    <w:pPr>
      <w:autoSpaceDE w:val="0"/>
      <w:autoSpaceDN w:val="0"/>
      <w:spacing w:after="0" w:line="240" w:lineRule="auto"/>
      <w:ind w:left="5760"/>
    </w:pPr>
    <w:rPr>
      <w:rFonts w:ascii="Times New Roman" w:eastAsia="Calibri" w:hAnsi="Times New Roman" w:cs="Times New Roman"/>
      <w:sz w:val="28"/>
      <w:szCs w:val="28"/>
    </w:rPr>
  </w:style>
  <w:style w:type="character" w:customStyle="1" w:styleId="af9">
    <w:name w:val="Основной текст с отступом Знак"/>
    <w:basedOn w:val="a0"/>
    <w:link w:val="af8"/>
    <w:semiHidden/>
    <w:rsid w:val="00313391"/>
    <w:rPr>
      <w:rFonts w:ascii="Times New Roman" w:eastAsia="Calibri" w:hAnsi="Times New Roman" w:cs="Times New Roman"/>
      <w:sz w:val="28"/>
      <w:szCs w:val="28"/>
    </w:rPr>
  </w:style>
  <w:style w:type="paragraph" w:styleId="33">
    <w:name w:val="Body Text 3"/>
    <w:basedOn w:val="a"/>
    <w:link w:val="34"/>
    <w:semiHidden/>
    <w:rsid w:val="00313391"/>
    <w:pPr>
      <w:spacing w:after="0" w:line="240" w:lineRule="auto"/>
    </w:pPr>
    <w:rPr>
      <w:rFonts w:ascii="Times New Roman" w:eastAsia="Calibri" w:hAnsi="Times New Roman" w:cs="Times New Roman"/>
      <w:sz w:val="24"/>
      <w:szCs w:val="24"/>
      <w:lang w:eastAsia="en-US"/>
    </w:rPr>
  </w:style>
  <w:style w:type="character" w:customStyle="1" w:styleId="34">
    <w:name w:val="Основной текст 3 Знак"/>
    <w:basedOn w:val="a0"/>
    <w:link w:val="33"/>
    <w:semiHidden/>
    <w:rsid w:val="00313391"/>
    <w:rPr>
      <w:rFonts w:ascii="Times New Roman" w:eastAsia="Calibri" w:hAnsi="Times New Roman" w:cs="Times New Roman"/>
      <w:sz w:val="24"/>
      <w:szCs w:val="24"/>
      <w:lang w:eastAsia="en-US"/>
    </w:rPr>
  </w:style>
  <w:style w:type="paragraph" w:styleId="24">
    <w:name w:val="Body Text Indent 2"/>
    <w:basedOn w:val="a"/>
    <w:link w:val="25"/>
    <w:semiHidden/>
    <w:rsid w:val="00313391"/>
    <w:pPr>
      <w:autoSpaceDE w:val="0"/>
      <w:autoSpaceDN w:val="0"/>
      <w:spacing w:after="0" w:line="240" w:lineRule="auto"/>
      <w:ind w:left="720"/>
    </w:pPr>
    <w:rPr>
      <w:rFonts w:ascii="Times New Roman" w:eastAsia="Calibri" w:hAnsi="Times New Roman" w:cs="Times New Roman"/>
      <w:sz w:val="28"/>
      <w:szCs w:val="28"/>
    </w:rPr>
  </w:style>
  <w:style w:type="character" w:customStyle="1" w:styleId="25">
    <w:name w:val="Основной текст с отступом 2 Знак"/>
    <w:basedOn w:val="a0"/>
    <w:link w:val="24"/>
    <w:semiHidden/>
    <w:rsid w:val="00313391"/>
    <w:rPr>
      <w:rFonts w:ascii="Times New Roman" w:eastAsia="Calibri" w:hAnsi="Times New Roman" w:cs="Times New Roman"/>
      <w:sz w:val="28"/>
      <w:szCs w:val="28"/>
    </w:rPr>
  </w:style>
  <w:style w:type="paragraph" w:styleId="afa">
    <w:name w:val="Balloon Text"/>
    <w:basedOn w:val="a"/>
    <w:link w:val="afb"/>
    <w:semiHidden/>
    <w:rsid w:val="00313391"/>
    <w:pPr>
      <w:spacing w:after="0" w:line="240" w:lineRule="auto"/>
    </w:pPr>
    <w:rPr>
      <w:rFonts w:ascii="Tahoma" w:eastAsia="Calibri" w:hAnsi="Tahoma" w:cs="Times New Roman"/>
      <w:sz w:val="16"/>
      <w:szCs w:val="16"/>
    </w:rPr>
  </w:style>
  <w:style w:type="character" w:customStyle="1" w:styleId="afb">
    <w:name w:val="Текст выноски Знак"/>
    <w:basedOn w:val="a0"/>
    <w:link w:val="afa"/>
    <w:semiHidden/>
    <w:rsid w:val="00313391"/>
    <w:rPr>
      <w:rFonts w:ascii="Tahoma" w:eastAsia="Calibri" w:hAnsi="Tahoma" w:cs="Times New Roman"/>
      <w:sz w:val="16"/>
      <w:szCs w:val="16"/>
    </w:rPr>
  </w:style>
  <w:style w:type="paragraph" w:customStyle="1" w:styleId="12">
    <w:name w:val="Абзац списка1"/>
    <w:basedOn w:val="a"/>
    <w:rsid w:val="00313391"/>
    <w:pPr>
      <w:ind w:left="720"/>
    </w:pPr>
    <w:rPr>
      <w:rFonts w:ascii="Calibri" w:eastAsia="Times New Roman" w:hAnsi="Calibri" w:cs="Times New Roman"/>
      <w:lang w:eastAsia="en-US"/>
    </w:rPr>
  </w:style>
  <w:style w:type="paragraph" w:customStyle="1" w:styleId="26">
    <w:name w:val="Îñíîâíîé òåêñò 2"/>
    <w:basedOn w:val="a"/>
    <w:rsid w:val="00313391"/>
    <w:pPr>
      <w:autoSpaceDE w:val="0"/>
      <w:autoSpaceDN w:val="0"/>
      <w:adjustRightInd w:val="0"/>
      <w:spacing w:after="0" w:line="240" w:lineRule="auto"/>
      <w:ind w:firstLine="567"/>
    </w:pPr>
    <w:rPr>
      <w:rFonts w:ascii="Times New Roman" w:eastAsia="Calibri" w:hAnsi="Times New Roman" w:cs="Times New Roman"/>
      <w:sz w:val="20"/>
      <w:szCs w:val="24"/>
    </w:rPr>
  </w:style>
  <w:style w:type="paragraph" w:customStyle="1" w:styleId="13">
    <w:name w:val="Обычный1"/>
    <w:rsid w:val="00313391"/>
    <w:pPr>
      <w:snapToGrid w:val="0"/>
      <w:spacing w:after="0" w:line="240" w:lineRule="auto"/>
    </w:pPr>
    <w:rPr>
      <w:rFonts w:ascii="Times New Roman" w:eastAsia="Calibri" w:hAnsi="Times New Roman" w:cs="Times New Roman"/>
      <w:sz w:val="24"/>
      <w:szCs w:val="24"/>
    </w:rPr>
  </w:style>
  <w:style w:type="paragraph" w:customStyle="1" w:styleId="Normal0">
    <w:name w:val="Normal Знак Знак"/>
    <w:rsid w:val="00313391"/>
    <w:pPr>
      <w:snapToGrid w:val="0"/>
      <w:spacing w:after="0" w:line="240" w:lineRule="auto"/>
    </w:pPr>
    <w:rPr>
      <w:rFonts w:ascii="Times New Roman" w:eastAsia="Calibri" w:hAnsi="Times New Roman" w:cs="Times New Roman"/>
      <w:sz w:val="24"/>
      <w:szCs w:val="20"/>
    </w:rPr>
  </w:style>
  <w:style w:type="paragraph" w:customStyle="1" w:styleId="consplusnormal1">
    <w:name w:val="consplusnormal"/>
    <w:basedOn w:val="a"/>
    <w:rsid w:val="00313391"/>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313391"/>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fc">
    <w:name w:val="Знак Знак Знак"/>
    <w:basedOn w:val="a"/>
    <w:rsid w:val="00313391"/>
    <w:pPr>
      <w:spacing w:before="100" w:beforeAutospacing="1" w:after="100" w:afterAutospacing="1" w:line="240" w:lineRule="auto"/>
    </w:pPr>
    <w:rPr>
      <w:rFonts w:ascii="Tahoma" w:eastAsia="Calibri" w:hAnsi="Tahoma" w:cs="Tahoma"/>
      <w:sz w:val="20"/>
      <w:szCs w:val="20"/>
      <w:lang w:val="en-US" w:eastAsia="en-US"/>
    </w:rPr>
  </w:style>
  <w:style w:type="character" w:styleId="afd">
    <w:name w:val="annotation reference"/>
    <w:rsid w:val="00313391"/>
    <w:rPr>
      <w:sz w:val="16"/>
    </w:rPr>
  </w:style>
  <w:style w:type="character" w:customStyle="1" w:styleId="Normal1">
    <w:name w:val="Normal Знак Знак Знак Знак"/>
    <w:rsid w:val="00313391"/>
    <w:rPr>
      <w:rFonts w:cs="Times New Roman"/>
      <w:sz w:val="24"/>
      <w:lang w:val="ru-RU" w:eastAsia="ru-RU" w:bidi="ar-SA"/>
    </w:rPr>
  </w:style>
  <w:style w:type="character" w:customStyle="1" w:styleId="Normal2">
    <w:name w:val="Normal Знак"/>
    <w:rsid w:val="00313391"/>
    <w:rPr>
      <w:rFonts w:cs="Times New Roman"/>
      <w:sz w:val="24"/>
      <w:lang w:val="ru-RU" w:eastAsia="ru-RU" w:bidi="ar-SA"/>
    </w:rPr>
  </w:style>
  <w:style w:type="character" w:styleId="afe">
    <w:name w:val="Strong"/>
    <w:qFormat/>
    <w:rsid w:val="00313391"/>
    <w:rPr>
      <w:rFonts w:cs="Times New Roman"/>
      <w:b/>
      <w:bCs/>
    </w:rPr>
  </w:style>
  <w:style w:type="paragraph" w:styleId="aff">
    <w:name w:val="caption"/>
    <w:basedOn w:val="a"/>
    <w:next w:val="a"/>
    <w:qFormat/>
    <w:rsid w:val="00313391"/>
    <w:pPr>
      <w:spacing w:after="0" w:line="300" w:lineRule="exact"/>
      <w:jc w:val="center"/>
    </w:pPr>
    <w:rPr>
      <w:rFonts w:ascii="Times New Roman" w:eastAsia="Times New Roman" w:hAnsi="Times New Roman" w:cs="Times New Roman"/>
      <w:b/>
      <w:bCs/>
      <w:spacing w:val="14"/>
      <w:sz w:val="20"/>
      <w:szCs w:val="20"/>
    </w:rPr>
  </w:style>
  <w:style w:type="paragraph" w:customStyle="1" w:styleId="27">
    <w:name w:val="Обычный2"/>
    <w:rsid w:val="00313391"/>
    <w:pPr>
      <w:snapToGrid w:val="0"/>
      <w:spacing w:after="0" w:line="240" w:lineRule="auto"/>
    </w:pPr>
    <w:rPr>
      <w:rFonts w:ascii="Times New Roman" w:eastAsia="Times New Roman" w:hAnsi="Times New Roman" w:cs="Times New Roman"/>
      <w:sz w:val="24"/>
      <w:szCs w:val="24"/>
    </w:rPr>
  </w:style>
  <w:style w:type="character" w:styleId="aff0">
    <w:name w:val="Emphasis"/>
    <w:qFormat/>
    <w:rsid w:val="00313391"/>
    <w:rPr>
      <w:i/>
      <w:iCs/>
    </w:rPr>
  </w:style>
  <w:style w:type="paragraph" w:styleId="aff1">
    <w:name w:val="List Bullet"/>
    <w:basedOn w:val="a"/>
    <w:rsid w:val="00313391"/>
    <w:pPr>
      <w:spacing w:after="0" w:line="240" w:lineRule="auto"/>
    </w:pPr>
    <w:rPr>
      <w:rFonts w:ascii="Times New Roman" w:eastAsia="Times New Roman" w:hAnsi="Times New Roman" w:cs="Times New Roman"/>
      <w:sz w:val="24"/>
      <w:szCs w:val="24"/>
    </w:rPr>
  </w:style>
  <w:style w:type="paragraph" w:styleId="aff2">
    <w:name w:val="annotation subject"/>
    <w:basedOn w:val="af4"/>
    <w:next w:val="af4"/>
    <w:link w:val="aff3"/>
    <w:rsid w:val="00313391"/>
    <w:pPr>
      <w:spacing w:after="200" w:line="276" w:lineRule="auto"/>
    </w:pPr>
    <w:rPr>
      <w:rFonts w:eastAsia="Times New Roman"/>
      <w:b/>
      <w:bCs/>
      <w:lang w:eastAsia="en-US"/>
    </w:rPr>
  </w:style>
  <w:style w:type="character" w:customStyle="1" w:styleId="aff3">
    <w:name w:val="Тема примечания Знак"/>
    <w:basedOn w:val="af5"/>
    <w:link w:val="aff2"/>
    <w:rsid w:val="00313391"/>
    <w:rPr>
      <w:rFonts w:ascii="Times New Roman" w:eastAsia="Times New Roman" w:hAnsi="Times New Roman" w:cs="Times New Roman"/>
      <w:b/>
      <w:bCs/>
      <w:sz w:val="20"/>
      <w:szCs w:val="20"/>
      <w:lang w:eastAsia="en-US"/>
    </w:rPr>
  </w:style>
  <w:style w:type="character" w:customStyle="1" w:styleId="aff4">
    <w:name w:val="Гипертекстовая ссылка"/>
    <w:uiPriority w:val="99"/>
    <w:rsid w:val="00313391"/>
    <w:rPr>
      <w:rFonts w:cs="Times New Roman"/>
      <w:color w:val="106BBE"/>
    </w:rPr>
  </w:style>
  <w:style w:type="paragraph" w:customStyle="1" w:styleId="aff5">
    <w:name w:val="Комментарий"/>
    <w:basedOn w:val="a"/>
    <w:next w:val="a"/>
    <w:uiPriority w:val="99"/>
    <w:rsid w:val="00313391"/>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13391"/>
    <w:rPr>
      <w:i/>
      <w:iCs/>
    </w:rPr>
  </w:style>
  <w:style w:type="character" w:customStyle="1" w:styleId="aff7">
    <w:name w:val="Знак"/>
    <w:basedOn w:val="a0"/>
    <w:rsid w:val="00313391"/>
    <w:rPr>
      <w:rFonts w:cs="Times New Roman"/>
      <w:sz w:val="16"/>
      <w:szCs w:val="16"/>
      <w:lang w:val="ru-RU" w:eastAsia="ru-RU"/>
    </w:rPr>
  </w:style>
  <w:style w:type="character" w:customStyle="1" w:styleId="-">
    <w:name w:val="Интернет-ссылка"/>
    <w:basedOn w:val="a0"/>
    <w:uiPriority w:val="99"/>
    <w:rsid w:val="00313391"/>
    <w:rPr>
      <w:rFonts w:cs="Times New Roman"/>
      <w:color w:val="0000FF"/>
      <w:u w:val="single"/>
    </w:rPr>
  </w:style>
  <w:style w:type="paragraph" w:customStyle="1" w:styleId="Default">
    <w:name w:val="Default"/>
    <w:qFormat/>
    <w:rsid w:val="00313391"/>
    <w:pPr>
      <w:spacing w:after="0" w:line="240" w:lineRule="auto"/>
    </w:pPr>
    <w:rPr>
      <w:rFonts w:ascii="Times New Roman" w:eastAsia="Times New Roman" w:hAnsi="Times New Roman" w:cs="Times New Roman"/>
      <w:color w:val="000000"/>
      <w:sz w:val="24"/>
      <w:szCs w:val="24"/>
      <w:lang w:eastAsia="en-US"/>
    </w:rPr>
  </w:style>
  <w:style w:type="paragraph" w:customStyle="1" w:styleId="aff8">
    <w:name w:val="наименован"/>
    <w:basedOn w:val="a"/>
    <w:qFormat/>
    <w:rsid w:val="00313391"/>
    <w:pPr>
      <w:spacing w:after="0" w:line="240" w:lineRule="auto"/>
      <w:ind w:left="1985" w:right="2266"/>
      <w:jc w:val="center"/>
    </w:pPr>
    <w:rPr>
      <w:rFonts w:ascii="Times New Roman" w:eastAsia="Times New Roman" w:hAnsi="Times New Roman" w:cs="Times New Roman"/>
      <w:b/>
      <w:bCs/>
      <w:color w:val="00000A"/>
      <w:sz w:val="28"/>
      <w:szCs w:val="28"/>
    </w:rPr>
  </w:style>
  <w:style w:type="paragraph" w:customStyle="1" w:styleId="113">
    <w:name w:val="1абзац13"/>
    <w:basedOn w:val="a"/>
    <w:uiPriority w:val="99"/>
    <w:qFormat/>
    <w:rsid w:val="00313391"/>
    <w:pPr>
      <w:suppressAutoHyphens/>
      <w:overflowPunct w:val="0"/>
      <w:spacing w:after="0" w:line="240" w:lineRule="auto"/>
      <w:ind w:left="57" w:firstLine="850"/>
      <w:jc w:val="both"/>
    </w:pPr>
    <w:rPr>
      <w:rFonts w:ascii="Times New Roman" w:eastAsia="Times New Roman" w:hAnsi="Times New Roman" w:cs="Times New Roman"/>
      <w:color w:val="00000A"/>
      <w:sz w:val="26"/>
      <w:szCs w:val="26"/>
    </w:rPr>
  </w:style>
  <w:style w:type="paragraph" w:customStyle="1" w:styleId="aff9">
    <w:name w:val="я нумеров список"/>
    <w:basedOn w:val="a"/>
    <w:qFormat/>
    <w:rsid w:val="00313391"/>
    <w:pPr>
      <w:overflowPunct w:val="0"/>
      <w:spacing w:before="57" w:after="57" w:line="240" w:lineRule="auto"/>
      <w:ind w:firstLine="850"/>
      <w:contextualSpacing/>
      <w:jc w:val="both"/>
    </w:pPr>
    <w:rPr>
      <w:rFonts w:ascii="Times New Roman" w:eastAsia="Times New Roman" w:hAnsi="Times New Roman" w:cs="Times New Roman"/>
      <w:color w:val="00000A"/>
      <w:sz w:val="28"/>
      <w:szCs w:val="28"/>
    </w:rPr>
  </w:style>
  <w:style w:type="paragraph" w:styleId="affa">
    <w:name w:val="Body Text First Indent"/>
    <w:basedOn w:val="af1"/>
    <w:link w:val="affb"/>
    <w:rsid w:val="00313391"/>
    <w:pPr>
      <w:spacing w:after="200"/>
      <w:ind w:firstLine="360"/>
    </w:pPr>
    <w:rPr>
      <w:rFonts w:ascii="Calibri" w:eastAsia="Times New Roman" w:hAnsi="Calibri" w:cs="Times New Roman"/>
      <w:lang w:eastAsia="en-US"/>
    </w:rPr>
  </w:style>
  <w:style w:type="character" w:customStyle="1" w:styleId="affb">
    <w:name w:val="Красная строка Знак"/>
    <w:basedOn w:val="af2"/>
    <w:link w:val="affa"/>
    <w:rsid w:val="00313391"/>
    <w:rPr>
      <w:rFonts w:ascii="Calibri" w:eastAsia="Times New Roman" w:hAnsi="Calibri" w:cs="Times New Roman"/>
      <w:lang w:eastAsia="en-US"/>
    </w:rPr>
  </w:style>
  <w:style w:type="character" w:customStyle="1" w:styleId="14">
    <w:name w:val="Неразрешенное упоминание1"/>
    <w:basedOn w:val="a0"/>
    <w:uiPriority w:val="99"/>
    <w:semiHidden/>
    <w:unhideWhenUsed/>
    <w:rsid w:val="00313391"/>
    <w:rPr>
      <w:color w:val="605E5C"/>
      <w:shd w:val="clear" w:color="auto" w:fill="E1DFDD"/>
    </w:rPr>
  </w:style>
  <w:style w:type="paragraph" w:customStyle="1" w:styleId="Standard">
    <w:name w:val="Standard"/>
    <w:rsid w:val="00182CDC"/>
    <w:pPr>
      <w:autoSpaceDN w:val="0"/>
      <w:spacing w:after="0" w:line="240" w:lineRule="auto"/>
      <w:textAlignment w:val="baseline"/>
    </w:pPr>
    <w:rPr>
      <w:rFonts w:ascii="Times New Roman" w:eastAsia="Times New Roman" w:hAnsi="Times New Roman" w:cs="Times New Roman"/>
      <w:color w:val="000000"/>
      <w:w w:val="90"/>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8979">
      <w:bodyDiv w:val="1"/>
      <w:marLeft w:val="0"/>
      <w:marRight w:val="0"/>
      <w:marTop w:val="0"/>
      <w:marBottom w:val="0"/>
      <w:divBdr>
        <w:top w:val="none" w:sz="0" w:space="0" w:color="auto"/>
        <w:left w:val="none" w:sz="0" w:space="0" w:color="auto"/>
        <w:bottom w:val="none" w:sz="0" w:space="0" w:color="auto"/>
        <w:right w:val="none" w:sz="0" w:space="0" w:color="auto"/>
      </w:divBdr>
    </w:div>
    <w:div w:id="44184105">
      <w:bodyDiv w:val="1"/>
      <w:marLeft w:val="0"/>
      <w:marRight w:val="0"/>
      <w:marTop w:val="0"/>
      <w:marBottom w:val="0"/>
      <w:divBdr>
        <w:top w:val="none" w:sz="0" w:space="0" w:color="auto"/>
        <w:left w:val="none" w:sz="0" w:space="0" w:color="auto"/>
        <w:bottom w:val="none" w:sz="0" w:space="0" w:color="auto"/>
        <w:right w:val="none" w:sz="0" w:space="0" w:color="auto"/>
      </w:divBdr>
    </w:div>
    <w:div w:id="64226706">
      <w:bodyDiv w:val="1"/>
      <w:marLeft w:val="0"/>
      <w:marRight w:val="0"/>
      <w:marTop w:val="0"/>
      <w:marBottom w:val="0"/>
      <w:divBdr>
        <w:top w:val="none" w:sz="0" w:space="0" w:color="auto"/>
        <w:left w:val="none" w:sz="0" w:space="0" w:color="auto"/>
        <w:bottom w:val="none" w:sz="0" w:space="0" w:color="auto"/>
        <w:right w:val="none" w:sz="0" w:space="0" w:color="auto"/>
      </w:divBdr>
    </w:div>
    <w:div w:id="103621431">
      <w:bodyDiv w:val="1"/>
      <w:marLeft w:val="0"/>
      <w:marRight w:val="0"/>
      <w:marTop w:val="0"/>
      <w:marBottom w:val="0"/>
      <w:divBdr>
        <w:top w:val="none" w:sz="0" w:space="0" w:color="auto"/>
        <w:left w:val="none" w:sz="0" w:space="0" w:color="auto"/>
        <w:bottom w:val="none" w:sz="0" w:space="0" w:color="auto"/>
        <w:right w:val="none" w:sz="0" w:space="0" w:color="auto"/>
      </w:divBdr>
    </w:div>
    <w:div w:id="387729631">
      <w:bodyDiv w:val="1"/>
      <w:marLeft w:val="0"/>
      <w:marRight w:val="0"/>
      <w:marTop w:val="0"/>
      <w:marBottom w:val="0"/>
      <w:divBdr>
        <w:top w:val="none" w:sz="0" w:space="0" w:color="auto"/>
        <w:left w:val="none" w:sz="0" w:space="0" w:color="auto"/>
        <w:bottom w:val="none" w:sz="0" w:space="0" w:color="auto"/>
        <w:right w:val="none" w:sz="0" w:space="0" w:color="auto"/>
      </w:divBdr>
    </w:div>
    <w:div w:id="388187490">
      <w:bodyDiv w:val="1"/>
      <w:marLeft w:val="0"/>
      <w:marRight w:val="0"/>
      <w:marTop w:val="0"/>
      <w:marBottom w:val="0"/>
      <w:divBdr>
        <w:top w:val="none" w:sz="0" w:space="0" w:color="auto"/>
        <w:left w:val="none" w:sz="0" w:space="0" w:color="auto"/>
        <w:bottom w:val="none" w:sz="0" w:space="0" w:color="auto"/>
        <w:right w:val="none" w:sz="0" w:space="0" w:color="auto"/>
      </w:divBdr>
    </w:div>
    <w:div w:id="657543067">
      <w:bodyDiv w:val="1"/>
      <w:marLeft w:val="0"/>
      <w:marRight w:val="0"/>
      <w:marTop w:val="0"/>
      <w:marBottom w:val="0"/>
      <w:divBdr>
        <w:top w:val="none" w:sz="0" w:space="0" w:color="auto"/>
        <w:left w:val="none" w:sz="0" w:space="0" w:color="auto"/>
        <w:bottom w:val="none" w:sz="0" w:space="0" w:color="auto"/>
        <w:right w:val="none" w:sz="0" w:space="0" w:color="auto"/>
      </w:divBdr>
    </w:div>
    <w:div w:id="690299368">
      <w:bodyDiv w:val="1"/>
      <w:marLeft w:val="0"/>
      <w:marRight w:val="0"/>
      <w:marTop w:val="0"/>
      <w:marBottom w:val="0"/>
      <w:divBdr>
        <w:top w:val="none" w:sz="0" w:space="0" w:color="auto"/>
        <w:left w:val="none" w:sz="0" w:space="0" w:color="auto"/>
        <w:bottom w:val="none" w:sz="0" w:space="0" w:color="auto"/>
        <w:right w:val="none" w:sz="0" w:space="0" w:color="auto"/>
      </w:divBdr>
    </w:div>
    <w:div w:id="776946941">
      <w:bodyDiv w:val="1"/>
      <w:marLeft w:val="0"/>
      <w:marRight w:val="0"/>
      <w:marTop w:val="0"/>
      <w:marBottom w:val="0"/>
      <w:divBdr>
        <w:top w:val="none" w:sz="0" w:space="0" w:color="auto"/>
        <w:left w:val="none" w:sz="0" w:space="0" w:color="auto"/>
        <w:bottom w:val="none" w:sz="0" w:space="0" w:color="auto"/>
        <w:right w:val="none" w:sz="0" w:space="0" w:color="auto"/>
      </w:divBdr>
    </w:div>
    <w:div w:id="908805516">
      <w:bodyDiv w:val="1"/>
      <w:marLeft w:val="0"/>
      <w:marRight w:val="0"/>
      <w:marTop w:val="0"/>
      <w:marBottom w:val="0"/>
      <w:divBdr>
        <w:top w:val="none" w:sz="0" w:space="0" w:color="auto"/>
        <w:left w:val="none" w:sz="0" w:space="0" w:color="auto"/>
        <w:bottom w:val="none" w:sz="0" w:space="0" w:color="auto"/>
        <w:right w:val="none" w:sz="0" w:space="0" w:color="auto"/>
      </w:divBdr>
    </w:div>
    <w:div w:id="918907726">
      <w:bodyDiv w:val="1"/>
      <w:marLeft w:val="0"/>
      <w:marRight w:val="0"/>
      <w:marTop w:val="0"/>
      <w:marBottom w:val="0"/>
      <w:divBdr>
        <w:top w:val="none" w:sz="0" w:space="0" w:color="auto"/>
        <w:left w:val="none" w:sz="0" w:space="0" w:color="auto"/>
        <w:bottom w:val="none" w:sz="0" w:space="0" w:color="auto"/>
        <w:right w:val="none" w:sz="0" w:space="0" w:color="auto"/>
      </w:divBdr>
    </w:div>
    <w:div w:id="1004363839">
      <w:bodyDiv w:val="1"/>
      <w:marLeft w:val="0"/>
      <w:marRight w:val="0"/>
      <w:marTop w:val="0"/>
      <w:marBottom w:val="0"/>
      <w:divBdr>
        <w:top w:val="none" w:sz="0" w:space="0" w:color="auto"/>
        <w:left w:val="none" w:sz="0" w:space="0" w:color="auto"/>
        <w:bottom w:val="none" w:sz="0" w:space="0" w:color="auto"/>
        <w:right w:val="none" w:sz="0" w:space="0" w:color="auto"/>
      </w:divBdr>
    </w:div>
    <w:div w:id="1067723074">
      <w:bodyDiv w:val="1"/>
      <w:marLeft w:val="0"/>
      <w:marRight w:val="0"/>
      <w:marTop w:val="0"/>
      <w:marBottom w:val="0"/>
      <w:divBdr>
        <w:top w:val="none" w:sz="0" w:space="0" w:color="auto"/>
        <w:left w:val="none" w:sz="0" w:space="0" w:color="auto"/>
        <w:bottom w:val="none" w:sz="0" w:space="0" w:color="auto"/>
        <w:right w:val="none" w:sz="0" w:space="0" w:color="auto"/>
      </w:divBdr>
    </w:div>
    <w:div w:id="1121652006">
      <w:bodyDiv w:val="1"/>
      <w:marLeft w:val="0"/>
      <w:marRight w:val="0"/>
      <w:marTop w:val="0"/>
      <w:marBottom w:val="0"/>
      <w:divBdr>
        <w:top w:val="none" w:sz="0" w:space="0" w:color="auto"/>
        <w:left w:val="none" w:sz="0" w:space="0" w:color="auto"/>
        <w:bottom w:val="none" w:sz="0" w:space="0" w:color="auto"/>
        <w:right w:val="none" w:sz="0" w:space="0" w:color="auto"/>
      </w:divBdr>
    </w:div>
    <w:div w:id="1122580239">
      <w:bodyDiv w:val="1"/>
      <w:marLeft w:val="0"/>
      <w:marRight w:val="0"/>
      <w:marTop w:val="0"/>
      <w:marBottom w:val="0"/>
      <w:divBdr>
        <w:top w:val="none" w:sz="0" w:space="0" w:color="auto"/>
        <w:left w:val="none" w:sz="0" w:space="0" w:color="auto"/>
        <w:bottom w:val="none" w:sz="0" w:space="0" w:color="auto"/>
        <w:right w:val="none" w:sz="0" w:space="0" w:color="auto"/>
      </w:divBdr>
    </w:div>
    <w:div w:id="1139572613">
      <w:bodyDiv w:val="1"/>
      <w:marLeft w:val="0"/>
      <w:marRight w:val="0"/>
      <w:marTop w:val="0"/>
      <w:marBottom w:val="0"/>
      <w:divBdr>
        <w:top w:val="none" w:sz="0" w:space="0" w:color="auto"/>
        <w:left w:val="none" w:sz="0" w:space="0" w:color="auto"/>
        <w:bottom w:val="none" w:sz="0" w:space="0" w:color="auto"/>
        <w:right w:val="none" w:sz="0" w:space="0" w:color="auto"/>
      </w:divBdr>
    </w:div>
    <w:div w:id="1210259601">
      <w:bodyDiv w:val="1"/>
      <w:marLeft w:val="0"/>
      <w:marRight w:val="0"/>
      <w:marTop w:val="0"/>
      <w:marBottom w:val="0"/>
      <w:divBdr>
        <w:top w:val="none" w:sz="0" w:space="0" w:color="auto"/>
        <w:left w:val="none" w:sz="0" w:space="0" w:color="auto"/>
        <w:bottom w:val="none" w:sz="0" w:space="0" w:color="auto"/>
        <w:right w:val="none" w:sz="0" w:space="0" w:color="auto"/>
      </w:divBdr>
    </w:div>
    <w:div w:id="1291017818">
      <w:bodyDiv w:val="1"/>
      <w:marLeft w:val="0"/>
      <w:marRight w:val="0"/>
      <w:marTop w:val="0"/>
      <w:marBottom w:val="0"/>
      <w:divBdr>
        <w:top w:val="none" w:sz="0" w:space="0" w:color="auto"/>
        <w:left w:val="none" w:sz="0" w:space="0" w:color="auto"/>
        <w:bottom w:val="none" w:sz="0" w:space="0" w:color="auto"/>
        <w:right w:val="none" w:sz="0" w:space="0" w:color="auto"/>
      </w:divBdr>
    </w:div>
    <w:div w:id="1296565762">
      <w:bodyDiv w:val="1"/>
      <w:marLeft w:val="0"/>
      <w:marRight w:val="0"/>
      <w:marTop w:val="0"/>
      <w:marBottom w:val="0"/>
      <w:divBdr>
        <w:top w:val="none" w:sz="0" w:space="0" w:color="auto"/>
        <w:left w:val="none" w:sz="0" w:space="0" w:color="auto"/>
        <w:bottom w:val="none" w:sz="0" w:space="0" w:color="auto"/>
        <w:right w:val="none" w:sz="0" w:space="0" w:color="auto"/>
      </w:divBdr>
    </w:div>
    <w:div w:id="1320157239">
      <w:bodyDiv w:val="1"/>
      <w:marLeft w:val="0"/>
      <w:marRight w:val="0"/>
      <w:marTop w:val="0"/>
      <w:marBottom w:val="0"/>
      <w:divBdr>
        <w:top w:val="none" w:sz="0" w:space="0" w:color="auto"/>
        <w:left w:val="none" w:sz="0" w:space="0" w:color="auto"/>
        <w:bottom w:val="none" w:sz="0" w:space="0" w:color="auto"/>
        <w:right w:val="none" w:sz="0" w:space="0" w:color="auto"/>
      </w:divBdr>
    </w:div>
    <w:div w:id="1332099997">
      <w:bodyDiv w:val="1"/>
      <w:marLeft w:val="0"/>
      <w:marRight w:val="0"/>
      <w:marTop w:val="0"/>
      <w:marBottom w:val="0"/>
      <w:divBdr>
        <w:top w:val="none" w:sz="0" w:space="0" w:color="auto"/>
        <w:left w:val="none" w:sz="0" w:space="0" w:color="auto"/>
        <w:bottom w:val="none" w:sz="0" w:space="0" w:color="auto"/>
        <w:right w:val="none" w:sz="0" w:space="0" w:color="auto"/>
      </w:divBdr>
    </w:div>
    <w:div w:id="1338270021">
      <w:bodyDiv w:val="1"/>
      <w:marLeft w:val="0"/>
      <w:marRight w:val="0"/>
      <w:marTop w:val="0"/>
      <w:marBottom w:val="0"/>
      <w:divBdr>
        <w:top w:val="none" w:sz="0" w:space="0" w:color="auto"/>
        <w:left w:val="none" w:sz="0" w:space="0" w:color="auto"/>
        <w:bottom w:val="none" w:sz="0" w:space="0" w:color="auto"/>
        <w:right w:val="none" w:sz="0" w:space="0" w:color="auto"/>
      </w:divBdr>
    </w:div>
    <w:div w:id="1417287009">
      <w:bodyDiv w:val="1"/>
      <w:marLeft w:val="0"/>
      <w:marRight w:val="0"/>
      <w:marTop w:val="0"/>
      <w:marBottom w:val="0"/>
      <w:divBdr>
        <w:top w:val="none" w:sz="0" w:space="0" w:color="auto"/>
        <w:left w:val="none" w:sz="0" w:space="0" w:color="auto"/>
        <w:bottom w:val="none" w:sz="0" w:space="0" w:color="auto"/>
        <w:right w:val="none" w:sz="0" w:space="0" w:color="auto"/>
      </w:divBdr>
    </w:div>
    <w:div w:id="1463814811">
      <w:bodyDiv w:val="1"/>
      <w:marLeft w:val="0"/>
      <w:marRight w:val="0"/>
      <w:marTop w:val="0"/>
      <w:marBottom w:val="0"/>
      <w:divBdr>
        <w:top w:val="none" w:sz="0" w:space="0" w:color="auto"/>
        <w:left w:val="none" w:sz="0" w:space="0" w:color="auto"/>
        <w:bottom w:val="none" w:sz="0" w:space="0" w:color="auto"/>
        <w:right w:val="none" w:sz="0" w:space="0" w:color="auto"/>
      </w:divBdr>
    </w:div>
    <w:div w:id="1491753360">
      <w:bodyDiv w:val="1"/>
      <w:marLeft w:val="0"/>
      <w:marRight w:val="0"/>
      <w:marTop w:val="0"/>
      <w:marBottom w:val="0"/>
      <w:divBdr>
        <w:top w:val="none" w:sz="0" w:space="0" w:color="auto"/>
        <w:left w:val="none" w:sz="0" w:space="0" w:color="auto"/>
        <w:bottom w:val="none" w:sz="0" w:space="0" w:color="auto"/>
        <w:right w:val="none" w:sz="0" w:space="0" w:color="auto"/>
      </w:divBdr>
    </w:div>
    <w:div w:id="1495994547">
      <w:bodyDiv w:val="1"/>
      <w:marLeft w:val="0"/>
      <w:marRight w:val="0"/>
      <w:marTop w:val="0"/>
      <w:marBottom w:val="0"/>
      <w:divBdr>
        <w:top w:val="none" w:sz="0" w:space="0" w:color="auto"/>
        <w:left w:val="none" w:sz="0" w:space="0" w:color="auto"/>
        <w:bottom w:val="none" w:sz="0" w:space="0" w:color="auto"/>
        <w:right w:val="none" w:sz="0" w:space="0" w:color="auto"/>
      </w:divBdr>
    </w:div>
    <w:div w:id="1550454943">
      <w:bodyDiv w:val="1"/>
      <w:marLeft w:val="0"/>
      <w:marRight w:val="0"/>
      <w:marTop w:val="0"/>
      <w:marBottom w:val="0"/>
      <w:divBdr>
        <w:top w:val="none" w:sz="0" w:space="0" w:color="auto"/>
        <w:left w:val="none" w:sz="0" w:space="0" w:color="auto"/>
        <w:bottom w:val="none" w:sz="0" w:space="0" w:color="auto"/>
        <w:right w:val="none" w:sz="0" w:space="0" w:color="auto"/>
      </w:divBdr>
    </w:div>
    <w:div w:id="1566794984">
      <w:bodyDiv w:val="1"/>
      <w:marLeft w:val="0"/>
      <w:marRight w:val="0"/>
      <w:marTop w:val="0"/>
      <w:marBottom w:val="0"/>
      <w:divBdr>
        <w:top w:val="none" w:sz="0" w:space="0" w:color="auto"/>
        <w:left w:val="none" w:sz="0" w:space="0" w:color="auto"/>
        <w:bottom w:val="none" w:sz="0" w:space="0" w:color="auto"/>
        <w:right w:val="none" w:sz="0" w:space="0" w:color="auto"/>
      </w:divBdr>
    </w:div>
    <w:div w:id="1673095727">
      <w:bodyDiv w:val="1"/>
      <w:marLeft w:val="0"/>
      <w:marRight w:val="0"/>
      <w:marTop w:val="0"/>
      <w:marBottom w:val="0"/>
      <w:divBdr>
        <w:top w:val="none" w:sz="0" w:space="0" w:color="auto"/>
        <w:left w:val="none" w:sz="0" w:space="0" w:color="auto"/>
        <w:bottom w:val="none" w:sz="0" w:space="0" w:color="auto"/>
        <w:right w:val="none" w:sz="0" w:space="0" w:color="auto"/>
      </w:divBdr>
    </w:div>
    <w:div w:id="1689256759">
      <w:bodyDiv w:val="1"/>
      <w:marLeft w:val="0"/>
      <w:marRight w:val="0"/>
      <w:marTop w:val="0"/>
      <w:marBottom w:val="0"/>
      <w:divBdr>
        <w:top w:val="none" w:sz="0" w:space="0" w:color="auto"/>
        <w:left w:val="none" w:sz="0" w:space="0" w:color="auto"/>
        <w:bottom w:val="none" w:sz="0" w:space="0" w:color="auto"/>
        <w:right w:val="none" w:sz="0" w:space="0" w:color="auto"/>
      </w:divBdr>
    </w:div>
    <w:div w:id="1763070296">
      <w:bodyDiv w:val="1"/>
      <w:marLeft w:val="0"/>
      <w:marRight w:val="0"/>
      <w:marTop w:val="0"/>
      <w:marBottom w:val="0"/>
      <w:divBdr>
        <w:top w:val="none" w:sz="0" w:space="0" w:color="auto"/>
        <w:left w:val="none" w:sz="0" w:space="0" w:color="auto"/>
        <w:bottom w:val="none" w:sz="0" w:space="0" w:color="auto"/>
        <w:right w:val="none" w:sz="0" w:space="0" w:color="auto"/>
      </w:divBdr>
    </w:div>
    <w:div w:id="1941909141">
      <w:bodyDiv w:val="1"/>
      <w:marLeft w:val="0"/>
      <w:marRight w:val="0"/>
      <w:marTop w:val="0"/>
      <w:marBottom w:val="0"/>
      <w:divBdr>
        <w:top w:val="none" w:sz="0" w:space="0" w:color="auto"/>
        <w:left w:val="none" w:sz="0" w:space="0" w:color="auto"/>
        <w:bottom w:val="none" w:sz="0" w:space="0" w:color="auto"/>
        <w:right w:val="none" w:sz="0" w:space="0" w:color="auto"/>
      </w:divBdr>
    </w:div>
    <w:div w:id="1994719281">
      <w:bodyDiv w:val="1"/>
      <w:marLeft w:val="0"/>
      <w:marRight w:val="0"/>
      <w:marTop w:val="0"/>
      <w:marBottom w:val="0"/>
      <w:divBdr>
        <w:top w:val="none" w:sz="0" w:space="0" w:color="auto"/>
        <w:left w:val="none" w:sz="0" w:space="0" w:color="auto"/>
        <w:bottom w:val="none" w:sz="0" w:space="0" w:color="auto"/>
        <w:right w:val="none" w:sz="0" w:space="0" w:color="auto"/>
      </w:divBdr>
    </w:div>
    <w:div w:id="2009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6297AE893B6B7391D086B5E884F35F1831BBEB36328ED641890D3839C58CDA48DB4BE9CEA3D0Fn4e0Q" TargetMode="External"/><Relationship Id="rId13" Type="http://schemas.openxmlformats.org/officeDocument/2006/relationships/hyperlink" Target="https://login.consultant.ru/link/?rnd=D7C74594C1694BD9BE5718E4883734C5&amp;req=query&amp;REFDOC=342034&amp;REFBASE=LAW&amp;REFPAGE=0&amp;REFTYPE=CDLT_CHILDLESS_CONTENTS_ITEM_MAIN_BACKREFS_P&amp;ts=1653715917863297016&amp;mode=backrefs&amp;REFDST=100345&amp;date=10.06.2020" TargetMode="External"/><Relationship Id="rId3" Type="http://schemas.openxmlformats.org/officeDocument/2006/relationships/settings" Target="settings.xml"/><Relationship Id="rId7" Type="http://schemas.openxmlformats.org/officeDocument/2006/relationships/hyperlink" Target="https://35sokolskij.gosuslugi.ru/" TargetMode="External"/><Relationship Id="rId12" Type="http://schemas.openxmlformats.org/officeDocument/2006/relationships/hyperlink" Target="consultantplus://offline/ref=408D631EBB63D98EB4AA7F29A7403FA0EFD7399E0BB20367553AE20E27C21EBC99033BC9D8BED9ADG9r6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38258.3606"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garantF1://12038258.3604" TargetMode="External"/><Relationship Id="rId4" Type="http://schemas.openxmlformats.org/officeDocument/2006/relationships/webSettings" Target="webSettings.xml"/><Relationship Id="rId9" Type="http://schemas.openxmlformats.org/officeDocument/2006/relationships/hyperlink" Target="garantF1://12038258.36" TargetMode="External"/><Relationship Id="rId14" Type="http://schemas.openxmlformats.org/officeDocument/2006/relationships/hyperlink" Target="http://www.consultant.ru/document/cons_doc_LAW_311791/72053cabd4b470415fad955aa063ccc46db0bb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1</Pages>
  <Words>10324</Words>
  <Characters>58849</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куми215</cp:lastModifiedBy>
  <cp:revision>25</cp:revision>
  <cp:lastPrinted>2023-04-07T05:20:00Z</cp:lastPrinted>
  <dcterms:created xsi:type="dcterms:W3CDTF">2023-02-06T09:37:00Z</dcterms:created>
  <dcterms:modified xsi:type="dcterms:W3CDTF">2023-04-14T05:39:00Z</dcterms:modified>
</cp:coreProperties>
</file>