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9AD" w:rsidRDefault="002969AD" w:rsidP="001C73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7AE9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  <w:proofErr w:type="gramStart"/>
      <w:r w:rsidRPr="00387AE9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</w:p>
    <w:p w:rsidR="001C73E1" w:rsidRDefault="002969AD" w:rsidP="001C73E1">
      <w:pPr>
        <w:suppressAutoHyphens/>
        <w:jc w:val="center"/>
        <w:rPr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решению Муниципального Собрания Сокольского </w:t>
      </w:r>
      <w:r w:rsidRPr="00A776F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округа </w:t>
      </w:r>
      <w:r w:rsidRPr="001C73E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C73E1" w:rsidRPr="001C73E1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="001C73E1" w:rsidRPr="001C73E1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1C73E1" w:rsidRPr="001C73E1">
        <w:rPr>
          <w:rFonts w:ascii="Times New Roman" w:hAnsi="Times New Roman" w:cs="Times New Roman"/>
          <w:sz w:val="28"/>
          <w:szCs w:val="28"/>
        </w:rPr>
        <w:t xml:space="preserve"> силу некоторых муниципальных правовых актов»</w:t>
      </w:r>
    </w:p>
    <w:p w:rsidR="002969AD" w:rsidRDefault="002969AD" w:rsidP="002B7D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73E1" w:rsidRDefault="002969AD" w:rsidP="001C73E1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76FB">
        <w:rPr>
          <w:rFonts w:ascii="Times New Roman" w:hAnsi="Times New Roman" w:cs="Times New Roman"/>
          <w:sz w:val="28"/>
          <w:szCs w:val="28"/>
        </w:rPr>
        <w:t xml:space="preserve">Решение Муниципального Собрания Сокольского муниципального округа </w:t>
      </w:r>
      <w:r w:rsidRPr="001C73E1">
        <w:rPr>
          <w:rFonts w:ascii="Times New Roman" w:hAnsi="Times New Roman" w:cs="Times New Roman"/>
          <w:sz w:val="28"/>
          <w:szCs w:val="28"/>
        </w:rPr>
        <w:t>«</w:t>
      </w:r>
      <w:r w:rsidR="001C73E1" w:rsidRPr="001C73E1">
        <w:rPr>
          <w:rFonts w:ascii="Times New Roman" w:hAnsi="Times New Roman" w:cs="Times New Roman"/>
          <w:sz w:val="28"/>
          <w:szCs w:val="28"/>
        </w:rPr>
        <w:t>О признании утратившими силу некоторых муниципальных правовых актов»</w:t>
      </w:r>
      <w:r w:rsidR="001C73E1">
        <w:rPr>
          <w:rFonts w:ascii="Times New Roman" w:hAnsi="Times New Roman" w:cs="Times New Roman"/>
          <w:sz w:val="28"/>
          <w:szCs w:val="28"/>
        </w:rPr>
        <w:t xml:space="preserve"> </w:t>
      </w:r>
      <w:r w:rsidRPr="00A776FB">
        <w:rPr>
          <w:rFonts w:ascii="Times New Roman" w:hAnsi="Times New Roman" w:cs="Times New Roman"/>
          <w:sz w:val="28"/>
          <w:szCs w:val="28"/>
        </w:rPr>
        <w:t xml:space="preserve">разработано </w:t>
      </w:r>
      <w:r w:rsidRPr="00A776FB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приведения в соответствие с действующим законодательством муниципальных правовых актов, </w:t>
      </w:r>
      <w:r w:rsidR="001C73E1" w:rsidRPr="001C73E1">
        <w:rPr>
          <w:rFonts w:ascii="Times New Roman" w:hAnsi="Times New Roman" w:cs="Times New Roman"/>
          <w:sz w:val="28"/>
          <w:szCs w:val="28"/>
        </w:rPr>
        <w:t xml:space="preserve">на основании ст. 34 </w:t>
      </w:r>
      <w:r w:rsidR="001C73E1" w:rsidRPr="001C73E1">
        <w:rPr>
          <w:rFonts w:ascii="Times New Roman" w:hAnsi="Times New Roman" w:cs="Times New Roman"/>
          <w:bCs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Федерации», закона Вологодской области от 06.05.2022 № 5119-ОЗ «О преобразовании всех поселений, входящих в состав Сокольского муниципального района</w:t>
      </w:r>
      <w:proofErr w:type="gramEnd"/>
      <w:r w:rsidR="001C73E1" w:rsidRPr="001C73E1">
        <w:rPr>
          <w:rFonts w:ascii="Times New Roman" w:hAnsi="Times New Roman" w:cs="Times New Roman"/>
          <w:bCs/>
          <w:sz w:val="28"/>
          <w:szCs w:val="28"/>
        </w:rPr>
        <w:t xml:space="preserve">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Сокольского муниципального округа Вологодской области»</w:t>
      </w:r>
      <w:r w:rsidR="001C73E1">
        <w:rPr>
          <w:rFonts w:ascii="Times New Roman" w:hAnsi="Times New Roman" w:cs="Times New Roman"/>
          <w:sz w:val="28"/>
          <w:szCs w:val="28"/>
        </w:rPr>
        <w:t>, в соответствии с информацией, поступившей из Сокольской межрайонной прокуратуры.</w:t>
      </w:r>
    </w:p>
    <w:p w:rsidR="002969AD" w:rsidRPr="00A776FB" w:rsidRDefault="002969AD" w:rsidP="001C73E1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76FB">
        <w:rPr>
          <w:rFonts w:ascii="Times New Roman" w:hAnsi="Times New Roman" w:cs="Times New Roman"/>
          <w:sz w:val="28"/>
          <w:szCs w:val="28"/>
          <w:lang w:eastAsia="ru-RU"/>
        </w:rPr>
        <w:t xml:space="preserve">Проектом предлагается муниципальные нормативные правовые акты </w:t>
      </w:r>
      <w:r w:rsidR="001C73E1">
        <w:rPr>
          <w:rFonts w:ascii="Times New Roman" w:hAnsi="Times New Roman" w:cs="Times New Roman"/>
          <w:sz w:val="28"/>
          <w:szCs w:val="28"/>
          <w:lang w:eastAsia="ru-RU"/>
        </w:rPr>
        <w:t xml:space="preserve">бывших </w:t>
      </w:r>
      <w:r w:rsidRPr="00A776FB">
        <w:rPr>
          <w:rFonts w:ascii="Times New Roman" w:hAnsi="Times New Roman" w:cs="Times New Roman"/>
          <w:sz w:val="28"/>
          <w:szCs w:val="28"/>
          <w:lang w:eastAsia="ru-RU"/>
        </w:rPr>
        <w:t>сельских и городских поселений Сокольского муниципального района признать утратившими силу</w:t>
      </w:r>
      <w:r w:rsidR="001C73E1">
        <w:rPr>
          <w:rFonts w:ascii="Times New Roman" w:hAnsi="Times New Roman" w:cs="Times New Roman"/>
          <w:sz w:val="28"/>
          <w:szCs w:val="28"/>
          <w:lang w:eastAsia="ru-RU"/>
        </w:rPr>
        <w:t xml:space="preserve"> в связи с их не актуальностью для Сокольского муниципального округа</w:t>
      </w:r>
      <w:r w:rsidRPr="00A776F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969AD" w:rsidRPr="00450F09" w:rsidRDefault="002969AD" w:rsidP="00342DB9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настоящего проекта не потребует принятия иных муниципальных правовых актов и </w:t>
      </w:r>
      <w:r w:rsidRPr="00443F1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ыделения из бюджета Сокольского </w:t>
      </w:r>
      <w:r w:rsidRPr="00443F14">
        <w:rPr>
          <w:rFonts w:ascii="Times New Roman" w:hAnsi="Times New Roman" w:cs="Times New Roman"/>
          <w:sz w:val="28"/>
          <w:szCs w:val="28"/>
        </w:rPr>
        <w:t>муниципального округа Вологодской области дополнительных средств.</w:t>
      </w:r>
    </w:p>
    <w:p w:rsidR="002969AD" w:rsidRPr="00753880" w:rsidRDefault="002969AD" w:rsidP="00753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969AD" w:rsidRPr="00753880" w:rsidSect="00550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4B1"/>
    <w:rsid w:val="00013BA5"/>
    <w:rsid w:val="000B5321"/>
    <w:rsid w:val="000E45F0"/>
    <w:rsid w:val="000F56F7"/>
    <w:rsid w:val="001B6E1D"/>
    <w:rsid w:val="001C73E1"/>
    <w:rsid w:val="002267F9"/>
    <w:rsid w:val="002969AD"/>
    <w:rsid w:val="002B7D5D"/>
    <w:rsid w:val="00342DB9"/>
    <w:rsid w:val="00387AE9"/>
    <w:rsid w:val="00443465"/>
    <w:rsid w:val="00443F14"/>
    <w:rsid w:val="00450F09"/>
    <w:rsid w:val="0047556D"/>
    <w:rsid w:val="00495FBA"/>
    <w:rsid w:val="004C247B"/>
    <w:rsid w:val="004F7763"/>
    <w:rsid w:val="00550087"/>
    <w:rsid w:val="005C0DFD"/>
    <w:rsid w:val="006178A5"/>
    <w:rsid w:val="006812F4"/>
    <w:rsid w:val="006B3562"/>
    <w:rsid w:val="00753880"/>
    <w:rsid w:val="00761F93"/>
    <w:rsid w:val="007C6FFF"/>
    <w:rsid w:val="00811854"/>
    <w:rsid w:val="00877EFC"/>
    <w:rsid w:val="008C34B1"/>
    <w:rsid w:val="00930FB2"/>
    <w:rsid w:val="009D28FF"/>
    <w:rsid w:val="00A5238A"/>
    <w:rsid w:val="00A76CD7"/>
    <w:rsid w:val="00A776FB"/>
    <w:rsid w:val="00AC32AF"/>
    <w:rsid w:val="00AD3697"/>
    <w:rsid w:val="00BD387C"/>
    <w:rsid w:val="00BD4E84"/>
    <w:rsid w:val="00BD7931"/>
    <w:rsid w:val="00C96424"/>
    <w:rsid w:val="00C96920"/>
    <w:rsid w:val="00CA6DD8"/>
    <w:rsid w:val="00D877BA"/>
    <w:rsid w:val="00E33881"/>
    <w:rsid w:val="00EB5548"/>
    <w:rsid w:val="00F1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uiPriority w:val="99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157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пк</cp:lastModifiedBy>
  <cp:revision>12</cp:revision>
  <cp:lastPrinted>2023-10-10T13:26:00Z</cp:lastPrinted>
  <dcterms:created xsi:type="dcterms:W3CDTF">2022-08-19T06:39:00Z</dcterms:created>
  <dcterms:modified xsi:type="dcterms:W3CDTF">2023-10-10T13:26:00Z</dcterms:modified>
</cp:coreProperties>
</file>