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763" w:rsidRDefault="004F7763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AE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4F7763" w:rsidRPr="00387AE9" w:rsidRDefault="004F7763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решению Муниципального Собрания Сокольского муниципального округа </w:t>
      </w:r>
      <w:r w:rsidRPr="004C247B">
        <w:rPr>
          <w:rFonts w:ascii="Times New Roman" w:hAnsi="Times New Roman" w:cs="Times New Roman"/>
          <w:b/>
          <w:bCs/>
          <w:sz w:val="28"/>
          <w:szCs w:val="28"/>
        </w:rPr>
        <w:t>«О признании утратившими силу отдельных решений Муниципального Собрания Сокольского муниципального района»</w:t>
      </w:r>
    </w:p>
    <w:p w:rsidR="004F7763" w:rsidRDefault="004F7763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763" w:rsidRPr="004C247B" w:rsidRDefault="004F7763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 xml:space="preserve">Решение Муниципального Собрания Сокольского муниципального округа </w:t>
      </w:r>
      <w:r w:rsidRPr="004C247B">
        <w:rPr>
          <w:rFonts w:ascii="Times New Roman" w:hAnsi="Times New Roman" w:cs="Times New Roman"/>
          <w:sz w:val="28"/>
          <w:szCs w:val="28"/>
        </w:rPr>
        <w:t>«О признании утратившими силу отдельных решений Муниципального Собрания Сокольского муниципального района»</w:t>
      </w:r>
      <w:r w:rsidRPr="00C96424">
        <w:rPr>
          <w:rFonts w:ascii="Times New Roman" w:hAnsi="Times New Roman" w:cs="Times New Roman"/>
          <w:sz w:val="28"/>
          <w:szCs w:val="28"/>
        </w:rPr>
        <w:t xml:space="preserve"> разработано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30FB2">
        <w:rPr>
          <w:rFonts w:ascii="Times New Roman" w:hAnsi="Times New Roman" w:cs="Times New Roman"/>
          <w:color w:val="000000"/>
          <w:sz w:val="28"/>
          <w:szCs w:val="28"/>
        </w:rPr>
        <w:t xml:space="preserve"> целях приведения в соответствие с действующим законодательством муниципальных правовых актов</w:t>
      </w:r>
      <w:r>
        <w:rPr>
          <w:rFonts w:ascii="Times New Roman" w:hAnsi="Times New Roman" w:cs="Times New Roman"/>
          <w:color w:val="000000"/>
          <w:sz w:val="28"/>
          <w:szCs w:val="28"/>
        </w:rPr>
        <w:t>, на основании информационного письма Государственно-правового департамента Правительства Вологодской области от 15.02.2023 №ИХ.01.12-0101</w:t>
      </w:r>
      <w:r w:rsidRPr="004C247B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23 о Федеральном законе от 06.02.2023 №12-ФЗ </w:t>
      </w:r>
      <w:r w:rsidRPr="004C247B">
        <w:rPr>
          <w:rFonts w:ascii="Times New Roman" w:hAnsi="Times New Roman" w:cs="Times New Roman"/>
          <w:sz w:val="28"/>
          <w:szCs w:val="28"/>
        </w:rPr>
        <w:t>«О внесении изменений в 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Федерации» (далее – Федеральный закон).</w:t>
      </w:r>
    </w:p>
    <w:p w:rsidR="004F7763" w:rsidRDefault="004F7763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установлено, что сведения о доходах, расходах, об имуществе и обязательствах имущественного характера, представленные депутатами представительного органа муниципального образования, не подлежат размещению на официальных сайтах органов местного самоуправления в информационно-телекоммуникационной сети «Интернет» и (или) предоставлению для опубликования средствам массовой информации.</w:t>
      </w:r>
    </w:p>
    <w:p w:rsidR="004F7763" w:rsidRDefault="004F7763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Одновременно с этим установлено, что на официальных сайтах органов местного самоуправления размещается обобщенная информация об исполнении (надлежащем исполнении) депутатами представительного органа муниципального образования, обязанности представить сведения о доходах, расходах, об имуществе и обязательствах имущественного характера (при условии отсутствия в такой информации персональных данных, позволяющих идентифицировать соответствующее лицо, и данных, позволяющих индивидуализировать имущество, принадлежащее соответствующему лицу). Порядок размещения такой информации устанавливается законом субъекта Российской Федерации. </w:t>
      </w:r>
    </w:p>
    <w:p w:rsidR="004F7763" w:rsidRDefault="004F7763" w:rsidP="00342D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опрос о </w:t>
      </w:r>
      <w:r w:rsidRPr="00930F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размещения сведений о доходах, расходах, об имуществе и обязательствах имущественного характера главы Сокольского муниципального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округа Вологодской области, </w:t>
      </w:r>
      <w:r w:rsidRPr="00930F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членов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его</w:t>
      </w:r>
      <w:r w:rsidRPr="00930F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ьи</w:t>
      </w:r>
      <w:r w:rsidRPr="00930F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официальном сайте Сокольского муниципального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округа </w:t>
      </w:r>
      <w:r w:rsidRPr="00930FB2">
        <w:rPr>
          <w:rFonts w:ascii="Times New Roman" w:hAnsi="Times New Roman" w:cs="Times New Roman"/>
          <w:sz w:val="28"/>
          <w:szCs w:val="28"/>
          <w:shd w:val="clear" w:color="auto" w:fill="FFFFFF"/>
        </w:rPr>
        <w:t>и представления этих сведений средствам массов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ой информации для опубликования в настоящее время урегулирован распоряжением Администрации Сокольского муниципального округа </w:t>
      </w:r>
      <w:r w:rsidRPr="00342DB9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342DB9">
        <w:rPr>
          <w:rFonts w:ascii="Times New Roman" w:hAnsi="Times New Roman" w:cs="Times New Roman"/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 лиц, замещающих  муниципальные должности, должности муниципальной службы Администрации Сокольского муниципального округа, территориальных органов Администрации Сокольского муниципального округа, и членов их семей на официальном сайте Сокольского муниципального округа и представления этих сведений средствам массовой информации для опубликования»</w:t>
      </w:r>
      <w:r w:rsidRPr="00342DB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F7763" w:rsidRPr="00450F09" w:rsidRDefault="004F7763" w:rsidP="00342DB9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настоящего проекта не потребует принятия иных муниципальных правовых актов и </w:t>
      </w:r>
      <w:r w:rsidRPr="00443F1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ыделения из бюджета Сокольского </w:t>
      </w:r>
      <w:r w:rsidRPr="00443F14">
        <w:rPr>
          <w:rFonts w:ascii="Times New Roman" w:hAnsi="Times New Roman" w:cs="Times New Roman"/>
          <w:sz w:val="28"/>
          <w:szCs w:val="28"/>
        </w:rPr>
        <w:t>муниципального округа Вологодской области дополнительных средств.</w:t>
      </w:r>
    </w:p>
    <w:p w:rsidR="004F7763" w:rsidRPr="00753880" w:rsidRDefault="004F7763" w:rsidP="00753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7763" w:rsidRPr="00753880" w:rsidSect="0055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4B1"/>
    <w:rsid w:val="00013BA5"/>
    <w:rsid w:val="000B5321"/>
    <w:rsid w:val="000E45F0"/>
    <w:rsid w:val="000F56F7"/>
    <w:rsid w:val="002267F9"/>
    <w:rsid w:val="002B7D5D"/>
    <w:rsid w:val="00342DB9"/>
    <w:rsid w:val="00387AE9"/>
    <w:rsid w:val="00443465"/>
    <w:rsid w:val="00443F14"/>
    <w:rsid w:val="00450F09"/>
    <w:rsid w:val="0047556D"/>
    <w:rsid w:val="00495FBA"/>
    <w:rsid w:val="004C247B"/>
    <w:rsid w:val="004F7763"/>
    <w:rsid w:val="00550087"/>
    <w:rsid w:val="005C0DFD"/>
    <w:rsid w:val="006178A5"/>
    <w:rsid w:val="006812F4"/>
    <w:rsid w:val="006B3562"/>
    <w:rsid w:val="00753880"/>
    <w:rsid w:val="007C6FFF"/>
    <w:rsid w:val="00811854"/>
    <w:rsid w:val="00877EFC"/>
    <w:rsid w:val="008C34B1"/>
    <w:rsid w:val="00930FB2"/>
    <w:rsid w:val="009D28FF"/>
    <w:rsid w:val="00A5238A"/>
    <w:rsid w:val="00A76CD7"/>
    <w:rsid w:val="00AD3697"/>
    <w:rsid w:val="00BD387C"/>
    <w:rsid w:val="00BD4E84"/>
    <w:rsid w:val="00BD7931"/>
    <w:rsid w:val="00C96424"/>
    <w:rsid w:val="00C96920"/>
    <w:rsid w:val="00CA6DD8"/>
    <w:rsid w:val="00D877BA"/>
    <w:rsid w:val="00E33881"/>
    <w:rsid w:val="00EB5548"/>
    <w:rsid w:val="00F1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Normal"/>
    <w:next w:val="Normal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68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2</Pages>
  <Words>443</Words>
  <Characters>2529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пк</cp:lastModifiedBy>
  <cp:revision>10</cp:revision>
  <cp:lastPrinted>2022-08-19T07:18:00Z</cp:lastPrinted>
  <dcterms:created xsi:type="dcterms:W3CDTF">2022-08-19T06:39:00Z</dcterms:created>
  <dcterms:modified xsi:type="dcterms:W3CDTF">2023-05-16T08:40:00Z</dcterms:modified>
</cp:coreProperties>
</file>